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ترتیب کتاب العین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669106_73709187">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7669108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7669110_73709187">
            <w:r>
              <w:rPr>
                <w:webHidden/>
                <w:rStyle w:val="IndexLink"/>
                <w:rtl w:val="true"/>
              </w:rPr>
              <w:t>منزلة كتاب العين في تاريخ علم الفقه</w:t>
            </w:r>
            <w:r>
              <w:rPr>
                <w:rStyle w:val="IndexLink"/>
                <w:rtl w:val="true"/>
              </w:rPr>
              <w:tab/>
            </w:r>
            <w:r>
              <w:rPr>
                <w:rStyle w:val="IndexLink"/>
              </w:rPr>
              <w:t>11</w:t>
            </w:r>
          </w:hyperlink>
        </w:p>
        <w:p>
          <w:pPr>
            <w:pStyle w:val="Contents2"/>
            <w:tabs>
              <w:tab w:val="clear" w:pos="8743"/>
              <w:tab w:val="right" w:pos="9026" w:leader="dot"/>
            </w:tabs>
            <w:rPr/>
          </w:pPr>
          <w:hyperlink w:anchor="__RefHeading___Toc7669112_73709187">
            <w:r>
              <w:rPr>
                <w:webHidden/>
                <w:rStyle w:val="IndexLink"/>
                <w:rtl w:val="true"/>
              </w:rPr>
              <w:t xml:space="preserve">منزلة </w:t>
            </w:r>
            <w:r>
              <w:rPr>
                <w:rStyle w:val="IndexLink"/>
                <w:rtl w:val="true"/>
              </w:rPr>
              <w:t>«</w:t>
            </w:r>
            <w:r>
              <w:rPr>
                <w:rStyle w:val="IndexLink"/>
                <w:rtl w:val="true"/>
              </w:rPr>
              <w:t>العين</w:t>
            </w:r>
            <w:r>
              <w:rPr>
                <w:rStyle w:val="IndexLink"/>
                <w:rtl w:val="true"/>
              </w:rPr>
              <w:t xml:space="preserve">» </w:t>
            </w:r>
            <w:r>
              <w:rPr>
                <w:rStyle w:val="IndexLink"/>
                <w:rtl w:val="true"/>
              </w:rPr>
              <w:t>في المعجمات العربية</w:t>
            </w:r>
            <w:r>
              <w:rPr>
                <w:rStyle w:val="IndexLink"/>
                <w:rtl w:val="true"/>
              </w:rPr>
              <w:tab/>
            </w:r>
            <w:r>
              <w:rPr>
                <w:rStyle w:val="IndexLink"/>
              </w:rPr>
              <w:t>21</w:t>
            </w:r>
          </w:hyperlink>
        </w:p>
        <w:p>
          <w:pPr>
            <w:pStyle w:val="Contents2"/>
            <w:tabs>
              <w:tab w:val="clear" w:pos="8743"/>
              <w:tab w:val="right" w:pos="9026" w:leader="dot"/>
            </w:tabs>
            <w:rPr/>
          </w:pPr>
          <w:hyperlink w:anchor="__RefHeading___Toc7669114_73709187">
            <w:r>
              <w:rPr>
                <w:webHidden/>
                <w:rStyle w:val="IndexLink"/>
                <w:rtl w:val="true"/>
              </w:rPr>
              <w:t xml:space="preserve">طريقة الكشف عن الكلمات في </w:t>
            </w:r>
            <w:r>
              <w:rPr>
                <w:rStyle w:val="IndexLink"/>
                <w:rtl w:val="true"/>
              </w:rPr>
              <w:t>«</w:t>
            </w:r>
            <w:r>
              <w:rPr>
                <w:rStyle w:val="IndexLink"/>
                <w:rtl w:val="true"/>
              </w:rPr>
              <w:t>العين</w:t>
            </w:r>
            <w:r>
              <w:rPr>
                <w:rStyle w:val="IndexLink"/>
                <w:rtl w:val="true"/>
              </w:rPr>
              <w:t>»</w:t>
              <w:tab/>
            </w:r>
            <w:r>
              <w:rPr>
                <w:rStyle w:val="IndexLink"/>
              </w:rPr>
              <w:t>34</w:t>
            </w:r>
          </w:hyperlink>
        </w:p>
        <w:p>
          <w:pPr>
            <w:pStyle w:val="Contents2"/>
            <w:tabs>
              <w:tab w:val="clear" w:pos="8743"/>
              <w:tab w:val="right" w:pos="9026" w:leader="dot"/>
            </w:tabs>
            <w:rPr/>
          </w:pPr>
          <w:hyperlink w:anchor="__RefHeading___Toc7669116_73709187">
            <w:r>
              <w:rPr>
                <w:webHidden/>
                <w:rStyle w:val="IndexLink"/>
                <w:rtl w:val="true"/>
              </w:rPr>
              <w:t>وصف نسخ كتاب العين</w:t>
            </w:r>
            <w:r>
              <w:rPr>
                <w:rStyle w:val="IndexLink"/>
                <w:rtl w:val="true"/>
              </w:rPr>
              <w:tab/>
            </w:r>
            <w:r>
              <w:rPr>
                <w:rStyle w:val="IndexLink"/>
              </w:rPr>
              <w:t>37</w:t>
            </w:r>
          </w:hyperlink>
        </w:p>
        <w:p>
          <w:pPr>
            <w:pStyle w:val="Contents2"/>
            <w:tabs>
              <w:tab w:val="clear" w:pos="8743"/>
              <w:tab w:val="right" w:pos="9026" w:leader="dot"/>
            </w:tabs>
            <w:rPr/>
          </w:pPr>
          <w:hyperlink w:anchor="__RefHeading___Toc7669118_73709187">
            <w:r>
              <w:rPr>
                <w:webHidden/>
                <w:rStyle w:val="IndexLink"/>
                <w:rtl w:val="true"/>
              </w:rPr>
              <w:t>منهجنا في التحقيق</w:t>
            </w:r>
            <w:r>
              <w:rPr>
                <w:rStyle w:val="IndexLink"/>
                <w:rtl w:val="true"/>
              </w:rPr>
              <w:tab/>
            </w:r>
            <w:r>
              <w:rPr>
                <w:rStyle w:val="IndexLink"/>
              </w:rPr>
              <w:t>49</w:t>
            </w:r>
          </w:hyperlink>
        </w:p>
        <w:p>
          <w:pPr>
            <w:pStyle w:val="Contents2"/>
            <w:tabs>
              <w:tab w:val="clear" w:pos="8743"/>
              <w:tab w:val="right" w:pos="9026" w:leader="dot"/>
            </w:tabs>
            <w:rPr/>
          </w:pPr>
          <w:hyperlink w:anchor="__RefHeading___Toc7669120_73709187">
            <w:r>
              <w:rPr>
                <w:webHidden/>
                <w:rStyle w:val="IndexLink"/>
                <w:rtl w:val="true"/>
              </w:rPr>
              <w:t>مقدمة الكتاب</w:t>
            </w:r>
            <w:r>
              <w:rPr>
                <w:rStyle w:val="IndexLink"/>
                <w:rtl w:val="true"/>
              </w:rPr>
              <w:tab/>
            </w:r>
            <w:r>
              <w:rPr>
                <w:rStyle w:val="IndexLink"/>
              </w:rPr>
              <w:t>53</w:t>
            </w:r>
          </w:hyperlink>
        </w:p>
        <w:p>
          <w:pPr>
            <w:pStyle w:val="Contents2"/>
            <w:tabs>
              <w:tab w:val="clear" w:pos="8743"/>
              <w:tab w:val="right" w:pos="9026" w:leader="dot"/>
            </w:tabs>
            <w:rPr/>
          </w:pPr>
          <w:hyperlink w:anchor="__RefHeading___Toc7669122_73709187">
            <w:r>
              <w:rPr>
                <w:webHidden/>
                <w:rStyle w:val="IndexLink"/>
                <w:rtl w:val="true"/>
              </w:rPr>
              <w:t>المضاعف</w:t>
            </w:r>
            <w:r>
              <w:rPr>
                <w:rStyle w:val="IndexLink"/>
                <w:rtl w:val="true"/>
              </w:rPr>
              <w:tab/>
            </w:r>
            <w:r>
              <w:rPr>
                <w:rStyle w:val="IndexLink"/>
              </w:rPr>
              <w:t>66</w:t>
            </w:r>
          </w:hyperlink>
        </w:p>
        <w:p>
          <w:pPr>
            <w:pStyle w:val="Contents3"/>
            <w:tabs>
              <w:tab w:val="clear" w:pos="8459"/>
              <w:tab w:val="right" w:pos="9026" w:leader="dot"/>
            </w:tabs>
            <w:rPr/>
          </w:pPr>
          <w:hyperlink w:anchor="__RefHeading___Toc7669124_73709187">
            <w:r>
              <w:rPr>
                <w:webHidden/>
                <w:rStyle w:val="IndexLink"/>
                <w:rtl w:val="true"/>
              </w:rPr>
              <w:t>باب العين مع الحاء والهاء والخاء والغين</w:t>
            </w:r>
            <w:r>
              <w:rPr>
                <w:rStyle w:val="IndexLink"/>
                <w:rtl w:val="true"/>
              </w:rPr>
              <w:tab/>
            </w:r>
            <w:r>
              <w:rPr>
                <w:rStyle w:val="IndexLink"/>
              </w:rPr>
              <w:t>66</w:t>
            </w:r>
          </w:hyperlink>
        </w:p>
        <w:p>
          <w:pPr>
            <w:pStyle w:val="Contents3"/>
            <w:tabs>
              <w:tab w:val="clear" w:pos="8459"/>
              <w:tab w:val="right" w:pos="9026" w:leader="dot"/>
            </w:tabs>
            <w:rPr/>
          </w:pPr>
          <w:hyperlink w:anchor="__RefHeading___Toc7669126_73709187">
            <w:r>
              <w:rPr>
                <w:webHidden/>
                <w:rStyle w:val="IndexLink"/>
                <w:rtl w:val="true"/>
              </w:rPr>
              <w:t>باب الثنائي الصحيح العين مع القاف وما قبله مهمل</w:t>
            </w:r>
            <w:r>
              <w:rPr>
                <w:rStyle w:val="IndexLink"/>
                <w:rtl w:val="true"/>
              </w:rPr>
              <w:tab/>
            </w:r>
            <w:r>
              <w:rPr>
                <w:rStyle w:val="IndexLink"/>
              </w:rPr>
              <w:t>68</w:t>
            </w:r>
          </w:hyperlink>
        </w:p>
        <w:p>
          <w:pPr>
            <w:pStyle w:val="Contents3"/>
            <w:tabs>
              <w:tab w:val="clear" w:pos="8459"/>
              <w:tab w:val="right" w:pos="9026" w:leader="dot"/>
            </w:tabs>
            <w:rPr/>
          </w:pPr>
          <w:hyperlink w:anchor="__RefHeading___Toc7669128_73709187">
            <w:r>
              <w:rPr>
                <w:webHidden/>
                <w:rStyle w:val="IndexLink"/>
                <w:rtl w:val="true"/>
              </w:rPr>
              <w:t xml:space="preserve">باب العين والكاف </w:t>
            </w:r>
            <w:r>
              <w:rPr>
                <w:rStyle w:val="IndexLink"/>
                <w:rtl w:val="true"/>
              </w:rPr>
              <w:t>(</w:t>
            </w:r>
            <w:r>
              <w:rPr>
                <w:rStyle w:val="IndexLink"/>
                <w:rtl w:val="true"/>
              </w:rPr>
              <w:t>ع ك ، ك ع</w:t>
            </w:r>
            <w:r>
              <w:rPr>
                <w:rStyle w:val="IndexLink"/>
                <w:rtl w:val="true"/>
              </w:rPr>
              <w:t>)</w:t>
              <w:tab/>
            </w:r>
            <w:r>
              <w:rPr>
                <w:rStyle w:val="IndexLink"/>
              </w:rPr>
              <w:t>72</w:t>
            </w:r>
          </w:hyperlink>
        </w:p>
        <w:p>
          <w:pPr>
            <w:pStyle w:val="Contents3"/>
            <w:tabs>
              <w:tab w:val="clear" w:pos="8459"/>
              <w:tab w:val="right" w:pos="9026" w:leader="dot"/>
            </w:tabs>
            <w:rPr/>
          </w:pPr>
          <w:hyperlink w:anchor="__RefHeading___Toc7669130_73709187">
            <w:r>
              <w:rPr>
                <w:webHidden/>
                <w:rStyle w:val="IndexLink"/>
                <w:rtl w:val="true"/>
              </w:rPr>
              <w:t xml:space="preserve">باب العين والجيم </w:t>
            </w:r>
            <w:r>
              <w:rPr>
                <w:rStyle w:val="IndexLink"/>
                <w:rtl w:val="true"/>
              </w:rPr>
              <w:t>(</w:t>
            </w:r>
            <w:r>
              <w:rPr>
                <w:rStyle w:val="IndexLink"/>
                <w:rtl w:val="true"/>
              </w:rPr>
              <w:t>ع ج ، ج ع مستعملان</w:t>
            </w:r>
            <w:r>
              <w:rPr>
                <w:rStyle w:val="IndexLink"/>
                <w:rtl w:val="true"/>
              </w:rPr>
              <w:t>)</w:t>
              <w:tab/>
            </w:r>
            <w:r>
              <w:rPr>
                <w:rStyle w:val="IndexLink"/>
              </w:rPr>
              <w:t>73</w:t>
            </w:r>
          </w:hyperlink>
        </w:p>
        <w:p>
          <w:pPr>
            <w:pStyle w:val="Contents3"/>
            <w:tabs>
              <w:tab w:val="clear" w:pos="8459"/>
              <w:tab w:val="right" w:pos="9026" w:leader="dot"/>
            </w:tabs>
            <w:rPr/>
          </w:pPr>
          <w:hyperlink w:anchor="__RefHeading___Toc7669132_73709187">
            <w:r>
              <w:rPr>
                <w:webHidden/>
                <w:rStyle w:val="IndexLink"/>
                <w:rtl w:val="true"/>
              </w:rPr>
              <w:t xml:space="preserve">باب العين والشين </w:t>
            </w:r>
            <w:r>
              <w:rPr>
                <w:rStyle w:val="IndexLink"/>
                <w:rtl w:val="true"/>
              </w:rPr>
              <w:t>(</w:t>
            </w:r>
            <w:r>
              <w:rPr>
                <w:rStyle w:val="IndexLink"/>
                <w:rtl w:val="true"/>
              </w:rPr>
              <w:t>ع ش ، ش ع مستعملان</w:t>
            </w:r>
            <w:r>
              <w:rPr>
                <w:rStyle w:val="IndexLink"/>
                <w:rtl w:val="true"/>
              </w:rPr>
              <w:t>)</w:t>
              <w:tab/>
            </w:r>
            <w:r>
              <w:rPr>
                <w:rStyle w:val="IndexLink"/>
              </w:rPr>
              <w:t>75</w:t>
            </w:r>
          </w:hyperlink>
        </w:p>
        <w:p>
          <w:pPr>
            <w:pStyle w:val="Contents3"/>
            <w:tabs>
              <w:tab w:val="clear" w:pos="8459"/>
              <w:tab w:val="right" w:pos="9026" w:leader="dot"/>
            </w:tabs>
            <w:rPr/>
          </w:pPr>
          <w:hyperlink w:anchor="__RefHeading___Toc7669134_73709187">
            <w:r>
              <w:rPr>
                <w:webHidden/>
                <w:rStyle w:val="IndexLink"/>
                <w:rtl w:val="true"/>
              </w:rPr>
              <w:t xml:space="preserve">باب العين والضاد </w:t>
            </w:r>
            <w:r>
              <w:rPr>
                <w:rStyle w:val="IndexLink"/>
                <w:rtl w:val="true"/>
              </w:rPr>
              <w:t>(</w:t>
            </w:r>
            <w:r>
              <w:rPr>
                <w:rStyle w:val="IndexLink"/>
                <w:rtl w:val="true"/>
              </w:rPr>
              <w:t>ع ض ، ض ع</w:t>
            </w:r>
            <w:r>
              <w:rPr>
                <w:rStyle w:val="IndexLink"/>
                <w:rtl w:val="true"/>
              </w:rPr>
              <w:t>)</w:t>
              <w:tab/>
            </w:r>
            <w:r>
              <w:rPr>
                <w:rStyle w:val="IndexLink"/>
              </w:rPr>
              <w:t>78</w:t>
            </w:r>
          </w:hyperlink>
        </w:p>
        <w:p>
          <w:pPr>
            <w:pStyle w:val="Contents3"/>
            <w:tabs>
              <w:tab w:val="clear" w:pos="8459"/>
              <w:tab w:val="right" w:pos="9026" w:leader="dot"/>
            </w:tabs>
            <w:rPr/>
          </w:pPr>
          <w:hyperlink w:anchor="__RefHeading___Toc7669136_73709187">
            <w:r>
              <w:rPr>
                <w:webHidden/>
                <w:rStyle w:val="IndexLink"/>
                <w:rtl w:val="true"/>
              </w:rPr>
              <w:t xml:space="preserve">باب العين والصاد </w:t>
            </w:r>
            <w:r>
              <w:rPr>
                <w:rStyle w:val="IndexLink"/>
                <w:rtl w:val="true"/>
              </w:rPr>
              <w:t>(</w:t>
            </w:r>
            <w:r>
              <w:rPr>
                <w:rStyle w:val="IndexLink"/>
                <w:rtl w:val="true"/>
              </w:rPr>
              <w:t>ع ص ، ص ع مستعملان</w:t>
            </w:r>
            <w:r>
              <w:rPr>
                <w:rStyle w:val="IndexLink"/>
                <w:rtl w:val="true"/>
              </w:rPr>
              <w:t>)</w:t>
              <w:tab/>
            </w:r>
            <w:r>
              <w:rPr>
                <w:rStyle w:val="IndexLink"/>
              </w:rPr>
              <w:t>79</w:t>
            </w:r>
          </w:hyperlink>
        </w:p>
        <w:p>
          <w:pPr>
            <w:pStyle w:val="Contents3"/>
            <w:tabs>
              <w:tab w:val="clear" w:pos="8459"/>
              <w:tab w:val="right" w:pos="9026" w:leader="dot"/>
            </w:tabs>
            <w:rPr/>
          </w:pPr>
          <w:hyperlink w:anchor="__RefHeading___Toc7669138_73709187">
            <w:r>
              <w:rPr>
                <w:webHidden/>
                <w:rStyle w:val="IndexLink"/>
                <w:rtl w:val="true"/>
              </w:rPr>
              <w:t xml:space="preserve">باب العين والسين </w:t>
            </w:r>
            <w:r>
              <w:rPr>
                <w:rStyle w:val="IndexLink"/>
                <w:rtl w:val="true"/>
              </w:rPr>
              <w:t>(</w:t>
            </w:r>
            <w:r>
              <w:rPr>
                <w:rStyle w:val="IndexLink"/>
                <w:rtl w:val="true"/>
              </w:rPr>
              <w:t>ع س ، س ع مستعملان</w:t>
            </w:r>
            <w:r>
              <w:rPr>
                <w:rStyle w:val="IndexLink"/>
                <w:rtl w:val="true"/>
              </w:rPr>
              <w:t>)</w:t>
              <w:tab/>
            </w:r>
            <w:r>
              <w:rPr>
                <w:rStyle w:val="IndexLink"/>
              </w:rPr>
              <w:t>80</w:t>
            </w:r>
          </w:hyperlink>
        </w:p>
        <w:p>
          <w:pPr>
            <w:pStyle w:val="Contents3"/>
            <w:tabs>
              <w:tab w:val="clear" w:pos="8459"/>
              <w:tab w:val="right" w:pos="9026" w:leader="dot"/>
            </w:tabs>
            <w:rPr/>
          </w:pPr>
          <w:hyperlink w:anchor="__RefHeading___Toc7669140_73709187">
            <w:r>
              <w:rPr>
                <w:webHidden/>
                <w:rStyle w:val="IndexLink"/>
                <w:rtl w:val="true"/>
              </w:rPr>
              <w:t xml:space="preserve">باب العين والزاي </w:t>
            </w:r>
            <w:r>
              <w:rPr>
                <w:rStyle w:val="IndexLink"/>
                <w:rtl w:val="true"/>
              </w:rPr>
              <w:t>(</w:t>
            </w:r>
            <w:r>
              <w:rPr>
                <w:rStyle w:val="IndexLink"/>
                <w:rtl w:val="true"/>
              </w:rPr>
              <w:t>ع ز ، ز ع مستعملان</w:t>
            </w:r>
            <w:r>
              <w:rPr>
                <w:rStyle w:val="IndexLink"/>
                <w:rtl w:val="true"/>
              </w:rPr>
              <w:t>)</w:t>
              <w:tab/>
            </w:r>
            <w:r>
              <w:rPr>
                <w:rStyle w:val="IndexLink"/>
              </w:rPr>
              <w:t>82</w:t>
            </w:r>
          </w:hyperlink>
        </w:p>
        <w:p>
          <w:pPr>
            <w:pStyle w:val="Contents3"/>
            <w:tabs>
              <w:tab w:val="clear" w:pos="8459"/>
              <w:tab w:val="right" w:pos="9026" w:leader="dot"/>
            </w:tabs>
            <w:rPr/>
          </w:pPr>
          <w:hyperlink w:anchor="__RefHeading___Toc7669142_73709187">
            <w:r>
              <w:rPr>
                <w:webHidden/>
                <w:rStyle w:val="IndexLink"/>
                <w:rtl w:val="true"/>
              </w:rPr>
              <w:t xml:space="preserve">باب العين والطاء </w:t>
            </w:r>
            <w:r>
              <w:rPr>
                <w:rStyle w:val="IndexLink"/>
                <w:rtl w:val="true"/>
              </w:rPr>
              <w:t>(</w:t>
            </w:r>
            <w:r>
              <w:rPr>
                <w:rStyle w:val="IndexLink"/>
                <w:rtl w:val="true"/>
              </w:rPr>
              <w:t>ع ط ، ط ع ، مستعملان</w:t>
            </w:r>
            <w:r>
              <w:rPr>
                <w:rStyle w:val="IndexLink"/>
                <w:rtl w:val="true"/>
              </w:rPr>
              <w:t>)</w:t>
              <w:tab/>
            </w:r>
            <w:r>
              <w:rPr>
                <w:rStyle w:val="IndexLink"/>
              </w:rPr>
              <w:t>84</w:t>
            </w:r>
          </w:hyperlink>
        </w:p>
        <w:p>
          <w:pPr>
            <w:pStyle w:val="Contents3"/>
            <w:tabs>
              <w:tab w:val="clear" w:pos="8459"/>
              <w:tab w:val="right" w:pos="9026" w:leader="dot"/>
            </w:tabs>
            <w:rPr/>
          </w:pPr>
          <w:hyperlink w:anchor="__RefHeading___Toc7669144_73709187">
            <w:r>
              <w:rPr>
                <w:webHidden/>
                <w:rStyle w:val="IndexLink"/>
                <w:rtl w:val="true"/>
              </w:rPr>
              <w:t xml:space="preserve">باب العين والدال </w:t>
            </w:r>
            <w:r>
              <w:rPr>
                <w:rStyle w:val="IndexLink"/>
                <w:rtl w:val="true"/>
              </w:rPr>
              <w:t>(</w:t>
            </w:r>
            <w:r>
              <w:rPr>
                <w:rStyle w:val="IndexLink"/>
                <w:rtl w:val="true"/>
              </w:rPr>
              <w:t>ع د ، د ع مستعملان</w:t>
            </w:r>
            <w:r>
              <w:rPr>
                <w:rStyle w:val="IndexLink"/>
                <w:rtl w:val="true"/>
              </w:rPr>
              <w:t>)</w:t>
              <w:tab/>
            </w:r>
            <w:r>
              <w:rPr>
                <w:rStyle w:val="IndexLink"/>
              </w:rPr>
              <w:t>85</w:t>
            </w:r>
          </w:hyperlink>
        </w:p>
        <w:p>
          <w:pPr>
            <w:pStyle w:val="Contents3"/>
            <w:tabs>
              <w:tab w:val="clear" w:pos="8459"/>
              <w:tab w:val="right" w:pos="9026" w:leader="dot"/>
            </w:tabs>
            <w:rPr/>
          </w:pPr>
          <w:hyperlink w:anchor="__RefHeading___Toc7669146_73709187">
            <w:r>
              <w:rPr>
                <w:webHidden/>
                <w:rStyle w:val="IndexLink"/>
                <w:rtl w:val="true"/>
              </w:rPr>
              <w:t xml:space="preserve">باب العين والتاء </w:t>
            </w:r>
            <w:r>
              <w:rPr>
                <w:rStyle w:val="IndexLink"/>
                <w:rtl w:val="true"/>
              </w:rPr>
              <w:t>(</w:t>
            </w:r>
            <w:r>
              <w:rPr>
                <w:rStyle w:val="IndexLink"/>
                <w:rtl w:val="true"/>
              </w:rPr>
              <w:t>ع ت ، ت ع مستعملان</w:t>
            </w:r>
            <w:r>
              <w:rPr>
                <w:rStyle w:val="IndexLink"/>
                <w:rtl w:val="true"/>
              </w:rPr>
              <w:t>)</w:t>
              <w:tab/>
            </w:r>
            <w:r>
              <w:rPr>
                <w:rStyle w:val="IndexLink"/>
              </w:rPr>
              <w:t>88</w:t>
            </w:r>
          </w:hyperlink>
        </w:p>
        <w:p>
          <w:pPr>
            <w:pStyle w:val="Contents3"/>
            <w:tabs>
              <w:tab w:val="clear" w:pos="8459"/>
              <w:tab w:val="right" w:pos="9026" w:leader="dot"/>
            </w:tabs>
            <w:rPr/>
          </w:pPr>
          <w:hyperlink w:anchor="__RefHeading___Toc7669148_73709187">
            <w:r>
              <w:rPr>
                <w:webHidden/>
                <w:rStyle w:val="IndexLink"/>
                <w:rtl w:val="true"/>
              </w:rPr>
              <w:t xml:space="preserve">باب العين والظاء </w:t>
            </w:r>
            <w:r>
              <w:rPr>
                <w:rStyle w:val="IndexLink"/>
                <w:rtl w:val="true"/>
              </w:rPr>
              <w:t>(</w:t>
            </w:r>
            <w:r>
              <w:rPr>
                <w:rStyle w:val="IndexLink"/>
                <w:rtl w:val="true"/>
              </w:rPr>
              <w:t>ع ظ يستعمل فقط</w:t>
            </w:r>
            <w:r>
              <w:rPr>
                <w:rStyle w:val="IndexLink"/>
                <w:rtl w:val="true"/>
              </w:rPr>
              <w:t>)</w:t>
              <w:tab/>
            </w:r>
            <w:r>
              <w:rPr>
                <w:rStyle w:val="IndexLink"/>
              </w:rPr>
              <w:t>89</w:t>
            </w:r>
          </w:hyperlink>
        </w:p>
        <w:p>
          <w:pPr>
            <w:pStyle w:val="Contents3"/>
            <w:tabs>
              <w:tab w:val="clear" w:pos="8459"/>
              <w:tab w:val="right" w:pos="9026" w:leader="dot"/>
            </w:tabs>
            <w:rPr/>
          </w:pPr>
          <w:hyperlink w:anchor="__RefHeading___Toc7669150_73709187">
            <w:r>
              <w:rPr>
                <w:webHidden/>
                <w:rStyle w:val="IndexLink"/>
                <w:rtl w:val="true"/>
              </w:rPr>
              <w:t xml:space="preserve">باب العين والذال </w:t>
            </w:r>
            <w:r>
              <w:rPr>
                <w:rStyle w:val="IndexLink"/>
                <w:rtl w:val="true"/>
              </w:rPr>
              <w:t>(</w:t>
            </w:r>
            <w:r>
              <w:rPr>
                <w:rStyle w:val="IndexLink"/>
                <w:rtl w:val="true"/>
              </w:rPr>
              <w:t>ذ ع يستعمل فقط</w:t>
            </w:r>
            <w:r>
              <w:rPr>
                <w:rStyle w:val="IndexLink"/>
                <w:rtl w:val="true"/>
              </w:rPr>
              <w:t>)</w:t>
              <w:tab/>
            </w:r>
            <w:r>
              <w:rPr>
                <w:rStyle w:val="IndexLink"/>
              </w:rPr>
              <w:t>90</w:t>
            </w:r>
          </w:hyperlink>
        </w:p>
        <w:p>
          <w:pPr>
            <w:pStyle w:val="Contents3"/>
            <w:tabs>
              <w:tab w:val="clear" w:pos="8459"/>
              <w:tab w:val="right" w:pos="9026" w:leader="dot"/>
            </w:tabs>
            <w:rPr/>
          </w:pPr>
          <w:hyperlink w:anchor="__RefHeading___Toc7669152_73709187">
            <w:r>
              <w:rPr>
                <w:webHidden/>
                <w:rStyle w:val="IndexLink"/>
                <w:rtl w:val="true"/>
              </w:rPr>
              <w:t xml:space="preserve">باب العين والثاء </w:t>
            </w:r>
            <w:r>
              <w:rPr>
                <w:rStyle w:val="IndexLink"/>
                <w:rtl w:val="true"/>
              </w:rPr>
              <w:t>(</w:t>
            </w:r>
            <w:r>
              <w:rPr>
                <w:rStyle w:val="IndexLink"/>
                <w:rtl w:val="true"/>
              </w:rPr>
              <w:t>ع ث ، ث ع مستعملان</w:t>
            </w:r>
            <w:r>
              <w:rPr>
                <w:rStyle w:val="IndexLink"/>
                <w:rtl w:val="true"/>
              </w:rPr>
              <w:t>)</w:t>
              <w:tab/>
            </w:r>
            <w:r>
              <w:rPr>
                <w:rStyle w:val="IndexLink"/>
              </w:rPr>
              <w:t>90</w:t>
            </w:r>
          </w:hyperlink>
        </w:p>
        <w:p>
          <w:pPr>
            <w:pStyle w:val="Contents3"/>
            <w:tabs>
              <w:tab w:val="clear" w:pos="8459"/>
              <w:tab w:val="right" w:pos="9026" w:leader="dot"/>
            </w:tabs>
            <w:rPr/>
          </w:pPr>
          <w:hyperlink w:anchor="__RefHeading___Toc7669154_73709187">
            <w:r>
              <w:rPr>
                <w:webHidden/>
                <w:rStyle w:val="IndexLink"/>
                <w:rtl w:val="true"/>
              </w:rPr>
              <w:t xml:space="preserve">باب العين والراء </w:t>
            </w:r>
            <w:r>
              <w:rPr>
                <w:rStyle w:val="IndexLink"/>
                <w:rtl w:val="true"/>
              </w:rPr>
              <w:t>(</w:t>
            </w:r>
            <w:r>
              <w:rPr>
                <w:rStyle w:val="IndexLink"/>
                <w:rtl w:val="true"/>
              </w:rPr>
              <w:t>ع ر ، ر ع مستعملان</w:t>
            </w:r>
            <w:r>
              <w:rPr>
                <w:rStyle w:val="IndexLink"/>
                <w:rtl w:val="true"/>
              </w:rPr>
              <w:t>)</w:t>
              <w:tab/>
            </w:r>
            <w:r>
              <w:rPr>
                <w:rStyle w:val="IndexLink"/>
              </w:rPr>
              <w:t>91</w:t>
            </w:r>
          </w:hyperlink>
        </w:p>
        <w:p>
          <w:pPr>
            <w:pStyle w:val="Contents3"/>
            <w:tabs>
              <w:tab w:val="clear" w:pos="8459"/>
              <w:tab w:val="right" w:pos="9026" w:leader="dot"/>
            </w:tabs>
            <w:rPr/>
          </w:pPr>
          <w:hyperlink w:anchor="__RefHeading___Toc7669156_73709187">
            <w:r>
              <w:rPr>
                <w:webHidden/>
                <w:rStyle w:val="IndexLink"/>
                <w:rtl w:val="true"/>
              </w:rPr>
              <w:t xml:space="preserve">باب العين واللام </w:t>
            </w:r>
            <w:r>
              <w:rPr>
                <w:rStyle w:val="IndexLink"/>
                <w:rtl w:val="true"/>
              </w:rPr>
              <w:t>(</w:t>
            </w:r>
            <w:r>
              <w:rPr>
                <w:rStyle w:val="IndexLink"/>
                <w:rtl w:val="true"/>
              </w:rPr>
              <w:t>ع ل ، ل ع مستعملان</w:t>
            </w:r>
            <w:r>
              <w:rPr>
                <w:rStyle w:val="IndexLink"/>
                <w:rtl w:val="true"/>
              </w:rPr>
              <w:t>)</w:t>
              <w:tab/>
            </w:r>
            <w:r>
              <w:rPr>
                <w:rStyle w:val="IndexLink"/>
              </w:rPr>
              <w:t>94</w:t>
            </w:r>
          </w:hyperlink>
        </w:p>
        <w:p>
          <w:pPr>
            <w:pStyle w:val="Contents3"/>
            <w:tabs>
              <w:tab w:val="clear" w:pos="8459"/>
              <w:tab w:val="right" w:pos="9026" w:leader="dot"/>
            </w:tabs>
            <w:rPr/>
          </w:pPr>
          <w:hyperlink w:anchor="__RefHeading___Toc7669158_73709187">
            <w:r>
              <w:rPr>
                <w:webHidden/>
                <w:rStyle w:val="IndexLink"/>
                <w:rtl w:val="true"/>
              </w:rPr>
              <w:t xml:space="preserve">باب العين والنون </w:t>
            </w:r>
            <w:r>
              <w:rPr>
                <w:rStyle w:val="IndexLink"/>
                <w:rtl w:val="true"/>
              </w:rPr>
              <w:t>(</w:t>
            </w:r>
            <w:r>
              <w:rPr>
                <w:rStyle w:val="IndexLink"/>
                <w:rtl w:val="true"/>
              </w:rPr>
              <w:t>ع ن ، ن ع مستعملان</w:t>
            </w:r>
            <w:r>
              <w:rPr>
                <w:rStyle w:val="IndexLink"/>
                <w:rtl w:val="true"/>
              </w:rPr>
              <w:t>)</w:t>
              <w:tab/>
            </w:r>
            <w:r>
              <w:rPr>
                <w:rStyle w:val="IndexLink"/>
              </w:rPr>
              <w:t>96</w:t>
            </w:r>
          </w:hyperlink>
        </w:p>
        <w:p>
          <w:pPr>
            <w:pStyle w:val="Contents3"/>
            <w:tabs>
              <w:tab w:val="clear" w:pos="8459"/>
              <w:tab w:val="right" w:pos="9026" w:leader="dot"/>
            </w:tabs>
            <w:rPr/>
          </w:pPr>
          <w:hyperlink w:anchor="__RefHeading___Toc7669160_73709187">
            <w:r>
              <w:rPr>
                <w:webHidden/>
                <w:rStyle w:val="IndexLink"/>
                <w:rtl w:val="true"/>
              </w:rPr>
              <w:t xml:space="preserve">باب العين والفاء </w:t>
            </w:r>
            <w:r>
              <w:rPr>
                <w:rStyle w:val="IndexLink"/>
                <w:rtl w:val="true"/>
              </w:rPr>
              <w:t>(</w:t>
            </w:r>
            <w:r>
              <w:rPr>
                <w:rStyle w:val="IndexLink"/>
                <w:rtl w:val="true"/>
              </w:rPr>
              <w:t>ع ف ، ف ع مستعملان</w:t>
            </w:r>
            <w:r>
              <w:rPr>
                <w:rStyle w:val="IndexLink"/>
                <w:rtl w:val="true"/>
              </w:rPr>
              <w:t>)</w:t>
              <w:tab/>
            </w:r>
            <w:r>
              <w:rPr>
                <w:rStyle w:val="IndexLink"/>
              </w:rPr>
              <w:t>98</w:t>
            </w:r>
          </w:hyperlink>
        </w:p>
        <w:p>
          <w:pPr>
            <w:pStyle w:val="Contents3"/>
            <w:tabs>
              <w:tab w:val="clear" w:pos="8459"/>
              <w:tab w:val="right" w:pos="9026" w:leader="dot"/>
            </w:tabs>
            <w:rPr/>
          </w:pPr>
          <w:hyperlink w:anchor="__RefHeading___Toc7669162_73709187">
            <w:r>
              <w:rPr>
                <w:webHidden/>
                <w:rStyle w:val="IndexLink"/>
                <w:rtl w:val="true"/>
              </w:rPr>
              <w:t xml:space="preserve">باب العين والباء </w:t>
            </w:r>
            <w:r>
              <w:rPr>
                <w:rStyle w:val="IndexLink"/>
                <w:rtl w:val="true"/>
              </w:rPr>
              <w:t>(</w:t>
            </w:r>
            <w:r>
              <w:rPr>
                <w:rStyle w:val="IndexLink"/>
                <w:rtl w:val="true"/>
              </w:rPr>
              <w:t>ع ب ، ب ع مستعملان</w:t>
            </w:r>
            <w:r>
              <w:rPr>
                <w:rStyle w:val="IndexLink"/>
                <w:rtl w:val="true"/>
              </w:rPr>
              <w:t>)</w:t>
              <w:tab/>
            </w:r>
            <w:r>
              <w:rPr>
                <w:rStyle w:val="IndexLink"/>
              </w:rPr>
              <w:t>99</w:t>
            </w:r>
          </w:hyperlink>
        </w:p>
        <w:p>
          <w:pPr>
            <w:pStyle w:val="Contents3"/>
            <w:tabs>
              <w:tab w:val="clear" w:pos="8459"/>
              <w:tab w:val="right" w:pos="9026" w:leader="dot"/>
            </w:tabs>
            <w:rPr/>
          </w:pPr>
          <w:hyperlink w:anchor="__RefHeading___Toc7669164_73709187">
            <w:r>
              <w:rPr>
                <w:webHidden/>
                <w:rStyle w:val="IndexLink"/>
                <w:rtl w:val="true"/>
              </w:rPr>
              <w:t xml:space="preserve">باب العين والميم </w:t>
            </w:r>
            <w:r>
              <w:rPr>
                <w:rStyle w:val="IndexLink"/>
                <w:rtl w:val="true"/>
              </w:rPr>
              <w:t>(</w:t>
            </w:r>
            <w:r>
              <w:rPr>
                <w:rStyle w:val="IndexLink"/>
                <w:rtl w:val="true"/>
              </w:rPr>
              <w:t>م ع ، ع م مستعملان</w:t>
            </w:r>
            <w:r>
              <w:rPr>
                <w:rStyle w:val="IndexLink"/>
                <w:rtl w:val="true"/>
              </w:rPr>
              <w:t>)</w:t>
              <w:tab/>
            </w:r>
            <w:r>
              <w:rPr>
                <w:rStyle w:val="IndexLink"/>
              </w:rPr>
              <w:t>100</w:t>
            </w:r>
          </w:hyperlink>
        </w:p>
        <w:p>
          <w:pPr>
            <w:pStyle w:val="Contents3"/>
            <w:tabs>
              <w:tab w:val="clear" w:pos="8459"/>
              <w:tab w:val="right" w:pos="9026" w:leader="dot"/>
            </w:tabs>
            <w:rPr/>
          </w:pPr>
          <w:hyperlink w:anchor="__RefHeading___Toc7669166_73709187">
            <w:r>
              <w:rPr>
                <w:webHidden/>
                <w:rStyle w:val="IndexLink"/>
                <w:rtl w:val="true"/>
              </w:rPr>
              <w:t>باب الثلاثي الصحيح من حرف العين</w:t>
            </w:r>
            <w:r>
              <w:rPr>
                <w:rStyle w:val="IndexLink"/>
                <w:rtl w:val="true"/>
              </w:rPr>
              <w:tab/>
            </w:r>
            <w:r>
              <w:rPr>
                <w:rStyle w:val="IndexLink"/>
              </w:rPr>
              <w:t>102</w:t>
            </w:r>
          </w:hyperlink>
        </w:p>
        <w:p>
          <w:pPr>
            <w:pStyle w:val="Contents3"/>
            <w:tabs>
              <w:tab w:val="clear" w:pos="8459"/>
              <w:tab w:val="right" w:pos="9026" w:leader="dot"/>
            </w:tabs>
            <w:rPr/>
          </w:pPr>
          <w:hyperlink w:anchor="__RefHeading___Toc7669168_73709187">
            <w:r>
              <w:rPr>
                <w:webHidden/>
                <w:rStyle w:val="IndexLink"/>
                <w:rtl w:val="true"/>
              </w:rPr>
              <w:t xml:space="preserve">باب العين والهاء والقاف </w:t>
            </w:r>
            <w:r>
              <w:rPr>
                <w:rStyle w:val="IndexLink"/>
                <w:rtl w:val="true"/>
              </w:rPr>
              <w:t>(</w:t>
            </w:r>
            <w:r>
              <w:rPr>
                <w:rStyle w:val="IndexLink"/>
                <w:rtl w:val="true"/>
              </w:rPr>
              <w:t>ع ه ق ، ه ق ع مستعملان</w:t>
            </w:r>
            <w:r>
              <w:rPr>
                <w:rStyle w:val="IndexLink"/>
                <w:rtl w:val="true"/>
              </w:rPr>
              <w:t>) (</w:t>
            </w:r>
            <w:r>
              <w:rPr>
                <w:rStyle w:val="IndexLink"/>
                <w:rtl w:val="true"/>
              </w:rPr>
              <w:t>ع ق ه ، ق ع ه مهملان</w:t>
            </w:r>
            <w:r>
              <w:rPr>
                <w:rStyle w:val="IndexLink"/>
                <w:rtl w:val="true"/>
              </w:rPr>
              <w:t>)</w:t>
              <w:tab/>
            </w:r>
            <w:r>
              <w:rPr>
                <w:rStyle w:val="IndexLink"/>
              </w:rPr>
              <w:t>102</w:t>
            </w:r>
          </w:hyperlink>
        </w:p>
        <w:p>
          <w:pPr>
            <w:pStyle w:val="Contents3"/>
            <w:tabs>
              <w:tab w:val="clear" w:pos="8459"/>
              <w:tab w:val="right" w:pos="9026" w:leader="dot"/>
            </w:tabs>
            <w:rPr/>
          </w:pPr>
          <w:hyperlink w:anchor="__RefHeading___Toc7669170_73709187">
            <w:r>
              <w:rPr>
                <w:webHidden/>
                <w:rStyle w:val="IndexLink"/>
                <w:rtl w:val="true"/>
              </w:rPr>
              <w:t xml:space="preserve">باب العين والهاء والكاف </w:t>
            </w:r>
            <w:r>
              <w:rPr>
                <w:rStyle w:val="IndexLink"/>
                <w:rtl w:val="true"/>
              </w:rPr>
              <w:t>(</w:t>
            </w:r>
            <w:r>
              <w:rPr>
                <w:rStyle w:val="IndexLink"/>
                <w:rtl w:val="true"/>
              </w:rPr>
              <w:t>ه ك ع يستعمل من وجوهها هكع</w:t>
            </w:r>
            <w:r>
              <w:rPr>
                <w:rStyle w:val="IndexLink"/>
                <w:rtl w:val="true"/>
              </w:rPr>
              <w:t>)</w:t>
              <w:tab/>
            </w:r>
            <w:r>
              <w:rPr>
                <w:rStyle w:val="IndexLink"/>
              </w:rPr>
              <w:t>104</w:t>
            </w:r>
          </w:hyperlink>
        </w:p>
        <w:p>
          <w:pPr>
            <w:pStyle w:val="Contents3"/>
            <w:tabs>
              <w:tab w:val="clear" w:pos="8459"/>
              <w:tab w:val="right" w:pos="9026" w:leader="dot"/>
            </w:tabs>
            <w:rPr/>
          </w:pPr>
          <w:hyperlink w:anchor="__RefHeading___Toc7669172_73709187">
            <w:r>
              <w:rPr>
                <w:webHidden/>
                <w:rStyle w:val="IndexLink"/>
                <w:rtl w:val="true"/>
              </w:rPr>
              <w:t xml:space="preserve">باب العين والهاء والجيم </w:t>
            </w:r>
            <w:r>
              <w:rPr>
                <w:rStyle w:val="IndexLink"/>
                <w:rtl w:val="true"/>
              </w:rPr>
              <w:t>(</w:t>
            </w:r>
            <w:r>
              <w:rPr>
                <w:rStyle w:val="IndexLink"/>
                <w:rtl w:val="true"/>
              </w:rPr>
              <w:t>ع ه ج ، ه ج ع مستعملان</w:t>
            </w:r>
            <w:r>
              <w:rPr>
                <w:rStyle w:val="IndexLink"/>
                <w:rtl w:val="true"/>
              </w:rPr>
              <w:t>)</w:t>
              <w:tab/>
            </w:r>
            <w:r>
              <w:rPr>
                <w:rStyle w:val="IndexLink"/>
              </w:rPr>
              <w:t>104</w:t>
            </w:r>
          </w:hyperlink>
        </w:p>
        <w:p>
          <w:pPr>
            <w:pStyle w:val="Contents3"/>
            <w:tabs>
              <w:tab w:val="clear" w:pos="8459"/>
              <w:tab w:val="right" w:pos="9026" w:leader="dot"/>
            </w:tabs>
            <w:rPr/>
          </w:pPr>
          <w:hyperlink w:anchor="__RefHeading___Toc7669174_73709187">
            <w:r>
              <w:rPr>
                <w:webHidden/>
                <w:rStyle w:val="IndexLink"/>
                <w:rtl w:val="true"/>
              </w:rPr>
              <w:t xml:space="preserve">باب العين والضاد والهاء </w:t>
            </w:r>
            <w:r>
              <w:rPr>
                <w:rStyle w:val="IndexLink"/>
                <w:rtl w:val="true"/>
              </w:rPr>
              <w:t>(</w:t>
            </w:r>
            <w:r>
              <w:rPr>
                <w:rStyle w:val="IndexLink"/>
                <w:rtl w:val="true"/>
              </w:rPr>
              <w:t>ع ض ه مستعمل فقط</w:t>
            </w:r>
            <w:r>
              <w:rPr>
                <w:rStyle w:val="IndexLink"/>
                <w:rtl w:val="true"/>
              </w:rPr>
              <w:t>)</w:t>
              <w:tab/>
            </w:r>
            <w:r>
              <w:rPr>
                <w:rStyle w:val="IndexLink"/>
              </w:rPr>
              <w:t>105</w:t>
            </w:r>
          </w:hyperlink>
        </w:p>
        <w:p>
          <w:pPr>
            <w:pStyle w:val="Contents3"/>
            <w:tabs>
              <w:tab w:val="clear" w:pos="8459"/>
              <w:tab w:val="right" w:pos="9026" w:leader="dot"/>
            </w:tabs>
            <w:rPr/>
          </w:pPr>
          <w:hyperlink w:anchor="__RefHeading___Toc7669176_73709187">
            <w:r>
              <w:rPr>
                <w:webHidden/>
                <w:rStyle w:val="IndexLink"/>
                <w:rtl w:val="true"/>
              </w:rPr>
              <w:t xml:space="preserve">باب العين والهاء والزاي </w:t>
            </w:r>
            <w:r>
              <w:rPr>
                <w:rStyle w:val="IndexLink"/>
                <w:rtl w:val="true"/>
              </w:rPr>
              <w:t>(</w:t>
            </w:r>
            <w:r>
              <w:rPr>
                <w:rStyle w:val="IndexLink"/>
                <w:rtl w:val="true"/>
              </w:rPr>
              <w:t>ع ز ه ، ه ز ع مستعملان</w:t>
            </w:r>
            <w:r>
              <w:rPr>
                <w:rStyle w:val="IndexLink"/>
                <w:rtl w:val="true"/>
              </w:rPr>
              <w:t>)</w:t>
              <w:tab/>
            </w:r>
            <w:r>
              <w:rPr>
                <w:rStyle w:val="IndexLink"/>
              </w:rPr>
              <w:t>106</w:t>
            </w:r>
          </w:hyperlink>
        </w:p>
        <w:p>
          <w:pPr>
            <w:pStyle w:val="Contents3"/>
            <w:tabs>
              <w:tab w:val="clear" w:pos="8459"/>
              <w:tab w:val="right" w:pos="9026" w:leader="dot"/>
            </w:tabs>
            <w:rPr/>
          </w:pPr>
          <w:hyperlink w:anchor="__RefHeading___Toc7669178_73709187">
            <w:r>
              <w:rPr>
                <w:webHidden/>
                <w:rStyle w:val="IndexLink"/>
                <w:rtl w:val="true"/>
              </w:rPr>
              <w:t xml:space="preserve">باب العين والهاء والطاء </w:t>
            </w:r>
            <w:r>
              <w:rPr>
                <w:rStyle w:val="IndexLink"/>
                <w:rtl w:val="true"/>
              </w:rPr>
              <w:t>(</w:t>
            </w:r>
            <w:r>
              <w:rPr>
                <w:rStyle w:val="IndexLink"/>
                <w:rtl w:val="true"/>
              </w:rPr>
              <w:t>ه ط ع مستعمل فقط</w:t>
            </w:r>
            <w:r>
              <w:rPr>
                <w:rStyle w:val="IndexLink"/>
                <w:rtl w:val="true"/>
              </w:rPr>
              <w:t>)</w:t>
              <w:tab/>
            </w:r>
            <w:r>
              <w:rPr>
                <w:rStyle w:val="IndexLink"/>
              </w:rPr>
              <w:t>107</w:t>
            </w:r>
          </w:hyperlink>
        </w:p>
        <w:p>
          <w:pPr>
            <w:pStyle w:val="Contents3"/>
            <w:tabs>
              <w:tab w:val="clear" w:pos="8459"/>
              <w:tab w:val="right" w:pos="9026" w:leader="dot"/>
            </w:tabs>
            <w:rPr/>
          </w:pPr>
          <w:hyperlink w:anchor="__RefHeading___Toc7669180_73709187">
            <w:r>
              <w:rPr>
                <w:webHidden/>
                <w:rStyle w:val="IndexLink"/>
                <w:rtl w:val="true"/>
              </w:rPr>
              <w:t xml:space="preserve">باب العين والهاء والدال </w:t>
            </w:r>
            <w:r>
              <w:rPr>
                <w:rStyle w:val="IndexLink"/>
                <w:rtl w:val="true"/>
              </w:rPr>
              <w:t>(</w:t>
            </w:r>
            <w:r>
              <w:rPr>
                <w:rStyle w:val="IndexLink"/>
                <w:rtl w:val="true"/>
              </w:rPr>
              <w:t>ع ه د ، ع د ه ، د ه ع مستعملات</w:t>
            </w:r>
            <w:r>
              <w:rPr>
                <w:rStyle w:val="IndexLink"/>
                <w:rtl w:val="true"/>
              </w:rPr>
              <w:t>)</w:t>
              <w:tab/>
            </w:r>
            <w:r>
              <w:rPr>
                <w:rStyle w:val="IndexLink"/>
              </w:rPr>
              <w:t>108</w:t>
            </w:r>
          </w:hyperlink>
        </w:p>
        <w:p>
          <w:pPr>
            <w:pStyle w:val="Contents3"/>
            <w:tabs>
              <w:tab w:val="clear" w:pos="8459"/>
              <w:tab w:val="right" w:pos="9026" w:leader="dot"/>
            </w:tabs>
            <w:rPr/>
          </w:pPr>
          <w:hyperlink w:anchor="__RefHeading___Toc7669182_73709187">
            <w:r>
              <w:rPr>
                <w:webHidden/>
                <w:rStyle w:val="IndexLink"/>
                <w:rtl w:val="true"/>
              </w:rPr>
              <w:t xml:space="preserve">باب العين والهاء والتاء </w:t>
            </w:r>
            <w:r>
              <w:rPr>
                <w:rStyle w:val="IndexLink"/>
                <w:rtl w:val="true"/>
              </w:rPr>
              <w:t>(</w:t>
            </w:r>
            <w:r>
              <w:rPr>
                <w:rStyle w:val="IndexLink"/>
                <w:rtl w:val="true"/>
              </w:rPr>
              <w:t>ع ت ه مستعمل فقط</w:t>
            </w:r>
            <w:r>
              <w:rPr>
                <w:rStyle w:val="IndexLink"/>
                <w:rtl w:val="true"/>
              </w:rPr>
              <w:t>)</w:t>
              <w:tab/>
            </w:r>
            <w:r>
              <w:rPr>
                <w:rStyle w:val="IndexLink"/>
              </w:rPr>
              <w:t>110</w:t>
            </w:r>
          </w:hyperlink>
        </w:p>
        <w:p>
          <w:pPr>
            <w:pStyle w:val="Contents3"/>
            <w:tabs>
              <w:tab w:val="clear" w:pos="8459"/>
              <w:tab w:val="right" w:pos="9026" w:leader="dot"/>
            </w:tabs>
            <w:rPr/>
          </w:pPr>
          <w:hyperlink w:anchor="__RefHeading___Toc7669184_73709187">
            <w:r>
              <w:rPr>
                <w:webHidden/>
                <w:rStyle w:val="IndexLink"/>
                <w:rtl w:val="true"/>
              </w:rPr>
              <w:t xml:space="preserve">باب العين والهاء والراء </w:t>
            </w:r>
            <w:r>
              <w:rPr>
                <w:rStyle w:val="IndexLink"/>
                <w:rtl w:val="true"/>
              </w:rPr>
              <w:t>(</w:t>
            </w:r>
            <w:r>
              <w:rPr>
                <w:rStyle w:val="IndexLink"/>
                <w:rtl w:val="true"/>
              </w:rPr>
              <w:t>ع ه ر ، ه ع ر ، ه ر ع مستعملات</w:t>
            </w:r>
            <w:r>
              <w:rPr>
                <w:rStyle w:val="IndexLink"/>
                <w:rtl w:val="true"/>
              </w:rPr>
              <w:t>)</w:t>
              <w:tab/>
            </w:r>
            <w:r>
              <w:rPr>
                <w:rStyle w:val="IndexLink"/>
              </w:rPr>
              <w:t>111</w:t>
            </w:r>
          </w:hyperlink>
        </w:p>
        <w:p>
          <w:pPr>
            <w:pStyle w:val="Contents3"/>
            <w:tabs>
              <w:tab w:val="clear" w:pos="8459"/>
              <w:tab w:val="right" w:pos="9026" w:leader="dot"/>
            </w:tabs>
            <w:rPr/>
          </w:pPr>
          <w:hyperlink w:anchor="__RefHeading___Toc7669186_73709187">
            <w:r>
              <w:rPr>
                <w:webHidden/>
                <w:rStyle w:val="IndexLink"/>
                <w:rtl w:val="true"/>
              </w:rPr>
              <w:t xml:space="preserve">باب العين والهاء واللام </w:t>
            </w:r>
            <w:r>
              <w:rPr>
                <w:rStyle w:val="IndexLink"/>
                <w:rtl w:val="true"/>
              </w:rPr>
              <w:t>(</w:t>
            </w:r>
            <w:r>
              <w:rPr>
                <w:rStyle w:val="IndexLink"/>
                <w:rtl w:val="true"/>
              </w:rPr>
              <w:t>ع ه ل ، ع ل ه ، ه ل ع ، ل ه ع مستعملات</w:t>
            </w:r>
            <w:r>
              <w:rPr>
                <w:rStyle w:val="IndexLink"/>
                <w:rtl w:val="true"/>
              </w:rPr>
              <w:t>)</w:t>
              <w:tab/>
            </w:r>
            <w:r>
              <w:rPr>
                <w:rStyle w:val="IndexLink"/>
              </w:rPr>
              <w:t>112</w:t>
            </w:r>
          </w:hyperlink>
        </w:p>
        <w:p>
          <w:pPr>
            <w:pStyle w:val="Contents3"/>
            <w:tabs>
              <w:tab w:val="clear" w:pos="8459"/>
              <w:tab w:val="right" w:pos="9026" w:leader="dot"/>
            </w:tabs>
            <w:rPr/>
          </w:pPr>
          <w:hyperlink w:anchor="__RefHeading___Toc7669188_73709187">
            <w:r>
              <w:rPr>
                <w:webHidden/>
                <w:rStyle w:val="IndexLink"/>
                <w:rtl w:val="true"/>
              </w:rPr>
              <w:t xml:space="preserve">باب العين والهاء والنون </w:t>
            </w:r>
            <w:r>
              <w:rPr>
                <w:rStyle w:val="IndexLink"/>
                <w:rtl w:val="true"/>
              </w:rPr>
              <w:t>(</w:t>
            </w:r>
            <w:r>
              <w:rPr>
                <w:rStyle w:val="IndexLink"/>
                <w:rtl w:val="true"/>
              </w:rPr>
              <w:t>ع ه ن ، ه ن ع ، ن ه ع مستعملات</w:t>
            </w:r>
            <w:r>
              <w:rPr>
                <w:rStyle w:val="IndexLink"/>
                <w:rtl w:val="true"/>
              </w:rPr>
              <w:t>)</w:t>
              <w:tab/>
            </w:r>
            <w:r>
              <w:rPr>
                <w:rStyle w:val="IndexLink"/>
              </w:rPr>
              <w:t>114</w:t>
            </w:r>
          </w:hyperlink>
        </w:p>
        <w:p>
          <w:pPr>
            <w:pStyle w:val="Contents3"/>
            <w:tabs>
              <w:tab w:val="clear" w:pos="8459"/>
              <w:tab w:val="right" w:pos="9026" w:leader="dot"/>
            </w:tabs>
            <w:rPr/>
          </w:pPr>
          <w:hyperlink w:anchor="__RefHeading___Toc7669190_73709187">
            <w:r>
              <w:rPr>
                <w:webHidden/>
                <w:rStyle w:val="IndexLink"/>
                <w:rtl w:val="true"/>
              </w:rPr>
              <w:t xml:space="preserve">باب العين والهاء والباء </w:t>
            </w:r>
            <w:r>
              <w:rPr>
                <w:rStyle w:val="IndexLink"/>
                <w:rtl w:val="true"/>
              </w:rPr>
              <w:t>(</w:t>
            </w:r>
            <w:r>
              <w:rPr>
                <w:rStyle w:val="IndexLink"/>
                <w:rtl w:val="true"/>
              </w:rPr>
              <w:t>ع ه ب ، ه ب ع مستعملان</w:t>
            </w:r>
            <w:r>
              <w:rPr>
                <w:rStyle w:val="IndexLink"/>
                <w:rtl w:val="true"/>
              </w:rPr>
              <w:t>)</w:t>
              <w:tab/>
            </w:r>
            <w:r>
              <w:rPr>
                <w:rStyle w:val="IndexLink"/>
              </w:rPr>
              <w:t>115</w:t>
            </w:r>
          </w:hyperlink>
        </w:p>
        <w:p>
          <w:pPr>
            <w:pStyle w:val="Contents3"/>
            <w:tabs>
              <w:tab w:val="clear" w:pos="8459"/>
              <w:tab w:val="right" w:pos="9026" w:leader="dot"/>
            </w:tabs>
            <w:rPr/>
          </w:pPr>
          <w:hyperlink w:anchor="__RefHeading___Toc7669192_73709187">
            <w:r>
              <w:rPr>
                <w:webHidden/>
                <w:rStyle w:val="IndexLink"/>
                <w:rtl w:val="true"/>
              </w:rPr>
              <w:t xml:space="preserve">باب العين والهاء والميم </w:t>
            </w:r>
            <w:r>
              <w:rPr>
                <w:rStyle w:val="IndexLink"/>
                <w:rtl w:val="true"/>
              </w:rPr>
              <w:t>(</w:t>
            </w:r>
            <w:r>
              <w:rPr>
                <w:rStyle w:val="IndexLink"/>
                <w:rtl w:val="true"/>
              </w:rPr>
              <w:t>ع ه م ، ع م ه ، ه م ع مستعملات</w:t>
            </w:r>
            <w:r>
              <w:rPr>
                <w:rStyle w:val="IndexLink"/>
                <w:rtl w:val="true"/>
              </w:rPr>
              <w:t>)</w:t>
              <w:tab/>
            </w:r>
            <w:r>
              <w:rPr>
                <w:rStyle w:val="IndexLink"/>
              </w:rPr>
              <w:t>116</w:t>
            </w:r>
          </w:hyperlink>
        </w:p>
        <w:p>
          <w:pPr>
            <w:pStyle w:val="Contents3"/>
            <w:tabs>
              <w:tab w:val="clear" w:pos="8459"/>
              <w:tab w:val="right" w:pos="9026" w:leader="dot"/>
            </w:tabs>
            <w:rPr/>
          </w:pPr>
          <w:hyperlink w:anchor="__RefHeading___Toc7669194_73709187">
            <w:r>
              <w:rPr>
                <w:webHidden/>
                <w:rStyle w:val="IndexLink"/>
                <w:rtl w:val="true"/>
              </w:rPr>
              <w:t xml:space="preserve">باب العين والخاء والشين </w:t>
            </w:r>
            <w:r>
              <w:rPr>
                <w:rStyle w:val="IndexLink"/>
                <w:rtl w:val="true"/>
              </w:rPr>
              <w:t>(</w:t>
            </w:r>
            <w:r>
              <w:rPr>
                <w:rStyle w:val="IndexLink"/>
                <w:rtl w:val="true"/>
              </w:rPr>
              <w:t>خ ش ع مستعمل فقط</w:t>
            </w:r>
            <w:r>
              <w:rPr>
                <w:rStyle w:val="IndexLink"/>
                <w:rtl w:val="true"/>
              </w:rPr>
              <w:t>)</w:t>
              <w:tab/>
            </w:r>
            <w:r>
              <w:rPr>
                <w:rStyle w:val="IndexLink"/>
              </w:rPr>
              <w:t>118</w:t>
            </w:r>
          </w:hyperlink>
        </w:p>
        <w:p>
          <w:pPr>
            <w:pStyle w:val="Contents3"/>
            <w:tabs>
              <w:tab w:val="clear" w:pos="8459"/>
              <w:tab w:val="right" w:pos="9026" w:leader="dot"/>
            </w:tabs>
            <w:rPr/>
          </w:pPr>
          <w:hyperlink w:anchor="__RefHeading___Toc7669196_73709187">
            <w:r>
              <w:rPr>
                <w:webHidden/>
                <w:rStyle w:val="IndexLink"/>
                <w:rtl w:val="true"/>
              </w:rPr>
              <w:t xml:space="preserve">باب العين والخاء والضاد </w:t>
            </w:r>
            <w:r>
              <w:rPr>
                <w:rStyle w:val="IndexLink"/>
                <w:rtl w:val="true"/>
              </w:rPr>
              <w:t>(</w:t>
            </w:r>
            <w:r>
              <w:rPr>
                <w:rStyle w:val="IndexLink"/>
                <w:rtl w:val="true"/>
              </w:rPr>
              <w:t>خ ض ع مستعمل فقط</w:t>
            </w:r>
            <w:r>
              <w:rPr>
                <w:rStyle w:val="IndexLink"/>
                <w:rtl w:val="true"/>
              </w:rPr>
              <w:t>)</w:t>
              <w:tab/>
            </w:r>
            <w:r>
              <w:rPr>
                <w:rStyle w:val="IndexLink"/>
              </w:rPr>
              <w:t>119</w:t>
            </w:r>
          </w:hyperlink>
        </w:p>
        <w:p>
          <w:pPr>
            <w:pStyle w:val="Contents3"/>
            <w:tabs>
              <w:tab w:val="clear" w:pos="8459"/>
              <w:tab w:val="right" w:pos="9026" w:leader="dot"/>
            </w:tabs>
            <w:rPr/>
          </w:pPr>
          <w:hyperlink w:anchor="__RefHeading___Toc7669198_73709187">
            <w:r>
              <w:rPr>
                <w:webHidden/>
                <w:rStyle w:val="IndexLink"/>
                <w:rtl w:val="true"/>
              </w:rPr>
              <w:t xml:space="preserve">باب العين والخاء والزاي </w:t>
            </w:r>
            <w:r>
              <w:rPr>
                <w:rStyle w:val="IndexLink"/>
                <w:rtl w:val="true"/>
              </w:rPr>
              <w:t>(</w:t>
            </w:r>
            <w:r>
              <w:rPr>
                <w:rStyle w:val="IndexLink"/>
                <w:rtl w:val="true"/>
              </w:rPr>
              <w:t>خ ز ع مستعمل فقط</w:t>
            </w:r>
            <w:r>
              <w:rPr>
                <w:rStyle w:val="IndexLink"/>
                <w:rtl w:val="true"/>
              </w:rPr>
              <w:t>)</w:t>
              <w:tab/>
            </w:r>
            <w:r>
              <w:rPr>
                <w:rStyle w:val="IndexLink"/>
              </w:rPr>
              <w:t>120</w:t>
            </w:r>
          </w:hyperlink>
        </w:p>
        <w:p>
          <w:pPr>
            <w:pStyle w:val="Contents3"/>
            <w:tabs>
              <w:tab w:val="clear" w:pos="8459"/>
              <w:tab w:val="right" w:pos="9026" w:leader="dot"/>
            </w:tabs>
            <w:rPr/>
          </w:pPr>
          <w:hyperlink w:anchor="__RefHeading___Toc7669200_73709187">
            <w:r>
              <w:rPr>
                <w:webHidden/>
                <w:rStyle w:val="IndexLink"/>
                <w:rtl w:val="true"/>
              </w:rPr>
              <w:t xml:space="preserve">باب العين والخاء والدال </w:t>
            </w:r>
            <w:r>
              <w:rPr>
                <w:rStyle w:val="IndexLink"/>
                <w:rtl w:val="true"/>
              </w:rPr>
              <w:t>(</w:t>
            </w:r>
            <w:r>
              <w:rPr>
                <w:rStyle w:val="IndexLink"/>
                <w:rtl w:val="true"/>
              </w:rPr>
              <w:t>خ د ع مستعمل فقط</w:t>
            </w:r>
            <w:r>
              <w:rPr>
                <w:rStyle w:val="IndexLink"/>
                <w:rtl w:val="true"/>
              </w:rPr>
              <w:t>)</w:t>
              <w:tab/>
            </w:r>
            <w:r>
              <w:rPr>
                <w:rStyle w:val="IndexLink"/>
              </w:rPr>
              <w:t>121</w:t>
            </w:r>
          </w:hyperlink>
        </w:p>
        <w:p>
          <w:pPr>
            <w:pStyle w:val="Contents3"/>
            <w:tabs>
              <w:tab w:val="clear" w:pos="8459"/>
              <w:tab w:val="right" w:pos="9026" w:leader="dot"/>
            </w:tabs>
            <w:rPr/>
          </w:pPr>
          <w:hyperlink w:anchor="__RefHeading___Toc7669202_73709187">
            <w:r>
              <w:rPr>
                <w:webHidden/>
                <w:rStyle w:val="IndexLink"/>
                <w:rtl w:val="true"/>
              </w:rPr>
              <w:t xml:space="preserve">باب العين والخاء والتاء </w:t>
            </w:r>
            <w:r>
              <w:rPr>
                <w:rStyle w:val="IndexLink"/>
                <w:rtl w:val="true"/>
              </w:rPr>
              <w:t>(</w:t>
            </w:r>
            <w:r>
              <w:rPr>
                <w:rStyle w:val="IndexLink"/>
                <w:rtl w:val="true"/>
              </w:rPr>
              <w:t>خ ت ع مستعمل فقط</w:t>
            </w:r>
            <w:r>
              <w:rPr>
                <w:rStyle w:val="IndexLink"/>
                <w:rtl w:val="true"/>
              </w:rPr>
              <w:t>)</w:t>
              <w:tab/>
            </w:r>
            <w:r>
              <w:rPr>
                <w:rStyle w:val="IndexLink"/>
              </w:rPr>
              <w:t>122</w:t>
            </w:r>
          </w:hyperlink>
        </w:p>
        <w:p>
          <w:pPr>
            <w:pStyle w:val="Contents3"/>
            <w:tabs>
              <w:tab w:val="clear" w:pos="8459"/>
              <w:tab w:val="right" w:pos="9026" w:leader="dot"/>
            </w:tabs>
            <w:rPr/>
          </w:pPr>
          <w:hyperlink w:anchor="__RefHeading___Toc7669204_73709187">
            <w:r>
              <w:rPr>
                <w:webHidden/>
                <w:rStyle w:val="IndexLink"/>
                <w:rtl w:val="true"/>
              </w:rPr>
              <w:t xml:space="preserve">باب العين والخاء والذال </w:t>
            </w:r>
            <w:r>
              <w:rPr>
                <w:rStyle w:val="IndexLink"/>
                <w:rtl w:val="true"/>
              </w:rPr>
              <w:t>(</w:t>
            </w:r>
            <w:r>
              <w:rPr>
                <w:rStyle w:val="IndexLink"/>
                <w:rtl w:val="true"/>
              </w:rPr>
              <w:t>خ ذ ع مستعمل فقط</w:t>
            </w:r>
            <w:r>
              <w:rPr>
                <w:rStyle w:val="IndexLink"/>
                <w:rtl w:val="true"/>
              </w:rPr>
              <w:t>)</w:t>
              <w:tab/>
            </w:r>
            <w:r>
              <w:rPr>
                <w:rStyle w:val="IndexLink"/>
              </w:rPr>
              <w:t>122</w:t>
            </w:r>
          </w:hyperlink>
        </w:p>
        <w:p>
          <w:pPr>
            <w:pStyle w:val="Contents3"/>
            <w:tabs>
              <w:tab w:val="clear" w:pos="8459"/>
              <w:tab w:val="right" w:pos="9026" w:leader="dot"/>
            </w:tabs>
            <w:rPr/>
          </w:pPr>
          <w:hyperlink w:anchor="__RefHeading___Toc7669206_73709187">
            <w:r>
              <w:rPr>
                <w:webHidden/>
                <w:rStyle w:val="IndexLink"/>
                <w:rtl w:val="true"/>
              </w:rPr>
              <w:t xml:space="preserve">باب العين والخاء والراء </w:t>
            </w:r>
            <w:r>
              <w:rPr>
                <w:rStyle w:val="IndexLink"/>
                <w:rtl w:val="true"/>
              </w:rPr>
              <w:t>(</w:t>
            </w:r>
            <w:r>
              <w:rPr>
                <w:rStyle w:val="IndexLink"/>
                <w:rtl w:val="true"/>
              </w:rPr>
              <w:t>خ ر ع مستعمل فقط</w:t>
            </w:r>
            <w:r>
              <w:rPr>
                <w:rStyle w:val="IndexLink"/>
                <w:rtl w:val="true"/>
              </w:rPr>
              <w:t>)</w:t>
              <w:tab/>
            </w:r>
            <w:r>
              <w:rPr>
                <w:rStyle w:val="IndexLink"/>
              </w:rPr>
              <w:t>123</w:t>
            </w:r>
          </w:hyperlink>
        </w:p>
        <w:p>
          <w:pPr>
            <w:pStyle w:val="Contents3"/>
            <w:tabs>
              <w:tab w:val="clear" w:pos="8459"/>
              <w:tab w:val="right" w:pos="9026" w:leader="dot"/>
            </w:tabs>
            <w:rPr/>
          </w:pPr>
          <w:hyperlink w:anchor="__RefHeading___Toc7669208_73709187">
            <w:r>
              <w:rPr>
                <w:webHidden/>
                <w:rStyle w:val="IndexLink"/>
                <w:rtl w:val="true"/>
              </w:rPr>
              <w:t xml:space="preserve">باب العين والخاء واللام </w:t>
            </w:r>
            <w:r>
              <w:rPr>
                <w:rStyle w:val="IndexLink"/>
                <w:rtl w:val="true"/>
              </w:rPr>
              <w:t>(</w:t>
            </w:r>
            <w:r>
              <w:rPr>
                <w:rStyle w:val="IndexLink"/>
                <w:rtl w:val="true"/>
              </w:rPr>
              <w:t>خ ل ع ، خ ع ل مستعملان</w:t>
            </w:r>
            <w:r>
              <w:rPr>
                <w:rStyle w:val="IndexLink"/>
                <w:rtl w:val="true"/>
              </w:rPr>
              <w:t>)</w:t>
              <w:tab/>
            </w:r>
            <w:r>
              <w:rPr>
                <w:rStyle w:val="IndexLink"/>
              </w:rPr>
              <w:t>124</w:t>
            </w:r>
          </w:hyperlink>
        </w:p>
        <w:p>
          <w:pPr>
            <w:pStyle w:val="Contents3"/>
            <w:tabs>
              <w:tab w:val="clear" w:pos="8459"/>
              <w:tab w:val="right" w:pos="9026" w:leader="dot"/>
            </w:tabs>
            <w:rPr/>
          </w:pPr>
          <w:hyperlink w:anchor="__RefHeading___Toc7669210_73709187">
            <w:r>
              <w:rPr>
                <w:webHidden/>
                <w:rStyle w:val="IndexLink"/>
                <w:rtl w:val="true"/>
              </w:rPr>
              <w:t xml:space="preserve">باب العين والخاء والنون </w:t>
            </w:r>
            <w:r>
              <w:rPr>
                <w:rStyle w:val="IndexLink"/>
                <w:rtl w:val="true"/>
              </w:rPr>
              <w:t>(</w:t>
            </w:r>
            <w:r>
              <w:rPr>
                <w:rStyle w:val="IndexLink"/>
                <w:rtl w:val="true"/>
              </w:rPr>
              <w:t>خ ن ع ، ن خ ع مستعملان</w:t>
            </w:r>
            <w:r>
              <w:rPr>
                <w:rStyle w:val="IndexLink"/>
                <w:rtl w:val="true"/>
              </w:rPr>
              <w:t>)</w:t>
              <w:tab/>
            </w:r>
            <w:r>
              <w:rPr>
                <w:rStyle w:val="IndexLink"/>
              </w:rPr>
              <w:t>127</w:t>
            </w:r>
          </w:hyperlink>
        </w:p>
        <w:p>
          <w:pPr>
            <w:pStyle w:val="Contents3"/>
            <w:tabs>
              <w:tab w:val="clear" w:pos="8459"/>
              <w:tab w:val="right" w:pos="9026" w:leader="dot"/>
            </w:tabs>
            <w:rPr/>
          </w:pPr>
          <w:hyperlink w:anchor="__RefHeading___Toc7669212_73709187">
            <w:r>
              <w:rPr>
                <w:webHidden/>
                <w:rStyle w:val="IndexLink"/>
                <w:rtl w:val="true"/>
              </w:rPr>
              <w:t xml:space="preserve">باب العين والخاء والفاء </w:t>
            </w:r>
            <w:r>
              <w:rPr>
                <w:rStyle w:val="IndexLink"/>
                <w:rtl w:val="true"/>
              </w:rPr>
              <w:t>(</w:t>
            </w:r>
            <w:r>
              <w:rPr>
                <w:rStyle w:val="IndexLink"/>
                <w:rtl w:val="true"/>
              </w:rPr>
              <w:t>خ ف ع مستعمل فقط</w:t>
            </w:r>
            <w:r>
              <w:rPr>
                <w:rStyle w:val="IndexLink"/>
                <w:rtl w:val="true"/>
              </w:rPr>
              <w:t>)</w:t>
              <w:tab/>
            </w:r>
            <w:r>
              <w:rPr>
                <w:rStyle w:val="IndexLink"/>
              </w:rPr>
              <w:t>129</w:t>
            </w:r>
          </w:hyperlink>
        </w:p>
        <w:p>
          <w:pPr>
            <w:pStyle w:val="Contents3"/>
            <w:tabs>
              <w:tab w:val="clear" w:pos="8459"/>
              <w:tab w:val="right" w:pos="9026" w:leader="dot"/>
            </w:tabs>
            <w:rPr/>
          </w:pPr>
          <w:hyperlink w:anchor="__RefHeading___Toc7669214_73709187">
            <w:r>
              <w:rPr>
                <w:webHidden/>
                <w:rStyle w:val="IndexLink"/>
                <w:rtl w:val="true"/>
              </w:rPr>
              <w:t xml:space="preserve">باب العين والخاء والباء </w:t>
            </w:r>
            <w:r>
              <w:rPr>
                <w:rStyle w:val="IndexLink"/>
                <w:rtl w:val="true"/>
              </w:rPr>
              <w:t>(</w:t>
            </w:r>
            <w:r>
              <w:rPr>
                <w:rStyle w:val="IndexLink"/>
                <w:rtl w:val="true"/>
              </w:rPr>
              <w:t>خ ب ع ، ب خ ع مستعملان</w:t>
            </w:r>
            <w:r>
              <w:rPr>
                <w:rStyle w:val="IndexLink"/>
                <w:rtl w:val="true"/>
              </w:rPr>
              <w:t>)</w:t>
              <w:tab/>
            </w:r>
            <w:r>
              <w:rPr>
                <w:rStyle w:val="IndexLink"/>
              </w:rPr>
              <w:t>129</w:t>
            </w:r>
          </w:hyperlink>
        </w:p>
        <w:p>
          <w:pPr>
            <w:pStyle w:val="Contents3"/>
            <w:tabs>
              <w:tab w:val="clear" w:pos="8459"/>
              <w:tab w:val="right" w:pos="9026" w:leader="dot"/>
            </w:tabs>
            <w:rPr/>
          </w:pPr>
          <w:hyperlink w:anchor="__RefHeading___Toc7669216_73709187">
            <w:r>
              <w:rPr>
                <w:webHidden/>
                <w:rStyle w:val="IndexLink"/>
                <w:rtl w:val="true"/>
              </w:rPr>
              <w:t xml:space="preserve">باب العين والخاء والميم </w:t>
            </w:r>
            <w:r>
              <w:rPr>
                <w:rStyle w:val="IndexLink"/>
                <w:rtl w:val="true"/>
              </w:rPr>
              <w:t>(</w:t>
            </w:r>
            <w:r>
              <w:rPr>
                <w:rStyle w:val="IndexLink"/>
                <w:rtl w:val="true"/>
              </w:rPr>
              <w:t>خ م ع ، خ ع م مستعملان</w:t>
            </w:r>
            <w:r>
              <w:rPr>
                <w:rStyle w:val="IndexLink"/>
                <w:rtl w:val="true"/>
              </w:rPr>
              <w:t>)</w:t>
              <w:tab/>
            </w:r>
            <w:r>
              <w:rPr>
                <w:rStyle w:val="IndexLink"/>
              </w:rPr>
              <w:t>130</w:t>
            </w:r>
          </w:hyperlink>
        </w:p>
        <w:p>
          <w:pPr>
            <w:pStyle w:val="Contents3"/>
            <w:tabs>
              <w:tab w:val="clear" w:pos="8459"/>
              <w:tab w:val="right" w:pos="9026" w:leader="dot"/>
            </w:tabs>
            <w:rPr/>
          </w:pPr>
          <w:hyperlink w:anchor="__RefHeading___Toc7669218_73709187">
            <w:r>
              <w:rPr>
                <w:webHidden/>
                <w:rStyle w:val="IndexLink"/>
                <w:rtl w:val="true"/>
              </w:rPr>
              <w:t xml:space="preserve">باب العين والقاف والشين </w:t>
            </w:r>
            <w:r>
              <w:rPr>
                <w:rStyle w:val="IndexLink"/>
                <w:rtl w:val="true"/>
              </w:rPr>
              <w:t>(</w:t>
            </w:r>
            <w:r>
              <w:rPr>
                <w:rStyle w:val="IndexLink"/>
                <w:rtl w:val="true"/>
              </w:rPr>
              <w:t>ع ش ق ، ق ع ش ، ق ش ع ، ش ق ع مستعملات</w:t>
            </w:r>
            <w:r>
              <w:rPr>
                <w:rStyle w:val="IndexLink"/>
                <w:rtl w:val="true"/>
              </w:rPr>
              <w:t>)</w:t>
              <w:tab/>
            </w:r>
            <w:r>
              <w:rPr>
                <w:rStyle w:val="IndexLink"/>
              </w:rPr>
              <w:t>130</w:t>
            </w:r>
          </w:hyperlink>
        </w:p>
        <w:p>
          <w:pPr>
            <w:pStyle w:val="Contents3"/>
            <w:tabs>
              <w:tab w:val="clear" w:pos="8459"/>
              <w:tab w:val="right" w:pos="9026" w:leader="dot"/>
            </w:tabs>
            <w:rPr/>
          </w:pPr>
          <w:hyperlink w:anchor="__RefHeading___Toc7669220_73709187">
            <w:r>
              <w:rPr>
                <w:webHidden/>
                <w:rStyle w:val="IndexLink"/>
                <w:rtl w:val="true"/>
              </w:rPr>
              <w:t xml:space="preserve">باب العين والقاف والضاد </w:t>
            </w:r>
            <w:r>
              <w:rPr>
                <w:rStyle w:val="IndexLink"/>
                <w:rtl w:val="true"/>
              </w:rPr>
              <w:t>(</w:t>
            </w:r>
            <w:r>
              <w:rPr>
                <w:rStyle w:val="IndexLink"/>
                <w:rtl w:val="true"/>
              </w:rPr>
              <w:t>ق ع ض ، ق ض ع مستعملان</w:t>
            </w:r>
            <w:r>
              <w:rPr>
                <w:rStyle w:val="IndexLink"/>
                <w:rtl w:val="true"/>
              </w:rPr>
              <w:t>)</w:t>
              <w:tab/>
            </w:r>
            <w:r>
              <w:rPr>
                <w:rStyle w:val="IndexLink"/>
              </w:rPr>
              <w:t>132</w:t>
            </w:r>
          </w:hyperlink>
        </w:p>
        <w:p>
          <w:pPr>
            <w:pStyle w:val="Contents3"/>
            <w:tabs>
              <w:tab w:val="clear" w:pos="8459"/>
              <w:tab w:val="right" w:pos="9026" w:leader="dot"/>
            </w:tabs>
            <w:rPr/>
          </w:pPr>
          <w:hyperlink w:anchor="__RefHeading___Toc7669222_73709187">
            <w:r>
              <w:rPr>
                <w:webHidden/>
                <w:rStyle w:val="IndexLink"/>
                <w:rtl w:val="true"/>
              </w:rPr>
              <w:t xml:space="preserve">باب العين والقاف والصاد </w:t>
            </w:r>
            <w:r>
              <w:rPr>
                <w:rStyle w:val="IndexLink"/>
                <w:rtl w:val="true"/>
              </w:rPr>
              <w:t>(</w:t>
            </w:r>
            <w:r>
              <w:rPr>
                <w:rStyle w:val="IndexLink"/>
                <w:rtl w:val="true"/>
              </w:rPr>
              <w:t>ع ق ص ، ق عص ، ق ص ع ، ص ع ق ، ص ق ع مستعملات</w:t>
            </w:r>
            <w:r>
              <w:rPr>
                <w:rStyle w:val="IndexLink"/>
                <w:rtl w:val="true"/>
              </w:rPr>
              <w:t>)</w:t>
              <w:tab/>
            </w:r>
            <w:r>
              <w:rPr>
                <w:rStyle w:val="IndexLink"/>
              </w:rPr>
              <w:t>133</w:t>
            </w:r>
          </w:hyperlink>
        </w:p>
        <w:p>
          <w:pPr>
            <w:pStyle w:val="Contents3"/>
            <w:tabs>
              <w:tab w:val="clear" w:pos="8459"/>
              <w:tab w:val="right" w:pos="9026" w:leader="dot"/>
            </w:tabs>
            <w:rPr/>
          </w:pPr>
          <w:hyperlink w:anchor="__RefHeading___Toc7669224_73709187">
            <w:r>
              <w:rPr>
                <w:webHidden/>
                <w:rStyle w:val="IndexLink"/>
                <w:rtl w:val="true"/>
              </w:rPr>
              <w:t xml:space="preserve">باب العين والقاف والسين </w:t>
            </w:r>
            <w:r>
              <w:rPr>
                <w:rStyle w:val="IndexLink"/>
                <w:rtl w:val="true"/>
              </w:rPr>
              <w:t>(</w:t>
            </w:r>
            <w:r>
              <w:rPr>
                <w:rStyle w:val="IndexLink"/>
                <w:rtl w:val="true"/>
              </w:rPr>
              <w:t>ع س ق ، ق ع س ، س ق ع مستعملات</w:t>
            </w:r>
            <w:r>
              <w:rPr>
                <w:rStyle w:val="IndexLink"/>
                <w:rtl w:val="true"/>
              </w:rPr>
              <w:t>)</w:t>
              <w:tab/>
            </w:r>
            <w:r>
              <w:rPr>
                <w:rStyle w:val="IndexLink"/>
              </w:rPr>
              <w:t>136</w:t>
            </w:r>
          </w:hyperlink>
        </w:p>
        <w:p>
          <w:pPr>
            <w:pStyle w:val="Contents3"/>
            <w:tabs>
              <w:tab w:val="clear" w:pos="8459"/>
              <w:tab w:val="right" w:pos="9026" w:leader="dot"/>
            </w:tabs>
            <w:rPr/>
          </w:pPr>
          <w:hyperlink w:anchor="__RefHeading___Toc7669226_73709187">
            <w:r>
              <w:rPr>
                <w:webHidden/>
                <w:rStyle w:val="IndexLink"/>
                <w:rtl w:val="true"/>
              </w:rPr>
              <w:t xml:space="preserve">باب العين والقاف والزاء </w:t>
            </w:r>
            <w:r>
              <w:rPr>
                <w:rStyle w:val="IndexLink"/>
                <w:rtl w:val="true"/>
              </w:rPr>
              <w:t>(</w:t>
            </w:r>
            <w:r>
              <w:rPr>
                <w:rStyle w:val="IndexLink"/>
                <w:rtl w:val="true"/>
              </w:rPr>
              <w:t>ع ز ق ، ق ز ع ، ز ع ق ، ز ق ع مستعملات</w:t>
            </w:r>
            <w:r>
              <w:rPr>
                <w:rStyle w:val="IndexLink"/>
                <w:rtl w:val="true"/>
              </w:rPr>
              <w:t>)</w:t>
              <w:tab/>
            </w:r>
            <w:r>
              <w:rPr>
                <w:rStyle w:val="IndexLink"/>
              </w:rPr>
              <w:t>138</w:t>
            </w:r>
          </w:hyperlink>
        </w:p>
        <w:p>
          <w:pPr>
            <w:pStyle w:val="Contents3"/>
            <w:tabs>
              <w:tab w:val="clear" w:pos="8459"/>
              <w:tab w:val="right" w:pos="9026" w:leader="dot"/>
            </w:tabs>
            <w:rPr/>
          </w:pPr>
          <w:hyperlink w:anchor="__RefHeading___Toc7669228_73709187">
            <w:r>
              <w:rPr>
                <w:webHidden/>
                <w:rStyle w:val="IndexLink"/>
                <w:rtl w:val="true"/>
              </w:rPr>
              <w:t xml:space="preserve">باب العين والقاف والطاء </w:t>
            </w:r>
            <w:r>
              <w:rPr>
                <w:rStyle w:val="IndexLink"/>
                <w:rtl w:val="true"/>
              </w:rPr>
              <w:t>(</w:t>
            </w:r>
            <w:r>
              <w:rPr>
                <w:rStyle w:val="IndexLink"/>
                <w:rtl w:val="true"/>
              </w:rPr>
              <w:t>ق ط ع ، ق ع ط مستعملان</w:t>
            </w:r>
            <w:r>
              <w:rPr>
                <w:rStyle w:val="IndexLink"/>
                <w:rtl w:val="true"/>
              </w:rPr>
              <w:t>)</w:t>
              <w:tab/>
            </w:r>
            <w:r>
              <w:rPr>
                <w:rStyle w:val="IndexLink"/>
              </w:rPr>
              <w:t>141</w:t>
            </w:r>
          </w:hyperlink>
        </w:p>
        <w:p>
          <w:pPr>
            <w:pStyle w:val="Contents3"/>
            <w:tabs>
              <w:tab w:val="clear" w:pos="8459"/>
              <w:tab w:val="right" w:pos="9026" w:leader="dot"/>
            </w:tabs>
            <w:rPr/>
          </w:pPr>
          <w:hyperlink w:anchor="__RefHeading___Toc7669230_73709187">
            <w:r>
              <w:rPr>
                <w:webHidden/>
                <w:rStyle w:val="IndexLink"/>
                <w:rtl w:val="true"/>
              </w:rPr>
              <w:t>باب العين والقاف والدال ع ق د ، ع د ق ، ق ع د ، ق د ع ، د ق ع ، د ع ق</w:t>
            </w:r>
            <w:r>
              <w:rPr>
                <w:rStyle w:val="IndexLink"/>
                <w:rtl w:val="true"/>
              </w:rPr>
              <w:tab/>
            </w:r>
            <w:r>
              <w:rPr>
                <w:rStyle w:val="IndexLink"/>
              </w:rPr>
              <w:t>146</w:t>
            </w:r>
          </w:hyperlink>
        </w:p>
        <w:p>
          <w:pPr>
            <w:pStyle w:val="Contents3"/>
            <w:tabs>
              <w:tab w:val="clear" w:pos="8459"/>
              <w:tab w:val="right" w:pos="9026" w:leader="dot"/>
            </w:tabs>
            <w:rPr/>
          </w:pPr>
          <w:hyperlink w:anchor="__RefHeading___Toc7669232_73709187">
            <w:r>
              <w:rPr>
                <w:webHidden/>
                <w:rStyle w:val="IndexLink"/>
                <w:rtl w:val="true"/>
              </w:rPr>
              <w:t xml:space="preserve">باب العين والقاف والتاء </w:t>
            </w:r>
            <w:r>
              <w:rPr>
                <w:rStyle w:val="IndexLink"/>
                <w:rtl w:val="true"/>
              </w:rPr>
              <w:t>(</w:t>
            </w:r>
            <w:r>
              <w:rPr>
                <w:rStyle w:val="IndexLink"/>
                <w:rtl w:val="true"/>
              </w:rPr>
              <w:t>ع ت ق ، ق ت ع مستعملان</w:t>
            </w:r>
            <w:r>
              <w:rPr>
                <w:rStyle w:val="IndexLink"/>
                <w:rtl w:val="true"/>
              </w:rPr>
              <w:t>)</w:t>
              <w:tab/>
            </w:r>
            <w:r>
              <w:rPr>
                <w:rStyle w:val="IndexLink"/>
              </w:rPr>
              <w:t>152</w:t>
            </w:r>
          </w:hyperlink>
        </w:p>
        <w:p>
          <w:pPr>
            <w:pStyle w:val="Contents3"/>
            <w:tabs>
              <w:tab w:val="clear" w:pos="8459"/>
              <w:tab w:val="right" w:pos="9026" w:leader="dot"/>
            </w:tabs>
            <w:rPr/>
          </w:pPr>
          <w:hyperlink w:anchor="__RefHeading___Toc7669234_73709187">
            <w:r>
              <w:rPr>
                <w:webHidden/>
                <w:rStyle w:val="IndexLink"/>
                <w:rtl w:val="true"/>
              </w:rPr>
              <w:t xml:space="preserve">باب العين والقاف والظاء </w:t>
            </w:r>
            <w:r>
              <w:rPr>
                <w:rStyle w:val="IndexLink"/>
                <w:rtl w:val="true"/>
              </w:rPr>
              <w:t>(</w:t>
            </w:r>
            <w:r>
              <w:rPr>
                <w:rStyle w:val="IndexLink"/>
                <w:rtl w:val="true"/>
              </w:rPr>
              <w:t>ق ع ظ مستعمل فقط</w:t>
            </w:r>
            <w:r>
              <w:rPr>
                <w:rStyle w:val="IndexLink"/>
                <w:rtl w:val="true"/>
              </w:rPr>
              <w:t>)</w:t>
              <w:tab/>
            </w:r>
            <w:r>
              <w:rPr>
                <w:rStyle w:val="IndexLink"/>
              </w:rPr>
              <w:t>154</w:t>
            </w:r>
          </w:hyperlink>
        </w:p>
        <w:p>
          <w:pPr>
            <w:pStyle w:val="Contents3"/>
            <w:tabs>
              <w:tab w:val="clear" w:pos="8459"/>
              <w:tab w:val="right" w:pos="9026" w:leader="dot"/>
            </w:tabs>
            <w:rPr/>
          </w:pPr>
          <w:hyperlink w:anchor="__RefHeading___Toc7669236_73709187">
            <w:r>
              <w:rPr>
                <w:webHidden/>
                <w:rStyle w:val="IndexLink"/>
                <w:rtl w:val="true"/>
              </w:rPr>
              <w:t xml:space="preserve">باب العين والقاف والذال </w:t>
            </w:r>
            <w:r>
              <w:rPr>
                <w:rStyle w:val="IndexLink"/>
                <w:rtl w:val="true"/>
              </w:rPr>
              <w:t>(</w:t>
            </w:r>
            <w:r>
              <w:rPr>
                <w:rStyle w:val="IndexLink"/>
                <w:rtl w:val="true"/>
              </w:rPr>
              <w:t>ع ذ ق ، ق ذ ع ، ذ ع ق مستعملات</w:t>
            </w:r>
            <w:r>
              <w:rPr>
                <w:rStyle w:val="IndexLink"/>
                <w:rtl w:val="true"/>
              </w:rPr>
              <w:t>)</w:t>
              <w:tab/>
            </w:r>
            <w:r>
              <w:rPr>
                <w:rStyle w:val="IndexLink"/>
              </w:rPr>
              <w:t>154</w:t>
            </w:r>
          </w:hyperlink>
        </w:p>
        <w:p>
          <w:pPr>
            <w:pStyle w:val="Contents3"/>
            <w:tabs>
              <w:tab w:val="clear" w:pos="8459"/>
              <w:tab w:val="right" w:pos="9026" w:leader="dot"/>
            </w:tabs>
            <w:rPr/>
          </w:pPr>
          <w:hyperlink w:anchor="__RefHeading___Toc7669238_73709187">
            <w:r>
              <w:rPr>
                <w:webHidden/>
                <w:rStyle w:val="IndexLink"/>
                <w:rtl w:val="true"/>
              </w:rPr>
              <w:t xml:space="preserve">باب العين والقاف والثاء </w:t>
            </w:r>
            <w:r>
              <w:rPr>
                <w:rStyle w:val="IndexLink"/>
                <w:rtl w:val="true"/>
              </w:rPr>
              <w:t>(</w:t>
            </w:r>
            <w:r>
              <w:rPr>
                <w:rStyle w:val="IndexLink"/>
                <w:rtl w:val="true"/>
              </w:rPr>
              <w:t>ق ع ث مستعمل فقط</w:t>
            </w:r>
            <w:r>
              <w:rPr>
                <w:rStyle w:val="IndexLink"/>
                <w:rtl w:val="true"/>
              </w:rPr>
              <w:t>)</w:t>
              <w:tab/>
            </w:r>
            <w:r>
              <w:rPr>
                <w:rStyle w:val="IndexLink"/>
              </w:rPr>
              <w:t>155</w:t>
            </w:r>
          </w:hyperlink>
        </w:p>
        <w:p>
          <w:pPr>
            <w:pStyle w:val="Contents3"/>
            <w:tabs>
              <w:tab w:val="clear" w:pos="8459"/>
              <w:tab w:val="right" w:pos="9026" w:leader="dot"/>
            </w:tabs>
            <w:rPr/>
          </w:pPr>
          <w:hyperlink w:anchor="__RefHeading___Toc7669240_73709187">
            <w:r>
              <w:rPr>
                <w:webHidden/>
                <w:rStyle w:val="IndexLink"/>
                <w:rtl w:val="true"/>
              </w:rPr>
              <w:t xml:space="preserve">باب العين والقاف والراء </w:t>
            </w:r>
            <w:r>
              <w:rPr>
                <w:rStyle w:val="IndexLink"/>
                <w:rtl w:val="true"/>
              </w:rPr>
              <w:t>(</w:t>
            </w:r>
            <w:r>
              <w:rPr>
                <w:rStyle w:val="IndexLink"/>
                <w:rtl w:val="true"/>
              </w:rPr>
              <w:t>ع ق ر ، ع ر ق ، ق ع ر ، ق ر ع ، ر ع ق ، ر ق ع مستعملات</w:t>
            </w:r>
            <w:r>
              <w:rPr>
                <w:rStyle w:val="IndexLink"/>
                <w:rtl w:val="true"/>
              </w:rPr>
              <w:t>)</w:t>
              <w:tab/>
            </w:r>
            <w:r>
              <w:rPr>
                <w:rStyle w:val="IndexLink"/>
              </w:rPr>
              <w:t>155</w:t>
            </w:r>
          </w:hyperlink>
        </w:p>
        <w:p>
          <w:pPr>
            <w:pStyle w:val="Contents3"/>
            <w:tabs>
              <w:tab w:val="clear" w:pos="8459"/>
              <w:tab w:val="right" w:pos="9026" w:leader="dot"/>
            </w:tabs>
            <w:rPr/>
          </w:pPr>
          <w:hyperlink w:anchor="__RefHeading___Toc7669242_73709187">
            <w:r>
              <w:rPr>
                <w:webHidden/>
                <w:rStyle w:val="IndexLink"/>
                <w:rtl w:val="true"/>
              </w:rPr>
              <w:t xml:space="preserve">باب العين والقاف واللام </w:t>
            </w:r>
            <w:r>
              <w:rPr>
                <w:rStyle w:val="IndexLink"/>
                <w:rtl w:val="true"/>
              </w:rPr>
              <w:t>(</w:t>
            </w:r>
            <w:r>
              <w:rPr>
                <w:rStyle w:val="IndexLink"/>
                <w:rtl w:val="true"/>
              </w:rPr>
              <w:t>ع ق ل ، ع ل ق ، ق ل ع ، ل ع ق ، ل ق ع مستعملات</w:t>
            </w:r>
            <w:r>
              <w:rPr>
                <w:rStyle w:val="IndexLink"/>
                <w:rtl w:val="true"/>
              </w:rPr>
              <w:t>)</w:t>
              <w:tab/>
            </w:r>
            <w:r>
              <w:rPr>
                <w:rStyle w:val="IndexLink"/>
              </w:rPr>
              <w:t>165</w:t>
            </w:r>
          </w:hyperlink>
        </w:p>
        <w:p>
          <w:pPr>
            <w:pStyle w:val="Contents3"/>
            <w:tabs>
              <w:tab w:val="clear" w:pos="8459"/>
              <w:tab w:val="right" w:pos="9026" w:leader="dot"/>
            </w:tabs>
            <w:rPr/>
          </w:pPr>
          <w:hyperlink w:anchor="__RefHeading___Toc7669244_73709187">
            <w:r>
              <w:rPr>
                <w:webHidden/>
                <w:rStyle w:val="IndexLink"/>
                <w:rtl w:val="true"/>
              </w:rPr>
              <w:t xml:space="preserve">باب العين والنون والقاف </w:t>
            </w:r>
            <w:r>
              <w:rPr>
                <w:rStyle w:val="IndexLink"/>
                <w:rtl w:val="true"/>
              </w:rPr>
              <w:t>(</w:t>
            </w:r>
            <w:r>
              <w:rPr>
                <w:rStyle w:val="IndexLink"/>
                <w:rtl w:val="true"/>
              </w:rPr>
              <w:t>ع ن ق ، ق ع ن ، ق ن ع ، ن ع ق ، ن ق ع مستعملات</w:t>
            </w:r>
            <w:r>
              <w:rPr>
                <w:rStyle w:val="IndexLink"/>
                <w:rtl w:val="true"/>
              </w:rPr>
              <w:t>)</w:t>
              <w:tab/>
            </w:r>
            <w:r>
              <w:rPr>
                <w:rStyle w:val="IndexLink"/>
              </w:rPr>
              <w:t>174</w:t>
            </w:r>
          </w:hyperlink>
        </w:p>
        <w:p>
          <w:pPr>
            <w:pStyle w:val="Contents3"/>
            <w:tabs>
              <w:tab w:val="clear" w:pos="8459"/>
              <w:tab w:val="right" w:pos="9026" w:leader="dot"/>
            </w:tabs>
            <w:rPr/>
          </w:pPr>
          <w:hyperlink w:anchor="__RefHeading___Toc7669246_73709187">
            <w:r>
              <w:rPr>
                <w:webHidden/>
                <w:rStyle w:val="IndexLink"/>
                <w:rtl w:val="true"/>
              </w:rPr>
              <w:t xml:space="preserve">باب العين والقاف والفاء </w:t>
            </w:r>
            <w:r>
              <w:rPr>
                <w:rStyle w:val="IndexLink"/>
                <w:rtl w:val="true"/>
              </w:rPr>
              <w:t>(</w:t>
            </w:r>
            <w:r>
              <w:rPr>
                <w:rStyle w:val="IndexLink"/>
                <w:rtl w:val="true"/>
              </w:rPr>
              <w:t>ع ق ف ، ع ف ق ، ق ع ف ، ق ف ع ، ف ق ع</w:t>
            </w:r>
            <w:r>
              <w:rPr>
                <w:rStyle w:val="IndexLink"/>
                <w:rtl w:val="true"/>
              </w:rPr>
              <w:t>)</w:t>
              <w:tab/>
            </w:r>
            <w:r>
              <w:rPr>
                <w:rStyle w:val="IndexLink"/>
              </w:rPr>
              <w:t>180</w:t>
            </w:r>
          </w:hyperlink>
        </w:p>
        <w:p>
          <w:pPr>
            <w:pStyle w:val="Contents3"/>
            <w:tabs>
              <w:tab w:val="clear" w:pos="8459"/>
              <w:tab w:val="right" w:pos="9026" w:leader="dot"/>
            </w:tabs>
            <w:rPr/>
          </w:pPr>
          <w:hyperlink w:anchor="__RefHeading___Toc7669248_73709187">
            <w:r>
              <w:rPr>
                <w:webHidden/>
                <w:rStyle w:val="IndexLink"/>
                <w:rtl w:val="true"/>
              </w:rPr>
              <w:t xml:space="preserve">باب العين والقاف والباء </w:t>
            </w:r>
            <w:r>
              <w:rPr>
                <w:rStyle w:val="IndexLink"/>
                <w:rtl w:val="true"/>
              </w:rPr>
              <w:t>(</w:t>
            </w:r>
            <w:r>
              <w:rPr>
                <w:rStyle w:val="IndexLink"/>
                <w:rtl w:val="true"/>
              </w:rPr>
              <w:t>ع ق ب ، ع ب ق ، ب ع ق ، ب ق ع ، ق ب ع ، ق ع ب كلهن مستعملات</w:t>
            </w:r>
            <w:r>
              <w:rPr>
                <w:rStyle w:val="IndexLink"/>
                <w:rtl w:val="true"/>
              </w:rPr>
              <w:t>)</w:t>
              <w:tab/>
            </w:r>
            <w:r>
              <w:rPr>
                <w:rStyle w:val="IndexLink"/>
              </w:rPr>
              <w:t>184</w:t>
            </w:r>
          </w:hyperlink>
        </w:p>
        <w:p>
          <w:pPr>
            <w:pStyle w:val="Contents3"/>
            <w:tabs>
              <w:tab w:val="clear" w:pos="8459"/>
              <w:tab w:val="right" w:pos="9026" w:leader="dot"/>
            </w:tabs>
            <w:rPr/>
          </w:pPr>
          <w:hyperlink w:anchor="__RefHeading___Toc7669250_73709187">
            <w:r>
              <w:rPr>
                <w:webHidden/>
                <w:rStyle w:val="IndexLink"/>
                <w:rtl w:val="true"/>
              </w:rPr>
              <w:t xml:space="preserve">باب العين والقاف والميم </w:t>
            </w:r>
            <w:r>
              <w:rPr>
                <w:rStyle w:val="IndexLink"/>
                <w:rtl w:val="true"/>
              </w:rPr>
              <w:t>(</w:t>
            </w:r>
            <w:r>
              <w:rPr>
                <w:rStyle w:val="IndexLink"/>
                <w:rtl w:val="true"/>
              </w:rPr>
              <w:t>ع ق م ، ع م ق ، م ع ق ، ق ع م ، ق م ع ، م ق ع كلهن مستعملات</w:t>
            </w:r>
            <w:r>
              <w:rPr>
                <w:rStyle w:val="IndexLink"/>
                <w:rtl w:val="true"/>
              </w:rPr>
              <w:t>)</w:t>
              <w:tab/>
            </w:r>
            <w:r>
              <w:rPr>
                <w:rStyle w:val="IndexLink"/>
              </w:rPr>
              <w:t>191</w:t>
            </w:r>
          </w:hyperlink>
        </w:p>
        <w:p>
          <w:pPr>
            <w:pStyle w:val="Contents3"/>
            <w:tabs>
              <w:tab w:val="clear" w:pos="8459"/>
              <w:tab w:val="right" w:pos="9026" w:leader="dot"/>
            </w:tabs>
            <w:rPr/>
          </w:pPr>
          <w:hyperlink w:anchor="__RefHeading___Toc7669252_73709187">
            <w:r>
              <w:rPr>
                <w:webHidden/>
                <w:rStyle w:val="IndexLink"/>
                <w:rtl w:val="true"/>
              </w:rPr>
              <w:t>(</w:t>
            </w:r>
            <w:r>
              <w:rPr>
                <w:rStyle w:val="IndexLink"/>
                <w:rtl w:val="true"/>
              </w:rPr>
              <w:t>باب العين والكاف والشين معهما</w:t>
            </w:r>
            <w:r>
              <w:rPr>
                <w:rStyle w:val="IndexLink"/>
                <w:rtl w:val="true"/>
              </w:rPr>
              <w:t>) (</w:t>
            </w:r>
            <w:r>
              <w:rPr>
                <w:rStyle w:val="IndexLink"/>
                <w:rtl w:val="true"/>
              </w:rPr>
              <w:t>ع ك ش ، ش ك ع مستعملان فقط</w:t>
            </w:r>
            <w:r>
              <w:rPr>
                <w:rStyle w:val="IndexLink"/>
                <w:rtl w:val="true"/>
              </w:rPr>
              <w:tab/>
            </w:r>
            <w:r>
              <w:rPr>
                <w:rStyle w:val="IndexLink"/>
              </w:rPr>
              <w:t>196</w:t>
            </w:r>
          </w:hyperlink>
        </w:p>
        <w:p>
          <w:pPr>
            <w:pStyle w:val="Contents3"/>
            <w:tabs>
              <w:tab w:val="clear" w:pos="8459"/>
              <w:tab w:val="right" w:pos="9026" w:leader="dot"/>
            </w:tabs>
            <w:rPr/>
          </w:pPr>
          <w:hyperlink w:anchor="__RefHeading___Toc7669254_73709187">
            <w:r>
              <w:rPr>
                <w:webHidden/>
                <w:rStyle w:val="IndexLink"/>
                <w:rtl w:val="true"/>
              </w:rPr>
              <w:t>(</w:t>
            </w:r>
            <w:r>
              <w:rPr>
                <w:rStyle w:val="IndexLink"/>
                <w:rtl w:val="true"/>
              </w:rPr>
              <w:t>باب العين والكاف والسين معهما</w:t>
            </w:r>
            <w:r>
              <w:rPr>
                <w:rStyle w:val="IndexLink"/>
                <w:rtl w:val="true"/>
              </w:rPr>
              <w:t>) (</w:t>
            </w:r>
            <w:r>
              <w:rPr>
                <w:rStyle w:val="IndexLink"/>
                <w:rtl w:val="true"/>
              </w:rPr>
              <w:t xml:space="preserve">ع ك س ، ك ع س ، ك س ع ، </w:t>
            </w:r>
            <w:r>
              <w:rPr>
                <w:rStyle w:val="IndexLink"/>
                <w:rtl w:val="true"/>
              </w:rPr>
              <w:t>[</w:t>
            </w:r>
            <w:r>
              <w:rPr>
                <w:rStyle w:val="IndexLink"/>
                <w:rtl w:val="true"/>
              </w:rPr>
              <w:t>ع س ك</w:t>
            </w:r>
            <w:r>
              <w:rPr>
                <w:rStyle w:val="IndexLink"/>
                <w:rtl w:val="true"/>
              </w:rPr>
              <w:t xml:space="preserve">] </w:t>
            </w:r>
            <w:r>
              <w:rPr>
                <w:rStyle w:val="IndexLink"/>
                <w:rtl w:val="true"/>
              </w:rPr>
              <w:t>مستعملات</w:t>
            </w:r>
            <w:r>
              <w:rPr>
                <w:rStyle w:val="IndexLink"/>
                <w:rtl w:val="true"/>
              </w:rPr>
              <w:tab/>
            </w:r>
            <w:r>
              <w:rPr>
                <w:rStyle w:val="IndexLink"/>
              </w:rPr>
              <w:t>197</w:t>
            </w:r>
          </w:hyperlink>
        </w:p>
        <w:p>
          <w:pPr>
            <w:pStyle w:val="Contents3"/>
            <w:tabs>
              <w:tab w:val="clear" w:pos="8459"/>
              <w:tab w:val="right" w:pos="9026" w:leader="dot"/>
            </w:tabs>
            <w:rPr/>
          </w:pPr>
          <w:hyperlink w:anchor="__RefHeading___Toc7669256_73709187">
            <w:r>
              <w:rPr>
                <w:webHidden/>
                <w:rStyle w:val="IndexLink"/>
                <w:rtl w:val="true"/>
              </w:rPr>
              <w:t>(</w:t>
            </w:r>
            <w:r>
              <w:rPr>
                <w:rStyle w:val="IndexLink"/>
                <w:rtl w:val="true"/>
              </w:rPr>
              <w:t>باب العين والكاف والزاي معهما</w:t>
            </w:r>
            <w:r>
              <w:rPr>
                <w:rStyle w:val="IndexLink"/>
                <w:rtl w:val="true"/>
              </w:rPr>
              <w:t>) (</w:t>
            </w:r>
            <w:r>
              <w:rPr>
                <w:rStyle w:val="IndexLink"/>
                <w:rtl w:val="true"/>
              </w:rPr>
              <w:t>ع ك ز مستعمل فقط</w:t>
            </w:r>
            <w:r>
              <w:rPr>
                <w:rStyle w:val="IndexLink"/>
                <w:rtl w:val="true"/>
              </w:rPr>
              <w:t>)</w:t>
              <w:tab/>
            </w:r>
            <w:r>
              <w:rPr>
                <w:rStyle w:val="IndexLink"/>
              </w:rPr>
              <w:t>199</w:t>
            </w:r>
          </w:hyperlink>
        </w:p>
        <w:p>
          <w:pPr>
            <w:pStyle w:val="Contents3"/>
            <w:tabs>
              <w:tab w:val="clear" w:pos="8459"/>
              <w:tab w:val="right" w:pos="9026" w:leader="dot"/>
            </w:tabs>
            <w:rPr/>
          </w:pPr>
          <w:hyperlink w:anchor="__RefHeading___Toc7669258_73709187">
            <w:r>
              <w:rPr>
                <w:webHidden/>
                <w:rStyle w:val="IndexLink"/>
                <w:rtl w:val="true"/>
              </w:rPr>
              <w:t>(</w:t>
            </w:r>
            <w:r>
              <w:rPr>
                <w:rStyle w:val="IndexLink"/>
                <w:rtl w:val="true"/>
              </w:rPr>
              <w:t>باب العين والكاف والدال معهما</w:t>
            </w:r>
            <w:r>
              <w:rPr>
                <w:rStyle w:val="IndexLink"/>
                <w:rtl w:val="true"/>
              </w:rPr>
              <w:t>) (</w:t>
            </w:r>
            <w:r>
              <w:rPr>
                <w:rStyle w:val="IndexLink"/>
                <w:rtl w:val="true"/>
              </w:rPr>
              <w:t xml:space="preserve">ع ك د ، د ع ك ، د ك ع </w:t>
            </w:r>
            <w:r>
              <w:rPr>
                <w:rStyle w:val="IndexLink"/>
                <w:rtl w:val="true"/>
              </w:rPr>
              <w:t>[</w:t>
            </w:r>
            <w:r>
              <w:rPr>
                <w:rStyle w:val="IndexLink"/>
                <w:rtl w:val="true"/>
              </w:rPr>
              <w:t>مستعملات</w:t>
            </w:r>
            <w:r>
              <w:rPr>
                <w:rStyle w:val="IndexLink"/>
                <w:rtl w:val="true"/>
              </w:rPr>
              <w:t>] [</w:t>
            </w:r>
            <w:r>
              <w:rPr>
                <w:rStyle w:val="IndexLink"/>
                <w:rtl w:val="true"/>
              </w:rPr>
              <w:t>و</w:t>
            </w:r>
            <w:r>
              <w:rPr>
                <w:rStyle w:val="IndexLink"/>
                <w:rtl w:val="true"/>
              </w:rPr>
              <w:t xml:space="preserve">] </w:t>
            </w:r>
            <w:r>
              <w:rPr>
                <w:rStyle w:val="IndexLink"/>
                <w:rtl w:val="true"/>
              </w:rPr>
              <w:t xml:space="preserve">ع د ك ، ك د ع ، ك ع د </w:t>
            </w:r>
            <w:r>
              <w:rPr>
                <w:rStyle w:val="IndexLink"/>
                <w:rtl w:val="true"/>
              </w:rPr>
              <w:t>(</w:t>
            </w:r>
            <w:r>
              <w:rPr>
                <w:rStyle w:val="IndexLink"/>
                <w:rtl w:val="true"/>
              </w:rPr>
              <w:t>مهملات</w:t>
            </w:r>
            <w:r>
              <w:rPr>
                <w:rStyle w:val="IndexLink"/>
                <w:rtl w:val="true"/>
              </w:rPr>
              <w:t>)</w:t>
              <w:tab/>
            </w:r>
            <w:r>
              <w:rPr>
                <w:rStyle w:val="IndexLink"/>
              </w:rPr>
              <w:t>199</w:t>
            </w:r>
          </w:hyperlink>
        </w:p>
        <w:p>
          <w:pPr>
            <w:pStyle w:val="Contents3"/>
            <w:tabs>
              <w:tab w:val="clear" w:pos="8459"/>
              <w:tab w:val="right" w:pos="9026" w:leader="dot"/>
            </w:tabs>
            <w:rPr/>
          </w:pPr>
          <w:hyperlink w:anchor="__RefHeading___Toc7669260_73709187">
            <w:r>
              <w:rPr>
                <w:webHidden/>
                <w:rStyle w:val="IndexLink"/>
                <w:rtl w:val="true"/>
              </w:rPr>
              <w:t>(</w:t>
            </w:r>
            <w:r>
              <w:rPr>
                <w:rStyle w:val="IndexLink"/>
                <w:rtl w:val="true"/>
              </w:rPr>
              <w:t>باب العين والكاف والتاء معهما</w:t>
            </w:r>
            <w:r>
              <w:rPr>
                <w:rStyle w:val="IndexLink"/>
                <w:rtl w:val="true"/>
              </w:rPr>
              <w:t>) (</w:t>
            </w:r>
            <w:r>
              <w:rPr>
                <w:rStyle w:val="IndexLink"/>
                <w:rtl w:val="true"/>
              </w:rPr>
              <w:t>ع ت ك ، ك ت ع ، مستعملان فقط</w:t>
            </w:r>
            <w:r>
              <w:rPr>
                <w:rStyle w:val="IndexLink"/>
                <w:rtl w:val="true"/>
              </w:rPr>
              <w:t>)</w:t>
              <w:tab/>
            </w:r>
            <w:r>
              <w:rPr>
                <w:rStyle w:val="IndexLink"/>
              </w:rPr>
              <w:t>201</w:t>
            </w:r>
          </w:hyperlink>
        </w:p>
        <w:p>
          <w:pPr>
            <w:pStyle w:val="Contents3"/>
            <w:tabs>
              <w:tab w:val="clear" w:pos="8459"/>
              <w:tab w:val="right" w:pos="9026" w:leader="dot"/>
            </w:tabs>
            <w:rPr/>
          </w:pPr>
          <w:hyperlink w:anchor="__RefHeading___Toc7669262_73709187">
            <w:r>
              <w:rPr>
                <w:webHidden/>
                <w:rStyle w:val="IndexLink"/>
                <w:rtl w:val="true"/>
              </w:rPr>
              <w:t>(</w:t>
            </w:r>
            <w:r>
              <w:rPr>
                <w:rStyle w:val="IndexLink"/>
                <w:rtl w:val="true"/>
              </w:rPr>
              <w:t>باب العين والكاف والظاء معهما</w:t>
            </w:r>
            <w:r>
              <w:rPr>
                <w:rStyle w:val="IndexLink"/>
                <w:rtl w:val="true"/>
              </w:rPr>
              <w:t>) (</w:t>
            </w:r>
            <w:r>
              <w:rPr>
                <w:rStyle w:val="IndexLink"/>
                <w:rtl w:val="true"/>
              </w:rPr>
              <w:t>ع ك ظ ، ك ع ظ مستعملان فقط</w:t>
            </w:r>
            <w:r>
              <w:rPr>
                <w:rStyle w:val="IndexLink"/>
                <w:rtl w:val="true"/>
              </w:rPr>
              <w:t>)</w:t>
              <w:tab/>
            </w:r>
            <w:r>
              <w:rPr>
                <w:rStyle w:val="IndexLink"/>
              </w:rPr>
              <w:t>201</w:t>
            </w:r>
          </w:hyperlink>
        </w:p>
        <w:p>
          <w:pPr>
            <w:pStyle w:val="Contents3"/>
            <w:tabs>
              <w:tab w:val="clear" w:pos="8459"/>
              <w:tab w:val="right" w:pos="9026" w:leader="dot"/>
            </w:tabs>
            <w:rPr/>
          </w:pPr>
          <w:hyperlink w:anchor="__RefHeading___Toc7669264_73709187">
            <w:r>
              <w:rPr>
                <w:webHidden/>
                <w:rStyle w:val="IndexLink"/>
                <w:rtl w:val="true"/>
              </w:rPr>
              <w:t>(</w:t>
            </w:r>
            <w:r>
              <w:rPr>
                <w:rStyle w:val="IndexLink"/>
                <w:rtl w:val="true"/>
              </w:rPr>
              <w:t>باب العين والكاف والثاء معهما</w:t>
            </w:r>
            <w:r>
              <w:rPr>
                <w:rStyle w:val="IndexLink"/>
                <w:rtl w:val="true"/>
              </w:rPr>
              <w:t>) (</w:t>
            </w:r>
            <w:r>
              <w:rPr>
                <w:rStyle w:val="IndexLink"/>
                <w:rtl w:val="true"/>
              </w:rPr>
              <w:t>ك ث ع مستعمل فقط</w:t>
            </w:r>
            <w:r>
              <w:rPr>
                <w:rStyle w:val="IndexLink"/>
                <w:rtl w:val="true"/>
              </w:rPr>
              <w:t>)</w:t>
              <w:tab/>
            </w:r>
            <w:r>
              <w:rPr>
                <w:rStyle w:val="IndexLink"/>
              </w:rPr>
              <w:t>202</w:t>
            </w:r>
          </w:hyperlink>
        </w:p>
        <w:p>
          <w:pPr>
            <w:pStyle w:val="Contents3"/>
            <w:tabs>
              <w:tab w:val="clear" w:pos="8459"/>
              <w:tab w:val="right" w:pos="9026" w:leader="dot"/>
            </w:tabs>
            <w:rPr/>
          </w:pPr>
          <w:hyperlink w:anchor="__RefHeading___Toc7669266_73709187">
            <w:r>
              <w:rPr>
                <w:webHidden/>
                <w:rStyle w:val="IndexLink"/>
                <w:rtl w:val="true"/>
              </w:rPr>
              <w:t>(</w:t>
            </w:r>
            <w:r>
              <w:rPr>
                <w:rStyle w:val="IndexLink"/>
                <w:rtl w:val="true"/>
              </w:rPr>
              <w:t>باب العين والكاف والراء معهما</w:t>
            </w:r>
            <w:r>
              <w:rPr>
                <w:rStyle w:val="IndexLink"/>
                <w:rtl w:val="true"/>
              </w:rPr>
              <w:t>)</w:t>
              <w:tab/>
            </w:r>
            <w:r>
              <w:rPr>
                <w:rStyle w:val="IndexLink"/>
              </w:rPr>
              <w:t>202</w:t>
            </w:r>
          </w:hyperlink>
        </w:p>
        <w:p>
          <w:pPr>
            <w:pStyle w:val="Contents3"/>
            <w:tabs>
              <w:tab w:val="clear" w:pos="8459"/>
              <w:tab w:val="right" w:pos="9026" w:leader="dot"/>
            </w:tabs>
            <w:rPr/>
          </w:pPr>
          <w:hyperlink w:anchor="__RefHeading___Toc7669268_73709187">
            <w:r>
              <w:rPr>
                <w:webHidden/>
                <w:rStyle w:val="IndexLink"/>
                <w:rtl w:val="true"/>
              </w:rPr>
              <w:t>(</w:t>
            </w:r>
            <w:r>
              <w:rPr>
                <w:rStyle w:val="IndexLink"/>
                <w:rtl w:val="true"/>
              </w:rPr>
              <w:t>باب العين والكاف واللام معهما</w:t>
            </w:r>
            <w:r>
              <w:rPr>
                <w:rStyle w:val="IndexLink"/>
                <w:rtl w:val="true"/>
              </w:rPr>
              <w:t>) (</w:t>
            </w:r>
            <w:r>
              <w:rPr>
                <w:rStyle w:val="IndexLink"/>
                <w:rtl w:val="true"/>
              </w:rPr>
              <w:t>ع ك ل ، ع ل ك ، ك ل ع ، ل ك ع مستعملات وك ع ل ، ل ع ك مهملتان</w:t>
            </w:r>
            <w:r>
              <w:rPr>
                <w:rStyle w:val="IndexLink"/>
                <w:rtl w:val="true"/>
              </w:rPr>
              <w:t>)</w:t>
              <w:tab/>
            </w:r>
            <w:r>
              <w:rPr>
                <w:rStyle w:val="IndexLink"/>
              </w:rPr>
              <w:t>207</w:t>
            </w:r>
          </w:hyperlink>
        </w:p>
        <w:p>
          <w:pPr>
            <w:pStyle w:val="Contents3"/>
            <w:tabs>
              <w:tab w:val="clear" w:pos="8459"/>
              <w:tab w:val="right" w:pos="9026" w:leader="dot"/>
            </w:tabs>
            <w:rPr/>
          </w:pPr>
          <w:hyperlink w:anchor="__RefHeading___Toc7669270_73709187">
            <w:r>
              <w:rPr>
                <w:webHidden/>
                <w:rStyle w:val="IndexLink"/>
                <w:rtl w:val="true"/>
              </w:rPr>
              <w:t>(</w:t>
            </w:r>
            <w:r>
              <w:rPr>
                <w:rStyle w:val="IndexLink"/>
                <w:rtl w:val="true"/>
              </w:rPr>
              <w:t>باب العين والكاف والنون معهما</w:t>
            </w:r>
            <w:r>
              <w:rPr>
                <w:rStyle w:val="IndexLink"/>
                <w:rtl w:val="true"/>
              </w:rPr>
              <w:t>) (</w:t>
            </w:r>
            <w:r>
              <w:rPr>
                <w:rStyle w:val="IndexLink"/>
                <w:rtl w:val="true"/>
              </w:rPr>
              <w:t>ع ك ن ، ع ن ك ، ك ن ع ، ن ك ع مستعملات ون ع ك ، ك ع ن مهملان</w:t>
            </w:r>
            <w:r>
              <w:rPr>
                <w:rStyle w:val="IndexLink"/>
                <w:rtl w:val="true"/>
              </w:rPr>
              <w:t>)</w:t>
              <w:tab/>
            </w:r>
            <w:r>
              <w:rPr>
                <w:rStyle w:val="IndexLink"/>
              </w:rPr>
              <w:t>209</w:t>
            </w:r>
          </w:hyperlink>
        </w:p>
        <w:p>
          <w:pPr>
            <w:pStyle w:val="Contents3"/>
            <w:tabs>
              <w:tab w:val="clear" w:pos="8459"/>
              <w:tab w:val="right" w:pos="9026" w:leader="dot"/>
            </w:tabs>
            <w:rPr/>
          </w:pPr>
          <w:hyperlink w:anchor="__RefHeading___Toc7669272_73709187">
            <w:r>
              <w:rPr>
                <w:webHidden/>
                <w:rStyle w:val="IndexLink"/>
                <w:rtl w:val="true"/>
              </w:rPr>
              <w:t>(</w:t>
            </w:r>
            <w:r>
              <w:rPr>
                <w:rStyle w:val="IndexLink"/>
                <w:rtl w:val="true"/>
              </w:rPr>
              <w:t>باب العين والكاف والفاء معهما</w:t>
            </w:r>
            <w:r>
              <w:rPr>
                <w:rStyle w:val="IndexLink"/>
                <w:rtl w:val="true"/>
              </w:rPr>
              <w:t>) (</w:t>
            </w:r>
            <w:r>
              <w:rPr>
                <w:rStyle w:val="IndexLink"/>
                <w:rtl w:val="true"/>
              </w:rPr>
              <w:t>ع ك ف ، ع ف ك مستعملان فقط</w:t>
            </w:r>
            <w:r>
              <w:rPr>
                <w:rStyle w:val="IndexLink"/>
                <w:rtl w:val="true"/>
              </w:rPr>
              <w:t>)</w:t>
              <w:tab/>
            </w:r>
            <w:r>
              <w:rPr>
                <w:rStyle w:val="IndexLink"/>
              </w:rPr>
              <w:t>211</w:t>
            </w:r>
          </w:hyperlink>
        </w:p>
        <w:p>
          <w:pPr>
            <w:pStyle w:val="Contents3"/>
            <w:tabs>
              <w:tab w:val="clear" w:pos="8459"/>
              <w:tab w:val="right" w:pos="9026" w:leader="dot"/>
            </w:tabs>
            <w:rPr/>
          </w:pPr>
          <w:hyperlink w:anchor="__RefHeading___Toc7669274_73709187">
            <w:r>
              <w:rPr>
                <w:webHidden/>
                <w:rStyle w:val="IndexLink"/>
                <w:rtl w:val="true"/>
              </w:rPr>
              <w:t>(</w:t>
            </w:r>
            <w:r>
              <w:rPr>
                <w:rStyle w:val="IndexLink"/>
                <w:rtl w:val="true"/>
              </w:rPr>
              <w:t>باب العين والكاف والباء معهما</w:t>
            </w:r>
            <w:r>
              <w:rPr>
                <w:rStyle w:val="IndexLink"/>
                <w:rtl w:val="true"/>
              </w:rPr>
              <w:t>) (</w:t>
            </w:r>
            <w:r>
              <w:rPr>
                <w:rStyle w:val="IndexLink"/>
                <w:rtl w:val="true"/>
              </w:rPr>
              <w:t>ع ك ب ، ع ب ك ، ك ع ب ، ك ب ع ، ب ك ع مستعملات وب ع ك مهمل</w:t>
            </w:r>
            <w:r>
              <w:rPr>
                <w:rStyle w:val="IndexLink"/>
                <w:rtl w:val="true"/>
              </w:rPr>
              <w:t>)</w:t>
              <w:tab/>
            </w:r>
            <w:r>
              <w:rPr>
                <w:rStyle w:val="IndexLink"/>
              </w:rPr>
              <w:t>212</w:t>
            </w:r>
          </w:hyperlink>
        </w:p>
        <w:p>
          <w:pPr>
            <w:pStyle w:val="Contents3"/>
            <w:tabs>
              <w:tab w:val="clear" w:pos="8459"/>
              <w:tab w:val="right" w:pos="9026" w:leader="dot"/>
            </w:tabs>
            <w:rPr/>
          </w:pPr>
          <w:hyperlink w:anchor="__RefHeading___Toc7669276_73709187">
            <w:r>
              <w:rPr>
                <w:webHidden/>
                <w:rStyle w:val="IndexLink"/>
                <w:rtl w:val="true"/>
              </w:rPr>
              <w:t>(</w:t>
            </w:r>
            <w:r>
              <w:rPr>
                <w:rStyle w:val="IndexLink"/>
                <w:rtl w:val="true"/>
              </w:rPr>
              <w:t>باب العين والكاف والميم معهما</w:t>
            </w:r>
            <w:r>
              <w:rPr>
                <w:rStyle w:val="IndexLink"/>
                <w:rtl w:val="true"/>
              </w:rPr>
              <w:t>) (</w:t>
            </w:r>
            <w:r>
              <w:rPr>
                <w:rStyle w:val="IndexLink"/>
                <w:rtl w:val="true"/>
              </w:rPr>
              <w:t xml:space="preserve">ع ك م ، ك ع م ، ك م ع ، م ع ك مستعملات </w:t>
            </w:r>
            <w:r>
              <w:rPr>
                <w:rStyle w:val="IndexLink"/>
                <w:rtl w:val="true"/>
              </w:rPr>
              <w:t>[</w:t>
            </w:r>
            <w:r>
              <w:rPr>
                <w:rStyle w:val="IndexLink"/>
                <w:rtl w:val="true"/>
              </w:rPr>
              <w:t>و</w:t>
            </w:r>
            <w:r>
              <w:rPr>
                <w:rStyle w:val="IndexLink"/>
                <w:rtl w:val="true"/>
              </w:rPr>
              <w:t xml:space="preserve">] </w:t>
            </w:r>
            <w:r>
              <w:rPr>
                <w:rStyle w:val="IndexLink"/>
                <w:rtl w:val="true"/>
              </w:rPr>
              <w:t>م ك ع ، ع م ك مهملان</w:t>
            </w:r>
            <w:r>
              <w:rPr>
                <w:rStyle w:val="IndexLink"/>
                <w:rtl w:val="true"/>
              </w:rPr>
              <w:t>)</w:t>
              <w:tab/>
            </w:r>
            <w:r>
              <w:rPr>
                <w:rStyle w:val="IndexLink"/>
              </w:rPr>
              <w:t>214</w:t>
            </w:r>
          </w:hyperlink>
        </w:p>
        <w:p>
          <w:pPr>
            <w:pStyle w:val="Contents3"/>
            <w:tabs>
              <w:tab w:val="clear" w:pos="8459"/>
              <w:tab w:val="right" w:pos="9026" w:leader="dot"/>
            </w:tabs>
            <w:rPr/>
          </w:pPr>
          <w:hyperlink w:anchor="__RefHeading___Toc7669278_73709187">
            <w:r>
              <w:rPr>
                <w:webHidden/>
                <w:rStyle w:val="IndexLink"/>
                <w:rtl w:val="true"/>
              </w:rPr>
              <w:t>(</w:t>
            </w:r>
            <w:r>
              <w:rPr>
                <w:rStyle w:val="IndexLink"/>
                <w:rtl w:val="true"/>
              </w:rPr>
              <w:t>باب العين والجيم والشين معهما</w:t>
            </w:r>
            <w:r>
              <w:rPr>
                <w:rStyle w:val="IndexLink"/>
                <w:rtl w:val="true"/>
              </w:rPr>
              <w:t>) (</w:t>
            </w:r>
            <w:r>
              <w:rPr>
                <w:rStyle w:val="IndexLink"/>
                <w:rtl w:val="true"/>
              </w:rPr>
              <w:t xml:space="preserve">ج ش ع </w:t>
            </w:r>
            <w:r>
              <w:rPr>
                <w:rStyle w:val="IndexLink"/>
                <w:rtl w:val="true"/>
              </w:rPr>
              <w:t xml:space="preserve">- </w:t>
            </w:r>
            <w:r>
              <w:rPr>
                <w:rStyle w:val="IndexLink"/>
                <w:rtl w:val="true"/>
              </w:rPr>
              <w:t>ش ج ع يستعملان فقط</w:t>
            </w:r>
            <w:r>
              <w:rPr>
                <w:rStyle w:val="IndexLink"/>
                <w:rtl w:val="true"/>
              </w:rPr>
              <w:t>)</w:t>
              <w:tab/>
            </w:r>
            <w:r>
              <w:rPr>
                <w:rStyle w:val="IndexLink"/>
              </w:rPr>
              <w:t>216</w:t>
            </w:r>
          </w:hyperlink>
        </w:p>
        <w:p>
          <w:pPr>
            <w:pStyle w:val="Contents3"/>
            <w:tabs>
              <w:tab w:val="clear" w:pos="8459"/>
              <w:tab w:val="right" w:pos="9026" w:leader="dot"/>
            </w:tabs>
            <w:rPr/>
          </w:pPr>
          <w:hyperlink w:anchor="__RefHeading___Toc7669280_73709187">
            <w:r>
              <w:rPr>
                <w:webHidden/>
                <w:rStyle w:val="IndexLink"/>
                <w:rtl w:val="true"/>
              </w:rPr>
              <w:t>(</w:t>
            </w:r>
            <w:r>
              <w:rPr>
                <w:rStyle w:val="IndexLink"/>
                <w:rtl w:val="true"/>
              </w:rPr>
              <w:t>باب العين والجيم والضاد معهما</w:t>
            </w:r>
            <w:r>
              <w:rPr>
                <w:rStyle w:val="IndexLink"/>
                <w:rtl w:val="true"/>
              </w:rPr>
              <w:t>) (</w:t>
            </w:r>
            <w:r>
              <w:rPr>
                <w:rStyle w:val="IndexLink"/>
                <w:rtl w:val="true"/>
              </w:rPr>
              <w:t>ض ج ع يستعمل فقط</w:t>
            </w:r>
            <w:r>
              <w:rPr>
                <w:rStyle w:val="IndexLink"/>
                <w:rtl w:val="true"/>
              </w:rPr>
              <w:t>)</w:t>
              <w:tab/>
            </w:r>
            <w:r>
              <w:rPr>
                <w:rStyle w:val="IndexLink"/>
              </w:rPr>
              <w:t>218</w:t>
            </w:r>
          </w:hyperlink>
        </w:p>
        <w:p>
          <w:pPr>
            <w:pStyle w:val="Contents3"/>
            <w:tabs>
              <w:tab w:val="clear" w:pos="8459"/>
              <w:tab w:val="right" w:pos="9026" w:leader="dot"/>
            </w:tabs>
            <w:rPr/>
          </w:pPr>
          <w:hyperlink w:anchor="__RefHeading___Toc7669282_73709187">
            <w:r>
              <w:rPr>
                <w:webHidden/>
                <w:rStyle w:val="IndexLink"/>
                <w:rtl w:val="true"/>
              </w:rPr>
              <w:t>(</w:t>
            </w:r>
            <w:r>
              <w:rPr>
                <w:rStyle w:val="IndexLink"/>
                <w:rtl w:val="true"/>
              </w:rPr>
              <w:t>باب العين والجيم والسين معهما</w:t>
            </w:r>
            <w:r>
              <w:rPr>
                <w:rStyle w:val="IndexLink"/>
                <w:rtl w:val="true"/>
              </w:rPr>
              <w:t>) (</w:t>
            </w:r>
            <w:r>
              <w:rPr>
                <w:rStyle w:val="IndexLink"/>
                <w:rtl w:val="true"/>
              </w:rPr>
              <w:t>ع ج س ، ع س ج ، ج ع س ، س ج ع مستعملات ، س ع ج ، ج س ع مهملان</w:t>
            </w:r>
            <w:r>
              <w:rPr>
                <w:rStyle w:val="IndexLink"/>
                <w:rtl w:val="true"/>
              </w:rPr>
              <w:t>)</w:t>
              <w:tab/>
            </w:r>
            <w:r>
              <w:rPr>
                <w:rStyle w:val="IndexLink"/>
              </w:rPr>
              <w:t>218</w:t>
            </w:r>
          </w:hyperlink>
        </w:p>
        <w:p>
          <w:pPr>
            <w:pStyle w:val="Contents3"/>
            <w:tabs>
              <w:tab w:val="clear" w:pos="8459"/>
              <w:tab w:val="right" w:pos="9026" w:leader="dot"/>
            </w:tabs>
            <w:rPr/>
          </w:pPr>
          <w:hyperlink w:anchor="__RefHeading___Toc7669284_73709187">
            <w:r>
              <w:rPr>
                <w:webHidden/>
                <w:rStyle w:val="IndexLink"/>
                <w:rtl w:val="true"/>
              </w:rPr>
              <w:t>(</w:t>
            </w:r>
            <w:r>
              <w:rPr>
                <w:rStyle w:val="IndexLink"/>
                <w:rtl w:val="true"/>
              </w:rPr>
              <w:t>باب العين والجيم والزاي معهما</w:t>
            </w:r>
            <w:r>
              <w:rPr>
                <w:rStyle w:val="IndexLink"/>
                <w:rtl w:val="true"/>
              </w:rPr>
              <w:t>) (</w:t>
            </w:r>
            <w:r>
              <w:rPr>
                <w:rStyle w:val="IndexLink"/>
                <w:rtl w:val="true"/>
              </w:rPr>
              <w:t>ع ج ز ، ز ع ج ، ج ز ع مستعملات ع ز ج ، ج ع ز ، ز ج ع مهملات</w:t>
            </w:r>
            <w:r>
              <w:rPr>
                <w:rStyle w:val="IndexLink"/>
                <w:rtl w:val="true"/>
              </w:rPr>
              <w:t>)</w:t>
              <w:tab/>
            </w:r>
            <w:r>
              <w:rPr>
                <w:rStyle w:val="IndexLink"/>
              </w:rPr>
              <w:t>221</w:t>
            </w:r>
          </w:hyperlink>
        </w:p>
        <w:p>
          <w:pPr>
            <w:pStyle w:val="Contents3"/>
            <w:tabs>
              <w:tab w:val="clear" w:pos="8459"/>
              <w:tab w:val="right" w:pos="9026" w:leader="dot"/>
            </w:tabs>
            <w:rPr/>
          </w:pPr>
          <w:hyperlink w:anchor="__RefHeading___Toc7669286_73709187">
            <w:r>
              <w:rPr>
                <w:webHidden/>
                <w:rStyle w:val="IndexLink"/>
                <w:rtl w:val="true"/>
              </w:rPr>
              <w:t>(</w:t>
            </w:r>
            <w:r>
              <w:rPr>
                <w:rStyle w:val="IndexLink"/>
                <w:rtl w:val="true"/>
              </w:rPr>
              <w:t>باب العين والجيم والدال مهمل</w:t>
            </w:r>
            <w:r>
              <w:rPr>
                <w:rStyle w:val="IndexLink"/>
                <w:rtl w:val="true"/>
              </w:rPr>
              <w:t>) (</w:t>
            </w:r>
            <w:r>
              <w:rPr>
                <w:rStyle w:val="IndexLink"/>
                <w:rtl w:val="true"/>
              </w:rPr>
              <w:t>ع ج د ، ج ع د ، ج د ع ، د ع ج مستعملات د ج ع ، ع د ج مهملان</w:t>
            </w:r>
            <w:r>
              <w:rPr>
                <w:rStyle w:val="IndexLink"/>
                <w:rtl w:val="true"/>
              </w:rPr>
              <w:t>)</w:t>
              <w:tab/>
            </w:r>
            <w:r>
              <w:rPr>
                <w:rStyle w:val="IndexLink"/>
              </w:rPr>
              <w:t>224</w:t>
            </w:r>
          </w:hyperlink>
        </w:p>
        <w:p>
          <w:pPr>
            <w:pStyle w:val="Contents3"/>
            <w:tabs>
              <w:tab w:val="clear" w:pos="8459"/>
              <w:tab w:val="right" w:pos="9026" w:leader="dot"/>
            </w:tabs>
            <w:rPr/>
          </w:pPr>
          <w:hyperlink w:anchor="__RefHeading___Toc7669288_73709187">
            <w:r>
              <w:rPr>
                <w:webHidden/>
                <w:rStyle w:val="IndexLink"/>
                <w:rtl w:val="true"/>
              </w:rPr>
              <w:t>(</w:t>
            </w:r>
            <w:r>
              <w:rPr>
                <w:rStyle w:val="IndexLink"/>
                <w:rtl w:val="true"/>
              </w:rPr>
              <w:t>باب العين والجيم والظاء معهما</w:t>
            </w:r>
            <w:r>
              <w:rPr>
                <w:rStyle w:val="IndexLink"/>
                <w:rtl w:val="true"/>
              </w:rPr>
              <w:t>) (</w:t>
            </w:r>
            <w:r>
              <w:rPr>
                <w:rStyle w:val="IndexLink"/>
                <w:rtl w:val="true"/>
              </w:rPr>
              <w:t>يستعمل ج ع ظ فقط</w:t>
            </w:r>
            <w:r>
              <w:rPr>
                <w:rStyle w:val="IndexLink"/>
                <w:rtl w:val="true"/>
              </w:rPr>
              <w:t>)</w:t>
              <w:tab/>
            </w:r>
            <w:r>
              <w:rPr>
                <w:rStyle w:val="IndexLink"/>
              </w:rPr>
              <w:t>226</w:t>
            </w:r>
          </w:hyperlink>
        </w:p>
        <w:p>
          <w:pPr>
            <w:pStyle w:val="Contents3"/>
            <w:tabs>
              <w:tab w:val="clear" w:pos="8459"/>
              <w:tab w:val="right" w:pos="9026" w:leader="dot"/>
            </w:tabs>
            <w:rPr/>
          </w:pPr>
          <w:hyperlink w:anchor="__RefHeading___Toc7669290_73709187">
            <w:r>
              <w:rPr>
                <w:webHidden/>
                <w:rStyle w:val="IndexLink"/>
                <w:rtl w:val="true"/>
              </w:rPr>
              <w:t>(</w:t>
            </w:r>
            <w:r>
              <w:rPr>
                <w:rStyle w:val="IndexLink"/>
                <w:rtl w:val="true"/>
              </w:rPr>
              <w:t>باب العين والجيم والذال معهما</w:t>
            </w:r>
            <w:r>
              <w:rPr>
                <w:rStyle w:val="IndexLink"/>
                <w:rtl w:val="true"/>
              </w:rPr>
              <w:t>) (</w:t>
            </w:r>
            <w:r>
              <w:rPr>
                <w:rStyle w:val="IndexLink"/>
                <w:rtl w:val="true"/>
              </w:rPr>
              <w:t>يستعمل ج ذ ع فقط</w:t>
            </w:r>
            <w:r>
              <w:rPr>
                <w:rStyle w:val="IndexLink"/>
                <w:rtl w:val="true"/>
              </w:rPr>
              <w:t>)</w:t>
              <w:tab/>
            </w:r>
            <w:r>
              <w:rPr>
                <w:rStyle w:val="IndexLink"/>
              </w:rPr>
              <w:t>226</w:t>
            </w:r>
          </w:hyperlink>
        </w:p>
        <w:p>
          <w:pPr>
            <w:pStyle w:val="Contents3"/>
            <w:tabs>
              <w:tab w:val="clear" w:pos="8459"/>
              <w:tab w:val="right" w:pos="9026" w:leader="dot"/>
            </w:tabs>
            <w:rPr/>
          </w:pPr>
          <w:hyperlink w:anchor="__RefHeading___Toc7669292_73709187">
            <w:r>
              <w:rPr>
                <w:webHidden/>
                <w:rStyle w:val="IndexLink"/>
                <w:rtl w:val="true"/>
              </w:rPr>
              <w:t>(</w:t>
            </w:r>
            <w:r>
              <w:rPr>
                <w:rStyle w:val="IndexLink"/>
                <w:rtl w:val="true"/>
              </w:rPr>
              <w:t>باب العين والجيم والثاء معهما</w:t>
            </w:r>
            <w:r>
              <w:rPr>
                <w:rStyle w:val="IndexLink"/>
                <w:rtl w:val="true"/>
              </w:rPr>
              <w:t>) (</w:t>
            </w:r>
            <w:r>
              <w:rPr>
                <w:rStyle w:val="IndexLink"/>
                <w:rtl w:val="true"/>
              </w:rPr>
              <w:t>ع ث ج ، ث ع ج يستعملان فقط</w:t>
            </w:r>
            <w:r>
              <w:rPr>
                <w:rStyle w:val="IndexLink"/>
                <w:rtl w:val="true"/>
              </w:rPr>
              <w:t>)</w:t>
              <w:tab/>
            </w:r>
            <w:r>
              <w:rPr>
                <w:rStyle w:val="IndexLink"/>
              </w:rPr>
              <w:t>227</w:t>
            </w:r>
          </w:hyperlink>
        </w:p>
        <w:p>
          <w:pPr>
            <w:pStyle w:val="Contents3"/>
            <w:tabs>
              <w:tab w:val="clear" w:pos="8459"/>
              <w:tab w:val="right" w:pos="9026" w:leader="dot"/>
            </w:tabs>
            <w:rPr/>
          </w:pPr>
          <w:hyperlink w:anchor="__RefHeading___Toc7669294_73709187">
            <w:r>
              <w:rPr>
                <w:webHidden/>
                <w:rStyle w:val="IndexLink"/>
                <w:rtl w:val="true"/>
              </w:rPr>
              <w:t>(</w:t>
            </w:r>
            <w:r>
              <w:rPr>
                <w:rStyle w:val="IndexLink"/>
                <w:rtl w:val="true"/>
              </w:rPr>
              <w:t>باب العين والجيم والراء معهما</w:t>
            </w:r>
            <w:r>
              <w:rPr>
                <w:rStyle w:val="IndexLink"/>
                <w:rtl w:val="true"/>
              </w:rPr>
              <w:t>) (</w:t>
            </w:r>
            <w:r>
              <w:rPr>
                <w:rStyle w:val="IndexLink"/>
                <w:rtl w:val="true"/>
              </w:rPr>
              <w:t>ع ج ر ، ع ر ج ، ر ع ج ، ج ع ر ، ج ر ع ، ر ج ع مستعملات</w:t>
            </w:r>
            <w:r>
              <w:rPr>
                <w:rStyle w:val="IndexLink"/>
                <w:rtl w:val="true"/>
              </w:rPr>
              <w:t>)</w:t>
              <w:tab/>
            </w:r>
            <w:r>
              <w:rPr>
                <w:rStyle w:val="IndexLink"/>
              </w:rPr>
              <w:t>227</w:t>
            </w:r>
          </w:hyperlink>
        </w:p>
        <w:p>
          <w:pPr>
            <w:pStyle w:val="Contents3"/>
            <w:tabs>
              <w:tab w:val="clear" w:pos="8459"/>
              <w:tab w:val="right" w:pos="9026" w:leader="dot"/>
            </w:tabs>
            <w:rPr/>
          </w:pPr>
          <w:hyperlink w:anchor="__RefHeading___Toc7669296_73709187">
            <w:r>
              <w:rPr>
                <w:webHidden/>
                <w:rStyle w:val="IndexLink"/>
                <w:rtl w:val="true"/>
              </w:rPr>
              <w:t>(</w:t>
            </w:r>
            <w:r>
              <w:rPr>
                <w:rStyle w:val="IndexLink"/>
                <w:rtl w:val="true"/>
              </w:rPr>
              <w:t>باب العين والجيم واللام معهما</w:t>
            </w:r>
            <w:r>
              <w:rPr>
                <w:rStyle w:val="IndexLink"/>
                <w:rtl w:val="true"/>
              </w:rPr>
              <w:t>) (</w:t>
            </w:r>
            <w:r>
              <w:rPr>
                <w:rStyle w:val="IndexLink"/>
                <w:rtl w:val="true"/>
              </w:rPr>
              <w:t>ع ج ل ، ع ل ج ، ج ع ل ، ج ل ع ، ل ع ج مستعملات ، ل ج ع مهمل</w:t>
            </w:r>
            <w:r>
              <w:rPr>
                <w:rStyle w:val="IndexLink"/>
                <w:rtl w:val="true"/>
              </w:rPr>
              <w:t>)</w:t>
              <w:tab/>
            </w:r>
            <w:r>
              <w:rPr>
                <w:rStyle w:val="IndexLink"/>
              </w:rPr>
              <w:t>233</w:t>
            </w:r>
          </w:hyperlink>
        </w:p>
        <w:p>
          <w:pPr>
            <w:pStyle w:val="Contents3"/>
            <w:tabs>
              <w:tab w:val="clear" w:pos="8459"/>
              <w:tab w:val="right" w:pos="9026" w:leader="dot"/>
            </w:tabs>
            <w:rPr/>
          </w:pPr>
          <w:hyperlink w:anchor="__RefHeading___Toc7669298_73709187">
            <w:r>
              <w:rPr>
                <w:webHidden/>
                <w:rStyle w:val="IndexLink"/>
                <w:rtl w:val="true"/>
              </w:rPr>
              <w:t>(</w:t>
            </w:r>
            <w:r>
              <w:rPr>
                <w:rStyle w:val="IndexLink"/>
                <w:rtl w:val="true"/>
              </w:rPr>
              <w:t>باب العين والجيم والنون معهما</w:t>
            </w:r>
            <w:r>
              <w:rPr>
                <w:rStyle w:val="IndexLink"/>
                <w:rtl w:val="true"/>
              </w:rPr>
              <w:t>) (</w:t>
            </w:r>
            <w:r>
              <w:rPr>
                <w:rStyle w:val="IndexLink"/>
                <w:rtl w:val="true"/>
              </w:rPr>
              <w:t>ع ج ن ، ع ن ج ، ج ع ن ، ن ع ج ، ن ج ع مستعملات ، ج ن ع مهمل</w:t>
            </w:r>
            <w:r>
              <w:rPr>
                <w:rStyle w:val="IndexLink"/>
                <w:rtl w:val="true"/>
              </w:rPr>
              <w:t>)</w:t>
              <w:tab/>
            </w:r>
            <w:r>
              <w:rPr>
                <w:rStyle w:val="IndexLink"/>
              </w:rPr>
              <w:t>236</w:t>
            </w:r>
          </w:hyperlink>
        </w:p>
        <w:p>
          <w:pPr>
            <w:pStyle w:val="Contents3"/>
            <w:tabs>
              <w:tab w:val="clear" w:pos="8459"/>
              <w:tab w:val="right" w:pos="9026" w:leader="dot"/>
            </w:tabs>
            <w:rPr/>
          </w:pPr>
          <w:hyperlink w:anchor="__RefHeading___Toc7669300_73709187">
            <w:r>
              <w:rPr>
                <w:webHidden/>
                <w:rStyle w:val="IndexLink"/>
                <w:rtl w:val="true"/>
              </w:rPr>
              <w:t>(</w:t>
            </w:r>
            <w:r>
              <w:rPr>
                <w:rStyle w:val="IndexLink"/>
                <w:rtl w:val="true"/>
              </w:rPr>
              <w:t>باب العين والجيم والفاء معهما</w:t>
            </w:r>
            <w:r>
              <w:rPr>
                <w:rStyle w:val="IndexLink"/>
                <w:rtl w:val="true"/>
              </w:rPr>
              <w:t>) (</w:t>
            </w:r>
            <w:r>
              <w:rPr>
                <w:rStyle w:val="IndexLink"/>
                <w:rtl w:val="true"/>
              </w:rPr>
              <w:t>ع ج ف ، ع ف ج ، ج ع ف ، ف ج ع مستعملات ف ع ج ، ج ف ع مهملان</w:t>
            </w:r>
            <w:r>
              <w:rPr>
                <w:rStyle w:val="IndexLink"/>
                <w:rtl w:val="true"/>
              </w:rPr>
              <w:t>)</w:t>
              <w:tab/>
            </w:r>
            <w:r>
              <w:rPr>
                <w:rStyle w:val="IndexLink"/>
              </w:rPr>
              <w:t>239</w:t>
            </w:r>
          </w:hyperlink>
        </w:p>
        <w:p>
          <w:pPr>
            <w:pStyle w:val="Contents3"/>
            <w:tabs>
              <w:tab w:val="clear" w:pos="8459"/>
              <w:tab w:val="right" w:pos="9026" w:leader="dot"/>
            </w:tabs>
            <w:rPr/>
          </w:pPr>
          <w:hyperlink w:anchor="__RefHeading___Toc7669302_73709187">
            <w:r>
              <w:rPr>
                <w:webHidden/>
                <w:rStyle w:val="IndexLink"/>
                <w:rtl w:val="true"/>
              </w:rPr>
              <w:t>(</w:t>
            </w:r>
            <w:r>
              <w:rPr>
                <w:rStyle w:val="IndexLink"/>
                <w:rtl w:val="true"/>
              </w:rPr>
              <w:t>باب العين والجيم والباء معهما</w:t>
            </w:r>
            <w:r>
              <w:rPr>
                <w:rStyle w:val="IndexLink"/>
                <w:rtl w:val="true"/>
              </w:rPr>
              <w:t>) (</w:t>
            </w:r>
            <w:r>
              <w:rPr>
                <w:rStyle w:val="IndexLink"/>
                <w:rtl w:val="true"/>
              </w:rPr>
              <w:t>ع ج ب ، ج ع ب ، ب ع ج ، مستعملات ، ع ب ج ، ج ب ع ، ب ج ع مهملات</w:t>
            </w:r>
            <w:r>
              <w:rPr>
                <w:rStyle w:val="IndexLink"/>
                <w:rtl w:val="true"/>
              </w:rPr>
              <w:t>)</w:t>
              <w:tab/>
            </w:r>
            <w:r>
              <w:rPr>
                <w:rStyle w:val="IndexLink"/>
              </w:rPr>
              <w:t>241</w:t>
            </w:r>
          </w:hyperlink>
        </w:p>
        <w:p>
          <w:pPr>
            <w:pStyle w:val="Contents3"/>
            <w:tabs>
              <w:tab w:val="clear" w:pos="8459"/>
              <w:tab w:val="right" w:pos="9026" w:leader="dot"/>
            </w:tabs>
            <w:rPr/>
          </w:pPr>
          <w:hyperlink w:anchor="__RefHeading___Toc7669304_73709187">
            <w:r>
              <w:rPr>
                <w:webHidden/>
                <w:rStyle w:val="IndexLink"/>
                <w:rtl w:val="true"/>
              </w:rPr>
              <w:t>(</w:t>
            </w:r>
            <w:r>
              <w:rPr>
                <w:rStyle w:val="IndexLink"/>
                <w:rtl w:val="true"/>
              </w:rPr>
              <w:t>باب العين والجيم والميم معهما</w:t>
            </w:r>
            <w:r>
              <w:rPr>
                <w:rStyle w:val="IndexLink"/>
                <w:rtl w:val="true"/>
              </w:rPr>
              <w:t>) (</w:t>
            </w:r>
            <w:r>
              <w:rPr>
                <w:rStyle w:val="IndexLink"/>
                <w:rtl w:val="true"/>
              </w:rPr>
              <w:t>ع ج م ، ع م ج ، ج ع م ، ج م ع ، م ع ج ، م ج ع مستعملات</w:t>
            </w:r>
            <w:r>
              <w:rPr>
                <w:rStyle w:val="IndexLink"/>
                <w:rtl w:val="true"/>
              </w:rPr>
              <w:t>)</w:t>
              <w:tab/>
            </w:r>
            <w:r>
              <w:rPr>
                <w:rStyle w:val="IndexLink"/>
              </w:rPr>
              <w:t>243</w:t>
            </w:r>
          </w:hyperlink>
        </w:p>
        <w:p>
          <w:pPr>
            <w:pStyle w:val="Contents3"/>
            <w:tabs>
              <w:tab w:val="clear" w:pos="8459"/>
              <w:tab w:val="right" w:pos="9026" w:leader="dot"/>
            </w:tabs>
            <w:rPr/>
          </w:pPr>
          <w:hyperlink w:anchor="__RefHeading___Toc7669306_73709187">
            <w:r>
              <w:rPr>
                <w:webHidden/>
                <w:rStyle w:val="IndexLink"/>
                <w:rtl w:val="true"/>
              </w:rPr>
              <w:t>(</w:t>
            </w:r>
            <w:r>
              <w:rPr>
                <w:rStyle w:val="IndexLink"/>
                <w:rtl w:val="true"/>
              </w:rPr>
              <w:t>باب العين والشين والسين معهما</w:t>
            </w:r>
            <w:r>
              <w:rPr>
                <w:rStyle w:val="IndexLink"/>
                <w:rtl w:val="true"/>
              </w:rPr>
              <w:t>) (</w:t>
            </w:r>
            <w:r>
              <w:rPr>
                <w:rStyle w:val="IndexLink"/>
                <w:rtl w:val="true"/>
              </w:rPr>
              <w:t>ش س ع ، يستعمل فقط</w:t>
            </w:r>
            <w:r>
              <w:rPr>
                <w:rStyle w:val="IndexLink"/>
                <w:rtl w:val="true"/>
              </w:rPr>
              <w:t>)</w:t>
              <w:tab/>
            </w:r>
            <w:r>
              <w:rPr>
                <w:rStyle w:val="IndexLink"/>
              </w:rPr>
              <w:t>248</w:t>
            </w:r>
          </w:hyperlink>
        </w:p>
        <w:p>
          <w:pPr>
            <w:pStyle w:val="Contents3"/>
            <w:tabs>
              <w:tab w:val="clear" w:pos="8459"/>
              <w:tab w:val="right" w:pos="9026" w:leader="dot"/>
            </w:tabs>
            <w:rPr/>
          </w:pPr>
          <w:hyperlink w:anchor="__RefHeading___Toc7669308_73709187">
            <w:r>
              <w:rPr>
                <w:webHidden/>
                <w:rStyle w:val="IndexLink"/>
                <w:rtl w:val="true"/>
              </w:rPr>
              <w:t>(</w:t>
            </w:r>
            <w:r>
              <w:rPr>
                <w:rStyle w:val="IndexLink"/>
                <w:rtl w:val="true"/>
              </w:rPr>
              <w:t>باب العين والشين والزاي معهما</w:t>
            </w:r>
            <w:r>
              <w:rPr>
                <w:rStyle w:val="IndexLink"/>
                <w:rtl w:val="true"/>
              </w:rPr>
              <w:t>) (</w:t>
            </w:r>
            <w:r>
              <w:rPr>
                <w:rStyle w:val="IndexLink"/>
                <w:rtl w:val="true"/>
              </w:rPr>
              <w:t>ع ش ز يستعمل فقط</w:t>
            </w:r>
            <w:r>
              <w:rPr>
                <w:rStyle w:val="IndexLink"/>
                <w:rtl w:val="true"/>
              </w:rPr>
              <w:t>)</w:t>
              <w:tab/>
            </w:r>
            <w:r>
              <w:rPr>
                <w:rStyle w:val="IndexLink"/>
              </w:rPr>
              <w:t>249</w:t>
            </w:r>
          </w:hyperlink>
        </w:p>
        <w:p>
          <w:pPr>
            <w:pStyle w:val="Contents3"/>
            <w:tabs>
              <w:tab w:val="clear" w:pos="8459"/>
              <w:tab w:val="right" w:pos="9026" w:leader="dot"/>
            </w:tabs>
            <w:rPr/>
          </w:pPr>
          <w:hyperlink w:anchor="__RefHeading___Toc7669310_73709187">
            <w:r>
              <w:rPr>
                <w:webHidden/>
                <w:rStyle w:val="IndexLink"/>
                <w:rtl w:val="true"/>
              </w:rPr>
              <w:t>(</w:t>
            </w:r>
            <w:r>
              <w:rPr>
                <w:rStyle w:val="IndexLink"/>
                <w:rtl w:val="true"/>
              </w:rPr>
              <w:t>باب العين والشين والذال معهما</w:t>
            </w:r>
            <w:r>
              <w:rPr>
                <w:rStyle w:val="IndexLink"/>
                <w:rtl w:val="true"/>
              </w:rPr>
              <w:t>) (</w:t>
            </w:r>
            <w:r>
              <w:rPr>
                <w:rStyle w:val="IndexLink"/>
                <w:rtl w:val="true"/>
              </w:rPr>
              <w:t>ش ع ذ يستعمل من وجوهها فقط</w:t>
            </w:r>
            <w:r>
              <w:rPr>
                <w:rStyle w:val="IndexLink"/>
                <w:rtl w:val="true"/>
              </w:rPr>
              <w:t>)</w:t>
              <w:tab/>
            </w:r>
            <w:r>
              <w:rPr>
                <w:rStyle w:val="IndexLink"/>
              </w:rPr>
              <w:t>250</w:t>
            </w:r>
          </w:hyperlink>
        </w:p>
        <w:p>
          <w:pPr>
            <w:pStyle w:val="Contents3"/>
            <w:tabs>
              <w:tab w:val="clear" w:pos="8459"/>
              <w:tab w:val="right" w:pos="9026" w:leader="dot"/>
            </w:tabs>
            <w:rPr/>
          </w:pPr>
          <w:hyperlink w:anchor="__RefHeading___Toc7669312_73709187">
            <w:r>
              <w:rPr>
                <w:webHidden/>
                <w:rStyle w:val="IndexLink"/>
                <w:rtl w:val="true"/>
              </w:rPr>
              <w:t>(</w:t>
            </w:r>
            <w:r>
              <w:rPr>
                <w:rStyle w:val="IndexLink"/>
                <w:rtl w:val="true"/>
              </w:rPr>
              <w:t>باب العين والشين والثاء معهما</w:t>
            </w:r>
            <w:r>
              <w:rPr>
                <w:rStyle w:val="IndexLink"/>
                <w:rtl w:val="true"/>
              </w:rPr>
              <w:t>) (</w:t>
            </w:r>
            <w:r>
              <w:rPr>
                <w:rStyle w:val="IndexLink"/>
                <w:rtl w:val="true"/>
              </w:rPr>
              <w:t>ش ع ث مستعمل فقط</w:t>
            </w:r>
            <w:r>
              <w:rPr>
                <w:rStyle w:val="IndexLink"/>
                <w:rtl w:val="true"/>
              </w:rPr>
              <w:t>)</w:t>
              <w:tab/>
            </w:r>
            <w:r>
              <w:rPr>
                <w:rStyle w:val="IndexLink"/>
              </w:rPr>
              <w:t>250</w:t>
            </w:r>
          </w:hyperlink>
        </w:p>
        <w:p>
          <w:pPr>
            <w:pStyle w:val="Contents3"/>
            <w:tabs>
              <w:tab w:val="clear" w:pos="8459"/>
              <w:tab w:val="right" w:pos="9026" w:leader="dot"/>
            </w:tabs>
            <w:rPr/>
          </w:pPr>
          <w:hyperlink w:anchor="__RefHeading___Toc7669314_73709187">
            <w:r>
              <w:rPr>
                <w:webHidden/>
                <w:rStyle w:val="IndexLink"/>
                <w:rtl w:val="true"/>
              </w:rPr>
              <w:t>(</w:t>
            </w:r>
            <w:r>
              <w:rPr>
                <w:rStyle w:val="IndexLink"/>
                <w:rtl w:val="true"/>
              </w:rPr>
              <w:t>باب العين والشين والراء معهما</w:t>
            </w:r>
            <w:r>
              <w:rPr>
                <w:rStyle w:val="IndexLink"/>
                <w:rtl w:val="true"/>
              </w:rPr>
              <w:t>) (</w:t>
            </w:r>
            <w:r>
              <w:rPr>
                <w:rStyle w:val="IndexLink"/>
                <w:rtl w:val="true"/>
              </w:rPr>
              <w:t>ع ش ر ، ع ر ش ، ش ع ر ، ش ر ع ، ر ع ش مستعملات ، ر ش ع مهمل</w:t>
            </w:r>
            <w:r>
              <w:rPr>
                <w:rStyle w:val="IndexLink"/>
                <w:rtl w:val="true"/>
              </w:rPr>
              <w:t>)</w:t>
              <w:tab/>
            </w:r>
            <w:r>
              <w:rPr>
                <w:rStyle w:val="IndexLink"/>
              </w:rPr>
              <w:t>251</w:t>
            </w:r>
          </w:hyperlink>
        </w:p>
        <w:p>
          <w:pPr>
            <w:pStyle w:val="Contents3"/>
            <w:tabs>
              <w:tab w:val="clear" w:pos="8459"/>
              <w:tab w:val="right" w:pos="9026" w:leader="dot"/>
            </w:tabs>
            <w:rPr/>
          </w:pPr>
          <w:hyperlink w:anchor="__RefHeading___Toc7669316_73709187">
            <w:r>
              <w:rPr>
                <w:webHidden/>
                <w:rStyle w:val="IndexLink"/>
                <w:rtl w:val="true"/>
              </w:rPr>
              <w:t>(</w:t>
            </w:r>
            <w:r>
              <w:rPr>
                <w:rStyle w:val="IndexLink"/>
                <w:rtl w:val="true"/>
              </w:rPr>
              <w:t>باب العين والشين واللام معهما</w:t>
            </w:r>
            <w:r>
              <w:rPr>
                <w:rStyle w:val="IndexLink"/>
                <w:rtl w:val="true"/>
              </w:rPr>
              <w:t>) (</w:t>
            </w:r>
            <w:r>
              <w:rPr>
                <w:rStyle w:val="IndexLink"/>
                <w:rtl w:val="true"/>
              </w:rPr>
              <w:t>ع ل ش ، ش ع ل يستعملان فقط</w:t>
            </w:r>
            <w:r>
              <w:rPr>
                <w:rStyle w:val="IndexLink"/>
                <w:rtl w:val="true"/>
              </w:rPr>
              <w:t>)</w:t>
              <w:tab/>
            </w:r>
            <w:r>
              <w:rPr>
                <w:rStyle w:val="IndexLink"/>
              </w:rPr>
              <w:t>262</w:t>
            </w:r>
          </w:hyperlink>
        </w:p>
        <w:p>
          <w:pPr>
            <w:pStyle w:val="Contents3"/>
            <w:tabs>
              <w:tab w:val="clear" w:pos="8459"/>
              <w:tab w:val="right" w:pos="9026" w:leader="dot"/>
            </w:tabs>
            <w:rPr/>
          </w:pPr>
          <w:hyperlink w:anchor="__RefHeading___Toc7669318_73709187">
            <w:r>
              <w:rPr>
                <w:webHidden/>
                <w:rStyle w:val="IndexLink"/>
                <w:rtl w:val="true"/>
              </w:rPr>
              <w:t xml:space="preserve">باب العين والشين والنون معهما </w:t>
            </w:r>
            <w:r>
              <w:rPr>
                <w:rStyle w:val="IndexLink"/>
                <w:rtl w:val="true"/>
              </w:rPr>
              <w:t>(</w:t>
            </w:r>
            <w:r>
              <w:rPr>
                <w:rStyle w:val="IndexLink"/>
                <w:rtl w:val="true"/>
              </w:rPr>
              <w:t>ش ن ع ، ن ش ع ، ن ع ش ، ع ن ش مستعملات ، ع ش ن ، ش ع ن مهملان</w:t>
            </w:r>
            <w:r>
              <w:rPr>
                <w:rStyle w:val="IndexLink"/>
                <w:rtl w:val="true"/>
              </w:rPr>
              <w:t>)</w:t>
              <w:tab/>
            </w:r>
            <w:r>
              <w:rPr>
                <w:rStyle w:val="IndexLink"/>
              </w:rPr>
              <w:t>263</w:t>
            </w:r>
          </w:hyperlink>
        </w:p>
        <w:p>
          <w:pPr>
            <w:pStyle w:val="Contents3"/>
            <w:tabs>
              <w:tab w:val="clear" w:pos="8459"/>
              <w:tab w:val="right" w:pos="9026" w:leader="dot"/>
            </w:tabs>
            <w:rPr/>
          </w:pPr>
          <w:hyperlink w:anchor="__RefHeading___Toc7669320_73709187">
            <w:r>
              <w:rPr>
                <w:webHidden/>
                <w:rStyle w:val="IndexLink"/>
                <w:rtl w:val="true"/>
              </w:rPr>
              <w:t>(</w:t>
            </w:r>
            <w:r>
              <w:rPr>
                <w:rStyle w:val="IndexLink"/>
                <w:rtl w:val="true"/>
              </w:rPr>
              <w:t>باب العين والشين والفاء معهما</w:t>
            </w:r>
            <w:r>
              <w:rPr>
                <w:rStyle w:val="IndexLink"/>
                <w:rtl w:val="true"/>
              </w:rPr>
              <w:t>) (</w:t>
            </w:r>
            <w:r>
              <w:rPr>
                <w:rStyle w:val="IndexLink"/>
                <w:rtl w:val="true"/>
              </w:rPr>
              <w:t>ش ع ف ، ش ف ع يستعملان فقط</w:t>
            </w:r>
            <w:r>
              <w:rPr>
                <w:rStyle w:val="IndexLink"/>
                <w:rtl w:val="true"/>
              </w:rPr>
              <w:t>)</w:t>
              <w:tab/>
            </w:r>
            <w:r>
              <w:rPr>
                <w:rStyle w:val="IndexLink"/>
              </w:rPr>
              <w:t>266</w:t>
            </w:r>
          </w:hyperlink>
        </w:p>
        <w:p>
          <w:pPr>
            <w:pStyle w:val="Contents3"/>
            <w:tabs>
              <w:tab w:val="clear" w:pos="8459"/>
              <w:tab w:val="right" w:pos="9026" w:leader="dot"/>
            </w:tabs>
            <w:rPr/>
          </w:pPr>
          <w:hyperlink w:anchor="__RefHeading___Toc7669322_73709187">
            <w:r>
              <w:rPr>
                <w:webHidden/>
                <w:rStyle w:val="IndexLink"/>
                <w:rtl w:val="true"/>
              </w:rPr>
              <w:t>(</w:t>
            </w:r>
            <w:r>
              <w:rPr>
                <w:rStyle w:val="IndexLink"/>
                <w:rtl w:val="true"/>
              </w:rPr>
              <w:t>باب العين والشين والباء معهما</w:t>
            </w:r>
            <w:r>
              <w:rPr>
                <w:rStyle w:val="IndexLink"/>
                <w:rtl w:val="true"/>
              </w:rPr>
              <w:t>) (</w:t>
            </w:r>
            <w:r>
              <w:rPr>
                <w:rStyle w:val="IndexLink"/>
                <w:rtl w:val="true"/>
              </w:rPr>
              <w:t>ع ش ب ، ش ع ب ، ش ب ع ، ب ش ع مستعملات</w:t>
            </w:r>
            <w:r>
              <w:rPr>
                <w:rStyle w:val="IndexLink"/>
                <w:rtl w:val="true"/>
              </w:rPr>
              <w:t xml:space="preserve">. </w:t>
            </w:r>
            <w:r>
              <w:rPr>
                <w:rStyle w:val="IndexLink"/>
                <w:rtl w:val="true"/>
              </w:rPr>
              <w:t>ب ع ش ، ع ب ش مهملان</w:t>
            </w:r>
            <w:r>
              <w:rPr>
                <w:rStyle w:val="IndexLink"/>
                <w:rtl w:val="true"/>
              </w:rPr>
              <w:t>)</w:t>
              <w:tab/>
            </w:r>
            <w:r>
              <w:rPr>
                <w:rStyle w:val="IndexLink"/>
              </w:rPr>
              <w:t>268</w:t>
            </w:r>
          </w:hyperlink>
        </w:p>
        <w:p>
          <w:pPr>
            <w:pStyle w:val="Contents3"/>
            <w:tabs>
              <w:tab w:val="clear" w:pos="8459"/>
              <w:tab w:val="right" w:pos="9026" w:leader="dot"/>
            </w:tabs>
            <w:rPr/>
          </w:pPr>
          <w:hyperlink w:anchor="__RefHeading___Toc7669324_73709187">
            <w:r>
              <w:rPr>
                <w:webHidden/>
                <w:rStyle w:val="IndexLink"/>
                <w:rtl w:val="true"/>
              </w:rPr>
              <w:t>(</w:t>
            </w:r>
            <w:r>
              <w:rPr>
                <w:rStyle w:val="IndexLink"/>
                <w:rtl w:val="true"/>
              </w:rPr>
              <w:t>باب العين والشين والميم معهما</w:t>
            </w:r>
            <w:r>
              <w:rPr>
                <w:rStyle w:val="IndexLink"/>
                <w:rtl w:val="true"/>
              </w:rPr>
              <w:t>) (</w:t>
            </w:r>
            <w:r>
              <w:rPr>
                <w:rStyle w:val="IndexLink"/>
                <w:rtl w:val="true"/>
              </w:rPr>
              <w:t>ع ش م ، ع م ش ، ش م ع ، م ش ع ، مستعملات م ع ش ، ش ع م مهملان</w:t>
            </w:r>
            <w:r>
              <w:rPr>
                <w:rStyle w:val="IndexLink"/>
                <w:rtl w:val="true"/>
              </w:rPr>
              <w:t>)</w:t>
              <w:tab/>
            </w:r>
            <w:r>
              <w:rPr>
                <w:rStyle w:val="IndexLink"/>
              </w:rPr>
              <w:t>272</w:t>
            </w:r>
          </w:hyperlink>
        </w:p>
        <w:p>
          <w:pPr>
            <w:pStyle w:val="Contents3"/>
            <w:tabs>
              <w:tab w:val="clear" w:pos="8459"/>
              <w:tab w:val="right" w:pos="9026" w:leader="dot"/>
            </w:tabs>
            <w:rPr/>
          </w:pPr>
          <w:hyperlink w:anchor="__RefHeading___Toc7669326_73709187">
            <w:r>
              <w:rPr>
                <w:webHidden/>
                <w:rStyle w:val="IndexLink"/>
                <w:rtl w:val="true"/>
              </w:rPr>
              <w:t>(</w:t>
            </w:r>
            <w:r>
              <w:rPr>
                <w:rStyle w:val="IndexLink"/>
                <w:rtl w:val="true"/>
              </w:rPr>
              <w:t>باب العين والضاد والدال معهما</w:t>
            </w:r>
            <w:r>
              <w:rPr>
                <w:rStyle w:val="IndexLink"/>
                <w:rtl w:val="true"/>
              </w:rPr>
              <w:t>) (</w:t>
            </w:r>
            <w:r>
              <w:rPr>
                <w:rStyle w:val="IndexLink"/>
                <w:rtl w:val="true"/>
              </w:rPr>
              <w:t>ع ض د يستعمل فقط</w:t>
            </w:r>
            <w:r>
              <w:rPr>
                <w:rStyle w:val="IndexLink"/>
                <w:rtl w:val="true"/>
              </w:rPr>
              <w:t>)</w:t>
              <w:tab/>
            </w:r>
            <w:r>
              <w:rPr>
                <w:rStyle w:val="IndexLink"/>
              </w:rPr>
              <w:t>274</w:t>
            </w:r>
          </w:hyperlink>
        </w:p>
        <w:p>
          <w:pPr>
            <w:pStyle w:val="Contents3"/>
            <w:tabs>
              <w:tab w:val="clear" w:pos="8459"/>
              <w:tab w:val="right" w:pos="9026" w:leader="dot"/>
            </w:tabs>
            <w:rPr/>
          </w:pPr>
          <w:hyperlink w:anchor="__RefHeading___Toc7669328_73709187">
            <w:r>
              <w:rPr>
                <w:webHidden/>
                <w:rStyle w:val="IndexLink"/>
                <w:rtl w:val="true"/>
              </w:rPr>
              <w:t>(</w:t>
            </w:r>
            <w:r>
              <w:rPr>
                <w:rStyle w:val="IndexLink"/>
                <w:rtl w:val="true"/>
              </w:rPr>
              <w:t>باب العين والضاد والراء معهما</w:t>
            </w:r>
            <w:r>
              <w:rPr>
                <w:rStyle w:val="IndexLink"/>
                <w:rtl w:val="true"/>
              </w:rPr>
              <w:t>) (</w:t>
            </w:r>
            <w:r>
              <w:rPr>
                <w:rStyle w:val="IndexLink"/>
                <w:rtl w:val="true"/>
              </w:rPr>
              <w:t>ض ر ع ، ر ض ع ، ع ر ض ، ع ض ر مستعملات ر ع ض ، ض ع ر مهملان</w:t>
            </w:r>
            <w:r>
              <w:rPr>
                <w:rStyle w:val="IndexLink"/>
                <w:rtl w:val="true"/>
              </w:rPr>
              <w:t>)</w:t>
              <w:tab/>
            </w:r>
            <w:r>
              <w:rPr>
                <w:rStyle w:val="IndexLink"/>
              </w:rPr>
              <w:t>275</w:t>
            </w:r>
          </w:hyperlink>
        </w:p>
        <w:p>
          <w:pPr>
            <w:pStyle w:val="Contents3"/>
            <w:tabs>
              <w:tab w:val="clear" w:pos="8459"/>
              <w:tab w:val="right" w:pos="9026" w:leader="dot"/>
            </w:tabs>
            <w:rPr/>
          </w:pPr>
          <w:hyperlink w:anchor="__RefHeading___Toc7669330_73709187">
            <w:r>
              <w:rPr>
                <w:webHidden/>
                <w:rStyle w:val="IndexLink"/>
                <w:rtl w:val="true"/>
              </w:rPr>
              <w:t>(</w:t>
            </w:r>
            <w:r>
              <w:rPr>
                <w:rStyle w:val="IndexLink"/>
                <w:rtl w:val="true"/>
              </w:rPr>
              <w:t>باب العين والضاد واللام معهما</w:t>
            </w:r>
            <w:r>
              <w:rPr>
                <w:rStyle w:val="IndexLink"/>
                <w:rtl w:val="true"/>
              </w:rPr>
              <w:t>) (</w:t>
            </w:r>
            <w:r>
              <w:rPr>
                <w:rStyle w:val="IndexLink"/>
                <w:rtl w:val="true"/>
              </w:rPr>
              <w:t>ع ض ل ، ع ل ض ، ض ل ع مستعملات ض ع ل ، ل ض ع ، ل ع ض مهملات</w:t>
            </w:r>
            <w:r>
              <w:rPr>
                <w:rStyle w:val="IndexLink"/>
                <w:rtl w:val="true"/>
              </w:rPr>
              <w:t>)</w:t>
              <w:tab/>
            </w:r>
            <w:r>
              <w:rPr>
                <w:rStyle w:val="IndexLink"/>
              </w:rPr>
              <w:t>284</w:t>
            </w:r>
          </w:hyperlink>
        </w:p>
        <w:p>
          <w:pPr>
            <w:pStyle w:val="Contents3"/>
            <w:tabs>
              <w:tab w:val="clear" w:pos="8459"/>
              <w:tab w:val="right" w:pos="9026" w:leader="dot"/>
            </w:tabs>
            <w:rPr/>
          </w:pPr>
          <w:hyperlink w:anchor="__RefHeading___Toc7669332_73709187">
            <w:r>
              <w:rPr>
                <w:webHidden/>
                <w:rStyle w:val="IndexLink"/>
                <w:rtl w:val="true"/>
              </w:rPr>
              <w:t xml:space="preserve">باب العين والضاد والنون معهما </w:t>
            </w:r>
            <w:r>
              <w:rPr>
                <w:rStyle w:val="IndexLink"/>
                <w:rtl w:val="true"/>
              </w:rPr>
              <w:t>(</w:t>
            </w:r>
            <w:r>
              <w:rPr>
                <w:rStyle w:val="IndexLink"/>
                <w:rtl w:val="true"/>
              </w:rPr>
              <w:t>ن ع ض يستعمل فقط</w:t>
            </w:r>
            <w:r>
              <w:rPr>
                <w:rStyle w:val="IndexLink"/>
                <w:rtl w:val="true"/>
              </w:rPr>
              <w:t>)</w:t>
              <w:tab/>
            </w:r>
            <w:r>
              <w:rPr>
                <w:rStyle w:val="IndexLink"/>
              </w:rPr>
              <w:t>287</w:t>
            </w:r>
          </w:hyperlink>
        </w:p>
        <w:p>
          <w:pPr>
            <w:pStyle w:val="Contents3"/>
            <w:tabs>
              <w:tab w:val="clear" w:pos="8459"/>
              <w:tab w:val="right" w:pos="9026" w:leader="dot"/>
            </w:tabs>
            <w:rPr/>
          </w:pPr>
          <w:hyperlink w:anchor="__RefHeading___Toc7669334_73709187">
            <w:r>
              <w:rPr>
                <w:webHidden/>
                <w:rStyle w:val="IndexLink"/>
                <w:rtl w:val="true"/>
              </w:rPr>
              <w:t xml:space="preserve">باب العين والضاد والفاء معهما </w:t>
            </w:r>
            <w:r>
              <w:rPr>
                <w:rStyle w:val="IndexLink"/>
                <w:rtl w:val="true"/>
              </w:rPr>
              <w:t>(</w:t>
            </w:r>
            <w:r>
              <w:rPr>
                <w:rStyle w:val="IndexLink"/>
                <w:rtl w:val="true"/>
              </w:rPr>
              <w:t>ض ع ف ، ض ف ع ، ف ض ع مستعملات ع ض ف ، ع ف ض ، ف ع ض مهملات</w:t>
            </w:r>
            <w:r>
              <w:rPr>
                <w:rStyle w:val="IndexLink"/>
                <w:rtl w:val="true"/>
              </w:rPr>
              <w:t>)</w:t>
              <w:tab/>
            </w:r>
            <w:r>
              <w:rPr>
                <w:rStyle w:val="IndexLink"/>
              </w:rPr>
              <w:t>287</w:t>
            </w:r>
          </w:hyperlink>
        </w:p>
        <w:p>
          <w:pPr>
            <w:pStyle w:val="Contents3"/>
            <w:tabs>
              <w:tab w:val="clear" w:pos="8459"/>
              <w:tab w:val="right" w:pos="9026" w:leader="dot"/>
            </w:tabs>
            <w:rPr/>
          </w:pPr>
          <w:hyperlink w:anchor="__RefHeading___Toc7669336_73709187">
            <w:r>
              <w:rPr>
                <w:webHidden/>
                <w:rStyle w:val="IndexLink"/>
                <w:rtl w:val="true"/>
              </w:rPr>
              <w:t xml:space="preserve">باب العين والضاد والباء معهما </w:t>
            </w:r>
            <w:r>
              <w:rPr>
                <w:rStyle w:val="IndexLink"/>
                <w:rtl w:val="true"/>
              </w:rPr>
              <w:t>(</w:t>
            </w:r>
            <w:r>
              <w:rPr>
                <w:rStyle w:val="IndexLink"/>
                <w:rtl w:val="true"/>
              </w:rPr>
              <w:t>ع ض ب ، ب ع ض ، ض ب ع ، ب ض ع مستعملات ع ب ض ، ض ع ب مهملان</w:t>
            </w:r>
            <w:r>
              <w:rPr>
                <w:rStyle w:val="IndexLink"/>
                <w:rtl w:val="true"/>
              </w:rPr>
              <w:t>)</w:t>
              <w:tab/>
            </w:r>
            <w:r>
              <w:rPr>
                <w:rStyle w:val="IndexLink"/>
              </w:rPr>
              <w:t>289</w:t>
            </w:r>
          </w:hyperlink>
        </w:p>
        <w:p>
          <w:pPr>
            <w:pStyle w:val="Contents3"/>
            <w:tabs>
              <w:tab w:val="clear" w:pos="8459"/>
              <w:tab w:val="right" w:pos="9026" w:leader="dot"/>
            </w:tabs>
            <w:rPr/>
          </w:pPr>
          <w:hyperlink w:anchor="__RefHeading___Toc7669338_73709187">
            <w:r>
              <w:rPr>
                <w:webHidden/>
                <w:rStyle w:val="IndexLink"/>
                <w:rtl w:val="true"/>
              </w:rPr>
              <w:t xml:space="preserve">باب العين والضاد والميم معهما </w:t>
            </w:r>
            <w:r>
              <w:rPr>
                <w:rStyle w:val="IndexLink"/>
                <w:rtl w:val="true"/>
              </w:rPr>
              <w:t>(</w:t>
            </w:r>
            <w:r>
              <w:rPr>
                <w:rStyle w:val="IndexLink"/>
                <w:rtl w:val="true"/>
              </w:rPr>
              <w:t>ع ض م ، م ع ض يستعملان فقط</w:t>
            </w:r>
            <w:r>
              <w:rPr>
                <w:rStyle w:val="IndexLink"/>
                <w:rtl w:val="true"/>
              </w:rPr>
              <w:t>)</w:t>
              <w:tab/>
            </w:r>
            <w:r>
              <w:rPr>
                <w:rStyle w:val="IndexLink"/>
              </w:rPr>
              <w:t>293</w:t>
            </w:r>
          </w:hyperlink>
        </w:p>
        <w:p>
          <w:pPr>
            <w:pStyle w:val="Contents3"/>
            <w:tabs>
              <w:tab w:val="clear" w:pos="8459"/>
              <w:tab w:val="right" w:pos="9026" w:leader="dot"/>
            </w:tabs>
            <w:rPr/>
          </w:pPr>
          <w:hyperlink w:anchor="__RefHeading___Toc7669340_73709187">
            <w:r>
              <w:rPr>
                <w:webHidden/>
                <w:rStyle w:val="IndexLink"/>
                <w:rtl w:val="true"/>
              </w:rPr>
              <w:t xml:space="preserve">باب العين والصاد والدال معهما </w:t>
            </w:r>
            <w:r>
              <w:rPr>
                <w:rStyle w:val="IndexLink"/>
                <w:rtl w:val="true"/>
              </w:rPr>
              <w:t>(</w:t>
            </w:r>
            <w:r>
              <w:rPr>
                <w:rStyle w:val="IndexLink"/>
                <w:rtl w:val="true"/>
              </w:rPr>
              <w:t>ع ص د ، ص ع د ، د ع ص ، ص د ع مستعملات ع د ص ، د ص ع مهملان</w:t>
            </w:r>
            <w:r>
              <w:rPr>
                <w:rStyle w:val="IndexLink"/>
                <w:rtl w:val="true"/>
              </w:rPr>
              <w:t>)</w:t>
              <w:tab/>
            </w:r>
            <w:r>
              <w:rPr>
                <w:rStyle w:val="IndexLink"/>
              </w:rPr>
              <w:t>294</w:t>
            </w:r>
          </w:hyperlink>
        </w:p>
        <w:p>
          <w:pPr>
            <w:pStyle w:val="Contents3"/>
            <w:tabs>
              <w:tab w:val="clear" w:pos="8459"/>
              <w:tab w:val="right" w:pos="9026" w:leader="dot"/>
            </w:tabs>
            <w:rPr/>
          </w:pPr>
          <w:hyperlink w:anchor="__RefHeading___Toc7669342_73709187">
            <w:r>
              <w:rPr>
                <w:webHidden/>
                <w:rStyle w:val="IndexLink"/>
                <w:rtl w:val="true"/>
              </w:rPr>
              <w:t xml:space="preserve">باب العين والصاد والتاء معهما </w:t>
            </w:r>
            <w:r>
              <w:rPr>
                <w:rStyle w:val="IndexLink"/>
                <w:rtl w:val="true"/>
              </w:rPr>
              <w:t>(</w:t>
            </w:r>
            <w:r>
              <w:rPr>
                <w:rStyle w:val="IndexLink"/>
                <w:rtl w:val="true"/>
              </w:rPr>
              <w:t>ص ت ع يستعمل فقط</w:t>
            </w:r>
            <w:r>
              <w:rPr>
                <w:rStyle w:val="IndexLink"/>
                <w:rtl w:val="true"/>
              </w:rPr>
              <w:t>)</w:t>
              <w:tab/>
            </w:r>
            <w:r>
              <w:rPr>
                <w:rStyle w:val="IndexLink"/>
              </w:rPr>
              <w:t>298</w:t>
            </w:r>
          </w:hyperlink>
        </w:p>
        <w:p>
          <w:pPr>
            <w:pStyle w:val="Contents3"/>
            <w:tabs>
              <w:tab w:val="clear" w:pos="8459"/>
              <w:tab w:val="right" w:pos="9026" w:leader="dot"/>
            </w:tabs>
            <w:rPr/>
          </w:pPr>
          <w:hyperlink w:anchor="__RefHeading___Toc7669344_73709187">
            <w:r>
              <w:rPr>
                <w:webHidden/>
                <w:rStyle w:val="IndexLink"/>
                <w:rtl w:val="true"/>
              </w:rPr>
              <w:t xml:space="preserve">باب العين والصاد والراء معهما </w:t>
            </w:r>
            <w:r>
              <w:rPr>
                <w:rStyle w:val="IndexLink"/>
                <w:rtl w:val="true"/>
              </w:rPr>
              <w:t>(</w:t>
            </w:r>
            <w:r>
              <w:rPr>
                <w:rStyle w:val="IndexLink"/>
                <w:rtl w:val="true"/>
              </w:rPr>
              <w:t>ع ص ر ، ع ر ص ، ص ع ر ، ر ع ص ، ص ر ع ، ر ص ع</w:t>
            </w:r>
            <w:r>
              <w:rPr>
                <w:rStyle w:val="IndexLink"/>
                <w:rtl w:val="true"/>
              </w:rPr>
              <w:t>)</w:t>
              <w:tab/>
            </w:r>
            <w:r>
              <w:rPr>
                <w:rStyle w:val="IndexLink"/>
              </w:rPr>
              <w:t>298</w:t>
            </w:r>
          </w:hyperlink>
        </w:p>
        <w:p>
          <w:pPr>
            <w:pStyle w:val="Contents3"/>
            <w:tabs>
              <w:tab w:val="clear" w:pos="8459"/>
              <w:tab w:val="right" w:pos="9026" w:leader="dot"/>
            </w:tabs>
            <w:rPr/>
          </w:pPr>
          <w:hyperlink w:anchor="__RefHeading___Toc7669346_73709187">
            <w:r>
              <w:rPr>
                <w:webHidden/>
                <w:rStyle w:val="IndexLink"/>
                <w:rtl w:val="true"/>
              </w:rPr>
              <w:t xml:space="preserve">باب العين والصاد واللام معهما </w:t>
            </w:r>
            <w:r>
              <w:rPr>
                <w:rStyle w:val="IndexLink"/>
                <w:rtl w:val="true"/>
              </w:rPr>
              <w:t>(</w:t>
            </w:r>
            <w:r>
              <w:rPr>
                <w:rStyle w:val="IndexLink"/>
                <w:rtl w:val="true"/>
              </w:rPr>
              <w:t>ع ص ل ، ع ل ص ، ص ع ل ، ص ل ع مستعملات ل ع ص ، ل ص ع مهملان</w:t>
            </w:r>
            <w:r>
              <w:rPr>
                <w:rStyle w:val="IndexLink"/>
                <w:rtl w:val="true"/>
              </w:rPr>
              <w:t>)</w:t>
              <w:tab/>
            </w:r>
            <w:r>
              <w:rPr>
                <w:rStyle w:val="IndexLink"/>
              </w:rPr>
              <w:t>307</w:t>
            </w:r>
          </w:hyperlink>
        </w:p>
        <w:p>
          <w:pPr>
            <w:pStyle w:val="Contents3"/>
            <w:tabs>
              <w:tab w:val="clear" w:pos="8459"/>
              <w:tab w:val="right" w:pos="9026" w:leader="dot"/>
            </w:tabs>
            <w:rPr/>
          </w:pPr>
          <w:hyperlink w:anchor="__RefHeading___Toc7669348_73709187">
            <w:r>
              <w:rPr>
                <w:webHidden/>
                <w:rStyle w:val="IndexLink"/>
                <w:rtl w:val="true"/>
              </w:rPr>
              <w:t xml:space="preserve">باب العين والصاد والنون معهما </w:t>
            </w:r>
            <w:r>
              <w:rPr>
                <w:rStyle w:val="IndexLink"/>
                <w:rtl w:val="true"/>
              </w:rPr>
              <w:t>(</w:t>
            </w:r>
            <w:r>
              <w:rPr>
                <w:rStyle w:val="IndexLink"/>
                <w:rtl w:val="true"/>
              </w:rPr>
              <w:t>ع ن ص ، ن ع ص ، ص ن ع ، ن ص ع مستعملات ص ع ن ، ع ص ن مهملان</w:t>
            </w:r>
            <w:r>
              <w:rPr>
                <w:rStyle w:val="IndexLink"/>
                <w:rtl w:val="true"/>
              </w:rPr>
              <w:t>)</w:t>
              <w:tab/>
            </w:r>
            <w:r>
              <w:rPr>
                <w:rStyle w:val="IndexLink"/>
              </w:rPr>
              <w:t>310</w:t>
            </w:r>
          </w:hyperlink>
        </w:p>
        <w:p>
          <w:pPr>
            <w:pStyle w:val="Contents3"/>
            <w:tabs>
              <w:tab w:val="clear" w:pos="8459"/>
              <w:tab w:val="right" w:pos="9026" w:leader="dot"/>
            </w:tabs>
            <w:rPr/>
          </w:pPr>
          <w:hyperlink w:anchor="__RefHeading___Toc7669350_73709187">
            <w:r>
              <w:rPr>
                <w:webHidden/>
                <w:rStyle w:val="IndexLink"/>
                <w:rtl w:val="true"/>
              </w:rPr>
              <w:t xml:space="preserve">باب العين والصاد والفاء معهما </w:t>
            </w:r>
            <w:r>
              <w:rPr>
                <w:rStyle w:val="IndexLink"/>
                <w:rtl w:val="true"/>
              </w:rPr>
              <w:t>(</w:t>
            </w:r>
            <w:r>
              <w:rPr>
                <w:rStyle w:val="IndexLink"/>
                <w:rtl w:val="true"/>
              </w:rPr>
              <w:t>ع ص ف ، ع ف ص ، ص ف ع ، ف ص ع مستعملات ص ع ف ، ف ع ص مهملان</w:t>
            </w:r>
            <w:r>
              <w:rPr>
                <w:rStyle w:val="IndexLink"/>
                <w:rtl w:val="true"/>
              </w:rPr>
              <w:t>)</w:t>
              <w:tab/>
            </w:r>
            <w:r>
              <w:rPr>
                <w:rStyle w:val="IndexLink"/>
              </w:rPr>
              <w:t>312</w:t>
            </w:r>
          </w:hyperlink>
        </w:p>
        <w:p>
          <w:pPr>
            <w:pStyle w:val="Contents3"/>
            <w:tabs>
              <w:tab w:val="clear" w:pos="8459"/>
              <w:tab w:val="right" w:pos="9026" w:leader="dot"/>
            </w:tabs>
            <w:rPr/>
          </w:pPr>
          <w:hyperlink w:anchor="__RefHeading___Toc7669352_73709187">
            <w:r>
              <w:rPr>
                <w:webHidden/>
                <w:rStyle w:val="IndexLink"/>
                <w:rtl w:val="true"/>
              </w:rPr>
              <w:t xml:space="preserve">باب العين والصاد والباء معهما </w:t>
            </w:r>
            <w:r>
              <w:rPr>
                <w:rStyle w:val="IndexLink"/>
                <w:rtl w:val="true"/>
              </w:rPr>
              <w:t>(</w:t>
            </w:r>
            <w:r>
              <w:rPr>
                <w:rStyle w:val="IndexLink"/>
                <w:rtl w:val="true"/>
              </w:rPr>
              <w:t>ع ص ب ، ص ع ب ، ب ع ص ، ص ب ع ، ب ص ع ، ستعملات</w:t>
            </w:r>
            <w:r>
              <w:rPr>
                <w:rStyle w:val="IndexLink"/>
                <w:rtl w:val="true"/>
              </w:rPr>
              <w:tab/>
            </w:r>
            <w:r>
              <w:rPr>
                <w:rStyle w:val="IndexLink"/>
              </w:rPr>
              <w:t>314</w:t>
            </w:r>
          </w:hyperlink>
        </w:p>
        <w:p>
          <w:pPr>
            <w:pStyle w:val="Contents3"/>
            <w:tabs>
              <w:tab w:val="clear" w:pos="8459"/>
              <w:tab w:val="right" w:pos="9026" w:leader="dot"/>
            </w:tabs>
            <w:rPr/>
          </w:pPr>
          <w:hyperlink w:anchor="__RefHeading___Toc7669354_73709187">
            <w:r>
              <w:rPr>
                <w:webHidden/>
                <w:rStyle w:val="IndexLink"/>
                <w:rtl w:val="true"/>
              </w:rPr>
              <w:t xml:space="preserve">باب العين والصاد والميم معهما </w:t>
            </w:r>
            <w:r>
              <w:rPr>
                <w:rStyle w:val="IndexLink"/>
                <w:rtl w:val="true"/>
              </w:rPr>
              <w:t>(</w:t>
            </w:r>
            <w:r>
              <w:rPr>
                <w:rStyle w:val="IndexLink"/>
                <w:rtl w:val="true"/>
              </w:rPr>
              <w:t>ع ص م ، ع م ص ، م ع ص ، ص م ع ، م ص ع مستعملات ص ع م مهملة</w:t>
            </w:r>
            <w:r>
              <w:rPr>
                <w:rStyle w:val="IndexLink"/>
                <w:rtl w:val="true"/>
              </w:rPr>
              <w:t>)</w:t>
              <w:tab/>
            </w:r>
            <w:r>
              <w:rPr>
                <w:rStyle w:val="IndexLink"/>
              </w:rPr>
              <w:t>319</w:t>
            </w:r>
          </w:hyperlink>
        </w:p>
        <w:p>
          <w:pPr>
            <w:pStyle w:val="Contents3"/>
            <w:tabs>
              <w:tab w:val="clear" w:pos="8459"/>
              <w:tab w:val="right" w:pos="9026" w:leader="dot"/>
            </w:tabs>
            <w:rPr/>
          </w:pPr>
          <w:hyperlink w:anchor="__RefHeading___Toc7669356_73709187">
            <w:r>
              <w:rPr>
                <w:webHidden/>
                <w:rStyle w:val="IndexLink"/>
                <w:rtl w:val="true"/>
              </w:rPr>
              <w:t xml:space="preserve">باب العين والسين والطاء معهما ع ط س </w:t>
            </w:r>
            <w:r>
              <w:rPr>
                <w:rStyle w:val="IndexLink"/>
                <w:rtl w:val="true"/>
              </w:rPr>
              <w:t xml:space="preserve">- </w:t>
            </w:r>
            <w:r>
              <w:rPr>
                <w:rStyle w:val="IndexLink"/>
                <w:rtl w:val="true"/>
              </w:rPr>
              <w:t xml:space="preserve">س ع ط </w:t>
            </w:r>
            <w:r>
              <w:rPr>
                <w:rStyle w:val="IndexLink"/>
                <w:rtl w:val="true"/>
              </w:rPr>
              <w:t xml:space="preserve">- </w:t>
            </w:r>
            <w:r>
              <w:rPr>
                <w:rStyle w:val="IndexLink"/>
                <w:rtl w:val="true"/>
              </w:rPr>
              <w:t xml:space="preserve">س ط ع </w:t>
            </w:r>
            <w:r>
              <w:rPr>
                <w:rStyle w:val="IndexLink"/>
                <w:rtl w:val="true"/>
              </w:rPr>
              <w:t xml:space="preserve">- </w:t>
            </w:r>
            <w:r>
              <w:rPr>
                <w:rStyle w:val="IndexLink"/>
                <w:rtl w:val="true"/>
              </w:rPr>
              <w:t xml:space="preserve">ط س ع </w:t>
            </w:r>
            <w:r>
              <w:rPr>
                <w:rStyle w:val="IndexLink"/>
                <w:rtl w:val="true"/>
              </w:rPr>
              <w:t xml:space="preserve">- </w:t>
            </w:r>
            <w:r>
              <w:rPr>
                <w:rStyle w:val="IndexLink"/>
                <w:rtl w:val="true"/>
              </w:rPr>
              <w:t xml:space="preserve">مستعملات ط ع س </w:t>
            </w:r>
            <w:r>
              <w:rPr>
                <w:rStyle w:val="IndexLink"/>
                <w:rtl w:val="true"/>
              </w:rPr>
              <w:t xml:space="preserve">- </w:t>
            </w:r>
            <w:r>
              <w:rPr>
                <w:rStyle w:val="IndexLink"/>
                <w:rtl w:val="true"/>
              </w:rPr>
              <w:t>ع س ط مهملان</w:t>
            </w:r>
            <w:r>
              <w:rPr>
                <w:rStyle w:val="IndexLink"/>
                <w:rtl w:val="true"/>
              </w:rPr>
              <w:tab/>
            </w:r>
            <w:r>
              <w:rPr>
                <w:rStyle w:val="IndexLink"/>
              </w:rPr>
              <w:t>325</w:t>
            </w:r>
          </w:hyperlink>
        </w:p>
        <w:p>
          <w:pPr>
            <w:pStyle w:val="Contents3"/>
            <w:tabs>
              <w:tab w:val="clear" w:pos="8459"/>
              <w:tab w:val="right" w:pos="9026" w:leader="dot"/>
            </w:tabs>
            <w:rPr/>
          </w:pPr>
          <w:hyperlink w:anchor="__RefHeading___Toc7669358_73709187">
            <w:r>
              <w:rPr>
                <w:webHidden/>
                <w:rStyle w:val="IndexLink"/>
                <w:rtl w:val="true"/>
              </w:rPr>
              <w:t xml:space="preserve">باب العين والسين والدال معهما ع س د </w:t>
            </w:r>
            <w:r>
              <w:rPr>
                <w:rStyle w:val="IndexLink"/>
                <w:rtl w:val="true"/>
              </w:rPr>
              <w:t xml:space="preserve">- </w:t>
            </w:r>
            <w:r>
              <w:rPr>
                <w:rStyle w:val="IndexLink"/>
                <w:rtl w:val="true"/>
              </w:rPr>
              <w:t xml:space="preserve">ع د س </w:t>
            </w:r>
            <w:r>
              <w:rPr>
                <w:rStyle w:val="IndexLink"/>
                <w:rtl w:val="true"/>
              </w:rPr>
              <w:t xml:space="preserve">- </w:t>
            </w:r>
            <w:r>
              <w:rPr>
                <w:rStyle w:val="IndexLink"/>
                <w:rtl w:val="true"/>
              </w:rPr>
              <w:t xml:space="preserve">س ع د </w:t>
            </w:r>
            <w:r>
              <w:rPr>
                <w:rStyle w:val="IndexLink"/>
                <w:rtl w:val="true"/>
              </w:rPr>
              <w:t xml:space="preserve">- </w:t>
            </w:r>
            <w:r>
              <w:rPr>
                <w:rStyle w:val="IndexLink"/>
                <w:rtl w:val="true"/>
              </w:rPr>
              <w:t xml:space="preserve">د ع س </w:t>
            </w:r>
            <w:r>
              <w:rPr>
                <w:rStyle w:val="IndexLink"/>
                <w:rtl w:val="true"/>
              </w:rPr>
              <w:t xml:space="preserve">- </w:t>
            </w:r>
            <w:r>
              <w:rPr>
                <w:rStyle w:val="IndexLink"/>
                <w:rtl w:val="true"/>
              </w:rPr>
              <w:t xml:space="preserve">س د ع </w:t>
            </w:r>
            <w:r>
              <w:rPr>
                <w:rStyle w:val="IndexLink"/>
                <w:rtl w:val="true"/>
              </w:rPr>
              <w:t xml:space="preserve">- </w:t>
            </w:r>
            <w:r>
              <w:rPr>
                <w:rStyle w:val="IndexLink"/>
                <w:rtl w:val="true"/>
              </w:rPr>
              <w:t>د س ع</w:t>
            </w:r>
            <w:r>
              <w:rPr>
                <w:rStyle w:val="IndexLink"/>
                <w:rtl w:val="true"/>
              </w:rPr>
              <w:tab/>
            </w:r>
            <w:r>
              <w:rPr>
                <w:rStyle w:val="IndexLink"/>
              </w:rPr>
              <w:t>327</w:t>
            </w:r>
          </w:hyperlink>
        </w:p>
        <w:p>
          <w:pPr>
            <w:pStyle w:val="Contents3"/>
            <w:tabs>
              <w:tab w:val="clear" w:pos="8459"/>
              <w:tab w:val="right" w:pos="9026" w:leader="dot"/>
            </w:tabs>
            <w:rPr/>
          </w:pPr>
          <w:hyperlink w:anchor="__RefHeading___Toc7669360_73709187">
            <w:r>
              <w:rPr>
                <w:webHidden/>
                <w:rStyle w:val="IndexLink"/>
                <w:rtl w:val="true"/>
              </w:rPr>
              <w:t xml:space="preserve">باب العين والسين والتاء معهما س ت ع </w:t>
            </w:r>
            <w:r>
              <w:rPr>
                <w:rStyle w:val="IndexLink"/>
                <w:rtl w:val="true"/>
              </w:rPr>
              <w:t xml:space="preserve">- </w:t>
            </w:r>
            <w:r>
              <w:rPr>
                <w:rStyle w:val="IndexLink"/>
                <w:rtl w:val="true"/>
              </w:rPr>
              <w:t xml:space="preserve">ت ع س </w:t>
            </w:r>
            <w:r>
              <w:rPr>
                <w:rStyle w:val="IndexLink"/>
                <w:rtl w:val="true"/>
              </w:rPr>
              <w:t xml:space="preserve">- </w:t>
            </w:r>
            <w:r>
              <w:rPr>
                <w:rStyle w:val="IndexLink"/>
                <w:rtl w:val="true"/>
              </w:rPr>
              <w:t xml:space="preserve">ت س ع مستعملات وع س ت </w:t>
            </w:r>
            <w:r>
              <w:rPr>
                <w:rStyle w:val="IndexLink"/>
                <w:rtl w:val="true"/>
              </w:rPr>
              <w:t xml:space="preserve">- </w:t>
            </w:r>
            <w:r>
              <w:rPr>
                <w:rStyle w:val="IndexLink"/>
                <w:rtl w:val="true"/>
              </w:rPr>
              <w:t xml:space="preserve">ع ت س </w:t>
            </w:r>
            <w:r>
              <w:rPr>
                <w:rStyle w:val="IndexLink"/>
                <w:rtl w:val="true"/>
              </w:rPr>
              <w:t xml:space="preserve">- </w:t>
            </w:r>
            <w:r>
              <w:rPr>
                <w:rStyle w:val="IndexLink"/>
                <w:rtl w:val="true"/>
              </w:rPr>
              <w:t>س ع ت مهملات</w:t>
            </w:r>
            <w:r>
              <w:rPr>
                <w:rStyle w:val="IndexLink"/>
                <w:rtl w:val="true"/>
              </w:rPr>
              <w:tab/>
            </w:r>
            <w:r>
              <w:rPr>
                <w:rStyle w:val="IndexLink"/>
              </w:rPr>
              <w:t>331</w:t>
            </w:r>
          </w:hyperlink>
        </w:p>
        <w:p>
          <w:pPr>
            <w:pStyle w:val="Contents3"/>
            <w:tabs>
              <w:tab w:val="clear" w:pos="8459"/>
              <w:tab w:val="right" w:pos="9026" w:leader="dot"/>
            </w:tabs>
            <w:rPr/>
          </w:pPr>
          <w:hyperlink w:anchor="__RefHeading___Toc7669362_73709187">
            <w:r>
              <w:rPr>
                <w:webHidden/>
                <w:rStyle w:val="IndexLink"/>
                <w:rtl w:val="true"/>
              </w:rPr>
              <w:t xml:space="preserve">باب العين والسين والراء معهما ع س ر </w:t>
            </w:r>
            <w:r>
              <w:rPr>
                <w:rStyle w:val="IndexLink"/>
                <w:rtl w:val="true"/>
              </w:rPr>
              <w:t xml:space="preserve">- </w:t>
            </w:r>
            <w:r>
              <w:rPr>
                <w:rStyle w:val="IndexLink"/>
                <w:rtl w:val="true"/>
              </w:rPr>
              <w:t xml:space="preserve">ع ر س </w:t>
            </w:r>
            <w:r>
              <w:rPr>
                <w:rStyle w:val="IndexLink"/>
                <w:rtl w:val="true"/>
              </w:rPr>
              <w:t xml:space="preserve">- </w:t>
            </w:r>
            <w:r>
              <w:rPr>
                <w:rStyle w:val="IndexLink"/>
                <w:rtl w:val="true"/>
              </w:rPr>
              <w:t xml:space="preserve">س ع ر </w:t>
            </w:r>
            <w:r>
              <w:rPr>
                <w:rStyle w:val="IndexLink"/>
                <w:rtl w:val="true"/>
              </w:rPr>
              <w:t xml:space="preserve">- </w:t>
            </w:r>
            <w:r>
              <w:rPr>
                <w:rStyle w:val="IndexLink"/>
                <w:rtl w:val="true"/>
              </w:rPr>
              <w:t xml:space="preserve">س ر ع </w:t>
            </w:r>
            <w:r>
              <w:rPr>
                <w:rStyle w:val="IndexLink"/>
                <w:rtl w:val="true"/>
              </w:rPr>
              <w:t xml:space="preserve">- </w:t>
            </w:r>
            <w:r>
              <w:rPr>
                <w:rStyle w:val="IndexLink"/>
                <w:rtl w:val="true"/>
              </w:rPr>
              <w:t>ر س ع مستعملات ر ع س مهمل</w:t>
            </w:r>
            <w:r>
              <w:rPr>
                <w:rStyle w:val="IndexLink"/>
                <w:rtl w:val="true"/>
              </w:rPr>
              <w:tab/>
            </w:r>
            <w:r>
              <w:rPr>
                <w:rStyle w:val="IndexLink"/>
              </w:rPr>
              <w:t>332</w:t>
            </w:r>
          </w:hyperlink>
        </w:p>
        <w:p>
          <w:pPr>
            <w:pStyle w:val="Contents3"/>
            <w:tabs>
              <w:tab w:val="clear" w:pos="8459"/>
              <w:tab w:val="right" w:pos="9026" w:leader="dot"/>
            </w:tabs>
            <w:rPr/>
          </w:pPr>
          <w:hyperlink w:anchor="__RefHeading___Toc7669364_73709187">
            <w:r>
              <w:rPr>
                <w:webHidden/>
                <w:rStyle w:val="IndexLink"/>
                <w:rtl w:val="true"/>
              </w:rPr>
              <w:t xml:space="preserve">باب العين والسين واللام معهما ع س ل </w:t>
            </w:r>
            <w:r>
              <w:rPr>
                <w:rStyle w:val="IndexLink"/>
                <w:rtl w:val="true"/>
              </w:rPr>
              <w:t xml:space="preserve">- </w:t>
            </w:r>
            <w:r>
              <w:rPr>
                <w:rStyle w:val="IndexLink"/>
                <w:rtl w:val="true"/>
              </w:rPr>
              <w:t xml:space="preserve">ع ل س </w:t>
            </w:r>
            <w:r>
              <w:rPr>
                <w:rStyle w:val="IndexLink"/>
                <w:rtl w:val="true"/>
              </w:rPr>
              <w:t xml:space="preserve">- </w:t>
            </w:r>
            <w:r>
              <w:rPr>
                <w:rStyle w:val="IndexLink"/>
                <w:rtl w:val="true"/>
              </w:rPr>
              <w:t xml:space="preserve">س ع ل </w:t>
            </w:r>
            <w:r>
              <w:rPr>
                <w:rStyle w:val="IndexLink"/>
                <w:rtl w:val="true"/>
              </w:rPr>
              <w:t xml:space="preserve">- </w:t>
            </w:r>
            <w:r>
              <w:rPr>
                <w:rStyle w:val="IndexLink"/>
                <w:rtl w:val="true"/>
              </w:rPr>
              <w:t xml:space="preserve">ل ع س </w:t>
            </w:r>
            <w:r>
              <w:rPr>
                <w:rStyle w:val="IndexLink"/>
                <w:rtl w:val="true"/>
              </w:rPr>
              <w:t xml:space="preserve">- </w:t>
            </w:r>
            <w:r>
              <w:rPr>
                <w:rStyle w:val="IndexLink"/>
                <w:rtl w:val="true"/>
              </w:rPr>
              <w:t xml:space="preserve">س ل ع </w:t>
            </w:r>
            <w:r>
              <w:rPr>
                <w:rStyle w:val="IndexLink"/>
                <w:rtl w:val="true"/>
              </w:rPr>
              <w:t xml:space="preserve">- </w:t>
            </w:r>
            <w:r>
              <w:rPr>
                <w:rStyle w:val="IndexLink"/>
                <w:rtl w:val="true"/>
              </w:rPr>
              <w:t>ل س ع</w:t>
            </w:r>
            <w:r>
              <w:rPr>
                <w:rStyle w:val="IndexLink"/>
                <w:rtl w:val="true"/>
              </w:rPr>
              <w:tab/>
            </w:r>
            <w:r>
              <w:rPr>
                <w:rStyle w:val="IndexLink"/>
              </w:rPr>
              <w:t>338</w:t>
            </w:r>
          </w:hyperlink>
        </w:p>
        <w:p>
          <w:pPr>
            <w:pStyle w:val="Contents3"/>
            <w:tabs>
              <w:tab w:val="clear" w:pos="8459"/>
              <w:tab w:val="right" w:pos="9026" w:leader="dot"/>
            </w:tabs>
            <w:rPr/>
          </w:pPr>
          <w:hyperlink w:anchor="__RefHeading___Toc7669366_73709187">
            <w:r>
              <w:rPr>
                <w:webHidden/>
                <w:rStyle w:val="IndexLink"/>
                <w:rtl w:val="true"/>
              </w:rPr>
              <w:t xml:space="preserve">باب العين والسين والنون معهما ع س ن </w:t>
            </w:r>
            <w:r>
              <w:rPr>
                <w:rStyle w:val="IndexLink"/>
                <w:rtl w:val="true"/>
              </w:rPr>
              <w:t xml:space="preserve">- </w:t>
            </w:r>
            <w:r>
              <w:rPr>
                <w:rStyle w:val="IndexLink"/>
                <w:rtl w:val="true"/>
              </w:rPr>
              <w:t xml:space="preserve">ع ن س </w:t>
            </w:r>
            <w:r>
              <w:rPr>
                <w:rStyle w:val="IndexLink"/>
                <w:rtl w:val="true"/>
              </w:rPr>
              <w:t xml:space="preserve">- </w:t>
            </w:r>
            <w:r>
              <w:rPr>
                <w:rStyle w:val="IndexLink"/>
                <w:rtl w:val="true"/>
              </w:rPr>
              <w:t xml:space="preserve">س ع ن </w:t>
            </w:r>
            <w:r>
              <w:rPr>
                <w:rStyle w:val="IndexLink"/>
                <w:rtl w:val="true"/>
              </w:rPr>
              <w:t xml:space="preserve">- </w:t>
            </w:r>
            <w:r>
              <w:rPr>
                <w:rStyle w:val="IndexLink"/>
                <w:rtl w:val="true"/>
              </w:rPr>
              <w:t xml:space="preserve">ن ع س </w:t>
            </w:r>
            <w:r>
              <w:rPr>
                <w:rStyle w:val="IndexLink"/>
                <w:rtl w:val="true"/>
              </w:rPr>
              <w:t xml:space="preserve">- </w:t>
            </w:r>
            <w:r>
              <w:rPr>
                <w:rStyle w:val="IndexLink"/>
                <w:rtl w:val="true"/>
              </w:rPr>
              <w:t xml:space="preserve">س ن ع </w:t>
            </w:r>
            <w:r>
              <w:rPr>
                <w:rStyle w:val="IndexLink"/>
                <w:rtl w:val="true"/>
              </w:rPr>
              <w:t xml:space="preserve">- </w:t>
            </w:r>
            <w:r>
              <w:rPr>
                <w:rStyle w:val="IndexLink"/>
                <w:rtl w:val="true"/>
              </w:rPr>
              <w:t>ن س ع</w:t>
            </w:r>
            <w:r>
              <w:rPr>
                <w:rStyle w:val="IndexLink"/>
                <w:rtl w:val="true"/>
              </w:rPr>
              <w:tab/>
            </w:r>
            <w:r>
              <w:rPr>
                <w:rStyle w:val="IndexLink"/>
              </w:rPr>
              <w:t>342</w:t>
            </w:r>
          </w:hyperlink>
        </w:p>
        <w:p>
          <w:pPr>
            <w:pStyle w:val="Contents3"/>
            <w:tabs>
              <w:tab w:val="clear" w:pos="8459"/>
              <w:tab w:val="right" w:pos="9026" w:leader="dot"/>
            </w:tabs>
            <w:rPr/>
          </w:pPr>
          <w:hyperlink w:anchor="__RefHeading___Toc7669368_73709187">
            <w:r>
              <w:rPr>
                <w:webHidden/>
                <w:rStyle w:val="IndexLink"/>
                <w:rtl w:val="true"/>
              </w:rPr>
              <w:t xml:space="preserve">باب العين والسين والفاء معهما ع س ف </w:t>
            </w:r>
            <w:r>
              <w:rPr>
                <w:rStyle w:val="IndexLink"/>
                <w:rtl w:val="true"/>
              </w:rPr>
              <w:t xml:space="preserve">- </w:t>
            </w:r>
            <w:r>
              <w:rPr>
                <w:rStyle w:val="IndexLink"/>
                <w:rtl w:val="true"/>
              </w:rPr>
              <w:t xml:space="preserve">ع ف س </w:t>
            </w:r>
            <w:r>
              <w:rPr>
                <w:rStyle w:val="IndexLink"/>
                <w:rtl w:val="true"/>
              </w:rPr>
              <w:t xml:space="preserve">- </w:t>
            </w:r>
            <w:r>
              <w:rPr>
                <w:rStyle w:val="IndexLink"/>
                <w:rtl w:val="true"/>
              </w:rPr>
              <w:t xml:space="preserve">س ع ف </w:t>
            </w:r>
            <w:r>
              <w:rPr>
                <w:rStyle w:val="IndexLink"/>
                <w:rtl w:val="true"/>
              </w:rPr>
              <w:t xml:space="preserve">- </w:t>
            </w:r>
            <w:r>
              <w:rPr>
                <w:rStyle w:val="IndexLink"/>
                <w:rtl w:val="true"/>
              </w:rPr>
              <w:t xml:space="preserve">س ف ع </w:t>
            </w:r>
            <w:r>
              <w:rPr>
                <w:rStyle w:val="IndexLink"/>
                <w:rtl w:val="true"/>
              </w:rPr>
              <w:t xml:space="preserve">- </w:t>
            </w:r>
            <w:r>
              <w:rPr>
                <w:rStyle w:val="IndexLink"/>
                <w:rtl w:val="true"/>
              </w:rPr>
              <w:t xml:space="preserve">مستعملات ف ع س </w:t>
            </w:r>
            <w:r>
              <w:rPr>
                <w:rStyle w:val="IndexLink"/>
                <w:rtl w:val="true"/>
              </w:rPr>
              <w:t xml:space="preserve">- </w:t>
            </w:r>
            <w:r>
              <w:rPr>
                <w:rStyle w:val="IndexLink"/>
                <w:rtl w:val="true"/>
              </w:rPr>
              <w:t>ف س ع مهملان</w:t>
            </w:r>
            <w:r>
              <w:rPr>
                <w:rStyle w:val="IndexLink"/>
                <w:rtl w:val="true"/>
              </w:rPr>
              <w:tab/>
            </w:r>
            <w:r>
              <w:rPr>
                <w:rStyle w:val="IndexLink"/>
              </w:rPr>
              <w:t>345</w:t>
            </w:r>
          </w:hyperlink>
        </w:p>
        <w:p>
          <w:pPr>
            <w:pStyle w:val="Contents3"/>
            <w:tabs>
              <w:tab w:val="clear" w:pos="8459"/>
              <w:tab w:val="right" w:pos="9026" w:leader="dot"/>
            </w:tabs>
            <w:rPr/>
          </w:pPr>
          <w:hyperlink w:anchor="__RefHeading___Toc7669370_73709187">
            <w:r>
              <w:rPr>
                <w:webHidden/>
                <w:rStyle w:val="IndexLink"/>
                <w:rtl w:val="true"/>
              </w:rPr>
              <w:t xml:space="preserve">باب العين والسين والباء معهما ع س ب </w:t>
            </w:r>
            <w:r>
              <w:rPr>
                <w:rStyle w:val="IndexLink"/>
                <w:rtl w:val="true"/>
              </w:rPr>
              <w:t xml:space="preserve">- </w:t>
            </w:r>
            <w:r>
              <w:rPr>
                <w:rStyle w:val="IndexLink"/>
                <w:rtl w:val="true"/>
              </w:rPr>
              <w:t xml:space="preserve">ع ب س </w:t>
            </w:r>
            <w:r>
              <w:rPr>
                <w:rStyle w:val="IndexLink"/>
                <w:rtl w:val="true"/>
              </w:rPr>
              <w:t xml:space="preserve">- </w:t>
            </w:r>
            <w:r>
              <w:rPr>
                <w:rStyle w:val="IndexLink"/>
                <w:rtl w:val="true"/>
              </w:rPr>
              <w:t xml:space="preserve">س ب ع </w:t>
            </w:r>
            <w:r>
              <w:rPr>
                <w:rStyle w:val="IndexLink"/>
                <w:rtl w:val="true"/>
              </w:rPr>
              <w:t xml:space="preserve">- </w:t>
            </w:r>
            <w:r>
              <w:rPr>
                <w:rStyle w:val="IndexLink"/>
                <w:rtl w:val="true"/>
              </w:rPr>
              <w:t xml:space="preserve">مستعملات س ع ب </w:t>
            </w:r>
            <w:r>
              <w:rPr>
                <w:rStyle w:val="IndexLink"/>
                <w:rtl w:val="true"/>
              </w:rPr>
              <w:t xml:space="preserve">- </w:t>
            </w:r>
            <w:r>
              <w:rPr>
                <w:rStyle w:val="IndexLink"/>
                <w:rtl w:val="true"/>
              </w:rPr>
              <w:t xml:space="preserve">ب ع س </w:t>
            </w:r>
            <w:r>
              <w:rPr>
                <w:rStyle w:val="IndexLink"/>
                <w:rtl w:val="true"/>
              </w:rPr>
              <w:t xml:space="preserve">- </w:t>
            </w:r>
            <w:r>
              <w:rPr>
                <w:rStyle w:val="IndexLink"/>
                <w:rtl w:val="true"/>
              </w:rPr>
              <w:t>ب س ع مهملات</w:t>
            </w:r>
            <w:r>
              <w:rPr>
                <w:rStyle w:val="IndexLink"/>
                <w:rtl w:val="true"/>
              </w:rPr>
              <w:tab/>
            </w:r>
            <w:r>
              <w:rPr>
                <w:rStyle w:val="IndexLink"/>
              </w:rPr>
              <w:t>348</w:t>
            </w:r>
          </w:hyperlink>
        </w:p>
        <w:p>
          <w:pPr>
            <w:pStyle w:val="Contents3"/>
            <w:tabs>
              <w:tab w:val="clear" w:pos="8459"/>
              <w:tab w:val="right" w:pos="9026" w:leader="dot"/>
            </w:tabs>
            <w:rPr/>
          </w:pPr>
          <w:hyperlink w:anchor="__RefHeading___Toc7669372_73709187">
            <w:r>
              <w:rPr>
                <w:webHidden/>
                <w:rStyle w:val="IndexLink"/>
                <w:rtl w:val="true"/>
              </w:rPr>
              <w:t xml:space="preserve">باب العين والسين والميم معهما ع س م </w:t>
            </w:r>
            <w:r>
              <w:rPr>
                <w:rStyle w:val="IndexLink"/>
                <w:rtl w:val="true"/>
              </w:rPr>
              <w:t xml:space="preserve">- </w:t>
            </w:r>
            <w:r>
              <w:rPr>
                <w:rStyle w:val="IndexLink"/>
                <w:rtl w:val="true"/>
              </w:rPr>
              <w:t xml:space="preserve">ع م س </w:t>
            </w:r>
            <w:r>
              <w:rPr>
                <w:rStyle w:val="IndexLink"/>
                <w:rtl w:val="true"/>
              </w:rPr>
              <w:t xml:space="preserve">- </w:t>
            </w:r>
            <w:r>
              <w:rPr>
                <w:rStyle w:val="IndexLink"/>
                <w:rtl w:val="true"/>
              </w:rPr>
              <w:t xml:space="preserve">س ع م </w:t>
            </w:r>
            <w:r>
              <w:rPr>
                <w:rStyle w:val="IndexLink"/>
                <w:rtl w:val="true"/>
              </w:rPr>
              <w:t xml:space="preserve">- </w:t>
            </w:r>
            <w:r>
              <w:rPr>
                <w:rStyle w:val="IndexLink"/>
                <w:rtl w:val="true"/>
              </w:rPr>
              <w:t xml:space="preserve">س م ع مستعملات م ع س </w:t>
            </w:r>
            <w:r>
              <w:rPr>
                <w:rStyle w:val="IndexLink"/>
                <w:rtl w:val="true"/>
              </w:rPr>
              <w:t xml:space="preserve">- </w:t>
            </w:r>
            <w:r>
              <w:rPr>
                <w:rStyle w:val="IndexLink"/>
                <w:rtl w:val="true"/>
              </w:rPr>
              <w:t>م س ع مهملان</w:t>
            </w:r>
            <w:r>
              <w:rPr>
                <w:rStyle w:val="IndexLink"/>
                <w:rtl w:val="true"/>
              </w:rPr>
              <w:tab/>
            </w:r>
            <w:r>
              <w:rPr>
                <w:rStyle w:val="IndexLink"/>
              </w:rPr>
              <w:t>352</w:t>
            </w:r>
          </w:hyperlink>
        </w:p>
        <w:p>
          <w:pPr>
            <w:pStyle w:val="Contents3"/>
            <w:tabs>
              <w:tab w:val="clear" w:pos="8459"/>
              <w:tab w:val="right" w:pos="9026" w:leader="dot"/>
            </w:tabs>
            <w:rPr/>
          </w:pPr>
          <w:hyperlink w:anchor="__RefHeading___Toc7669374_73709187">
            <w:r>
              <w:rPr>
                <w:webHidden/>
                <w:rStyle w:val="IndexLink"/>
                <w:rtl w:val="true"/>
              </w:rPr>
              <w:t>باب العين والزاي والطاء معهما ط ز ع يستعمل فقط</w:t>
            </w:r>
            <w:r>
              <w:rPr>
                <w:rStyle w:val="IndexLink"/>
                <w:rtl w:val="true"/>
              </w:rPr>
              <w:tab/>
            </w:r>
            <w:r>
              <w:rPr>
                <w:rStyle w:val="IndexLink"/>
              </w:rPr>
              <w:t>357</w:t>
            </w:r>
          </w:hyperlink>
        </w:p>
        <w:p>
          <w:pPr>
            <w:pStyle w:val="Contents3"/>
            <w:tabs>
              <w:tab w:val="clear" w:pos="8459"/>
              <w:tab w:val="right" w:pos="9026" w:leader="dot"/>
            </w:tabs>
            <w:rPr/>
          </w:pPr>
          <w:hyperlink w:anchor="__RefHeading___Toc7669376_73709187">
            <w:r>
              <w:rPr>
                <w:webHidden/>
                <w:rStyle w:val="IndexLink"/>
                <w:rtl w:val="true"/>
              </w:rPr>
              <w:t>باب العين والزاي والدال معهما ع ز د يستعمل فقط</w:t>
            </w:r>
            <w:r>
              <w:rPr>
                <w:rStyle w:val="IndexLink"/>
                <w:rtl w:val="true"/>
              </w:rPr>
              <w:tab/>
            </w:r>
            <w:r>
              <w:rPr>
                <w:rStyle w:val="IndexLink"/>
              </w:rPr>
              <w:t>357</w:t>
            </w:r>
          </w:hyperlink>
        </w:p>
        <w:p>
          <w:pPr>
            <w:pStyle w:val="Contents3"/>
            <w:tabs>
              <w:tab w:val="clear" w:pos="8459"/>
              <w:tab w:val="right" w:pos="9026" w:leader="dot"/>
            </w:tabs>
            <w:rPr/>
          </w:pPr>
          <w:hyperlink w:anchor="__RefHeading___Toc7669378_73709187">
            <w:r>
              <w:rPr>
                <w:webHidden/>
                <w:rStyle w:val="IndexLink"/>
                <w:rtl w:val="true"/>
              </w:rPr>
              <w:t xml:space="preserve">باب العين والزاي والراء معهما ع ز ر </w:t>
            </w:r>
            <w:r>
              <w:rPr>
                <w:rStyle w:val="IndexLink"/>
                <w:rtl w:val="true"/>
              </w:rPr>
              <w:t xml:space="preserve">- </w:t>
            </w:r>
            <w:r>
              <w:rPr>
                <w:rStyle w:val="IndexLink"/>
                <w:rtl w:val="true"/>
              </w:rPr>
              <w:t xml:space="preserve">ع ر ز </w:t>
            </w:r>
            <w:r>
              <w:rPr>
                <w:rStyle w:val="IndexLink"/>
                <w:rtl w:val="true"/>
              </w:rPr>
              <w:t xml:space="preserve">- </w:t>
            </w:r>
            <w:r>
              <w:rPr>
                <w:rStyle w:val="IndexLink"/>
                <w:rtl w:val="true"/>
              </w:rPr>
              <w:t xml:space="preserve">ز ع ر </w:t>
            </w:r>
            <w:r>
              <w:rPr>
                <w:rStyle w:val="IndexLink"/>
                <w:rtl w:val="true"/>
              </w:rPr>
              <w:t xml:space="preserve">- </w:t>
            </w:r>
            <w:r>
              <w:rPr>
                <w:rStyle w:val="IndexLink"/>
                <w:rtl w:val="true"/>
              </w:rPr>
              <w:t xml:space="preserve">ز ر ع مستعملات ر ع ز </w:t>
            </w:r>
            <w:r>
              <w:rPr>
                <w:rStyle w:val="IndexLink"/>
                <w:rtl w:val="true"/>
              </w:rPr>
              <w:t xml:space="preserve">- </w:t>
            </w:r>
            <w:r>
              <w:rPr>
                <w:rStyle w:val="IndexLink"/>
                <w:rtl w:val="true"/>
              </w:rPr>
              <w:t>ر ز ع مهملان</w:t>
            </w:r>
            <w:r>
              <w:rPr>
                <w:rStyle w:val="IndexLink"/>
                <w:rtl w:val="true"/>
              </w:rPr>
              <w:tab/>
            </w:r>
            <w:r>
              <w:rPr>
                <w:rStyle w:val="IndexLink"/>
              </w:rPr>
              <w:t>357</w:t>
            </w:r>
          </w:hyperlink>
        </w:p>
        <w:p>
          <w:pPr>
            <w:pStyle w:val="Contents3"/>
            <w:tabs>
              <w:tab w:val="clear" w:pos="8459"/>
              <w:tab w:val="right" w:pos="9026" w:leader="dot"/>
            </w:tabs>
            <w:rPr/>
          </w:pPr>
          <w:hyperlink w:anchor="__RefHeading___Toc7669380_73709187">
            <w:r>
              <w:rPr>
                <w:webHidden/>
                <w:rStyle w:val="IndexLink"/>
                <w:rtl w:val="true"/>
              </w:rPr>
              <w:t xml:space="preserve">باب العين والزاي واللام معهما ع ز ل </w:t>
            </w:r>
            <w:r>
              <w:rPr>
                <w:rStyle w:val="IndexLink"/>
                <w:rtl w:val="true"/>
              </w:rPr>
              <w:t xml:space="preserve">- </w:t>
            </w:r>
            <w:r>
              <w:rPr>
                <w:rStyle w:val="IndexLink"/>
                <w:rtl w:val="true"/>
              </w:rPr>
              <w:t xml:space="preserve">ع ل ز </w:t>
            </w:r>
            <w:r>
              <w:rPr>
                <w:rStyle w:val="IndexLink"/>
                <w:rtl w:val="true"/>
              </w:rPr>
              <w:t xml:space="preserve">- </w:t>
            </w:r>
            <w:r>
              <w:rPr>
                <w:rStyle w:val="IndexLink"/>
                <w:rtl w:val="true"/>
              </w:rPr>
              <w:t xml:space="preserve">ز ع ل </w:t>
            </w:r>
            <w:r>
              <w:rPr>
                <w:rStyle w:val="IndexLink"/>
                <w:rtl w:val="true"/>
              </w:rPr>
              <w:t xml:space="preserve">- </w:t>
            </w:r>
            <w:r>
              <w:rPr>
                <w:rStyle w:val="IndexLink"/>
                <w:rtl w:val="true"/>
              </w:rPr>
              <w:t xml:space="preserve">ل ع ز </w:t>
            </w:r>
            <w:r>
              <w:rPr>
                <w:rStyle w:val="IndexLink"/>
                <w:rtl w:val="true"/>
              </w:rPr>
              <w:t xml:space="preserve">- </w:t>
            </w:r>
            <w:r>
              <w:rPr>
                <w:rStyle w:val="IndexLink"/>
                <w:rtl w:val="true"/>
              </w:rPr>
              <w:t>ز ل ع مستعملات ل ز ع مهملة</w:t>
            </w:r>
            <w:r>
              <w:rPr>
                <w:rStyle w:val="IndexLink"/>
                <w:rtl w:val="true"/>
              </w:rPr>
              <w:tab/>
            </w:r>
            <w:r>
              <w:rPr>
                <w:rStyle w:val="IndexLink"/>
              </w:rPr>
              <w:t>359</w:t>
            </w:r>
          </w:hyperlink>
        </w:p>
        <w:p>
          <w:pPr>
            <w:pStyle w:val="Contents3"/>
            <w:tabs>
              <w:tab w:val="clear" w:pos="8459"/>
              <w:tab w:val="right" w:pos="9026" w:leader="dot"/>
            </w:tabs>
            <w:rPr/>
          </w:pPr>
          <w:hyperlink w:anchor="__RefHeading___Toc7669382_73709187">
            <w:r>
              <w:rPr>
                <w:webHidden/>
                <w:rStyle w:val="IndexLink"/>
                <w:rtl w:val="true"/>
              </w:rPr>
              <w:t xml:space="preserve">باب العين والزاي والنون معهما ع ن ز </w:t>
            </w:r>
            <w:r>
              <w:rPr>
                <w:rStyle w:val="IndexLink"/>
                <w:rtl w:val="true"/>
              </w:rPr>
              <w:t xml:space="preserve">- </w:t>
            </w:r>
            <w:r>
              <w:rPr>
                <w:rStyle w:val="IndexLink"/>
                <w:rtl w:val="true"/>
              </w:rPr>
              <w:t>ن ز ع يستعملان فقط</w:t>
            </w:r>
            <w:r>
              <w:rPr>
                <w:rStyle w:val="IndexLink"/>
                <w:rtl w:val="true"/>
              </w:rPr>
              <w:tab/>
            </w:r>
            <w:r>
              <w:rPr>
                <w:rStyle w:val="IndexLink"/>
              </w:rPr>
              <w:t>362</w:t>
            </w:r>
          </w:hyperlink>
        </w:p>
        <w:p>
          <w:pPr>
            <w:pStyle w:val="Contents3"/>
            <w:tabs>
              <w:tab w:val="clear" w:pos="8459"/>
              <w:tab w:val="right" w:pos="9026" w:leader="dot"/>
            </w:tabs>
            <w:rPr/>
          </w:pPr>
          <w:hyperlink w:anchor="__RefHeading___Toc7669384_73709187">
            <w:r>
              <w:rPr>
                <w:webHidden/>
                <w:rStyle w:val="IndexLink"/>
                <w:rtl w:val="true"/>
              </w:rPr>
              <w:t xml:space="preserve">باب العين والزاي والفاء معهما يستعمل ع ز ف </w:t>
            </w:r>
            <w:r>
              <w:rPr>
                <w:rStyle w:val="IndexLink"/>
                <w:rtl w:val="true"/>
              </w:rPr>
              <w:t xml:space="preserve">- </w:t>
            </w:r>
            <w:r>
              <w:rPr>
                <w:rStyle w:val="IndexLink"/>
                <w:rtl w:val="true"/>
              </w:rPr>
              <w:t>فزع فقط</w:t>
            </w:r>
            <w:r>
              <w:rPr>
                <w:rStyle w:val="IndexLink"/>
                <w:rtl w:val="true"/>
              </w:rPr>
              <w:tab/>
            </w:r>
            <w:r>
              <w:rPr>
                <w:rStyle w:val="IndexLink"/>
              </w:rPr>
              <w:t>365</w:t>
            </w:r>
          </w:hyperlink>
        </w:p>
        <w:p>
          <w:pPr>
            <w:pStyle w:val="Contents3"/>
            <w:tabs>
              <w:tab w:val="clear" w:pos="8459"/>
              <w:tab w:val="right" w:pos="9026" w:leader="dot"/>
            </w:tabs>
            <w:rPr/>
          </w:pPr>
          <w:hyperlink w:anchor="__RefHeading___Toc7669386_73709187">
            <w:r>
              <w:rPr>
                <w:webHidden/>
                <w:rStyle w:val="IndexLink"/>
                <w:rtl w:val="true"/>
              </w:rPr>
              <w:t xml:space="preserve">باب العين والزاي والباء معهما ع ز ب </w:t>
            </w:r>
            <w:r>
              <w:rPr>
                <w:rStyle w:val="IndexLink"/>
                <w:rtl w:val="true"/>
              </w:rPr>
              <w:t xml:space="preserve">- </w:t>
            </w:r>
            <w:r>
              <w:rPr>
                <w:rStyle w:val="IndexLink"/>
                <w:rtl w:val="true"/>
              </w:rPr>
              <w:t xml:space="preserve">ز ع ب </w:t>
            </w:r>
            <w:r>
              <w:rPr>
                <w:rStyle w:val="IndexLink"/>
                <w:rtl w:val="true"/>
              </w:rPr>
              <w:t xml:space="preserve">- </w:t>
            </w:r>
            <w:r>
              <w:rPr>
                <w:rStyle w:val="IndexLink"/>
                <w:rtl w:val="true"/>
              </w:rPr>
              <w:t xml:space="preserve">ز ب ع </w:t>
            </w:r>
            <w:r>
              <w:rPr>
                <w:rStyle w:val="IndexLink"/>
                <w:rtl w:val="true"/>
              </w:rPr>
              <w:t xml:space="preserve">- </w:t>
            </w:r>
            <w:r>
              <w:rPr>
                <w:rStyle w:val="IndexLink"/>
                <w:rtl w:val="true"/>
              </w:rPr>
              <w:t xml:space="preserve">ب ز ع مستعملات ع ب ز </w:t>
            </w:r>
            <w:r>
              <w:rPr>
                <w:rStyle w:val="IndexLink"/>
                <w:rtl w:val="true"/>
              </w:rPr>
              <w:t xml:space="preserve">- </w:t>
            </w:r>
            <w:r>
              <w:rPr>
                <w:rStyle w:val="IndexLink"/>
                <w:rtl w:val="true"/>
              </w:rPr>
              <w:t>ب ع ز مهملان</w:t>
            </w:r>
            <w:r>
              <w:rPr>
                <w:rStyle w:val="IndexLink"/>
                <w:rtl w:val="true"/>
              </w:rPr>
              <w:tab/>
            </w:r>
            <w:r>
              <w:rPr>
                <w:rStyle w:val="IndexLink"/>
              </w:rPr>
              <w:t>367</w:t>
            </w:r>
          </w:hyperlink>
        </w:p>
        <w:p>
          <w:pPr>
            <w:pStyle w:val="Contents3"/>
            <w:tabs>
              <w:tab w:val="clear" w:pos="8459"/>
              <w:tab w:val="right" w:pos="9026" w:leader="dot"/>
            </w:tabs>
            <w:rPr/>
          </w:pPr>
          <w:hyperlink w:anchor="__RefHeading___Toc7669388_73709187">
            <w:r>
              <w:rPr>
                <w:webHidden/>
                <w:rStyle w:val="IndexLink"/>
                <w:rtl w:val="true"/>
              </w:rPr>
              <w:t xml:space="preserve">باب العين والزاي والميم معهما ع ز م </w:t>
            </w:r>
            <w:r>
              <w:rPr>
                <w:rStyle w:val="IndexLink"/>
                <w:rtl w:val="true"/>
              </w:rPr>
              <w:t xml:space="preserve">- </w:t>
            </w:r>
            <w:r>
              <w:rPr>
                <w:rStyle w:val="IndexLink"/>
                <w:rtl w:val="true"/>
              </w:rPr>
              <w:t xml:space="preserve">ز ع م </w:t>
            </w:r>
            <w:r>
              <w:rPr>
                <w:rStyle w:val="IndexLink"/>
                <w:rtl w:val="true"/>
              </w:rPr>
              <w:t xml:space="preserve">- </w:t>
            </w:r>
            <w:r>
              <w:rPr>
                <w:rStyle w:val="IndexLink"/>
                <w:rtl w:val="true"/>
              </w:rPr>
              <w:t xml:space="preserve">م ع ز </w:t>
            </w:r>
            <w:r>
              <w:rPr>
                <w:rStyle w:val="IndexLink"/>
                <w:rtl w:val="true"/>
              </w:rPr>
              <w:t xml:space="preserve">- </w:t>
            </w:r>
            <w:r>
              <w:rPr>
                <w:rStyle w:val="IndexLink"/>
                <w:rtl w:val="true"/>
              </w:rPr>
              <w:t xml:space="preserve">ز م ع </w:t>
            </w:r>
            <w:r>
              <w:rPr>
                <w:rStyle w:val="IndexLink"/>
                <w:rtl w:val="true"/>
              </w:rPr>
              <w:t xml:space="preserve">- </w:t>
            </w:r>
            <w:r>
              <w:rPr>
                <w:rStyle w:val="IndexLink"/>
                <w:rtl w:val="true"/>
              </w:rPr>
              <w:t>م ز ع مستعملات ع م ز مهمل</w:t>
            </w:r>
            <w:r>
              <w:rPr>
                <w:rStyle w:val="IndexLink"/>
                <w:rtl w:val="true"/>
              </w:rPr>
              <w:tab/>
            </w:r>
            <w:r>
              <w:rPr>
                <w:rStyle w:val="IndexLink"/>
              </w:rPr>
              <w:t>369</w:t>
            </w:r>
          </w:hyperlink>
        </w:p>
        <w:p>
          <w:pPr>
            <w:pStyle w:val="Contents2"/>
            <w:tabs>
              <w:tab w:val="clear" w:pos="8743"/>
              <w:tab w:val="right" w:pos="9026" w:leader="dot"/>
            </w:tabs>
            <w:rPr/>
          </w:pPr>
          <w:hyperlink w:anchor="__RefHeading___Toc7669390_73709187">
            <w:r>
              <w:rPr>
                <w:webHidden/>
                <w:rStyle w:val="IndexLink"/>
                <w:rtl w:val="true"/>
              </w:rPr>
              <w:t>الثبت</w:t>
            </w:r>
            <w:r>
              <w:rPr>
                <w:rStyle w:val="IndexLink"/>
                <w:rtl w:val="true"/>
              </w:rPr>
              <w:tab/>
            </w:r>
            <w:r>
              <w:rPr>
                <w:rStyle w:val="IndexLink"/>
              </w:rPr>
              <w:t>377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82_113973"/>
      <w:bookmarkStart w:id="1" w:name="pg11682_113973"/>
      <w:bookmarkEnd w:id="1"/>
    </w:p>
    <w:p>
      <w:pPr>
        <w:pStyle w:val="Heading2"/>
        <w:numPr>
          <w:ilvl w:val="1"/>
          <w:numId w:val="1"/>
        </w:numPr>
        <w:rPr/>
      </w:pPr>
      <w:bookmarkStart w:id="2" w:name="pg11682_113973"/>
      <w:bookmarkStart w:id="3" w:name="__RefHeading___Toc7669106_7370918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بن أحمد الفراهيدي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مهدي المخزومي والدكتور ابراهيم السامرّائي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الهجرة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والبلاغة</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كتاب العين</w:t>
      </w:r>
    </w:p>
    <w:p>
      <w:pPr>
        <w:pStyle w:val="BookText"/>
        <w:rPr/>
      </w:pPr>
      <w:r>
        <w:rPr>
          <w:rFonts w:ascii="Amiri" w:hAnsi="Amiri" w:eastAsia="Amiri" w:cs="Amiri"/>
          <w:color w:val="111111"/>
          <w:sz w:val="28"/>
          <w:sz w:val="28"/>
          <w:szCs w:val="28"/>
          <w:rtl w:val="true"/>
          <w:lang w:bidi="ar-SA"/>
        </w:rPr>
        <w:t>لأبي عبد الرحمن الخليل بن أحمد الفراهيدي</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669108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كتاب العين</w:t>
      </w:r>
    </w:p>
    <w:p>
      <w:pPr>
        <w:pStyle w:val="BookText"/>
        <w:rPr/>
      </w:pPr>
      <w:r>
        <w:rPr>
          <w:rFonts w:ascii="Amiri" w:hAnsi="Amiri" w:eastAsia="Amiri" w:cs="Amiri"/>
          <w:color w:val="111111"/>
          <w:sz w:val="28"/>
          <w:sz w:val="28"/>
          <w:szCs w:val="28"/>
          <w:rtl w:val="true"/>
          <w:lang w:bidi="ar-SA"/>
        </w:rPr>
        <w:t>لأبي عبد الرحمن الخليل بن أحمد الفراهيدي</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الدكتور مهدي المخزومي</w:t>
      </w:r>
    </w:p>
    <w:p>
      <w:pPr>
        <w:pStyle w:val="BookText"/>
        <w:rPr/>
      </w:pPr>
      <w:r>
        <w:rPr>
          <w:rFonts w:ascii="Amiri" w:hAnsi="Amiri" w:eastAsia="Amiri" w:cs="Amiri"/>
          <w:color w:val="111111"/>
          <w:sz w:val="28"/>
          <w:sz w:val="28"/>
          <w:szCs w:val="28"/>
          <w:rtl w:val="true"/>
          <w:lang w:bidi="ar-SA"/>
        </w:rPr>
        <w:t>الدكتور إبراهيم السامرائي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الأول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682_113977"/>
      <w:bookmarkStart w:id="8" w:name="pg11682_113977"/>
      <w:bookmarkEnd w:id="8"/>
    </w:p>
    <w:p>
      <w:pPr>
        <w:pStyle w:val="Heading2"/>
        <w:numPr>
          <w:ilvl w:val="1"/>
          <w:numId w:val="1"/>
        </w:numPr>
        <w:rPr/>
      </w:pPr>
      <w:bookmarkStart w:id="9" w:name="pg11682_113977"/>
      <w:bookmarkStart w:id="10" w:name="__RefHeading___Toc7669110_73709187"/>
      <w:bookmarkStart w:id="11" w:name="_Toc3"/>
      <w:bookmarkEnd w:id="9"/>
      <w:bookmarkEnd w:id="10"/>
      <w:r>
        <w:rPr>
          <w:rtl w:val="true"/>
        </w:rPr>
        <w:t>منزلة كتاب العين في تاريخ علم الفقه</w:t>
      </w:r>
      <w:bookmarkEnd w:id="11"/>
    </w:p>
    <w:p>
      <w:pPr>
        <w:pStyle w:val="BookText"/>
        <w:rPr/>
      </w:pPr>
      <w:r>
        <w:rPr>
          <w:rFonts w:ascii="Amiri" w:hAnsi="Amiri" w:eastAsia="Amiri" w:cs="Amiri"/>
          <w:color w:val="111111"/>
          <w:sz w:val="28"/>
          <w:sz w:val="28"/>
          <w:szCs w:val="28"/>
          <w:rtl w:val="true"/>
          <w:lang w:bidi="ar-SA"/>
        </w:rPr>
        <w:t>تقدم علم اللغة في النصف الثاني من القرن العشرين خطوات واسعة بحيث غدا علما جديدا له طرائقه العلمية التي ابتعدت عن التأمل الذاتي كما كان علم اللغة عند قدماء اللغويين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أصبح علم اللغة في الدراسات الحديثة مادة منهجية يدرسها الطلاب في مرحلتهم الجامعية في الأقسام اللغوية كما يدرسها غيرهم من طلاب علم النفس وعلم الاجتماع والفلسفة في سني تخصصهم واعدادهم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علم اللغة في هذا الحيز من الدراسات اللغوية الحديثة علم قائم على الملاحظة والتجربة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أجل ذلك مادة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هذا العلم الجديد مما يجهله طالب اللغة في جامعاتنا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تملى على الطلاب ، بل هو بحث وتجربة علمية</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ليس مادة انشائية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لأصرف النظر الى حقيقته العلمية التي تبتعد عن السرد القصصي في كثير من المواد التي تفيد من التأمل والاستقراء والاستنتاج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علم اللغة في عصرنا كسائر العلوم الإنسانية التي أفادت من التقدم العلمي ومما يدعى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التكنولوجيا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الآلة الجديدة الدّقيقة قد غزت ميدان هذا العلم ، لا سيما ما كان منه متصلا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إنّنا واجدون كل يوم نمطا جديدا من هذا الغزو العلمي الذي استعان به علماء اللغة في عصرنا الحاضر</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شيئا من ذلك ما زال بعيدا عن عالمنا العربي ، مجهولا كل الجهل ، فلم تدرس اللغة بوجه عام ولم تدرس العربية بوجه خاص الدراسة الموضوعية ، ولم يستعن بشيء من مبتكرات العلم الحديث على فهم أصواتنا فهما جيدا تحليليا وتركيبيا دقيقا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إنّنا ما زلنا غير شاعرين بحاجتنا الى الأخذ بشيء يسير في أساليب البحث الجديد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زلنا ننكر أن اللغة التي يعرب بها الناس شيء يستحق القليل من العناية ، وأنها نتيجة لذلك ، لغة مرذولة في حين أنها مادة الحياة اليومية ، وكأن صنيعنا هذا انتصار للفصيحة التي لم نحسن الوصول إليها وفهمها بل افهامها الى ناشئة المتعلمين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نعاني صعابا حين نعرب بلغتنا الفصيحة ، ومن أجل ذلك لا نقيم اعرابها ولا نحسن أن نأتي بالأبنية الفصيحة على نحو ما هو معروف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 ، ثم لا نجيد صوغ جملها على نحو يكفل الاعراب عن مقاصدنا اعرابا مفيدا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نسي أصحابنا الغيارى على الفصيحة المعربة أن السلف من علماء اللغة الثقات كانوا يعنون بلغات القبائل ولغات الناس وأنهم سجلوا في رسائلهم شيئا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البحث في تاريخ العربية يدلنا على أن العلم اللغوي القديم قد اتبع في تقييده وضبطه وسائل علمية ما زالت 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اهتموا بالفصيحة لاهتمامهم بلغة التنزيل ولغة الحديث ، كما اهتموا بلغات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الخليل بن أحمد مثل من الامثال اضربه لأدلل على جهلنا بتاريخ هذه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الكثيرين من الدارسين وذوي الاختصاص لا يعرفون سوى أنّ الخليل من النحاة المتقدمين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نبّه فريق من المتخصصين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سيبويه ومكانة الخليل في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يعدو علم اخرين بالخليل سوى أنه صاحب كتاب العين ، ويذهب فريق آخر في علمه الى أبعد من ذلك قليلا فيعرف قاصدا أم غير قاصد الى هذه المعرفة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صنع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زلنا نردد أحيانا هذه المقولة المكذوبة المختلقة التي روّجها الأقدمون وفي مقدمتهم الأزهري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نفرا آخر من أهل العلم لا تعدو معرفته بالخليل سوى كونه مبتدعا لعلم موازين الشعر</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العجيب أن الخليل بن أحمد لم يعرف على حقيقته في مختلف العصور على الرغم من أن معاصريه ومن خلفهم قد أفادوا من علمه الشيء الكثير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النضر بن شميل من علماء اللغة المتقدمين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أكلت الدنيا بعلم الخليل بن أحمد وكتبه وهو في خص لا يشعر به</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ولعل شيئا واحدا قد بقي معروفا عن الخليل هو أنه من علماء النحو المتقدمين ، وأن كتاب سيبويه قد حفل بعلمه وآرائه في النحو واللغة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اشياء كثيرة تتصل بعلم الخليل قد خفيت على جمهرة من الدارسين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الخليل أحد الكبار العباقرة الذين هم مفخرة الحضارة العربية ، وانه مبدع مبتكر ، والا بداع عند الخليل متمثل في عناصر عدة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الخليل قد وضع أول معجم للعربية فلم يستطع أحد ممن تقدمه أو ممن عاصره أن يهتدي الى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لنا من أن نشير الى أن علماء اللغة ممن تقدم الخليل وممن عاصره لم يستطيعوا استيفاء العربية بصنعة محكمة قائمة على الاستقراء الوافي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وبسبب من ذلك قصروا عملهم على تصنيف الرسائل الموجزة والمصنفات المختصرة التي تناولوا فيها موضوعا من الموضوعات كالابل والوحوش والخيل والجراد والحشرات وخلق الانسان وخلق الفرس والبئر والسرج واللجام ونحو ذلك من هذه المواد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الخليل بن أحمد لم يصنع شيئا من ذلك فلم يعرض لهذه الابواب التي أشرنا إليها ، ولكنه استقرى العربية استقراء أقرب الى ما يدعى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عصرنا الحاضر ، فقيض له أن ينتهي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معجم في العربية ، وهو عمل جد كبير إذا عرفنا أنه من المعجمات الأولى في تاريخ اللغات الانسانية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غير شك أن أصحاب المصنفات الموجزة التي أشرنا إليها قد أفادوا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استقروه استقراء وافيا فجردوا منه مصنفاتهم كما استقروا كتبا أخرى لا نعرفها ولم يفصحوا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صنعة أول معجم في أية لغة من اللغات على نحو وترتيب جديدين لا سابق لهما ، لهو من أعمال الصفوة العباقرة الخالدين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أريد أن اعرض للرأى القائل إن الخليل قد اهتدى الى شىء من علمه اللغوي والنحوي بسبب ما أفاده مما ترجم من العلم الاغريقي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هذا جماعة من المستشرقين ثم خلف من بعدهم اخرون من المشارقة فأعادوا هذه المقولة التى تفتقر كل الافتقار الى الدليل التاريخي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الخليل قد احصى العربية احصاء تاما ، وبذلك هيأ مادة مصنفة معروفة لمن جاء بعده من اللغويين الذين صنفوا معجمات لقد اهتدى الخليل الى 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استطاع بها أن يعرف المستعمل من العربية والمهمل فعقد الكتاب على المستعمل وأهمل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تم احصاء اللغة من الثنائي الى الثلاثي فالرباعي فالخماسي كان ذلك ايذانا ببدء مرحلة التدوين العلمي للعربية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لم يستطع معاصروه أن يضيفوا شيئا أو يقوموا بما قام به كما لم يستطع من خلفه أن يأتي بما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كل جهد الذين خلفوا الخليل أن يفيدوا من نظام العين فيصنفوا معجمات اتخذ أصحابها منه أساسا لها كما فعل ابن دريد في الجمهرة والازهري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عملية احصاء العربية وحدها تعد العملية الكبرى التي هيأت لجميع أصحاب المعجمات المطولة المادة التي عقدوا عليها أبوابهم وفصولهم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ونستطيع أن نؤكد أن ما أضافه هؤلاء الى ما جاء به الخليل لا تتناول المواد الأساسية بل هي اضافات ثانوية كزيادة في الشواهد من شعر وقرآن وحديث أو نسبة أبيات الى أصحابها لم تنسب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ولعلنا نجد في المعجمات المطولة كلسان العرب وتاج العروس أشياء لا نجدها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لان ابن منظور صاحب اللسان والزبيدي صاحب التاج وأمثالهما من المتأخرين قد سجلوا مواد لم تكن معروفة بفصاحتها في عصر الخليل مثلا أو عصر الجوهري صاحب الصحاح المتوفى سنة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ومعاصره ابن فارس المتوفى سنة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معيار الفصاحة في خلال القرون الثاني والثالث والرابع للهجرة غيره في القرون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عدنا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اهتدينا الى أن الخليل كان قد فطن الى شيء في التطور التاريخي للعربية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بدأ الخليل بذكر المضعف الثلاثي وهو يشعرنا بهذا البدء أن المضاعف الثلاثي قائم على الثنائي الذي يصار منه الى الثلاثي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أجل ذلك يدعوه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هذا أن طريقة تضعيف عين الكلمة هي الطريقة الأولى في نقل الثنائي الى الثلاثي ، حتى إذا تم الثنائي على هذا النحو انتقل الى الثلاثي فيستوفيه ثم يعرض لما زاد على الثلاثي في هذا البناء المرتّب على الثنائي ثم نقل الى المضعف ، ثم إلى غير المضعف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ندرك أن الخليل كان على علم واضح بأبنية العربية وتطورها التاريخي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ذهب الخليل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العرب تشتق في كثير من كلامها أبنية المضعف في بناء الثلاثي المثقّل بحرف التضعيف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مقدمة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سمى الخليل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أنه ابتدأ بصوت العين واتبع نظاما خاصّا ابتدعه فلم يتبع النظام الابجدي ولم يتبع نظام الالفباء الهجائي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الأصوات اللغوية عند الخليل على النحو 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 ح ه خ ع ، ق ك ، ج ش ض ، ص س ز ، ط د ت ، ظ ث ذ ، ر د ن ، ف ب م ، وا ي همزة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أشار الخليل في مقدمة العين الى اهتدائه الى عمله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هذا العمل يضع البداية الأولى لعلم الأصوات في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لقد حفل كتاب سيبويه بمادة مهمة في هذا الموضوع ، وأكبر الظن أن سيبويه قد أفاد من الخليل كثيرا ذلك أنه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p>
    <w:p>
      <w:pPr>
        <w:pStyle w:val="BookText"/>
        <w:rPr/>
      </w:pPr>
      <w:r>
        <w:rPr>
          <w:rFonts w:ascii="Amiri" w:hAnsi="Amiri" w:eastAsia="Amiri" w:cs="Amiri"/>
          <w:color w:val="111111"/>
          <w:sz w:val="28"/>
          <w:sz w:val="28"/>
          <w:szCs w:val="28"/>
          <w:rtl w:val="true"/>
          <w:lang w:bidi="ar-SA"/>
        </w:rPr>
        <w:t>اعتمد على الخليل فهو ينقل عنه ويثبت أقواله وآراءه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ايجازها ، أول مادة في علم الأصوات دلت على أصالة علم الخليل وأنه صاحب هذا العلم ورائده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المقدمة بواكير معلومات صوتية لم يدركها العلم فيما خلا العربية من اللغات الا بعد قرون عدة من عصر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 في المقدمة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ألفه الخليل بن أحمد البصري من 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ب ت ث مع ما تكملت به فكان مدار كلام العرب وألفاظهم ، ولا يخرج منها عنه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أن يعرف بها العرب في أشعارها وأمثالها ومخاطبتها ، وألا يشذ عنه شيء من ذلك ، فأعمل فكره فيه فلم يمكنه أن يبتدىء التأليف من أول ا ب ت ث ، وهو الألف ، لأن الألف حرف معتل ، فلما فاته الحرف الأول كره أن يبتدىء بالثاني وهو الباء إلا بعد حجة واستقصاء النظر ، فدبّر ونظر الى الحروف كلها وذاقها فصير أولاها بالابتداء أدخل حرف منها في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كان ذواقه اياها أنه كان يفتح فاه بالألف ثم يظهر الحرف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 ، أع ، أغ ، فوجد العين ادخل الحروف في الحلق فجعلها أول الكتاب ثم ما قرب منها الأرفع فالارفع حتى أتى على اخرها وهو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المادة الأولى فائدة لغوية هي أن الخليل مبتدع طريقة علمية قائمة على تحليل أصوات الكلمة ومشاهدتها في طريقة اخراجها في حيز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 تحس أن الخليل كان على علم بالجهاز الصوتي وتركيبه واجزائه وما اشتمل عليه من احياز ومدارج فاستطاع أن يحدد مخارج الأصوات</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المفيد أن نلاحظ أن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في مادة الخليل الصوتية ، ولم يكن من مصطلح العلم اللغوي إلا في القرن الرابع الهجري فقد ورد في مصطلح ابن 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التصريف الملوكي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في مصطلح الخليل ما نعنيه باستعمالنا كلمة صوت في عصرنا الحاضر ولنسمعه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سئلت عن كلمة وأردت أن تعرف موضعها فانظر الى حروف الكلمة فمهما وجدت منها واحدا في الكتاب المقدم فهو في ذلك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أصواتها وهو يشير الى أنه ضمن مقدمته التي دعاها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المواد الصوتية واللغوية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المقدمة تشتمل على مادة صوتية وأخرى لغوية وهو يخلط بين هذه وتلك لحاجته الى ذلك ، فهو يقول بعد تلك الاشارات الصوتية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العرب مبني على أربعة اصناف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الثنائي والثلاثي والرباعي والخماسي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يعرض لكل واحد من هذه الأصناف ويمثل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بعد أن تكلم على الخماسي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والألف التي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اسحنكك واقشعر واسحنفر واسبكّر ليست من أصل البناء وإنما دخلت هذه الالفات في الافعال وامثالها من الكلام لتكون الالف عمادا وسلما للسان الى حرف البناء ، لان حرف اللسان لا ينطلق بالساكن من الحروف فيحتاج الى ألف 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دحرج وهملج وقرطس لم يحتج فيهن الى الألف لتكون السلم فافهم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الخليل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والالف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من أصل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أحرف الزيادة فقد كان بوسعه أن يصرح بذلك ، وإنما أراد أنها وسيلة لاخراج الصوت فكأن أي صوت لا يمكن للمعرب أن ينطقه ويأخذ الصوت مادته وصفته إلا بعد اعتماده على صوت الالف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ذلك دعاها عمادا أو سلما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لان حرف اللسان لا ينطلق بالساكن من الحروف فيحتاج الى الف </w:t>
      </w:r>
    </w:p>
    <w:p>
      <w:pPr>
        <w:pStyle w:val="BookText"/>
        <w:rPr/>
      </w:pPr>
      <w:r>
        <w:rPr>
          <w:rFonts w:ascii="Amiri" w:hAnsi="Amiri" w:eastAsia="Amiri" w:cs="Amiri"/>
          <w:color w:val="111111"/>
          <w:sz w:val="28"/>
          <w:sz w:val="28"/>
          <w:szCs w:val="28"/>
          <w:rtl w:val="true"/>
          <w:lang w:bidi="ar-SA"/>
        </w:rPr>
        <w:t>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الى أن إخراج الصوت وهو ساكن بصفته محتاج الى وسيلة الى اخراجه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ويذهب الخليل بعيدا في هذه المقدمة فيحلل الأصوات ويكتب في مادتها وصفاتها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 أن الحروف الذلق والشفوية ستة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ل ن ، ف ب م ، وإنما سميت هذه الحروف ذلقا لأن الذلاقة في المنطق إنما هي بطرف أسلة اللسان والشفتين وهما مدرجتا هذه الاحرف الستة ، منها ثلاثة ذليقة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ل ن تخرج من ذلق اللسان من طرف غار الفم ، وثلاثة شفوية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ب م ، مخرجها ما بين الشفتين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تعمل الشفتين في شيء من الحروف الصحاح إلا في هذه الاحرف الثلاثة فقط ، ولا ينطلق طرف اللسان إلا بالراء واللام والنون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المادة الصوتية ندرك أن الخليل استطاع أن ينشىء في العربية معجما في المصطلح اللغوي الصوتي لا نعرفه قبل الخليل بهذه السعة وهذا العمق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تهيأ له أن يلم بالكلم في العربية فيميز بينها وبين الأعجمي الذي يتصف بصفات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وردت عليك كلمة رباعية أو خماسية معراة من الحروف الذلق أو الشفوية ولا يكون في تلك الكلمة من هذه الحروف حرف واحد أو اثنان أو فوق ذلك فاعلم ان تلك الكلمة محدثة مبتدعة ، ليست في كلام العرب ، لأنك لست واجدا من يسمع في كلام العرب كلمة واحدة رباعية أو خماسية إلا وفيها من الحروف الذلق أو الشفوية واحد أو اثنان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البناء الرباعي المنبسط فان الجمهور الأعظم منه لا يعرى من الحروف الذلق أو من بعضها ، إلا كلمات نحو عشر جئن شواذّ</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أسهب الخليل في شرح صفات الكلم الدخيل غير العربي من الناحية الصوتية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يقتصر الخليل على وصف الأصوات مفردة بل عرض لها وهي مجموعة في كلمات لتوفر شيء </w:t>
      </w:r>
    </w:p>
    <w:p>
      <w:pPr>
        <w:pStyle w:val="BookText"/>
        <w:rPr/>
      </w:pPr>
      <w:r>
        <w:rPr>
          <w:rFonts w:ascii="Amiri" w:hAnsi="Amiri" w:eastAsia="Amiri" w:cs="Amiri"/>
          <w:color w:val="111111"/>
          <w:sz w:val="28"/>
          <w:sz w:val="28"/>
          <w:szCs w:val="28"/>
          <w:rtl w:val="true"/>
          <w:lang w:bidi="ar-SA"/>
        </w:rPr>
        <w:t xml:space="preserve">أو أشياء فيها فمن ذلك مثلا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العين والقاف لا تدخلان في بناء الا حسنتاه لانهما أطلق الحروف وأضخمها جرسا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اجتمعا أو أحدهما في بناء حسن البناء لنصاعتهما ، فان كان البناء اسما لزمته السين أو الدال مع لزوم العين أو القاف ، لأن الدال لانت عن صلابة الطاء وكزازتها ، وارتقت عن خفوت التاء فحسنت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وصارت حال السين بين مخرج الصاد والزاي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كان من رباعي منبسط معرّى من الحروف الذلق حكاية مؤلفة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واشباهه فإن الهاء والدال المتشابهتين مع لزوم العين أو القاف مستحسن ، وإنما استحسنوا الهاء في الضرب للينها وهشاشتها وإنما هي نفس لا اعتياص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الخليل وقد ملك اللغة وعرف دقائقها وكيف تتم أبنية الكلام فيها ومم تتألف مادة تلك الأبنية ، استطاع أن يقطع بصورة الكلمة وهندستها إن جاز لي أن استعبر هذا اللفظ ، فهو يبتدع الكلمة التي لا يمكن أن تكون في العربية لأنها عريت عن صفات الكلمة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الخليل اصطنع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واشار الى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حكاية مؤلفة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ليقول مقولته التي أشرنا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أهمل الجوهري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المادة ، والجوهري قد خلف الخليل بنحو أكثر من قرنين كاملين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المتأخرين ومنهم الصاحب بن عباد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دهدقت البضعة دهدقة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دارت في القدر إذا غلت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دهداق بالفتح وتكسر أي هملاج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دهدق اللحم دهدقة ودهداقا كسره وقطع عظامه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يشير الى أن الكلمة مولدة استحدثت فضمت الى العربية المعجمية بعد الخليل لشيوعها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ويتكلم الخليل على البناء المضاعف الثلاثي والرباعي فتلمح في كلامه ما اهتدى إليه الباحثون في عصرنا من أن الفعل الثلاثي قائم على الثنائي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هذا الثنائي يصار به الى الثلاثي أما عن طريق التضعيف ، وأما عن طريق زيادة صوت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الصوت الاخر قد يأتي صدرا في أول الفعل وهو ما يدعى باللغات الأعجمية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يأتي حشوا في وسط الفعل الثلاثي ويدعى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exifnI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وقد يأتي كسعا في اخر الفعل ويدعي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exiffus</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 هذا قوله في الاسم الثلاثي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حرف يبتدأ به وحرف يخشي به وحرف يوقف عليه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علي أن أوجز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مقدمة العين مادة غزيرة في علم الأصوات العربية وعلم وظائف الأصوات </w:t>
      </w:r>
      <w:r>
        <w:rPr>
          <w:rFonts w:eastAsia="Times New Roman" w:cs="Times New Roman" w:ascii="Times New Roman" w:hAnsi="Times New Roman"/>
          <w:color w:val="111111"/>
          <w:sz w:val="28"/>
          <w:szCs w:val="28"/>
          <w:lang w:val="en-US" w:bidi="en-US"/>
        </w:rPr>
        <w:t>eigolonohP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وهي بهذا تعد من أهم الوثائق في علم اللغة التاريخي وذلك لتقدمها ولان صاحبها مبتدع مؤسس لم يأخذ علمه هذا عن معاصر له أو سابق عليه</w:t>
      </w:r>
      <w:r>
        <w:rPr>
          <w:rFonts w:eastAsia="Amiri" w:cs="Amiri" w:ascii="Amiri" w:hAnsi="Amiri"/>
          <w:color w:val="111111"/>
          <w:sz w:val="28"/>
          <w:szCs w:val="28"/>
          <w:rtl w:val="true"/>
          <w:lang w:bidi="ar-SA"/>
        </w:rPr>
        <w:t xml:space="preserve">. </w:t>
      </w:r>
      <w:bookmarkStart w:id="12" w:name="pg11682_113987"/>
    </w:p>
    <w:p>
      <w:pPr>
        <w:pStyle w:val="Heading2"/>
        <w:numPr>
          <w:ilvl w:val="1"/>
          <w:numId w:val="1"/>
        </w:numPr>
        <w:rPr/>
      </w:pPr>
      <w:bookmarkStart w:id="13" w:name="__RefHeading___Toc7669112_73709187"/>
      <w:bookmarkStart w:id="14" w:name="_Toc4"/>
      <w:bookmarkEnd w:id="12"/>
      <w:bookmarkEnd w:id="13"/>
      <w:r>
        <w:rPr>
          <w:rtl w:val="true"/>
        </w:rPr>
        <w:t xml:space="preserve">منزلة </w:t>
      </w:r>
      <w:r>
        <w:rPr>
          <w:rtl w:val="true"/>
        </w:rPr>
        <w:t>«</w:t>
      </w:r>
      <w:r>
        <w:rPr>
          <w:rtl w:val="true"/>
        </w:rPr>
        <w:t>العين</w:t>
      </w:r>
      <w:r>
        <w:rPr>
          <w:rtl w:val="true"/>
        </w:rPr>
        <w:t xml:space="preserve">» </w:t>
      </w:r>
      <w:r>
        <w:rPr>
          <w:rtl w:val="true"/>
        </w:rPr>
        <w:t>في المعجمات العربية</w:t>
      </w:r>
      <w:bookmarkEnd w:id="14"/>
    </w:p>
    <w:p>
      <w:pPr>
        <w:pStyle w:val="BookText"/>
        <w:rPr/>
      </w:pPr>
      <w:r>
        <w:rPr>
          <w:rFonts w:ascii="Amiri" w:hAnsi="Amiri" w:eastAsia="Amiri" w:cs="Amiri"/>
          <w:color w:val="111111"/>
          <w:sz w:val="28"/>
          <w:sz w:val="28"/>
          <w:szCs w:val="28"/>
          <w:rtl w:val="true"/>
          <w:lang w:bidi="ar-SA"/>
        </w:rPr>
        <w:t>كان الخليل فكّر ، وأطال التفكير في صنع كتاب في اللّغة يحصر لغة العرب كلّها ، لا تفلت منه كلمة ، ولا يشذّ منها لفظ ، وهداه عقله الناقد الفاحص إليه ، وخطا في ذلك خطوات علمية محكمة ، وأقام خطته على نظام رياضي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الخطّة على أساس من عدّة الأصول التي تتألف منها للكلمة ، ولم يعبأ بالزوائد ، وقد توافرت لديه أبواب منتظمة محبوكة حبكا رياضيا متقنا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أبواب كتاب العين هي عدة الحروف السواكن يضاف إليها باب خاص بأحرف العلّة ، وأول أبواب الكتاب باب العين الذي اتخذ منه اسم هذا المعجم ، وينطوي فيه الكلمات المستعملة التي تتألف من العين مع ما يليها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ويليه باب الحاء ، وينطوي فيه الكلمات المستعملة التي تتألف من الحاء مع ما يليها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ويليه باب الهاء وينطوي فيه الكلمات المستعملة التي تتألف من الهاء مع ما يليها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باب الخاء ، وفيه الكلمات المستعملة التي تتألف من الهاء مع ما يليها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باب الغين وفيه الكلمات المستعملة التي تتألف من الغين مع ما يليها ، وبالغين تنتهي مجموعة حروف الحلق ، وهي تعادل نصف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انتهى من مجموعة أصوات الحلق بدأ بمجموعة اللّهاة وفيها حرفان هما القاف والكاف وباب القاف يحتوي الكلمات التي تتألف من القاف مع ما يليها ، وكذلك باب الكاف</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ينتقل من مدرجة إلى ما يليها حتى ينتهي إلى مدرجة الشفتين ، وفي صفحة الشفتين عنده ثلاثة أحرف صحاح هي الفاء والباء والميم ، وأبواب هذه الحروف صغيرة جدا ، لأنها إنما تحتوي الكلمات التي تتألف منها مع ما يليها ، ولا يلي الفاء إلّا الباء والميم ولا يلي </w:t>
      </w:r>
    </w:p>
    <w:p>
      <w:pPr>
        <w:pStyle w:val="BookText"/>
        <w:rPr/>
      </w:pPr>
      <w:r>
        <w:rPr>
          <w:rFonts w:ascii="Amiri" w:hAnsi="Amiri" w:eastAsia="Amiri" w:cs="Amiri"/>
          <w:color w:val="111111"/>
          <w:sz w:val="28"/>
          <w:sz w:val="28"/>
          <w:szCs w:val="28"/>
          <w:rtl w:val="true"/>
          <w:lang w:bidi="ar-SA"/>
        </w:rPr>
        <w:t>الباء إلّا الميم ، ولا يلي الميم حرف ساكن فلم يبق منها إلّا الكلمات التي تتألف منها مع أحرف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الخليل في باب الفاء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يبق للفاء إلّا اللفيف وشيء من المعتل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باب الباء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منزلة الباء مثل منزلة الفاء لأنها شفهية ، وكذلك الميم في حيّز واحد ، وهو اخر الحروف الصّحاح ، ولذلك لم يكن له في شيء من الأبواب تأليف لا في الثنائي ولا في الثلاثي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الرباعيّ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الخماسيّ ، ولم يبق منها إلّا اللفيف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باب الميم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الميم اخر الحروف الصحاح ، وقد مضت مع ما مضى من الحروف ، فلم يبق للميم إلّا اللفيف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انتهى من الحروف الصحاح عقد بابا للأحرف المعتلّة ، وهو اخر أبواب كتاب العين ، واخر كلمة ترجمت فيه هي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باب من تلك الأبواب يتناول بالدرس الكلم مرتبة بحسب عدة أصولها ، والكلم من حيث عدة أصولها تندرج في ستة أبواب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الثّنائيّ المشدّد ثانيه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الثلاثيّ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الثلاثيّ المعتلّ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اللفيف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الرباعيّ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الخماسيّ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بعد الخماسيّ باب ،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للعرب بناء في الأسماء والأفعال أكثر من خمسة أحرف ، فمهما وجدت زيادة على خمسة أحرف في فعل أو اسم فاعلم أنّها زائدة على البناء ، نحو قرعبلانة ، إنما هو قرعبل ، ومثل عنكبوت ،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وطريقته في ترتيب الكلام في داخل الباب الواحد أن يأخذ من الثنائي مثلا عق فيترجم لها ثم يترجم لمقلوبها قعّ قبل أن ينتقل إلى الكلمة التي تلي عق وهي 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وصل إلى باب الثلاثي الصحيح كانت المادّة الأولى عنده هي المؤلفة من العين والهاء والقاف ولم يستعمل من وجوه هذه المادة إلّا عهق وهقع فأثبتها وأهمل الأوجه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انتهى من الكلمة وتقليباتها انتقل إلى الكلمة التي تليها وهي المؤلفة من العين والهاء والكاف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عهك ، ولم يستعمل غيرها فأثبتها وأهمل ما سواها من التقليبات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إلى أن تنتهي الكلمات المبدوءة بالعين مع ما يليها من الحروف فيعقد بابا جديدا وهو باب الحاء مع ما يليه ويفعل فيه ما فعل في باب العين إلى أن تنتهي أبواب الكتاب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قد بدأ بالعين ، لا لأنّها أول الحروف مخرجا ، ولكنها أول الحروف نصاعة وثباتا ، والهمزة عنده هي أول الحروف مخرجا ، لأنها نبرة في الصدر تخرج باجتهاد على حد تعبيره في الكتاب ، ولم يبدأ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حرف مضغوط مهتوت إذا رفّه عنه انقلب ألفا أو واوا أو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يجعل البدء بالألف لأنها ساكنة ابدا ولا بالهاء لهتتها وخفائها فهي كالألف ، ولكنها أقوى منها في التأليف ، لأنها تقبل الحركة ، ويبدأ بها ، ومن أجل ذلك أخرها عن العين ، لأن العين عنده أنصع الحروف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كيسان فيما حكى السيوطيّ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من يذكر عن الخليل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أبدأ بالهمزة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يلحقها النقص والتغيير والحذف ، ولا بالألف لأنّها لا تكون في ابتداء كلمة لا في اسم ولا فعل إلّا زائدة أو مبدلة ، ولا بالهاء لأنّها مهموسة خفيّة لا صوت لها ، فنزلت الى الحيّز الثّاني وفيه العين والحاء فوجدت العين أنصع الحرفين فابتدأت به ليكون أحسن في التأليف</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وما قاله أبو طالب المفضل بن سلمة ، فيما زعم السيوطي ، أنّ صاحب العين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بدأ كتابه بحرف العين ، لأنّها أقصي الحروف مخرجا</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وهم محض ، لأنه لم يقل ذاك ، ولا شيئا قريبا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وهما أيضا ما جعله الزّبيديّ أساسا لنفي 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استند إلى أمرين كلاهما ضعيف لا يصحّ الاستناد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لاحظه من خلاف في الظاهر بين ترتيب الأصوات في العين وترتيبها في الكتاب ، ولو كان العين 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ليختلف قوله ، ولا ليتناقض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لاحظه من إدخال الرّباعي المضاعف في باب الثلاثي المضاعف ، وهو مذهب الكوفيين خاصّة ، فيما زعم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 فالجواب عنه هو ما قدمناه من بيان ، ومن نقل عن ابن كيسان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فالجواب عنه أنّ الزبيديّ لم يقع له مذهب الخليل على حقيقته ، لأن الثلاثيّ المضاعف عند الخليل إنما هو من الثنائيات ، وأن الرباعيّ المضاعف إنّما ينشأ من تكرار الثنائيّ فهو منه وليس من باب اخر ، وإذا أخذ الكوفيون بهذا الرأي فيما بعد فلن يعني هذا أنه من مذهبهم وأنه خاص 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والعين بهذا أول معجم في العربية ولعله معجم موعب ، وقد أنجز في زمن لم تكن أذهان الدارسين ممهّدة لتقبّل مثله ، مثله مثل أيّ عمل يبتكر كان الخليل قد انفرد في انجازه ، ولذلك بقي بعيدا عن متناول رواة اللّغة السلفيين ، ولم يخطر على بال أحدهم إذ ذاك أن يصنف كتابا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 كلام العرب وألفاظهم ، ولا يخرج منها عنه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ليكون مما اتجهت أذهانهم إليه ، وانصبت عنايتهم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ابن دريد على حق إذ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ألف أبو عبد الرحمن الخليل بن أحمد الفرهوديّ رضوان اللّه عليه كتاب العين ، فأتعب من تصدّى لغايته ، وعنّى من سما إلى نهايته ، فالمنصف له بالغلب معترف ، والمعاند متكلّف ، وكلّ من بعده له تبع ، أقرّ بذلك أم جحد ، ولكنّه رحمه‌اللّه ألف كتابا مشاكلا لثقوب فهمه ، وذكاء فطنته</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ولذلك أنكره حملة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أبي حاتم السّجستانيّ واصحابه أشدّ الإنكار ، ودفعوه بأبلغ الدفع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بحجة أنّ أصحاب الخليل غبروا مدّة طويلة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يعرفون هذا الكتاب ، ولا يسمعون به ، ومنهم النضر بن شميل ، ومؤرّج ونصر بن عليّ وأبو الحسن الأخفش وأمثالهم ، ولو أنّ الخليل ألّف الكتاب لحمله هؤلاء عنه</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أكثر من سمّوا لم يكن بالمتلقّي المستوعب لكل ما هو جديد ، ولأن أبا الحسن الأخفش خاصّة كان قد عاصر الخليل ولكنّه لم يأخذ عنه ، ولم يحك عنه حرفا واحدا ، فكيف يحمل عنه علمه في العين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عدم علمهم ، وعلم أشياخهم لا يعني عدم وجوده ، ولم ينقدوه ولم يفحصوه ليعرفوا أنّه من عمل الخليل أو من عمل غيره ، بل تمسكوا بأوهى الأسباب ليملأوا الدنيا صخبا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ويوجّهوا الأذهان إلى إنكاره ورفضه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اتخذوا من انكاره وسيلة إلى نهب ما احتواه ليقيموا عليه كتبا زعموا أنّها لهم أمثال الأزهريّ والقالي وغيرهما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الأزهريّ أشدّ المنكرين إنكارا له ، وأكثر أصحاب المعجمات إفادة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أنّ الكتاب ليس للخليل ، وإنّما هو للّيث بن المظفّر ، نحله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لينفّقه باسمه ويرغب فيه من حوله</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وقد عقد الأزهريّ في مقدّمته بابا ذكر فيه الأئمة الذين اعتمد عليهم فيما جمع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أكثر الدارسين الذين صنفوا الكتب في اللغات ، وفي علم القرآن وفي القراءات ، بدأهم بأبي عمرو بن العلاء ، وختمهم بأبي عبد اللّه نفطويه ، ولم يكن الخليل بن أحمد واحدا من هؤلاء الأثبات فقد تجاهل مكانته في الدراسات اللغوية ، ولم يذكره إلّا على أنه أستاذ سيبويه ،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الأزد من فراهيد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ابن سلّام 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استخرج من العروض واستنبط منه ومن علله ما لم يستخرجه أحد ، ولم يسبقه إلى علمه سابق من العلماء كلهم</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يكن الخليل ليساوى عند الأزهرى حتى أصغر تلاميذه الذين سلكهم في مصادره المعتمدة حتى كأن الخليل لا علاقة له باللغة ولا بالنحو ولا بالتأليف المعجميّ ، مع أنه اقتبس مقدمة لعين بكل تفصيلاتها ، وجعلها مقدمة لمعجمه ، نقل منها رأي الخليل في عدة حروف العربية ، وأحيازها ومخارجها وصفاتها ، وتأثير بعضها في بعض ، حين تتألف وتتجاور في كلمات ، وأخذ عنه تصنيف الكلم من حيث عدة أصولها ، وأخذ عنه ما يأتلف من الأصوات وما لا يأتلف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يجعل الليث من مصادره ، لأن الليث ، فيما زعم ، من أولئك الذين ألفوا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كتبا أودعوها الصحيح والسقيم ، وحشوها بالمزال والمصحّف المغيّر</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ولكننا حين نتصفّح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ونقابله بما في كتاب العين نعجب من أمر الرجل الذي حاول في غير ذكاء أن يجمع بين تحامله على الليث وغضّه من شأنه ، ونهب ما في كتابه ، على حدّ زعمه ، ليبني كتابه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ما فيه من ترجمات وبيانات وتفسيرات أساس كتابه الذي لم يزد عليه إلّا روايات ونقولا عن غير الخليل ، ولم يضف شيئا على ما فعله الخليل الذي يسميه بالليث أو بابن المظفر إلّا مفردات أهملها الخليل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ما كان يردّ به على اللّيث ، ويزعم أنه مصحف أو أنه غير معروف فأكثره مزاعم يبطلها مراجعة نصوص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وضح لدينا في كثير من الأحيان أنّ الازهري كان لا يتواني عن النيل من العين أو نسبة التخليط إليه ولو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جاء في التهذيب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وخلّط اللّيث في تفسير السعدان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الحلمة ثمر السّعدان ، وجعل حسكا كالقطب ، وهذا كلّه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شوك غير السعدان يشبه الحسك والسعدان مستدير شوكه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الحلمة فهي شجرة أخرى وليست من السعدان في شيء</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وإنه لمن الواضح أنّ الأزهريّ بهذا حاول أن يوهم من حوله بصحة تقويمه الليث حين جعله من غير الاثبات وممن ألفوا كتبا أودعوها الصحيح والسقيم وحشوها بالمصحف إلى اخر ما تحامل 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ما نسبه إلى اللّيث هنا لم يقله اللّيث ، وحقيقة ما جاء في العين مما اتفقت عليه النّسخ 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والسّعدان نبات له شوك كحسك القطب ، غير أنه غليظ مفرطح كالفلكة ، ونباته سمّي الحلمة وهو من أفضل المراعي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الحلمة نبت حسن غير السعدان</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فأين هذا مما زعمه الأزهريّ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تأبى بدّرتها إذا مّا استكرهت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الحميم فإنه يتبصّع</w:t>
      </w:r>
    </w:p>
    <w:p>
      <w:pPr>
        <w:pStyle w:val="BookText"/>
        <w:rPr/>
      </w:pPr>
      <w:r>
        <w:rPr>
          <w:rFonts w:ascii="Amiri" w:hAnsi="Amiri" w:eastAsia="Amiri" w:cs="Amiri"/>
          <w:color w:val="111111"/>
          <w:sz w:val="28"/>
          <w:sz w:val="28"/>
          <w:szCs w:val="28"/>
          <w:rtl w:val="true"/>
          <w:lang w:bidi="ar-SA"/>
        </w:rPr>
        <w:t xml:space="preserve">بالصاد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يسيل قليلا قليلا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هذا من كتاب ابن المظفّر فمرّ على التصحيف الذي صحّفه</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الخليل مصحفا ، ولا الليث كما يحلو للأزهريّ ذلك ، فقد عرض في العين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لكلتا الرواتين ، يتبصع بالصاد المهملة ، ويبضع بالضاد المهملة ولكن الأزهري أخفي هذا ليضفي على زعمه شيئا من الوجاهة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ما جاء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والأعصم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الوعل ، وعصمته بياض شبه زمعة الشاة في رجل الوعل في موضع الزمعة من الشاء</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قال الأزهريّ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قاله الليث في نعت الوعل أنه شبه الزّمعة تكون في الشاء محال</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وتغافل عما ورد في الترجمة نفسها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عصمة في إحدى يديه من فوق الرسغ إلى نصف كراعه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أردفه بشاهد من قول الأعشى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فأرتك كفّا في الخضا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معصما ملء الجباره</w:t>
      </w:r>
    </w:p>
    <w:p>
      <w:pPr>
        <w:pStyle w:val="BookText"/>
        <w:rPr/>
      </w:pPr>
      <w:r>
        <w:rPr>
          <w:rFonts w:ascii="Amiri" w:hAnsi="Amiri" w:eastAsia="Amiri" w:cs="Amiri"/>
          <w:color w:val="111111"/>
          <w:sz w:val="28"/>
          <w:sz w:val="28"/>
          <w:szCs w:val="28"/>
          <w:rtl w:val="true"/>
          <w:lang w:bidi="ar-SA"/>
        </w:rPr>
        <w:t>وذكره الرأيين يسدّ باب التحامل في وجه الأزهريّ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وأعجب من هذا كله فعلته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زعم أنّ الليث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أذني زيدا يفعل كذا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أبصرته بعيني يفعل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فعقب عليه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من أين جاء الليث بهذا الحرف ، وليس من مذاهب العرب أن يقول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أذني بعني ابصرت عيني ، وهو عندي كلام فاسد ، ولا آمن أن يكون ممّا ولّده أهل البدع والأهواء ، وكأنه من كلام الجهمية</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ابن منظور على عادته فنقل ذلك عنه من دون تحفّظ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استطاع الأزهريّ أن يثير الدخان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ويكدر الهواء من حوله حينا من الدهر فلن يستطيع دخانه أن يثبت أبدا فسيتبدّد أمام الواقع الناصع ، والحقيقة المجلّوة ، وقد أتيح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يبقي ، وأن يستعصي على ما أراد له الأزهريّ وأمثاله ، وأن تتداوله أقلام النسّاخ على تعاقب العصور شاهدا على جحود أبناء العربية لكتابها الأول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النص الذي شوّهه الأزهريّ ، أو جاءه مشوّها ولم يتحرّ فيه الصواب ، وهو مما اتفقت فيه نسخ العين الموجودة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الخليل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أذني زيدا يقول كذا وكذا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أبصرت عيني زيدا يفعل كذا وكذا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أبصرت بعيني زيدا</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فأين هذا مما خلّط فيه الأزهريّ وحرّف وصحف ، وهو كلام سليم لا غبار عليه ، غير أن ما فعله الأزهريّ هنا لقليل من كثير مما تعرّض له العين من الأزهريّ ومن حذا حذوه ، وهو قليل من كثير مما ورّط الأزهريّ نفسه فيه من تحامل على الخليل ، والغضّ من شأن عمله اللغوي الكبير من وراء حجاب سماه الليث أو ابن المظفّر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كثيرا مما كان ينسبه الأزهريّ إلى اللّيث كان ابن فارس ينسبه إلى الخليل ، ومن ذلك أنّ الأزهريّ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نجع العلف والرّعي في الدّوابّ</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وقال ابن فارس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نجوع العلف والرّعي في الدّوابّ</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كلّ ما كان ينسبه الأزهريّ الى اللّيث كان أبو عليّ القالي ينسبه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التهذيب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ضغط</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الضّغط عصر شيء إلى شيء ، والضّغاط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تضاغط النّاس في الزحام ونحو ذلك</w:t>
      </w:r>
      <w:r>
        <w:rPr>
          <w:rFonts w:eastAsia="Amiri" w:cs="Amiri" w:ascii="Amiri" w:hAnsi="Amiri"/>
          <w:color w:val="111111"/>
          <w:sz w:val="28"/>
          <w:szCs w:val="28"/>
          <w:rtl w:val="true"/>
          <w:lang w:bidi="ar-SA"/>
        </w:rPr>
        <w:t xml:space="preserve">» </w:t>
      </w:r>
      <w:r>
        <w:rPr>
          <w:rStyle w:val="FootnoteAnchor"/>
          <w:rtl w:val="true"/>
        </w:rPr>
        <w:footnoteReference w:id="2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جاء في البارع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شيء إلى شيء ، والضغاط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تضاغط الناس في الزحام ونحوه</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جاء في التهذيب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الغضن والغضون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مكاسر الجلد في الجبين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البارع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الغضن والغضون مكاسر جلد الجبين</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جاء في التهذيب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بالهند كهيئة النخل سواء من أسفله إلى أعلاه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سعف أخضر مغشّ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ونواه مقشّر بدون لحاء</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جاء في البارع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الغضف بفتح الغين والضاد شجر بالهند كهيئة النخل سواء من أسفله إلى أعلاه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سعف مغشّ عليه ، ونواه مقشّر بدون لحاء</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وكان الدكتور عبد اللّه درويش قد فطن لهذا حين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نرى أنّ الأزهريّ في تهذيبه ، حينما لم تسعفه الأمور بما يرى به الخليل ، كما فعل بابن دريد وغيره رأى أن يتحاشي أن يترجم للخليل حتى لا يتعرض لذكر العين تحت اسمه بالمرة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ما نرى في مقدمته ذكر الخليل فإنما كان ذلك عرضا عند الكلام على اخرين كتلاميذه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قبل أن نعرض للسبب الرئيسي لتجنّب الأزهري ذكر الخليل أن نذكر أنّ تعصب الأزهريّ لم يكن فقط 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العين أو ابن دريد الذي رأى أنّ العين تأليف الخليل بل تعدّاه هذا إلى كل من ألف في المعاجم من قبله</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وهكذا كانت الحال مع أبي عليّ القالي الذي أشاع نفي نسبة العين إلى الخليل في ربوع الأندلس التي رحل إليها ، ولقّن تلاميذه تلك الأفعولة التي افتعلها ذهن أبي حاتم السّجستانيّ ، وحبّه لنفسه وتعصّبه على كل ما ليس بصريّا ، وما لم يصل إليه علمه وراح تلميذه أبو بكر الزبيديّ يردد ما تلقّاه عنه في غير 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أنكر عليه من في الأندلس من الدارسين حملته على كتاب العين ونفي نسبته إلى الخليل والطعن عليه بالتخليط والخلل والفساد أخذ يدّري حملات الدارسين عليه بالثناء على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أوحد العصر وقريع الدهر ، وجهبذ الأمّة ، وأستاذ أهل الفطنة ، الذي لم ير نظيره ، ولا عرف في الدنيا عديله</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ولكنّه ما زال ينفي أن يكون العين كتاب الخليل مرددا مزاعم أبي حاتم الّجستانيّ في نفيه نسبته إلى الخليل ، محتجا بحجته ، زاعما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فيه من الخطأ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يذهب على من شدا شيئا من النّحو ، أو طالع بابا من الاشتقاق والتصريف</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ولكنّه لم يعزّز زعمه بذكر أمثلة التخليط والخلل والفساد ، حتى إنّ السيوطيّ بعد أن اقتبس من كتابه المسمى باستدراك الغلط الواقع في كتاب العين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طالعته إلى اخره فرأيت وجه التخطئة فما خطّىء فيه غالبه من جهة التصريف والاشتقاق كذكر حرف مزيد في مادة أصلية ، أو مادة ثلاثية في مادة رباعية ،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 ادّعى فيه التصحيف ، وأما أنه يخطّأ في لفظة من حيث اللغة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اللّفظة كذب ، أو لا تعرف فمعاد اللّه لم يقع ذلك</w:t>
      </w:r>
      <w:r>
        <w:rPr>
          <w:rFonts w:eastAsia="Amiri" w:cs="Amiri" w:ascii="Amiri" w:hAnsi="Amiri"/>
          <w:color w:val="111111"/>
          <w:sz w:val="28"/>
          <w:szCs w:val="28"/>
          <w:rtl w:val="true"/>
          <w:lang w:bidi="ar-SA"/>
        </w:rPr>
        <w:t xml:space="preserve">» </w:t>
      </w:r>
      <w:r>
        <w:rPr>
          <w:rStyle w:val="FootnoteAnchor"/>
          <w:rtl w:val="true"/>
        </w:rPr>
        <w:footnoteReference w:id="3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الأمر كما قال السيوطيّ لم يكن يقتضي كل تلك الضجة ولا كلّ ذلك التشهير ، وكان من الإنصاف لكتاب العين أن يحمل ما زعموا من تخليط وخلل وفساد على أنه من عبث الوراقين وجهل النسّاخ ، وكان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حسنت النيّة ، أن يقوّم الكتاب ، </w:t>
      </w:r>
    </w:p>
    <w:p>
      <w:pPr>
        <w:pStyle w:val="BookText"/>
        <w:rPr/>
      </w:pPr>
      <w:r>
        <w:rPr>
          <w:rFonts w:ascii="Amiri" w:hAnsi="Amiri" w:eastAsia="Amiri" w:cs="Amiri"/>
          <w:color w:val="111111"/>
          <w:sz w:val="28"/>
          <w:sz w:val="28"/>
          <w:szCs w:val="28"/>
          <w:rtl w:val="true"/>
          <w:lang w:bidi="ar-SA"/>
        </w:rPr>
        <w:t>ويصحح ما فيه من خطأ ، وينبه على ما فيه من تصحيف لم يسلم منه كتاب 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الزبيديّ لم يفعل شيئا من ذلك ، بل عمد ، استجابة لأمر المستنصر باللّه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اختصار الكتاب المعروف بكتاب العين المنسوب إلى الخليل بن أحمد الفراهيديّ بأن يؤخذ عنه عبونه ، ويلخّص لفظه ويحذف حشوه ، ويسقط فضول الكلام المتكررة فيه ، لتقر بذلك فائدته ، ويسهل حفظه ، ويخفّ على الطالب جمعه</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أراد أبو بكر الزبيديّ باختصاره العين أن يحسن إليه فأساء إليه إذ حذف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القرآن والحديث وصحيح أشعار العرب</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وتركه جسما بلا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بكر الزّبيديّ تلميذ أبي عليّ القالي ، وعنه تلقّى الدعوة إلى التشهير بكتاب العين ورميه بالتخليط ، والخلل والفساد ، فقد ارتحل القالي إلى ربوع الأندلس وحمل معه السّجستاني ، وأشاعه في تلك الربوع ، وألف معجما بناه على كتاب العين ، لكنّه سماه بالبارع غمزا لكتاب العين ، وإيهاما بفضله عليه ، كما فعل الأزهريّ في المشرق حين سمّى كتابه بتهذيب اللّغة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أبا عليّ بتأثير شيخه ابي بكر بن دريد ، وبالتزامه مقابلة نسخ العين بأمر من الحكم المستنصر باللّه لم ير مناصا من الاعتراف بواقع الأمر ، وبتصحيح نسبة الكتاب إلى الخليل ، ولذلك حين 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كل ما فيه إلى الخليل ، ولم ينسب شيئا فيه إلى اللّيث ، كما دأب الأزهري عليه ، وقد مر بنا أمثلة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أتيح لدارس محدث عني بتحقيق نص من البارع أن يوازن بين ما رواه عن الخليل في هذا الجزء وهو معظمه وما جاء في نسختي كتاب العين اللتين وقف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بالكتابين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البارع والعين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متطابقان حذو القذّة بالقذّة</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وينتهي هذا الدرس إلى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بهذا يكون البارع أقدم نسخة وصلت إلينا من </w:t>
      </w:r>
    </w:p>
    <w:p>
      <w:pPr>
        <w:pStyle w:val="BookText"/>
        <w:rPr/>
      </w:pP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من همّ هذا الدارس أن يوازن بين ما نقله من العين وما في نسخ العين لعرف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قديمة أخرى لكتاب العين زيد عليها نقول عن أعلام اخرين فعل القالي في البارع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المستغرب أن تجوز هذه الأفعولة على الدارسين المحدثين فيستمسك بها للطعن في 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الخليل بدون تثّبت ولا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الوقوف على أهم نسخ العين الموجودة ومقابلتها بما في التهذيب والبارع والمقاييس والمحكم ، وبما حكته أمّات المعجمات هنا وهناك تراثا نصل إلى نقطتين مهمتين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بتأسيسه وبحشوه ، وببيانه وتفسيره واستشهاده ، إنما هو كتاب الخليل ، لأنه بعمله وعقله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كتاب العين بالرغم مما قيل فيه ، ومما مني به من جحود وتحامل وتشهير ، وبالرغم مما فعل به تقادم الزمن وعبث الورّاقين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مصدر إلهام اللّغويين الذين احتذوه ، ونهجوا نهجه ، بل كان المادة الأساس لمعجماتهم وارائهم في اللغة وفقهها ، كان مصدر إلهام اللّغويين الذين احتذوه ، ونهجوا نهجه ، بل كان المادة الأساس لمعجماتهم وارائهم في اللغة وفقهها ، وكان نقلة عظيمة نقلت التأليف المعجميّ من طور السذاجة إلى طور النضج والاكتمال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أحمد بن فارس اللّغويّ والجوهري وغيرهما قد اختطوا لمعجماتهم رسما جديدا ، وبنوها على أسس جديدة فقد كان ذلك ، بلا ريب ، من تأثير العين وتوجيهه</w:t>
      </w:r>
      <w:r>
        <w:rPr>
          <w:rFonts w:eastAsia="Amiri" w:cs="Amiri" w:ascii="Amiri" w:hAnsi="Amiri"/>
          <w:color w:val="111111"/>
          <w:sz w:val="28"/>
          <w:szCs w:val="28"/>
          <w:rtl w:val="true"/>
          <w:lang w:bidi="ar-SA"/>
        </w:rPr>
        <w:t xml:space="preserve">. </w:t>
      </w:r>
      <w:bookmarkStart w:id="15" w:name="pg11682_114000"/>
    </w:p>
    <w:p>
      <w:pPr>
        <w:pStyle w:val="Heading2"/>
        <w:numPr>
          <w:ilvl w:val="1"/>
          <w:numId w:val="1"/>
        </w:numPr>
        <w:rPr/>
      </w:pPr>
      <w:bookmarkStart w:id="16" w:name="__RefHeading___Toc7669114_73709187"/>
      <w:bookmarkStart w:id="17" w:name="_Toc5"/>
      <w:bookmarkEnd w:id="15"/>
      <w:bookmarkEnd w:id="16"/>
      <w:r>
        <w:rPr>
          <w:rtl w:val="true"/>
        </w:rPr>
        <w:t xml:space="preserve">طريقة الكشف عن الكلمات في </w:t>
      </w:r>
      <w:r>
        <w:rPr>
          <w:rtl w:val="true"/>
        </w:rPr>
        <w:t>«</w:t>
      </w:r>
      <w:r>
        <w:rPr>
          <w:rtl w:val="true"/>
        </w:rPr>
        <w:t>العين</w:t>
      </w:r>
      <w:r>
        <w:rPr>
          <w:rtl w:val="true"/>
        </w:rPr>
        <w:t>»</w:t>
      </w:r>
      <w:bookmarkEnd w:id="17"/>
    </w:p>
    <w:p>
      <w:pPr>
        <w:pStyle w:val="BookText"/>
        <w:rPr/>
      </w:pPr>
      <w:r>
        <w:rPr>
          <w:rFonts w:ascii="Amiri" w:hAnsi="Amiri" w:eastAsia="Amiri" w:cs="Amiri"/>
          <w:color w:val="111111"/>
          <w:sz w:val="28"/>
          <w:sz w:val="28"/>
          <w:szCs w:val="28"/>
          <w:rtl w:val="true"/>
          <w:lang w:bidi="ar-SA"/>
        </w:rPr>
        <w:t xml:space="preserve">عرفنا قبل قليل أنّ كل حرف من الحروف الصحاح يحتوي ستة أبواب ،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الثنائيّ ، وباب الثلاثي الصحيح ، وباب الثلاثيّ المعتلّ ، وباب اللفيف ، وباب الرباعي ، وباب الخماسيّ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الثنائيّ من كل حرف يحتوى الكلمات الثنائية التي تبدأ بذلك 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وباب الثلاثي الصحيح يحتوى الكلمات الثلاثية التي تبدأ بذلك 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سائر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الثنائي من حرف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 وعك إلى عمّ ، وكل كلمة منها تمثّل مجموعة على حدة ، وفي كل مجموعة من الثنائي وجهان أو تقليبان ، ففي 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 وقعّ ، وفي 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 ومع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يترجم لمجموعة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بعد الانتهاء من 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الثلاثي من حرف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عقر وعقم ، وكل ثلاثيّ يمثّل مجموعة على حدة تحتوى ستة أوجه أو تقليبات ، فمجموعة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 ، عرق ، قرع ، قعر ، زعق ، رقع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المجموعة كلها مستعملة وقد يكون بعضها مستعملا وبعضها مهملا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يثبت من المجموعة إلّا المستعمل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الرّباعيّ من حرف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عقرب وعلقم ، وكل رباعي يمثل مجموعة تحتوي أربعة وعشرين وجها أو تقليبا ، أكثر هل 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الخماسيّ من حرف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قرعبل ، وكلّ خماسيّ يمثل مجموعة يندرج فيها عشرون ومئة وجه أو تقليب ، ولا يستعمل منه إلّا القليل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الخماسّ من حرف العين هو أن العين أحد أصولها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سائر الحروف الصحاح إلى الميم الذي هو آخرها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وينبغي لمن يريد الوقوف على ترجمة كلمة في كتاب العين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يعرف ترتيب حروف الهجاء الذي قام عليه تأليف كتاب العين ، وحروف الهجاء في كتاب العين مرتبة على النحو 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 ح ه خ 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ش 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س 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ذ 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ل 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ب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قبل أن نحاول الكشف عن كلمة أن نعرف هذا الترتيب معرفة تامّة ، لنستطيع أن نحدّد موقع أيّ باب من أبواب الكتاب ، وأبوابه ، بناء على هذا الترتيب ،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العين ثم باب الحاء ، ثم باب الهاء إلى باب الميم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نجرّد الكلمة من الزوائد ،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نجدها في باب الثلاثيّ من حرف العين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العين واللّام والميم معهما وتكون الكلمة حينئذ لمع ولا اعتبار للألف والنّون ، لأنهما زائدان على أصل البناء ،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 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وكلمة تعاطف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نجدها في باب الثلاثي من حرف العين وفي باب العين والطاء والفاء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 بعد تجريدها من الزائدتين التاء والألف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قرعبلانة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نجدها في باب الخماسيّ من حرف العين ، وفي باب العين والقاف والراء واللام والباء ، بعد تجريدها من الألف والنون والهاء ، لأنّهن زوائد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نردّ المعلّ إلى أصله في الكلمة المعتلّة التي فيها إعلال ،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تجريدها من الزائد وهو الياء والهاء ، وبعد إعادة المعلّ إلى أصله ، في باب الثلاثي المعتل من حرف العين ، وفي باب العين والطاء والواو ومعهما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عطو ، وكانت الواو معلّة بسبب سكون الياء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نجدها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العين والدال والواو معهما ، وكانت الواو قد أعلت بكسر ما قبلها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يكن في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الاعتبار للحرف الأسبق في ترتيب الحروف ،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نجدها في باب الثلاثي من حرف الهاء ، وفي باب الهاء والجيم </w:t>
      </w:r>
    </w:p>
    <w:p>
      <w:pPr>
        <w:pStyle w:val="BookText"/>
        <w:rPr/>
      </w:pPr>
      <w:r>
        <w:rPr>
          <w:rFonts w:ascii="Amiri" w:hAnsi="Amiri" w:eastAsia="Amiri" w:cs="Amiri"/>
          <w:color w:val="111111"/>
          <w:sz w:val="28"/>
          <w:sz w:val="28"/>
          <w:szCs w:val="28"/>
          <w:rtl w:val="true"/>
          <w:lang w:bidi="ar-SA"/>
        </w:rPr>
        <w:t>واللام معهما ، لأن الهاء في ترتيب الحروف أسبق من الجيم ، والجيم أسبق من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نجدها في باب الثلاثي الصحيح من حرف الطاء ، وفي باب الطاء والراء والفاء معهما ، لأن الطاء أسبق من الراء والراء أسبق من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في باب الثلاثي من حرف القاف ، وفي باب القاف والسين واللام معهما ، لأنّ القاف أسبق من السين ، والسين أسبق من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نجدها في باب الثلاثي المعتلّ من حرف القاف ، وفي باب القاف والتاء والواو معهما ، والكلمة بعد تجريدها من الزيادة ، وإعادة المعلّ إلى أصله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نجدها في اخر باب من أبواب الكتاب ، أعني باب الأحرف المعتلّة ، لأنها تتألف من الواو والهمزة والياء وكلهن من أحرف العلّة</w:t>
      </w:r>
      <w:r>
        <w:rPr>
          <w:rFonts w:eastAsia="Amiri" w:cs="Amiri" w:ascii="Amiri" w:hAnsi="Amiri"/>
          <w:color w:val="111111"/>
          <w:sz w:val="28"/>
          <w:szCs w:val="28"/>
          <w:rtl w:val="true"/>
          <w:lang w:bidi="ar-SA"/>
        </w:rPr>
        <w:t xml:space="preserve">. </w:t>
      </w:r>
      <w:bookmarkStart w:id="18" w:name="pg11682_114003"/>
    </w:p>
    <w:p>
      <w:pPr>
        <w:pStyle w:val="Heading2"/>
        <w:numPr>
          <w:ilvl w:val="1"/>
          <w:numId w:val="1"/>
        </w:numPr>
        <w:rPr/>
      </w:pPr>
      <w:bookmarkStart w:id="19" w:name="__RefHeading___Toc7669116_73709187"/>
      <w:bookmarkStart w:id="20" w:name="_Toc6"/>
      <w:bookmarkEnd w:id="18"/>
      <w:bookmarkEnd w:id="19"/>
      <w:r>
        <w:rPr>
          <w:rtl w:val="true"/>
        </w:rPr>
        <w:t>وصف نسخ كتاب العين</w:t>
      </w:r>
      <w:bookmarkEnd w:id="20"/>
    </w:p>
    <w:p>
      <w:pPr>
        <w:pStyle w:val="BookText"/>
        <w:rPr/>
      </w:pPr>
      <w:r>
        <w:rPr>
          <w:rFonts w:ascii="Amiri" w:hAnsi="Amiri" w:eastAsia="Amiri" w:cs="Amiri"/>
          <w:color w:val="111111"/>
          <w:sz w:val="28"/>
          <w:sz w:val="28"/>
          <w:szCs w:val="28"/>
          <w:rtl w:val="true"/>
          <w:lang w:bidi="ar-SA"/>
        </w:rPr>
        <w:t xml:space="preserve">اعتمدنا في التحقيق على المخطوطات التي استطعنا الحصول عليها ، وهي ثلاث مخطوطات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السيد حسن الصدر المرموز لها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ولدينا منها مصورة وهي مكتوبة بخط نسخيّ واضح ، وفيها من الضبط بالشكل ، وتاريخ كتابتها هو سنة أربع وخمسين وألف من الهجرة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وتقع في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لوحة ، وفي كل صفحة ثلاثة وعشرون سطرا وفي كل سطر نحو ثماني عشرة 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جعلناها الأصل ، لأنها أقدم النّسخ الثلاث وأقلّهنّ خطأ أو تصحيفا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واللوحة الأولى من هذه النسخة كتب في أعلاها وعند الزاوية اليمني بخط مغاير لخط النسخة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العين في اللغة للخليل</w:t>
      </w:r>
    </w:p>
    <w:p>
      <w:pPr>
        <w:pStyle w:val="BookText"/>
        <w:rPr/>
      </w:pPr>
      <w:r>
        <w:rPr>
          <w:rFonts w:ascii="IRNazanin" w:hAnsi="IRNazanin" w:eastAsia="IRNazanin"/>
          <w:color w:val="111111"/>
          <w:sz w:val="28"/>
          <w:sz w:val="28"/>
          <w:szCs w:val="28"/>
          <w:rtl w:val="true"/>
          <w:lang w:bidi="fa-IR"/>
        </w:rPr>
        <w:t>ابن أحمد رحمه‌اللّه</w:t>
      </w:r>
    </w:p>
    <w:p>
      <w:pPr>
        <w:pStyle w:val="BookText"/>
        <w:rPr/>
      </w:pPr>
      <w:r>
        <w:rPr>
          <w:rFonts w:ascii="Amiri" w:hAnsi="Amiri" w:eastAsia="Amiri" w:cs="Amiri"/>
          <w:color w:val="111111"/>
          <w:sz w:val="28"/>
          <w:sz w:val="28"/>
          <w:szCs w:val="28"/>
          <w:rtl w:val="true"/>
          <w:lang w:bidi="ar-SA"/>
        </w:rPr>
        <w:t xml:space="preserve">وكتب تحت ذلك بخط الرقعة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كتب مكتبة الإمام المغفور له</w:t>
      </w:r>
    </w:p>
    <w:p>
      <w:pPr>
        <w:pStyle w:val="BookText"/>
        <w:rPr/>
      </w:pPr>
      <w:r>
        <w:rPr>
          <w:rFonts w:ascii="Amiri" w:hAnsi="Amiri" w:eastAsia="Amiri" w:cs="Amiri"/>
          <w:color w:val="111111"/>
          <w:sz w:val="28"/>
          <w:sz w:val="28"/>
          <w:szCs w:val="28"/>
          <w:rtl w:val="true"/>
          <w:lang w:bidi="ar-SA"/>
        </w:rPr>
        <w:t>آية اللّه السيد حسن الصدر</w:t>
      </w:r>
    </w:p>
    <w:p>
      <w:pPr>
        <w:pStyle w:val="BookText"/>
        <w:rPr/>
      </w:pPr>
      <w:r>
        <w:rPr>
          <w:rFonts w:ascii="Amiri" w:hAnsi="Amiri" w:eastAsia="Amiri" w:cs="Amiri"/>
          <w:color w:val="111111"/>
          <w:sz w:val="28"/>
          <w:sz w:val="28"/>
          <w:szCs w:val="28"/>
          <w:rtl w:val="true"/>
          <w:lang w:bidi="ar-SA"/>
        </w:rPr>
        <w:t>في الكاظمية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ثلث الصفحة من اسفل سطر ونصف بلغة فارسية كتب اسم الكتاب واسم المؤلف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 ذلك حروف الهجاء مرتبة على المخارج ، كما رتبها الخليل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وختمت الصفحة الأخيرة من المخطوطة بهذه العبارة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تكلفت من الآية اشتقاقا على قياس علامة معلمة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إية مأياه قد أيّيت فاعلم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اخر كتاب </w:t>
      </w:r>
    </w:p>
    <w:p>
      <w:pPr>
        <w:pStyle w:val="BookText"/>
        <w:rPr/>
      </w:pPr>
      <w:r>
        <w:rPr>
          <w:rFonts w:ascii="Amiri" w:hAnsi="Amiri" w:eastAsia="Amiri" w:cs="Amiri"/>
          <w:color w:val="111111"/>
          <w:sz w:val="28"/>
          <w:sz w:val="28"/>
          <w:szCs w:val="28"/>
          <w:rtl w:val="true"/>
          <w:lang w:bidi="ar-SA"/>
        </w:rPr>
        <w:t>اللغة الموسوم بالعين ، وقد وقع الفراغ من كتابته سنة أربع وخمسين بعد الألف وكاتبه الضعيف ابراهيم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طهران المرموز لها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تقع في خمسين ومئتي ورقة ، في الصفحة منها تسعة وعشرون سطرا وفي كل سطر نحو ثلاث وعشرين كلمة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نسخها هو سنة سبع وثمانين وألف من الهجرة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 ، وهي مكتوبة بخط نسخيّ جميل ، وقد ضبطت بعض كلماته ببعض الضبط ، واسم كاتبها كما دوّن في المخطوطة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يوسف مرتضى قلى افشار وهو ناسخ لا يفرق بين المذكر والمؤنث ، ولذلك كثر الخلط والخطأ من هذه الناحية كما كثر فيها التصحيف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ولدينا منها مصورة كتب على اللوحة الأولى منها ، وهي ليست من لوحات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الجهة التي تقتني هذه المخطوطة وهي مكتبة مجلس الأمة الإيراني ، واسم الكتاب واسم المؤلف ورقم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الصفحة الأولى من الكتاب فكان فيها ما 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وبحمد اللّه نبتدىء</w:t>
      </w:r>
    </w:p>
    <w:p>
      <w:pPr>
        <w:pStyle w:val="BookText"/>
        <w:rPr/>
      </w:pPr>
      <w:r>
        <w:rPr>
          <w:rFonts w:ascii="Amiri" w:hAnsi="Amiri" w:eastAsia="Amiri" w:cs="Amiri"/>
          <w:color w:val="111111"/>
          <w:sz w:val="28"/>
          <w:sz w:val="28"/>
          <w:szCs w:val="28"/>
          <w:rtl w:val="true"/>
          <w:lang w:bidi="ar-SA"/>
        </w:rPr>
        <w:t xml:space="preserve">باللّه نستهدي وعليه نتوكل وهو حسبنا ونعم الوكيل هذا ما ألفه الخليل ابن أحمد البصري رحمه‌اللّه عليه من حروف ا ب ت 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تكلمت مدار كلام العرب وألفاظهم ولا يخرج منها عنه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الصفحة الأخيرة فقد جاء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تكلفت من الآية اشتقاقا على قيلس علامة معلمة لقلت اية مأياة قد اييت فاعلم إن شاء اللّه تمت حروف المعتلّة بحمد اللّه ومنه ، اخر كتاب اللغة الموسوم بالعين عن الخليل بن أحمد رحمة اللّه عليه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هذا سطران في الصلاة على النبيّ وذكر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وختمت الصفحة بهذه العبارة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 كتاب لغة الموسوم بالعين بعون اللّه تعالى ومنّه في يوم الثلثا عشرين من شهر ذى حجة الحرام من شهور سنة سبعة وثمانين بعد الألف من الهجرة النبوية المصطفوية على يد الضعيف النحيف المحتاج إلى رحمة اللّه الملك الغفار ابن محمد يوسف مرتضي قلى افشار عفي عنهما وغفر ذنوبهما وستر عيوبهما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مكتبة المتحف المرموز لها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مكتوبة بخط فارسي واضح وليس فيها أثر لضبط بالشكل ، وفيها زيادة أحيانا وفيها تصحيف إلّا أنه أقلّ مما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خلط بين المذكر والمؤنث لأن الناسخ عربيّ صليبة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ولدينا منها مصورة تقع في أربع مئة لوحة ولوحة ، وهي مقسومة نصفين متعادلين تقريبا ، يقع النصف الأول في ثلاث ومئتي لوحة ، والنصف الثاني في ثمان وتسعين ومئة لوحة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الصفحة منها خمسة وعشرون سطرا ، وفي كل سطر نحو خمس عشرة كلمة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ثبت في اللوحة الأولى فهرس النصف الأول وأوّله خطبة الكتاب واخره باب الخماسيّ من حروف 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الصفحة الأولى من الكتاب هذه العبارة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العين في 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للخليل بن أحمد الفراهيدي</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باللّه نستهدي وعليه نتوكّل فهو حسبنا ونعم الوكيل هذا ما ألفه الخليل ابن أحمد البصريّ من حروف ا ب ت ث مما تكلمت به العرب في مدار كلامهم وألفاظهم فلا يخرج منها عنه شيء</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وختم النصف الأول بباب الخماسيّ من حرف الغين وزيادات من الرباعيّ واخر عبارة من هذا الباب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المتلغذم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حرف الغين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الناسخ بعد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انجز النصف الأول من كتاب العين بقلم الجاني ذى المساوى محمد بن الشيخ طاهر السماوي في النجف في اليوم الخامس عشر من محرم الحرام من سنة ألف وثلاثمائة وأربع وخمسين من الهجرة على نسخة سقيمة بالتحريف فصحّحت هذه النسخة إلّا ما قل بمراجعة كتب اللّغة ، وفرغت حامدا مصليا مستغفرا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وبدىء النصف الثاني بأول باب القاف ، وختم بهذه العبارة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نجز النصف الثاني من الكتاب المسميّ بالعين المنسوب إلى الخليل بن أحمد بقلم أقل العباد ذي المساوي محمد بن الشيخ طاهر المعروف بالسماوي في النجف في اليوم التاسع والعشرين من صفر الخير سنة ألف وثلاثمئة وخمسين من الهجرة على نسخة كثيرة التحريف والتصحيف قاسيت فيها عرق القربة ، وصحّحت فيها حسب الجهد حامدا اللّه مصليا على رسوله واله مسلّما</w:t>
      </w:r>
      <w:r>
        <w:rPr>
          <w:rFonts w:eastAsia="Amiri" w:cs="Amiri" w:ascii="Amiri" w:hAnsi="Amiri"/>
          <w:color w:val="111111"/>
          <w:sz w:val="28"/>
          <w:szCs w:val="28"/>
          <w:rtl w:val="true"/>
          <w:lang w:bidi="ar-SA"/>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1682_114015"/>
      <w:bookmarkStart w:id="22" w:name="pg11682_114015"/>
      <w:bookmarkEnd w:id="22"/>
    </w:p>
    <w:p>
      <w:pPr>
        <w:pStyle w:val="Heading2"/>
        <w:numPr>
          <w:ilvl w:val="1"/>
          <w:numId w:val="1"/>
        </w:numPr>
        <w:rPr/>
      </w:pPr>
      <w:bookmarkStart w:id="23" w:name="pg11682_114015"/>
      <w:bookmarkStart w:id="24" w:name="__RefHeading___Toc7669118_73709187"/>
      <w:bookmarkStart w:id="25" w:name="_Toc7"/>
      <w:bookmarkEnd w:id="23"/>
      <w:bookmarkEnd w:id="24"/>
      <w:r>
        <w:rPr>
          <w:rtl w:val="true"/>
        </w:rPr>
        <w:t>منهجنا في التحقيق</w:t>
      </w:r>
      <w:bookmarkEnd w:id="25"/>
    </w:p>
    <w:p>
      <w:pPr>
        <w:pStyle w:val="BookText"/>
        <w:rPr/>
      </w:pPr>
      <w:r>
        <w:rPr>
          <w:rFonts w:ascii="Amiri" w:hAnsi="Amiri" w:eastAsia="Amiri" w:cs="Amiri"/>
          <w:color w:val="111111"/>
          <w:sz w:val="28"/>
          <w:sz w:val="28"/>
          <w:szCs w:val="28"/>
          <w:rtl w:val="true"/>
          <w:lang w:bidi="ar-SA"/>
        </w:rPr>
        <w:t xml:space="preserve">إن الهدف الأول في التحقيق هو تقويم النّص المراد تحقيقه ، وإخراجه على صورة صحيحه سليمة ، كما صدر عن مؤلفه أو قريبا من ذلك ، وقد خطونا من أجل تحقيق هذا الهدف ما يأتي من خطوات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اعتمدنا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فجعلناها الأصل ، لأنها أقدم النسخ التّي وصلت إلينا واتخذنا لها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رمزا لها ، وليست هي خلوا من التصحيف أو الخطأ ، ولكنها أفضل من النسختين الأخريين ، وهي بخط نسخي واضح ، مضبوط بالشكل جزئيا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واعتمدنا في ضبط النص الذي انتهينا إليه بهد التحقيق والمقابلة بين النسخ الثلاث ، كتب اللّغة ، والمعجمات المحققة المطبوعة التي بين أيدينا ، ولا سيما المعجمات الآخذة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المقتبسة لنصوصه ، المحتفظة بألفاظه وعباراته ، وفي مقدمتها تهذيب اللغة للأزهري ، والمحكم لابن سيده ، وكان لسان العرب في مقدمة المعجمات العامة ، لأنه اعتمد المصادر التي اعتمدناها بل احتواها برمّتها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وحاولنا أن نقلل من الهوامش أو الحواشي إلى أقلّ مقدار واف بالقصد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خرّجنا معظم الشّواهد من الشّعر ، واكتفينا بالإشارة إلى رواية الديوان ، أو مصدر واحد من المصادر القديمة المحققة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وضبطنا الآيات الكريمة بالشّكل ، وأشرنا إلى سورها وأرقامها وحصرناها في أقواس التنصيص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الأحاديث فقد خرّجنا بعضها من كتب الصحاح وبعضها من صحاح كتب اللّغة المعتمدة التي تستشهد بها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ورأينا في ترتيب المفردات داخل أبوابها اضطرابا ، وخروجا على النظام الذي وضعه الخليل ، واحتذاه فيه الدارسون الذين نهجو على نهجه في معجماتهم ، وليس من المقبول البتة أن تلتزم هذه المعجمات بنظام الخليل الدقيق ولا يلتزم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الخليل ، </w:t>
      </w:r>
    </w:p>
    <w:p>
      <w:pPr>
        <w:pStyle w:val="BookText"/>
        <w:rPr/>
      </w:pPr>
      <w:r>
        <w:rPr>
          <w:rFonts w:ascii="Amiri" w:hAnsi="Amiri" w:eastAsia="Amiri" w:cs="Amiri"/>
          <w:color w:val="111111"/>
          <w:sz w:val="28"/>
          <w:sz w:val="28"/>
          <w:szCs w:val="28"/>
          <w:rtl w:val="true"/>
          <w:lang w:bidi="ar-SA"/>
        </w:rPr>
        <w:t xml:space="preserve">فأرجعناها إلى الترتيب الأصيل لينسجم الكتاب في ترتيب مفرداته مع ما اختطّه الخليل وما سار عليه القالي والأزهري وابن سيده وغيرهم ، فحين يكون الباب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العين والضاد والباء تكون الكلمة الأولى التي يترجم لها هي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يليها مقلوبها ، وهكذا فإذا لم تكن الكلمة الأولى التي انعقد عليها الباب مستعملة فإنّ ما يليها من مقلوباتها أحق بتصدر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الذى في النسخ ، في الغالب ، غير هذا ، وقد شاع فيها الاضطراب في ترتيب مفردات المجموعة الواحدة ، ونظن ذلك من عبث النّسّاخ ، ولنا من الترتيب الذي قام عليه مختصر العين للزبيدي قدوة ، بل نظن ظنّا أنّه الترتيب الأصيل الذي كان عليه كتاب العين قبل أن يمسخه الزّبيديّ باختصاره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ووضعنا ما اقتضي السياق زيادته بين معقوفتين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وما رأينا تقويمه بين زاويتن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وأشرنا في الهامش إلى الأصل الذي استبدلنا به ، ولم يكن هذا كثيرا بل مواضع معدودات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ورمزنا نسخ العين بهذه الرموز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وهي نسخة الصدر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لنسخة طهران ، نسخة مكتبة مجلس النواب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لنسخة السماوي وهي نسخة مكتبة المتحف في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للجزء الذي طبعه الأب أنستاس الكرملي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المطبوع </w:t>
      </w:r>
      <w:r>
        <w:rPr>
          <w:rFonts w:eastAsia="IRNazanin" w:cs="IRNazanin"/>
          <w:color w:val="111111"/>
          <w:sz w:val="28"/>
          <w:szCs w:val="28"/>
          <w:lang w:bidi="fa-IR"/>
        </w:rPr>
        <w:t>1967</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وقصدنا إلى تيسير الرجوع إلى هذا الأثر الجليل فرسمنا للدارس في هذه المقدّمة طريق الوصول إلى كلماته ، وعزّزنا ذلك بوضع فهرس للكلمات المترجم لها في كل جزء ، مرتبة يحسب أوائلها على ترتيب الحروف المعجمة ، أب ت ث ج ح خ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لشياعه وعلم الدارسين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إزاء كلّ كلمة رقم الصّفحة التي هي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العين</w:t>
      </w:r>
    </w:p>
    <w:p>
      <w:pPr>
        <w:pStyle w:val="BookText"/>
        <w:rPr/>
      </w:pPr>
      <w:r>
        <w:rPr>
          <w:rFonts w:ascii="Amiri" w:hAnsi="Amiri" w:eastAsia="Amiri" w:cs="Amiri"/>
          <w:color w:val="111111"/>
          <w:sz w:val="28"/>
          <w:sz w:val="28"/>
          <w:szCs w:val="28"/>
          <w:rtl w:val="true"/>
          <w:lang w:bidi="ar-SA"/>
        </w:rPr>
        <w:t>لأبي عبد الرحمن الخليل بن أحمد الفراهيدي</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الدكتور مهدي المخزومي</w:t>
      </w:r>
    </w:p>
    <w:p>
      <w:pPr>
        <w:pStyle w:val="BookText"/>
        <w:rPr/>
      </w:pPr>
      <w:r>
        <w:rPr>
          <w:rFonts w:ascii="Amiri" w:hAnsi="Amiri" w:eastAsia="Amiri" w:cs="Amiri"/>
          <w:color w:val="111111"/>
          <w:sz w:val="28"/>
          <w:sz w:val="28"/>
          <w:szCs w:val="28"/>
          <w:rtl w:val="true"/>
          <w:lang w:bidi="ar-SA"/>
        </w:rPr>
        <w:t>الدكتور إبراهيم السامرائي</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من منشورات دار الهجرة</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11682_114019"/>
      <w:bookmarkStart w:id="27" w:name="pg11682_114019"/>
      <w:bookmarkEnd w:id="27"/>
    </w:p>
    <w:p>
      <w:pPr>
        <w:pStyle w:val="Heading2"/>
        <w:numPr>
          <w:ilvl w:val="1"/>
          <w:numId w:val="1"/>
        </w:numPr>
        <w:rPr/>
      </w:pPr>
      <w:bookmarkStart w:id="28" w:name="pg11682_114019"/>
      <w:bookmarkStart w:id="29" w:name="__RefHeading___Toc7669120_73709187"/>
      <w:bookmarkStart w:id="30" w:name="_Toc8"/>
      <w:bookmarkEnd w:id="28"/>
      <w:bookmarkEnd w:id="29"/>
      <w:r>
        <w:rPr>
          <w:rtl w:val="true"/>
        </w:rPr>
        <w:t>مقدمة الكتاب</w:t>
      </w:r>
      <w:bookmarkEnd w:id="30"/>
    </w:p>
    <w:p>
      <w:pPr>
        <w:pStyle w:val="BookText"/>
        <w:rPr/>
      </w:pPr>
      <w:r>
        <w:rPr>
          <w:rFonts w:ascii="Amiri" w:hAnsi="Amiri" w:eastAsia="Amiri" w:cs="Amiri"/>
          <w:color w:val="111111"/>
          <w:sz w:val="28"/>
          <w:sz w:val="28"/>
          <w:szCs w:val="28"/>
          <w:rtl w:val="true"/>
          <w:lang w:bidi="ar-SA"/>
        </w:rPr>
        <w:t xml:space="preserve">بحمد اللّه نبتدىء ونستهدي </w:t>
      </w:r>
      <w:r>
        <w:rPr>
          <w:rStyle w:val="FootnoteAnchor"/>
          <w:rtl w:val="true"/>
        </w:rPr>
        <w:footnoteReference w:id="36"/>
      </w:r>
      <w:r>
        <w:rPr>
          <w:rFonts w:ascii="Amiri" w:hAnsi="Amiri" w:eastAsia="Amiri" w:cs="Amiri"/>
          <w:color w:val="111111"/>
          <w:sz w:val="28"/>
          <w:sz w:val="28"/>
          <w:szCs w:val="28"/>
          <w:rtl w:val="true"/>
          <w:lang w:bidi="ar-SA"/>
        </w:rPr>
        <w:t xml:space="preserve">، وعليه نتوكل ، وهو حسبنا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الْوَكِيلُ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ما ألفه الخليل بن أحمد البصري رحمة اللّه عليه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 ب ، ت ، ث ، مع ما تكملت </w:t>
      </w:r>
      <w:r>
        <w:rPr>
          <w:rStyle w:val="FootnoteAnchor"/>
          <w:rtl w:val="true"/>
        </w:rPr>
        <w:footnoteReference w:id="38"/>
      </w:r>
      <w:r>
        <w:rPr>
          <w:rFonts w:ascii="Amiri" w:hAnsi="Amiri" w:eastAsia="Amiri" w:cs="Amiri"/>
          <w:color w:val="111111"/>
          <w:sz w:val="28"/>
          <w:sz w:val="28"/>
          <w:szCs w:val="28"/>
          <w:rtl w:val="true"/>
          <w:lang w:bidi="ar-SA"/>
        </w:rPr>
        <w:t>، به فكان مدار كلام العرب وألفاظهم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يخرج منها عنه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تعرف به العرب في أشعارها وأمثالها ومخاطباتها فلا يشذ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شيء من ذلك ، فأعمل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فكره فيه فلم يمكنه أن يبتدىء التأليف من أول أ ، ب ، ت ، ث ، وهو الألف ، لأن الألف حرف معتل فلما فاته الحرف الأول كره أن يبتدىء بالثاني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بعد حجة واستقصاء النظر ، فدبر ونظر إلى الحروف كلها وذاقها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 مخرج الكلام كله من الحلق</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xml:space="preserve">فصير أولاها بالابتداء أدخل حرف منها في الحلق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كان ذواقه إياها أنه كان يفتح فاه بالألف ثم يظهر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أب ، أت ، أح ، أع ، أغ ، فوجد العين أدخل الحروف في الحلق ، فجعلها أول الكتاب ثم ما قرب منها الأرفع فالأرفع حتى أتى على آخرها وهو الميم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سئلت عن كلمة وأردت أن تعرف موضعها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حروف الكلمة ، فمهما وجدت منها واحدا في الكتاب المقدم فهو في ذلك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وقلب الخليل أ ، ب ، ت ، ث ، فوضعها على قدر مخرجها من الحلق </w:t>
      </w:r>
      <w:r>
        <w:rPr>
          <w:rStyle w:val="FootnoteAnchor"/>
          <w:rtl w:val="true"/>
        </w:rPr>
        <w:footnoteReference w:id="43"/>
      </w:r>
      <w:r>
        <w:rPr>
          <w:rFonts w:ascii="Amiri" w:hAnsi="Amiri" w:eastAsia="Amiri" w:cs="Amiri"/>
          <w:color w:val="111111"/>
          <w:sz w:val="28"/>
          <w:sz w:val="28"/>
          <w:szCs w:val="28"/>
          <w:rtl w:val="true"/>
          <w:lang w:bidi="ar-SA"/>
        </w:rPr>
        <w:t xml:space="preserve">وهذا تأليفه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 ، ح ، ه ، خ ، غ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 ش ، ض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 س ، 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 د ،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 ث ، 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 ل ، 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 ب ،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 أ ، 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همزة</w:t>
      </w:r>
    </w:p>
    <w:p>
      <w:pPr>
        <w:pStyle w:val="BookText"/>
        <w:rPr/>
      </w:pPr>
      <w:r>
        <w:rPr>
          <w:rFonts w:ascii="Amiri" w:hAnsi="Amiri" w:eastAsia="Amiri" w:cs="Amiri"/>
          <w:color w:val="111111"/>
          <w:sz w:val="28"/>
          <w:sz w:val="28"/>
          <w:szCs w:val="28"/>
          <w:rtl w:val="true"/>
          <w:lang w:bidi="ar-SA"/>
        </w:rPr>
        <w:t xml:space="preserve">قال أبو معاذ عبد اللّه بن عائذ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الليث </w:t>
      </w:r>
      <w:r>
        <w:rPr>
          <w:rStyle w:val="FootnoteAnchor"/>
          <w:rtl w:val="true"/>
        </w:rPr>
        <w:footnoteReference w:id="44"/>
      </w:r>
      <w:r>
        <w:rPr>
          <w:rFonts w:ascii="Amiri" w:hAnsi="Amiri" w:eastAsia="Amiri" w:cs="Amiri"/>
          <w:color w:val="111111"/>
          <w:sz w:val="28"/>
          <w:sz w:val="28"/>
          <w:szCs w:val="28"/>
          <w:rtl w:val="true"/>
          <w:lang w:bidi="ar-SA"/>
        </w:rPr>
        <w:t xml:space="preserve">بن المظفر بن نصر بن سيار عن الخليل بجميع ما في </w:t>
      </w:r>
      <w:r>
        <w:rPr>
          <w:rStyle w:val="FootnoteAnchor"/>
          <w:rtl w:val="true"/>
        </w:rPr>
        <w:footnoteReference w:id="45"/>
      </w:r>
      <w:r>
        <w:rPr>
          <w:rFonts w:ascii="Amiri" w:hAnsi="Amiri" w:eastAsia="Amiri" w:cs="Amiri"/>
          <w:color w:val="111111"/>
          <w:sz w:val="28"/>
          <w:sz w:val="28"/>
          <w:szCs w:val="28"/>
          <w:rtl w:val="true"/>
          <w:lang w:bidi="ar-SA"/>
        </w:rPr>
        <w:t>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الليث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العرب مبني على أربعة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الثنائي والثلاثي ، والرباعي ، والخماسي ، فالثنائي على حرفين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 لم ، هل ، لو ، بل ونحوه من الأدوات والزجر </w:t>
      </w:r>
      <w:r>
        <w:rPr>
          <w:rStyle w:val="FootnoteAnchor"/>
          <w:rtl w:val="true"/>
        </w:rPr>
        <w:footnoteReference w:id="47"/>
      </w:r>
      <w:r>
        <w:rPr>
          <w:rFonts w:ascii="Amiri" w:hAnsi="Amiri" w:eastAsia="Amiri" w:cs="Amiri"/>
          <w:color w:val="111111"/>
          <w:sz w:val="28"/>
          <w:sz w:val="28"/>
          <w:szCs w:val="28"/>
          <w:rtl w:val="true"/>
          <w:lang w:bidi="ar-SA"/>
        </w:rPr>
        <w:t xml:space="preserve">والثلاثي من الأفعال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 خرج ، دخل ، مبني على ثلاثة أحرف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الأسماء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Style w:val="FootnoteAnchor"/>
          <w:rtl w:val="true"/>
        </w:rPr>
        <w:footnoteReference w:id="48"/>
      </w:r>
      <w:r>
        <w:rPr>
          <w:rFonts w:ascii="Amiri" w:hAnsi="Amiri" w:eastAsia="Amiri" w:cs="Amiri"/>
          <w:color w:val="111111"/>
          <w:sz w:val="28"/>
          <w:sz w:val="28"/>
          <w:szCs w:val="28"/>
          <w:rtl w:val="true"/>
          <w:lang w:bidi="ar-SA"/>
        </w:rPr>
        <w:t>وجمل وشجر مبني على ثلاثة أحرف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والرباعي من الأفعال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دحرج ، هملج ، قرطس ، مبني على أربعة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الأسماء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عبقر ، وعقرب ، وجندب ، وشبهه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والخماسي من الأفعال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اسحنكك </w:t>
      </w:r>
      <w:r>
        <w:rPr>
          <w:rStyle w:val="FootnoteAnchor"/>
          <w:rtl w:val="true"/>
        </w:rPr>
        <w:footnoteReference w:id="49"/>
      </w:r>
      <w:r>
        <w:rPr>
          <w:rFonts w:ascii="Amiri" w:hAnsi="Amiri" w:eastAsia="Amiri" w:cs="Amiri"/>
          <w:color w:val="111111"/>
          <w:sz w:val="28"/>
          <w:sz w:val="28"/>
          <w:szCs w:val="28"/>
          <w:rtl w:val="true"/>
          <w:lang w:bidi="ar-SA"/>
        </w:rPr>
        <w:t>واقشعر واسحنفر واسبكر مبني على خمسة أحرف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الأسماء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سفرجل ، وهمرجل ، وشمردل ، وكنهبل ، وقرعبل ، وعقنقل ، وقبعثر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والألف التي في اسحنكك واقشعر واسحنفر واسبكر ليست من أصل البناء ، وإنما أدخلت هذه الألفات في الأفعال وأمثالها من الكلام </w:t>
      </w:r>
      <w:r>
        <w:rPr>
          <w:rStyle w:val="FootnoteAnchor"/>
          <w:rtl w:val="true"/>
        </w:rPr>
        <w:footnoteReference w:id="50"/>
      </w:r>
      <w:r>
        <w:rPr>
          <w:rFonts w:ascii="Amiri" w:hAnsi="Amiri" w:eastAsia="Amiri" w:cs="Amiri"/>
          <w:color w:val="111111"/>
          <w:sz w:val="28"/>
          <w:sz w:val="28"/>
          <w:szCs w:val="28"/>
          <w:rtl w:val="true"/>
          <w:lang w:bidi="ar-SA"/>
        </w:rPr>
        <w:t xml:space="preserve">لتكون الألف عمادا وسلما للسان إلى حرف البناء </w:t>
      </w:r>
      <w:r>
        <w:rPr>
          <w:rStyle w:val="FootnoteAnchor"/>
          <w:rtl w:val="true"/>
        </w:rPr>
        <w:footnoteReference w:id="51"/>
      </w:r>
      <w:r>
        <w:rPr>
          <w:rFonts w:ascii="Amiri" w:hAnsi="Amiri" w:eastAsia="Amiri" w:cs="Amiri"/>
          <w:color w:val="111111"/>
          <w:sz w:val="28"/>
          <w:sz w:val="28"/>
          <w:szCs w:val="28"/>
          <w:rtl w:val="true"/>
          <w:lang w:bidi="ar-SA"/>
        </w:rPr>
        <w:t xml:space="preserve">، لأن اللسان لا ينطلق بالساكن من الحروف فيحتاج إلى ألف الوصل </w:t>
      </w:r>
      <w:r>
        <w:rPr>
          <w:rStyle w:val="FootnoteAnchor"/>
          <w:rtl w:val="true"/>
        </w:rPr>
        <w:footnoteReference w:id="52"/>
      </w:r>
      <w:r>
        <w:rPr>
          <w:rFonts w:ascii="Amiri" w:hAnsi="Amiri" w:eastAsia="Amiri" w:cs="Amiri"/>
          <w:color w:val="111111"/>
          <w:sz w:val="28"/>
          <w:sz w:val="28"/>
          <w:szCs w:val="28"/>
          <w:rtl w:val="true"/>
          <w:lang w:bidi="ar-SA"/>
        </w:rPr>
        <w:t>إلا أن دحرج وهملج وقرطس لم يحتج فيهن إلى الألف لتكون السلم فافهم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الراء في اقشعر واسبكر هما راءان أدغمت واحدة </w:t>
      </w:r>
      <w:r>
        <w:rPr>
          <w:rStyle w:val="FootnoteAnchor"/>
          <w:rtl w:val="true"/>
        </w:rPr>
        <w:footnoteReference w:id="53"/>
      </w:r>
      <w:r>
        <w:rPr>
          <w:rFonts w:ascii="Amiri" w:hAnsi="Amiri" w:eastAsia="Amiri" w:cs="Amiri"/>
          <w:color w:val="111111"/>
          <w:sz w:val="28"/>
          <w:sz w:val="28"/>
          <w:szCs w:val="28"/>
          <w:rtl w:val="true"/>
          <w:lang w:bidi="ar-SA"/>
        </w:rPr>
        <w:t>في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والتشديد علامة الإدغام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للعرب بناء في الأسماء ولا في الأفعال أكثر من خمسة أحرف ، فمهما وجدت زيادة على خمسة أحرف في فعل أو اسم ، فاعلم أنها زائدة على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من أصل الكلمة ، مثل قرعبلانة ، إنما أصل بنائها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قرعبل ، ومثل عنكبوت ، إنما أصل بنائها عنكب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لا يكون أقل من ثلاثة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يبتدأ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وحرف يحشى به الكلمة ، وحرف يوقف عليه ، فهذه ثلاثة ، أحرف مثل سعد وعمر ونحوهما من الأسماء</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بديء بالعين وحشيت الكلمة بالميم ووقف على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زيد وكيد فالياء متعلقة لا يعتد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صيرت الثنائي مثل قد وهل ولو اسما أدخلت عليه التشديد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لو مكتوبة ، وهذه قد حسنة الكتبة ، زدت واوا على واو ، ودالا على دال ، ثم أدغمت وشددت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فالتشديد علامة الإدغام والحرف الثالث كقول أبي زبيد الطائي </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ليت شعري وأين مني 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ليتا وإن لوا عناء</w:t>
      </w:r>
    </w:p>
    <w:p>
      <w:pPr>
        <w:pStyle w:val="BookText"/>
        <w:rPr/>
      </w:pPr>
      <w:r>
        <w:rPr>
          <w:rFonts w:ascii="Amiri" w:hAnsi="Amiri" w:eastAsia="Amiri" w:cs="Amiri"/>
          <w:color w:val="111111"/>
          <w:sz w:val="28"/>
          <w:sz w:val="28"/>
          <w:szCs w:val="28"/>
          <w:rtl w:val="true"/>
          <w:lang w:bidi="ar-SA"/>
        </w:rPr>
        <w:t>فشدد لوا حين جعله اسما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الدقيش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زبد ورطب؟</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الهل وأوحاه </w:t>
      </w:r>
      <w:r>
        <w:rPr>
          <w:rStyle w:val="FootnoteAnchor"/>
          <w:rtl w:val="true"/>
        </w:rPr>
        <w:footnoteReference w:id="56"/>
      </w:r>
      <w:r>
        <w:rPr>
          <w:rFonts w:ascii="Amiri" w:hAnsi="Amiri" w:eastAsia="Amiri" w:cs="Amiri"/>
          <w:color w:val="111111"/>
          <w:sz w:val="28"/>
          <w:sz w:val="28"/>
          <w:szCs w:val="28"/>
          <w:rtl w:val="true"/>
          <w:lang w:bidi="ar-SA"/>
        </w:rPr>
        <w:t>، فشدد اللام حين جعله اسما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تجيء أسماء لفظها على حرفين وتمامها ومعناها على ثلاثة أحرف مثل يد ودم وفم ، وإنما ذهب الثالث لعلة أنها جاءت سواكن وخلقتها </w:t>
      </w:r>
      <w:r>
        <w:rPr>
          <w:rStyle w:val="FootnoteAnchor"/>
          <w:rtl w:val="true"/>
        </w:rPr>
        <w:footnoteReference w:id="57"/>
      </w:r>
      <w:r>
        <w:rPr>
          <w:rFonts w:ascii="Amiri" w:hAnsi="Amiri" w:eastAsia="Amiri" w:cs="Amiri"/>
          <w:color w:val="111111"/>
          <w:sz w:val="28"/>
          <w:sz w:val="28"/>
          <w:szCs w:val="28"/>
          <w:rtl w:val="true"/>
          <w:lang w:bidi="ar-SA"/>
        </w:rPr>
        <w:t xml:space="preserve">السكون مثل ياء يدي وياء دمي </w:t>
      </w:r>
      <w:r>
        <w:rPr>
          <w:rStyle w:val="FootnoteAnchor"/>
          <w:rtl w:val="true"/>
        </w:rPr>
        <w:footnoteReference w:id="58"/>
      </w:r>
      <w:r>
        <w:rPr>
          <w:rFonts w:ascii="Amiri" w:hAnsi="Amiri" w:eastAsia="Amiri" w:cs="Amiri"/>
          <w:color w:val="111111"/>
          <w:sz w:val="28"/>
          <w:sz w:val="28"/>
          <w:szCs w:val="28"/>
          <w:rtl w:val="true"/>
          <w:lang w:bidi="ar-SA"/>
        </w:rPr>
        <w:t xml:space="preserve">في آخر الكلمة ، فلما جاء التنوين ساكنا اجتمع ساكنان فثبت التنوين لأنه إعراب وذهب الحرف الساكن ، فإذا أردت معرفتها فاطلبها في الجمع والتصغير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أيديهم في الجمع ، ويديه في التصغير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ويوجد أيضا في الفعل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دميت يده ، فإذ ثنيت الفم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فموان ، كانت تلك الذاهبة من الفم الواو</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الفم أصله فوه كما ترى والجمع أفواه ، والفعل فاه يفوه فوها ، إذا فتح فمه للكلام </w:t>
      </w:r>
    </w:p>
    <w:p>
      <w:pPr>
        <w:pStyle w:val="BookText"/>
        <w:rPr/>
      </w:pPr>
      <w:r>
        <w:rPr>
          <w:rFonts w:ascii="Amiri" w:hAnsi="Amiri" w:eastAsia="Amiri" w:cs="Amiri"/>
          <w:color w:val="111111"/>
          <w:sz w:val="28"/>
          <w:sz w:val="28"/>
          <w:szCs w:val="28"/>
          <w:rtl w:val="true"/>
          <w:lang w:bidi="ar-SA"/>
        </w:rPr>
        <w:t xml:space="preserve">قال أبو أحمد حمزة بن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دخلها التنوين وذكر أن التنوين إعراب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Style w:val="FootnoteAnchor"/>
          <w:rtl w:val="true"/>
        </w:rPr>
        <w:footnoteReference w:id="59"/>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الإعراب الضمة والكسرة التي تلزم الدال في يد في وجوه ، والتنوين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يميز بين</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الاسم والفعل ،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تفعل فلا تجد التنوين </w:t>
      </w:r>
      <w:r>
        <w:rPr>
          <w:rStyle w:val="FootnoteAnchor"/>
          <w:rtl w:val="true"/>
        </w:rPr>
        <w:footnoteReference w:id="61"/>
      </w:r>
      <w:r>
        <w:rPr>
          <w:rFonts w:ascii="Amiri" w:hAnsi="Amiri" w:eastAsia="Amiri" w:cs="Amiri"/>
          <w:color w:val="111111"/>
          <w:sz w:val="28"/>
          <w:sz w:val="28"/>
          <w:szCs w:val="28"/>
          <w:rtl w:val="true"/>
          <w:lang w:bidi="ar-SA"/>
        </w:rPr>
        <w:t xml:space="preserve">يدخلها ، وأ 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يدك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يدك</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وعجبت من يدك فتعرب الدال وتطرح </w:t>
      </w:r>
      <w:r>
        <w:rPr>
          <w:rStyle w:val="FootnoteAnchor"/>
          <w:rtl w:val="true"/>
        </w:rPr>
        <w:footnoteReference w:id="63"/>
      </w:r>
      <w:r>
        <w:rPr>
          <w:rFonts w:ascii="Amiri" w:hAnsi="Amiri" w:eastAsia="Amiri" w:cs="Amiri"/>
          <w:color w:val="111111"/>
          <w:sz w:val="28"/>
          <w:sz w:val="28"/>
          <w:szCs w:val="28"/>
          <w:rtl w:val="true"/>
          <w:lang w:bidi="ar-SA"/>
        </w:rPr>
        <w:t>التنوين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التنوين هو الإعراب لم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فموان فإنه جعل الواو بدلا من الذاهبة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الذاهبة هي هاء وواو ، وهما إلى جنب الفاء </w:t>
      </w:r>
      <w:r>
        <w:rPr>
          <w:rStyle w:val="FootnoteAnchor"/>
          <w:rtl w:val="true"/>
        </w:rPr>
        <w:footnoteReference w:id="64"/>
      </w:r>
      <w:r>
        <w:rPr>
          <w:rFonts w:ascii="Amiri" w:hAnsi="Amiri" w:eastAsia="Amiri" w:cs="Amiri"/>
          <w:color w:val="111111"/>
          <w:sz w:val="28"/>
          <w:sz w:val="28"/>
          <w:szCs w:val="28"/>
          <w:rtl w:val="true"/>
          <w:lang w:bidi="ar-SA"/>
        </w:rPr>
        <w:t>ودخلت الميم عوضا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في فموين دخلت بالغلط ، وذلك أن الشاعر ، يرى </w:t>
      </w:r>
      <w:r>
        <w:rPr>
          <w:rStyle w:val="FootnoteAnchor"/>
          <w:rtl w:val="true"/>
        </w:rPr>
        <w:footnoteReference w:id="65"/>
      </w:r>
      <w:r>
        <w:rPr>
          <w:rFonts w:ascii="Amiri" w:hAnsi="Amiri" w:eastAsia="Amiri" w:cs="Amiri"/>
          <w:color w:val="111111"/>
          <w:sz w:val="28"/>
          <w:sz w:val="28"/>
          <w:szCs w:val="28"/>
          <w:rtl w:val="true"/>
          <w:lang w:bidi="ar-SA"/>
        </w:rPr>
        <w:t>ميما قد أدخلت في الكلمة فيرى أن الساقط من الفم هو بعد الميم فيدخل الواو مكان ما يظن أنه سقط منه ويغلط</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الحروف الذلق </w:t>
      </w:r>
      <w:r>
        <w:rPr>
          <w:rStyle w:val="FootnoteAnchor"/>
          <w:rtl w:val="true"/>
        </w:rPr>
        <w:footnoteReference w:id="67"/>
      </w:r>
      <w:r>
        <w:rPr>
          <w:rFonts w:ascii="Amiri" w:hAnsi="Amiri" w:eastAsia="Amiri" w:cs="Amiri"/>
          <w:color w:val="111111"/>
          <w:sz w:val="28"/>
          <w:sz w:val="28"/>
          <w:szCs w:val="28"/>
          <w:rtl w:val="true"/>
          <w:lang w:bidi="ar-SA"/>
        </w:rPr>
        <w:t xml:space="preserve">والشفوية ستة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ل ن ، </w:t>
      </w:r>
      <w:r>
        <w:rPr>
          <w:rStyle w:val="FootnoteAnchor"/>
          <w:rtl w:val="true"/>
        </w:rPr>
        <w:footnoteReference w:id="68"/>
      </w:r>
      <w:r>
        <w:rPr>
          <w:rFonts w:ascii="Amiri" w:hAnsi="Amiri" w:eastAsia="Amiri" w:cs="Amiri"/>
          <w:color w:val="111111"/>
          <w:sz w:val="28"/>
          <w:sz w:val="28"/>
          <w:szCs w:val="28"/>
          <w:rtl w:val="true"/>
          <w:lang w:bidi="ar-SA"/>
        </w:rPr>
        <w:t xml:space="preserve">ف ، ب ، م ، وإنما سميت هذه الحروف ذلقا لأن الذلاقة في المنطق إنما هي بطرف أسلة اللسان والشفتين وهما مدرجتا هذه الأحرف الستة ، منها ثلاثة ذليقة </w:t>
      </w:r>
      <w:r>
        <w:rPr>
          <w:rStyle w:val="FootnoteAnchor"/>
          <w:rtl w:val="true"/>
        </w:rPr>
        <w:footnoteReference w:id="69"/>
      </w:r>
      <w:r>
        <w:rPr>
          <w:rFonts w:ascii="IRNazanin" w:hAnsi="IRNazanin" w:eastAsia="IRNazanin"/>
          <w:color w:val="111111"/>
          <w:sz w:val="28"/>
          <w:sz w:val="28"/>
          <w:szCs w:val="28"/>
          <w:rtl w:val="true"/>
          <w:lang w:bidi="fa-IR"/>
        </w:rPr>
        <w:t xml:space="preserve">ر ل ن ، تخرج من ذلق اللسان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غار الفم</w:t>
      </w:r>
      <w:r>
        <w:rPr>
          <w:rFonts w:eastAsia="IRNazanin" w:cs="IRNazanin"/>
          <w:color w:val="111111"/>
          <w:sz w:val="28"/>
          <w:szCs w:val="28"/>
          <w:rtl w:val="true"/>
          <w:lang w:bidi="fa-IR"/>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وثلاثة شفوية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ب م ، مخرجها من بين الشفتين خاصة ، لا تعمل الشفتان في شيء ، من الحروف الصحاح إلا في هذه الأحرف الثلاثة </w:t>
      </w:r>
    </w:p>
    <w:p>
      <w:pPr>
        <w:pStyle w:val="BookText"/>
        <w:rPr/>
      </w:pPr>
      <w:r>
        <w:rPr>
          <w:rFonts w:ascii="Amiri" w:hAnsi="Amiri" w:eastAsia="Amiri" w:cs="Amiri"/>
          <w:color w:val="111111"/>
          <w:sz w:val="28"/>
          <w:sz w:val="28"/>
          <w:szCs w:val="28"/>
          <w:rtl w:val="true"/>
          <w:lang w:bidi="ar-SA"/>
        </w:rPr>
        <w:t>فقط ، ولا ينطلق اللسان إلا بالراء واللام والنون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سائر الحروف فإنها ارتفعت فوق ظهر اللسان من لدن باطن الثنايا من عند مخرج التاء إلى مخرج الشين بين الغار الأعلى وبين ظهر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للسان فيهن عمل </w:t>
      </w:r>
      <w:r>
        <w:rPr>
          <w:rStyle w:val="FootnoteAnchor"/>
          <w:rtl w:val="true"/>
        </w:rPr>
        <w:footnoteReference w:id="71"/>
      </w:r>
      <w:r>
        <w:rPr>
          <w:rFonts w:ascii="Amiri" w:hAnsi="Amiri" w:eastAsia="Amiri" w:cs="Amiri"/>
          <w:color w:val="111111"/>
          <w:sz w:val="28"/>
          <w:sz w:val="28"/>
          <w:szCs w:val="28"/>
          <w:rtl w:val="true"/>
          <w:lang w:bidi="ar-SA"/>
        </w:rPr>
        <w:t xml:space="preserve">كثر من تحريك الطبقتين </w:t>
      </w:r>
      <w:r>
        <w:rPr>
          <w:rStyle w:val="FootnoteAnchor"/>
          <w:rtl w:val="true"/>
        </w:rPr>
        <w:footnoteReference w:id="72"/>
      </w:r>
      <w:r>
        <w:rPr>
          <w:rFonts w:ascii="Amiri" w:hAnsi="Amiri" w:eastAsia="Amiri" w:cs="Amiri"/>
          <w:color w:val="111111"/>
          <w:sz w:val="28"/>
          <w:sz w:val="28"/>
          <w:szCs w:val="28"/>
          <w:rtl w:val="true"/>
          <w:lang w:bidi="ar-SA"/>
        </w:rPr>
        <w:t>بهن ، ولم ينحرفن عن ظهر اللسان انحراف الراء واللام والنون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مخرج الجيم والقاف والكاف فمن بين عكدة اللسان وبين اللّهاة في أقصى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مخرج العين والحاء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والخاء والغين فالحلق وأما الهمزة فمخرجها من أقصى الحلق مهتوتة مضغوطة فإذا رفه عنها لانت </w:t>
      </w:r>
      <w:r>
        <w:rPr>
          <w:rStyle w:val="FootnoteAnchor"/>
          <w:rtl w:val="true"/>
        </w:rPr>
        <w:footnoteReference w:id="74"/>
      </w:r>
      <w:r>
        <w:rPr>
          <w:rFonts w:ascii="Amiri" w:hAnsi="Amiri" w:eastAsia="Amiri" w:cs="Amiri"/>
          <w:color w:val="111111"/>
          <w:sz w:val="28"/>
          <w:sz w:val="28"/>
          <w:szCs w:val="28"/>
          <w:rtl w:val="true"/>
          <w:lang w:bidi="ar-SA"/>
        </w:rPr>
        <w:t>فصارت الياء والواو والألف عن غير طريقة الحروف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ذلقت الحروف الستة ، ومذل بهن اللسان وسهلت عليه في المنطق كثرت في أبنية الكلام ، فليس شيء من بناء الخماسي التام يعرى منها أو من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وردت عليك كلمة رباعية أو خماسية معراة من حروف الذلق أو الشفوية ولا يكون في تلك الكلمة من هذه الحروف حرف واحد أو اثنان أو فوق ذلك فاعلم أن تلك الكلمة محدثة مبتدعة ، ليست من كلام العرب لأنك لست واجدا من يسمع </w:t>
      </w:r>
      <w:r>
        <w:rPr>
          <w:rStyle w:val="FootnoteAnchor"/>
          <w:rtl w:val="true"/>
        </w:rPr>
        <w:footnoteReference w:id="75"/>
      </w:r>
      <w:r>
        <w:rPr>
          <w:rFonts w:ascii="Amiri" w:hAnsi="Amiri" w:eastAsia="Amiri" w:cs="Amiri"/>
          <w:color w:val="111111"/>
          <w:sz w:val="28"/>
          <w:sz w:val="28"/>
          <w:szCs w:val="28"/>
          <w:rtl w:val="true"/>
          <w:lang w:bidi="ar-SA"/>
        </w:rPr>
        <w:t>من كلام العرب كلمة واحدة رباعية أو خماسية إلا وفيها من حروف الذلق والشفوية واحد أو اثنان أو أكثر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تكون الكلمة المولدة المبتدعة غير مشوبة بشيء من هذه الحروف؟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الكشعثج والخضعثج والكشعطج </w:t>
      </w:r>
      <w:r>
        <w:rPr>
          <w:rStyle w:val="FootnoteAnchor"/>
          <w:rtl w:val="true"/>
        </w:rPr>
        <w:footnoteReference w:id="76"/>
      </w:r>
      <w:r>
        <w:rPr>
          <w:rFonts w:ascii="Amiri" w:hAnsi="Amiri" w:eastAsia="Amiri" w:cs="Amiri"/>
          <w:color w:val="111111"/>
          <w:sz w:val="28"/>
          <w:sz w:val="28"/>
          <w:szCs w:val="28"/>
          <w:rtl w:val="true"/>
          <w:lang w:bidi="ar-SA"/>
        </w:rPr>
        <w:t xml:space="preserve">وأشباههن ، فهذه مولدات لا تجوز في كلام العرب ، لأنه ليس فيهن </w:t>
      </w:r>
      <w:r>
        <w:rPr>
          <w:rStyle w:val="FootnoteAnchor"/>
          <w:rtl w:val="true"/>
        </w:rPr>
        <w:footnoteReference w:id="77"/>
      </w:r>
      <w:r>
        <w:rPr>
          <w:rFonts w:ascii="Amiri" w:hAnsi="Amiri" w:eastAsia="Amiri" w:cs="Amiri"/>
          <w:color w:val="111111"/>
          <w:sz w:val="28"/>
          <w:sz w:val="28"/>
          <w:szCs w:val="28"/>
          <w:rtl w:val="true"/>
          <w:lang w:bidi="ar-SA"/>
        </w:rPr>
        <w:t xml:space="preserve">شيء من حروف الذلق والشفوية فلا تقبلن منها </w:t>
      </w:r>
    </w:p>
    <w:p>
      <w:pPr>
        <w:pStyle w:val="BookText"/>
        <w:rPr/>
      </w:pPr>
      <w:r>
        <w:rPr>
          <w:rFonts w:ascii="Amiri" w:hAnsi="Amiri" w:eastAsia="Amiri" w:cs="Amiri"/>
          <w:color w:val="111111"/>
          <w:sz w:val="28"/>
          <w:sz w:val="28"/>
          <w:szCs w:val="28"/>
          <w:rtl w:val="true"/>
          <w:lang w:bidi="ar-SA"/>
        </w:rPr>
        <w:t xml:space="preserve">شيئا ، وإن أشبه لفظهم وتأليفهم ، فإن النحارير منهم ربما أدخلوا على الناس ما ليس من كلام العرب إرادة اللبس والتعنيت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وفي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دخيل النجار يرميهم بها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البناء الرباعي المنبسط فإن الجمهور الأعظم منه لا يعرى من الحروف الذلق أو من بعضها ، إلا كلمات نحوا من عشر كأن شواذ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هذه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العسجد والقسطوس والقداحس والدعشوقة والهدعة والزهزقة وهي مفسرة في أمكنتها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أحمد حمزة بن زرعة هي 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ودعشوقة فيها ترنح دهثم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تعشقتها ليلا وتحتي جلاهق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وليس في كلام العرب دعشوقة ولا جلاهق ، ولا كلمة صدرها نر وليس في شيء من الألسن ظاء غير العربية ولا من لسان إلا التنور فيه تنور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الأحرف </w:t>
      </w:r>
      <w:r>
        <w:rPr>
          <w:rStyle w:val="FootnoteAnchor"/>
          <w:rtl w:val="true"/>
        </w:rPr>
        <w:footnoteReference w:id="83"/>
      </w:r>
      <w:r>
        <w:rPr>
          <w:rFonts w:ascii="Amiri" w:hAnsi="Amiri" w:eastAsia="Amiri" w:cs="Amiri"/>
          <w:color w:val="111111"/>
          <w:sz w:val="28"/>
          <w:sz w:val="28"/>
          <w:szCs w:val="28"/>
          <w:rtl w:val="true"/>
          <w:lang w:bidi="ar-SA"/>
        </w:rPr>
        <w:t xml:space="preserve">قد عرين من الحروف الذلق ، ولذلك </w:t>
      </w:r>
      <w:r>
        <w:rPr>
          <w:rStyle w:val="FootnoteAnchor"/>
          <w:rtl w:val="true"/>
        </w:rPr>
        <w:footnoteReference w:id="84"/>
      </w:r>
      <w:r>
        <w:rPr>
          <w:rFonts w:ascii="Amiri" w:hAnsi="Amiri" w:eastAsia="Amiri" w:cs="Amiri"/>
          <w:color w:val="111111"/>
          <w:sz w:val="28"/>
          <w:sz w:val="28"/>
          <w:szCs w:val="28"/>
          <w:rtl w:val="true"/>
          <w:lang w:bidi="ar-SA"/>
        </w:rPr>
        <w:t>نزرن فقللن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ما لزمهن من العين والقاف ما حسن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العين والقاف لا تدخلان في بناء إلا حسنتاه ، لأنهما أطلق الحروف وأضخمها جرسا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اجتمعا أو أحدهما في بناء حسن البناء لنصاعتهما ، فإن كان البناء اسما لزمته السين أو الدال مع لزوم العين أو القاف ، لأن الدال لانت عن صلابة الطاء </w:t>
      </w:r>
    </w:p>
    <w:p>
      <w:pPr>
        <w:pStyle w:val="BookText"/>
        <w:rPr/>
      </w:pPr>
      <w:r>
        <w:rPr>
          <w:rFonts w:ascii="Amiri" w:hAnsi="Amiri" w:eastAsia="Amiri" w:cs="Amiri"/>
          <w:color w:val="111111"/>
          <w:sz w:val="28"/>
          <w:sz w:val="28"/>
          <w:szCs w:val="28"/>
          <w:rtl w:val="true"/>
          <w:lang w:bidi="ar-SA"/>
        </w:rPr>
        <w:t>وكزازتها ، وارتفعت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خفوت التاء فحسنت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وصارت حال السين بين مخرج الصاد والزاي كذلك ، مهما جاء من بناء اسم رباعي منبسط معرى من الحروف الذلق والشفوية فإنه لا يعرى من أحد حرفي الطلاقة أو كليهما ، </w:t>
      </w:r>
      <w:r>
        <w:rPr>
          <w:rStyle w:val="FootnoteAnchor"/>
          <w:rtl w:val="true"/>
        </w:rPr>
        <w:footnoteReference w:id="85"/>
      </w:r>
      <w:r>
        <w:rPr>
          <w:rFonts w:ascii="Amiri" w:hAnsi="Amiri" w:eastAsia="Amiri" w:cs="Amiri"/>
          <w:color w:val="111111"/>
          <w:sz w:val="28"/>
          <w:sz w:val="28"/>
          <w:szCs w:val="28"/>
          <w:rtl w:val="true"/>
          <w:lang w:bidi="ar-SA"/>
        </w:rPr>
        <w:t>ومن السين والدال أو أحدهما ، ولا يضر ما خالف من سائر الحروف الصتم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ورد عليك شيء من ذلك فانظر ما هو من تأليف العرب وما ليس من تأليفهم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قعثج ونعثج ودعثج لا ينسب إلى عربية ولو جاء عن ثقة لم ينكر ولم نسمع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ألفناه ليعرف صحيح بناء كلام العرب من الدخيل</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كان من رباعي منبسط معرى من الحروف الذلق حكاية مؤلفة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دهداق وزهزاق </w:t>
      </w:r>
      <w:r>
        <w:rPr>
          <w:rStyle w:val="FootnoteAnchor"/>
          <w:rtl w:val="true"/>
        </w:rPr>
        <w:footnoteReference w:id="87"/>
      </w:r>
      <w:r>
        <w:rPr>
          <w:rFonts w:ascii="IRNazanin" w:hAnsi="IRNazanin" w:eastAsia="IRNazanin"/>
          <w:color w:val="111111"/>
          <w:sz w:val="28"/>
          <w:sz w:val="28"/>
          <w:szCs w:val="28"/>
          <w:rtl w:val="true"/>
          <w:lang w:bidi="fa-IR"/>
        </w:rPr>
        <w:t xml:space="preserve">وأشباهه فإن الهاء </w:t>
      </w:r>
      <w:r>
        <w:rPr>
          <w:rStyle w:val="FootnoteAnchor"/>
          <w:rtl w:val="true"/>
        </w:rPr>
        <w:footnoteReference w:id="88"/>
      </w:r>
      <w:r>
        <w:rPr>
          <w:rFonts w:ascii="Amiri" w:hAnsi="Amiri" w:eastAsia="Amiri" w:cs="Amiri"/>
          <w:color w:val="111111"/>
          <w:sz w:val="28"/>
          <w:sz w:val="28"/>
          <w:szCs w:val="28"/>
          <w:rtl w:val="true"/>
          <w:lang w:bidi="ar-SA"/>
        </w:rPr>
        <w:t xml:space="preserve">والدال المتشابهتين مع لزوم العين أو القاف مستحسن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استحسنوا الهاء في هذا الضرب للينها </w:t>
      </w:r>
      <w:r>
        <w:rPr>
          <w:rStyle w:val="FootnoteAnchor"/>
          <w:rtl w:val="true"/>
        </w:rPr>
        <w:footnoteReference w:id="90"/>
      </w:r>
      <w:r>
        <w:rPr>
          <w:rFonts w:ascii="Amiri" w:hAnsi="Amiri" w:eastAsia="Amiri" w:cs="Amiri"/>
          <w:color w:val="111111"/>
          <w:sz w:val="28"/>
          <w:sz w:val="28"/>
          <w:szCs w:val="28"/>
          <w:rtl w:val="true"/>
          <w:lang w:bidi="ar-SA"/>
        </w:rPr>
        <w:t>وهشاشتها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هي نفس ، لا اعتياص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الحكاية المؤلفة غير معراة من الحروف الذلق فلن يضر كانت فيها الهاء أو لا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الغطمطة </w:t>
      </w:r>
      <w:r>
        <w:rPr>
          <w:rStyle w:val="FootnoteAnchor"/>
          <w:rtl w:val="true"/>
        </w:rPr>
        <w:footnoteReference w:id="91"/>
      </w:r>
      <w:r>
        <w:rPr>
          <w:rFonts w:ascii="Amiri" w:hAnsi="Amiri" w:eastAsia="Amiri" w:cs="Amiri"/>
          <w:color w:val="111111"/>
          <w:sz w:val="28"/>
          <w:sz w:val="28"/>
          <w:szCs w:val="28"/>
          <w:rtl w:val="true"/>
          <w:lang w:bidi="ar-SA"/>
        </w:rPr>
        <w:t>وأشباهها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 الحكاية مؤلفة حتى يكون حرف صدرها موافقا لحرف صدر ما ضم إليها في عجزها ، </w:t>
      </w:r>
      <w:r>
        <w:rPr>
          <w:rStyle w:val="FootnoteAnchor"/>
          <w:rtl w:val="true"/>
        </w:rPr>
        <w:footnoteReference w:id="92"/>
      </w:r>
      <w:r>
        <w:rPr>
          <w:rFonts w:ascii="Amiri" w:hAnsi="Amiri" w:eastAsia="Amiri" w:cs="Amiri"/>
          <w:color w:val="111111"/>
          <w:sz w:val="28"/>
          <w:sz w:val="28"/>
          <w:szCs w:val="28"/>
          <w:rtl w:val="true"/>
          <w:lang w:bidi="ar-SA"/>
        </w:rPr>
        <w:t>فكأنهم ضموا د ه إلى د ق فألفوهما ، ولو لا ما جاء فيهما من تشابه الحرفين ما حسنت الحكاية فيهما لأن الحكايات الرباعيات لا تخلو من أن تكون مؤلفة أو مضاعفة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المؤلفة فعلى ما وصفت لك وهو نزر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الهعخع من الحكاية لجاز </w:t>
      </w:r>
    </w:p>
    <w:p>
      <w:pPr>
        <w:pStyle w:val="BookText"/>
        <w:rPr/>
      </w:pPr>
      <w:r>
        <w:rPr>
          <w:rFonts w:ascii="Amiri" w:hAnsi="Amiri" w:eastAsia="Amiri" w:cs="Amiri"/>
          <w:color w:val="111111"/>
          <w:sz w:val="28"/>
          <w:sz w:val="28"/>
          <w:szCs w:val="28"/>
          <w:rtl w:val="true"/>
          <w:lang w:bidi="ar-SA"/>
        </w:rPr>
        <w:t xml:space="preserve">في قياس بناء تأليف العرب ، وإن كانت الخاء بعد العين ، لأن الحكاية تحتمل من بناء التأليف ما لا يحتمل غيرها بما يريدون من بيان </w:t>
      </w:r>
      <w:r>
        <w:rPr>
          <w:rStyle w:val="FootnoteAnchor"/>
          <w:rtl w:val="true"/>
        </w:rPr>
        <w:footnoteReference w:id="93"/>
      </w:r>
      <w:r>
        <w:rPr>
          <w:rFonts w:ascii="Amiri" w:hAnsi="Amiri" w:eastAsia="Amiri" w:cs="Amiri"/>
          <w:color w:val="111111"/>
          <w:sz w:val="28"/>
          <w:sz w:val="28"/>
          <w:szCs w:val="28"/>
          <w:rtl w:val="true"/>
          <w:lang w:bidi="ar-SA"/>
        </w:rPr>
        <w:t>المحكي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لما كان الهعخع ، فما ذكر بعضهم اسما خاصا ، ولم يكن بالمعروف عند أكثرهم وعند أهل البصر والعلم منهم </w:t>
      </w:r>
      <w:r>
        <w:rPr>
          <w:rStyle w:val="FootnoteAnchor"/>
          <w:rtl w:val="true"/>
        </w:rPr>
        <w:footnoteReference w:id="94"/>
      </w:r>
      <w:r>
        <w:rPr>
          <w:rFonts w:ascii="Amiri" w:hAnsi="Amiri" w:eastAsia="Amiri" w:cs="Amiri"/>
          <w:color w:val="111111"/>
          <w:sz w:val="28"/>
          <w:sz w:val="28"/>
          <w:szCs w:val="28"/>
          <w:rtl w:val="true"/>
          <w:lang w:bidi="ar-SA"/>
        </w:rPr>
        <w:t>رد ولم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الحكاية المضاعفة فإنها بمنزلة الصلصلة </w:t>
      </w:r>
      <w:r>
        <w:rPr>
          <w:rStyle w:val="FootnoteAnchor"/>
          <w:rtl w:val="true"/>
        </w:rPr>
        <w:footnoteReference w:id="95"/>
      </w:r>
      <w:r>
        <w:rPr>
          <w:rFonts w:ascii="Amiri" w:hAnsi="Amiri" w:eastAsia="Amiri" w:cs="Amiri"/>
          <w:color w:val="111111"/>
          <w:sz w:val="28"/>
          <w:sz w:val="28"/>
          <w:szCs w:val="28"/>
          <w:rtl w:val="true"/>
          <w:lang w:bidi="ar-SA"/>
        </w:rPr>
        <w:t xml:space="preserve">والزلزلة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أشبهها</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xml:space="preserve">يتوهمون في حسن </w:t>
      </w:r>
      <w:r>
        <w:rPr>
          <w:rStyle w:val="FootnoteAnchor"/>
          <w:rtl w:val="true"/>
        </w:rPr>
        <w:footnoteReference w:id="97"/>
      </w:r>
      <w:r>
        <w:rPr>
          <w:rFonts w:ascii="Amiri" w:hAnsi="Amiri" w:eastAsia="Amiri" w:cs="Amiri"/>
          <w:color w:val="111111"/>
          <w:sz w:val="28"/>
          <w:sz w:val="28"/>
          <w:szCs w:val="28"/>
          <w:rtl w:val="true"/>
          <w:lang w:bidi="ar-SA"/>
        </w:rPr>
        <w:t xml:space="preserve">الحركة ما يتوهمون في جرس الصوت </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يضاعفون لتستمر</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الحكاية في وجه التصريف</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والمضاعف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الحكايات وغيرها</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xml:space="preserve">ما كان حرفا عجزه مثل حرفي صدره وذلك بناء يستحسنه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xml:space="preserve">فيجوز فيه من تأليف الحروف جميع ما جاء من الصحيح والمعتل ومن الذلق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والصتم ، وينسب إلى الثنائي لأنه يضاعفه ، ألا ترى الحكاية أن الحاكي يحكي صلصلة اللجام فيقول صلصل اللجام ، </w:t>
      </w:r>
      <w:r>
        <w:rPr>
          <w:rStyle w:val="FootnoteAnchor"/>
          <w:rtl w:val="true"/>
        </w:rPr>
        <w:footnoteReference w:id="103"/>
      </w:r>
      <w:r>
        <w:rPr>
          <w:rFonts w:ascii="Amiri" w:hAnsi="Amiri" w:eastAsia="Amiri" w:cs="Amiri"/>
          <w:color w:val="111111"/>
          <w:sz w:val="28"/>
          <w:sz w:val="28"/>
          <w:szCs w:val="28"/>
          <w:rtl w:val="true"/>
          <w:lang w:bidi="ar-SA"/>
        </w:rPr>
        <w:t xml:space="preserve">، وإن شاء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 يخفف مرة اكتفاء بها وإن شاء أعادها مرتين أو أكثر من ذلك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 صل ، صل ، يتكلف من ذلك ما بدا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ويجوز في حكاية المضاعفة </w:t>
      </w:r>
      <w:r>
        <w:rPr>
          <w:rStyle w:val="FootnoteAnchor"/>
          <w:rtl w:val="true"/>
        </w:rPr>
        <w:footnoteReference w:id="104"/>
      </w:r>
      <w:r>
        <w:rPr>
          <w:rFonts w:ascii="Amiri" w:hAnsi="Amiri" w:eastAsia="Amiri" w:cs="Amiri"/>
          <w:color w:val="111111"/>
          <w:sz w:val="28"/>
          <w:sz w:val="28"/>
          <w:szCs w:val="28"/>
          <w:rtl w:val="true"/>
          <w:lang w:bidi="ar-SA"/>
        </w:rPr>
        <w:t xml:space="preserve">ما لا يجوز في غيرها من تأليف الحروف ، ألا ترى أن الضاد والكاف إذا ألفتا فبدىء </w:t>
      </w:r>
      <w:r>
        <w:rPr>
          <w:rStyle w:val="FootnoteAnchor"/>
          <w:rtl w:val="true"/>
        </w:rPr>
        <w:footnoteReference w:id="105"/>
      </w:r>
      <w:r>
        <w:rPr>
          <w:rFonts w:ascii="Amiri" w:hAnsi="Amiri" w:eastAsia="Amiri" w:cs="Amiri"/>
          <w:color w:val="111111"/>
          <w:sz w:val="28"/>
          <w:sz w:val="28"/>
          <w:szCs w:val="28"/>
          <w:rtl w:val="true"/>
          <w:lang w:bidi="ar-SA"/>
        </w:rPr>
        <w:t xml:space="preserve">بالضاد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ضك </w:t>
      </w:r>
      <w:r>
        <w:rPr>
          <w:rStyle w:val="FootnoteAnchor"/>
          <w:rtl w:val="true"/>
        </w:rPr>
        <w:footnoteReference w:id="106"/>
      </w:r>
      <w:r>
        <w:rPr>
          <w:rFonts w:ascii="Amiri" w:hAnsi="Amiri" w:eastAsia="Amiri" w:cs="Amiri"/>
          <w:color w:val="111111"/>
          <w:sz w:val="28"/>
          <w:sz w:val="28"/>
          <w:szCs w:val="28"/>
          <w:rtl w:val="true"/>
          <w:lang w:bidi="ar-SA"/>
        </w:rPr>
        <w:t>كان تأليفا لم يحسن في أبنية الأسماء والأفعال إلا مفصولا بين حرفيه بحرف لازم أو أكثر من ذلك الضنك والضحك وأشباه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جائز في المضاعف نحو الضكضاكة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فالمضاعف جائز فيه كل غث وسمين من الفصول </w:t>
      </w:r>
      <w:r>
        <w:rPr>
          <w:rStyle w:val="FootnoteAnchor"/>
          <w:rtl w:val="true"/>
        </w:rPr>
        <w:footnoteReference w:id="107"/>
      </w:r>
      <w:r>
        <w:rPr>
          <w:rFonts w:ascii="Amiri" w:hAnsi="Amiri" w:eastAsia="Amiri" w:cs="Amiri"/>
          <w:color w:val="111111"/>
          <w:sz w:val="28"/>
          <w:sz w:val="28"/>
          <w:szCs w:val="28"/>
          <w:rtl w:val="true"/>
          <w:lang w:bidi="ar-SA"/>
        </w:rPr>
        <w:t>والأعجاز والصدور وغير ذلك</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والعرب تشتق في كثير من كلامها أبنية المضاعف </w:t>
      </w:r>
      <w:r>
        <w:rPr>
          <w:rStyle w:val="FootnoteAnchor"/>
          <w:rtl w:val="true"/>
        </w:rPr>
        <w:footnoteReference w:id="108"/>
      </w:r>
      <w:r>
        <w:rPr>
          <w:rFonts w:ascii="Amiri" w:hAnsi="Amiri" w:eastAsia="Amiri" w:cs="Amiri"/>
          <w:color w:val="111111"/>
          <w:sz w:val="28"/>
          <w:sz w:val="28"/>
          <w:szCs w:val="28"/>
          <w:rtl w:val="true"/>
          <w:lang w:bidi="ar-SA"/>
        </w:rPr>
        <w:t xml:space="preserve">من بناء الثلاثي </w:t>
      </w:r>
      <w:r>
        <w:rPr>
          <w:rStyle w:val="FootnoteAnchor"/>
          <w:rtl w:val="true"/>
        </w:rPr>
        <w:footnoteReference w:id="109"/>
      </w:r>
      <w:r>
        <w:rPr>
          <w:rFonts w:ascii="Amiri" w:hAnsi="Amiri" w:eastAsia="Amiri" w:cs="Amiri"/>
          <w:color w:val="111111"/>
          <w:sz w:val="28"/>
          <w:sz w:val="28"/>
          <w:szCs w:val="28"/>
          <w:rtl w:val="true"/>
          <w:lang w:bidi="ar-SA"/>
        </w:rPr>
        <w:t xml:space="preserve">المثقل بحرفي التضعيف ومن الثلاثي المعتل ، ألا ترى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اللجام يصل صليلا ، فلو حكيت 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تمد اللام </w:t>
      </w:r>
      <w:r>
        <w:rPr>
          <w:rStyle w:val="FootnoteAnchor"/>
          <w:rtl w:val="true"/>
        </w:rPr>
        <w:footnoteReference w:id="110"/>
      </w:r>
      <w:r>
        <w:rPr>
          <w:rFonts w:ascii="Amiri" w:hAnsi="Amiri" w:eastAsia="Amiri" w:cs="Amiri"/>
          <w:color w:val="111111"/>
          <w:sz w:val="28"/>
          <w:sz w:val="28"/>
          <w:szCs w:val="28"/>
          <w:rtl w:val="true"/>
          <w:lang w:bidi="ar-SA"/>
        </w:rPr>
        <w:t xml:space="preserve">وتثقلها ، وقد خففتها في الصلصلة وهما جميعا صوت </w:t>
      </w:r>
      <w:r>
        <w:rPr>
          <w:rStyle w:val="FootnoteAnchor"/>
          <w:rtl w:val="true"/>
        </w:rPr>
        <w:footnoteReference w:id="111"/>
      </w:r>
      <w:r>
        <w:rPr>
          <w:rFonts w:ascii="IRNazanin" w:hAnsi="IRNazanin" w:eastAsia="IRNazanin"/>
          <w:color w:val="111111"/>
          <w:sz w:val="28"/>
          <w:sz w:val="28"/>
          <w:szCs w:val="28"/>
          <w:rtl w:val="true"/>
          <w:lang w:bidi="fa-IR"/>
        </w:rPr>
        <w:t xml:space="preserve">اللجام </w:t>
      </w:r>
      <w:r>
        <w:rPr>
          <w:rStyle w:val="FootnoteAnchor"/>
          <w:rtl w:val="true"/>
        </w:rPr>
        <w:footnoteReference w:id="112"/>
      </w:r>
      <w:r>
        <w:rPr>
          <w:rFonts w:ascii="IRNazanin" w:hAnsi="IRNazanin" w:eastAsia="IRNazanin"/>
          <w:color w:val="111111"/>
          <w:sz w:val="28"/>
          <w:sz w:val="28"/>
          <w:szCs w:val="28"/>
          <w:rtl w:val="true"/>
          <w:lang w:bidi="fa-IR"/>
        </w:rPr>
        <w:t xml:space="preserve">، فالثقل </w:t>
      </w:r>
      <w:r>
        <w:rPr>
          <w:rStyle w:val="FootnoteAnchor"/>
          <w:rtl w:val="true"/>
        </w:rPr>
        <w:footnoteReference w:id="113"/>
      </w:r>
      <w:r>
        <w:rPr>
          <w:rFonts w:ascii="Amiri" w:hAnsi="Amiri" w:eastAsia="Amiri" w:cs="Amiri"/>
          <w:color w:val="111111"/>
          <w:sz w:val="28"/>
          <w:sz w:val="28"/>
          <w:szCs w:val="28"/>
          <w:rtl w:val="true"/>
          <w:lang w:bidi="ar-SA"/>
        </w:rPr>
        <w:t xml:space="preserve">مد والتضاعف ترجيع يخف </w:t>
      </w:r>
      <w:r>
        <w:rPr>
          <w:rStyle w:val="FootnoteAnchor"/>
          <w:rtl w:val="true"/>
        </w:rPr>
        <w:footnoteReference w:id="114"/>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يتمكن لأنه على حرفين</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xml:space="preserve">فلا يتقدر </w:t>
      </w:r>
      <w:r>
        <w:rPr>
          <w:rStyle w:val="FootnoteAnchor"/>
          <w:rtl w:val="true"/>
        </w:rPr>
        <w:footnoteReference w:id="116"/>
      </w:r>
      <w:r>
        <w:rPr>
          <w:rFonts w:ascii="Amiri" w:hAnsi="Amiri" w:eastAsia="Amiri" w:cs="Amiri"/>
          <w:color w:val="111111"/>
          <w:sz w:val="28"/>
          <w:sz w:val="28"/>
          <w:szCs w:val="28"/>
          <w:rtl w:val="true"/>
          <w:lang w:bidi="ar-SA"/>
        </w:rPr>
        <w:t xml:space="preserve">للتصريف حتى يضاعف أو يثقل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فيجيء كثير منه متفقا</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xml:space="preserve">على ما وصفت لك ، ويجيء منه كثير مختلفا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 الجندب صريرا</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xml:space="preserve">وصرصر الأخطب صرصرة ، فكأنهم توهموا في صوت الجندب مدا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توهموا</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في صوت الأخطب ترجيعا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كثير مختلف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يشتقون من المضاعف من بناء الثلاثي المعتل ، فنحو قول العجاج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أنخنا جمعهم تنخنخوا</w:t>
      </w:r>
    </w:p>
    <w:p>
      <w:pPr>
        <w:pStyle w:val="BookText"/>
        <w:rPr/>
      </w:pPr>
      <w:r>
        <w:rPr>
          <w:rFonts w:ascii="Amiri" w:hAnsi="Amiri" w:eastAsia="Amiri" w:cs="Amiri"/>
          <w:color w:val="111111"/>
          <w:sz w:val="28"/>
          <w:sz w:val="28"/>
          <w:szCs w:val="28"/>
          <w:rtl w:val="true"/>
          <w:lang w:bidi="ar-SA"/>
        </w:rPr>
        <w:t xml:space="preserve">وقال في بيت 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لفحلنا إن سره التنوخ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ولو شاء قال في البيت الأول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أنخنا جمعهم تنوخوا</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ولكنه اشتق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تنوخناها فتنوخت ، واشتق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التنخنخ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أنخناها ، لأن أناخ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جاء</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 xml:space="preserve">مخففا حسن إخراج 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المعتل</w:t>
      </w:r>
      <w:r>
        <w:rPr>
          <w:rFonts w:eastAsia="IRNazanin" w:cs="IRNazanin"/>
          <w:color w:val="111111"/>
          <w:sz w:val="28"/>
          <w:szCs w:val="28"/>
          <w:rtl w:val="true"/>
          <w:lang w:bidi="fa-IR"/>
        </w:rPr>
        <w:t>]</w:t>
      </w:r>
      <w:r>
        <w:rPr>
          <w:rStyle w:val="FootnoteAnchor"/>
          <w:rtl w:val="true"/>
        </w:rPr>
        <w:footnoteReference w:id="123"/>
      </w:r>
      <w:r>
        <w:rPr>
          <w:rFonts w:ascii="Amiri" w:hAnsi="Amiri" w:eastAsia="Amiri" w:cs="Amiri"/>
          <w:color w:val="111111"/>
          <w:sz w:val="28"/>
          <w:sz w:val="28"/>
          <w:szCs w:val="28"/>
          <w:rtl w:val="true"/>
          <w:lang w:bidi="ar-SA"/>
        </w:rPr>
        <w:t xml:space="preserve">منه ، وتضاعف الحرفين الباقيين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تنخنخنا تنخنخا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ولما ثقل قويت الواو فثبتت في التنوخ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العربية تسعة وعشرون حرفا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خمسة وعشرون حرفا صحاحا لها أحيانا ومدارج </w:t>
      </w:r>
      <w:r>
        <w:rPr>
          <w:rStyle w:val="FootnoteAnchor"/>
          <w:rtl w:val="true"/>
        </w:rPr>
        <w:footnoteReference w:id="124"/>
      </w:r>
      <w:r>
        <w:rPr>
          <w:rFonts w:ascii="Amiri" w:hAnsi="Amiri" w:eastAsia="Amiri" w:cs="Amiri"/>
          <w:color w:val="111111"/>
          <w:sz w:val="28"/>
          <w:sz w:val="28"/>
          <w:szCs w:val="28"/>
          <w:rtl w:val="true"/>
          <w:lang w:bidi="ar-SA"/>
        </w:rPr>
        <w:t xml:space="preserve">، وأربعة أحرف جوف وهي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والياء والألف اللينة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والهمزة ، وسميت جوفا لأنها تخرج من الجوف فلا تقع في مدرجة من مدارج اللسان ، ولا من مدارج الحلق ، ولا من مدرج اللّهاة ، إنما هي هاوية في الهواء فلم يكن لها حيز تنسب إليه إلا الجوف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اللينة والواو والياء هوائية أي أنها في الهواء</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فأقصى الحروف كلها العين ثم الحاء ولو لا بحة في الحاء لأشبهت العين لقرب مخرجها من العين ، ثم الهاء ولو لا هتة في الهاء ، وقال مرة ههة لأشبهت </w:t>
      </w:r>
      <w:r>
        <w:rPr>
          <w:rStyle w:val="FootnoteAnchor"/>
          <w:rtl w:val="true"/>
        </w:rPr>
        <w:footnoteReference w:id="126"/>
      </w:r>
      <w:r>
        <w:rPr>
          <w:rFonts w:ascii="Amiri" w:hAnsi="Amiri" w:eastAsia="Amiri" w:cs="Amiri"/>
          <w:color w:val="111111"/>
          <w:sz w:val="28"/>
          <w:sz w:val="28"/>
          <w:szCs w:val="28"/>
          <w:rtl w:val="true"/>
          <w:lang w:bidi="ar-SA"/>
        </w:rPr>
        <w:t xml:space="preserve">الحاء لقرب مخرج الهاء من الحاء ، فهذه ثلاثة أحرف في حيز واحد بعضها أرفع من </w:t>
      </w:r>
    </w:p>
    <w:p>
      <w:pPr>
        <w:pStyle w:val="BookText"/>
        <w:rPr/>
      </w:pPr>
      <w:r>
        <w:rPr>
          <w:rFonts w:ascii="Amiri" w:hAnsi="Amiri" w:eastAsia="Amiri" w:cs="Amiri"/>
          <w:color w:val="111111"/>
          <w:sz w:val="28"/>
          <w:sz w:val="28"/>
          <w:szCs w:val="28"/>
          <w:rtl w:val="true"/>
          <w:lang w:bidi="ar-SA"/>
        </w:rPr>
        <w:t xml:space="preserve">بعض ثم الخاء والغين في حيز واحد كلهن حلقية ، ثم القاف والكاف لهويتان ، والكاف أرفع </w:t>
      </w:r>
      <w:r>
        <w:rPr>
          <w:rStyle w:val="FootnoteAnchor"/>
          <w:rtl w:val="true"/>
        </w:rPr>
        <w:footnoteReference w:id="127"/>
      </w:r>
      <w:r>
        <w:rPr>
          <w:rFonts w:ascii="Amiri" w:hAnsi="Amiri" w:eastAsia="Amiri" w:cs="Amiri"/>
          <w:color w:val="111111"/>
          <w:sz w:val="28"/>
          <w:sz w:val="28"/>
          <w:szCs w:val="28"/>
          <w:rtl w:val="true"/>
          <w:lang w:bidi="ar-SA"/>
        </w:rPr>
        <w:t>ثم الجيم والشين والضاد في حيز واحد ، ثم الصاد والسين والزاء في حيز واحد ، ثم الطاء والدال والتاء في حيز واحد ، ثم الظاء والذال والثاء في حيز واحد ، ثم الراء واللام والنون في حيز واحد ثم الفاء والباء والميم في حيز واحد ، ثم الألف والواو والياء في حيز واحد والهمزة في الهواء لم يكن لها حيز تنسب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فالعين والحاء والخاء والغين حلقية ، لأن مبدأها من الحلق ، والقاف والكاف لهويتان ، لأن مبدأهما من اللّهاة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والجيم والشين والضاد شجرية لأن مبدأها من شجر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مفرج الفم ، والصاد والسين والزاء أسلية ، لأن مبدأها من أسلة اللسان وهي مستدق طرف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والطاء والتاء والدال نطعية ، لأن مبدأها من نطع الغار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والظاء والذال والثاء لثوية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مبدأها من اللثة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والراء واللام والنون ذلقية</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 xml:space="preserve">، لأن مبدأها من ذلق </w:t>
      </w:r>
      <w:r>
        <w:rPr>
          <w:rStyle w:val="FootnoteAnchor"/>
          <w:rtl w:val="true"/>
        </w:rPr>
        <w:footnoteReference w:id="129"/>
      </w:r>
      <w:r>
        <w:rPr>
          <w:rFonts w:ascii="Amiri" w:hAnsi="Amiri" w:eastAsia="Amiri" w:cs="Amiri"/>
          <w:color w:val="111111"/>
          <w:sz w:val="28"/>
          <w:sz w:val="28"/>
          <w:szCs w:val="28"/>
          <w:rtl w:val="true"/>
          <w:lang w:bidi="ar-SA"/>
        </w:rPr>
        <w:t>اللسان وهو تحديد طرفي ذلق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والفاء والباء والميم شفوية ، وقال مرة شفهية لأن مبدأها من الشفة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والواو والألف والهمزة هوائية في حيز واحد ، لأنها لا يتعلق بها شيء ، فنسب كل حرف إلى مدرجته وموضعه الذي يبدأ منه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الخليل يسمى الميم مطبقة </w:t>
      </w:r>
      <w:r>
        <w:rPr>
          <w:rStyle w:val="FootnoteAnchor"/>
          <w:rtl w:val="true"/>
        </w:rPr>
        <w:footnoteReference w:id="130"/>
      </w:r>
      <w:r>
        <w:rPr>
          <w:rFonts w:ascii="Amiri" w:hAnsi="Amiri" w:eastAsia="Amiri" w:cs="Amiri"/>
          <w:color w:val="111111"/>
          <w:sz w:val="28"/>
          <w:sz w:val="28"/>
          <w:szCs w:val="28"/>
          <w:rtl w:val="true"/>
          <w:lang w:bidi="ar-SA"/>
        </w:rPr>
        <w:t xml:space="preserve">لأنها تطبق الفم إذا نطق بها ، فهذه صورة الحروف التي ألفت منها العربية على الولاء ، وهي تسعة وعشرون حرفا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ح ه خ غ ، ق ك ، ج ش ض ، ص س ز ، ط د ت ، ظ ذ ث ، ر ل ن ، ف ب م ، فهذه الحروف الصحاح ، وا يء فهذه تسعة وعشرون حرفا منها أبنية كلام العرب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الكلمة الثنائية تتصرف على وجهين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 دق ، شد ، دش </w:t>
      </w:r>
      <w:r>
        <w:rPr>
          <w:rStyle w:val="FootnoteAnchor"/>
          <w:rtl w:val="true"/>
        </w:rPr>
        <w:footnoteReference w:id="131"/>
      </w:r>
      <w:r>
        <w:rPr>
          <w:rFonts w:ascii="Amiri" w:hAnsi="Amiri" w:eastAsia="Amiri" w:cs="Amiri"/>
          <w:color w:val="111111"/>
          <w:sz w:val="28"/>
          <w:sz w:val="28"/>
          <w:szCs w:val="28"/>
          <w:rtl w:val="true"/>
          <w:lang w:bidi="ar-SA"/>
        </w:rPr>
        <w:t xml:space="preserve">والكلمة الثلاثية </w:t>
      </w:r>
      <w:r>
        <w:rPr>
          <w:rStyle w:val="FootnoteAnchor"/>
          <w:rtl w:val="true"/>
        </w:rPr>
        <w:footnoteReference w:id="132"/>
      </w:r>
      <w:r>
        <w:rPr>
          <w:rFonts w:ascii="Amiri" w:hAnsi="Amiri" w:eastAsia="Amiri" w:cs="Amiri"/>
          <w:color w:val="111111"/>
          <w:sz w:val="28"/>
          <w:sz w:val="28"/>
          <w:szCs w:val="28"/>
          <w:rtl w:val="true"/>
          <w:lang w:bidi="ar-SA"/>
        </w:rPr>
        <w:t xml:space="preserve">تتصرف على ستة أوجه ، وتسمى مسدوسة </w:t>
      </w:r>
      <w:r>
        <w:rPr>
          <w:rStyle w:val="FootnoteAnchor"/>
          <w:rtl w:val="true"/>
        </w:rPr>
        <w:footnoteReference w:id="133"/>
      </w:r>
      <w:r>
        <w:rPr>
          <w:rFonts w:ascii="Amiri" w:hAnsi="Amiri" w:eastAsia="Amiri" w:cs="Amiri"/>
          <w:color w:val="111111"/>
          <w:sz w:val="28"/>
          <w:sz w:val="28"/>
          <w:szCs w:val="28"/>
          <w:rtl w:val="true"/>
          <w:lang w:bidi="ar-SA"/>
        </w:rPr>
        <w:t xml:space="preserve">وهي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ضبر ، برض بضر ، رضب ربض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والكلمة الرباعية تتصرف على أربعة وعشرين وجها وذلك أن حروفها وهي أربعة أحرف تضرب في وجوه الثلاثي الصحيح وهي ستة أوجه فتصير أربعة وعشرين وجها ، يكتب مستعملها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ويلغى مهملها ، وذلك نحو عبقر تقول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عقرب ، عبرق ، عقبر ، عبقر ، عرقب ، عربق ، قعرب ، قبعر ، قبرع ، قرعب ، قربع ، رعقب ، رعبق ، رقعب ، رقبع ، ربقع ، ربعق ، بعقر ، بعرق ، بقعر ، بقرع ، برعق ، برقع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والكلمة الخماسية تتصرف على مائة وعشرين وجها ، وذلك أن حروفها ، وهي خمسة أحرف تضرب في وجوه الرباعي ، وهي أربعة وعشرون حرفا فتصير مائة وعشرين وجها يستعمل أقله ويلغى أكثره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سفرجل ، سفرلج ، سفجرل ، سجفرل ، سجرلف ، سرفجل ، سرجفل ، سلجرف ، سلرفج ، سلفرج ، سجفلر ، سرفلج ، سجفرل ، سلفجر ، سرجلف ، سجرلف ، سرلجف ، سجلفر ، وهكذا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وتفسير </w:t>
      </w:r>
      <w:r>
        <w:rPr>
          <w:rStyle w:val="FootnoteAnchor"/>
          <w:rtl w:val="true"/>
        </w:rPr>
        <w:footnoteReference w:id="134"/>
      </w:r>
      <w:r>
        <w:rPr>
          <w:rFonts w:ascii="Amiri" w:hAnsi="Amiri" w:eastAsia="Amiri" w:cs="Amiri"/>
          <w:color w:val="111111"/>
          <w:sz w:val="28"/>
          <w:sz w:val="28"/>
          <w:szCs w:val="28"/>
          <w:rtl w:val="true"/>
          <w:lang w:bidi="ar-SA"/>
        </w:rPr>
        <w:t xml:space="preserve">لثلاثي الصحيح أن يكون ثلاثة أحرف ولا يكون فيها واو ولا ياء ولا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لينة ولا همزة</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xml:space="preserve">في أصل البناء </w:t>
      </w:r>
      <w:r>
        <w:rPr>
          <w:rStyle w:val="FootnoteAnchor"/>
          <w:rtl w:val="true"/>
        </w:rPr>
        <w:footnoteReference w:id="136"/>
      </w:r>
      <w:r>
        <w:rPr>
          <w:rFonts w:ascii="Amiri" w:hAnsi="Amiri" w:eastAsia="Amiri" w:cs="Amiri"/>
          <w:color w:val="111111"/>
          <w:sz w:val="28"/>
          <w:sz w:val="28"/>
          <w:szCs w:val="28"/>
          <w:rtl w:val="true"/>
          <w:lang w:bidi="ar-SA"/>
        </w:rPr>
        <w:t>، لأن هذه الحروف يقال لها حروف العلل</w:t>
      </w:r>
      <w:r>
        <w:rPr>
          <w:rFonts w:eastAsia="Amiri" w:cs="Amiri" w:ascii="Amiri" w:hAnsi="Amiri"/>
          <w:color w:val="111111"/>
          <w:sz w:val="28"/>
          <w:szCs w:val="28"/>
          <w:rtl w:val="true"/>
          <w:lang w:bidi="ar-SA"/>
        </w:rPr>
        <w:t xml:space="preserve">. </w:t>
      </w:r>
      <w:bookmarkStart w:id="31" w:name="pg11682_114032"/>
    </w:p>
    <w:p>
      <w:pPr>
        <w:pStyle w:val="BookText"/>
        <w:rPr/>
      </w:pPr>
      <w:bookmarkEnd w:id="31"/>
      <w:r>
        <w:rPr>
          <w:rFonts w:ascii="Amiri" w:hAnsi="Amiri" w:eastAsia="Amiri" w:cs="Amiri"/>
          <w:color w:val="111111"/>
          <w:sz w:val="28"/>
          <w:sz w:val="28"/>
          <w:szCs w:val="28"/>
          <w:rtl w:val="true"/>
          <w:lang w:bidi="ar-SA"/>
        </w:rPr>
        <w:t xml:space="preserve">فكلما سلمت كلمة على ثلاثة أحرف من هذه الحروف فهي ثلاثي صحيح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 خرج ، دخل ، والثلاثي المعتل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ضرا ، ضري ضرو ، خلا ، خلي ، خلو لأنه جاء </w:t>
      </w:r>
      <w:r>
        <w:rPr>
          <w:rStyle w:val="FootnoteAnchor"/>
          <w:rtl w:val="true"/>
        </w:rPr>
        <w:footnoteReference w:id="137"/>
      </w:r>
      <w:r>
        <w:rPr>
          <w:rFonts w:ascii="Amiri" w:hAnsi="Amiri" w:eastAsia="Amiri" w:cs="Amiri"/>
          <w:color w:val="111111"/>
          <w:sz w:val="28"/>
          <w:sz w:val="28"/>
          <w:szCs w:val="28"/>
          <w:rtl w:val="true"/>
          <w:lang w:bidi="ar-SA"/>
        </w:rPr>
        <w:t>مع الحرفين ألف أو واو أو ياء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الخليل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بدأنا في مؤلفنا هذا بالعين وهو أقصى الحروف ، ونضم إليه ما بعده حتى نستوعب كلام العرب الواضح والغريب ، وبدأنا الأبنية بالمضاعف ، لأنه أخف على اللسان وأقرب مأخذا للمتفهم</w:t>
      </w:r>
      <w:r>
        <w:rPr>
          <w:rFonts w:eastAsia="Amiri" w:cs="Amiri" w:ascii="Amiri" w:hAnsi="Amiri"/>
          <w:color w:val="111111"/>
          <w:sz w:val="28"/>
          <w:szCs w:val="28"/>
          <w:rtl w:val="true"/>
          <w:lang w:bidi="ar-SA"/>
        </w:rPr>
        <w:t>.</w:t>
      </w:r>
    </w:p>
    <w:p>
      <w:pPr>
        <w:pStyle w:val="Heading2"/>
        <w:numPr>
          <w:ilvl w:val="1"/>
          <w:numId w:val="1"/>
        </w:numPr>
        <w:rPr/>
      </w:pPr>
      <w:bookmarkStart w:id="32" w:name="__RefHeading___Toc7669122_73709187"/>
      <w:bookmarkStart w:id="33" w:name="_Toc9"/>
      <w:bookmarkEnd w:id="32"/>
      <w:r>
        <w:rPr>
          <w:rtl w:val="true"/>
        </w:rPr>
        <w:t>المضاعف</w:t>
      </w:r>
      <w:bookmarkEnd w:id="33"/>
    </w:p>
    <w:p>
      <w:pPr>
        <w:pStyle w:val="Heading3"/>
        <w:numPr>
          <w:ilvl w:val="2"/>
          <w:numId w:val="1"/>
        </w:numPr>
        <w:rPr/>
      </w:pPr>
      <w:bookmarkStart w:id="34" w:name="__RefHeading___Toc7669124_73709187"/>
      <w:bookmarkStart w:id="35" w:name="_Toc10"/>
      <w:bookmarkEnd w:id="34"/>
      <w:r>
        <w:rPr>
          <w:rtl w:val="true"/>
        </w:rPr>
        <w:t>باب العين مع الحاء والهاء والخاء والغين</w:t>
      </w:r>
      <w:bookmarkEnd w:id="35"/>
    </w:p>
    <w:p>
      <w:pPr>
        <w:pStyle w:val="BookText"/>
        <w:rPr/>
      </w:pPr>
      <w:r>
        <w:rPr>
          <w:rFonts w:ascii="Amiri" w:hAnsi="Amiri" w:eastAsia="Amiri" w:cs="Amiri"/>
          <w:color w:val="111111"/>
          <w:sz w:val="28"/>
          <w:sz w:val="28"/>
          <w:szCs w:val="28"/>
          <w:rtl w:val="true"/>
          <w:lang w:bidi="ar-SA"/>
        </w:rPr>
        <w:t xml:space="preserve">قال الخليل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العين لا تأتلف مع الحاء في كلمة واحدة لقرب مخرجيهما إلا أن يشتق فعل من جمع بين كلمتين مثل حي على 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رب طيف بات منك معانقي </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دعا داعي الفلاح فحيعلا</w:t>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الفلاح أو كما قال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فبات خيال طيفك لي عنيقا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حيعل الداعي الفلاحا</w:t>
      </w:r>
    </w:p>
    <w:p>
      <w:pPr>
        <w:pStyle w:val="BookText"/>
        <w:rPr/>
      </w:pPr>
      <w:r>
        <w:rPr>
          <w:rFonts w:ascii="Amiri" w:hAnsi="Amiri" w:eastAsia="Amiri" w:cs="Amiri"/>
          <w:color w:val="111111"/>
          <w:sz w:val="28"/>
          <w:sz w:val="28"/>
          <w:szCs w:val="28"/>
          <w:rtl w:val="true"/>
          <w:lang w:bidi="ar-SA"/>
        </w:rPr>
        <w:t xml:space="preserve">أو كما قال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لها ودمع العين 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يحزنك حيعلة المنادي</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كلمة جمعت من حي ومن على وتقول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حيعل يحيعل حيعلة ، وقد أكثرت من الحيعلة أي من قولك </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حي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يشبه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تَعَبْشَمَ الرجل وتَعَبْقَسَ ، ورجل عَبْشَمِيّ إذا كان من عبد شمس أو من عبد قيس ، فأخذوا من كلمتين متعاقبتين كلمة ، واشتقوا فعلا ، قال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وتضحك مني شيخة عبشمية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ترى قبلي أسيرا يمانيا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نسبها إلى عبد شمس ، فأخذ العين والباء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الشين والميم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وأسقط الدال والسين ، فبنى من الكلمتين كلمة ، فهذا من النحت فهذا من الحجة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حيعل حيعلة ، فإنها مأخوذة من كلمتين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وجد من ذلك فهذا بابه ، وإلا فإن العين مع هذه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الغين والهاء والحاء والخاء مهملات</w:t>
      </w:r>
      <w:r>
        <w:rPr>
          <w:rFonts w:eastAsia="Amiri" w:cs="Amiri" w:ascii="Amiri" w:hAnsi="Amiri"/>
          <w:color w:val="111111"/>
          <w:sz w:val="28"/>
          <w:szCs w:val="28"/>
          <w:rtl w:val="true"/>
          <w:lang w:bidi="ar-SA"/>
        </w:rPr>
        <w:t xml:space="preserve">) </w:t>
      </w:r>
      <w:r>
        <w:rPr>
          <w:rStyle w:val="FootnoteAnchor"/>
          <w:rtl w:val="true"/>
        </w:rPr>
        <w:footnoteReference w:id="141"/>
      </w:r>
      <w:bookmarkStart w:id="36" w:name="pg11682_114034"/>
    </w:p>
    <w:p>
      <w:pPr>
        <w:pStyle w:val="Heading3"/>
        <w:numPr>
          <w:ilvl w:val="2"/>
          <w:numId w:val="1"/>
        </w:numPr>
        <w:rPr/>
      </w:pPr>
      <w:bookmarkStart w:id="37" w:name="__RefHeading___Toc7669126_73709187"/>
      <w:bookmarkStart w:id="38" w:name="_Toc11"/>
      <w:bookmarkEnd w:id="36"/>
      <w:bookmarkEnd w:id="37"/>
      <w:r>
        <w:rPr>
          <w:rtl w:val="true"/>
        </w:rPr>
        <w:t>باب الثنائي الصحيح العين مع القاف وما قبله مهمل</w:t>
      </w:r>
      <w:bookmarkEnd w:id="38"/>
    </w:p>
    <w:p>
      <w:pPr>
        <w:pStyle w:val="BookText"/>
        <w:rPr/>
      </w:pPr>
      <w:r>
        <w:rPr>
          <w:rFonts w:ascii="IRNazanin" w:hAnsi="IRNazanin" w:eastAsia="IRNazanin"/>
          <w:color w:val="111111"/>
          <w:sz w:val="28"/>
          <w:sz w:val="28"/>
          <w:szCs w:val="28"/>
          <w:rtl w:val="true"/>
          <w:lang w:bidi="fa-IR"/>
        </w:rPr>
        <w:t xml:space="preserve">عق ، قع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 الرجل عن ابنه يَعِقُ إذا حلق عَقِيقَته وذبح عنه شاة وتسمى الشاة التي تذبح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عَقِيقَة قال 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توفر أعضاؤها فتطبخ بماء وملح وتطعم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الحديث كلّ امرىء مرتهن بِعَقِيقَتِه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 عَقَ عن الحسن والحسين بزنة شعرهما ورقا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العقيقة وتجمع عِقَقا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الذي يولد الولد به وتسمى الشاة التي تذبح لذلك عَقِيقة يقع اسم الذبح على الطعام ، كما وقع اسم الجزور التي تنقع على النقيعة وقال زهير في العَقِيقَة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أذلك أم أقب البطن جأب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من عَقِيقَتِه عفاء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أذلك أم شنيم الوجه جاب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امرؤ القيس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هند لا تنكحي بوهة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عَقِيقَته أحسبا</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أَعَقَّت الحامل إذا نبتت العَقِيقة على ولدها في بطنها فهي مُعِقّ وعَقُوق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العَقُوق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عتق الأجدع بعد 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بقارح أو زولة مُعِقّ</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وسوس يدعو مخلصا رب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 وقد أون تأوين العُقُق </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كالهروي انجاب عن لون السرق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طير عنها النسر </w:t>
      </w:r>
      <w:r>
        <w:rPr>
          <w:rStyle w:val="FootnoteAnchor"/>
          <w:rtl w:val="true"/>
        </w:rPr>
        <w:footnoteReference w:id="144"/>
      </w:r>
      <w:r>
        <w:rPr>
          <w:rFonts w:ascii="Amiri" w:hAnsi="Amiri" w:eastAsia="Amiri" w:cs="Amiri"/>
          <w:color w:val="111111"/>
          <w:sz w:val="28"/>
          <w:sz w:val="28"/>
          <w:szCs w:val="28"/>
          <w:rtl w:val="true"/>
          <w:lang w:bidi="ar-SA"/>
        </w:rPr>
        <w:t>حولي العِقَق</w:t>
      </w:r>
    </w:p>
    <w:p>
      <w:pPr>
        <w:pStyle w:val="BookText"/>
        <w:rPr/>
      </w:pPr>
      <w:r>
        <w:rPr>
          <w:rFonts w:ascii="Amiri" w:hAnsi="Amiri" w:eastAsia="Amiri" w:cs="Amiri"/>
          <w:color w:val="111111"/>
          <w:sz w:val="28"/>
          <w:sz w:val="28"/>
          <w:szCs w:val="28"/>
          <w:rtl w:val="true"/>
          <w:lang w:bidi="ar-SA"/>
        </w:rPr>
        <w:t>أي جماعة العِقَّة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عدي بن زيد في العِقَّة أي العَقِيقة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صخب التعشير نوام الضحى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أذلك أم شنيم الوجه جاب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ناسل عقته مثل المسد</w:t>
      </w:r>
    </w:p>
    <w:p>
      <w:pPr>
        <w:pStyle w:val="BookText"/>
        <w:rPr/>
      </w:pPr>
      <w:r>
        <w:rPr>
          <w:rFonts w:ascii="Amiri" w:hAnsi="Amiri" w:eastAsia="Amiri" w:cs="Amiri"/>
          <w:color w:val="111111"/>
          <w:sz w:val="28"/>
          <w:sz w:val="28"/>
          <w:szCs w:val="28"/>
          <w:rtl w:val="true"/>
          <w:lang w:bidi="ar-SA"/>
        </w:rPr>
        <w:t xml:space="preserve">ونوى العَقُوق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نوى هش لين رخو المضغة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تعلفه الناقة العَقُوق إلطافا لها فلذلك أضيف إليها ، وتأكله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كلام أهل البصرة ، ولا تعرفه الأعراب في بواديها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وعَقِيقة البرق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يبقى في السحاب من شعاعه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وجمعه العَقَائق ، قال عمرو بن كلثوم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بسمر من قنا الخطي لدن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وبيض كالعَقَائق يختلينا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وانْعَقَ البرق إذا تسرب في السحاب ، وانْعَقَ الغبار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رؤبة </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إذا العجاج المستطار انعَقَّا</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العَقِ الشق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يرجع عُقُوق الوالدين وهو قطعهما ، لأن الشق والقطع واحد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 ثوبه إذا شقه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 والديه يَعُقُّهما عَقّا وعُقُوقا ، قال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فأصبحتما منها على خير 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بعيدين فيها عن عقوق ومأثم</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البنين شرارهم 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 والده وبر الأبعدا </w:t>
      </w:r>
    </w:p>
    <w:p>
      <w:pPr>
        <w:pStyle w:val="BookText"/>
        <w:rPr/>
      </w:pPr>
      <w:r>
        <w:rPr>
          <w:rFonts w:ascii="Amiri" w:hAnsi="Amiri" w:eastAsia="Amiri" w:cs="Amiri"/>
          <w:color w:val="111111"/>
          <w:sz w:val="28"/>
          <w:sz w:val="28"/>
          <w:szCs w:val="28"/>
          <w:rtl w:val="true"/>
          <w:lang w:bidi="ar-SA"/>
        </w:rPr>
        <w:t xml:space="preserve">وقال أبو سفيان بن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لحمزة سيد الشهداء ، يوم أحد حين مر به وهو 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 عُقَقُ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ذق جزاء ما فعلت </w:t>
      </w:r>
      <w:r>
        <w:rPr>
          <w:rStyle w:val="FootnoteAnchor"/>
          <w:rtl w:val="true"/>
        </w:rPr>
        <w:footnoteReference w:id="148"/>
      </w:r>
      <w:r>
        <w:rPr>
          <w:rFonts w:ascii="Amiri" w:hAnsi="Amiri" w:eastAsia="Amiri" w:cs="Amiri"/>
          <w:color w:val="111111"/>
          <w:sz w:val="28"/>
          <w:sz w:val="28"/>
          <w:szCs w:val="28"/>
          <w:rtl w:val="true"/>
          <w:lang w:bidi="ar-SA"/>
        </w:rPr>
        <w:t>يا عاقُ لأنك قطعت رحمك وخالفت آباءك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والمَعَقَّة والعُقُوق واحد ، قال النابغة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أحلام عاد وأجسام </w:t>
      </w:r>
      <w:r>
        <w:rPr>
          <w:rStyle w:val="FootnoteAnchor"/>
          <w:rtl w:val="true"/>
        </w:rPr>
        <w:footnoteReference w:id="149"/>
      </w:r>
      <w:r>
        <w:rPr>
          <w:rFonts w:ascii="Amiri" w:hAnsi="Amiri" w:eastAsia="Amiri" w:cs="Amiri"/>
          <w:color w:val="111111"/>
          <w:sz w:val="28"/>
          <w:sz w:val="28"/>
          <w:szCs w:val="28"/>
          <w:rtl w:val="true"/>
          <w:lang w:bidi="ar-SA"/>
        </w:rPr>
        <w:t xml:space="preserve">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المَعَقَّة والآفات والإثم</w:t>
      </w:r>
    </w:p>
    <w:p>
      <w:pPr>
        <w:pStyle w:val="BookText"/>
        <w:rPr/>
      </w:pPr>
      <w:r>
        <w:rPr>
          <w:rFonts w:ascii="Amiri" w:hAnsi="Amiri" w:eastAsia="Amiri" w:cs="Amiri"/>
          <w:color w:val="111111"/>
          <w:sz w:val="28"/>
          <w:sz w:val="28"/>
          <w:szCs w:val="28"/>
          <w:rtl w:val="true"/>
          <w:lang w:bidi="ar-SA"/>
        </w:rPr>
        <w:t xml:space="preserve">والعَقِيق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خرز أحمر ينظم ويتخذ منه الفصوص ، الواحدة عَقِيقة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والعَقِيق واد بالحجاز كأنه عُقَ أي شق ، غلبت عليه الصفة غلبة الاسم ولزمته الألف واللام كأنه جعل الشيء بعينه</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 وقال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فهيهات هيهات العَقِيق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وهيهات خل بالعَقِيق نواصله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فأيهات أيهات العقيق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بعد العَقِيقُ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طويل الذيل أبلق يُعَقْعِق بصوته وجمعه عقاعق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مر غليظ ، ويجمع أَقِعَّة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وأَقَعَ القوم إِقعاعا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حضروا فوقعوا على قُعاع والقَعْقَاع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من اليمامة إلى الكوفة ، قال ابن أحمر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أن بدا القَعْقَاع لحت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شرك تناقله نقالا</w:t>
      </w:r>
    </w:p>
    <w:p>
      <w:pPr>
        <w:pStyle w:val="BookText"/>
        <w:rPr/>
      </w:pPr>
      <w:r>
        <w:rPr>
          <w:rFonts w:ascii="Amiri" w:hAnsi="Amiri" w:eastAsia="Amiri" w:cs="Amiri"/>
          <w:color w:val="111111"/>
          <w:sz w:val="28"/>
          <w:sz w:val="28"/>
          <w:szCs w:val="28"/>
          <w:rtl w:val="true"/>
          <w:lang w:bidi="ar-SA"/>
        </w:rPr>
        <w:t xml:space="preserve">والقَعْقَعة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السلاح والترسة</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والحلي والجلود اليابسة والخطاف والبكرة أو نحو ذلك ، قال النابغة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يسهد من نوم العشاء سليمها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لحلي النساء في يديه قَعَاقِع </w:t>
      </w:r>
    </w:p>
    <w:p>
      <w:pPr>
        <w:pStyle w:val="BookText"/>
        <w:rPr/>
      </w:pPr>
      <w:r>
        <w:rPr>
          <w:rFonts w:ascii="Amiri" w:hAnsi="Amiri" w:eastAsia="Amiri" w:cs="Amiri"/>
          <w:color w:val="111111"/>
          <w:sz w:val="28"/>
          <w:sz w:val="28"/>
          <w:szCs w:val="28"/>
          <w:rtl w:val="true"/>
          <w:lang w:bidi="ar-SA"/>
        </w:rPr>
        <w:t xml:space="preserve">القَعَاقِع جمع قَعْقَعة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إذا خطافنا تَقَعْقَعا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وصرت البكرة يوما أجمعا</w:t>
      </w:r>
    </w:p>
    <w:p>
      <w:pPr>
        <w:pStyle w:val="BookText"/>
        <w:rPr/>
      </w:pPr>
      <w:r>
        <w:rPr>
          <w:rFonts w:ascii="Amiri" w:hAnsi="Amiri" w:eastAsia="Amiri" w:cs="Amiri"/>
          <w:color w:val="111111"/>
          <w:sz w:val="28"/>
          <w:sz w:val="28"/>
          <w:szCs w:val="28"/>
          <w:rtl w:val="true"/>
          <w:lang w:bidi="ar-SA"/>
        </w:rPr>
        <w:t>ذلك أن الملدوغ يوضع في يديه شيء من الحلي حتى يحركه به فيسلي به الهم ،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من النوم لئلا يدب فيه 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قُعْقُعاني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مشى سمعت لمفاصل رجليه تَقَعْقُعاً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وحمار قُعْقُعاني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حمل على العانة </w:t>
      </w:r>
      <w:r>
        <w:rPr>
          <w:rStyle w:val="FootnoteAnchor"/>
          <w:rtl w:val="true"/>
        </w:rPr>
        <w:footnoteReference w:id="154"/>
      </w:r>
      <w:r>
        <w:rPr>
          <w:rFonts w:ascii="Amiri" w:hAnsi="Amiri" w:eastAsia="Amiri" w:cs="Amiri"/>
          <w:color w:val="111111"/>
          <w:sz w:val="28"/>
          <w:sz w:val="28"/>
          <w:szCs w:val="28"/>
          <w:rtl w:val="true"/>
          <w:lang w:bidi="ar-SA"/>
        </w:rPr>
        <w:t>صك لحييه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والقَعْقَاع مثل القُعْقُعاني ، 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شاحي لحيي قُعْقُعاني الصلق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قَعْقَعة المحور خطاف العلق</w:t>
      </w:r>
    </w:p>
    <w:p>
      <w:pPr>
        <w:pStyle w:val="BookText"/>
        <w:rPr/>
      </w:pPr>
      <w:r>
        <w:rPr>
          <w:rFonts w:ascii="Amiri" w:hAnsi="Amiri" w:eastAsia="Amiri" w:cs="Amiri"/>
          <w:color w:val="111111"/>
          <w:sz w:val="28"/>
          <w:sz w:val="28"/>
          <w:szCs w:val="28"/>
          <w:rtl w:val="true"/>
          <w:lang w:bidi="ar-SA"/>
        </w:rPr>
        <w:t xml:space="preserve">والأسد ذو قَعَاقِع ، إذا مشى سمعت لمفاصله صوتا ، قال متمم بن نويرة يرثي أخاه مالكا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برم تهدي النساء لعرسه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ولا برما تهدي لنساء لعرسه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القشع من برد الشتاء تَقَعْقَعا</w:t>
      </w:r>
    </w:p>
    <w:p>
      <w:pPr>
        <w:pStyle w:val="BookText"/>
        <w:rPr/>
      </w:pPr>
      <w:r>
        <w:rPr>
          <w:rFonts w:ascii="Amiri" w:hAnsi="Amiri" w:eastAsia="Amiri" w:cs="Amiri"/>
          <w:color w:val="111111"/>
          <w:sz w:val="28"/>
          <w:sz w:val="28"/>
          <w:szCs w:val="28"/>
          <w:rtl w:val="true"/>
          <w:lang w:bidi="ar-SA"/>
        </w:rPr>
        <w:t xml:space="preserve">والقعاقِع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الحجارة ترمى بها النخل لتنثر من تمرها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القَعْقَعان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التمر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والقَعْقَع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أبلق ببياض وسواد ، طويل المنقار والرجلين ضخم ، من طيور البر يظهر أيام الربيع ويذهب في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وقُعَيْقِعَانُ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جبل بالحجاز ، تنحت منه الأساطين ، في حجارته رخاوة ، بنيت أساطين مسجد البصرة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 للمهزول قد صار عظاما يَتَقَعْقَعُ من هزاله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والرعد يُقَعْقِعُ بصوته</w:t>
      </w:r>
      <w:r>
        <w:rPr>
          <w:rFonts w:eastAsia="Amiri" w:cs="Amiri" w:ascii="Amiri" w:hAnsi="Amiri"/>
          <w:color w:val="111111"/>
          <w:sz w:val="28"/>
          <w:szCs w:val="28"/>
          <w:rtl w:val="true"/>
          <w:lang w:bidi="ar-SA"/>
        </w:rPr>
        <w:t xml:space="preserve">. </w:t>
      </w:r>
      <w:bookmarkStart w:id="39" w:name="pg11682_114038"/>
    </w:p>
    <w:p>
      <w:pPr>
        <w:pStyle w:val="Heading3"/>
        <w:numPr>
          <w:ilvl w:val="2"/>
          <w:numId w:val="1"/>
        </w:numPr>
        <w:rPr/>
      </w:pPr>
      <w:bookmarkStart w:id="40" w:name="__RefHeading___Toc7669128_73709187"/>
      <w:bookmarkStart w:id="41" w:name="_Toc12"/>
      <w:bookmarkEnd w:id="39"/>
      <w:bookmarkEnd w:id="40"/>
      <w:r>
        <w:rPr>
          <w:rtl w:val="true"/>
        </w:rPr>
        <w:t xml:space="preserve">باب العين والكاف </w:t>
      </w:r>
      <w:r>
        <w:rPr>
          <w:rtl w:val="true"/>
        </w:rPr>
        <w:t>(</w:t>
      </w:r>
      <w:r>
        <w:rPr>
          <w:rtl w:val="true"/>
        </w:rPr>
        <w:t>ع ك ، ك ع</w:t>
      </w:r>
      <w:r>
        <w:rPr>
          <w:rtl w:val="true"/>
        </w:rPr>
        <w:t>)</w:t>
      </w:r>
      <w:bookmarkEnd w:id="41"/>
    </w:p>
    <w:p>
      <w:pPr>
        <w:pStyle w:val="BookText"/>
        <w:rPr/>
      </w:pPr>
      <w:r>
        <w:rPr>
          <w:rFonts w:ascii="Amiri" w:hAnsi="Amiri" w:eastAsia="Amiri" w:cs="Amiri"/>
          <w:color w:val="111111"/>
          <w:sz w:val="28"/>
          <w:sz w:val="28"/>
          <w:szCs w:val="28"/>
          <w:rtl w:val="true"/>
          <w:lang w:bidi="ar-SA"/>
        </w:rPr>
        <w:t xml:space="preserve">عك </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العُكَّة عُكَّة السمن أصغر من القربة ، وتجمع عِكاكا وعُكّا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والأُكَّة لغة في العُكَّة فورة الحر شديدة في القيظ ، تجعل الهمزة بدل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طلعت العذرة ، لم يبق بعمان بسرة ، ولا لأكار برة ، وكانت عُكَّة نكرة على أهل البصرة </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وتجمع عكاكا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رملة حميت عليها الشمس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 عَكِيك ، ويوم عَكِيك ، أي شديد الحر ، قال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تطرد القر بحر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وعَكِيك القيظ إن جاء بقر</w:t>
      </w:r>
    </w:p>
    <w:p>
      <w:pPr>
        <w:pStyle w:val="BookText"/>
        <w:rPr/>
      </w:pPr>
      <w:r>
        <w:rPr>
          <w:rFonts w:ascii="Amiri" w:hAnsi="Amiri" w:eastAsia="Amiri" w:cs="Amiri"/>
          <w:color w:val="111111"/>
          <w:sz w:val="28"/>
          <w:sz w:val="28"/>
          <w:szCs w:val="28"/>
          <w:rtl w:val="true"/>
          <w:lang w:bidi="ar-SA"/>
        </w:rPr>
        <w:t xml:space="preserve">يصف جارية وعَكِيك الصيف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بحر مع سكون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وعَكُ بن عدنان أو معد ، وهو أبو قوم </w:t>
      </w:r>
      <w:r>
        <w:rPr>
          <w:rStyle w:val="FootnoteAnchor"/>
          <w:rtl w:val="true"/>
        </w:rPr>
        <w:footnoteReference w:id="161"/>
      </w:r>
      <w:r>
        <w:rPr>
          <w:rFonts w:ascii="Amiri" w:hAnsi="Amiri" w:eastAsia="Amiri" w:cs="Amiri"/>
          <w:color w:val="111111"/>
          <w:sz w:val="28"/>
          <w:sz w:val="28"/>
          <w:szCs w:val="28"/>
          <w:rtl w:val="true"/>
          <w:lang w:bidi="ar-SA"/>
        </w:rPr>
        <w:t>باليمن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القصير الملزز المقتدر الخلق ، إلى القصر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مشدد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يجري قليلا فيحتاج إلى الضرب والعَكَنْكَع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الخبيث من السعالي ، قال الراجز يذكر امرأة وزوجها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كأنها وهو إذا استبا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غول تداهي شرسا عَكَنْكَعا</w:t>
      </w:r>
    </w:p>
    <w:p>
      <w:pPr>
        <w:pStyle w:val="BookText"/>
        <w:rPr/>
      </w:pPr>
      <w:r>
        <w:rPr>
          <w:rFonts w:ascii="Amiri" w:hAnsi="Amiri" w:eastAsia="Amiri" w:cs="Amiri"/>
          <w:color w:val="111111"/>
          <w:sz w:val="28"/>
          <w:sz w:val="28"/>
          <w:szCs w:val="28"/>
          <w:rtl w:val="true"/>
          <w:lang w:bidi="ar-SA"/>
        </w:rPr>
        <w:t xml:space="preserve">كع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كَعٌ ، كاعٌ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كَعَ كُعُوعا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تلكأ وجبن ، قال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لكرار بسيفي لدى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كَعُ القوم للرحل لازما </w:t>
      </w:r>
      <w:bookmarkStart w:id="42" w:name="pg11682_114039"/>
    </w:p>
    <w:p>
      <w:pPr>
        <w:pStyle w:val="BookText"/>
        <w:rPr/>
      </w:pPr>
      <w:bookmarkEnd w:id="42"/>
      <w:r>
        <w:rPr>
          <w:rFonts w:ascii="Amiri" w:hAnsi="Amiri" w:eastAsia="Amiri" w:cs="Amiri"/>
          <w:color w:val="111111"/>
          <w:sz w:val="28"/>
          <w:sz w:val="28"/>
          <w:szCs w:val="28"/>
          <w:rtl w:val="true"/>
          <w:lang w:bidi="ar-SA"/>
        </w:rPr>
        <w:t>وأَكَعَّه الفرق عن ذلك ، فهو لا يمضي في حزم ولا عزم ، وهو العاجز الناكص على عقبيه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وكَعْكَعَة الخوف تجري مجرى الإِكْعَاع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كَعْكَعْتُهُ بالرجم والتنجه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الخبز اليابس ، قال </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يا حبذا الكَعْك بلحم مثرود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وخشكنان بسويق مقنود</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أَكَعَّه الرجل عن كذا يُكِعُّه إذا حبسه عن وجهه</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7669130_73709187"/>
      <w:bookmarkStart w:id="44" w:name="_Toc13"/>
      <w:bookmarkEnd w:id="43"/>
      <w:r>
        <w:rPr>
          <w:rtl w:val="true"/>
        </w:rPr>
        <w:t xml:space="preserve">باب العين والجيم </w:t>
      </w:r>
      <w:r>
        <w:rPr>
          <w:rtl w:val="true"/>
        </w:rPr>
        <w:t>(</w:t>
      </w:r>
      <w:r>
        <w:rPr>
          <w:rtl w:val="true"/>
        </w:rPr>
        <w:t>ع ج ، ج ع مستعملان</w:t>
      </w:r>
      <w:r>
        <w:rPr>
          <w:rtl w:val="true"/>
        </w:rPr>
        <w:t>)</w:t>
      </w:r>
      <w:bookmarkEnd w:id="44"/>
    </w:p>
    <w:p>
      <w:pPr>
        <w:pStyle w:val="BookText"/>
        <w:rPr/>
      </w:pP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الصوت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 يَعِجُ عَجّا وعَجِيجا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الحج العَجُ والثج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فالعَجُ رفع الصوت بالتلبية ، والثج صب الدماء ، يعني الذبائح ، قال ورقة بن نوفل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ولوجا </w:t>
      </w:r>
      <w:r>
        <w:rPr>
          <w:rStyle w:val="FootnoteAnchor"/>
          <w:rtl w:val="true"/>
        </w:rPr>
        <w:footnoteReference w:id="164"/>
      </w:r>
      <w:r>
        <w:rPr>
          <w:rFonts w:ascii="Amiri" w:hAnsi="Amiri" w:eastAsia="Amiri" w:cs="Amiri"/>
          <w:color w:val="111111"/>
          <w:sz w:val="28"/>
          <w:sz w:val="28"/>
          <w:szCs w:val="28"/>
          <w:rtl w:val="true"/>
          <w:lang w:bidi="ar-SA"/>
        </w:rPr>
        <w:t xml:space="preserve">في الذي كرهت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عَجَّتْ بمكتها عَجِيجا</w:t>
      </w:r>
    </w:p>
    <w:p>
      <w:pPr>
        <w:pStyle w:val="BookText"/>
        <w:rPr/>
      </w:pPr>
      <w:r>
        <w:rPr>
          <w:rFonts w:ascii="Amiri" w:hAnsi="Amiri" w:eastAsia="Amiri" w:cs="Amiri"/>
          <w:color w:val="111111"/>
          <w:sz w:val="28"/>
          <w:sz w:val="28"/>
          <w:szCs w:val="28"/>
          <w:rtl w:val="true"/>
          <w:lang w:bidi="ar-SA"/>
        </w:rPr>
        <w:t xml:space="preserve">وقال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يَعِج ثخنا من عَجْعَجا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الغبار ، والتعجيج إثارة الريح الغبار ، وفاعله العَجّاج والمِعْجَاج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عَجَّجَتْه </w:t>
      </w:r>
      <w:r>
        <w:rPr>
          <w:rStyle w:val="FootnoteAnchor"/>
          <w:rtl w:val="true"/>
        </w:rPr>
        <w:footnoteReference w:id="165"/>
      </w:r>
      <w:r>
        <w:rPr>
          <w:rFonts w:ascii="Amiri" w:hAnsi="Amiri" w:eastAsia="Amiri" w:cs="Amiri"/>
          <w:color w:val="111111"/>
          <w:sz w:val="28"/>
          <w:sz w:val="28"/>
          <w:szCs w:val="28"/>
          <w:rtl w:val="true"/>
          <w:lang w:bidi="ar-SA"/>
        </w:rPr>
        <w:t>الريح تَعْجَيجا ، وعَجَّجْت البيت دخانا حتى تَعَجَّجَ ، أي امتلأ بالدخان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والبعير يَعِجُ في هديره عَجِيجا وعَجّا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أنعت قرما بالهدير عاججا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وعَجَعْجُت بالناقة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عطفتها إلى شيء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جَعْجَعْتُ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حركتها للإناخة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الأغلب </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عود ، اذا جرجر بعد الهب</w:t>
      </w:r>
    </w:p>
    <w:p>
      <w:pPr>
        <w:pStyle w:val="BookText"/>
        <w:rPr/>
      </w:pPr>
      <w:r>
        <w:rPr>
          <w:rFonts w:ascii="Amiri" w:hAnsi="Amiri" w:eastAsia="Amiri" w:cs="Amiri"/>
          <w:color w:val="111111"/>
          <w:sz w:val="28"/>
          <w:sz w:val="28"/>
          <w:szCs w:val="28"/>
          <w:rtl w:val="true"/>
          <w:lang w:bidi="ar-SA"/>
        </w:rPr>
        <w:t xml:space="preserve">عود إذا جَعْجَعَ بعد الهب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جرجر في حنجرة كالجب</w:t>
      </w:r>
    </w:p>
    <w:p>
      <w:pPr>
        <w:pStyle w:val="BookText"/>
        <w:rPr/>
      </w:pPr>
      <w:r>
        <w:rPr>
          <w:rFonts w:ascii="Amiri" w:hAnsi="Amiri" w:eastAsia="Amiri" w:cs="Amiri"/>
          <w:color w:val="111111"/>
          <w:sz w:val="28"/>
          <w:sz w:val="28"/>
          <w:szCs w:val="28"/>
          <w:rtl w:val="true"/>
          <w:lang w:bidi="ar-SA"/>
        </w:rPr>
        <w:t xml:space="preserve">وجَعْجَعْت بالرجل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حبسته في مجلس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والجعجاع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معركة الأبطال قال أبو ذؤيب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فأبدهن حتوفهن فهارب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بدمائه أو بارك مُتَجَعْجع</w:t>
      </w:r>
      <w:r>
        <w:rPr>
          <w:rFonts w:eastAsia="Amiri" w:cs="Amiri" w:ascii="Amiri" w:hAnsi="Amiri"/>
          <w:color w:val="111111"/>
          <w:sz w:val="28"/>
          <w:szCs w:val="28"/>
          <w:rtl w:val="true"/>
          <w:lang w:bidi="ar-SA"/>
        </w:rPr>
        <w:t xml:space="preserve">. </w:t>
      </w:r>
      <w:bookmarkStart w:id="45" w:name="pg11682_114041"/>
    </w:p>
    <w:p>
      <w:pPr>
        <w:pStyle w:val="Heading3"/>
        <w:numPr>
          <w:ilvl w:val="2"/>
          <w:numId w:val="1"/>
        </w:numPr>
        <w:rPr/>
      </w:pPr>
      <w:bookmarkStart w:id="46" w:name="__RefHeading___Toc7669132_73709187"/>
      <w:bookmarkStart w:id="47" w:name="_Toc14"/>
      <w:bookmarkEnd w:id="45"/>
      <w:bookmarkEnd w:id="46"/>
      <w:r>
        <w:rPr>
          <w:rtl w:val="true"/>
        </w:rPr>
        <w:t xml:space="preserve">باب العين والشين </w:t>
      </w:r>
      <w:r>
        <w:rPr>
          <w:rtl w:val="true"/>
        </w:rPr>
        <w:t>(</w:t>
      </w:r>
      <w:r>
        <w:rPr>
          <w:rtl w:val="true"/>
        </w:rPr>
        <w:t>ع ش ، ش ع مستعملان</w:t>
      </w:r>
      <w:r>
        <w:rPr>
          <w:rtl w:val="true"/>
        </w:rPr>
        <w:t>)</w:t>
      </w:r>
      <w:bookmarkEnd w:id="47"/>
    </w:p>
    <w:p>
      <w:pPr>
        <w:pStyle w:val="BookText"/>
        <w:rPr/>
      </w:pPr>
      <w:r>
        <w:rPr>
          <w:rFonts w:ascii="IRNazanin" w:hAnsi="IRNazanin" w:eastAsia="IRNazanin"/>
          <w:color w:val="111111"/>
          <w:sz w:val="28"/>
          <w:sz w:val="28"/>
          <w:szCs w:val="28"/>
          <w:rtl w:val="true"/>
          <w:lang w:bidi="fa-IR"/>
        </w:rPr>
        <w:t xml:space="preserve">عش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يتخذه الطائر في رؤوس الأشجار للتفريخ ، ويجمع عِشَشة واعْتَشَ الطائر إذا اتخذ عُشّا ، قال يصف الناقة </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يتبعها ذو كدنة جرائض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 الطلح هصور هائض</w:t>
      </w:r>
    </w:p>
    <w:p>
      <w:pPr>
        <w:pStyle w:val="BookText"/>
        <w:rPr/>
      </w:pPr>
      <w:r>
        <w:rPr>
          <w:rFonts w:ascii="Amiri" w:hAnsi="Amiri" w:eastAsia="Amiri" w:cs="Amiri"/>
          <w:color w:val="111111"/>
          <w:sz w:val="28"/>
          <w:sz w:val="28"/>
          <w:szCs w:val="28"/>
          <w:rtl w:val="true"/>
          <w:lang w:bidi="ar-SA"/>
        </w:rPr>
        <w:t>بحيث يعتش الغراب البائض</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البائض وهو ذكر ، 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لا يبيض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البيض سبب ولذلك جعله بائضا ، على قياس والد بمعنى الأب ، وكذلك البائض ، لأن الولد من الوالد </w:t>
      </w:r>
      <w:r>
        <w:rPr>
          <w:rStyle w:val="FootnoteAnchor"/>
          <w:rtl w:val="true"/>
        </w:rPr>
        <w:footnoteReference w:id="170"/>
      </w:r>
      <w:r>
        <w:rPr>
          <w:rFonts w:ascii="Amiri" w:hAnsi="Amiri" w:eastAsia="Amiri" w:cs="Amiri"/>
          <w:color w:val="111111"/>
          <w:sz w:val="28"/>
          <w:sz w:val="28"/>
          <w:szCs w:val="28"/>
          <w:rtl w:val="true"/>
          <w:lang w:bidi="ar-SA"/>
        </w:rPr>
        <w:t>، والولد والبيض في مذهبه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وشجرة عَشَّة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القضبان ، متفرقتها ، وتجمع عَشَّات ، قال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شجرات عيصك في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بِعَشَّات الفروع ولا ضواح</w:t>
      </w:r>
    </w:p>
    <w:p>
      <w:pPr>
        <w:pStyle w:val="BookText"/>
        <w:rPr/>
      </w:pPr>
      <w:r>
        <w:rPr>
          <w:rFonts w:ascii="Amiri" w:hAnsi="Amiri" w:eastAsia="Amiri" w:cs="Amiri"/>
          <w:color w:val="111111"/>
          <w:sz w:val="28"/>
          <w:sz w:val="28"/>
          <w:szCs w:val="28"/>
          <w:rtl w:val="true"/>
          <w:lang w:bidi="ar-SA"/>
        </w:rPr>
        <w:t xml:space="preserve">العيص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منبت خيار الشجر ، وامرأة عَشَّة ، ورجل 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 عظام اليدين والرجلين ، وقد عَشَ يَعش عُشُوشا ، قال العجاج يصف نعمه البدن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أمر منها قصبا خدلجا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قفرا عَشّا ولا مهبجا</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لعمرك ما ليلى بورهاء عنفص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عَشَّة خلخالها يتقعقع</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والرجل يَعَشُ المعروف عَشّا ، ويسقي سجلا عَشّا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قليلا نزرا ركيكا </w:t>
      </w:r>
      <w:r>
        <w:rPr>
          <w:rStyle w:val="FootnoteAnchor"/>
          <w:rtl w:val="true"/>
        </w:rPr>
        <w:footnoteReference w:id="171"/>
      </w:r>
      <w:r>
        <w:rPr>
          <w:rFonts w:ascii="Amiri" w:hAnsi="Amiri" w:eastAsia="Amiri" w:cs="Amiri"/>
          <w:color w:val="111111"/>
          <w:sz w:val="28"/>
          <w:sz w:val="28"/>
          <w:szCs w:val="28"/>
          <w:rtl w:val="true"/>
          <w:lang w:bidi="ar-SA"/>
        </w:rPr>
        <w:t xml:space="preserve">وعطية معشوشة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قليلة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يسقين لا عَشّا ولا مصردا</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حجاج ما نيلك بالمعشوش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حارث ما سجلك بالمعشوش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جدا وبلك بالطشيش</w:t>
      </w:r>
    </w:p>
    <w:p>
      <w:pPr>
        <w:pStyle w:val="BookText"/>
        <w:rPr/>
      </w:pPr>
      <w:r>
        <w:rPr>
          <w:rFonts w:ascii="Amiri" w:hAnsi="Amiri" w:eastAsia="Amiri" w:cs="Amiri"/>
          <w:color w:val="111111"/>
          <w:sz w:val="28"/>
          <w:sz w:val="28"/>
          <w:szCs w:val="28"/>
          <w:rtl w:val="true"/>
          <w:lang w:bidi="ar-SA"/>
        </w:rPr>
        <w:t xml:space="preserve">المَعْشُوش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 والمعس بالسين لغة فيه ، قال الأخطل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معفرة لا ينكه السيف وسطها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فيها مَعَشّ لطالب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وفي التاج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والمعش المطلب قاله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سيده نقلا عن غير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المعس بالسين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المحكم عسس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والمعس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عسس ، عشش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معس لحالب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وأَعْشَشْتُه عن أمره ، أي أعجلته ، وكذلك إذا ما تأذى بمكانك فذهب كراهة قربك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الفرزدق يصف قطاة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تركت نامت ولكن أَعَشَّها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أذى من قلاص كالحني المعطف</w:t>
      </w:r>
    </w:p>
    <w:p>
      <w:pPr>
        <w:pStyle w:val="BookText"/>
        <w:rPr/>
      </w:pPr>
      <w:r>
        <w:rPr>
          <w:rFonts w:ascii="Amiri" w:hAnsi="Amiri" w:eastAsia="Amiri" w:cs="Amiri"/>
          <w:color w:val="111111"/>
          <w:sz w:val="28"/>
          <w:sz w:val="28"/>
          <w:szCs w:val="28"/>
          <w:rtl w:val="true"/>
          <w:lang w:bidi="ar-SA"/>
        </w:rPr>
        <w:t xml:space="preserve">الحني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القوس ، وقول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عزفت بأَعْشاش وما كنت تعزف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وأنكرت من حدراء ما كنت تعرف</w:t>
      </w:r>
    </w:p>
    <w:p>
      <w:pPr>
        <w:pStyle w:val="BookText"/>
        <w:rPr/>
      </w:pPr>
      <w:r>
        <w:rPr>
          <w:rFonts w:ascii="Amiri" w:hAnsi="Amiri" w:eastAsia="Amiri" w:cs="Amiri"/>
          <w:color w:val="111111"/>
          <w:sz w:val="28"/>
          <w:sz w:val="28"/>
          <w:szCs w:val="28"/>
          <w:rtl w:val="true"/>
          <w:lang w:bidi="ar-SA"/>
        </w:rPr>
        <w:t>فأعشاش اسم موضع ، وفي الحديث نهى عن تَعْشِيش الخبز</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أن يترك منضدا حتى يتكرج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عَشَّشَ الخبز أي تكرج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 ولا تغتر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عَشِ إبلك هنا ولا تطلب أفضل منه ، فلعلك لا تجده ، ويفوتك هذا فتكون قد غررت بمالك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شَعْشَعْت 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مزجته ، قال عمرو بن كلثوم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مُشَعْشَعة كأن الحص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الماء خالطها سخينا</w:t>
      </w:r>
    </w:p>
    <w:p>
      <w:pPr>
        <w:pStyle w:val="BookText"/>
        <w:rPr/>
      </w:pPr>
      <w:r>
        <w:rPr>
          <w:rFonts w:ascii="Amiri" w:hAnsi="Amiri" w:eastAsia="Amiri" w:cs="Amiri"/>
          <w:color w:val="111111"/>
          <w:sz w:val="28"/>
          <w:sz w:val="28"/>
          <w:szCs w:val="28"/>
          <w:rtl w:val="true"/>
          <w:lang w:bidi="ar-SA"/>
        </w:rPr>
        <w:t>يعني أنها ممزوجة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للثريدة الزريقاء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شَعْشَعْتُها بالزيت إذا سغبلتها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والشَّعْشَع والشَّعْشَاع والشَّعْشعان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العنق من كل شيء ، 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تحت حجاجي شذقم مضبور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شَعْشَعان عنق مسجور</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يمطون من شَعْشَاع </w:t>
      </w:r>
      <w:r>
        <w:rPr>
          <w:rStyle w:val="FootnoteAnchor"/>
          <w:rtl w:val="true"/>
        </w:rPr>
        <w:footnoteReference w:id="175"/>
      </w:r>
      <w:r>
        <w:rPr>
          <w:rFonts w:ascii="Amiri" w:hAnsi="Amiri" w:eastAsia="Amiri" w:cs="Amiri"/>
          <w:color w:val="111111"/>
          <w:sz w:val="28"/>
          <w:sz w:val="28"/>
          <w:szCs w:val="28"/>
          <w:rtl w:val="true"/>
          <w:lang w:bidi="ar-SA"/>
        </w:rPr>
        <w:t>غير مودن</w:t>
      </w:r>
    </w:p>
    <w:p>
      <w:pPr>
        <w:pStyle w:val="BookText"/>
        <w:rPr/>
      </w:pPr>
      <w:r>
        <w:rPr>
          <w:rFonts w:ascii="Amiri" w:hAnsi="Amiri" w:eastAsia="Amiri" w:cs="Amiri"/>
          <w:color w:val="111111"/>
          <w:sz w:val="28"/>
          <w:sz w:val="28"/>
          <w:szCs w:val="28"/>
          <w:rtl w:val="true"/>
          <w:lang w:bidi="ar-SA"/>
        </w:rPr>
        <w:t>أي غير 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وأَشَعَّت الشمس أي نشرت شُعاعها وهو ما ترى كالرماح ويجمع على شُعُع وأَشِعَّة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وشَعَاع السنبل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سفاه ما دام عليه يابسا قال أبو النجم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لمة قفر كَشَعَاع السنبل</w:t>
      </w:r>
    </w:p>
    <w:p>
      <w:pPr>
        <w:pStyle w:val="BookText"/>
        <w:rPr/>
      </w:pPr>
      <w:r>
        <w:rPr>
          <w:rFonts w:ascii="Amiri" w:hAnsi="Amiri" w:eastAsia="Amiri" w:cs="Amiri"/>
          <w:color w:val="111111"/>
          <w:sz w:val="28"/>
          <w:sz w:val="28"/>
          <w:szCs w:val="28"/>
          <w:rtl w:val="true"/>
          <w:lang w:bidi="ar-SA"/>
        </w:rPr>
        <w:t xml:space="preserve">وتطاير القوم شَعاعا ، أي متفرقين ، قال سليمان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وطار الجفاة الغواة العمون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شَعاعا تفرق أديانها</w:t>
      </w:r>
    </w:p>
    <w:p>
      <w:pPr>
        <w:pStyle w:val="BookText"/>
        <w:rPr/>
      </w:pPr>
      <w:r>
        <w:rPr>
          <w:rFonts w:ascii="Amiri" w:hAnsi="Amiri" w:eastAsia="Amiri" w:cs="Amiri"/>
          <w:color w:val="111111"/>
          <w:sz w:val="28"/>
          <w:sz w:val="28"/>
          <w:szCs w:val="28"/>
          <w:rtl w:val="true"/>
          <w:lang w:bidi="ar-SA"/>
        </w:rPr>
        <w:t xml:space="preserve">أي عمون عن دينهم ، ولو ضربت على حائط قصبا فطارت قطعا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تفرقت شَعاعا ، قال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لطار شَعاعا رمحه وتشققا </w:t>
      </w:r>
      <w:bookmarkStart w:id="48" w:name="pg11682_114044"/>
    </w:p>
    <w:p>
      <w:pPr>
        <w:pStyle w:val="Heading3"/>
        <w:numPr>
          <w:ilvl w:val="2"/>
          <w:numId w:val="1"/>
        </w:numPr>
        <w:rPr/>
      </w:pPr>
      <w:bookmarkStart w:id="49" w:name="__RefHeading___Toc7669134_73709187"/>
      <w:bookmarkStart w:id="50" w:name="_Toc15"/>
      <w:bookmarkEnd w:id="48"/>
      <w:bookmarkEnd w:id="49"/>
      <w:r>
        <w:rPr>
          <w:rtl w:val="true"/>
        </w:rPr>
        <w:t xml:space="preserve">باب العين والضاد </w:t>
      </w:r>
      <w:r>
        <w:rPr>
          <w:rtl w:val="true"/>
        </w:rPr>
        <w:t>(</w:t>
      </w:r>
      <w:r>
        <w:rPr>
          <w:rtl w:val="true"/>
        </w:rPr>
        <w:t>ع ض ، ض ع</w:t>
      </w:r>
      <w:r>
        <w:rPr>
          <w:rtl w:val="true"/>
        </w:rPr>
        <w:t>)</w:t>
      </w:r>
      <w:bookmarkEnd w:id="50"/>
    </w:p>
    <w:p>
      <w:pPr>
        <w:pStyle w:val="BookText"/>
        <w:rPr/>
      </w:pPr>
      <w:r>
        <w:rPr>
          <w:rFonts w:ascii="IRNazanin" w:hAnsi="IRNazanin" w:eastAsia="IRNazanin"/>
          <w:color w:val="111111"/>
          <w:sz w:val="28"/>
          <w:sz w:val="28"/>
          <w:szCs w:val="28"/>
          <w:rtl w:val="true"/>
          <w:lang w:bidi="fa-IR"/>
        </w:rPr>
        <w:t xml:space="preserve">عض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العَضُ </w:t>
      </w:r>
      <w:r>
        <w:rPr>
          <w:rStyle w:val="FootnoteAnchor"/>
          <w:rtl w:val="true"/>
        </w:rPr>
        <w:footnoteReference w:id="176"/>
      </w:r>
      <w:r>
        <w:rPr>
          <w:rFonts w:ascii="Amiri" w:hAnsi="Amiri" w:eastAsia="Amiri" w:cs="Amiri"/>
          <w:color w:val="111111"/>
          <w:sz w:val="28"/>
          <w:sz w:val="28"/>
          <w:szCs w:val="28"/>
          <w:rtl w:val="true"/>
          <w:lang w:bidi="ar-SA"/>
        </w:rPr>
        <w:t>بالأسنان والفعل منه عَضَضْت أنا وعَضَ يَعَضُ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عَضُوض وفرس عَضُوض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إليك من العِضاض والنفار والخراط والحران والشماس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السيء الخلق ، قال </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وصلت له كفي وخالط شيعتي</w:t>
      </w:r>
    </w:p>
    <w:p>
      <w:pPr>
        <w:pStyle w:val="BookText"/>
        <w:rPr/>
      </w:pPr>
      <w:r>
        <w:rPr>
          <w:rFonts w:ascii="Amiri" w:hAnsi="Amiri" w:eastAsia="Amiri" w:cs="Amiri"/>
          <w:color w:val="111111"/>
          <w:sz w:val="28"/>
          <w:sz w:val="28"/>
          <w:szCs w:val="28"/>
          <w:rtl w:val="true"/>
          <w:lang w:bidi="ar-SA"/>
        </w:rPr>
        <w:t xml:space="preserve">انظر الديوان 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أك عِضّا في الندامى ملوما</w:t>
      </w:r>
    </w:p>
    <w:p>
      <w:pPr>
        <w:pStyle w:val="BookText"/>
        <w:rPr/>
      </w:pPr>
      <w:r>
        <w:rPr>
          <w:rFonts w:ascii="Amiri" w:hAnsi="Amiri" w:eastAsia="Amiri" w:cs="Amiri"/>
          <w:color w:val="111111"/>
          <w:sz w:val="28"/>
          <w:sz w:val="28"/>
          <w:szCs w:val="28"/>
          <w:rtl w:val="true"/>
          <w:lang w:bidi="ar-SA"/>
        </w:rPr>
        <w:t xml:space="preserve">والجمع أَعْضَاض والعُضُ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 الشائك ، وبنو فلان مُعِضُّون أي يرعون العُضَ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وإبل مُعضَّة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وشارسة ترعى الشرس ، وهو ما صغر من شجر الشوك والعُضُ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النوى المرضوخ تعلفه الإبل ، قال الأعشى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شراة الهجان صلبها العُضُ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ورعي الحمى وطول الحيال</w:t>
      </w:r>
    </w:p>
    <w:p>
      <w:pPr>
        <w:pStyle w:val="BookText"/>
        <w:rPr/>
      </w:pPr>
      <w:r>
        <w:rPr>
          <w:rFonts w:ascii="Amiri" w:hAnsi="Amiri" w:eastAsia="Amiri" w:cs="Amiri"/>
          <w:color w:val="111111"/>
          <w:sz w:val="28"/>
          <w:sz w:val="28"/>
          <w:szCs w:val="28"/>
          <w:rtl w:val="true"/>
          <w:lang w:bidi="ar-SA"/>
        </w:rPr>
        <w:t xml:space="preserve">وطول الحيال ألا تحمل الناقة والتَّعْضُوض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أسود ، شديد الحلاوة موطنه هجر وقراها</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ضع </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الضَّعْضَعَة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 والتذلل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وضَعْضَعَهُ الهم فَتَضَعْضَعَ ، قال أبو ذؤيب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وتجلدي للشامتين أريهمو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لريب الدهر لا أَتَضَعْضَعُ</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تَضَعْضَعَ امرؤ لآخر يريد به عرض الدنيا إلا ذهب ثلثا دينه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 خضع وذل</w:t>
      </w:r>
      <w:r>
        <w:rPr>
          <w:rFonts w:eastAsia="Amiri" w:cs="Amiri" w:ascii="Amiri" w:hAnsi="Amiri"/>
          <w:color w:val="111111"/>
          <w:sz w:val="28"/>
          <w:szCs w:val="28"/>
          <w:rtl w:val="true"/>
          <w:lang w:bidi="ar-SA"/>
        </w:rPr>
        <w:t xml:space="preserve">) </w:t>
      </w:r>
      <w:r>
        <w:rPr>
          <w:rStyle w:val="FootnoteAnchor"/>
          <w:rtl w:val="true"/>
        </w:rPr>
        <w:footnoteReference w:id="180"/>
      </w:r>
      <w:bookmarkStart w:id="51" w:name="pg11682_114045"/>
    </w:p>
    <w:p>
      <w:pPr>
        <w:pStyle w:val="Heading3"/>
        <w:numPr>
          <w:ilvl w:val="2"/>
          <w:numId w:val="1"/>
        </w:numPr>
        <w:rPr/>
      </w:pPr>
      <w:bookmarkStart w:id="52" w:name="__RefHeading___Toc7669136_73709187"/>
      <w:bookmarkStart w:id="53" w:name="_Toc16"/>
      <w:bookmarkEnd w:id="51"/>
      <w:bookmarkEnd w:id="52"/>
      <w:r>
        <w:rPr>
          <w:rtl w:val="true"/>
        </w:rPr>
        <w:t xml:space="preserve">باب العين والصاد </w:t>
      </w:r>
      <w:r>
        <w:rPr>
          <w:rtl w:val="true"/>
        </w:rPr>
        <w:t>(</w:t>
      </w:r>
      <w:r>
        <w:rPr>
          <w:rtl w:val="true"/>
        </w:rPr>
        <w:t>ع ص ، ص ع مستعملان</w:t>
      </w:r>
      <w:r>
        <w:rPr>
          <w:rtl w:val="true"/>
        </w:rPr>
        <w:t>)</w:t>
      </w:r>
      <w:bookmarkEnd w:id="53"/>
    </w:p>
    <w:p>
      <w:pPr>
        <w:pStyle w:val="BookText"/>
        <w:rPr/>
      </w:pPr>
      <w:r>
        <w:rPr>
          <w:rFonts w:ascii="IRNazanin" w:hAnsi="IRNazanin" w:eastAsia="IRNazanin"/>
          <w:color w:val="111111"/>
          <w:sz w:val="28"/>
          <w:sz w:val="28"/>
          <w:szCs w:val="28"/>
          <w:rtl w:val="true"/>
          <w:lang w:bidi="fa-IR"/>
        </w:rPr>
        <w:t xml:space="preserve">عص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العُصْعُصُ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الذنب ويجمع عُصُوصا وعَصَاعِص ، قال ذو الرمة </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توصل منها بامرىء القيس 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نيط في طول العسيب العَصاعِصُ</w:t>
      </w:r>
    </w:p>
    <w:p>
      <w:pPr>
        <w:pStyle w:val="BookText"/>
        <w:rPr/>
      </w:pPr>
      <w:r>
        <w:rPr>
          <w:rFonts w:ascii="IRNazanin" w:hAnsi="IRNazanin" w:eastAsia="IRNazanin"/>
          <w:color w:val="111111"/>
          <w:sz w:val="28"/>
          <w:sz w:val="28"/>
          <w:szCs w:val="28"/>
          <w:rtl w:val="true"/>
          <w:lang w:bidi="fa-IR"/>
        </w:rPr>
        <w:t xml:space="preserve">صع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صَعْصَعْتُهُم فَتَصَعْصَعُوا وذهبت الإبل صَعَاصِعَ أي نادة متفرقة في وجوه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وصَعْصَعَة بن صوحان سيد معروف من رجال علي بن أبي طالب رضي‌اللّه‌عنه </w:t>
      </w:r>
      <w:r>
        <w:rPr>
          <w:rStyle w:val="FootnoteAnchor"/>
          <w:rtl w:val="true"/>
        </w:rPr>
        <w:footnoteReference w:id="182"/>
      </w:r>
      <w:bookmarkStart w:id="54" w:name="pg11682_114046"/>
    </w:p>
    <w:p>
      <w:pPr>
        <w:pStyle w:val="Heading3"/>
        <w:numPr>
          <w:ilvl w:val="2"/>
          <w:numId w:val="1"/>
        </w:numPr>
        <w:rPr/>
      </w:pPr>
      <w:bookmarkStart w:id="55" w:name="__RefHeading___Toc7669138_73709187"/>
      <w:bookmarkStart w:id="56" w:name="_Toc17"/>
      <w:bookmarkEnd w:id="54"/>
      <w:bookmarkEnd w:id="55"/>
      <w:r>
        <w:rPr>
          <w:rtl w:val="true"/>
        </w:rPr>
        <w:t xml:space="preserve">باب العين والسين </w:t>
      </w:r>
      <w:r>
        <w:rPr>
          <w:rtl w:val="true"/>
        </w:rPr>
        <w:t>(</w:t>
      </w:r>
      <w:r>
        <w:rPr>
          <w:rtl w:val="true"/>
        </w:rPr>
        <w:t>ع س ، س ع مستعملان</w:t>
      </w:r>
      <w:r>
        <w:rPr>
          <w:rtl w:val="true"/>
        </w:rPr>
        <w:t>)</w:t>
      </w:r>
      <w:bookmarkEnd w:id="56"/>
    </w:p>
    <w:p>
      <w:pPr>
        <w:pStyle w:val="BookText"/>
        <w:rPr/>
      </w:pPr>
      <w:r>
        <w:rPr>
          <w:rFonts w:ascii="IRNazanin" w:hAnsi="IRNazanin" w:eastAsia="IRNazanin"/>
          <w:color w:val="111111"/>
          <w:sz w:val="28"/>
          <w:sz w:val="28"/>
          <w:szCs w:val="28"/>
          <w:rtl w:val="true"/>
          <w:lang w:bidi="fa-IR"/>
        </w:rPr>
        <w:t xml:space="preserve">عس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عَسْعَسَت السحابة أي دنت من الأرض ليلا في ظلمة وبرق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وعَسْعَسَ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ودنا ظلامة من الأرض ، قال في عَسْعَسَة السحابة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فَعَسْعَسَ حتى لو يشاء إذا 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لنا من ناره متقبس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كان له من ناره متقبس</w:t>
      </w:r>
    </w:p>
    <w:p>
      <w:pPr>
        <w:pStyle w:val="BookText"/>
        <w:rPr/>
      </w:pPr>
      <w:r>
        <w:rPr>
          <w:rFonts w:ascii="Amiri" w:hAnsi="Amiri" w:eastAsia="Amiri" w:cs="Amiri"/>
          <w:color w:val="111111"/>
          <w:sz w:val="28"/>
          <w:sz w:val="28"/>
          <w:szCs w:val="28"/>
          <w:rtl w:val="true"/>
          <w:lang w:bidi="ar-SA"/>
        </w:rPr>
        <w:t xml:space="preserve">وفي المحكم واللسان والتاج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عسعس حتى لو يشاء 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من ناره مقبس</w:t>
      </w:r>
    </w:p>
    <w:p>
      <w:pPr>
        <w:pStyle w:val="BookText"/>
        <w:rPr/>
      </w:pPr>
      <w:r>
        <w:rPr>
          <w:rFonts w:ascii="Amiri" w:hAnsi="Amiri" w:eastAsia="Amiri" w:cs="Amiri"/>
          <w:color w:val="111111"/>
          <w:sz w:val="28"/>
          <w:sz w:val="28"/>
          <w:szCs w:val="28"/>
          <w:rtl w:val="true"/>
          <w:lang w:bidi="ar-SA"/>
        </w:rPr>
        <w:t xml:space="preserve">وجاء في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هذا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البلاد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يرون أن هذا البيت مصنوع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ويروى لكان والعَسُ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 الليل عن أهل الريبة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 يَعُسُ عَسّا فهو عاسٌ ، وبه سمي العَسَسُ الذي يطوف للسلطان بالليل</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 ويجمع العُسّاس </w:t>
      </w:r>
      <w:r>
        <w:rPr>
          <w:rStyle w:val="FootnoteAnchor"/>
          <w:rtl w:val="true"/>
        </w:rPr>
        <w:footnoteReference w:id="185"/>
      </w:r>
      <w:r>
        <w:rPr>
          <w:rFonts w:ascii="Amiri" w:hAnsi="Amiri" w:eastAsia="Amiri" w:cs="Amiri"/>
          <w:color w:val="111111"/>
          <w:sz w:val="28"/>
          <w:sz w:val="28"/>
          <w:szCs w:val="28"/>
          <w:rtl w:val="true"/>
          <w:lang w:bidi="ar-SA"/>
        </w:rPr>
        <w:t>والعَسَسَة والأَعْسَاس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والمعَسُ </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xml:space="preserve">المطلب والعُسُ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 الضخم ويجمع على عِسَاس وعِسَسَة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وعَسْعَسَ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والعَسْعَاس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على كل سبع إذا تَعَسْعَسَ وطلب الصيد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تضرب برجلها فتصب اللبن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أثيرت للحلب مشت ساعة ثم طوفت فإذا حلبت درت</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سع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السَّعْسَعَة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الاضطراب من الكبر تَسَعْسَعَ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وتولى حتى يهرم ، قال </w:t>
      </w:r>
    </w:p>
    <w:p>
      <w:pPr>
        <w:pStyle w:val="BookText"/>
        <w:rPr/>
      </w:pPr>
      <w:r>
        <w:rPr>
          <w:rFonts w:ascii="Amiri" w:hAnsi="Amiri" w:eastAsia="Amiri" w:cs="Amiri"/>
          <w:color w:val="111111"/>
          <w:sz w:val="28"/>
          <w:sz w:val="28"/>
          <w:szCs w:val="28"/>
          <w:rtl w:val="true"/>
          <w:lang w:bidi="ar-SA"/>
        </w:rPr>
        <w:t xml:space="preserve">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ولم تأل به أن يسمعا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هند ما أسرع ما تَسَعْسَعَا</w:t>
      </w:r>
    </w:p>
    <w:p>
      <w:pPr>
        <w:pStyle w:val="BookText"/>
        <w:rPr/>
      </w:pPr>
      <w:r>
        <w:rPr>
          <w:rFonts w:ascii="Amiri" w:hAnsi="Amiri" w:eastAsia="Amiri" w:cs="Amiri"/>
          <w:color w:val="111111"/>
          <w:sz w:val="28"/>
          <w:sz w:val="28"/>
          <w:szCs w:val="28"/>
          <w:rtl w:val="true"/>
          <w:lang w:bidi="ar-SA"/>
        </w:rPr>
        <w:t>بعد أن كان فتى سرعرعا</w:t>
      </w:r>
    </w:p>
    <w:p>
      <w:pPr>
        <w:pStyle w:val="BookText"/>
        <w:rPr/>
      </w:pPr>
      <w:r>
        <w:rPr>
          <w:rFonts w:ascii="Amiri" w:hAnsi="Amiri" w:eastAsia="Amiri" w:cs="Amiri"/>
          <w:color w:val="111111"/>
          <w:sz w:val="28"/>
          <w:sz w:val="28"/>
          <w:szCs w:val="28"/>
          <w:rtl w:val="true"/>
          <w:lang w:bidi="ar-SA"/>
        </w:rPr>
        <w:t>أي شابا قويا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الشهر قد تَسَعْسَعَ فلو صمنا بقيته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أصح وأفصح</w:t>
      </w:r>
      <w:r>
        <w:rPr>
          <w:rFonts w:eastAsia="Amiri" w:cs="Amiri" w:ascii="Amiri" w:hAnsi="Amiri"/>
          <w:color w:val="111111"/>
          <w:sz w:val="28"/>
          <w:szCs w:val="28"/>
          <w:rtl w:val="true"/>
          <w:lang w:bidi="ar-SA"/>
        </w:rPr>
        <w:t xml:space="preserve">. </w:t>
      </w:r>
      <w:bookmarkStart w:id="57" w:name="pg11682_114048"/>
    </w:p>
    <w:p>
      <w:pPr>
        <w:pStyle w:val="Heading3"/>
        <w:numPr>
          <w:ilvl w:val="2"/>
          <w:numId w:val="1"/>
        </w:numPr>
        <w:rPr/>
      </w:pPr>
      <w:bookmarkStart w:id="58" w:name="__RefHeading___Toc7669140_73709187"/>
      <w:bookmarkStart w:id="59" w:name="_Toc18"/>
      <w:bookmarkEnd w:id="57"/>
      <w:bookmarkEnd w:id="58"/>
      <w:r>
        <w:rPr>
          <w:rtl w:val="true"/>
        </w:rPr>
        <w:t xml:space="preserve">باب العين والزاي </w:t>
      </w:r>
      <w:r>
        <w:rPr>
          <w:rtl w:val="true"/>
        </w:rPr>
        <w:t>(</w:t>
      </w:r>
      <w:r>
        <w:rPr>
          <w:rtl w:val="true"/>
        </w:rPr>
        <w:t>ع ز ، ز ع مستعملان</w:t>
      </w:r>
      <w:r>
        <w:rPr>
          <w:rtl w:val="true"/>
        </w:rPr>
        <w:t>)</w:t>
      </w:r>
      <w:bookmarkEnd w:id="59"/>
    </w:p>
    <w:p>
      <w:pPr>
        <w:pStyle w:val="BookText"/>
        <w:rPr/>
      </w:pPr>
      <w:r>
        <w:rPr>
          <w:rFonts w:ascii="IRNazanin" w:hAnsi="IRNazanin" w:eastAsia="IRNazanin"/>
          <w:color w:val="111111"/>
          <w:sz w:val="28"/>
          <w:sz w:val="28"/>
          <w:szCs w:val="28"/>
          <w:rtl w:val="true"/>
          <w:lang w:bidi="fa-IR"/>
        </w:rPr>
        <w:t xml:space="preserve">عز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العِزَّة لله تبارك وتعالى ، واللّه العَزِيز يُعِزُّ من يشاء ويذل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اعْتَزَّ باللّه أَعَزَّه اللّه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الشيء ، جامع </w:t>
      </w:r>
      <w:r>
        <w:rPr>
          <w:rStyle w:val="FootnoteAnchor"/>
          <w:rtl w:val="true"/>
        </w:rPr>
        <w:footnoteReference w:id="188"/>
      </w:r>
      <w:r>
        <w:rPr>
          <w:rFonts w:ascii="Amiri" w:hAnsi="Amiri" w:eastAsia="Amiri" w:cs="Amiri"/>
          <w:color w:val="111111"/>
          <w:sz w:val="28"/>
          <w:sz w:val="28"/>
          <w:szCs w:val="28"/>
          <w:rtl w:val="true"/>
          <w:lang w:bidi="ar-SA"/>
        </w:rPr>
        <w:t>لكل شيء إذا قل حتى يكاد لا يوجد من 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يَعِزُّ عِزَّة ، وهو عَزِيز بيّن العَزَازة ، وملك أَعَزُّ أي عزيز ، قال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 سمك السماء بنى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دعائمه أَعَزُّ وأطول</w:t>
      </w:r>
    </w:p>
    <w:p>
      <w:pPr>
        <w:pStyle w:val="BookText"/>
        <w:rPr/>
      </w:pPr>
      <w:r>
        <w:rPr>
          <w:rFonts w:ascii="Amiri" w:hAnsi="Amiri" w:eastAsia="Amiri" w:cs="Amiri"/>
          <w:color w:val="111111"/>
          <w:sz w:val="28"/>
          <w:sz w:val="28"/>
          <w:szCs w:val="28"/>
          <w:rtl w:val="true"/>
          <w:lang w:bidi="ar-SA"/>
        </w:rPr>
        <w:t xml:space="preserve">والعَزَّاءُ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الشديدة ، قال العجاج </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ويعبط الكوم في العَزَّاء إن طرقا</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الشدة والعَزُوز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الضيقة الإحليل التي لا تدر بحلبة فتحلبها بجهدك</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تَعَزَّزَت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حد العِزَّة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عَزَّ أخوك فهن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واعتَزَّ بفلان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 به والمُعَازَّةُ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المغالبة في 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الْخِطابِ </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أي غلبني ، ويقال أَعْزِزْ عليّ بما أصاب فلانا أي أعظم </w:t>
      </w:r>
      <w:r>
        <w:rPr>
          <w:rStyle w:val="FootnoteAnchor"/>
          <w:rtl w:val="true"/>
        </w:rPr>
        <w:footnoteReference w:id="192"/>
      </w:r>
      <w:r>
        <w:rPr>
          <w:rFonts w:ascii="Amiri" w:hAnsi="Amiri" w:eastAsia="Amiri" w:cs="Amiri"/>
          <w:color w:val="111111"/>
          <w:sz w:val="28"/>
          <w:sz w:val="28"/>
          <w:szCs w:val="28"/>
          <w:rtl w:val="true"/>
          <w:lang w:bidi="ar-SA"/>
        </w:rPr>
        <w:t>علي ،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أَعْزَزْتُ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والمطر يُعَزِّزُ الأرض تَعْزيزا إذا لبدها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للوابل إذا ضرب الأرض السهلة فشددها حتى لا تسوخ فيها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عَزَّزَها وقد أَعْزَزْنا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وقعنا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صلبة ليست بذات حجارة ، لا يعلوها الماء ، 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العَزَازَ أي سيل فائض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وقال العجاج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الصفا القاسي </w:t>
      </w:r>
      <w:r>
        <w:rPr>
          <w:rStyle w:val="FootnoteAnchor"/>
          <w:rtl w:val="true"/>
        </w:rPr>
        <w:footnoteReference w:id="194"/>
      </w:r>
      <w:r>
        <w:rPr>
          <w:rFonts w:ascii="Amiri" w:hAnsi="Amiri" w:eastAsia="Amiri" w:cs="Amiri"/>
          <w:color w:val="111111"/>
          <w:sz w:val="28"/>
          <w:sz w:val="28"/>
          <w:szCs w:val="28"/>
          <w:rtl w:val="true"/>
          <w:lang w:bidi="ar-SA"/>
        </w:rPr>
        <w:t xml:space="preserve">ويدعسن الغدر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عَزَازَه ويهتمرن </w:t>
      </w:r>
      <w:r>
        <w:rPr>
          <w:rStyle w:val="FootnoteAnchor"/>
          <w:rtl w:val="true"/>
        </w:rPr>
        <w:footnoteReference w:id="195"/>
      </w:r>
      <w:r>
        <w:rPr>
          <w:rFonts w:ascii="IRNazanin" w:hAnsi="IRNazanin" w:eastAsia="IRNazanin"/>
          <w:color w:val="111111"/>
          <w:sz w:val="28"/>
          <w:sz w:val="28"/>
          <w:szCs w:val="28"/>
          <w:rtl w:val="true"/>
          <w:lang w:bidi="fa-IR"/>
        </w:rPr>
        <w:t>ما انهمر</w:t>
      </w:r>
    </w:p>
    <w:p>
      <w:pPr>
        <w:pStyle w:val="BookText"/>
        <w:rPr/>
      </w:pPr>
      <w:r>
        <w:rPr>
          <w:rFonts w:ascii="IRNazanin" w:hAnsi="IRNazanin" w:eastAsia="IRNazanin"/>
          <w:color w:val="111111"/>
          <w:sz w:val="28"/>
          <w:sz w:val="28"/>
          <w:szCs w:val="28"/>
          <w:rtl w:val="true"/>
          <w:lang w:bidi="fa-IR"/>
        </w:rPr>
        <w:t xml:space="preserve">زع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الزَّعْزَعَة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تحريك الشيء لتقلعه وتزيله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زَعْزَعَه زَعْزَعَة فَتَزَعْزَعَ</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 xml:space="preserve">والريح تُزَعْزِع الشجر ونحوه ، قال </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فو اللّه لو لا اللّه لا شيء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فواللّه لولا اللّه لارب غيره</w:t>
      </w:r>
    </w:p>
    <w:p>
      <w:pPr>
        <w:pStyle w:val="BookText"/>
        <w:rPr/>
      </w:pPr>
      <w:r>
        <w:rPr>
          <w:rFonts w:ascii="Amiri" w:hAnsi="Amiri" w:eastAsia="Amiri" w:cs="Amiri"/>
          <w:color w:val="111111"/>
          <w:sz w:val="28"/>
          <w:sz w:val="28"/>
          <w:szCs w:val="28"/>
          <w:rtl w:val="true"/>
          <w:lang w:bidi="ar-SA"/>
        </w:rPr>
        <w:t>غيره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لزُعْزِع من هذا السرير جوانبه </w:t>
      </w:r>
      <w:bookmarkStart w:id="60" w:name="pg11682_114050"/>
    </w:p>
    <w:p>
      <w:pPr>
        <w:pStyle w:val="Heading3"/>
        <w:numPr>
          <w:ilvl w:val="2"/>
          <w:numId w:val="1"/>
        </w:numPr>
        <w:rPr/>
      </w:pPr>
      <w:bookmarkStart w:id="61" w:name="__RefHeading___Toc7669142_73709187"/>
      <w:bookmarkStart w:id="62" w:name="_Toc19"/>
      <w:bookmarkEnd w:id="60"/>
      <w:bookmarkEnd w:id="61"/>
      <w:r>
        <w:rPr>
          <w:rtl w:val="true"/>
        </w:rPr>
        <w:t xml:space="preserve">باب العين والطاء </w:t>
      </w:r>
      <w:r>
        <w:rPr>
          <w:rtl w:val="true"/>
        </w:rPr>
        <w:t>(</w:t>
      </w:r>
      <w:r>
        <w:rPr>
          <w:rtl w:val="true"/>
        </w:rPr>
        <w:t>ع ط ، ط ع ، مستعملان</w:t>
      </w:r>
      <w:r>
        <w:rPr>
          <w:rtl w:val="true"/>
        </w:rPr>
        <w:t>)</w:t>
      </w:r>
      <w:bookmarkEnd w:id="62"/>
    </w:p>
    <w:p>
      <w:pPr>
        <w:pStyle w:val="BookText"/>
        <w:rPr/>
      </w:pPr>
      <w:r>
        <w:rPr>
          <w:rFonts w:ascii="IRNazanin" w:hAnsi="IRNazanin" w:eastAsia="IRNazanin"/>
          <w:color w:val="111111"/>
          <w:sz w:val="28"/>
          <w:sz w:val="28"/>
          <w:szCs w:val="28"/>
          <w:rtl w:val="true"/>
          <w:lang w:bidi="fa-IR"/>
        </w:rPr>
        <w:t xml:space="preserve">عط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الثوب طولا أو عرضا من غير بينونة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عَطْعَطْتُ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وجذبت بثوبه فانعَطَّ ، قال أبو النجم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تحت درعها المَنْعَطِّ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شطا رميت فوقه بشط</w:t>
      </w:r>
    </w:p>
    <w:p>
      <w:pPr>
        <w:pStyle w:val="BookText"/>
        <w:rPr/>
      </w:pPr>
      <w:r>
        <w:rPr>
          <w:rFonts w:ascii="Amiri" w:hAnsi="Amiri" w:eastAsia="Amiri" w:cs="Amiri"/>
          <w:color w:val="111111"/>
          <w:sz w:val="28"/>
          <w:sz w:val="28"/>
          <w:szCs w:val="28"/>
          <w:rtl w:val="true"/>
          <w:lang w:bidi="ar-SA"/>
        </w:rPr>
        <w:t>إذا بدا منها الذي تغطي</w:t>
      </w:r>
    </w:p>
    <w:p>
      <w:pPr>
        <w:pStyle w:val="BookText"/>
        <w:rPr/>
      </w:pPr>
      <w:r>
        <w:rPr>
          <w:rFonts w:ascii="Amiri" w:hAnsi="Amiri" w:eastAsia="Amiri" w:cs="Amiri"/>
          <w:color w:val="111111"/>
          <w:sz w:val="28"/>
          <w:sz w:val="28"/>
          <w:szCs w:val="28"/>
          <w:rtl w:val="true"/>
          <w:lang w:bidi="ar-SA"/>
        </w:rPr>
        <w:t xml:space="preserve">وقال ساعدة بن جؤية </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بضرب في القوانس ذي فروغ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وطعن مثل تَعطيطِ الرهاط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والعَطْعَطَةُ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تتابع الأصوات واختلاطها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أيضا حكاية أصوات المجان إذا غلبوا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عَيْطَ عَيْطَ ، فإذا صاحوا بها وأراد قائل أن يحكي كلامهم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يُعَطْعِطُون وقد عَطْعَطُوا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طع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الطَّعْطَعَة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صوت اللاطع والمتمطق إذا ألصق لسانه بالغار الأعلى ، ثم لطع من طيب شيء يأكله ، أو كأنه أكله ، فذلك الصوت الطَّعْطَعَة والطَّعْطَع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المطمئن من الأرض</w:t>
      </w:r>
      <w:r>
        <w:rPr>
          <w:rFonts w:eastAsia="Amiri" w:cs="Amiri" w:ascii="Amiri" w:hAnsi="Amiri"/>
          <w:color w:val="111111"/>
          <w:sz w:val="28"/>
          <w:szCs w:val="28"/>
          <w:rtl w:val="true"/>
          <w:lang w:bidi="ar-SA"/>
        </w:rPr>
        <w:t xml:space="preserve">. </w:t>
      </w:r>
      <w:bookmarkStart w:id="63" w:name="pg11682_114051"/>
    </w:p>
    <w:p>
      <w:pPr>
        <w:pStyle w:val="Heading3"/>
        <w:numPr>
          <w:ilvl w:val="2"/>
          <w:numId w:val="1"/>
        </w:numPr>
        <w:rPr/>
      </w:pPr>
      <w:bookmarkStart w:id="64" w:name="__RefHeading___Toc7669144_73709187"/>
      <w:bookmarkStart w:id="65" w:name="_Toc20"/>
      <w:bookmarkEnd w:id="63"/>
      <w:bookmarkEnd w:id="64"/>
      <w:r>
        <w:rPr>
          <w:rtl w:val="true"/>
        </w:rPr>
        <w:t xml:space="preserve">باب العين والدال </w:t>
      </w:r>
      <w:r>
        <w:rPr>
          <w:rtl w:val="true"/>
        </w:rPr>
        <w:t>(</w:t>
      </w:r>
      <w:r>
        <w:rPr>
          <w:rtl w:val="true"/>
        </w:rPr>
        <w:t>ع د ، د ع مستعملان</w:t>
      </w:r>
      <w:r>
        <w:rPr>
          <w:rtl w:val="true"/>
        </w:rPr>
        <w:t>)</w:t>
      </w:r>
      <w:bookmarkEnd w:id="65"/>
    </w:p>
    <w:p>
      <w:pPr>
        <w:pStyle w:val="BookText"/>
        <w:rPr/>
      </w:pPr>
      <w:r>
        <w:rPr>
          <w:rFonts w:ascii="IRNazanin" w:hAnsi="IRNazanin" w:eastAsia="IRNazanin"/>
          <w:color w:val="111111"/>
          <w:sz w:val="28"/>
          <w:sz w:val="28"/>
          <w:szCs w:val="28"/>
          <w:rtl w:val="true"/>
          <w:lang w:bidi="fa-IR"/>
        </w:rPr>
        <w:t xml:space="preserve">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عَدَدْتُ الشيء عَدّاً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حسبته وأحصيته</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قال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w:t>
      </w:r>
      <w:r>
        <w:rPr>
          <w:rStyle w:val="FootnoteAnchor"/>
          <w:rtl w:val="true"/>
        </w:rPr>
        <w:footnoteReference w:id="202"/>
      </w:r>
      <w:r>
        <w:rPr>
          <w:rFonts w:ascii="Amiri" w:hAnsi="Amiri" w:eastAsia="Amiri" w:cs="Amiri"/>
          <w:color w:val="111111"/>
          <w:sz w:val="28"/>
          <w:sz w:val="28"/>
          <w:szCs w:val="28"/>
          <w:rtl w:val="true"/>
          <w:lang w:bidi="ar-SA"/>
        </w:rPr>
        <w:t>يعني أن الأنفاس تحصى إحصاء ولها عَدَد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وفلان في عِدَاد الصالحين ، أي يُعَدُّ فيهم وعِدَادُه في بني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ديوانه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وعِدَّة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قروئها والعِدَّة جماعة قلت أو كثرت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والعَدُّ مصدر كالعدَد والعَدِيد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الكثرة ، ويقال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أكثر عَدِيدة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الدراهم عَدِيدة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في العدد مثلها وإنهم ليَتَعَدَّدون على عشرة آلاف أي يزيدون في العَدَد وهم يَتَعادُّون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اشتركوا فيما يُعَدِّد به بعضهم على بعض من المكارم وغير ذلك من الأشياء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يُعَدُّ لأمر يحدث فيدخر له وأعددت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الماء وجمعه أَعْداد ، وهو ما يُعِدُّه الناس ، فالماء 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وموضع مجتمعة عِدٌّ ، 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دعت مية الأَعدادَ واستبدلت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خناطيل </w:t>
      </w:r>
      <w:r>
        <w:rPr>
          <w:rStyle w:val="FootnoteAnchor"/>
          <w:rtl w:val="true"/>
        </w:rPr>
        <w:footnoteReference w:id="204"/>
      </w:r>
      <w:r>
        <w:rPr>
          <w:rFonts w:ascii="Amiri" w:hAnsi="Amiri" w:eastAsia="Amiri" w:cs="Amiri"/>
          <w:color w:val="111111"/>
          <w:sz w:val="28"/>
          <w:sz w:val="28"/>
          <w:szCs w:val="28"/>
          <w:rtl w:val="true"/>
          <w:lang w:bidi="ar-SA"/>
        </w:rPr>
        <w:t xml:space="preserve">آجال من العين </w:t>
      </w:r>
      <w:r>
        <w:rPr>
          <w:rStyle w:val="FootnoteAnchor"/>
          <w:rtl w:val="true"/>
        </w:rPr>
        <w:footnoteReference w:id="205"/>
      </w:r>
      <w:r>
        <w:rPr>
          <w:rFonts w:ascii="IRNazanin" w:hAnsi="IRNazanin" w:eastAsia="IRNazanin"/>
          <w:color w:val="111111"/>
          <w:sz w:val="28"/>
          <w:sz w:val="28"/>
          <w:szCs w:val="28"/>
          <w:rtl w:val="true"/>
          <w:lang w:bidi="fa-IR"/>
        </w:rPr>
        <w:t>خذل</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فلان ذوو عَدّ وفيض يغنى بهما </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في عِدَّانِ شبابه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وعِدَّان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أفضله وأكثره ، قال العجاج </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ولي على عِدَّان ملك محتضر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واشتقاقه من أن ذلك كان مهيأ معدّاً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والملك مخبوء على عِدَّانِه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والعِدَاد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اهتياج وجع اللديغ ، وذلك إذا تمت له سنة مذ يوم لدغ هاج به 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اشتقاقه من الحساب من قبل عدد الشهور والأيام ، كأن الوجع يَعُدُّ ما يمضي السنة ، فإذا تمت عاودت الملدوغ ، 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عادَّتْه لكان صوابا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زالت أكلة خيبر تُعَادُّني </w:t>
      </w:r>
      <w:r>
        <w:rPr>
          <w:rStyle w:val="FootnoteAnchor"/>
          <w:rtl w:val="true"/>
        </w:rPr>
        <w:footnoteReference w:id="210"/>
      </w:r>
      <w:r>
        <w:rPr>
          <w:rFonts w:ascii="Amiri" w:hAnsi="Amiri" w:eastAsia="Amiri" w:cs="Amiri"/>
          <w:color w:val="111111"/>
          <w:sz w:val="28"/>
          <w:sz w:val="28"/>
          <w:szCs w:val="28"/>
          <w:rtl w:val="true"/>
          <w:lang w:bidi="ar-SA"/>
        </w:rPr>
        <w:t>فهذا أوان قطع أبهري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تراجعني ، ويعاودني ألم سمها في أوقات معلومة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يلاقي من تذكر آل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يلقى السليم من العِداد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فواللّه لولا اللّه لارب غيره</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عِداد السليم أن تَعُدَّ سبعة أيام ، فإن مضت رجوت له البرء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تمض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عِداده</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دع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دَعَّه يَدُعُّه الدَّعُ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في جفوة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التنزيل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فَذلِكَ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الْيَتِيمَ </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أي يعنف به عنفا شديدا دفعا وانتهارا ، أي يدفعه حقه وصلته </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أكف أهلك فقدانه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القوم في المحل دَعُّوا اليتيما </w:t>
      </w:r>
    </w:p>
    <w:p>
      <w:pPr>
        <w:pStyle w:val="BookText"/>
        <w:rPr/>
      </w:pPr>
      <w:r>
        <w:rPr>
          <w:rFonts w:ascii="Amiri" w:hAnsi="Amiri" w:eastAsia="Amiri" w:cs="Amiri"/>
          <w:color w:val="111111"/>
          <w:sz w:val="28"/>
          <w:sz w:val="28"/>
          <w:szCs w:val="28"/>
          <w:rtl w:val="true"/>
          <w:lang w:bidi="ar-SA"/>
        </w:rPr>
        <w:t xml:space="preserve">والدَّعْدَعة تحريكك جوالقا أو مكيالا ليكتنز </w:t>
      </w:r>
      <w:r>
        <w:rPr>
          <w:rStyle w:val="FootnoteAnchor"/>
          <w:rtl w:val="true"/>
        </w:rPr>
        <w:footnoteReference w:id="215"/>
      </w:r>
      <w:r>
        <w:rPr>
          <w:rFonts w:ascii="Amiri" w:hAnsi="Amiri" w:eastAsia="Amiri" w:cs="Amiri"/>
          <w:color w:val="111111"/>
          <w:sz w:val="28"/>
          <w:sz w:val="28"/>
          <w:szCs w:val="28"/>
          <w:rtl w:val="true"/>
          <w:lang w:bidi="ar-SA"/>
        </w:rPr>
        <w:t xml:space="preserve">، قال لبيد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المطعمن الجفنة المُدَعْدَعَه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والضاربون الهام تحت الخيضعه</w:t>
      </w:r>
    </w:p>
    <w:p>
      <w:pPr>
        <w:pStyle w:val="BookText"/>
        <w:rPr/>
      </w:pPr>
      <w:r>
        <w:rPr>
          <w:rFonts w:ascii="Amiri" w:hAnsi="Amiri" w:eastAsia="Amiri" w:cs="Amiri"/>
          <w:color w:val="111111"/>
          <w:sz w:val="28"/>
          <w:sz w:val="28"/>
          <w:szCs w:val="28"/>
          <w:rtl w:val="true"/>
          <w:lang w:bidi="ar-SA"/>
        </w:rPr>
        <w:t xml:space="preserve">والدَّعْدَعة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للرجل إذا عثر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دَعْ أي قم ، 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هوى العاثر قلنا دَعْدَعا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وعالينا بتنعيش </w:t>
      </w:r>
      <w:r>
        <w:rPr>
          <w:rStyle w:val="FootnoteAnchor"/>
          <w:rtl w:val="true"/>
        </w:rPr>
        <w:footnoteReference w:id="216"/>
      </w:r>
      <w:r>
        <w:rPr>
          <w:rFonts w:ascii="IRNazanin" w:hAnsi="IRNazanin" w:eastAsia="IRNazanin"/>
          <w:color w:val="111111"/>
          <w:sz w:val="28"/>
          <w:sz w:val="28"/>
          <w:szCs w:val="28"/>
          <w:rtl w:val="true"/>
          <w:lang w:bidi="fa-IR"/>
        </w:rPr>
        <w:t>لعا</w:t>
      </w:r>
    </w:p>
    <w:p>
      <w:pPr>
        <w:pStyle w:val="BookText"/>
        <w:rPr/>
      </w:pPr>
      <w:r>
        <w:rPr>
          <w:rFonts w:ascii="Amiri" w:hAnsi="Amiri" w:eastAsia="Amiri" w:cs="Amiri"/>
          <w:color w:val="111111"/>
          <w:sz w:val="28"/>
          <w:sz w:val="28"/>
          <w:szCs w:val="28"/>
          <w:rtl w:val="true"/>
          <w:lang w:bidi="ar-SA"/>
        </w:rPr>
        <w:t xml:space="preserve">والدعْدَعة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في بطء والتواء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أسعى على كل قوم كان سعيهم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العشيرة سعيا غير دَعْدَاع</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والدَّعْدَاع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والراعي يُدَعْدِعُ بالغنم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داع داع </w:t>
      </w:r>
      <w:r>
        <w:rPr>
          <w:rStyle w:val="FootnoteAnchor"/>
          <w:rtl w:val="true"/>
        </w:rPr>
        <w:footnoteReference w:id="217"/>
      </w:r>
      <w:r>
        <w:rPr>
          <w:rFonts w:ascii="Amiri" w:hAnsi="Amiri" w:eastAsia="Amiri" w:cs="Amiri"/>
          <w:color w:val="111111"/>
          <w:sz w:val="28"/>
          <w:sz w:val="28"/>
          <w:szCs w:val="28"/>
          <w:rtl w:val="true"/>
          <w:lang w:bidi="ar-SA"/>
        </w:rPr>
        <w:t>فإن شئت جررت ونونت ، وإن شئت على توهم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والدُّعَاعَةُ </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 xml:space="preserve">حبة سوداء ، تأكلها بنو فزارة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وتجمع الدُّعاع</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والدُّعَاعة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نملة ذات جناحين شبهت بتلك الحبة</w:t>
      </w:r>
      <w:r>
        <w:rPr>
          <w:rFonts w:eastAsia="Amiri" w:cs="Amiri" w:ascii="Amiri" w:hAnsi="Amiri"/>
          <w:color w:val="111111"/>
          <w:sz w:val="28"/>
          <w:szCs w:val="28"/>
          <w:rtl w:val="true"/>
          <w:lang w:bidi="ar-SA"/>
        </w:rPr>
        <w:t xml:space="preserve">. </w:t>
      </w:r>
      <w:bookmarkStart w:id="66" w:name="pg11682_114054"/>
    </w:p>
    <w:p>
      <w:pPr>
        <w:pStyle w:val="Heading3"/>
        <w:numPr>
          <w:ilvl w:val="2"/>
          <w:numId w:val="1"/>
        </w:numPr>
        <w:rPr/>
      </w:pPr>
      <w:bookmarkStart w:id="67" w:name="__RefHeading___Toc7669146_73709187"/>
      <w:bookmarkStart w:id="68" w:name="_Toc21"/>
      <w:bookmarkEnd w:id="66"/>
      <w:bookmarkEnd w:id="67"/>
      <w:r>
        <w:rPr>
          <w:rtl w:val="true"/>
        </w:rPr>
        <w:t xml:space="preserve">باب العين والتاء </w:t>
      </w:r>
      <w:r>
        <w:rPr>
          <w:rtl w:val="true"/>
        </w:rPr>
        <w:t>(</w:t>
      </w:r>
      <w:r>
        <w:rPr>
          <w:rtl w:val="true"/>
        </w:rPr>
        <w:t>ع ت ، ت ع مستعملان</w:t>
      </w:r>
      <w:r>
        <w:rPr>
          <w:rtl w:val="true"/>
        </w:rPr>
        <w:t>)</w:t>
      </w:r>
      <w:bookmarkEnd w:id="68"/>
    </w:p>
    <w:p>
      <w:pPr>
        <w:pStyle w:val="BookText"/>
        <w:rPr/>
      </w:pPr>
      <w:r>
        <w:rPr>
          <w:rFonts w:ascii="IRNazanin" w:hAnsi="IRNazanin" w:eastAsia="IRNazanin"/>
          <w:color w:val="111111"/>
          <w:sz w:val="28"/>
          <w:sz w:val="28"/>
          <w:szCs w:val="28"/>
          <w:rtl w:val="true"/>
          <w:lang w:bidi="fa-IR"/>
        </w:rPr>
        <w:t xml:space="preserve">عت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ردك القول على الإنسان مرة بعد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عَتَتُ قوله عليه أَعُتُّهُ عَتّاً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عَتَّته تَعْتِيتا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وتَعَتَّت فلان في الكلام تَعَتُّتاً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فيه ، ولم يستمر في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والعُتْعُت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 التام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رأتني مودنا عظيرا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أريد العُتُتَ الذفرا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فلا سقاها الوابل الجورا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إلاهها ولا وقاها العرا</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تع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التَّعَتَعة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يعيا الرجل بكلامه ويتردد من عي أو 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تَعْتَعَه؟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شبه ارتطام الدابة في الرمل ، قال الشاعر </w:t>
      </w:r>
      <w:r>
        <w:rPr>
          <w:rFonts w:eastAsia="Amiri" w:cs="Amiri" w:ascii="Amiri" w:hAnsi="Amiri"/>
          <w:color w:val="111111"/>
          <w:sz w:val="28"/>
          <w:szCs w:val="28"/>
          <w:rtl w:val="true"/>
          <w:lang w:bidi="ar-SA"/>
        </w:rPr>
        <w:t xml:space="preserve">: </w:t>
      </w:r>
      <w:r>
        <w:rPr>
          <w:rStyle w:val="FootnoteAnchor"/>
          <w:rtl w:val="true"/>
        </w:rPr>
        <w:footnoteReference w:id="22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يُتَعْتِع في الخبار إذا 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ويعثر في الطريق المستقيم </w:t>
      </w:r>
      <w:bookmarkStart w:id="69" w:name="pg11682_114055"/>
    </w:p>
    <w:p>
      <w:pPr>
        <w:pStyle w:val="Heading3"/>
        <w:numPr>
          <w:ilvl w:val="2"/>
          <w:numId w:val="1"/>
        </w:numPr>
        <w:rPr/>
      </w:pPr>
      <w:bookmarkStart w:id="70" w:name="__RefHeading___Toc7669148_73709187"/>
      <w:bookmarkStart w:id="71" w:name="_Toc22"/>
      <w:bookmarkEnd w:id="69"/>
      <w:bookmarkEnd w:id="70"/>
      <w:r>
        <w:rPr>
          <w:rtl w:val="true"/>
        </w:rPr>
        <w:t xml:space="preserve">باب العين والظاء </w:t>
      </w:r>
      <w:r>
        <w:rPr>
          <w:rtl w:val="true"/>
        </w:rPr>
        <w:t>(</w:t>
      </w:r>
      <w:r>
        <w:rPr>
          <w:rtl w:val="true"/>
        </w:rPr>
        <w:t>ع ظ يستعمل فقط</w:t>
      </w:r>
      <w:r>
        <w:rPr>
          <w:rtl w:val="true"/>
        </w:rPr>
        <w:t>)</w:t>
      </w:r>
      <w:bookmarkEnd w:id="71"/>
    </w:p>
    <w:p>
      <w:pPr>
        <w:pStyle w:val="BookText"/>
        <w:rPr/>
      </w:pPr>
      <w:r>
        <w:rPr>
          <w:rFonts w:ascii="IRNazanin" w:hAnsi="IRNazanin" w:eastAsia="IRNazanin"/>
          <w:color w:val="111111"/>
          <w:sz w:val="28"/>
          <w:sz w:val="28"/>
          <w:szCs w:val="28"/>
          <w:rtl w:val="true"/>
          <w:lang w:bidi="fa-IR"/>
        </w:rPr>
        <w:t xml:space="preserve">عظ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العَظْعَظَة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نكوص الجبان والتواء السهم وارتعاشه في مضيه إذا لم يقصد قال رؤبة </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لما رأونا عَظْعَظَتْ عِظْعَاظا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نبالهم وصدقوا الوعاظا</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أمثال العرب لا تعظني وتَعَظْعَظْ </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اتعظ أنت ودع موعظتي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الشدة في الحرب كأنه من عض الحرب إياه ، ولكن لم يفرق بينهما كما يفرق بين الدعث والدعظ لاختلاف الوضعين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بصير </w:t>
      </w:r>
      <w:r>
        <w:rPr>
          <w:rStyle w:val="FootnoteAnchor"/>
          <w:rtl w:val="true"/>
        </w:rPr>
        <w:footnoteReference w:id="225"/>
      </w:r>
      <w:r>
        <w:rPr>
          <w:rFonts w:ascii="Amiri" w:hAnsi="Amiri" w:eastAsia="Amiri" w:cs="Amiri"/>
          <w:color w:val="111111"/>
          <w:sz w:val="28"/>
          <w:sz w:val="28"/>
          <w:szCs w:val="28"/>
          <w:rtl w:val="true"/>
          <w:lang w:bidi="ar-SA"/>
        </w:rPr>
        <w:t>في الكريهة والعِظَاظ</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عَظَّته الحرب بمعنى عضته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والرجل الجبان يُعَظْعِظُ عن مقاتله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نكص عنه ، 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وعَظْعَظَ الجبان والزئني </w:t>
      </w:r>
      <w:r>
        <w:rPr>
          <w:rStyle w:val="FootnoteAnchor"/>
          <w:rtl w:val="true"/>
        </w:rPr>
        <w:footnoteReference w:id="22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أراد الكلب الصيني</w:t>
      </w:r>
      <w:r>
        <w:rPr>
          <w:rFonts w:eastAsia="Amiri" w:cs="Amiri" w:ascii="Amiri" w:hAnsi="Amiri"/>
          <w:color w:val="111111"/>
          <w:sz w:val="28"/>
          <w:szCs w:val="28"/>
          <w:rtl w:val="true"/>
          <w:lang w:bidi="ar-SA"/>
        </w:rPr>
        <w:t xml:space="preserve">. </w:t>
      </w:r>
      <w:bookmarkStart w:id="72" w:name="pg11682_114056"/>
    </w:p>
    <w:p>
      <w:pPr>
        <w:pStyle w:val="Heading3"/>
        <w:numPr>
          <w:ilvl w:val="2"/>
          <w:numId w:val="1"/>
        </w:numPr>
        <w:rPr/>
      </w:pPr>
      <w:bookmarkStart w:id="73" w:name="__RefHeading___Toc7669150_73709187"/>
      <w:bookmarkStart w:id="74" w:name="_Toc23"/>
      <w:bookmarkEnd w:id="72"/>
      <w:bookmarkEnd w:id="73"/>
      <w:r>
        <w:rPr>
          <w:rtl w:val="true"/>
        </w:rPr>
        <w:t xml:space="preserve">باب العين والذال </w:t>
      </w:r>
      <w:r>
        <w:rPr>
          <w:rtl w:val="true"/>
        </w:rPr>
        <w:t>(</w:t>
      </w:r>
      <w:r>
        <w:rPr>
          <w:rtl w:val="true"/>
        </w:rPr>
        <w:t>ذ ع يستعمل فقط</w:t>
      </w:r>
      <w:r>
        <w:rPr>
          <w:rtl w:val="true"/>
        </w:rPr>
        <w:t>)</w:t>
      </w:r>
      <w:bookmarkEnd w:id="74"/>
    </w:p>
    <w:p>
      <w:pPr>
        <w:pStyle w:val="BookText"/>
        <w:rPr/>
      </w:pPr>
      <w:r>
        <w:rPr>
          <w:rFonts w:ascii="IRNazanin" w:hAnsi="IRNazanin" w:eastAsia="IRNazanin"/>
          <w:color w:val="111111"/>
          <w:sz w:val="28"/>
          <w:sz w:val="28"/>
          <w:szCs w:val="28"/>
          <w:rtl w:val="true"/>
          <w:lang w:bidi="fa-IR"/>
        </w:rPr>
        <w:t xml:space="preserve">ذع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الذَّعْذَعة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تحريك الريح الشيء حتى تفرقه وتمزقه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ذَعْذَعَتْهُ ، وذَعْذَعَت الريح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وفرقته وسفته فَتَذَعْذَعَ ، 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غشيت لها منازل مقويات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غشیت لها منازل مقفرات</w:t>
      </w:r>
    </w:p>
    <w:p>
      <w:pPr>
        <w:pStyle w:val="BookText"/>
        <w:rPr/>
      </w:pPr>
      <w:r>
        <w:rPr>
          <w:rFonts w:ascii="Amiri" w:hAnsi="Amiri" w:eastAsia="Amiri" w:cs="Amiri"/>
          <w:color w:val="111111"/>
          <w:sz w:val="28"/>
          <w:sz w:val="28"/>
          <w:szCs w:val="28"/>
          <w:rtl w:val="true"/>
          <w:lang w:bidi="ar-SA"/>
        </w:rPr>
        <w:t>وقد خلا الديوان من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تُذَعْذِعُها مُذَعْذِعَةٌ حنون</w:t>
      </w:r>
    </w:p>
    <w:p>
      <w:pPr>
        <w:pStyle w:val="Heading3"/>
        <w:numPr>
          <w:ilvl w:val="2"/>
          <w:numId w:val="1"/>
        </w:numPr>
        <w:rPr/>
      </w:pPr>
      <w:bookmarkStart w:id="75" w:name="__RefHeading___Toc7669152_73709187"/>
      <w:bookmarkStart w:id="76" w:name="_Toc24"/>
      <w:bookmarkEnd w:id="75"/>
      <w:r>
        <w:rPr>
          <w:rtl w:val="true"/>
        </w:rPr>
        <w:t xml:space="preserve">باب العين والثاء </w:t>
      </w:r>
      <w:r>
        <w:rPr>
          <w:rtl w:val="true"/>
        </w:rPr>
        <w:t>(</w:t>
      </w:r>
      <w:r>
        <w:rPr>
          <w:rtl w:val="true"/>
        </w:rPr>
        <w:t>ع ث ، ث ع مستعملان</w:t>
      </w:r>
      <w:r>
        <w:rPr>
          <w:rtl w:val="true"/>
        </w:rPr>
        <w:t>)</w:t>
      </w:r>
      <w:bookmarkEnd w:id="76"/>
    </w:p>
    <w:p>
      <w:pPr>
        <w:pStyle w:val="BookText"/>
        <w:rPr/>
      </w:pPr>
      <w:r>
        <w:rPr>
          <w:rFonts w:ascii="IRNazanin" w:hAnsi="IRNazanin" w:eastAsia="IRNazanin"/>
          <w:color w:val="111111"/>
          <w:sz w:val="28"/>
          <w:sz w:val="28"/>
          <w:szCs w:val="28"/>
          <w:rtl w:val="true"/>
          <w:lang w:bidi="fa-IR"/>
        </w:rPr>
        <w:t xml:space="preserve">عث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السوسة عَثَتِ </w:t>
      </w:r>
      <w:r>
        <w:rPr>
          <w:rStyle w:val="FootnoteAnchor"/>
          <w:rtl w:val="true"/>
        </w:rPr>
        <w:footnoteReference w:id="228"/>
      </w:r>
      <w:r>
        <w:rPr>
          <w:rFonts w:ascii="Amiri" w:hAnsi="Amiri" w:eastAsia="Amiri" w:cs="Amiri"/>
          <w:color w:val="111111"/>
          <w:sz w:val="28"/>
          <w:sz w:val="28"/>
          <w:szCs w:val="28"/>
          <w:rtl w:val="true"/>
          <w:lang w:bidi="ar-SA"/>
        </w:rPr>
        <w:t xml:space="preserve">العُثَّةُ الصوف تَعُثُّه عَثّا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أكلته والعَثْعَث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الكثيب إذا لم يكن عليه نبات ، قال القطامي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كأنها بيضة غراء </w:t>
      </w:r>
      <w:r>
        <w:rPr>
          <w:rStyle w:val="FootnoteAnchor"/>
          <w:rtl w:val="true"/>
        </w:rPr>
        <w:footnoteReference w:id="229"/>
      </w:r>
      <w:r>
        <w:rPr>
          <w:rFonts w:ascii="Amiri" w:hAnsi="Amiri" w:eastAsia="Amiri" w:cs="Amiri"/>
          <w:color w:val="111111"/>
          <w:sz w:val="28"/>
          <w:sz w:val="28"/>
          <w:szCs w:val="28"/>
          <w:rtl w:val="true"/>
          <w:lang w:bidi="ar-SA"/>
        </w:rPr>
        <w:t xml:space="preserve">خد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عَثْعَثٍ ينبت الحوذان والعذما</w:t>
      </w:r>
    </w:p>
    <w:p>
      <w:pPr>
        <w:pStyle w:val="BookText"/>
        <w:rPr/>
      </w:pPr>
      <w:r>
        <w:rPr>
          <w:rFonts w:ascii="IRNazanin" w:hAnsi="IRNazanin" w:eastAsia="IRNazanin"/>
          <w:color w:val="111111"/>
          <w:sz w:val="28"/>
          <w:sz w:val="28"/>
          <w:szCs w:val="28"/>
          <w:rtl w:val="true"/>
          <w:lang w:bidi="fa-IR"/>
        </w:rPr>
        <w:t xml:space="preserve">ثع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الثَّعْثَعَة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كلام الرجل يغلب عليه الثاء والعين فهي لثغة في كلامه </w:t>
      </w:r>
      <w:bookmarkStart w:id="77" w:name="pg11682_114057"/>
    </w:p>
    <w:p>
      <w:pPr>
        <w:pStyle w:val="Heading3"/>
        <w:numPr>
          <w:ilvl w:val="2"/>
          <w:numId w:val="1"/>
        </w:numPr>
        <w:rPr/>
      </w:pPr>
      <w:bookmarkStart w:id="78" w:name="__RefHeading___Toc7669154_73709187"/>
      <w:bookmarkStart w:id="79" w:name="_Toc25"/>
      <w:bookmarkEnd w:id="77"/>
      <w:bookmarkEnd w:id="78"/>
      <w:r>
        <w:rPr>
          <w:rtl w:val="true"/>
        </w:rPr>
        <w:t xml:space="preserve">باب العين والراء </w:t>
      </w:r>
      <w:r>
        <w:rPr>
          <w:rtl w:val="true"/>
        </w:rPr>
        <w:t>(</w:t>
      </w:r>
      <w:r>
        <w:rPr>
          <w:rtl w:val="true"/>
        </w:rPr>
        <w:t>ع ر ، ر ع مستعملان</w:t>
      </w:r>
      <w:r>
        <w:rPr>
          <w:rtl w:val="true"/>
        </w:rPr>
        <w:t>)</w:t>
      </w:r>
      <w:bookmarkEnd w:id="79"/>
    </w:p>
    <w:p>
      <w:pPr>
        <w:pStyle w:val="BookText"/>
        <w:rPr/>
      </w:pPr>
      <w:r>
        <w:rPr>
          <w:rFonts w:ascii="IRNazanin" w:hAnsi="IRNazanin" w:eastAsia="IRNazanin"/>
          <w:color w:val="111111"/>
          <w:sz w:val="28"/>
          <w:sz w:val="28"/>
          <w:szCs w:val="28"/>
          <w:rtl w:val="true"/>
          <w:lang w:bidi="fa-IR"/>
        </w:rPr>
        <w:t xml:space="preserve">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العَرُّ والعُرُّ والعُرَّة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الجرب ، 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فحملتني ذنب امرىء وتركتني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غشیت لها منازل مقفرات</w:t>
      </w:r>
    </w:p>
    <w:p>
      <w:pPr>
        <w:pStyle w:val="BookText"/>
        <w:rPr/>
      </w:pPr>
      <w:r>
        <w:rPr>
          <w:rFonts w:ascii="Amiri" w:hAnsi="Amiri" w:eastAsia="Amiri" w:cs="Amiri"/>
          <w:color w:val="111111"/>
          <w:sz w:val="28"/>
          <w:sz w:val="28"/>
          <w:szCs w:val="28"/>
          <w:rtl w:val="true"/>
          <w:lang w:bidi="ar-SA"/>
        </w:rPr>
        <w:t>وقد خلا الديوان من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كذي العُرِّ يكوى غيره وهو راتع</w:t>
      </w:r>
    </w:p>
    <w:p>
      <w:pPr>
        <w:pStyle w:val="BookText"/>
        <w:rPr/>
      </w:pPr>
      <w:r>
        <w:rPr>
          <w:rFonts w:ascii="IRNazanin" w:hAnsi="IRNazanin" w:eastAsia="IRNazanin"/>
          <w:color w:val="111111"/>
          <w:sz w:val="28"/>
          <w:sz w:val="28"/>
          <w:szCs w:val="28"/>
          <w:rtl w:val="true"/>
          <w:lang w:bidi="fa-IR"/>
        </w:rPr>
        <w:t xml:space="preserve">وقال الأخطل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العداوة تلقاها وإن قدمت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ان الضغينة تلقاها وان قدمت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كالعُرِّ يكمن حينا ثم ينتشر</w:t>
      </w:r>
    </w:p>
    <w:p>
      <w:pPr>
        <w:pStyle w:val="BookText"/>
        <w:rPr/>
      </w:pPr>
      <w:r>
        <w:rPr>
          <w:rFonts w:ascii="Amiri" w:hAnsi="Amiri" w:eastAsia="Amiri" w:cs="Amiri"/>
          <w:color w:val="111111"/>
          <w:sz w:val="28"/>
          <w:sz w:val="28"/>
          <w:szCs w:val="28"/>
          <w:rtl w:val="true"/>
          <w:lang w:bidi="ar-SA"/>
        </w:rPr>
        <w:t>والعُرَّة اللطخ والعيب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أصابتني من فلان عُرَّةٌ ، وإنه لَيَعرُّ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 عليهم مكروها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أصبته بمكروه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ورجل مَعْرور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ملطوخ بشر ، قال الأخطل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نَعُرُّ أناسا عُرَّةً يكرهونها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فنحيا كراما أو نموت فنعذرا</w:t>
      </w:r>
    </w:p>
    <w:p>
      <w:pPr>
        <w:pStyle w:val="BookText"/>
        <w:rPr/>
      </w:pPr>
      <w:r>
        <w:rPr>
          <w:rFonts w:ascii="Amiri" w:hAnsi="Amiri" w:eastAsia="Amiri" w:cs="Amiri"/>
          <w:color w:val="111111"/>
          <w:sz w:val="28"/>
          <w:sz w:val="28"/>
          <w:szCs w:val="28"/>
          <w:rtl w:val="true"/>
          <w:lang w:bidi="ar-SA"/>
        </w:rPr>
        <w:t xml:space="preserve">ورجل معرور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العُرُّ في إبله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واستَعَرَّ بهم الجرب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والعُرَّة الشدة في الحرب والاسم منه العُرار والعَرار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سلح الحمام ونحوه ، قال </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في شناظي أقن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عُرَّةُ الطير كصوم النعام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يصيب من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وحمار أَعَرُّ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السمن في صدره وعنقه أكثر مما في سائر جسده والتَّعارُّ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السهر والتقلب على الفراش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ذلك إلا مع كلام وصوت ، </w:t>
      </w:r>
    </w:p>
    <w:p>
      <w:pPr>
        <w:pStyle w:val="BookText"/>
        <w:rPr/>
      </w:pPr>
      <w:r>
        <w:rPr>
          <w:rFonts w:ascii="Amiri" w:hAnsi="Amiri" w:eastAsia="Amiri" w:cs="Amiri"/>
          <w:color w:val="111111"/>
          <w:sz w:val="28"/>
          <w:sz w:val="28"/>
          <w:szCs w:val="28"/>
          <w:rtl w:val="true"/>
          <w:lang w:bidi="ar-SA"/>
        </w:rPr>
        <w:t xml:space="preserve">أخذ من عُرار الظليم وهو صوته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 الظليم يَعُرُّ عُرارا ، قال لبيد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تحمل أهلها إلا عُرارا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وعزفا بعد أحياء حلال</w:t>
      </w:r>
    </w:p>
    <w:p>
      <w:pPr>
        <w:pStyle w:val="BookText"/>
        <w:rPr/>
      </w:pPr>
      <w:r>
        <w:rPr>
          <w:rFonts w:ascii="Amiri" w:hAnsi="Amiri" w:eastAsia="Amiri" w:cs="Amiri"/>
          <w:color w:val="111111"/>
          <w:sz w:val="28"/>
          <w:sz w:val="28"/>
          <w:szCs w:val="28"/>
          <w:rtl w:val="true"/>
          <w:lang w:bidi="ar-SA"/>
        </w:rPr>
        <w:t xml:space="preserve">والعَرُّ والعرّة الغلام والجارية والعَرَار والعَرَّارة المعجلان عن وقت الفطام </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يتعرض ليصيب خيرا من غير 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معرور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 ما لا يستقر عليه والمَعْرُور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المغرور والعَرَارَة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الأخطل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العَرَارة والنبوح لدارم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والمستخف ، أخوهم ، الأثقالا</w:t>
      </w:r>
    </w:p>
    <w:p>
      <w:pPr>
        <w:pStyle w:val="BookText"/>
        <w:rPr/>
      </w:pPr>
      <w:r>
        <w:rPr>
          <w:rFonts w:ascii="Amiri" w:hAnsi="Amiri" w:eastAsia="Amiri" w:cs="Amiri"/>
          <w:color w:val="111111"/>
          <w:sz w:val="28"/>
          <w:sz w:val="28"/>
          <w:szCs w:val="28"/>
          <w:rtl w:val="true"/>
          <w:lang w:bidi="ar-SA"/>
        </w:rPr>
        <w:t xml:space="preserve">والعَرْعَرُ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لا يزال أخضر ، يسمى بالفارسية سروا ، والعَرار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لها مقلتا أدماء طل </w:t>
      </w:r>
      <w:r>
        <w:rPr>
          <w:rStyle w:val="FootnoteAnchor"/>
          <w:rtl w:val="true"/>
        </w:rPr>
        <w:footnoteReference w:id="234"/>
      </w:r>
      <w:r>
        <w:rPr>
          <w:rFonts w:ascii="Amiri" w:hAnsi="Amiri" w:eastAsia="Amiri" w:cs="Amiri"/>
          <w:color w:val="111111"/>
          <w:sz w:val="28"/>
          <w:sz w:val="28"/>
          <w:szCs w:val="28"/>
          <w:rtl w:val="true"/>
          <w:lang w:bidi="ar-SA"/>
        </w:rPr>
        <w:t xml:space="preserve">خميلها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الوحش ما تنفك ترعى عَرَارَها</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شجر له ورق أصفر والعَرْعَرة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استخراج صمام القارورة ، قال مهلهل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وصفراء في وكرين عَرْعَرت رأسها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لأبلي إذا فارقت في صاحبي العذرا</w:t>
      </w:r>
    </w:p>
    <w:p>
      <w:pPr>
        <w:pStyle w:val="BookText"/>
        <w:rPr/>
      </w:pPr>
      <w:r>
        <w:rPr>
          <w:rFonts w:ascii="Amiri" w:hAnsi="Amiri" w:eastAsia="Amiri" w:cs="Amiri"/>
          <w:color w:val="111111"/>
          <w:sz w:val="28"/>
          <w:sz w:val="28"/>
          <w:szCs w:val="28"/>
          <w:rtl w:val="true"/>
          <w:lang w:bidi="ar-SA"/>
        </w:rPr>
        <w:t xml:space="preserve">والعُرْعُرة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السنام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الملوك وسار تحت لوائه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العرا وعَراعِرِ الأقوام </w:t>
      </w:r>
      <w:r>
        <w:rPr>
          <w:rStyle w:val="FootnoteAnchor"/>
          <w:rtl w:val="true"/>
        </w:rPr>
        <w:footnoteReference w:id="23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جمع العُراعِر وشجر العرا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يبقى </w:t>
      </w:r>
      <w:r>
        <w:rPr>
          <w:rStyle w:val="FootnoteAnchor"/>
          <w:rtl w:val="true"/>
        </w:rPr>
        <w:footnoteReference w:id="236"/>
      </w:r>
      <w:r>
        <w:rPr>
          <w:rFonts w:ascii="IRNazanin" w:hAnsi="IRNazanin" w:eastAsia="IRNazanin"/>
          <w:color w:val="111111"/>
          <w:sz w:val="28"/>
          <w:sz w:val="28"/>
          <w:szCs w:val="28"/>
          <w:rtl w:val="true"/>
          <w:lang w:bidi="fa-IR"/>
        </w:rPr>
        <w:t xml:space="preserve">على الجدب </w:t>
      </w:r>
      <w:r>
        <w:rPr>
          <w:rStyle w:val="FootnoteAnchor"/>
          <w:rtl w:val="true"/>
        </w:rPr>
        <w:footnoteReference w:id="237"/>
      </w:r>
      <w:r>
        <w:rPr>
          <w:rFonts w:ascii="Amiri" w:hAnsi="Amiri" w:eastAsia="Amiri" w:cs="Amiri"/>
          <w:color w:val="111111"/>
          <w:sz w:val="28"/>
          <w:sz w:val="28"/>
          <w:szCs w:val="28"/>
          <w:rtl w:val="true"/>
          <w:lang w:bidi="ar-SA"/>
        </w:rPr>
        <w:t xml:space="preserve">،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سوقة الناس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 رَعْرَع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رَعْرَعَهُ اللّه فَتَرَعْرَعَ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ويجمع الرَّعارع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تبكي على أثر الشباب الذي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أخدان الشباب الرَّعارع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وتَرَعْرَعَ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تحرك ونبت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والرَّعاع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الشباب ويوصف به القوم إذا عزبت أحلامهم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معاوية لرجل </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إني أخشى عليك رَعَاعَ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فُرَّاغهم</w:t>
      </w:r>
      <w:r>
        <w:rPr>
          <w:rFonts w:eastAsia="Amiri" w:cs="Amiri" w:ascii="Amiri" w:hAnsi="Amiri"/>
          <w:color w:val="111111"/>
          <w:sz w:val="28"/>
          <w:szCs w:val="28"/>
          <w:rtl w:val="true"/>
          <w:lang w:bidi="ar-SA"/>
        </w:rPr>
        <w:t xml:space="preserve">. </w:t>
      </w:r>
      <w:bookmarkStart w:id="80" w:name="pg11682_114060"/>
    </w:p>
    <w:p>
      <w:pPr>
        <w:pStyle w:val="Heading3"/>
        <w:numPr>
          <w:ilvl w:val="2"/>
          <w:numId w:val="1"/>
        </w:numPr>
        <w:rPr/>
      </w:pPr>
      <w:bookmarkStart w:id="81" w:name="__RefHeading___Toc7669156_73709187"/>
      <w:bookmarkStart w:id="82" w:name="_Toc26"/>
      <w:bookmarkEnd w:id="80"/>
      <w:bookmarkEnd w:id="81"/>
      <w:r>
        <w:rPr>
          <w:rtl w:val="true"/>
        </w:rPr>
        <w:t xml:space="preserve">باب العين واللام </w:t>
      </w:r>
      <w:r>
        <w:rPr>
          <w:rtl w:val="true"/>
        </w:rPr>
        <w:t>(</w:t>
      </w:r>
      <w:r>
        <w:rPr>
          <w:rtl w:val="true"/>
        </w:rPr>
        <w:t>ع ل ، ل ع مستعملان</w:t>
      </w:r>
      <w:r>
        <w:rPr>
          <w:rtl w:val="true"/>
        </w:rPr>
        <w:t>)</w:t>
      </w:r>
      <w:bookmarkEnd w:id="82"/>
    </w:p>
    <w:p>
      <w:pPr>
        <w:pStyle w:val="BookText"/>
        <w:rPr/>
      </w:pPr>
      <w:r>
        <w:rPr>
          <w:rFonts w:ascii="IRNazanin" w:hAnsi="IRNazanin" w:eastAsia="IRNazanin"/>
          <w:color w:val="111111"/>
          <w:sz w:val="28"/>
          <w:sz w:val="28"/>
          <w:szCs w:val="28"/>
          <w:rtl w:val="true"/>
          <w:lang w:bidi="fa-IR"/>
        </w:rPr>
        <w:t xml:space="preserve">عل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الشربة الثانية ،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 القوم إبلهم يَعُلُّونها عَلّا وعَلَلا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والإبل تَعُلُ نفسها عَلَلا ، قال </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إذا ما نديمي عَلَّني ثم عَلَّني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زجاجات لهن هدير</w:t>
      </w:r>
    </w:p>
    <w:p>
      <w:pPr>
        <w:pStyle w:val="BookText"/>
        <w:rPr/>
      </w:pPr>
      <w:r>
        <w:rPr>
          <w:rFonts w:ascii="Amiri" w:hAnsi="Amiri" w:eastAsia="Amiri" w:cs="Amiri"/>
          <w:color w:val="111111"/>
          <w:sz w:val="28"/>
          <w:sz w:val="28"/>
          <w:szCs w:val="28"/>
          <w:rtl w:val="true"/>
          <w:lang w:bidi="ar-SA"/>
        </w:rPr>
        <w:t xml:space="preserve">والأم تُعَلِّلُ الصبي بالمرق والخبز ليجتزىء به عن اللبن ، قال لبيد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يعطن من يرجو العَلَل</w:t>
      </w:r>
    </w:p>
    <w:p>
      <w:pPr>
        <w:pStyle w:val="BookText"/>
        <w:rPr/>
      </w:pPr>
      <w:r>
        <w:rPr>
          <w:rFonts w:ascii="Amiri" w:hAnsi="Amiri" w:eastAsia="Amiri" w:cs="Amiri"/>
          <w:color w:val="111111"/>
          <w:sz w:val="28"/>
          <w:sz w:val="28"/>
          <w:szCs w:val="28"/>
          <w:rtl w:val="true"/>
          <w:lang w:bidi="ar-SA"/>
        </w:rPr>
        <w:t>والعُلَالَة بقية اللبن ، وبقية كل شيء ، حتى بقية جري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أحمل أمي وهي الحمالة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ترضعني الدرة والعُلالة</w:t>
      </w:r>
    </w:p>
    <w:p>
      <w:pPr>
        <w:pStyle w:val="BookText"/>
        <w:rPr/>
      </w:pPr>
      <w:r>
        <w:rPr>
          <w:rFonts w:ascii="Amiri" w:hAnsi="Amiri" w:eastAsia="Amiri" w:cs="Amiri"/>
          <w:color w:val="111111"/>
          <w:sz w:val="28"/>
          <w:sz w:val="28"/>
          <w:szCs w:val="28"/>
          <w:rtl w:val="true"/>
          <w:lang w:bidi="ar-SA"/>
        </w:rPr>
        <w:t xml:space="preserve">أي بقية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وصاحبها مُعْتَلّ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يشغل صاحبه عن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 القراد الضخم ، قال </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عَلٌ طويل الطوى كبالية السفع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يلق العلو يصطعده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متى يلق مرتقى يرقه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الذي يزور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التيس الضخم العظيم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وعلهبا من التيوس عَلَّا</w:t>
      </w:r>
    </w:p>
    <w:p>
      <w:pPr>
        <w:pStyle w:val="BookText"/>
        <w:rPr/>
      </w:pPr>
      <w:r>
        <w:rPr>
          <w:rFonts w:ascii="IRNazanin" w:hAnsi="IRNazanin" w:eastAsia="IRNazanin"/>
          <w:color w:val="111111"/>
          <w:sz w:val="28"/>
          <w:sz w:val="28"/>
          <w:szCs w:val="28"/>
          <w:rtl w:val="true"/>
          <w:lang w:bidi="fa-IR"/>
        </w:rPr>
        <w:t xml:space="preserve">وبنو العَلَّات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أمهات شتى لرجل واحد</w:t>
      </w:r>
      <w:r>
        <w:rPr>
          <w:rFonts w:eastAsia="IRNazanin" w:cs="IRNazanin"/>
          <w:color w:val="111111"/>
          <w:sz w:val="28"/>
          <w:szCs w:val="28"/>
          <w:rtl w:val="true"/>
          <w:lang w:bidi="fa-IR"/>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قال القطامي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الناس كلهمو 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لِعَلَّةٍ علت ارتفاعا </w:t>
      </w:r>
    </w:p>
    <w:p>
      <w:pPr>
        <w:pStyle w:val="BookText"/>
        <w:rPr/>
      </w:pPr>
      <w:r>
        <w:rPr>
          <w:rFonts w:ascii="Amiri" w:hAnsi="Amiri" w:eastAsia="Amiri" w:cs="Amiri"/>
          <w:color w:val="111111"/>
          <w:sz w:val="28"/>
          <w:sz w:val="28"/>
          <w:szCs w:val="28"/>
          <w:rtl w:val="true"/>
          <w:lang w:bidi="ar-SA"/>
        </w:rPr>
        <w:t xml:space="preserve">والعُلْعُل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الذكر ، وهو رأس الرهابة أيضا ، والعَلْعَال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من القنابر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 أخاك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لعل أخاك ، وهو حرف يقرب من قضاء الحاجة ويطمع ، وقال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 الإله الباعث الأثقالا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يعقبني من جنة ظلالا</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لعلني في معنى لعلي قال </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وأشرف بالغور البقاع لعلي</w:t>
      </w:r>
    </w:p>
    <w:p>
      <w:pPr>
        <w:pStyle w:val="BookText"/>
        <w:rPr/>
      </w:pPr>
      <w:r>
        <w:rPr>
          <w:rFonts w:ascii="Amiri" w:hAnsi="Amiri" w:eastAsia="Amiri" w:cs="Amiri"/>
          <w:color w:val="111111"/>
          <w:sz w:val="28"/>
          <w:sz w:val="28"/>
          <w:szCs w:val="28"/>
          <w:rtl w:val="true"/>
          <w:lang w:bidi="ar-SA"/>
        </w:rPr>
        <w:t xml:space="preserve">وأشرف من فوق البطاح لعلني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نار ليلى أو يراني بصيرها</w:t>
      </w:r>
    </w:p>
    <w:p>
      <w:pPr>
        <w:pStyle w:val="BookText"/>
        <w:rPr/>
      </w:pP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الإبل تُلَعْلِعُ في كلأ خفيف أي تتبع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وتُلَعْلِع وتلهله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واللَّعْلَع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واللَّعْلَعَة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والتَّلَعْلُع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التلألؤ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والتَّلَعْلُع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التكسر ، قال العجاج </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همزنا رأسه تَلَعْلَعا</w:t>
      </w:r>
    </w:p>
    <w:p>
      <w:pPr>
        <w:pStyle w:val="BookText"/>
        <w:rPr/>
      </w:pPr>
      <w:r>
        <w:rPr>
          <w:rFonts w:ascii="Amiri" w:hAnsi="Amiri" w:eastAsia="Amiri" w:cs="Amiri"/>
          <w:color w:val="111111"/>
          <w:sz w:val="28"/>
          <w:sz w:val="28"/>
          <w:szCs w:val="28"/>
          <w:rtl w:val="true"/>
          <w:lang w:bidi="ar-SA"/>
        </w:rPr>
        <w:t xml:space="preserve">واللُّعَاع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 الحشيش الذي يؤكل والكلب يَتَلَعْلَع إذا دلع لسانه من العطش ورجل لَعَّاعة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يتكلف الألحان من غير صواب وامرأة 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عفيفة مليحة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قال </w:t>
      </w:r>
      <w:r>
        <w:rPr>
          <w:rFonts w:eastAsia="Amiri" w:cs="Amiri" w:ascii="Amiri" w:hAnsi="Amiri"/>
          <w:color w:val="111111"/>
          <w:sz w:val="28"/>
          <w:szCs w:val="28"/>
          <w:rtl w:val="true"/>
          <w:lang w:bidi="ar-SA"/>
        </w:rPr>
        <w:t>:</w:t>
      </w:r>
      <w:r>
        <w:rPr>
          <w:rStyle w:val="FootnoteAnchor"/>
          <w:rtl w:val="true"/>
        </w:rPr>
        <w:footnoteReference w:id="24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فصدهم عن لَعْلَع وبارق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يشظيهم على الخنادق </w:t>
      </w:r>
      <w:bookmarkStart w:id="83" w:name="pg11682_114062"/>
    </w:p>
    <w:p>
      <w:pPr>
        <w:pStyle w:val="Heading3"/>
        <w:numPr>
          <w:ilvl w:val="2"/>
          <w:numId w:val="1"/>
        </w:numPr>
        <w:rPr/>
      </w:pPr>
      <w:bookmarkStart w:id="84" w:name="__RefHeading___Toc7669158_73709187"/>
      <w:bookmarkStart w:id="85" w:name="_Toc27"/>
      <w:bookmarkEnd w:id="83"/>
      <w:bookmarkEnd w:id="84"/>
      <w:r>
        <w:rPr>
          <w:rtl w:val="true"/>
        </w:rPr>
        <w:t xml:space="preserve">باب العين والنون </w:t>
      </w:r>
      <w:r>
        <w:rPr>
          <w:rtl w:val="true"/>
        </w:rPr>
        <w:t>(</w:t>
      </w:r>
      <w:r>
        <w:rPr>
          <w:rtl w:val="true"/>
        </w:rPr>
        <w:t>ع ن ، ن ع مستعملان</w:t>
      </w:r>
      <w:r>
        <w:rPr>
          <w:rtl w:val="true"/>
        </w:rPr>
        <w:t>)</w:t>
      </w:r>
      <w:bookmarkEnd w:id="85"/>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الحظيرة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الخشب أو الشجر تعمل للإبل أو الغنم أو الخيل تكون على باب الرجل</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والجمع العُنَن ، قال الأعشى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ترى اللحم من ذابل قد ذوى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ورطب يرفع فوق العُنَن</w:t>
      </w:r>
    </w:p>
    <w:p>
      <w:pPr>
        <w:pStyle w:val="BookText"/>
        <w:rPr/>
      </w:pPr>
      <w:r>
        <w:rPr>
          <w:rFonts w:ascii="Amiri" w:hAnsi="Amiri" w:eastAsia="Amiri" w:cs="Amiri"/>
          <w:color w:val="111111"/>
          <w:sz w:val="28"/>
          <w:sz w:val="28"/>
          <w:szCs w:val="28"/>
          <w:rtl w:val="true"/>
          <w:lang w:bidi="ar-SA"/>
        </w:rPr>
        <w:t xml:space="preserve">وعَنَ لنا كذا يَعِنُ عَنَنا وعُنُونا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ظهر أمامنا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والعَنُون من 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في السير ، 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الرحل شد به خنوف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كان الرجل شد به خذوف</w:t>
      </w:r>
    </w:p>
    <w:p>
      <w:pPr>
        <w:pStyle w:val="BookText"/>
        <w:rPr/>
      </w:pPr>
      <w:r>
        <w:rPr>
          <w:rFonts w:ascii="Amiri" w:hAnsi="Amiri" w:eastAsia="Amiri" w:cs="Amiri"/>
          <w:color w:val="111111"/>
          <w:sz w:val="28"/>
          <w:sz w:val="28"/>
          <w:szCs w:val="28"/>
          <w:rtl w:val="true"/>
          <w:lang w:bidi="ar-SA"/>
        </w:rPr>
        <w:t>من الحونات هادئة عَنُون</w:t>
      </w:r>
    </w:p>
    <w:p>
      <w:pPr>
        <w:pStyle w:val="BookText"/>
        <w:rPr/>
      </w:pPr>
      <w:r>
        <w:rPr>
          <w:rFonts w:ascii="Amiri" w:hAnsi="Amiri" w:eastAsia="Amiri" w:cs="Amiri"/>
          <w:color w:val="111111"/>
          <w:sz w:val="28"/>
          <w:sz w:val="28"/>
          <w:szCs w:val="28"/>
          <w:rtl w:val="true"/>
          <w:lang w:bidi="ar-SA"/>
        </w:rPr>
        <w:t xml:space="preserve">ورجل عِنِّين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لا يقدر أن يحبس ريح نفسه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ليأخذ في كل فن وسن وعَنٍ 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والعِنان من اللجام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الذي بيد الفارس الذي يقوم به رأس الفرس ، ويجمع على أَعِنَّة وعُنُن </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وعَنَان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لك منها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لك إذا نظرت إليها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عَنان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 ، الواحدة عَنَانة ، ويجمع على أَعنان وعنان ، قال الشماخ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طوى ظمأها في بيضة الصيف </w:t>
      </w:r>
      <w:r>
        <w:rPr>
          <w:rStyle w:val="FootnoteAnchor"/>
          <w:rtl w:val="true"/>
        </w:rPr>
        <w:footnoteReference w:id="249"/>
      </w:r>
      <w:r>
        <w:rPr>
          <w:rFonts w:ascii="Amiri" w:hAnsi="Amiri" w:eastAsia="Amiri" w:cs="Amiri"/>
          <w:color w:val="111111"/>
          <w:sz w:val="28"/>
          <w:sz w:val="28"/>
          <w:szCs w:val="28"/>
          <w:rtl w:val="true"/>
          <w:lang w:bidi="ar-SA"/>
        </w:rPr>
        <w:t xml:space="preserve">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في عَنان الشعريين الأماعز</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أعنان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وعَنَنْتُ الكتاب أَعُنُّه عَنّاً وعَنْوَنْتُ وعَنَّيْتُ عَنْوَنَة وعُنْوانا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عَنْعَنَةَ تميم وكشكشة ربيعة فهم الفصحاء ، أما تميم فإنهم يجعلون بدل الهمزة العين ، قال شاعرهم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الفؤاد على الذلفاء قد كمدا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وحبها موشك عَنْ يصدعَ الكبدا</w:t>
      </w:r>
    </w:p>
    <w:p>
      <w:pPr>
        <w:pStyle w:val="BookText"/>
        <w:rPr/>
      </w:pPr>
      <w:r>
        <w:rPr>
          <w:rFonts w:ascii="Amiri" w:hAnsi="Amiri" w:eastAsia="Amiri" w:cs="Amiri"/>
          <w:color w:val="111111"/>
          <w:sz w:val="28"/>
          <w:sz w:val="28"/>
          <w:szCs w:val="28"/>
          <w:rtl w:val="true"/>
          <w:lang w:bidi="ar-SA"/>
        </w:rPr>
        <w:t xml:space="preserve">وربيعة تجعل مكان الكاف </w:t>
      </w:r>
      <w:r>
        <w:rPr>
          <w:rStyle w:val="FootnoteAnchor"/>
          <w:rtl w:val="true"/>
        </w:rPr>
        <w:footnoteReference w:id="250"/>
      </w:r>
      <w:r>
        <w:rPr>
          <w:rFonts w:ascii="Amiri" w:hAnsi="Amiri" w:eastAsia="Amiri" w:cs="Amiri"/>
          <w:color w:val="111111"/>
          <w:sz w:val="28"/>
          <w:sz w:val="28"/>
          <w:szCs w:val="28"/>
          <w:rtl w:val="true"/>
          <w:lang w:bidi="ar-SA"/>
        </w:rPr>
        <w:t xml:space="preserve">المكسورة شيئا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تضحك مني أن رأتني أحترش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حرشت لكشفت عن حرش</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عليكش وبكش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يبدلون في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عَنَانا وعَنَانَين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شد بالخيل الهديل عليكمو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عَنَانَينِ يبدي الخيل ثم يعيدها</w:t>
      </w:r>
    </w:p>
    <w:p>
      <w:pPr>
        <w:pStyle w:val="BookText"/>
        <w:rPr/>
      </w:pPr>
      <w:r>
        <w:rPr>
          <w:rFonts w:ascii="IRNazanin" w:hAnsi="IRNazanin" w:eastAsia="IRNazanin"/>
          <w:color w:val="111111"/>
          <w:sz w:val="28"/>
          <w:sz w:val="28"/>
          <w:szCs w:val="28"/>
          <w:rtl w:val="true"/>
          <w:lang w:bidi="fa-IR"/>
        </w:rPr>
        <w:t xml:space="preserve">نع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النَّعْنَعَة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نَعْنَعَةً وهي رنة في اللسان إذا أراد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والنَّعْنَع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المسترخي والنَّعْنَع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بقلة طيبة الريح وهو الفوذينج قال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النَّعْناع</w:t>
      </w:r>
      <w:r>
        <w:rPr>
          <w:rFonts w:eastAsia="Amiri" w:cs="Amiri" w:ascii="Amiri" w:hAnsi="Amiri"/>
          <w:color w:val="111111"/>
          <w:sz w:val="28"/>
          <w:szCs w:val="28"/>
          <w:rtl w:val="true"/>
          <w:lang w:bidi="ar-SA"/>
        </w:rPr>
        <w:t xml:space="preserve">. </w:t>
      </w:r>
      <w:bookmarkStart w:id="86" w:name="pg11682_114064"/>
    </w:p>
    <w:p>
      <w:pPr>
        <w:pStyle w:val="Heading3"/>
        <w:numPr>
          <w:ilvl w:val="2"/>
          <w:numId w:val="1"/>
        </w:numPr>
        <w:rPr/>
      </w:pPr>
      <w:bookmarkStart w:id="87" w:name="__RefHeading___Toc7669160_73709187"/>
      <w:bookmarkStart w:id="88" w:name="_Toc28"/>
      <w:bookmarkEnd w:id="86"/>
      <w:bookmarkEnd w:id="87"/>
      <w:r>
        <w:rPr>
          <w:rtl w:val="true"/>
        </w:rPr>
        <w:t xml:space="preserve">باب العين والفاء </w:t>
      </w:r>
      <w:r>
        <w:rPr>
          <w:rtl w:val="true"/>
        </w:rPr>
        <w:t>(</w:t>
      </w:r>
      <w:r>
        <w:rPr>
          <w:rtl w:val="true"/>
        </w:rPr>
        <w:t>ع ف ، ف ع مستعملان</w:t>
      </w:r>
      <w:r>
        <w:rPr>
          <w:rtl w:val="true"/>
        </w:rPr>
        <w:t>)</w:t>
      </w:r>
      <w:bookmarkEnd w:id="88"/>
    </w:p>
    <w:p>
      <w:pPr>
        <w:pStyle w:val="BookText"/>
        <w:rPr/>
      </w:pPr>
      <w:r>
        <w:rPr>
          <w:rFonts w:ascii="IRNazanin" w:hAnsi="IRNazanin" w:eastAsia="IRNazanin"/>
          <w:color w:val="111111"/>
          <w:sz w:val="28"/>
          <w:sz w:val="28"/>
          <w:szCs w:val="28"/>
          <w:rtl w:val="true"/>
          <w:lang w:bidi="fa-IR"/>
        </w:rPr>
        <w:t xml:space="preserve">عف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عما 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عَفِيف ، يَعِفُ عِفَّة ، وقوم عَفُّونَ ، 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عَفٌ </w:t>
      </w:r>
      <w:r>
        <w:rPr>
          <w:rStyle w:val="FootnoteAnchor"/>
          <w:rtl w:val="true"/>
        </w:rPr>
        <w:footnoteReference w:id="251"/>
      </w:r>
      <w:r>
        <w:rPr>
          <w:rFonts w:ascii="Amiri" w:hAnsi="Amiri" w:eastAsia="Amiri" w:cs="Amiri"/>
          <w:color w:val="111111"/>
          <w:sz w:val="28"/>
          <w:sz w:val="28"/>
          <w:szCs w:val="28"/>
          <w:rtl w:val="true"/>
          <w:lang w:bidi="ar-SA"/>
        </w:rPr>
        <w:t>فلا لاص ولا ملصي</w:t>
      </w:r>
    </w:p>
    <w:p>
      <w:pPr>
        <w:pStyle w:val="BookText"/>
        <w:rPr/>
      </w:pPr>
      <w:r>
        <w:rPr>
          <w:rFonts w:ascii="Amiri" w:hAnsi="Amiri" w:eastAsia="Amiri" w:cs="Amiri"/>
          <w:color w:val="111111"/>
          <w:sz w:val="28"/>
          <w:sz w:val="28"/>
          <w:szCs w:val="28"/>
          <w:rtl w:val="true"/>
          <w:lang w:bidi="ar-SA"/>
        </w:rPr>
        <w:t xml:space="preserve">أي لا قاذف ولا مقذوف وأَعْفَفْته عن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كففته ، وامرأة عَفَّة بينة العَفَاف والعُفَافة </w:t>
      </w:r>
      <w:r>
        <w:rPr>
          <w:rStyle w:val="FootnoteAnchor"/>
          <w:rtl w:val="true"/>
        </w:rPr>
        <w:footnoteReference w:id="252"/>
      </w:r>
      <w:r>
        <w:rPr>
          <w:rFonts w:ascii="Amiri" w:hAnsi="Amiri" w:eastAsia="Amiri" w:cs="Amiri"/>
          <w:color w:val="111111"/>
          <w:sz w:val="28"/>
          <w:sz w:val="28"/>
          <w:szCs w:val="28"/>
          <w:rtl w:val="true"/>
          <w:lang w:bidi="ar-SA"/>
        </w:rPr>
        <w:t xml:space="preserve">بقية اللبن في الضرع والعَفْعَف </w:t>
      </w:r>
      <w:r>
        <w:rPr>
          <w:rFonts w:eastAsia="Amiri" w:cs="Amiri" w:ascii="Amiri" w:hAnsi="Amiri"/>
          <w:color w:val="111111"/>
          <w:sz w:val="28"/>
          <w:szCs w:val="28"/>
          <w:rtl w:val="true"/>
          <w:lang w:bidi="ar-SA"/>
        </w:rPr>
        <w:t xml:space="preserve">: </w:t>
      </w:r>
      <w:r>
        <w:rPr>
          <w:rStyle w:val="FootnoteAnchor"/>
          <w:rtl w:val="true"/>
        </w:rPr>
        <w:footnoteReference w:id="253"/>
      </w:r>
      <w:r>
        <w:rPr>
          <w:rFonts w:ascii="IRNazanin" w:hAnsi="IRNazanin" w:eastAsia="IRNazanin"/>
          <w:color w:val="111111"/>
          <w:sz w:val="28"/>
          <w:sz w:val="28"/>
          <w:szCs w:val="28"/>
          <w:rtl w:val="true"/>
          <w:lang w:bidi="fa-IR"/>
        </w:rPr>
        <w:t>ثمر الطلح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الفَعْفَعَة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بعض الأصوات ، وبعض أصوات الجراء والسباع وشبهها ، وهذيل تقول للقصاب الفَعْفَعَاني ، قال صخر </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احتراز الفعفعي المناهب</w:t>
      </w:r>
    </w:p>
    <w:p>
      <w:pPr>
        <w:pStyle w:val="BookText"/>
        <w:rPr/>
      </w:pPr>
      <w:r>
        <w:rPr>
          <w:rFonts w:ascii="Amiri" w:hAnsi="Amiri" w:eastAsia="Amiri" w:cs="Amiri"/>
          <w:color w:val="111111"/>
          <w:sz w:val="28"/>
          <w:sz w:val="28"/>
          <w:szCs w:val="28"/>
          <w:rtl w:val="true"/>
          <w:lang w:bidi="ar-SA"/>
        </w:rPr>
        <w:t xml:space="preserve">فنادى أخاه ثم قام بشفرة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فعال الفَعْفَعِي المناهب</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للجزار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الفَعْفَعِيّ والفَعْفَعَاني </w:t>
      </w:r>
      <w:bookmarkStart w:id="89" w:name="pg11682_114065"/>
    </w:p>
    <w:p>
      <w:pPr>
        <w:pStyle w:val="Heading3"/>
        <w:numPr>
          <w:ilvl w:val="2"/>
          <w:numId w:val="1"/>
        </w:numPr>
        <w:rPr/>
      </w:pPr>
      <w:bookmarkStart w:id="90" w:name="__RefHeading___Toc7669162_73709187"/>
      <w:bookmarkStart w:id="91" w:name="_Toc29"/>
      <w:bookmarkEnd w:id="89"/>
      <w:bookmarkEnd w:id="90"/>
      <w:r>
        <w:rPr>
          <w:rtl w:val="true"/>
        </w:rPr>
        <w:t xml:space="preserve">باب العين والباء </w:t>
      </w:r>
      <w:r>
        <w:rPr>
          <w:rtl w:val="true"/>
        </w:rPr>
        <w:t>(</w:t>
      </w:r>
      <w:r>
        <w:rPr>
          <w:rtl w:val="true"/>
        </w:rPr>
        <w:t>ع ب ، ب ع مستعملان</w:t>
      </w:r>
      <w:r>
        <w:rPr>
          <w:rtl w:val="true"/>
        </w:rPr>
        <w:t>)</w:t>
      </w:r>
      <w:bookmarkEnd w:id="91"/>
    </w:p>
    <w:p>
      <w:pPr>
        <w:pStyle w:val="BookText"/>
        <w:rPr/>
      </w:pPr>
      <w:r>
        <w:rPr>
          <w:rFonts w:ascii="IRNazanin" w:hAnsi="IRNazanin" w:eastAsia="IRNazanin"/>
          <w:color w:val="111111"/>
          <w:sz w:val="28"/>
          <w:sz w:val="28"/>
          <w:szCs w:val="28"/>
          <w:rtl w:val="true"/>
          <w:lang w:bidi="fa-IR"/>
        </w:rPr>
        <w:t xml:space="preserve">عب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الماء من غير مص ، يَعُبُ عَبّا ، والكباد يكون منه والعَبُ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الغرب إذا غرف الماء يَعُبُ عَبّا وعُبَاب الأمر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واليَعْبُوب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الكثير العدو والعرق ، وكذلك الجدول الكثير الماء الشديد الجرية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والعَبْعَب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الأكسية ، ناعم رقيق ، وهو نعمة </w:t>
      </w:r>
      <w:r>
        <w:rPr>
          <w:rStyle w:val="FootnoteAnchor"/>
          <w:rtl w:val="true"/>
        </w:rPr>
        <w:footnoteReference w:id="255"/>
      </w:r>
      <w:r>
        <w:rPr>
          <w:rFonts w:ascii="Amiri" w:hAnsi="Amiri" w:eastAsia="Amiri" w:cs="Amiri"/>
          <w:color w:val="111111"/>
          <w:sz w:val="28"/>
          <w:sz w:val="28"/>
          <w:szCs w:val="28"/>
          <w:rtl w:val="true"/>
          <w:lang w:bidi="ar-SA"/>
        </w:rPr>
        <w:t xml:space="preserve">الشباب أيضا ، والعَبِيبَة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 يتخذ من مغافر العرفط ، وهو عرق كالصمغ يكون حلوا ، يضرب بمجدح حتى ينضج ثم يشرب</w:t>
      </w:r>
    </w:p>
    <w:p>
      <w:pPr>
        <w:pStyle w:val="BookText"/>
        <w:rPr/>
      </w:pPr>
      <w:r>
        <w:rPr>
          <w:rFonts w:ascii="Amiri" w:hAnsi="Amiri" w:eastAsia="Amiri" w:cs="Amiri"/>
          <w:color w:val="111111"/>
          <w:sz w:val="28"/>
          <w:sz w:val="28"/>
          <w:szCs w:val="28"/>
          <w:rtl w:val="true"/>
          <w:lang w:bidi="ar-SA"/>
        </w:rPr>
        <w:t xml:space="preserve">قال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بالغين ، وهو شراب يضرب بالمجدحة ثم يجعل في سقاء حار يوما وليلة ثم يمخض فيخرج منه الزبد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 السحاب ، بَعَ السحاب والمطر بَعّا وبَعَاعا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ألح بالمكان والبَعَاع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 قال امرؤ القيس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ويأكلن من قو بَعَاعا وربة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ويأكلن من قو لعاعا ورية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تجبر بعد الأكل فهو نميص</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بَعاعا </w:t>
      </w:r>
      <w:r>
        <w:rPr>
          <w:rStyle w:val="FootnoteAnchor"/>
          <w:rtl w:val="true"/>
        </w:rPr>
        <w:footnoteReference w:id="257"/>
      </w:r>
      <w:r>
        <w:rPr>
          <w:rFonts w:ascii="Amiri" w:hAnsi="Amiri" w:eastAsia="Amiri" w:cs="Amiri"/>
          <w:color w:val="111111"/>
          <w:sz w:val="28"/>
          <w:sz w:val="28"/>
          <w:szCs w:val="28"/>
          <w:rtl w:val="true"/>
          <w:lang w:bidi="ar-SA"/>
        </w:rPr>
        <w:t xml:space="preserve">لا شيء ، إنما هو لعاعا وبطن 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والبعبعة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التيس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والبُعْبُعة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بعض الأصوات</w:t>
      </w:r>
      <w:r>
        <w:rPr>
          <w:rFonts w:eastAsia="Amiri" w:cs="Amiri" w:ascii="Amiri" w:hAnsi="Amiri"/>
          <w:color w:val="111111"/>
          <w:sz w:val="28"/>
          <w:szCs w:val="28"/>
          <w:rtl w:val="true"/>
          <w:lang w:bidi="ar-SA"/>
        </w:rPr>
        <w:t xml:space="preserve">. </w:t>
      </w:r>
      <w:bookmarkStart w:id="92" w:name="pg11682_114066"/>
    </w:p>
    <w:p>
      <w:pPr>
        <w:pStyle w:val="Heading3"/>
        <w:numPr>
          <w:ilvl w:val="2"/>
          <w:numId w:val="1"/>
        </w:numPr>
        <w:rPr/>
      </w:pPr>
      <w:bookmarkStart w:id="93" w:name="__RefHeading___Toc7669164_73709187"/>
      <w:bookmarkStart w:id="94" w:name="_Toc30"/>
      <w:bookmarkEnd w:id="92"/>
      <w:bookmarkEnd w:id="93"/>
      <w:r>
        <w:rPr>
          <w:rtl w:val="true"/>
        </w:rPr>
        <w:t xml:space="preserve">باب العين والميم </w:t>
      </w:r>
      <w:r>
        <w:rPr>
          <w:rtl w:val="true"/>
        </w:rPr>
        <w:t>(</w:t>
      </w:r>
      <w:r>
        <w:rPr>
          <w:rtl w:val="true"/>
        </w:rPr>
        <w:t>م ع ، ع م مستعملان</w:t>
      </w:r>
      <w:r>
        <w:rPr>
          <w:rtl w:val="true"/>
        </w:rPr>
        <w:t>)</w:t>
      </w:r>
      <w:bookmarkEnd w:id="94"/>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الأَعمام والعُمُومة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العَمّ والعَمّة ، والعَمّات أيضا جمع العَمّة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 الأَعمام ومنه مُعِمّ </w:t>
      </w:r>
      <w:r>
        <w:rPr>
          <w:rStyle w:val="FootnoteAnchor"/>
          <w:rtl w:val="true"/>
        </w:rPr>
        <w:footnoteReference w:id="258"/>
      </w:r>
      <w:r>
        <w:rPr>
          <w:rFonts w:ascii="Amiri" w:hAnsi="Amiri" w:eastAsia="Amiri" w:cs="Amiri"/>
          <w:color w:val="111111"/>
          <w:sz w:val="28"/>
          <w:sz w:val="28"/>
          <w:szCs w:val="28"/>
          <w:rtl w:val="true"/>
          <w:lang w:bidi="ar-SA"/>
        </w:rPr>
        <w:t xml:space="preserve">مخول ، قال امرؤ القيس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بجيد معم في العشيرة مخول</w:t>
      </w:r>
    </w:p>
    <w:p>
      <w:pPr>
        <w:pStyle w:val="BookText"/>
        <w:rPr/>
      </w:pPr>
      <w:r>
        <w:rPr>
          <w:rFonts w:ascii="Amiri" w:hAnsi="Amiri" w:eastAsia="Amiri" w:cs="Amiri"/>
          <w:color w:val="111111"/>
          <w:sz w:val="28"/>
          <w:sz w:val="28"/>
          <w:szCs w:val="28"/>
          <w:rtl w:val="true"/>
          <w:lang w:bidi="ar-SA"/>
        </w:rPr>
        <w:t xml:space="preserve">والعِمامة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 ، والجمع العَمَائم ، واعتَمَ الرجل ، وهو حسن العِمَّة والاعتمام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تنجو إذا جعلت تدمى أخشتها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واعتم بالزبد الجعد الخراطيم</w:t>
      </w:r>
    </w:p>
    <w:p>
      <w:pPr>
        <w:pStyle w:val="BookText"/>
        <w:rPr/>
      </w:pPr>
      <w:r>
        <w:rPr>
          <w:rFonts w:ascii="Amiri" w:hAnsi="Amiri" w:eastAsia="Amiri" w:cs="Amiri"/>
          <w:color w:val="111111"/>
          <w:sz w:val="28"/>
          <w:sz w:val="28"/>
          <w:szCs w:val="28"/>
          <w:rtl w:val="true"/>
          <w:lang w:bidi="ar-SA"/>
        </w:rPr>
        <w:t xml:space="preserve">وعُمِّمَ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سود ، هذا في العرب ، وفي العجم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 ، لأن تيجانهم العَمَائم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العجاج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وفيهم إذ عُمِّمَ المُعَمَّمُ</w:t>
      </w:r>
    </w:p>
    <w:p>
      <w:pPr>
        <w:pStyle w:val="BookText"/>
        <w:rPr/>
      </w:pPr>
      <w:r>
        <w:rPr>
          <w:rFonts w:ascii="Amiri" w:hAnsi="Amiri" w:eastAsia="Amiri" w:cs="Amiri"/>
          <w:color w:val="111111"/>
          <w:sz w:val="28"/>
          <w:sz w:val="28"/>
          <w:szCs w:val="28"/>
          <w:rtl w:val="true"/>
          <w:lang w:bidi="ar-SA"/>
        </w:rPr>
        <w:t xml:space="preserve">واستَعَمَ الرجل إذا اتخذه عَمّا وتَعَمَّمْتُهُ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دعوته عَمّا ، وعُمِّم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 فألبس عمامة التسويد وشاة مُعَمَّة </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 من النبات ، ومن الرجال أيضا ، ويجمع على عُمُم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وجارية عَمِيمة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وعَمَّة أي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الطوال من النخيل </w:t>
      </w:r>
      <w:r>
        <w:rPr>
          <w:rStyle w:val="FootnoteAnchor"/>
          <w:rtl w:val="true"/>
        </w:rPr>
        <w:footnoteReference w:id="260"/>
      </w:r>
      <w:r>
        <w:rPr>
          <w:rFonts w:ascii="Amiri" w:hAnsi="Amiri" w:eastAsia="Amiri" w:cs="Amiri"/>
          <w:color w:val="111111"/>
          <w:sz w:val="28"/>
          <w:sz w:val="28"/>
          <w:szCs w:val="28"/>
          <w:rtl w:val="true"/>
          <w:lang w:bidi="ar-SA"/>
        </w:rPr>
        <w:t>، التامة واستوى الشاب والنبات على عَمِّه وعَمِيمه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تمامه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 الشيء بالناس يَعُمُ عَمّا فهو عامّ إذا بلغ المواضع كلها والعَمَاعِم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الجماعات والواحدة عَمْعَمَة</w:t>
      </w:r>
    </w:p>
    <w:p>
      <w:pPr>
        <w:pStyle w:val="BookText"/>
        <w:rPr/>
      </w:pPr>
      <w:r>
        <w:rPr>
          <w:rFonts w:ascii="Amiri" w:hAnsi="Amiri" w:eastAsia="Amiri" w:cs="Amiri"/>
          <w:color w:val="111111"/>
          <w:sz w:val="28"/>
          <w:sz w:val="28"/>
          <w:szCs w:val="28"/>
          <w:rtl w:val="true"/>
          <w:lang w:bidi="ar-SA"/>
        </w:rPr>
        <w:t xml:space="preserve">عَمَّا معناه عن ما فأدغم وألزق فإذا تكلمت بها مستفهما حذفت منه الألف كقول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يَتَساءَلُونَ </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والعامَّة خلاف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عيدان يضم بعضها إلى بعض في البحر ثم تركب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 إذا بدا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الحريق ، وصوت الشجعان في الحرب وأسعارها ، كل ذلك مَعْمَعَة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سبوحا جموماً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الجري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سبوحا جموحا وإحضارها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كمَعْمَعَة السعف الموقد</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ومَعْمَعَت في وعكة ومَعْمَعَا</w:t>
      </w:r>
    </w:p>
    <w:p>
      <w:pPr>
        <w:pStyle w:val="BookText"/>
        <w:rPr/>
      </w:pPr>
      <w:r>
        <w:rPr>
          <w:rFonts w:ascii="Amiri" w:hAnsi="Amiri" w:eastAsia="Amiri" w:cs="Amiri"/>
          <w:color w:val="111111"/>
          <w:sz w:val="28"/>
          <w:sz w:val="28"/>
          <w:szCs w:val="28"/>
          <w:rtl w:val="true"/>
          <w:lang w:bidi="ar-SA"/>
        </w:rPr>
        <w:t xml:space="preserve">والمَعْمَعَة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الحر ، وكذلك المَعْمَعان وكان عمر </w:t>
      </w:r>
      <w:r>
        <w:rPr>
          <w:rStyle w:val="FootnoteAnchor"/>
          <w:rtl w:val="true"/>
        </w:rPr>
        <w:footnoteReference w:id="264"/>
      </w:r>
      <w:r>
        <w:rPr>
          <w:rFonts w:ascii="Amiri" w:hAnsi="Amiri" w:eastAsia="Amiri" w:cs="Amiri"/>
          <w:color w:val="111111"/>
          <w:sz w:val="28"/>
          <w:sz w:val="28"/>
          <w:szCs w:val="28"/>
          <w:rtl w:val="true"/>
          <w:lang w:bidi="ar-SA"/>
        </w:rPr>
        <w:t xml:space="preserve">يتتبع اليوم المَعْمَعاني فيصومه ، قال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إذا مَعْمَعَان الصيف هب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بأجة نش عنها الماء والرطب</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مَعَ فهو حرف يضم الشيء إلى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ذاك </w:t>
      </w:r>
      <w:r>
        <w:rPr>
          <w:rStyle w:val="FootnoteAnchor"/>
          <w:rtl w:val="true"/>
        </w:rPr>
        <w:footnoteReference w:id="266"/>
      </w:r>
      <w:bookmarkStart w:id="95" w:name="pg11682_114068"/>
    </w:p>
    <w:p>
      <w:pPr>
        <w:pStyle w:val="Heading3"/>
        <w:numPr>
          <w:ilvl w:val="2"/>
          <w:numId w:val="1"/>
        </w:numPr>
        <w:rPr/>
      </w:pPr>
      <w:bookmarkStart w:id="96" w:name="__RefHeading___Toc7669166_73709187"/>
      <w:bookmarkStart w:id="97" w:name="_Toc31"/>
      <w:bookmarkEnd w:id="95"/>
      <w:bookmarkEnd w:id="96"/>
      <w:r>
        <w:rPr>
          <w:rtl w:val="true"/>
        </w:rPr>
        <w:t>باب الثلاثي الصحيح من حرف العين</w:t>
      </w:r>
      <w:bookmarkEnd w:id="97"/>
    </w:p>
    <w:p>
      <w:pPr>
        <w:pStyle w:val="BookText"/>
        <w:rPr/>
      </w:pPr>
      <w:r>
        <w:rPr>
          <w:rFonts w:ascii="Amiri" w:hAnsi="Amiri" w:eastAsia="Amiri" w:cs="Amiri"/>
          <w:color w:val="111111"/>
          <w:sz w:val="28"/>
          <w:sz w:val="28"/>
          <w:szCs w:val="28"/>
          <w:rtl w:val="true"/>
          <w:lang w:bidi="ar-SA"/>
        </w:rPr>
        <w:t xml:space="preserve">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تأتلف العين والحاء مع شيء من سائر الحروف إلى آخر الهجاء فاعلمه ، وكذلك مع الخاء</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7669168_73709187"/>
      <w:bookmarkStart w:id="99" w:name="_Toc32"/>
      <w:bookmarkEnd w:id="98"/>
      <w:r>
        <w:rPr>
          <w:rtl w:val="true"/>
        </w:rPr>
        <w:t xml:space="preserve">باب العين والهاء والقاف </w:t>
      </w:r>
      <w:r>
        <w:rPr>
          <w:rtl w:val="true"/>
        </w:rPr>
        <w:t>(</w:t>
      </w:r>
      <w:r>
        <w:rPr>
          <w:rtl w:val="true"/>
        </w:rPr>
        <w:t>ع ه ق ، ه ق ع مستعملان</w:t>
      </w:r>
      <w:r>
        <w:rPr>
          <w:rtl w:val="true"/>
        </w:rPr>
        <w:t>) (</w:t>
      </w:r>
      <w:r>
        <w:rPr>
          <w:rtl w:val="true"/>
        </w:rPr>
        <w:t>ع ق ه ، ق ع ه مهملان</w:t>
      </w:r>
      <w:r>
        <w:rPr>
          <w:rtl w:val="true"/>
        </w:rPr>
        <w:t>)</w:t>
      </w:r>
      <w:bookmarkEnd w:id="99"/>
    </w:p>
    <w:p>
      <w:pPr>
        <w:pStyle w:val="BookText"/>
        <w:rPr/>
      </w:pPr>
      <w:r>
        <w:rPr>
          <w:rFonts w:ascii="IRNazanin" w:hAnsi="IRNazanin" w:eastAsia="IRNazanin"/>
          <w:color w:val="111111"/>
          <w:sz w:val="28"/>
          <w:sz w:val="28"/>
          <w:szCs w:val="28"/>
          <w:rtl w:val="true"/>
          <w:lang w:bidi="fa-IR"/>
        </w:rPr>
        <w:t xml:space="preserve">هقع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الهَقْعَة دائرة حيث تصيب رجل الفارس جنب الفرس يتشاءم بها </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هُقِعَ البرذون يُهْقَعُ هَقْعا فهو مَهْقُوع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عرق المَهْقُوع </w:t>
      </w:r>
      <w:r>
        <w:rPr>
          <w:rStyle w:val="FootnoteAnchor"/>
          <w:rtl w:val="true"/>
        </w:rPr>
        <w:footnoteReference w:id="268"/>
      </w:r>
      <w:r>
        <w:rPr>
          <w:rFonts w:ascii="Amiri" w:hAnsi="Amiri" w:eastAsia="Amiri" w:cs="Amiri"/>
          <w:color w:val="111111"/>
          <w:sz w:val="28"/>
          <w:sz w:val="28"/>
          <w:szCs w:val="28"/>
          <w:rtl w:val="true"/>
          <w:lang w:bidi="ar-SA"/>
        </w:rPr>
        <w:t xml:space="preserve">بالمرء أنعظت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حليلت وازداد حرا عجانها</w:t>
      </w:r>
    </w:p>
    <w:p>
      <w:pPr>
        <w:pStyle w:val="BookText"/>
        <w:rPr/>
      </w:pPr>
      <w:r>
        <w:rPr>
          <w:rFonts w:ascii="Amiri" w:hAnsi="Amiri" w:eastAsia="Amiri" w:cs="Amiri"/>
          <w:color w:val="111111"/>
          <w:sz w:val="28"/>
          <w:sz w:val="28"/>
          <w:szCs w:val="28"/>
          <w:rtl w:val="true"/>
          <w:lang w:bidi="ar-SA"/>
        </w:rPr>
        <w:t xml:space="preserve">أنعظت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علاها الشبق والنعظ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الشهوة ويروى وابتل منها إزارها فأجابه المجيب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يركب المهقوع من لست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يركب المهقوع زوج حصان</w:t>
      </w:r>
    </w:p>
    <w:p>
      <w:pPr>
        <w:pStyle w:val="BookText"/>
        <w:rPr/>
      </w:pPr>
      <w:r>
        <w:rPr>
          <w:rFonts w:ascii="Amiri" w:hAnsi="Amiri" w:eastAsia="Amiri" w:cs="Amiri"/>
          <w:color w:val="111111"/>
          <w:sz w:val="28"/>
          <w:sz w:val="28"/>
          <w:szCs w:val="28"/>
          <w:rtl w:val="true"/>
          <w:lang w:bidi="ar-SA"/>
        </w:rPr>
        <w:t xml:space="preserve">والهَقْعَة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كواكب فوق منكبي الجوزاء ، مثل الأثافي ، وهي من منازل القمر ، إذا طلعت مع الفجر اشتد حر الصيف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عهق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العَوْهَق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الغراب الأسود ، والبعير الأسود الجسيم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جمل كان في الزمن الأول ، ينسب إليه كرام النجائب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طويل القرا </w:t>
      </w:r>
      <w:r>
        <w:rPr>
          <w:rStyle w:val="FootnoteAnchor"/>
          <w:rtl w:val="true"/>
        </w:rPr>
        <w:footnoteReference w:id="269"/>
      </w:r>
      <w:r>
        <w:rPr>
          <w:rFonts w:ascii="Amiri" w:hAnsi="Amiri" w:eastAsia="Amiri" w:cs="Amiri"/>
          <w:color w:val="111111"/>
          <w:sz w:val="28"/>
          <w:sz w:val="28"/>
          <w:szCs w:val="28"/>
          <w:rtl w:val="true"/>
          <w:lang w:bidi="ar-SA"/>
        </w:rPr>
        <w:t xml:space="preserve">، قال رؤبة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جاذبت أعلاه بعنس ممشق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خطارة مثل الفنيق المحنق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قرواء فيها من بنات العَوْهَق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وتصفيح كصفح الرونق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والعَوْهَق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 الذي لونه آخذ </w:t>
      </w:r>
      <w:r>
        <w:rPr>
          <w:rStyle w:val="FootnoteAnchor"/>
          <w:rtl w:val="true"/>
        </w:rPr>
        <w:footnoteReference w:id="272"/>
      </w:r>
      <w:r>
        <w:rPr>
          <w:rFonts w:ascii="Amiri" w:hAnsi="Amiri" w:eastAsia="Amiri" w:cs="Amiri"/>
          <w:color w:val="111111"/>
          <w:sz w:val="28"/>
          <w:sz w:val="28"/>
          <w:szCs w:val="28"/>
          <w:rtl w:val="true"/>
          <w:lang w:bidi="ar-SA"/>
        </w:rPr>
        <w:t xml:space="preserve">إلى السواد والعوهق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الخطاف الجبلي الأسود والعَوْهَق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كلون السماء مشرب سوادا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الحمامة إلى الورقة ، وأنشد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يتبعن ورقاء كلون العَوْهَق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جن وبها كالأولق</w:t>
      </w:r>
    </w:p>
    <w:p>
      <w:pPr>
        <w:pStyle w:val="BookText"/>
        <w:rPr/>
      </w:pPr>
      <w:r>
        <w:rPr>
          <w:rFonts w:ascii="Amiri" w:hAnsi="Amiri" w:eastAsia="Amiri" w:cs="Amiri"/>
          <w:color w:val="111111"/>
          <w:sz w:val="28"/>
          <w:sz w:val="28"/>
          <w:szCs w:val="28"/>
          <w:rtl w:val="true"/>
          <w:lang w:bidi="ar-SA"/>
        </w:rPr>
        <w:t xml:space="preserve">زيافة المشي أمام الأينق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لاحقة الرحل عتود المرفق</w:t>
      </w:r>
    </w:p>
    <w:p>
      <w:pPr>
        <w:pStyle w:val="BookText"/>
        <w:rPr/>
      </w:pPr>
      <w:r>
        <w:rPr>
          <w:rFonts w:ascii="Amiri" w:hAnsi="Amiri" w:eastAsia="Amiri" w:cs="Amiri"/>
          <w:color w:val="111111"/>
          <w:sz w:val="28"/>
          <w:sz w:val="28"/>
          <w:szCs w:val="28"/>
          <w:rtl w:val="true"/>
          <w:lang w:bidi="ar-SA"/>
        </w:rPr>
        <w:t>يصف نوقا تقدمتها ناقة من نشاطها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العَوْهَق من الظباء الطويلة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كوكب إلى جنب الفرقدين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نسق طريقهما مما يلي القطب</w:t>
      </w:r>
      <w:r>
        <w:rPr>
          <w:rFonts w:eastAsia="Amiri" w:cs="Amiri" w:ascii="Amiri" w:hAnsi="Amiri"/>
          <w:color w:val="111111"/>
          <w:sz w:val="28"/>
          <w:szCs w:val="28"/>
          <w:rtl w:val="true"/>
          <w:lang w:bidi="ar-SA"/>
        </w:rPr>
        <w:t xml:space="preserve">) </w:t>
      </w:r>
      <w:r>
        <w:rPr>
          <w:rStyle w:val="FootnoteAnchor"/>
          <w:rtl w:val="true"/>
        </w:rPr>
        <w:footnoteReference w:id="27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بحيث بارى الفرقدان العَوْهَقا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مسد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عند مسك القطب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القطب حين استوسقا</w:t>
      </w:r>
    </w:p>
    <w:p>
      <w:pPr>
        <w:pStyle w:val="BookText"/>
        <w:rPr/>
      </w:pPr>
      <w:r>
        <w:rPr>
          <w:rFonts w:ascii="Amiri" w:hAnsi="Amiri" w:eastAsia="Amiri" w:cs="Amiri"/>
          <w:color w:val="111111"/>
          <w:sz w:val="28"/>
          <w:sz w:val="28"/>
          <w:szCs w:val="28"/>
          <w:rtl w:val="true"/>
          <w:lang w:bidi="ar-SA"/>
        </w:rPr>
        <w:t xml:space="preserve">والعَيْهَقَة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عَيْهَقَة النشاط والاستنان ، قال </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إن لريعان الشباب عَيْهَقَا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الضرير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بالغين وهو الجنون ، وقد عاقب بين العين والغين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بالعين المهملة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bookmarkStart w:id="100" w:name="pg11682_114070"/>
    </w:p>
    <w:p>
      <w:pPr>
        <w:pStyle w:val="Heading3"/>
        <w:numPr>
          <w:ilvl w:val="2"/>
          <w:numId w:val="1"/>
        </w:numPr>
        <w:rPr/>
      </w:pPr>
      <w:bookmarkStart w:id="101" w:name="__RefHeading___Toc7669170_73709187"/>
      <w:bookmarkStart w:id="102" w:name="_Toc33"/>
      <w:bookmarkEnd w:id="100"/>
      <w:bookmarkEnd w:id="101"/>
      <w:r>
        <w:rPr>
          <w:rtl w:val="true"/>
        </w:rPr>
        <w:t xml:space="preserve">باب العين والهاء والكاف </w:t>
      </w:r>
      <w:r>
        <w:rPr>
          <w:rtl w:val="true"/>
        </w:rPr>
        <w:t>(</w:t>
      </w:r>
      <w:r>
        <w:rPr>
          <w:rtl w:val="true"/>
        </w:rPr>
        <w:t>ه ك ع يستعمل من وجوهها هكع</w:t>
      </w:r>
      <w:r>
        <w:rPr>
          <w:rtl w:val="true"/>
        </w:rPr>
        <w:t>)</w:t>
      </w:r>
      <w:bookmarkEnd w:id="102"/>
    </w:p>
    <w:p>
      <w:pPr>
        <w:pStyle w:val="BookText"/>
        <w:rPr/>
      </w:pPr>
      <w:r>
        <w:rPr>
          <w:rFonts w:ascii="Amiri" w:hAnsi="Amiri" w:eastAsia="Amiri" w:cs="Amiri"/>
          <w:color w:val="111111"/>
          <w:sz w:val="28"/>
          <w:sz w:val="28"/>
          <w:szCs w:val="28"/>
          <w:rtl w:val="true"/>
          <w:lang w:bidi="ar-SA"/>
        </w:rPr>
        <w:t xml:space="preserve">هكع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هَكَعَ يَهْكَع هُكُوعا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سكن واطمأن ، قال الطرماح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ترى العين فيها من لدن متع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الليل في الغيضات وهي هُكُوعُ</w:t>
      </w:r>
    </w:p>
    <w:p>
      <w:pPr>
        <w:pStyle w:val="Heading3"/>
        <w:numPr>
          <w:ilvl w:val="2"/>
          <w:numId w:val="1"/>
        </w:numPr>
        <w:rPr/>
      </w:pPr>
      <w:bookmarkStart w:id="103" w:name="__RefHeading___Toc7669172_73709187"/>
      <w:bookmarkStart w:id="104" w:name="_Toc34"/>
      <w:bookmarkEnd w:id="103"/>
      <w:r>
        <w:rPr>
          <w:rtl w:val="true"/>
        </w:rPr>
        <w:t xml:space="preserve">باب العين والهاء والجيم </w:t>
      </w:r>
      <w:r>
        <w:rPr>
          <w:rtl w:val="true"/>
        </w:rPr>
        <w:t>(</w:t>
      </w:r>
      <w:r>
        <w:rPr>
          <w:rtl w:val="true"/>
        </w:rPr>
        <w:t>ع ه ج ، ه ج ع مستعملان</w:t>
      </w:r>
      <w:r>
        <w:rPr>
          <w:rtl w:val="true"/>
        </w:rPr>
        <w:t>)</w:t>
      </w:r>
      <w:bookmarkEnd w:id="104"/>
    </w:p>
    <w:p>
      <w:pPr>
        <w:pStyle w:val="BookText"/>
        <w:rPr/>
      </w:pPr>
      <w:r>
        <w:rPr>
          <w:rFonts w:ascii="IRNazanin" w:hAnsi="IRNazanin" w:eastAsia="IRNazanin"/>
          <w:color w:val="111111"/>
          <w:sz w:val="28"/>
          <w:sz w:val="28"/>
          <w:szCs w:val="28"/>
          <w:rtl w:val="true"/>
          <w:lang w:bidi="fa-IR"/>
        </w:rPr>
        <w:t xml:space="preserve">عهج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العَوْهَج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ظبية حسنة اللون طويلة العنق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في حقويها خطتان سوداوان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والناقة الفتية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عَوْهَج والنعامة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عَوْهَج ، لطول عنقها ، 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كالحبشي التف أو تسبجا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شملة أو ذات زف عَوْهَجَا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 الظليم بحبشي لف على نفسه 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للناقة الفتية وللمرأة الفتية عَوْهَجٌ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هجع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 الليل دون النهار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 بعد 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 هُجَّعٌ وهُجُوعٌ وهاجعون ، وامرأة هاجعة ، ونسوة هَوَاجع وهاجعات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هُجَع أي أحمق غافل سريع الاستنامة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الهَجْعَة ومثلها الجعة </w:t>
      </w:r>
      <w:r>
        <w:rPr>
          <w:rStyle w:val="FootnoteAnchor"/>
          <w:rtl w:val="true"/>
        </w:rPr>
        <w:footnoteReference w:id="279"/>
      </w:r>
      <w:r>
        <w:rPr>
          <w:rFonts w:ascii="Amiri" w:hAnsi="Amiri" w:eastAsia="Amiri" w:cs="Amiri"/>
          <w:color w:val="111111"/>
          <w:sz w:val="28"/>
          <w:sz w:val="28"/>
          <w:szCs w:val="28"/>
          <w:rtl w:val="true"/>
          <w:lang w:bidi="ar-SA"/>
        </w:rPr>
        <w:t xml:space="preserve">، عن أبي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نبيذ الشعير والذرة ، وعن أبي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نبيذ الشعير</w:t>
      </w:r>
      <w:r>
        <w:rPr>
          <w:rFonts w:eastAsia="Amiri" w:cs="Amiri" w:ascii="Amiri" w:hAnsi="Amiri"/>
          <w:color w:val="111111"/>
          <w:sz w:val="28"/>
          <w:szCs w:val="28"/>
          <w:rtl w:val="true"/>
          <w:lang w:bidi="ar-SA"/>
        </w:rPr>
        <w:t xml:space="preserve">. </w:t>
      </w:r>
      <w:bookmarkStart w:id="105" w:name="pg11682_114071"/>
    </w:p>
    <w:p>
      <w:pPr>
        <w:pStyle w:val="Heading3"/>
        <w:numPr>
          <w:ilvl w:val="2"/>
          <w:numId w:val="1"/>
        </w:numPr>
        <w:rPr/>
      </w:pPr>
      <w:bookmarkStart w:id="106" w:name="__RefHeading___Toc7669174_73709187"/>
      <w:bookmarkStart w:id="107" w:name="_Toc35"/>
      <w:bookmarkEnd w:id="105"/>
      <w:bookmarkEnd w:id="106"/>
      <w:r>
        <w:rPr>
          <w:rtl w:val="true"/>
        </w:rPr>
        <w:t xml:space="preserve">باب العين والضاد والهاء </w:t>
      </w:r>
      <w:r>
        <w:rPr>
          <w:rtl w:val="true"/>
        </w:rPr>
        <w:t>(</w:t>
      </w:r>
      <w:r>
        <w:rPr>
          <w:rtl w:val="true"/>
        </w:rPr>
        <w:t>ع ض ه مستعمل فقط</w:t>
      </w:r>
      <w:r>
        <w:rPr>
          <w:rtl w:val="true"/>
        </w:rPr>
        <w:t>)</w:t>
      </w:r>
      <w:bookmarkEnd w:id="107"/>
    </w:p>
    <w:p>
      <w:pPr>
        <w:pStyle w:val="BookText"/>
        <w:rPr/>
      </w:pPr>
      <w:r>
        <w:rPr>
          <w:rFonts w:ascii="IRNazanin" w:hAnsi="IRNazanin" w:eastAsia="IRNazanin"/>
          <w:color w:val="111111"/>
          <w:sz w:val="28"/>
          <w:sz w:val="28"/>
          <w:szCs w:val="28"/>
          <w:rtl w:val="true"/>
          <w:lang w:bidi="fa-IR"/>
        </w:rPr>
        <w:t xml:space="preserve">عضه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العَضِيهة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الإفك والبهتان والقول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وأَعْضهت إعضاها أي أتيت بمنكر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وعَضَهْتُ فلانا عَضْها ، وهو أيضا من كلام الكهنة وأهل السحر والاسم العَضِيهة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أعوذ بربي من النافثات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عَضَهِ العَاضِهِ المُعْضِهِ </w:t>
      </w:r>
      <w:r>
        <w:rPr>
          <w:rStyle w:val="FootnoteAnchor"/>
          <w:rtl w:val="true"/>
        </w:rPr>
        <w:footnoteReference w:id="2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ىت ومن عقد العاضه المعضه</w:t>
      </w:r>
    </w:p>
    <w:p>
      <w:pPr>
        <w:pStyle w:val="BookText"/>
        <w:rPr/>
      </w:pPr>
      <w:r>
        <w:rPr>
          <w:rFonts w:ascii="Amiri" w:hAnsi="Amiri" w:eastAsia="Amiri" w:cs="Amiri"/>
          <w:color w:val="111111"/>
          <w:sz w:val="28"/>
          <w:sz w:val="28"/>
          <w:szCs w:val="28"/>
          <w:rtl w:val="true"/>
          <w:lang w:bidi="ar-SA"/>
        </w:rPr>
        <w:t xml:space="preserve">والعِضَاه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شجر الشوك كالطلح والعوسج حتى الينبوت والسدر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العِضَاه ونحوها مما كان له أرومة تبقى على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عِضَاهة واحدة ، وعِضَة أيضا على قياس عزة ، تحذف منها الهاء الأصلية كما حذفت من الشفة ، ثم ردت في الشفاه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العِضَاهِ واحتطابه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وبعير 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العِضَاهَ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وقربوا كل جمالي 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قريبة ندوته عن محمضه </w:t>
      </w:r>
      <w:r>
        <w:rPr>
          <w:rStyle w:val="FootnoteAnchor"/>
          <w:rtl w:val="true"/>
        </w:rPr>
        <w:footnoteReference w:id="281"/>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بإبطه لأنه به ينهض </w:t>
      </w:r>
      <w:r>
        <w:rPr>
          <w:rFonts w:eastAsia="Amiri" w:cs="Amiri" w:ascii="Amiri" w:hAnsi="Amiri"/>
          <w:color w:val="111111"/>
          <w:sz w:val="28"/>
          <w:szCs w:val="28"/>
          <w:rtl w:val="true"/>
          <w:lang w:bidi="ar-SA"/>
        </w:rPr>
        <w:t xml:space="preserve">: </w:t>
      </w:r>
      <w:bookmarkStart w:id="108" w:name="pg11682_114072"/>
    </w:p>
    <w:p>
      <w:pPr>
        <w:pStyle w:val="Heading3"/>
        <w:numPr>
          <w:ilvl w:val="2"/>
          <w:numId w:val="1"/>
        </w:numPr>
        <w:rPr/>
      </w:pPr>
      <w:bookmarkStart w:id="109" w:name="__RefHeading___Toc7669176_73709187"/>
      <w:bookmarkStart w:id="110" w:name="_Toc36"/>
      <w:bookmarkEnd w:id="108"/>
      <w:bookmarkEnd w:id="109"/>
      <w:r>
        <w:rPr>
          <w:rtl w:val="true"/>
        </w:rPr>
        <w:t xml:space="preserve">باب العين والهاء والزاي </w:t>
      </w:r>
      <w:r>
        <w:rPr>
          <w:rtl w:val="true"/>
        </w:rPr>
        <w:t>(</w:t>
      </w:r>
      <w:r>
        <w:rPr>
          <w:rtl w:val="true"/>
        </w:rPr>
        <w:t>ع ز ه ، ه ز ع مستعملان</w:t>
      </w:r>
      <w:r>
        <w:rPr>
          <w:rtl w:val="true"/>
        </w:rPr>
        <w:t>)</w:t>
      </w:r>
      <w:bookmarkEnd w:id="110"/>
    </w:p>
    <w:p>
      <w:pPr>
        <w:pStyle w:val="BookText"/>
        <w:rPr/>
      </w:pPr>
      <w:r>
        <w:rPr>
          <w:rFonts w:ascii="IRNazanin" w:hAnsi="IRNazanin" w:eastAsia="IRNazanin"/>
          <w:color w:val="111111"/>
          <w:sz w:val="28"/>
          <w:sz w:val="28"/>
          <w:szCs w:val="28"/>
          <w:rtl w:val="true"/>
          <w:lang w:bidi="fa-IR"/>
        </w:rPr>
        <w:t xml:space="preserve">عزه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العِزْهَاة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اللئيم من الرجال ، الذي لا يخالط الناس ، ولا يطرب للسماع ، ولا يحب اللّهو ، وجمعه عِزْهُون ، تسقط منه الهاء والألف الممالة ، لأنها زائدة ، لا تستخلف فتحه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أصلية ، مثل ألف مثنى لاستخلفت فتحة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مثنون ، وكل ياء ممالة مثل ياء عيسى وموسى على فعلى وفعلى فهو مضموم بلا فتحة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عبسون وموسون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وأعشى ويحيى مفتوحان في الجميع لأنهما على أفعل ويفعل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أعشون ويحيون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خطأ إنما هو عشو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كيفما تجعلين حرا كريما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فسل مخالف عِزْهَاة</w:t>
      </w:r>
    </w:p>
    <w:p>
      <w:pPr>
        <w:pStyle w:val="BookText"/>
        <w:rPr/>
      </w:pPr>
      <w:r>
        <w:rPr>
          <w:rFonts w:ascii="Amiri" w:hAnsi="Amiri" w:eastAsia="Amiri" w:cs="Amiri"/>
          <w:color w:val="111111"/>
          <w:sz w:val="28"/>
          <w:sz w:val="28"/>
          <w:szCs w:val="28"/>
          <w:rtl w:val="true"/>
          <w:lang w:bidi="ar-SA"/>
        </w:rPr>
        <w:t xml:space="preserve">جمع اللؤم والفجور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واتباع الردى وأمر الدناة</w:t>
      </w:r>
    </w:p>
    <w:p>
      <w:pPr>
        <w:pStyle w:val="BookText"/>
        <w:rPr/>
      </w:pPr>
      <w:r>
        <w:rPr>
          <w:rFonts w:ascii="IRNazanin" w:hAnsi="IRNazanin" w:eastAsia="IRNazanin"/>
          <w:color w:val="111111"/>
          <w:sz w:val="28"/>
          <w:sz w:val="28"/>
          <w:szCs w:val="28"/>
          <w:rtl w:val="true"/>
          <w:lang w:bidi="fa-IR"/>
        </w:rPr>
        <w:t xml:space="preserve">هزع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لقيته بعد هَزِيع من الليل ، أي بعد مضي صدره والأَهْزَع من السهام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يبقى في الكنانة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أردؤها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الجعبة إلا سهم هِزَاع وأَهْزَع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وبقيت بعدهم كسهم هِزَاع</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 xml:space="preserve">: </w:t>
      </w:r>
      <w:r>
        <w:rPr>
          <w:rStyle w:val="FootnoteAnchor"/>
          <w:rtl w:val="true"/>
        </w:rPr>
        <w:footnoteReference w:id="28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تك كالرامي بغير أَهْزَعَا </w:t>
      </w:r>
      <w:bookmarkStart w:id="111" w:name="pg11682_114073"/>
    </w:p>
    <w:p>
      <w:pPr>
        <w:pStyle w:val="BookText"/>
        <w:rPr/>
      </w:pPr>
      <w:bookmarkEnd w:id="1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كمن ليس في كنانته أَهْزَع ولا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يتكلف الرمي ولا سهم معه</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والتَّهَزُّع شبه التكسر والعبوس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تَهَزَّعَ فلان لفلان ، واشتقاقه من هَزِيع الليل ، وتلك ساعة وحشة</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7669178_73709187"/>
      <w:bookmarkStart w:id="113" w:name="_Toc37"/>
      <w:bookmarkEnd w:id="112"/>
      <w:r>
        <w:rPr>
          <w:rtl w:val="true"/>
        </w:rPr>
        <w:t xml:space="preserve">باب العين والهاء والطاء </w:t>
      </w:r>
      <w:r>
        <w:rPr>
          <w:rtl w:val="true"/>
        </w:rPr>
        <w:t>(</w:t>
      </w:r>
      <w:r>
        <w:rPr>
          <w:rtl w:val="true"/>
        </w:rPr>
        <w:t>ه ط ع مستعمل فقط</w:t>
      </w:r>
      <w:r>
        <w:rPr>
          <w:rtl w:val="true"/>
        </w:rPr>
        <w:t>)</w:t>
      </w:r>
      <w:bookmarkEnd w:id="113"/>
    </w:p>
    <w:p>
      <w:pPr>
        <w:pStyle w:val="BookText"/>
        <w:rPr/>
      </w:pPr>
      <w:r>
        <w:rPr>
          <w:rFonts w:ascii="IRNazanin" w:hAnsi="IRNazanin" w:eastAsia="IRNazanin"/>
          <w:color w:val="111111"/>
          <w:sz w:val="28"/>
          <w:sz w:val="28"/>
          <w:szCs w:val="28"/>
          <w:rtl w:val="true"/>
          <w:lang w:bidi="fa-IR"/>
        </w:rPr>
        <w:t xml:space="preserve">هطع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المُهْطِعُ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المقبل ببصره على الشيء لا يرفعه عنه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مُهْطِعِينَ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مُقْنِعِي رُؤُسِهِمْ </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وفي قول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هَطَعَ هُطُوعا ، قال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تعبدني نمر بن سعد وقد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ونمر بن سعد لي مطيع ومُهْطِع</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ذليلا لي فصار فوقي</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أَهْطَعَ في العدو إذا أسرع وبعير مُهْطِعٌ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عنقه تصويب خلقة</w:t>
      </w:r>
      <w:r>
        <w:rPr>
          <w:rFonts w:eastAsia="Amiri" w:cs="Amiri" w:ascii="Amiri" w:hAnsi="Amiri"/>
          <w:color w:val="111111"/>
          <w:sz w:val="28"/>
          <w:szCs w:val="28"/>
          <w:rtl w:val="true"/>
          <w:lang w:bidi="ar-SA"/>
        </w:rPr>
        <w:t xml:space="preserve">. </w:t>
      </w:r>
      <w:bookmarkStart w:id="114" w:name="pg11682_114074"/>
    </w:p>
    <w:p>
      <w:pPr>
        <w:pStyle w:val="Heading3"/>
        <w:numPr>
          <w:ilvl w:val="2"/>
          <w:numId w:val="1"/>
        </w:numPr>
        <w:rPr/>
      </w:pPr>
      <w:bookmarkStart w:id="115" w:name="__RefHeading___Toc7669180_73709187"/>
      <w:bookmarkStart w:id="116" w:name="_Toc38"/>
      <w:bookmarkEnd w:id="114"/>
      <w:bookmarkEnd w:id="115"/>
      <w:r>
        <w:rPr>
          <w:rtl w:val="true"/>
        </w:rPr>
        <w:t xml:space="preserve">باب العين والهاء والدال </w:t>
      </w:r>
      <w:r>
        <w:rPr>
          <w:rtl w:val="true"/>
        </w:rPr>
        <w:t>(</w:t>
      </w:r>
      <w:r>
        <w:rPr>
          <w:rtl w:val="true"/>
        </w:rPr>
        <w:t>ع ه د ، ع د ه ، د ه ع مستعملات</w:t>
      </w:r>
      <w:r>
        <w:rPr>
          <w:rtl w:val="true"/>
        </w:rPr>
        <w:t>)</w:t>
      </w:r>
      <w:bookmarkEnd w:id="116"/>
    </w:p>
    <w:p>
      <w:pPr>
        <w:pStyle w:val="BookText"/>
        <w:rPr/>
      </w:pPr>
      <w:r>
        <w:rPr>
          <w:rFonts w:ascii="IRNazanin" w:hAnsi="IRNazanin" w:eastAsia="IRNazanin"/>
          <w:color w:val="111111"/>
          <w:sz w:val="28"/>
          <w:sz w:val="28"/>
          <w:szCs w:val="28"/>
          <w:rtl w:val="true"/>
          <w:lang w:bidi="fa-IR"/>
        </w:rPr>
        <w:t xml:space="preserve">عهد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والتقدم إلى صاحبك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 ومنه اشتق العَهْد الذي يكتب للولاة ، ويجمع على 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عَهِد إليه يَعْهَدُ عَهْدا والعَهْد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وجمعه عُهُود والعَهْد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الالتقاء والإلمام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عَهْد بكذا ، وإنه لقريب العَهْد به والعَهْد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المنزل الذي لا يكاد القوم إذا انتأوا عنه رجعوا إليه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تعرف العَهْد المحيل أرسمه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والمَعْهَد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عَهِدْته أو عَهِدْت فيه هوى لك ، أو كنت</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xml:space="preserve">تَعْهَدُ به شيئا يجمع المَعَاهد والعَهْدُ من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الوسمي قد مضى قبله وهو الولي ، ثم يردفه الربيع بمطر يدرك آخره بلل أوله وندوته ويجمع على عِهَاد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مطر يكون بعد مطر فهو عِهَاد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هراقت نجوم الصيف فيها عِهَادها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سجالا لنجم المربع المتقدم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اراقت نحوه الليل سجالها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عهادا لنجم المربع المتقجم</w:t>
      </w:r>
    </w:p>
    <w:p>
      <w:pPr>
        <w:pStyle w:val="BookText"/>
        <w:rPr/>
      </w:pPr>
      <w:r>
        <w:rPr>
          <w:rFonts w:ascii="IRNazanin" w:hAnsi="IRNazanin" w:eastAsia="IRNazanin"/>
          <w:color w:val="111111"/>
          <w:sz w:val="28"/>
          <w:sz w:val="28"/>
          <w:szCs w:val="28"/>
          <w:rtl w:val="true"/>
          <w:lang w:bidi="fa-IR"/>
        </w:rPr>
        <w:t xml:space="preserve">وقال أبو النجم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ترعى السحاب العَهْد والغيوما</w:t>
      </w:r>
    </w:p>
    <w:p>
      <w:pPr>
        <w:pStyle w:val="BookText"/>
        <w:rPr/>
      </w:pPr>
      <w:r>
        <w:rPr>
          <w:rFonts w:ascii="Amiri" w:hAnsi="Amiri" w:eastAsia="Amiri" w:cs="Amiri"/>
          <w:color w:val="111111"/>
          <w:sz w:val="28"/>
          <w:sz w:val="28"/>
          <w:szCs w:val="28"/>
          <w:rtl w:val="true"/>
          <w:lang w:bidi="ar-SA"/>
        </w:rPr>
        <w:t xml:space="preserve">وعُهِدَت الروضة فهي مَعهودة أي أصابها عِهاد من المطر قال الطرماح </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عقائل رملة نازعن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دفوف أقاح معهود ودين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الذمي لأنه مُعَاهَد ومبايع على ما عليه من إعطاء الجزية والكف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وهم أهل العهد ، فإذا أسلم ذهب عنه اسم المعاهد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الشراء وجمعه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للشيء الذي فيه 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لَعُهْدَة ولما يحكم بعد وعَهِيدُك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يُعَاهِدُك وتُعَاهِدُهُ قال نصر بن سيار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فللترك أوفى من نزار بعَهْدِها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يأمنن الغدر يوما عَهِيدها</w:t>
      </w:r>
    </w:p>
    <w:p>
      <w:pPr>
        <w:pStyle w:val="BookText"/>
        <w:rPr/>
      </w:pPr>
      <w:r>
        <w:rPr>
          <w:rFonts w:ascii="Amiri" w:hAnsi="Amiri" w:eastAsia="Amiri" w:cs="Amiri"/>
          <w:color w:val="111111"/>
          <w:sz w:val="28"/>
          <w:sz w:val="28"/>
          <w:szCs w:val="28"/>
          <w:rtl w:val="true"/>
          <w:lang w:bidi="ar-SA"/>
        </w:rPr>
        <w:t xml:space="preserve">والتَّعاهُدُ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الاحتفاظ بالشيء ، وإحداث العهد به ، وكذلك التعهد والاعتهاد ، قال الطرماح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ويضيع الذي قد أوجبه اللّه عليه فليس يُعْتَهَدُ</w:t>
      </w:r>
    </w:p>
    <w:p>
      <w:pPr>
        <w:pStyle w:val="BookText"/>
        <w:rPr/>
      </w:pPr>
      <w:r>
        <w:rPr>
          <w:rFonts w:ascii="Amiri" w:hAnsi="Amiri" w:eastAsia="Amiri" w:cs="Amiri"/>
          <w:color w:val="111111"/>
          <w:sz w:val="28"/>
          <w:sz w:val="28"/>
          <w:szCs w:val="28"/>
          <w:rtl w:val="true"/>
          <w:lang w:bidi="ar-SA"/>
        </w:rPr>
        <w:t xml:space="preserve">وأَعْهَدْتُهُ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أعطيته عَهْدا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فلان عَيْدَهِيَّةٌ وعَيْدَهَةٌ أي كبر وسوء خلق والعَيْدَهُ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السيء الخلق من الإبل ، قال رؤبة </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وخبط صهميم اليدين عيد هي</w:t>
      </w:r>
    </w:p>
    <w:p>
      <w:pPr>
        <w:pStyle w:val="BookText"/>
        <w:rPr/>
      </w:pPr>
      <w:r>
        <w:rPr>
          <w:rFonts w:ascii="Amiri" w:hAnsi="Amiri" w:eastAsia="Amiri" w:cs="Amiri"/>
          <w:color w:val="111111"/>
          <w:sz w:val="28"/>
          <w:sz w:val="28"/>
          <w:szCs w:val="28"/>
          <w:rtl w:val="true"/>
          <w:lang w:bidi="ar-SA"/>
        </w:rPr>
        <w:t xml:space="preserve">وخاف صقع القارعات الكدة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وخبط صهميم اليدين عَيْدَه</w:t>
      </w:r>
    </w:p>
    <w:p>
      <w:pPr>
        <w:pStyle w:val="BookText"/>
        <w:rPr/>
      </w:pPr>
      <w:r>
        <w:rPr>
          <w:rFonts w:ascii="Amiri" w:hAnsi="Amiri" w:eastAsia="Amiri" w:cs="Amiri"/>
          <w:color w:val="111111"/>
          <w:sz w:val="28"/>
          <w:sz w:val="28"/>
          <w:szCs w:val="28"/>
          <w:rtl w:val="true"/>
          <w:lang w:bidi="ar-SA"/>
        </w:rPr>
        <w:t>أشدق يفتر افترار الأفوه</w:t>
      </w:r>
    </w:p>
    <w:p>
      <w:pPr>
        <w:pStyle w:val="BookText"/>
        <w:rPr/>
      </w:pPr>
      <w:r>
        <w:rPr>
          <w:rFonts w:ascii="IRNazanin" w:hAnsi="IRNazanin" w:eastAsia="IRNazanin"/>
          <w:color w:val="111111"/>
          <w:sz w:val="28"/>
          <w:sz w:val="28"/>
          <w:szCs w:val="28"/>
          <w:rtl w:val="true"/>
          <w:lang w:bidi="fa-IR"/>
        </w:rPr>
        <w:t xml:space="preserve">دهع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دَهَعَ الراعي بالنوق ودَهْدَعَ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لها دَهَاعِ أو دَهْدَاعِ الأول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ودَهْدَعَ بالسخل إذا أشلاه</w:t>
      </w:r>
      <w:r>
        <w:rPr>
          <w:rFonts w:eastAsia="Amiri" w:cs="Amiri" w:ascii="Amiri" w:hAnsi="Amiri"/>
          <w:color w:val="111111"/>
          <w:sz w:val="28"/>
          <w:szCs w:val="28"/>
          <w:rtl w:val="true"/>
          <w:lang w:bidi="ar-SA"/>
        </w:rPr>
        <w:t xml:space="preserve">. </w:t>
      </w:r>
      <w:bookmarkStart w:id="117" w:name="pg11682_114076"/>
    </w:p>
    <w:p>
      <w:pPr>
        <w:pStyle w:val="Heading3"/>
        <w:numPr>
          <w:ilvl w:val="2"/>
          <w:numId w:val="1"/>
        </w:numPr>
        <w:rPr/>
      </w:pPr>
      <w:bookmarkStart w:id="118" w:name="__RefHeading___Toc7669182_73709187"/>
      <w:bookmarkStart w:id="119" w:name="_Toc39"/>
      <w:bookmarkEnd w:id="117"/>
      <w:bookmarkEnd w:id="118"/>
      <w:r>
        <w:rPr>
          <w:rtl w:val="true"/>
        </w:rPr>
        <w:t xml:space="preserve">باب العين والهاء والتاء </w:t>
      </w:r>
      <w:r>
        <w:rPr>
          <w:rtl w:val="true"/>
        </w:rPr>
        <w:t>(</w:t>
      </w:r>
      <w:r>
        <w:rPr>
          <w:rtl w:val="true"/>
        </w:rPr>
        <w:t>ع ت ه مستعمل فقط</w:t>
      </w:r>
      <w:r>
        <w:rPr>
          <w:rtl w:val="true"/>
        </w:rPr>
        <w:t>)</w:t>
      </w:r>
      <w:bookmarkEnd w:id="119"/>
    </w:p>
    <w:p>
      <w:pPr>
        <w:pStyle w:val="BookText"/>
        <w:rPr/>
      </w:pPr>
      <w:r>
        <w:rPr>
          <w:rFonts w:ascii="IRNazanin" w:hAnsi="IRNazanin" w:eastAsia="IRNazanin"/>
          <w:color w:val="111111"/>
          <w:sz w:val="28"/>
          <w:sz w:val="28"/>
          <w:szCs w:val="28"/>
          <w:rtl w:val="true"/>
          <w:lang w:bidi="fa-IR"/>
        </w:rPr>
        <w:t xml:space="preserve">عته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عُتِهَ الرجل يُعْتَهُ عُتْهاً وعُتاهاً </w:t>
      </w:r>
      <w:r>
        <w:rPr>
          <w:rStyle w:val="FootnoteAnchor"/>
          <w:rtl w:val="true"/>
        </w:rPr>
        <w:footnoteReference w:id="294"/>
      </w:r>
      <w:r>
        <w:rPr>
          <w:rFonts w:ascii="Amiri" w:hAnsi="Amiri" w:eastAsia="Amiri" w:cs="Amiri"/>
          <w:color w:val="111111"/>
          <w:sz w:val="28"/>
          <w:sz w:val="28"/>
          <w:szCs w:val="28"/>
          <w:rtl w:val="true"/>
          <w:lang w:bidi="ar-SA"/>
        </w:rPr>
        <w:t>فهو مَعتوه أي مدهوش من غير مس وجنون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لجاج لا يكاد ينتهي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التصابي وعن التَّعَتُّه</w:t>
      </w:r>
    </w:p>
    <w:p>
      <w:pPr>
        <w:pStyle w:val="BookText"/>
        <w:rPr/>
      </w:pPr>
      <w:r>
        <w:rPr>
          <w:rFonts w:ascii="Amiri" w:hAnsi="Amiri" w:eastAsia="Amiri" w:cs="Amiri"/>
          <w:color w:val="111111"/>
          <w:sz w:val="28"/>
          <w:sz w:val="28"/>
          <w:szCs w:val="28"/>
          <w:rtl w:val="true"/>
          <w:lang w:bidi="ar-SA"/>
        </w:rPr>
        <w:t xml:space="preserve">وعُتِهَ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أولع به وتَعَتَّهَ في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حاكى غيره فيما قد عُتِهَ فهو عَتِيهٌ بمعنى معتوه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والقوم عُتُهٌ في هذا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واشتقاق العَتَاهِية والعَتاهة من عُتِهَ ، مثل كراهية وكراهة ، وفراهية وفراهة</w:t>
      </w:r>
      <w:r>
        <w:rPr>
          <w:rFonts w:eastAsia="Amiri" w:cs="Amiri" w:ascii="Amiri" w:hAnsi="Amiri"/>
          <w:color w:val="111111"/>
          <w:sz w:val="28"/>
          <w:szCs w:val="28"/>
          <w:rtl w:val="true"/>
          <w:lang w:bidi="ar-SA"/>
        </w:rPr>
        <w:t xml:space="preserve">. </w:t>
      </w:r>
      <w:bookmarkStart w:id="120" w:name="pg11682_114077"/>
    </w:p>
    <w:p>
      <w:pPr>
        <w:pStyle w:val="Heading3"/>
        <w:numPr>
          <w:ilvl w:val="2"/>
          <w:numId w:val="1"/>
        </w:numPr>
        <w:rPr/>
      </w:pPr>
      <w:bookmarkStart w:id="121" w:name="__RefHeading___Toc7669184_73709187"/>
      <w:bookmarkStart w:id="122" w:name="_Toc40"/>
      <w:bookmarkEnd w:id="120"/>
      <w:bookmarkEnd w:id="121"/>
      <w:r>
        <w:rPr>
          <w:rtl w:val="true"/>
        </w:rPr>
        <w:t xml:space="preserve">باب العين والهاء والراء </w:t>
      </w:r>
      <w:r>
        <w:rPr>
          <w:rtl w:val="true"/>
        </w:rPr>
        <w:t>(</w:t>
      </w:r>
      <w:r>
        <w:rPr>
          <w:rtl w:val="true"/>
        </w:rPr>
        <w:t>ع ه ر ، ه ع ر ، ه ر ع مستعملات</w:t>
      </w:r>
      <w:r>
        <w:rPr>
          <w:rtl w:val="true"/>
        </w:rPr>
        <w:t>)</w:t>
      </w:r>
      <w:bookmarkEnd w:id="122"/>
    </w:p>
    <w:p>
      <w:pPr>
        <w:pStyle w:val="BookText"/>
        <w:rPr/>
      </w:pPr>
      <w:r>
        <w:rPr>
          <w:rFonts w:ascii="IRNazanin" w:hAnsi="IRNazanin" w:eastAsia="IRNazanin"/>
          <w:color w:val="111111"/>
          <w:sz w:val="28"/>
          <w:sz w:val="28"/>
          <w:szCs w:val="28"/>
          <w:rtl w:val="true"/>
          <w:lang w:bidi="fa-IR"/>
        </w:rPr>
        <w:t xml:space="preserve">عهر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الفجور ، عَهَرَ إليها يَعْهَرُ عَهْراً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أتاها ليلا للفجور ويُعَاهِرُها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منهما عاهِر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تلجأن سرا إلى خائن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ولا تدن إلى عاهِر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يوما ولا تلجته للعاهر</w:t>
      </w:r>
    </w:p>
    <w:p>
      <w:pPr>
        <w:pStyle w:val="BookText"/>
        <w:rPr/>
      </w:pPr>
      <w:r>
        <w:rPr>
          <w:rFonts w:ascii="Amiri" w:hAnsi="Amiri" w:eastAsia="Amiri" w:cs="Amiri"/>
          <w:color w:val="111111"/>
          <w:sz w:val="28"/>
          <w:sz w:val="28"/>
          <w:szCs w:val="28"/>
          <w:rtl w:val="true"/>
          <w:lang w:bidi="ar-SA"/>
        </w:rPr>
        <w:t xml:space="preserve">وعن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الهَيْعَرَةُ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لا تستقر مكانها نزفا من غير 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عيهرت وهَيْعَرَتْ ، وهذه الياء لازمة ، إلا أنها لزمت لزوم الحرف الأصلي ، لأن العين بعد الهاء لا تأتلف إلا بفضل لازم</w:t>
      </w:r>
    </w:p>
    <w:p>
      <w:pPr>
        <w:pStyle w:val="BookText"/>
        <w:rPr/>
      </w:pPr>
      <w:r>
        <w:rPr>
          <w:rFonts w:ascii="IRNazanin" w:hAnsi="IRNazanin" w:eastAsia="IRNazanin"/>
          <w:color w:val="111111"/>
          <w:sz w:val="28"/>
          <w:sz w:val="28"/>
          <w:szCs w:val="28"/>
          <w:rtl w:val="true"/>
          <w:lang w:bidi="fa-IR"/>
        </w:rPr>
        <w:t xml:space="preserve">هرع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الهُرَاع والإِهْرَاعُ والهَرَعُ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يساقون ويعجلون وتَهَرَّعَت الرماح إليه إذا أقبلت شوارع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الكريهة والرماح تَهَرَّعُ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عند البديهة والرماح تهرع</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تتهرع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وأَهْرَعُوها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أشرعوها ثم مضوا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هَرِعٌ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 المشي والبكاء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والهَرْعَة </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القملة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الهِرْنِع والحنبج</w:t>
      </w:r>
      <w:r>
        <w:rPr>
          <w:rFonts w:eastAsia="Amiri" w:cs="Amiri" w:ascii="Amiri" w:hAnsi="Amiri"/>
          <w:color w:val="111111"/>
          <w:sz w:val="28"/>
          <w:szCs w:val="28"/>
          <w:rtl w:val="true"/>
          <w:lang w:bidi="ar-SA"/>
        </w:rPr>
        <w:t xml:space="preserve">. </w:t>
      </w:r>
      <w:bookmarkStart w:id="123" w:name="pg11682_114078"/>
    </w:p>
    <w:p>
      <w:pPr>
        <w:pStyle w:val="Heading3"/>
        <w:numPr>
          <w:ilvl w:val="2"/>
          <w:numId w:val="1"/>
        </w:numPr>
        <w:rPr/>
      </w:pPr>
      <w:bookmarkStart w:id="124" w:name="__RefHeading___Toc7669186_73709187"/>
      <w:bookmarkStart w:id="125" w:name="_Toc41"/>
      <w:bookmarkEnd w:id="123"/>
      <w:bookmarkEnd w:id="124"/>
      <w:r>
        <w:rPr>
          <w:rtl w:val="true"/>
        </w:rPr>
        <w:t xml:space="preserve">باب العين والهاء واللام </w:t>
      </w:r>
      <w:r>
        <w:rPr>
          <w:rtl w:val="true"/>
        </w:rPr>
        <w:t>(</w:t>
      </w:r>
      <w:r>
        <w:rPr>
          <w:rtl w:val="true"/>
        </w:rPr>
        <w:t>ع ه ل ، ع ل ه ، ه ل ع ، ل ه ع مستعملات</w:t>
      </w:r>
      <w:r>
        <w:rPr>
          <w:rtl w:val="true"/>
        </w:rPr>
        <w:t>)</w:t>
      </w:r>
      <w:bookmarkEnd w:id="125"/>
    </w:p>
    <w:p>
      <w:pPr>
        <w:pStyle w:val="BookText"/>
        <w:rPr/>
      </w:pPr>
      <w:r>
        <w:rPr>
          <w:rFonts w:ascii="IRNazanin" w:hAnsi="IRNazanin" w:eastAsia="IRNazanin"/>
          <w:color w:val="111111"/>
          <w:sz w:val="28"/>
          <w:sz w:val="28"/>
          <w:szCs w:val="28"/>
          <w:rtl w:val="true"/>
          <w:lang w:bidi="fa-IR"/>
        </w:rPr>
        <w:t xml:space="preserve">عهل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العَيْهَل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السريعة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وبلدة تجهم الجهوما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زجرت فيها عَيْهَلا رسوما</w:t>
      </w:r>
    </w:p>
    <w:p>
      <w:pPr>
        <w:pStyle w:val="BookText"/>
        <w:rPr/>
      </w:pPr>
      <w:r>
        <w:rPr>
          <w:rFonts w:ascii="Amiri" w:hAnsi="Amiri" w:eastAsia="Amiri" w:cs="Amiri"/>
          <w:color w:val="111111"/>
          <w:sz w:val="28"/>
          <w:sz w:val="28"/>
          <w:szCs w:val="28"/>
          <w:rtl w:val="true"/>
          <w:lang w:bidi="ar-SA"/>
        </w:rPr>
        <w:t>مخلصة الأنقاء أو زعوما</w:t>
      </w:r>
    </w:p>
    <w:p>
      <w:pPr>
        <w:pStyle w:val="BookText"/>
        <w:rPr/>
      </w:pPr>
      <w:r>
        <w:rPr>
          <w:rFonts w:ascii="Amiri" w:hAnsi="Amiri" w:eastAsia="Amiri" w:cs="Amiri"/>
          <w:color w:val="111111"/>
          <w:sz w:val="28"/>
          <w:sz w:val="28"/>
          <w:szCs w:val="28"/>
          <w:rtl w:val="true"/>
          <w:lang w:bidi="ar-SA"/>
        </w:rPr>
        <w:t xml:space="preserve">وامرأة عَيْهَلَة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تستقر إنما هي تردد إقبالا وإدبارا وعَيْهَل أيضا بغير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الناقة فلا يقال إلا عَيْهَل </w:t>
      </w:r>
      <w:r>
        <w:rPr>
          <w:rStyle w:val="FootnoteAnchor"/>
          <w:rtl w:val="true"/>
        </w:rPr>
        <w:footnoteReference w:id="298"/>
      </w:r>
      <w:r>
        <w:rPr>
          <w:rFonts w:ascii="Amiri" w:hAnsi="Amiri" w:eastAsia="Amiri" w:cs="Amiri"/>
          <w:color w:val="111111"/>
          <w:sz w:val="28"/>
          <w:sz w:val="28"/>
          <w:szCs w:val="28"/>
          <w:rtl w:val="true"/>
          <w:lang w:bidi="ar-SA"/>
        </w:rPr>
        <w:t xml:space="preserve">بغير الهاء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ليبك أبا الجدعاء ضيف ومعيل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عند البديهة والرماح تهرع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وأرملة تغشى الدواجن عَيْهَل</w:t>
      </w:r>
    </w:p>
    <w:p>
      <w:pPr>
        <w:pStyle w:val="BookText"/>
        <w:rPr/>
      </w:pPr>
      <w:r>
        <w:rPr>
          <w:rFonts w:ascii="Amiri" w:hAnsi="Amiri" w:eastAsia="Amiri" w:cs="Amiri"/>
          <w:color w:val="111111"/>
          <w:sz w:val="28"/>
          <w:sz w:val="28"/>
          <w:szCs w:val="28"/>
          <w:rtl w:val="true"/>
          <w:lang w:bidi="ar-SA"/>
        </w:rPr>
        <w:t xml:space="preserve">وأنشد غيره </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فنعم مناخ ضيفان وتجر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وملقى زفر عَيْهَلَة بجال</w:t>
      </w:r>
    </w:p>
    <w:p>
      <w:pPr>
        <w:pStyle w:val="BookText"/>
        <w:rPr/>
      </w:pPr>
      <w:r>
        <w:rPr>
          <w:rFonts w:ascii="IRNazanin" w:hAnsi="IRNazanin" w:eastAsia="IRNazanin"/>
          <w:color w:val="111111"/>
          <w:sz w:val="28"/>
          <w:sz w:val="28"/>
          <w:szCs w:val="28"/>
          <w:rtl w:val="true"/>
          <w:lang w:bidi="fa-IR"/>
        </w:rPr>
        <w:t xml:space="preserve">عله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تنازعه نفسه إلى الشيء ، عَلِهَ يَعْلَهُ عَلَهاً ، وعَلِهَ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اشتد جوعه ، والعَلْهَان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وامرأة عَلْهَى ، ويجمع على عِلَاهٍ ونسوة عَلَاهَى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في الملامة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خبث النفس والحدة والانهماك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بجرد يَعْلَهُ الداعي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ركب الفوارس أو متى لا </w:t>
      </w:r>
      <w:r>
        <w:rPr>
          <w:rStyle w:val="FootnoteAnchor"/>
          <w:rtl w:val="true"/>
        </w:rPr>
        <w:footnoteReference w:id="301"/>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وجرد يعله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أذى الخمار </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بني تميم ، قال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جيئوا بمثل قعنب والعَلْهَان</w:t>
      </w:r>
    </w:p>
    <w:p>
      <w:pPr>
        <w:pStyle w:val="BookText"/>
        <w:rPr/>
      </w:pPr>
      <w:r>
        <w:rPr>
          <w:rFonts w:ascii="IRNazanin" w:hAnsi="IRNazanin" w:eastAsia="IRNazanin"/>
          <w:color w:val="111111"/>
          <w:sz w:val="28"/>
          <w:sz w:val="28"/>
          <w:szCs w:val="28"/>
          <w:rtl w:val="true"/>
          <w:lang w:bidi="fa-IR"/>
        </w:rPr>
        <w:t xml:space="preserve">هلع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هَلِع هَلُوع هِلْوَاع هِلْوَاعة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جزوع حريص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جاع فَهَلَعَ أي قل صبره قال عمرو بن معديكرب الزبيدي </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كم من أخ لي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بوأته بيدي لحدا</w:t>
      </w:r>
    </w:p>
    <w:p>
      <w:pPr>
        <w:pStyle w:val="BookText"/>
        <w:rPr/>
      </w:pPr>
      <w:r>
        <w:rPr>
          <w:rFonts w:ascii="Amiri" w:hAnsi="Amiri" w:eastAsia="Amiri" w:cs="Amiri"/>
          <w:color w:val="111111"/>
          <w:sz w:val="28"/>
          <w:sz w:val="28"/>
          <w:szCs w:val="28"/>
          <w:rtl w:val="true"/>
          <w:lang w:bidi="ar-SA"/>
        </w:rPr>
        <w:t xml:space="preserve">ما إن جزعت ولا هَلِعْتُ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يرد بكاي رشدا</w:t>
      </w:r>
    </w:p>
    <w:p>
      <w:pPr>
        <w:pStyle w:val="BookText"/>
        <w:rPr/>
      </w:pPr>
      <w:r>
        <w:rPr>
          <w:rFonts w:ascii="Amiri" w:hAnsi="Amiri" w:eastAsia="Amiri" w:cs="Amiri"/>
          <w:color w:val="111111"/>
          <w:sz w:val="28"/>
          <w:sz w:val="28"/>
          <w:szCs w:val="28"/>
          <w:rtl w:val="true"/>
          <w:lang w:bidi="ar-SA"/>
        </w:rPr>
        <w:t xml:space="preserve">والهُلَاع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الجزع وأَهْلَعَنِي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أجزعني وناقة هِلْوَاعة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حديدة سريعة مذعان ، قال الطرماح </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غبرأسفار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تبطنت بِهِلْواعة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أسفار كتوم البغام</w:t>
      </w:r>
    </w:p>
    <w:p>
      <w:pPr>
        <w:pStyle w:val="BookText"/>
        <w:rPr/>
      </w:pPr>
      <w:r>
        <w:rPr>
          <w:rFonts w:ascii="Amiri" w:hAnsi="Amiri" w:eastAsia="Amiri" w:cs="Amiri"/>
          <w:color w:val="111111"/>
          <w:sz w:val="28"/>
          <w:sz w:val="28"/>
          <w:szCs w:val="28"/>
          <w:rtl w:val="true"/>
          <w:lang w:bidi="ar-SA"/>
        </w:rPr>
        <w:t xml:space="preserve">والهَوَالِع من النعام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هالِع وهالِعَة ، وهي الحديدة في مضيها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وهَلْوَعْتَ فمضيت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عدوت فأسرعت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هِلَّع ولا هِلَّعَة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له جدي ولا عناق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لهع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المسترسل إلى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لَهِعَ لَهَعا ولَهَاعَةً فهو لَهِع</w:t>
      </w:r>
      <w:r>
        <w:rPr>
          <w:rFonts w:eastAsia="Amiri" w:cs="Amiri" w:ascii="Amiri" w:hAnsi="Amiri"/>
          <w:color w:val="111111"/>
          <w:sz w:val="28"/>
          <w:szCs w:val="28"/>
          <w:rtl w:val="true"/>
          <w:lang w:bidi="ar-SA"/>
        </w:rPr>
        <w:t xml:space="preserve">. </w:t>
      </w:r>
      <w:bookmarkStart w:id="126" w:name="pg11682_114080"/>
    </w:p>
    <w:p>
      <w:pPr>
        <w:pStyle w:val="Heading3"/>
        <w:numPr>
          <w:ilvl w:val="2"/>
          <w:numId w:val="1"/>
        </w:numPr>
        <w:rPr/>
      </w:pPr>
      <w:bookmarkStart w:id="127" w:name="__RefHeading___Toc7669188_73709187"/>
      <w:bookmarkStart w:id="128" w:name="_Toc42"/>
      <w:bookmarkEnd w:id="126"/>
      <w:bookmarkEnd w:id="127"/>
      <w:r>
        <w:rPr>
          <w:rtl w:val="true"/>
        </w:rPr>
        <w:t xml:space="preserve">باب العين والهاء والنون </w:t>
      </w:r>
      <w:r>
        <w:rPr>
          <w:rtl w:val="true"/>
        </w:rPr>
        <w:t>(</w:t>
      </w:r>
      <w:r>
        <w:rPr>
          <w:rtl w:val="true"/>
        </w:rPr>
        <w:t>ع ه ن ، ه ن ع ، ن ه ع مستعملات</w:t>
      </w:r>
      <w:r>
        <w:rPr>
          <w:rtl w:val="true"/>
        </w:rPr>
        <w:t>)</w:t>
      </w:r>
      <w:bookmarkEnd w:id="128"/>
    </w:p>
    <w:p>
      <w:pPr>
        <w:pStyle w:val="BookText"/>
        <w:rPr/>
      </w:pPr>
      <w:r>
        <w:rPr>
          <w:rFonts w:ascii="IRNazanin" w:hAnsi="IRNazanin" w:eastAsia="IRNazanin"/>
          <w:color w:val="111111"/>
          <w:sz w:val="28"/>
          <w:sz w:val="28"/>
          <w:szCs w:val="28"/>
          <w:rtl w:val="true"/>
          <w:lang w:bidi="fa-IR"/>
        </w:rPr>
        <w:t xml:space="preserve">عهن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المصبوغ ألوانا من الصوف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صوف عِهْن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إلا للمصبوغ ، والقطعة عِهْنَة والجمع عُهُون والعِهْنَة انكسار في قضيب من غير بينونة إذا نظرت إليه حسبته صحيحا وإذا هززته انثنى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وقضيب عاهِن أي منكسر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الفقير عاهِنا لانكساره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العِهْنَة في ذلك ، ونحن نسميه الشرج ، انشرجت القوس والقناة أي أصابها انكسار غير 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غير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العَوَاهِن السعف الذي يقرب من لب النخلة </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 عاهِن ، يغدو من عند أهله ويروح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وأعطاهم من عاهِن ماله أي من تلاده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وأهل الأولى اللائي على عهد 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ذي مال غريب وعاهِن</w:t>
      </w:r>
    </w:p>
    <w:p>
      <w:pPr>
        <w:pStyle w:val="BookText"/>
        <w:rPr/>
      </w:pPr>
      <w:r>
        <w:rPr>
          <w:rFonts w:ascii="IRNazanin" w:hAnsi="IRNazanin" w:eastAsia="IRNazanin"/>
          <w:color w:val="111111"/>
          <w:sz w:val="28"/>
          <w:sz w:val="28"/>
          <w:szCs w:val="28"/>
          <w:rtl w:val="true"/>
          <w:lang w:bidi="fa-IR"/>
        </w:rPr>
        <w:t xml:space="preserve">هنع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التواء في العنق وقصر ، والنعت أَهْنَع وهَنْعَاء ، وأكمة هَنْعَاء أي 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وظليم أَهْنَع ونعامة هَنْعَاء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لالتواء </w:t>
      </w:r>
      <w:r>
        <w:rPr>
          <w:rStyle w:val="FootnoteAnchor"/>
          <w:rtl w:val="true"/>
        </w:rPr>
        <w:footnoteReference w:id="306"/>
      </w:r>
      <w:r>
        <w:rPr>
          <w:rFonts w:ascii="Amiri" w:hAnsi="Amiri" w:eastAsia="Amiri" w:cs="Amiri"/>
          <w:color w:val="111111"/>
          <w:sz w:val="28"/>
          <w:sz w:val="28"/>
          <w:szCs w:val="28"/>
          <w:rtl w:val="true"/>
          <w:lang w:bidi="ar-SA"/>
        </w:rPr>
        <w:t>في عنقها حتى يقصر لذلك ، كما يفعل الطائر الطويل العنق من بنات البر والماء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نهع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النُّهُوع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تهوع لا قلس معه ، نَهَعَ نُهُوعا</w:t>
      </w:r>
      <w:r>
        <w:rPr>
          <w:rFonts w:eastAsia="Amiri" w:cs="Amiri" w:ascii="Amiri" w:hAnsi="Amiri"/>
          <w:color w:val="111111"/>
          <w:sz w:val="28"/>
          <w:szCs w:val="28"/>
          <w:rtl w:val="true"/>
          <w:lang w:bidi="ar-SA"/>
        </w:rPr>
        <w:t xml:space="preserve">. </w:t>
      </w:r>
      <w:bookmarkStart w:id="129" w:name="pg11682_114081"/>
    </w:p>
    <w:p>
      <w:pPr>
        <w:pStyle w:val="Heading3"/>
        <w:numPr>
          <w:ilvl w:val="2"/>
          <w:numId w:val="1"/>
        </w:numPr>
        <w:rPr/>
      </w:pPr>
      <w:bookmarkStart w:id="130" w:name="__RefHeading___Toc7669190_73709187"/>
      <w:bookmarkStart w:id="131" w:name="_Toc43"/>
      <w:bookmarkEnd w:id="129"/>
      <w:bookmarkEnd w:id="130"/>
      <w:r>
        <w:rPr>
          <w:rtl w:val="true"/>
        </w:rPr>
        <w:t xml:space="preserve">باب العين والهاء والباء </w:t>
      </w:r>
      <w:r>
        <w:rPr>
          <w:rtl w:val="true"/>
        </w:rPr>
        <w:t>(</w:t>
      </w:r>
      <w:r>
        <w:rPr>
          <w:rtl w:val="true"/>
        </w:rPr>
        <w:t>ع ه ب ، ه ب ع مستعملان</w:t>
      </w:r>
      <w:r>
        <w:rPr>
          <w:rtl w:val="true"/>
        </w:rPr>
        <w:t>)</w:t>
      </w:r>
      <w:bookmarkEnd w:id="131"/>
    </w:p>
    <w:p>
      <w:pPr>
        <w:pStyle w:val="BookText"/>
        <w:rPr/>
      </w:pPr>
      <w:r>
        <w:rPr>
          <w:rFonts w:ascii="IRNazanin" w:hAnsi="IRNazanin" w:eastAsia="IRNazanin"/>
          <w:color w:val="111111"/>
          <w:sz w:val="28"/>
          <w:sz w:val="28"/>
          <w:szCs w:val="28"/>
          <w:rtl w:val="true"/>
          <w:lang w:bidi="fa-IR"/>
        </w:rPr>
        <w:t xml:space="preserve">عهب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العَيْهَب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البليد من الرجال الضعيف عن طلب وتره ، قال </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حللت به وتري وأدركت ثؤرتي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تناسى خله كل عَيْهَب</w:t>
      </w:r>
    </w:p>
    <w:p>
      <w:pPr>
        <w:pStyle w:val="BookText"/>
        <w:rPr/>
      </w:pPr>
      <w:r>
        <w:rPr>
          <w:rFonts w:ascii="Amiri" w:hAnsi="Amiri" w:eastAsia="Amiri" w:cs="Amiri"/>
          <w:color w:val="111111"/>
          <w:sz w:val="28"/>
          <w:sz w:val="28"/>
          <w:szCs w:val="28"/>
          <w:rtl w:val="true"/>
          <w:lang w:bidi="ar-SA"/>
        </w:rPr>
        <w:t xml:space="preserve">قال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أعرفه الغيهب ، وربما عاقبوا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غهبت عن هذا أي سهوت عنه وجهلته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 كمشي الحمر البليدة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الحمر كلها تَهْبَع ، وهو مشيها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الهُبُوع أن يفاجئوك من كل جانب ، قال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فأقبلت حمرهمو هَوَابعا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السكتين تحمل الألاكعا</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مد العنق ، قال رؤبة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كلفتها ذاهبة </w:t>
      </w:r>
      <w:r>
        <w:rPr>
          <w:rStyle w:val="FootnoteAnchor"/>
          <w:rtl w:val="true"/>
        </w:rPr>
        <w:footnoteReference w:id="310"/>
      </w:r>
      <w:r>
        <w:rPr>
          <w:rFonts w:ascii="Amiri" w:hAnsi="Amiri" w:eastAsia="Amiri" w:cs="Amiri"/>
          <w:color w:val="111111"/>
          <w:sz w:val="28"/>
          <w:sz w:val="28"/>
          <w:szCs w:val="28"/>
          <w:rtl w:val="true"/>
          <w:lang w:bidi="ar-SA"/>
        </w:rPr>
        <w:t xml:space="preserve">هجنعا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عوجاتهن الذابلات الهُبَّعَا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الفصيل ينتج في حمارة القيظ ، والأنثى هُبَعة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هُبَع ولا ربع </w:t>
      </w:r>
      <w:bookmarkStart w:id="132" w:name="pg11682_114082"/>
    </w:p>
    <w:p>
      <w:pPr>
        <w:pStyle w:val="Heading3"/>
        <w:numPr>
          <w:ilvl w:val="2"/>
          <w:numId w:val="1"/>
        </w:numPr>
        <w:rPr/>
      </w:pPr>
      <w:bookmarkStart w:id="133" w:name="__RefHeading___Toc7669192_73709187"/>
      <w:bookmarkStart w:id="134" w:name="_Toc44"/>
      <w:bookmarkEnd w:id="132"/>
      <w:bookmarkEnd w:id="133"/>
      <w:r>
        <w:rPr>
          <w:rtl w:val="true"/>
        </w:rPr>
        <w:t xml:space="preserve">باب العين والهاء والميم </w:t>
      </w:r>
      <w:r>
        <w:rPr>
          <w:rtl w:val="true"/>
        </w:rPr>
        <w:t>(</w:t>
      </w:r>
      <w:r>
        <w:rPr>
          <w:rtl w:val="true"/>
        </w:rPr>
        <w:t>ع ه م ، ع م ه ، ه م ع مستعملات</w:t>
      </w:r>
      <w:r>
        <w:rPr>
          <w:rtl w:val="true"/>
        </w:rPr>
        <w:t>)</w:t>
      </w:r>
      <w:bookmarkEnd w:id="134"/>
    </w:p>
    <w:p>
      <w:pPr>
        <w:pStyle w:val="BookText"/>
        <w:rPr/>
      </w:pPr>
      <w:r>
        <w:rPr>
          <w:rFonts w:ascii="IRNazanin" w:hAnsi="IRNazanin" w:eastAsia="IRNazanin"/>
          <w:color w:val="111111"/>
          <w:sz w:val="28"/>
          <w:sz w:val="28"/>
          <w:szCs w:val="28"/>
          <w:rtl w:val="true"/>
          <w:lang w:bidi="fa-IR"/>
        </w:rPr>
        <w:t xml:space="preserve">عهم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العَيْهَامة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الماضية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الطويلة الضخمة الرأس ، قال لبيد </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وردت بِعَيْهَامة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فعنت شمالا وهبت جنوبا</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هيهات خرقاء إلا أن يقربها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العرش والشعشعانات العَياهيم</w:t>
      </w:r>
    </w:p>
    <w:p>
      <w:pPr>
        <w:pStyle w:val="BookText"/>
        <w:rPr/>
      </w:pPr>
      <w:r>
        <w:rPr>
          <w:rFonts w:ascii="Amiri" w:hAnsi="Amiri" w:eastAsia="Amiri" w:cs="Amiri"/>
          <w:color w:val="111111"/>
          <w:sz w:val="28"/>
          <w:sz w:val="28"/>
          <w:szCs w:val="28"/>
          <w:rtl w:val="true"/>
          <w:lang w:bidi="ar-SA"/>
        </w:rPr>
        <w:t xml:space="preserve">والذكر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وعَيْهَمَتُهَا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عُيَاهِمَة مثل عذافرة ، وعُيَاهِم عذافر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موضع ، قال لبيد </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بوادي السليل بين علوي وعَيْهَم</w:t>
      </w:r>
    </w:p>
    <w:p>
      <w:pPr>
        <w:pStyle w:val="BookText"/>
        <w:rPr/>
      </w:pPr>
      <w:r>
        <w:rPr>
          <w:rFonts w:ascii="IRNazanin" w:hAnsi="IRNazanin" w:eastAsia="IRNazanin"/>
          <w:color w:val="111111"/>
          <w:sz w:val="28"/>
          <w:sz w:val="28"/>
          <w:szCs w:val="28"/>
          <w:rtl w:val="true"/>
          <w:lang w:bidi="fa-IR"/>
        </w:rPr>
        <w:t xml:space="preserve">عمه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عَمِهَ يَعْمَهُ 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عَمِهٌ وهم عَمِهُونَ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تردوا في الضلالة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الهَيْمَع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الوحي ، قال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بلغوا مصرهم عاجلوا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الموت بالهَيْمَع الذاعط</w:t>
      </w:r>
    </w:p>
    <w:p>
      <w:pPr>
        <w:pStyle w:val="BookText"/>
        <w:rPr/>
      </w:pPr>
      <w:r>
        <w:rPr>
          <w:rFonts w:ascii="Amiri" w:hAnsi="Amiri" w:eastAsia="Amiri" w:cs="Amiri"/>
          <w:color w:val="111111"/>
          <w:sz w:val="28"/>
          <w:sz w:val="28"/>
          <w:szCs w:val="28"/>
          <w:rtl w:val="true"/>
          <w:lang w:bidi="ar-SA"/>
        </w:rPr>
        <w:t>وبالغين خطأ لأن الهاء لا تجتمع مع الغين في كلمة واحدة وتَهَمَّعَ الرجل أي تباكى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وسحاب هَمِع أي ماطر ، قال </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 عنها جدا همع هتون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تنكر رسمها إلا بقايا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 عنها جدا هَمِع هتون </w:t>
      </w:r>
    </w:p>
    <w:p>
      <w:pPr>
        <w:pStyle w:val="BookText"/>
        <w:rPr/>
      </w:pPr>
      <w:r>
        <w:rPr>
          <w:rFonts w:ascii="Amiri" w:hAnsi="Amiri" w:eastAsia="Amiri" w:cs="Amiri"/>
          <w:color w:val="111111"/>
          <w:sz w:val="28"/>
          <w:sz w:val="28"/>
          <w:szCs w:val="28"/>
          <w:rtl w:val="true"/>
          <w:lang w:bidi="ar-SA"/>
        </w:rPr>
        <w:t xml:space="preserve">وعين هَمِعَة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سائلة الدمع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هَمِع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تدمع عينه وهَمَعَ الدمع هُمُوعا أي انهمل ، قال رؤبة </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يادرن من ليل وطال أهمعا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بادرن من طل وليل أَهْمَعَا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هامِع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وذبحته ذبحا هَمِيعا أي سريعا</w:t>
      </w:r>
      <w:r>
        <w:rPr>
          <w:rFonts w:eastAsia="Amiri" w:cs="Amiri" w:ascii="Amiri" w:hAnsi="Amiri"/>
          <w:color w:val="111111"/>
          <w:sz w:val="28"/>
          <w:szCs w:val="28"/>
          <w:rtl w:val="true"/>
          <w:lang w:bidi="ar-SA"/>
        </w:rPr>
        <w:t xml:space="preserve">. </w:t>
      </w:r>
      <w:bookmarkStart w:id="135" w:name="pg11682_114084"/>
    </w:p>
    <w:p>
      <w:pPr>
        <w:pStyle w:val="Heading3"/>
        <w:numPr>
          <w:ilvl w:val="2"/>
          <w:numId w:val="1"/>
        </w:numPr>
        <w:rPr/>
      </w:pPr>
      <w:bookmarkStart w:id="136" w:name="__RefHeading___Toc7669194_73709187"/>
      <w:bookmarkStart w:id="137" w:name="_Toc45"/>
      <w:bookmarkEnd w:id="135"/>
      <w:bookmarkEnd w:id="136"/>
      <w:r>
        <w:rPr>
          <w:rtl w:val="true"/>
        </w:rPr>
        <w:t xml:space="preserve">باب العين والخاء والشين </w:t>
      </w:r>
      <w:r>
        <w:rPr>
          <w:rtl w:val="true"/>
        </w:rPr>
        <w:t>(</w:t>
      </w:r>
      <w:r>
        <w:rPr>
          <w:rtl w:val="true"/>
        </w:rPr>
        <w:t>خ ش ع مستعمل فقط</w:t>
      </w:r>
      <w:r>
        <w:rPr>
          <w:rtl w:val="true"/>
        </w:rPr>
        <w:t>)</w:t>
      </w:r>
      <w:bookmarkEnd w:id="137"/>
    </w:p>
    <w:p>
      <w:pPr>
        <w:pStyle w:val="BookText"/>
        <w:rPr/>
      </w:pPr>
      <w:r>
        <w:rPr>
          <w:rFonts w:ascii="IRNazanin" w:hAnsi="IRNazanin" w:eastAsia="IRNazanin"/>
          <w:color w:val="111111"/>
          <w:sz w:val="28"/>
          <w:sz w:val="28"/>
          <w:szCs w:val="28"/>
          <w:rtl w:val="true"/>
          <w:lang w:bidi="fa-IR"/>
        </w:rPr>
        <w:t xml:space="preserve">خشع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الخُشُوع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رميك ببصرك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وتَخَاشَعْتُ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تشبهت بالخاشعين ورجل مُتَخَشِّع متضرع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والخُشُوع والتَّخَشُّع والتضرع واحد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ومدجج يحمي الكتيبة 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الكريهة ضارعا مُتَخَشِّعا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عند البديهة ضارعا متخشعا</w:t>
      </w:r>
    </w:p>
    <w:p>
      <w:pPr>
        <w:pStyle w:val="BookText"/>
        <w:rPr/>
      </w:pPr>
      <w:r>
        <w:rPr>
          <w:rFonts w:ascii="Amiri" w:hAnsi="Amiri" w:eastAsia="Amiri" w:cs="Amiri"/>
          <w:color w:val="111111"/>
          <w:sz w:val="28"/>
          <w:sz w:val="28"/>
          <w:szCs w:val="28"/>
          <w:rtl w:val="true"/>
          <w:lang w:bidi="ar-SA"/>
        </w:rPr>
        <w:t>وأَخْشَعْتُ أي طأطأت الرأس كالمتواضع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والخشوع المعنى من الخضوع إلا أن الخضوع في البدن وهو الإقرار بالاستخدام ، والخشوع في البدن والصوت والبصر </w:t>
      </w:r>
      <w:r>
        <w:rPr>
          <w:rStyle w:val="FootnoteAnchor"/>
          <w:rtl w:val="true"/>
        </w:rPr>
        <w:footnoteReference w:id="317"/>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أَبْصارُهُمْ </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الْأَصْواتُ لِلرَّحْمنِ </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أي سكنت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w:t>
      </w:r>
      <w:r>
        <w:rPr>
          <w:rStyle w:val="FootnoteAnchor"/>
          <w:rtl w:val="true"/>
        </w:rPr>
        <w:footnoteReference w:id="320"/>
      </w:r>
      <w:r>
        <w:rPr>
          <w:rFonts w:ascii="Amiri" w:hAnsi="Amiri" w:eastAsia="Amiri" w:cs="Amiri"/>
          <w:color w:val="111111"/>
          <w:sz w:val="28"/>
          <w:sz w:val="28"/>
          <w:szCs w:val="28"/>
          <w:rtl w:val="true"/>
          <w:lang w:bidi="ar-SA"/>
        </w:rPr>
        <w:t>غلبت عليه السهولة ، قف خاشِع وأكمة خاشِعة أي ملتزمة لاطئة بالأرض</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الكعبة خُشْعَةً على الماء فدحيت منها الأرض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bookmarkStart w:id="138" w:name="pg11682_114085"/>
    </w:p>
    <w:p>
      <w:pPr>
        <w:pStyle w:val="Heading3"/>
        <w:numPr>
          <w:ilvl w:val="2"/>
          <w:numId w:val="1"/>
        </w:numPr>
        <w:rPr/>
      </w:pPr>
      <w:bookmarkStart w:id="139" w:name="__RefHeading___Toc7669196_73709187"/>
      <w:bookmarkStart w:id="140" w:name="_Toc46"/>
      <w:bookmarkEnd w:id="138"/>
      <w:bookmarkEnd w:id="139"/>
      <w:r>
        <w:rPr>
          <w:rtl w:val="true"/>
        </w:rPr>
        <w:t xml:space="preserve">باب العين والخاء والضاد </w:t>
      </w:r>
      <w:r>
        <w:rPr>
          <w:rtl w:val="true"/>
        </w:rPr>
        <w:t>(</w:t>
      </w:r>
      <w:r>
        <w:rPr>
          <w:rtl w:val="true"/>
        </w:rPr>
        <w:t>خ ض ع مستعمل فقط</w:t>
      </w:r>
      <w:r>
        <w:rPr>
          <w:rtl w:val="true"/>
        </w:rPr>
        <w:t>)</w:t>
      </w:r>
      <w:bookmarkEnd w:id="140"/>
    </w:p>
    <w:p>
      <w:pPr>
        <w:pStyle w:val="BookText"/>
        <w:rPr/>
      </w:pPr>
      <w:r>
        <w:rPr>
          <w:rFonts w:ascii="IRNazanin" w:hAnsi="IRNazanin" w:eastAsia="IRNazanin"/>
          <w:color w:val="111111"/>
          <w:sz w:val="28"/>
          <w:sz w:val="28"/>
          <w:szCs w:val="28"/>
          <w:rtl w:val="true"/>
          <w:lang w:bidi="fa-IR"/>
        </w:rPr>
        <w:t xml:space="preserve">خضع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 والاستخذاء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والتَّخَاضُع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التذلل والتقاصر والخَضِيعة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بطن الفرس ، قال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كأن خَضِيعة بطن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وعوعة الذئب في الفدفد</w:t>
      </w:r>
    </w:p>
    <w:p>
      <w:pPr>
        <w:pStyle w:val="BookText"/>
        <w:rPr/>
      </w:pPr>
      <w:r>
        <w:rPr>
          <w:rFonts w:ascii="Amiri" w:hAnsi="Amiri" w:eastAsia="Amiri" w:cs="Amiri"/>
          <w:color w:val="111111"/>
          <w:sz w:val="28"/>
          <w:sz w:val="28"/>
          <w:szCs w:val="28"/>
          <w:rtl w:val="true"/>
          <w:lang w:bidi="ar-SA"/>
        </w:rPr>
        <w:t xml:space="preserve">والأَخْضَع والخَضْعَاء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الراضيان بالذل ، 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وصرت عبدا للبعوض أَخْضَعَا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يمصني مص الصبي المرضعا</w:t>
      </w:r>
    </w:p>
    <w:p>
      <w:pPr>
        <w:pStyle w:val="BookText"/>
        <w:rPr/>
      </w:pPr>
      <w:r>
        <w:rPr>
          <w:rFonts w:ascii="Amiri" w:hAnsi="Amiri" w:eastAsia="Amiri" w:cs="Amiri"/>
          <w:color w:val="111111"/>
          <w:sz w:val="28"/>
          <w:sz w:val="28"/>
          <w:szCs w:val="28"/>
          <w:rtl w:val="true"/>
          <w:lang w:bidi="ar-SA"/>
        </w:rPr>
        <w:t xml:space="preserve">والخَيْضَعَة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معركة الأبطال ، قال لبيد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المطعمون الجفنة المدعدعه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الضاربون الهام تحت الخَيْضَعه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الضاربون الهام تحت الخضعه</w:t>
      </w:r>
    </w:p>
    <w:p>
      <w:pPr>
        <w:pStyle w:val="BookText"/>
        <w:rPr/>
      </w:pPr>
      <w:r>
        <w:rPr>
          <w:rFonts w:ascii="Amiri" w:hAnsi="Amiri" w:eastAsia="Amiri" w:cs="Amiri"/>
          <w:color w:val="111111"/>
          <w:sz w:val="28"/>
          <w:sz w:val="28"/>
          <w:szCs w:val="28"/>
          <w:rtl w:val="true"/>
          <w:lang w:bidi="ar-SA"/>
        </w:rPr>
        <w:t xml:space="preserve">وفي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الخيضعة وأضاف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أراد الخضعة من السيوف فزاد الياء هربا من الطي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غبار المعركة</w:t>
      </w:r>
      <w:r>
        <w:rPr>
          <w:rFonts w:eastAsia="Amiri" w:cs="Amiri" w:ascii="Amiri" w:hAnsi="Amiri"/>
          <w:color w:val="111111"/>
          <w:sz w:val="28"/>
          <w:szCs w:val="28"/>
          <w:rtl w:val="true"/>
          <w:lang w:bidi="ar-SA"/>
        </w:rPr>
        <w:t xml:space="preserve">. </w:t>
      </w:r>
      <w:bookmarkStart w:id="141" w:name="pg11682_114086"/>
    </w:p>
    <w:p>
      <w:pPr>
        <w:pStyle w:val="Heading3"/>
        <w:numPr>
          <w:ilvl w:val="2"/>
          <w:numId w:val="1"/>
        </w:numPr>
        <w:rPr/>
      </w:pPr>
      <w:bookmarkStart w:id="142" w:name="__RefHeading___Toc7669198_73709187"/>
      <w:bookmarkStart w:id="143" w:name="_Toc47"/>
      <w:bookmarkEnd w:id="141"/>
      <w:bookmarkEnd w:id="142"/>
      <w:r>
        <w:rPr>
          <w:rtl w:val="true"/>
        </w:rPr>
        <w:t xml:space="preserve">باب العين والخاء والزاي </w:t>
      </w:r>
      <w:r>
        <w:rPr>
          <w:rtl w:val="true"/>
        </w:rPr>
        <w:t>(</w:t>
      </w:r>
      <w:r>
        <w:rPr>
          <w:rtl w:val="true"/>
        </w:rPr>
        <w:t>خ ز ع مستعمل فقط</w:t>
      </w:r>
      <w:r>
        <w:rPr>
          <w:rtl w:val="true"/>
        </w:rPr>
        <w:t>)</w:t>
      </w:r>
      <w:bookmarkEnd w:id="143"/>
    </w:p>
    <w:p>
      <w:pPr>
        <w:pStyle w:val="BookText"/>
        <w:rPr/>
      </w:pPr>
      <w:r>
        <w:rPr>
          <w:rFonts w:ascii="IRNazanin" w:hAnsi="IRNazanin" w:eastAsia="IRNazanin"/>
          <w:color w:val="111111"/>
          <w:sz w:val="28"/>
          <w:sz w:val="28"/>
          <w:szCs w:val="28"/>
          <w:rtl w:val="true"/>
          <w:lang w:bidi="fa-IR"/>
        </w:rPr>
        <w:t xml:space="preserve">خزع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الخُزُوع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الرجل عن أصحابه في مسيرهم وسميت خُزَاعَة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ساروا مع قومهم من سبأ أيام سيل العرم ، فلما انتهوا إلى مكة تَخَزَّعُوا عنهم فأقاموا وسار الآخرون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أبيهم حارثة بن عمرو ، قال حسان </w:t>
      </w:r>
      <w:r>
        <w:rPr>
          <w:rStyle w:val="FootnoteAnchor"/>
          <w:rtl w:val="true"/>
        </w:rPr>
        <w:footnoteReference w:id="3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خزامة في حلول كراكر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هبطنا بطن مر تَخَزَّعَتْ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خُزَاعة عنا في الحلول الكراكر </w:t>
      </w:r>
      <w:bookmarkStart w:id="144" w:name="pg11682_114087"/>
    </w:p>
    <w:p>
      <w:pPr>
        <w:pStyle w:val="Heading3"/>
        <w:numPr>
          <w:ilvl w:val="2"/>
          <w:numId w:val="1"/>
        </w:numPr>
        <w:rPr/>
      </w:pPr>
      <w:bookmarkStart w:id="145" w:name="__RefHeading___Toc7669200_73709187"/>
      <w:bookmarkStart w:id="146" w:name="_Toc48"/>
      <w:bookmarkEnd w:id="144"/>
      <w:bookmarkEnd w:id="145"/>
      <w:r>
        <w:rPr>
          <w:rtl w:val="true"/>
        </w:rPr>
        <w:t xml:space="preserve">باب العين والخاء والدال </w:t>
      </w:r>
      <w:r>
        <w:rPr>
          <w:rtl w:val="true"/>
        </w:rPr>
        <w:t>(</w:t>
      </w:r>
      <w:r>
        <w:rPr>
          <w:rtl w:val="true"/>
        </w:rPr>
        <w:t>خ د ع مستعمل فقط</w:t>
      </w:r>
      <w:r>
        <w:rPr>
          <w:rtl w:val="true"/>
        </w:rPr>
        <w:t>)</w:t>
      </w:r>
      <w:bookmarkEnd w:id="146"/>
    </w:p>
    <w:p>
      <w:pPr>
        <w:pStyle w:val="BookText"/>
        <w:rPr/>
      </w:pPr>
      <w:r>
        <w:rPr>
          <w:rFonts w:ascii="IRNazanin" w:hAnsi="IRNazanin" w:eastAsia="IRNazanin"/>
          <w:color w:val="111111"/>
          <w:sz w:val="28"/>
          <w:sz w:val="28"/>
          <w:szCs w:val="28"/>
          <w:rtl w:val="true"/>
          <w:lang w:bidi="fa-IR"/>
        </w:rPr>
        <w:t xml:space="preserve">خدع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خَدَعَهُ خَدْعا وخَدِيعة ، والخدْعَةُ المرة الواحدة والانْخِدَاع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بالخدْعِ والتَّخَادُع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التشبه بالمخدوع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المخدوع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الخَيْدَعُ أيضا </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من تميم ، قال </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والمسى والصبح لافلاح معه</w:t>
      </w:r>
    </w:p>
    <w:p>
      <w:pPr>
        <w:pStyle w:val="BookText"/>
        <w:rPr/>
      </w:pPr>
      <w:r>
        <w:rPr>
          <w:rFonts w:ascii="Amiri" w:hAnsi="Amiri" w:eastAsia="Amiri" w:cs="Amiri"/>
          <w:color w:val="111111"/>
          <w:sz w:val="28"/>
          <w:sz w:val="28"/>
          <w:szCs w:val="28"/>
          <w:rtl w:val="true"/>
          <w:lang w:bidi="ar-SA"/>
        </w:rPr>
        <w:t xml:space="preserve">من عاذري من عشيرة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من عاذري من الخُدْعة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والمُخَدَّع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خُدِعَ مرارا في الحرب وفي غيرها ، قال أبو ذؤيب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فتنازعا وتواقفت خيلاهما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بطل النزاع مُخَدَّع</w:t>
      </w:r>
    </w:p>
    <w:p>
      <w:pPr>
        <w:pStyle w:val="BookText"/>
        <w:rPr/>
      </w:pPr>
      <w:r>
        <w:rPr>
          <w:rFonts w:ascii="Amiri" w:hAnsi="Amiri" w:eastAsia="Amiri" w:cs="Amiri"/>
          <w:color w:val="111111"/>
          <w:sz w:val="28"/>
          <w:sz w:val="28"/>
          <w:szCs w:val="28"/>
          <w:rtl w:val="true"/>
          <w:lang w:bidi="ar-SA"/>
        </w:rPr>
        <w:t xml:space="preserve">وغول خَيْدَع ، وطريق خَيْدَع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للقصد ، جائر عن وجهه لا يفطن له ، وخادِع أيضا ، قال الطرماح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خادِعَة المسلك أرصادها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تمسي وكونا فوق أرامها</w:t>
      </w:r>
    </w:p>
    <w:p>
      <w:pPr>
        <w:pStyle w:val="BookText"/>
        <w:rPr/>
      </w:pPr>
      <w:r>
        <w:rPr>
          <w:rFonts w:ascii="Amiri" w:hAnsi="Amiri" w:eastAsia="Amiri" w:cs="Amiri"/>
          <w:color w:val="111111"/>
          <w:sz w:val="28"/>
          <w:sz w:val="28"/>
          <w:szCs w:val="28"/>
          <w:rtl w:val="true"/>
          <w:lang w:bidi="ar-SA"/>
        </w:rPr>
        <w:t xml:space="preserve">والإِخْدَاعُ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إخفاء الشيء ، وبه سميت الخزانة مُخْدَعاً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والأَخْدَعَانِ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عرقان في اللبتين لأنهما خفيا وبطنا ويجمع على أَخَادِع ، قال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وكنا إذا الجبار صعر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ضربناه حتى تستقيم الأَخَادِع</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ورجل مخدوع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أَخْدَعَاهُ</w:t>
      </w:r>
      <w:r>
        <w:rPr>
          <w:rFonts w:eastAsia="Amiri" w:cs="Amiri" w:ascii="Amiri" w:hAnsi="Amiri"/>
          <w:color w:val="111111"/>
          <w:sz w:val="28"/>
          <w:szCs w:val="28"/>
          <w:rtl w:val="true"/>
          <w:lang w:bidi="ar-SA"/>
        </w:rPr>
        <w:t xml:space="preserve">. </w:t>
      </w:r>
      <w:bookmarkStart w:id="147" w:name="pg11682_114088"/>
    </w:p>
    <w:p>
      <w:pPr>
        <w:pStyle w:val="Heading3"/>
        <w:numPr>
          <w:ilvl w:val="2"/>
          <w:numId w:val="1"/>
        </w:numPr>
        <w:rPr/>
      </w:pPr>
      <w:bookmarkStart w:id="148" w:name="__RefHeading___Toc7669202_73709187"/>
      <w:bookmarkStart w:id="149" w:name="_Toc49"/>
      <w:bookmarkEnd w:id="147"/>
      <w:bookmarkEnd w:id="148"/>
      <w:r>
        <w:rPr>
          <w:rtl w:val="true"/>
        </w:rPr>
        <w:t xml:space="preserve">باب العين والخاء والتاء </w:t>
      </w:r>
      <w:r>
        <w:rPr>
          <w:rtl w:val="true"/>
        </w:rPr>
        <w:t>(</w:t>
      </w:r>
      <w:r>
        <w:rPr>
          <w:rtl w:val="true"/>
        </w:rPr>
        <w:t>خ ت ع مستعمل فقط</w:t>
      </w:r>
      <w:r>
        <w:rPr>
          <w:rtl w:val="true"/>
        </w:rPr>
        <w:t>)</w:t>
      </w:r>
      <w:bookmarkEnd w:id="149"/>
    </w:p>
    <w:p>
      <w:pPr>
        <w:pStyle w:val="BookText"/>
        <w:rPr/>
      </w:pPr>
      <w:r>
        <w:rPr>
          <w:rFonts w:ascii="IRNazanin" w:hAnsi="IRNazanin" w:eastAsia="IRNazanin"/>
          <w:color w:val="111111"/>
          <w:sz w:val="28"/>
          <w:sz w:val="28"/>
          <w:szCs w:val="28"/>
          <w:rtl w:val="true"/>
          <w:lang w:bidi="fa-IR"/>
        </w:rPr>
        <w:t xml:space="preserve">ختع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الخُتُوع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ركوب الظلمة والمضي </w:t>
      </w:r>
      <w:r>
        <w:rPr>
          <w:rStyle w:val="FootnoteAnchor"/>
          <w:rtl w:val="true"/>
        </w:rPr>
        <w:footnoteReference w:id="329"/>
      </w:r>
      <w:r>
        <w:rPr>
          <w:rFonts w:ascii="Amiri" w:hAnsi="Amiri" w:eastAsia="Amiri" w:cs="Amiri"/>
          <w:color w:val="111111"/>
          <w:sz w:val="28"/>
          <w:sz w:val="28"/>
          <w:szCs w:val="28"/>
          <w:rtl w:val="true"/>
          <w:lang w:bidi="ar-SA"/>
        </w:rPr>
        <w:t xml:space="preserve">فيها على القصد بالليل كما يَخْتَعُ الدليل بالقوم تحت الليل ، 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أعيت أدلاء الفلاة الخُتَّعا</w:t>
      </w:r>
    </w:p>
    <w:p>
      <w:pPr>
        <w:pStyle w:val="BookText"/>
        <w:rPr/>
      </w:pPr>
      <w:r>
        <w:rPr>
          <w:rFonts w:ascii="Amiri" w:hAnsi="Amiri" w:eastAsia="Amiri" w:cs="Amiri"/>
          <w:color w:val="111111"/>
          <w:sz w:val="28"/>
          <w:sz w:val="28"/>
          <w:szCs w:val="28"/>
          <w:rtl w:val="true"/>
          <w:lang w:bidi="ar-SA"/>
        </w:rPr>
        <w:t xml:space="preserve">والخَتْعَة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النمرة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والخَتِيعة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يتخذ من الأدم يغشى بها الإبهام لرمي السهام</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7669204_73709187"/>
      <w:bookmarkStart w:id="151" w:name="_Toc50"/>
      <w:bookmarkEnd w:id="150"/>
      <w:r>
        <w:rPr>
          <w:rtl w:val="true"/>
        </w:rPr>
        <w:t xml:space="preserve">باب العين والخاء والذال </w:t>
      </w:r>
      <w:r>
        <w:rPr>
          <w:rtl w:val="true"/>
        </w:rPr>
        <w:t>(</w:t>
      </w:r>
      <w:r>
        <w:rPr>
          <w:rtl w:val="true"/>
        </w:rPr>
        <w:t>خ ذ ع مستعمل فقط</w:t>
      </w:r>
      <w:r>
        <w:rPr>
          <w:rtl w:val="true"/>
        </w:rPr>
        <w:t>)</w:t>
      </w:r>
      <w:bookmarkEnd w:id="151"/>
    </w:p>
    <w:p>
      <w:pPr>
        <w:pStyle w:val="BookText"/>
        <w:rPr/>
      </w:pPr>
      <w:r>
        <w:rPr>
          <w:rFonts w:ascii="IRNazanin" w:hAnsi="IRNazanin" w:eastAsia="IRNazanin"/>
          <w:color w:val="111111"/>
          <w:sz w:val="28"/>
          <w:sz w:val="28"/>
          <w:szCs w:val="28"/>
          <w:rtl w:val="true"/>
          <w:lang w:bidi="fa-IR"/>
        </w:rPr>
        <w:t xml:space="preserve">خذع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تحزير اللحم في مواضع من غير أن يكون قطعا في عظم أو صلابة ، إنما هو كما يُخْذَعُ القرع بالسكين والخَذِيعَة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يتخذ من اللحم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روى بيت أبي ذؤيب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وكلاهما بطل اللقاء مُخَذَّع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وصدر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فتنازلا وتوافقت خيلاهما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مقطع بالسيف في مواضع</w:t>
      </w:r>
      <w:r>
        <w:rPr>
          <w:rFonts w:eastAsia="Amiri" w:cs="Amiri" w:ascii="Amiri" w:hAnsi="Amiri"/>
          <w:color w:val="111111"/>
          <w:sz w:val="28"/>
          <w:szCs w:val="28"/>
          <w:rtl w:val="true"/>
          <w:lang w:bidi="ar-SA"/>
        </w:rPr>
        <w:t xml:space="preserve">. </w:t>
      </w:r>
      <w:bookmarkStart w:id="152" w:name="pg11682_114089"/>
    </w:p>
    <w:p>
      <w:pPr>
        <w:pStyle w:val="Heading3"/>
        <w:numPr>
          <w:ilvl w:val="2"/>
          <w:numId w:val="1"/>
        </w:numPr>
        <w:rPr/>
      </w:pPr>
      <w:bookmarkStart w:id="153" w:name="__RefHeading___Toc7669206_73709187"/>
      <w:bookmarkStart w:id="154" w:name="_Toc51"/>
      <w:bookmarkEnd w:id="152"/>
      <w:bookmarkEnd w:id="153"/>
      <w:r>
        <w:rPr>
          <w:rtl w:val="true"/>
        </w:rPr>
        <w:t xml:space="preserve">باب العين والخاء والراء </w:t>
      </w:r>
      <w:r>
        <w:rPr>
          <w:rtl w:val="true"/>
        </w:rPr>
        <w:t>(</w:t>
      </w:r>
      <w:r>
        <w:rPr>
          <w:rtl w:val="true"/>
        </w:rPr>
        <w:t>خ ر ع مستعمل فقط</w:t>
      </w:r>
      <w:r>
        <w:rPr>
          <w:rtl w:val="true"/>
        </w:rPr>
        <w:t>)</w:t>
      </w:r>
      <w:bookmarkEnd w:id="154"/>
    </w:p>
    <w:p>
      <w:pPr>
        <w:pStyle w:val="BookText"/>
        <w:rPr/>
      </w:pPr>
      <w:r>
        <w:rPr>
          <w:rFonts w:ascii="IRNazanin" w:hAnsi="IRNazanin" w:eastAsia="IRNazanin"/>
          <w:color w:val="111111"/>
          <w:sz w:val="28"/>
          <w:sz w:val="28"/>
          <w:szCs w:val="28"/>
          <w:rtl w:val="true"/>
          <w:lang w:bidi="fa-IR"/>
        </w:rPr>
        <w:t xml:space="preserve">خرع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رخاوة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خَرِعُ العظم أي رخو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خَرِعَ العظم ولا موصما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ومنه اشتق اسم الخِرْوَع ، وهي شجرة 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كأنه بيض العصافير يسمى سمسما هنديا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لا تمنع يد لامس فجورا ، وقد انْخَرَعَتْ له ضعفا ولينا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وانْخَرَعَت أعضاء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زالت عن مواضعها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وتَخَرَّعَ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انكسر وضعف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شقك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والتَّخَرُّع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التشقق والتفتت المفسد ، قال العجاج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غمزنا رأسه تَخَرَّعَا</w:t>
      </w:r>
    </w:p>
    <w:p>
      <w:pPr>
        <w:pStyle w:val="BookText"/>
        <w:rPr/>
      </w:pPr>
      <w:r>
        <w:rPr>
          <w:rFonts w:ascii="Amiri" w:hAnsi="Amiri" w:eastAsia="Amiri" w:cs="Amiri"/>
          <w:color w:val="111111"/>
          <w:sz w:val="28"/>
          <w:sz w:val="28"/>
          <w:szCs w:val="28"/>
          <w:rtl w:val="true"/>
          <w:lang w:bidi="ar-SA"/>
        </w:rPr>
        <w:t>أي تفتت من شدة الغمز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واخْتَرَعَ فلان باطلا وكذبا أي اشتقه والخَرِيع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مشفر البعير المدلى المشقق وجمعه خَرَائِع ، قال الطرماح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خَرِيع النعو مضطرب النواحي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كأخلاق الغريفة ذا </w:t>
      </w:r>
      <w:r>
        <w:rPr>
          <w:rStyle w:val="FootnoteAnchor"/>
          <w:rtl w:val="true"/>
        </w:rPr>
        <w:footnoteReference w:id="333"/>
      </w:r>
      <w:r>
        <w:rPr>
          <w:rFonts w:ascii="IRNazanin" w:hAnsi="IRNazanin" w:eastAsia="IRNazanin"/>
          <w:color w:val="111111"/>
          <w:sz w:val="28"/>
          <w:sz w:val="28"/>
          <w:szCs w:val="28"/>
          <w:rtl w:val="true"/>
          <w:lang w:bidi="fa-IR"/>
        </w:rPr>
        <w:t xml:space="preserve">غضون </w:t>
      </w:r>
      <w:bookmarkStart w:id="155" w:name="pg11682_114090"/>
    </w:p>
    <w:p>
      <w:pPr>
        <w:pStyle w:val="Heading3"/>
        <w:numPr>
          <w:ilvl w:val="2"/>
          <w:numId w:val="1"/>
        </w:numPr>
        <w:rPr/>
      </w:pPr>
      <w:bookmarkStart w:id="156" w:name="__RefHeading___Toc7669208_73709187"/>
      <w:bookmarkStart w:id="157" w:name="_Toc52"/>
      <w:bookmarkEnd w:id="155"/>
      <w:bookmarkEnd w:id="156"/>
      <w:r>
        <w:rPr>
          <w:rtl w:val="true"/>
        </w:rPr>
        <w:t xml:space="preserve">باب العين والخاء واللام </w:t>
      </w:r>
      <w:r>
        <w:rPr>
          <w:rtl w:val="true"/>
        </w:rPr>
        <w:t>(</w:t>
      </w:r>
      <w:r>
        <w:rPr>
          <w:rtl w:val="true"/>
        </w:rPr>
        <w:t>خ ل ع ، خ ع ل مستعملان</w:t>
      </w:r>
      <w:r>
        <w:rPr>
          <w:rtl w:val="true"/>
        </w:rPr>
        <w:t>)</w:t>
      </w:r>
      <w:bookmarkEnd w:id="157"/>
    </w:p>
    <w:p>
      <w:pPr>
        <w:pStyle w:val="BookText"/>
        <w:rPr/>
      </w:pPr>
      <w:r>
        <w:rPr>
          <w:rFonts w:ascii="IRNazanin" w:hAnsi="IRNazanin" w:eastAsia="IRNazanin"/>
          <w:color w:val="111111"/>
          <w:sz w:val="28"/>
          <w:sz w:val="28"/>
          <w:szCs w:val="28"/>
          <w:rtl w:val="true"/>
          <w:lang w:bidi="fa-IR"/>
        </w:rPr>
        <w:t xml:space="preserve">خلع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خَلَعَ رداءه وخفه وخفه وقيده </w:t>
      </w:r>
      <w:r>
        <w:rPr>
          <w:rStyle w:val="FootnoteAnchor"/>
          <w:rtl w:val="true"/>
        </w:rPr>
        <w:footnoteReference w:id="334"/>
      </w:r>
      <w:r>
        <w:rPr>
          <w:rFonts w:ascii="IRNazanin" w:hAnsi="IRNazanin" w:eastAsia="IRNazanin"/>
          <w:color w:val="111111"/>
          <w:sz w:val="28"/>
          <w:sz w:val="28"/>
          <w:szCs w:val="28"/>
          <w:rtl w:val="true"/>
          <w:lang w:bidi="fa-IR"/>
        </w:rPr>
        <w:t xml:space="preserve">وامرأته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 أناس قاربوا قيد فحلهم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خَلَعْنا قيده فهو سارب</w:t>
      </w:r>
    </w:p>
    <w:p>
      <w:pPr>
        <w:pStyle w:val="BookText"/>
        <w:rPr/>
      </w:pPr>
      <w:r>
        <w:rPr>
          <w:rFonts w:ascii="Amiri" w:hAnsi="Amiri" w:eastAsia="Amiri" w:cs="Amiri"/>
          <w:color w:val="111111"/>
          <w:sz w:val="28"/>
          <w:sz w:val="28"/>
          <w:szCs w:val="28"/>
          <w:rtl w:val="true"/>
          <w:lang w:bidi="ar-SA"/>
        </w:rPr>
        <w:t>والخَلْع كالنزع إلا أن في الخَلْعِ مهلة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واختلعت المرأة اختلاعا وخُلْعَةً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وخَلَعَ العذار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الرسن فعدا على الناس بالشر لا طالب له فهو مخلوع الرسن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تكادر </w:t>
      </w:r>
      <w:r>
        <w:rPr>
          <w:rStyle w:val="FootnoteAnchor"/>
          <w:rtl w:val="true"/>
        </w:rPr>
        <w:footnoteReference w:id="335"/>
      </w:r>
      <w:r>
        <w:rPr>
          <w:rFonts w:ascii="Amiri" w:hAnsi="Amiri" w:eastAsia="Amiri" w:cs="Amiri"/>
          <w:color w:val="111111"/>
          <w:sz w:val="28"/>
          <w:sz w:val="28"/>
          <w:szCs w:val="28"/>
          <w:rtl w:val="true"/>
          <w:lang w:bidi="ar-SA"/>
        </w:rPr>
        <w:t xml:space="preserve">مَخْلُوعة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في الشر أرسانها</w:t>
      </w:r>
    </w:p>
    <w:p>
      <w:pPr>
        <w:pStyle w:val="BookText"/>
        <w:rPr/>
      </w:pPr>
      <w:r>
        <w:rPr>
          <w:rFonts w:ascii="Amiri" w:hAnsi="Amiri" w:eastAsia="Amiri" w:cs="Amiri"/>
          <w:color w:val="111111"/>
          <w:sz w:val="28"/>
          <w:sz w:val="28"/>
          <w:szCs w:val="28"/>
          <w:rtl w:val="true"/>
          <w:lang w:bidi="ar-SA"/>
        </w:rPr>
        <w:t xml:space="preserve">والخِلْعَة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ثوب تَخْلَعُه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على الإنسان من ثيابه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 مال الرجل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خِلْعَةَ ماله أي خيرت فيها فأخذت الأجود فالأجود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الولد الذي يَخْلَعه أبوه مخافة أن يجني عليه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ابني قد خَلَعْته فإن جر </w:t>
      </w:r>
      <w:r>
        <w:rPr>
          <w:rStyle w:val="FootnoteAnchor"/>
          <w:rtl w:val="true"/>
        </w:rPr>
        <w:footnoteReference w:id="336"/>
      </w:r>
      <w:r>
        <w:rPr>
          <w:rFonts w:ascii="Amiri" w:hAnsi="Amiri" w:eastAsia="Amiri" w:cs="Amiri"/>
          <w:color w:val="111111"/>
          <w:sz w:val="28"/>
          <w:sz w:val="28"/>
          <w:szCs w:val="28"/>
          <w:rtl w:val="true"/>
          <w:lang w:bidi="ar-SA"/>
        </w:rPr>
        <w:t>لم أضمن ، وإن جر عليه أطلب ، فلا يؤخذ بعد ذلك بجريرته ، كانوا يفعلونه في الجاهلية ، وهو المخلوع أيضا ، والجمع الخُلَعاء ، ومنه يسمى كل شاطر وشاطرة خَلِيعا وخَلِيعة ، وفعله اللازم خَلُعَ خَلاعةً أي صار خَلِيعا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الصياد لانفراده عن الناس ، قال امرؤ القيس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وواد كجوف العير قفر قطعته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الذئب يعوي كالخَلِيع المعيل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الخَلِيع هاهنا الصياد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هاهنا الشاطر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والمُخَلَّع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به هبة أو مسا </w:t>
      </w:r>
      <w:r>
        <w:rPr>
          <w:rStyle w:val="FootnoteAnchor"/>
          <w:rtl w:val="true"/>
        </w:rPr>
        <w:footnoteReference w:id="338"/>
      </w:r>
      <w:r>
        <w:rPr>
          <w:rFonts w:ascii="Amiri" w:hAnsi="Amiri" w:eastAsia="Amiri" w:cs="Amiri"/>
          <w:color w:val="111111"/>
          <w:sz w:val="28"/>
          <w:sz w:val="28"/>
          <w:szCs w:val="28"/>
          <w:rtl w:val="true"/>
          <w:lang w:bidi="ar-SA"/>
        </w:rPr>
        <w:t xml:space="preserve">ورجل مُخَلَّع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رخو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 ربقة الإسلام من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ضيع ما أعطى من العهد وخرج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والخَوْلَع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 يبقى في الفؤاد حتى يكاد يعتري صاحبه الوسواس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 والفزع ، قال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يعجبنك أن ترى لمجاشع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الرجال وفي الفؤاد الخَوْلَع</w:t>
      </w:r>
    </w:p>
    <w:p>
      <w:pPr>
        <w:pStyle w:val="BookText"/>
        <w:rPr/>
      </w:pPr>
      <w:r>
        <w:rPr>
          <w:rFonts w:ascii="Amiri" w:hAnsi="Amiri" w:eastAsia="Amiri" w:cs="Amiri"/>
          <w:color w:val="111111"/>
          <w:sz w:val="28"/>
          <w:sz w:val="28"/>
          <w:szCs w:val="28"/>
          <w:rtl w:val="true"/>
          <w:lang w:bidi="ar-SA"/>
        </w:rPr>
        <w:t xml:space="preserve">والمُتَخَلَّع </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يهز منكبيه إذا مشى ويشير بيديه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والمَخْلوع 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انْخَلَعَ فؤاده من 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في المفاصل من غير بينونة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 خَلَع في يده ورجله والخَلَع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القديد يشوى فيجعل في وعاء بإهالته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البسرة إذا نضجت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السنبل إذا 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وخَلَعَ الزرع خَلَاعَةً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والمُخَلَّع من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البسيط يحذف من أجزائه كما قال الأسود بن يعفر </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ما ذا وقوفي على رسم 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مخلولق دارس مستعجم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ما ذا وقوفي على رسم 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مخلولق دارس مستعجم</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تقول في المُخَلَّع؟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المُخَلَّع من العروض ضرب من البسيط وأورده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القدح الذي يفوز أولا والجمع أَخْلِعَة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والخَلِيع من أسماء الغول ، قال عرام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الخَلُوع لأنها تَخْلَعُ قلوب الناس ولم نعرف الخليع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خعل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الخَيْلَع والخَيْعَل مقلوب </w:t>
      </w:r>
      <w:r>
        <w:rPr>
          <w:rStyle w:val="FootnoteAnchor"/>
          <w:rtl w:val="true"/>
        </w:rPr>
        <w:footnoteReference w:id="343"/>
      </w:r>
      <w:r>
        <w:rPr>
          <w:rFonts w:ascii="Amiri" w:hAnsi="Amiri" w:eastAsia="Amiri" w:cs="Amiri"/>
          <w:color w:val="111111"/>
          <w:sz w:val="28"/>
          <w:sz w:val="28"/>
          <w:szCs w:val="28"/>
          <w:rtl w:val="true"/>
          <w:lang w:bidi="ar-SA"/>
        </w:rPr>
        <w:t xml:space="preserve">، وهو من الثياب غير منصوح الفرجين تلبسه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العروس وجمعه خَيَاعِل ، قال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السالك الثغرة اليقظان كالئها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 الهلوك عليها الخَيْعَل الفضل</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الخَيْعَل قميص لا كمين له</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والخَيْعَل والخَيْلَع من أسماء الذئب</w:t>
      </w:r>
      <w:r>
        <w:rPr>
          <w:rFonts w:eastAsia="Amiri" w:cs="Amiri" w:ascii="Amiri" w:hAnsi="Amiri"/>
          <w:color w:val="111111"/>
          <w:sz w:val="28"/>
          <w:szCs w:val="28"/>
          <w:rtl w:val="true"/>
          <w:lang w:bidi="ar-SA"/>
        </w:rPr>
        <w:t xml:space="preserve">. </w:t>
      </w:r>
      <w:bookmarkStart w:id="158" w:name="pg11682_114093"/>
    </w:p>
    <w:p>
      <w:pPr>
        <w:pStyle w:val="Heading3"/>
        <w:numPr>
          <w:ilvl w:val="2"/>
          <w:numId w:val="1"/>
        </w:numPr>
        <w:rPr/>
      </w:pPr>
      <w:bookmarkStart w:id="159" w:name="__RefHeading___Toc7669210_73709187"/>
      <w:bookmarkStart w:id="160" w:name="_Toc53"/>
      <w:bookmarkEnd w:id="158"/>
      <w:bookmarkEnd w:id="159"/>
      <w:r>
        <w:rPr>
          <w:rtl w:val="true"/>
        </w:rPr>
        <w:t xml:space="preserve">باب العين والخاء والنون </w:t>
      </w:r>
      <w:r>
        <w:rPr>
          <w:rtl w:val="true"/>
        </w:rPr>
        <w:t>(</w:t>
      </w:r>
      <w:r>
        <w:rPr>
          <w:rtl w:val="true"/>
        </w:rPr>
        <w:t>خ ن ع ، ن خ ع مستعملان</w:t>
      </w:r>
      <w:r>
        <w:rPr>
          <w:rtl w:val="true"/>
        </w:rPr>
        <w:t>)</w:t>
      </w:r>
      <w:bookmarkEnd w:id="160"/>
    </w:p>
    <w:p>
      <w:pPr>
        <w:pStyle w:val="BookText"/>
        <w:rPr/>
      </w:pPr>
      <w:r>
        <w:rPr>
          <w:rFonts w:ascii="IRNazanin" w:hAnsi="IRNazanin" w:eastAsia="IRNazanin"/>
          <w:color w:val="111111"/>
          <w:sz w:val="28"/>
          <w:sz w:val="28"/>
          <w:szCs w:val="28"/>
          <w:rtl w:val="true"/>
          <w:lang w:bidi="fa-IR"/>
        </w:rPr>
        <w:t xml:space="preserve">خنع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خَنَعَ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أتاها ليلا للفجور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ووقفت منه على خَنْعَة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فجرة وخَنَعَ فلان لفلان أي ضرع إليه إذا لم يكن صاحبه أهلا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وأَخْنَعَتْه الحاجة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أخضعته ، والاسم الخُنْعَة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أَخْنَعُ الأسماء إلى اللّه من تسمى باسم ملك الأملاك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أذلها ، قال الأعشى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الخضارم إن غابوا وإن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يرون إلى جاراتهم خُنُعا</w:t>
      </w:r>
    </w:p>
    <w:p>
      <w:pPr>
        <w:pStyle w:val="BookText"/>
        <w:rPr/>
      </w:pPr>
      <w:r>
        <w:rPr>
          <w:rFonts w:ascii="Amiri" w:hAnsi="Amiri" w:eastAsia="Amiri" w:cs="Amiri"/>
          <w:color w:val="111111"/>
          <w:sz w:val="28"/>
          <w:sz w:val="28"/>
          <w:szCs w:val="28"/>
          <w:rtl w:val="true"/>
          <w:lang w:bidi="ar-SA"/>
        </w:rPr>
        <w:t>والخُنُع جمع خَنُوع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يخضعون لهن بالقول ، بل يغازلونهن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نخع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النُّخَاع والنِّخَاع والنَّخَاع ، ثلاث 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أبيض مستبطن فقار العنق متصل بالدماغ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ذهب الخداع فلا خداعا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أبدى السيف عن طبق نُخاعا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السيف في قطع طبق العنق فبدا النُّخَاع</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ونَخَعْتُ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نُخَاعَها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تَنَخَّعَ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رمى بنُخاعته </w:t>
      </w:r>
      <w:r>
        <w:rPr>
          <w:rStyle w:val="FootnoteAnchor"/>
          <w:rtl w:val="true"/>
        </w:rPr>
        <w:footnoteReference w:id="3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نخامته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النُّخَاعَة في المسجد 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البزقة التي تخرج من </w:t>
      </w:r>
    </w:p>
    <w:p>
      <w:pPr>
        <w:pStyle w:val="BookText"/>
        <w:rPr/>
      </w:pPr>
      <w:r>
        <w:rPr>
          <w:rFonts w:ascii="Amiri" w:hAnsi="Amiri" w:eastAsia="Amiri" w:cs="Amiri"/>
          <w:color w:val="111111"/>
          <w:sz w:val="28"/>
          <w:sz w:val="28"/>
          <w:szCs w:val="28"/>
          <w:rtl w:val="true"/>
          <w:lang w:bidi="ar-SA"/>
        </w:rPr>
        <w:t>أصل الفم مما يلي النُّخَاع</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 xml:space="preserve">والمَنْخَع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 الفهقة بين العنق والرأس من 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تَنْخَعوا الذبيحة ، ولا تفرسوا ، ودعوا الذبيحة حتى تجب فإذا وجبت فكلوا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والنَّخْع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يبلغ القطع إلى النُّخَاع</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أَنْخَع الأسماء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أقتله من تسمى بملك الملوك</w:t>
      </w:r>
      <w:r>
        <w:rPr>
          <w:rFonts w:eastAsia="Amiri" w:cs="Amiri" w:ascii="Amiri" w:hAnsi="Amiri"/>
          <w:color w:val="111111"/>
          <w:sz w:val="28"/>
          <w:szCs w:val="28"/>
          <w:rtl w:val="true"/>
          <w:lang w:bidi="ar-SA"/>
        </w:rPr>
        <w:t xml:space="preserve">. </w:t>
      </w:r>
      <w:bookmarkStart w:id="161" w:name="pg11682_114095"/>
    </w:p>
    <w:p>
      <w:pPr>
        <w:pStyle w:val="Heading3"/>
        <w:numPr>
          <w:ilvl w:val="2"/>
          <w:numId w:val="1"/>
        </w:numPr>
        <w:rPr/>
      </w:pPr>
      <w:bookmarkStart w:id="162" w:name="__RefHeading___Toc7669212_73709187"/>
      <w:bookmarkStart w:id="163" w:name="_Toc54"/>
      <w:bookmarkEnd w:id="161"/>
      <w:bookmarkEnd w:id="162"/>
      <w:r>
        <w:rPr>
          <w:rtl w:val="true"/>
        </w:rPr>
        <w:t xml:space="preserve">باب العين والخاء والفاء </w:t>
      </w:r>
      <w:r>
        <w:rPr>
          <w:rtl w:val="true"/>
        </w:rPr>
        <w:t>(</w:t>
      </w:r>
      <w:r>
        <w:rPr>
          <w:rtl w:val="true"/>
        </w:rPr>
        <w:t>خ ف ع مستعمل فقط</w:t>
      </w:r>
      <w:r>
        <w:rPr>
          <w:rtl w:val="true"/>
        </w:rPr>
        <w:t>)</w:t>
      </w:r>
      <w:bookmarkEnd w:id="163"/>
    </w:p>
    <w:p>
      <w:pPr>
        <w:pStyle w:val="BookText"/>
        <w:rPr/>
      </w:pPr>
      <w:r>
        <w:rPr>
          <w:rFonts w:ascii="IRNazanin" w:hAnsi="IRNazanin" w:eastAsia="IRNazanin"/>
          <w:color w:val="111111"/>
          <w:sz w:val="28"/>
          <w:sz w:val="28"/>
          <w:szCs w:val="28"/>
          <w:rtl w:val="true"/>
          <w:lang w:bidi="fa-IR"/>
        </w:rPr>
        <w:t xml:space="preserve">خفع </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خَفَعَ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دير به فسقط ، وانْخَفَعَت كبده من الجوع ، وانْخَفَعَتْ رئته إذا انشقت من داء ، قال جرير </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يمشون قد نفخ الخزير بطونهم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وغدوا وضيف بني عقال يَخْفَعُ</w:t>
      </w:r>
    </w:p>
    <w:p>
      <w:pPr>
        <w:pStyle w:val="BookText"/>
        <w:rPr/>
      </w:pPr>
      <w:r>
        <w:rPr>
          <w:rFonts w:ascii="Amiri" w:hAnsi="Amiri" w:eastAsia="Amiri" w:cs="Amiri"/>
          <w:color w:val="111111"/>
          <w:sz w:val="28"/>
          <w:sz w:val="28"/>
          <w:szCs w:val="28"/>
          <w:rtl w:val="true"/>
          <w:lang w:bidi="ar-SA"/>
        </w:rPr>
        <w:t>أي تحترق كبده من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والخَوْفَع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به اكتئاب ووجوم شبه النعاس</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7669214_73709187"/>
      <w:bookmarkStart w:id="165" w:name="_Toc55"/>
      <w:bookmarkEnd w:id="164"/>
      <w:r>
        <w:rPr>
          <w:rtl w:val="true"/>
        </w:rPr>
        <w:t xml:space="preserve">باب العين والخاء والباء </w:t>
      </w:r>
      <w:r>
        <w:rPr>
          <w:rtl w:val="true"/>
        </w:rPr>
        <w:t>(</w:t>
      </w:r>
      <w:r>
        <w:rPr>
          <w:rtl w:val="true"/>
        </w:rPr>
        <w:t>خ ب ع ، ب خ ع مستعملان</w:t>
      </w:r>
      <w:r>
        <w:rPr>
          <w:rtl w:val="true"/>
        </w:rPr>
        <w:t>)</w:t>
      </w:r>
      <w:bookmarkEnd w:id="165"/>
    </w:p>
    <w:p>
      <w:pPr>
        <w:pStyle w:val="BookText"/>
        <w:rPr/>
      </w:pPr>
      <w:r>
        <w:rPr>
          <w:rFonts w:ascii="IRNazanin" w:hAnsi="IRNazanin" w:eastAsia="IRNazanin"/>
          <w:color w:val="111111"/>
          <w:sz w:val="28"/>
          <w:sz w:val="28"/>
          <w:szCs w:val="28"/>
          <w:rtl w:val="true"/>
          <w:lang w:bidi="fa-IR"/>
        </w:rPr>
        <w:t xml:space="preserve">خبع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الخبء في لغة تميم ، يجعلون بدل الهمزة عينا </w:t>
      </w:r>
      <w:r>
        <w:rPr>
          <w:rStyle w:val="FootnoteAnchor"/>
          <w:rtl w:val="true"/>
        </w:rPr>
        <w:footnoteReference w:id="353"/>
      </w:r>
      <w:r>
        <w:rPr>
          <w:rFonts w:ascii="Amiri" w:hAnsi="Amiri" w:eastAsia="Amiri" w:cs="Amiri"/>
          <w:color w:val="111111"/>
          <w:sz w:val="28"/>
          <w:sz w:val="28"/>
          <w:szCs w:val="28"/>
          <w:rtl w:val="true"/>
          <w:lang w:bidi="ar-SA"/>
        </w:rPr>
        <w:t xml:space="preserve">وخَبَعَ الصبي خُبُوعا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فحم من شدة البكاء حتى انقطع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بَخَعَ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قتلها غيظا من شدة الوجد ، قال ذو الرمة </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بشيء نحته عن يديك المقادر</w:t>
      </w:r>
    </w:p>
    <w:p>
      <w:pPr>
        <w:pStyle w:val="BookText"/>
        <w:rPr/>
      </w:pPr>
      <w:r>
        <w:rPr>
          <w:rFonts w:ascii="Amiri" w:hAnsi="Amiri" w:eastAsia="Amiri" w:cs="Amiri"/>
          <w:color w:val="111111"/>
          <w:sz w:val="28"/>
          <w:sz w:val="28"/>
          <w:szCs w:val="28"/>
          <w:rtl w:val="true"/>
          <w:lang w:bidi="ar-SA"/>
        </w:rPr>
        <w:t>ألا أيهذا الباخع الوجد نفسه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بَخَعْتُ به بُخُوعا أي أقررت به على نفسي ، وبَخَعَ بالطاعة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أذعن وانقاد وسلس</w:t>
      </w:r>
      <w:r>
        <w:rPr>
          <w:rFonts w:eastAsia="Amiri" w:cs="Amiri" w:ascii="Amiri" w:hAnsi="Amiri"/>
          <w:color w:val="111111"/>
          <w:sz w:val="28"/>
          <w:szCs w:val="28"/>
          <w:rtl w:val="true"/>
          <w:lang w:bidi="ar-SA"/>
        </w:rPr>
        <w:t xml:space="preserve">. </w:t>
      </w:r>
      <w:bookmarkStart w:id="166" w:name="pg11682_114096"/>
    </w:p>
    <w:p>
      <w:pPr>
        <w:pStyle w:val="Heading3"/>
        <w:numPr>
          <w:ilvl w:val="2"/>
          <w:numId w:val="1"/>
        </w:numPr>
        <w:rPr/>
      </w:pPr>
      <w:bookmarkStart w:id="167" w:name="__RefHeading___Toc7669216_73709187"/>
      <w:bookmarkStart w:id="168" w:name="_Toc56"/>
      <w:bookmarkEnd w:id="166"/>
      <w:bookmarkEnd w:id="167"/>
      <w:r>
        <w:rPr>
          <w:rtl w:val="true"/>
        </w:rPr>
        <w:t xml:space="preserve">باب العين والخاء والميم </w:t>
      </w:r>
      <w:r>
        <w:rPr>
          <w:rtl w:val="true"/>
        </w:rPr>
        <w:t>(</w:t>
      </w:r>
      <w:r>
        <w:rPr>
          <w:rtl w:val="true"/>
        </w:rPr>
        <w:t>خ م ع ، خ ع م مستعملان</w:t>
      </w:r>
      <w:r>
        <w:rPr>
          <w:rtl w:val="true"/>
        </w:rPr>
        <w:t>)</w:t>
      </w:r>
      <w:bookmarkEnd w:id="168"/>
    </w:p>
    <w:p>
      <w:pPr>
        <w:pStyle w:val="BookText"/>
        <w:rPr/>
      </w:pPr>
      <w:r>
        <w:rPr>
          <w:rFonts w:ascii="IRNazanin" w:hAnsi="IRNazanin" w:eastAsia="IRNazanin"/>
          <w:color w:val="111111"/>
          <w:sz w:val="28"/>
          <w:sz w:val="28"/>
          <w:szCs w:val="28"/>
          <w:rtl w:val="true"/>
          <w:lang w:bidi="fa-IR"/>
        </w:rPr>
        <w:t xml:space="preserve">خمع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الضباع لأنها تَخْمَع خُمُوعا وخَمْعا إذا مشت وكل من خَمَعَ في مشيته كأن به عرجا فهو خامِع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والخُماع اسم لذلك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الخَمِيع والخَمُوع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الفاجرة وخُمَاعَةُ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w:t>
      </w:r>
    </w:p>
    <w:p>
      <w:pPr>
        <w:pStyle w:val="BookText"/>
        <w:rPr/>
      </w:pPr>
      <w:r>
        <w:rPr>
          <w:rFonts w:ascii="IRNazanin" w:hAnsi="IRNazanin" w:eastAsia="IRNazanin"/>
          <w:color w:val="111111"/>
          <w:sz w:val="28"/>
          <w:sz w:val="28"/>
          <w:szCs w:val="28"/>
          <w:rtl w:val="true"/>
          <w:lang w:bidi="fa-IR"/>
        </w:rPr>
        <w:t xml:space="preserve">خعم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الخَيْعَامَة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سوء للرجل</w:t>
      </w:r>
    </w:p>
    <w:p>
      <w:pPr>
        <w:pStyle w:val="Heading3"/>
        <w:numPr>
          <w:ilvl w:val="2"/>
          <w:numId w:val="1"/>
        </w:numPr>
        <w:rPr/>
      </w:pPr>
      <w:bookmarkStart w:id="169" w:name="__RefHeading___Toc7669218_73709187"/>
      <w:bookmarkStart w:id="170" w:name="_Toc57"/>
      <w:bookmarkEnd w:id="169"/>
      <w:r>
        <w:rPr>
          <w:rtl w:val="true"/>
        </w:rPr>
        <w:t xml:space="preserve">باب العين والقاف والشين </w:t>
      </w:r>
      <w:r>
        <w:rPr>
          <w:rtl w:val="true"/>
        </w:rPr>
        <w:t>(</w:t>
      </w:r>
      <w:r>
        <w:rPr>
          <w:rtl w:val="true"/>
        </w:rPr>
        <w:t>ع ش ق ، ق ع ش ، ق ش ع ، ش ق ع مستعملات</w:t>
      </w:r>
      <w:r>
        <w:rPr>
          <w:rtl w:val="true"/>
        </w:rPr>
        <w:t>)</w:t>
      </w:r>
      <w:bookmarkEnd w:id="170"/>
    </w:p>
    <w:p>
      <w:pPr>
        <w:pStyle w:val="BookText"/>
        <w:rPr/>
      </w:pPr>
      <w:r>
        <w:rPr>
          <w:rFonts w:ascii="IRNazanin" w:hAnsi="IRNazanin" w:eastAsia="IRNazanin"/>
          <w:color w:val="111111"/>
          <w:sz w:val="28"/>
          <w:sz w:val="28"/>
          <w:szCs w:val="28"/>
          <w:rtl w:val="true"/>
          <w:lang w:bidi="fa-IR"/>
        </w:rPr>
        <w:t xml:space="preserve">عشق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عَشِقَها عَشَقا والاسم العِشْق ، قال رؤبة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فعف عن إسرارها بعد العَسَق </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يضعها بين فرك وعَشَق</w:t>
      </w:r>
    </w:p>
    <w:p>
      <w:pPr>
        <w:pStyle w:val="BookText"/>
        <w:rPr/>
      </w:pPr>
      <w:r>
        <w:rPr>
          <w:rFonts w:ascii="Amiri" w:hAnsi="Amiri" w:eastAsia="Amiri" w:cs="Amiri"/>
          <w:color w:val="111111"/>
          <w:sz w:val="28"/>
          <w:sz w:val="28"/>
          <w:szCs w:val="28"/>
          <w:rtl w:val="true"/>
          <w:lang w:bidi="ar-SA"/>
        </w:rPr>
        <w:t xml:space="preserve">وفلان عَشِيق فلانة ، وفلانة عَشِيقته ، وهؤلاء عُشّاق وعَشَاشِيق </w:t>
      </w:r>
      <w:r>
        <w:rPr>
          <w:rStyle w:val="FootnoteAnchor"/>
          <w:rtl w:val="true"/>
        </w:rPr>
        <w:footnoteReference w:id="357"/>
      </w:r>
      <w:r>
        <w:rPr>
          <w:rFonts w:ascii="Amiri" w:hAnsi="Amiri" w:eastAsia="Amiri" w:cs="Amiri"/>
          <w:color w:val="111111"/>
          <w:sz w:val="28"/>
          <w:sz w:val="28"/>
          <w:szCs w:val="28"/>
          <w:rtl w:val="true"/>
          <w:lang w:bidi="ar-SA"/>
        </w:rPr>
        <w:t>فلانة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قعش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الشيء كالقعص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قَعَشْتُ العصا من الشجرة إذا عطفت رءوسها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والقُعُوش من مراكب النساء ، 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جدباء فكت أسر القُعُوش</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يصف سنة جدباء باردة أحوجت إلى أن حلوا قُعُوشهم فاستوقدوا حطبها </w:t>
      </w:r>
    </w:p>
    <w:p>
      <w:pPr>
        <w:pStyle w:val="BookText"/>
        <w:rPr/>
      </w:pPr>
      <w:r>
        <w:rPr>
          <w:rFonts w:ascii="IRNazanin" w:hAnsi="IRNazanin" w:eastAsia="IRNazanin"/>
          <w:color w:val="111111"/>
          <w:sz w:val="28"/>
          <w:sz w:val="28"/>
          <w:szCs w:val="28"/>
          <w:rtl w:val="true"/>
          <w:lang w:bidi="fa-IR"/>
        </w:rPr>
        <w:t xml:space="preserve">قشع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من أدم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اتخذ من جلود الإبل صوانا </w:t>
      </w:r>
      <w:r>
        <w:rPr>
          <w:rStyle w:val="FootnoteAnchor"/>
          <w:rtl w:val="true"/>
        </w:rPr>
        <w:footnoteReference w:id="358"/>
      </w:r>
      <w:r>
        <w:rPr>
          <w:rFonts w:ascii="Amiri" w:hAnsi="Amiri" w:eastAsia="Amiri" w:cs="Amiri"/>
          <w:color w:val="111111"/>
          <w:sz w:val="28"/>
          <w:sz w:val="28"/>
          <w:szCs w:val="28"/>
          <w:rtl w:val="true"/>
          <w:lang w:bidi="ar-SA"/>
        </w:rPr>
        <w:t xml:space="preserve">للمتاع ، ويجمع على قُشُوع ، قال متمم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القَشْع من برد الشتاء تقعقعا</w:t>
      </w:r>
    </w:p>
    <w:p>
      <w:pPr>
        <w:pStyle w:val="BookText"/>
        <w:rPr/>
      </w:pPr>
      <w:r>
        <w:rPr>
          <w:rFonts w:ascii="Amiri" w:hAnsi="Amiri" w:eastAsia="Amiri" w:cs="Amiri"/>
          <w:color w:val="111111"/>
          <w:sz w:val="28"/>
          <w:sz w:val="28"/>
          <w:szCs w:val="28"/>
          <w:rtl w:val="true"/>
          <w:lang w:bidi="ar-SA"/>
        </w:rPr>
        <w:t xml:space="preserve">والقَشْعَة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سحاب تبقى في نواحي الأفق بعد ما يَنْقَشِع الغيم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يغشى وجه شيء ثم يذهب فقد انْقَشَعَ وانقَشَعَ الهم عن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وانقشع البلاء والبرد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ذهب ، وقَشَعَتِ الريح السحاب فتَقَشَّعَ وانقشع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أذهبته فذهب ، والقِشَع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الذاهب عن وجه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وأَقْشَعَ القوم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تفرقوا بعد اجتماعهم عليه ، والقَشْعَة العجوز التي قد انْقَشَعَ عنها لحمها ، قال الشاعر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لا تجتوي القَشْعَة الخرقاء مبناها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ناس وأرض اللّه سراها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تنبت القَشْعَة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والاجتواء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يوافقك المكان ولا هواؤه</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شقع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شَقَعَ في 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قبع وقمع ومقع ، وكله من شدة الشرب</w:t>
      </w:r>
      <w:r>
        <w:rPr>
          <w:rFonts w:eastAsia="Amiri" w:cs="Amiri" w:ascii="Amiri" w:hAnsi="Amiri"/>
          <w:color w:val="111111"/>
          <w:sz w:val="28"/>
          <w:szCs w:val="28"/>
          <w:rtl w:val="true"/>
          <w:lang w:bidi="ar-SA"/>
        </w:rPr>
        <w:t xml:space="preserve">. </w:t>
      </w:r>
      <w:bookmarkStart w:id="171" w:name="pg11682_114098"/>
    </w:p>
    <w:p>
      <w:pPr>
        <w:pStyle w:val="Heading3"/>
        <w:numPr>
          <w:ilvl w:val="2"/>
          <w:numId w:val="1"/>
        </w:numPr>
        <w:rPr/>
      </w:pPr>
      <w:bookmarkStart w:id="172" w:name="__RefHeading___Toc7669220_73709187"/>
      <w:bookmarkStart w:id="173" w:name="_Toc58"/>
      <w:bookmarkEnd w:id="171"/>
      <w:bookmarkEnd w:id="172"/>
      <w:r>
        <w:rPr>
          <w:rtl w:val="true"/>
        </w:rPr>
        <w:t xml:space="preserve">باب العين والقاف والضاد </w:t>
      </w:r>
      <w:r>
        <w:rPr>
          <w:rtl w:val="true"/>
        </w:rPr>
        <w:t>(</w:t>
      </w:r>
      <w:r>
        <w:rPr>
          <w:rtl w:val="true"/>
        </w:rPr>
        <w:t>ق ع ض ، ق ض ع مستعملان</w:t>
      </w:r>
      <w:r>
        <w:rPr>
          <w:rtl w:val="true"/>
        </w:rPr>
        <w:t>)</w:t>
      </w:r>
      <w:bookmarkEnd w:id="173"/>
    </w:p>
    <w:p>
      <w:pPr>
        <w:pStyle w:val="BookText"/>
        <w:rPr/>
      </w:pPr>
      <w:r>
        <w:rPr>
          <w:rFonts w:ascii="IRNazanin" w:hAnsi="IRNazanin" w:eastAsia="IRNazanin"/>
          <w:color w:val="111111"/>
          <w:sz w:val="28"/>
          <w:sz w:val="28"/>
          <w:szCs w:val="28"/>
          <w:rtl w:val="true"/>
          <w:lang w:bidi="fa-IR"/>
        </w:rPr>
        <w:t xml:space="preserve">قعض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عطفك رأس الخشبة كعطفك عروش الكرم والهودج ، </w:t>
      </w:r>
      <w:r>
        <w:rPr>
          <w:rStyle w:val="FootnoteAnchor"/>
          <w:rtl w:val="true"/>
        </w:rPr>
        <w:footnoteReference w:id="361"/>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قَعَضَها فانقعضت أي حناها فانحنت ، قال رؤبة يخاطب امرأته </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إما تري دهري حناني خفضا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 الصناعين العريش القَعْضا</w:t>
      </w:r>
    </w:p>
    <w:p>
      <w:pPr>
        <w:pStyle w:val="BookText"/>
        <w:rPr/>
      </w:pPr>
      <w:r>
        <w:rPr>
          <w:rFonts w:ascii="Amiri" w:hAnsi="Amiri" w:eastAsia="Amiri" w:cs="Amiri"/>
          <w:color w:val="111111"/>
          <w:sz w:val="28"/>
          <w:sz w:val="28"/>
          <w:szCs w:val="28"/>
          <w:rtl w:val="true"/>
          <w:lang w:bidi="ar-SA"/>
        </w:rPr>
        <w:t>فقد أفدي مرجما منقضا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قضع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كلب الماء والقَضْعُ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قُضَاعَةَ قهروا قوما فسموا بذلك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رجل سمي بذلك لانقضاعه عن أمه </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القهر لأنه قهر قوما فسمي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أبو حي من اليمن واسمه قُضَاعة بن مالك بن حمير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وتزعم نسابة مضر أنه قُضَاعة بن معد بن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أشداء على أعدائهم في الحروب ونحوها</w:t>
      </w:r>
      <w:r>
        <w:rPr>
          <w:rFonts w:eastAsia="Amiri" w:cs="Amiri" w:ascii="Amiri" w:hAnsi="Amiri"/>
          <w:color w:val="111111"/>
          <w:sz w:val="28"/>
          <w:szCs w:val="28"/>
          <w:rtl w:val="true"/>
          <w:lang w:bidi="ar-SA"/>
        </w:rPr>
        <w:t xml:space="preserve">) </w:t>
      </w:r>
      <w:r>
        <w:rPr>
          <w:rStyle w:val="FootnoteAnchor"/>
          <w:rtl w:val="true"/>
        </w:rPr>
        <w:footnoteReference w:id="364"/>
      </w:r>
      <w:bookmarkStart w:id="174" w:name="pg11682_114099"/>
    </w:p>
    <w:p>
      <w:pPr>
        <w:pStyle w:val="Heading3"/>
        <w:numPr>
          <w:ilvl w:val="2"/>
          <w:numId w:val="1"/>
        </w:numPr>
        <w:rPr/>
      </w:pPr>
      <w:bookmarkStart w:id="175" w:name="__RefHeading___Toc7669222_73709187"/>
      <w:bookmarkStart w:id="176" w:name="_Toc59"/>
      <w:bookmarkEnd w:id="174"/>
      <w:bookmarkEnd w:id="175"/>
      <w:r>
        <w:rPr>
          <w:rtl w:val="true"/>
        </w:rPr>
        <w:t xml:space="preserve">باب العين والقاف والصاد </w:t>
      </w:r>
      <w:r>
        <w:rPr>
          <w:rtl w:val="true"/>
        </w:rPr>
        <w:t>(</w:t>
      </w:r>
      <w:r>
        <w:rPr>
          <w:rtl w:val="true"/>
        </w:rPr>
        <w:t>ع ق ص ، ق عص ، ق ص ع ، ص ع ق ، ص ق ع مستعملات</w:t>
      </w:r>
      <w:r>
        <w:rPr>
          <w:rtl w:val="true"/>
        </w:rPr>
        <w:t>)</w:t>
      </w:r>
      <w:bookmarkEnd w:id="176"/>
    </w:p>
    <w:p>
      <w:pPr>
        <w:pStyle w:val="BookText"/>
        <w:rPr/>
      </w:pPr>
      <w:r>
        <w:rPr>
          <w:rFonts w:ascii="IRNazanin" w:hAnsi="IRNazanin" w:eastAsia="IRNazanin"/>
          <w:color w:val="111111"/>
          <w:sz w:val="28"/>
          <w:sz w:val="28"/>
          <w:szCs w:val="28"/>
          <w:rtl w:val="true"/>
          <w:lang w:bidi="fa-IR"/>
        </w:rPr>
        <w:t xml:space="preserve">عقص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التواء في قرن الشاة والتيس ، ويستعمل في كل ذي قرن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عَقْصاء أي ملتوية 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دخول الثنايا في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والنعت أَعْقَص وعَقْصاء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ويجمع على عُقْص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والعَقْص أخذك خصلة من شعر فتلويها ثم تعقدها حتى يبقى فيها التواء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ترسلها ، فكل خصلة عَقِيصَة ، وجمعها عَقَائص وعِقَاص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امرؤ القيس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غدائره مستشزرات إلى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تضل العِقاص في مثنى ومرسل </w:t>
      </w:r>
      <w:r>
        <w:rPr>
          <w:rStyle w:val="FootnoteAnchor"/>
          <w:rtl w:val="true"/>
        </w:rPr>
        <w:footnoteReference w:id="3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والمِعْقَص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ينكسر نصله فيبقى سنخه في السهم فيخرج ويضرب حتى يطول ويرد إلى موطنه فلا يسد مسده لأنه طول ودقق ، قال الأعشى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كنتم نخلا لكنتم جرامة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كنتم نبلا لكنتم معاقصا</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قعص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فقَعَصَه وأَقْعَصَه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قتله في مكانه ، قال يصف الحرب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فأَقْعَصْتهم وحكت بركها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وأعطت النهب هيان بن بيان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ومات فلان قَعْصا أي أصابته ضربة أو رمية </w:t>
      </w:r>
      <w:r>
        <w:rPr>
          <w:rStyle w:val="FootnoteAnchor"/>
          <w:rtl w:val="true"/>
        </w:rPr>
        <w:footnoteReference w:id="367"/>
      </w:r>
      <w:r>
        <w:rPr>
          <w:rFonts w:ascii="Amiri" w:hAnsi="Amiri" w:eastAsia="Amiri" w:cs="Amiri"/>
          <w:color w:val="111111"/>
          <w:sz w:val="28"/>
          <w:sz w:val="28"/>
          <w:szCs w:val="28"/>
          <w:rtl w:val="true"/>
          <w:lang w:bidi="ar-SA"/>
        </w:rPr>
        <w:t xml:space="preserve">فمات مكانه والقُعَاص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يأخذ في الصدر كأنه يكسر العنق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القعاس ، واشتقاقه من القعس وهو انتصاب النحر وانحناؤه نحو الظهر ، وهو أقعس ، والأنثى قعساء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والقُعَاص أيضا داء يأخذ الدواب فيسيل من أنوفها شيء ، قُعِصَتْ فهي مَقعوصة وشاة قَعُوص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حالبها وتمنع الدرة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قَعُوصا ، ولقد قَعِصت قَعْصا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قَعُوصٌ شري درها غير منزل</w:t>
      </w:r>
    </w:p>
    <w:p>
      <w:pPr>
        <w:pStyle w:val="BookText"/>
        <w:rPr/>
      </w:pPr>
      <w:r>
        <w:rPr>
          <w:rFonts w:ascii="IRNazanin" w:hAnsi="IRNazanin" w:eastAsia="IRNazanin"/>
          <w:color w:val="111111"/>
          <w:sz w:val="28"/>
          <w:sz w:val="28"/>
          <w:szCs w:val="28"/>
          <w:rtl w:val="true"/>
          <w:lang w:bidi="fa-IR"/>
        </w:rPr>
        <w:t xml:space="preserve">قصع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ابتلاع جرع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والبعير يَقْصَع جرته إذا ردها إلى جوفه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يَقْصَعْنَهُ نغب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حتى اذا زلجت عن كل حنجرة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الغليل ولم يقصعه تغب</w:t>
      </w:r>
    </w:p>
    <w:p>
      <w:pPr>
        <w:pStyle w:val="BookText"/>
        <w:rPr/>
      </w:pPr>
      <w:r>
        <w:rPr>
          <w:rFonts w:ascii="Amiri" w:hAnsi="Amiri" w:eastAsia="Amiri" w:cs="Amiri"/>
          <w:color w:val="111111"/>
          <w:sz w:val="28"/>
          <w:sz w:val="28"/>
          <w:szCs w:val="28"/>
          <w:rtl w:val="true"/>
          <w:lang w:bidi="ar-SA"/>
        </w:rPr>
        <w:t xml:space="preserve">انظر الديوان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والبيت في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والماء يَقْصَع 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يقتله وقَصَعَ صؤابا أو قملة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قتلها بين ظفريه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وقَصَعْت رأس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ضربته ببسط الكف على هامته ، وقَصَعَ اللّه شبابه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ذهب به وقتله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وغلام قَصْعٌ وقَصِيع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قميئا لا يشب</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 وقد قُصِع يُقْصَع قَصَاعة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والجارية بالهاء</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 xml:space="preserve">إذا كانت قميئا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تشب ولا تزداد</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والقِصَاع جمع القَصْعة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والقاصِعاء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جحر اليربوع الأول الذي يدخل فيه ، اسم جامع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تجوز السين في الكلمة التي جاءت القاف فيها قبل الصاد إلا أن تكون الكلمة سينية لا لغة فيها للصاد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صعق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الصُّعَاق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الشديد للثور والحمار ، صَعَقَ صُعَاقا ، 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صَعِق ذبانه في غيطل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مستاسد ذبائه في غيطل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يموت الذباب من شدة نهيقه</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إذا دنا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رؤبة يصف حمارا وأتانه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ينصاع من حيلة ضم مدهق </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تتلاهن صلصال الصَّعَق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اذا تتلاهن صلصال الصعق</w:t>
      </w:r>
    </w:p>
    <w:p>
      <w:pPr>
        <w:pStyle w:val="BookText"/>
        <w:rPr/>
      </w:pPr>
      <w:r>
        <w:rPr>
          <w:rFonts w:ascii="Amiri" w:hAnsi="Amiri" w:eastAsia="Amiri" w:cs="Amiri"/>
          <w:color w:val="111111"/>
          <w:sz w:val="28"/>
          <w:sz w:val="28"/>
          <w:szCs w:val="28"/>
          <w:rtl w:val="true"/>
          <w:lang w:bidi="ar-SA"/>
        </w:rPr>
        <w:t>وحمار صَعِقُ الصوت أي شديده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والصَّعَاق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صيحة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الوقع الشديد من صوت الرعد ، يسقط معه قطعة من نار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صوت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ويجمع 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المغشي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صُعِقَ صَعْقاً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غشي عليه من صوت يسمعه أو حس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وصَعِق صَعَقا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صقع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ببسط الكف ، صَقَعْتُ رأسه بيدي ، والسين لغة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والديك يَصْقَعُ بصوته ، والسين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وخطيب مِصْقَع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بليغ ، وبالسين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الجليد يَصْقَع النبات ، وبالسين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والصَّوْقَعَة من العمامة والرداء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يلي الرأس ، وهو أسرع وسخا ، وبالسين 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والصَّوْقَعَة وقبة الثريد ، وبالسين أحسن ، والصُّقْع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ناحية من الأرض أو البيت ، والصاد قبيح ، والصُّقْع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تحت الركية وحولها من نواحيها ،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والأَصْقَع من العقبان والطير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رأسه بياض باللغتين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أردت الأَصْقَعَ نعتا فجمعه على صُقْع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الحارث بن وعلة الجرمي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خدارية صَقْعَاء لثق رشها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بطخفة يوم ذو أهاضيب ماطر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طوير كأنه عصفور في ريشه خضرة ، ورأسه أبيض يكون بقرب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صُقْع وأَصَاقِع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الخليل </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صاد قبل القاف إن شئت جعلتها سينا لا تبالي متصلة كانت بالقاف أو منفصلة ، بعد أن تكونا في كلمة واحدة ، إلا أن الصاد في بعض الأحيان أحسن ، والسين في مواطن أخرى أجود</w:t>
      </w:r>
      <w:r>
        <w:rPr>
          <w:rFonts w:eastAsia="Amiri" w:cs="Amiri" w:ascii="Amiri" w:hAnsi="Amiri"/>
          <w:color w:val="111111"/>
          <w:sz w:val="28"/>
          <w:szCs w:val="28"/>
          <w:rtl w:val="true"/>
          <w:lang w:bidi="ar-SA"/>
        </w:rPr>
        <w:t xml:space="preserve">. </w:t>
      </w:r>
      <w:bookmarkStart w:id="177" w:name="pg11682_114102"/>
    </w:p>
    <w:p>
      <w:pPr>
        <w:pStyle w:val="Heading3"/>
        <w:numPr>
          <w:ilvl w:val="2"/>
          <w:numId w:val="1"/>
        </w:numPr>
        <w:rPr/>
      </w:pPr>
      <w:bookmarkStart w:id="178" w:name="__RefHeading___Toc7669224_73709187"/>
      <w:bookmarkStart w:id="179" w:name="_Toc60"/>
      <w:bookmarkEnd w:id="177"/>
      <w:bookmarkEnd w:id="178"/>
      <w:r>
        <w:rPr>
          <w:rtl w:val="true"/>
        </w:rPr>
        <w:t xml:space="preserve">باب العين والقاف والسين </w:t>
      </w:r>
      <w:r>
        <w:rPr>
          <w:rtl w:val="true"/>
        </w:rPr>
        <w:t>(</w:t>
      </w:r>
      <w:r>
        <w:rPr>
          <w:rtl w:val="true"/>
        </w:rPr>
        <w:t>ع س ق ، ق ع س ، س ق ع مستعملات</w:t>
      </w:r>
      <w:r>
        <w:rPr>
          <w:rtl w:val="true"/>
        </w:rPr>
        <w:t>)</w:t>
      </w:r>
      <w:bookmarkEnd w:id="179"/>
    </w:p>
    <w:p>
      <w:pPr>
        <w:pStyle w:val="BookText"/>
        <w:rPr/>
      </w:pPr>
      <w:r>
        <w:rPr>
          <w:rFonts w:ascii="IRNazanin" w:hAnsi="IRNazanin" w:eastAsia="IRNazanin"/>
          <w:color w:val="111111"/>
          <w:sz w:val="28"/>
          <w:sz w:val="28"/>
          <w:szCs w:val="28"/>
          <w:rtl w:val="true"/>
          <w:lang w:bidi="fa-IR"/>
        </w:rPr>
        <w:t xml:space="preserve">عسق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لزق الشيء بالشيء عَسِقَ بها عَسَقا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وعَسِقَت الناقة بالفحل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أربت به ولازمته ، قال رؤبة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فعف عن إسرارها بعد العَسَق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خلقه عسر وعَسَقٌ أي التواء يصفه بسوء الخلق وسوء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والعَسَق العرجون الرديء أزدية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قعس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الحدب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قَعِسَ قَعَسا فهو أَقْعَس ، والأنثى قَعْسَاء ، وجمعه قُعْس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والقَعْسَاء من النمل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الرافعة صدرها وذنبها ، ويجمع قُعْسا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وقَعْسَاوات على غلبة الصفة</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التواء يأخذ في العنق من ريح كأنما يكسره إلى الوراء ورجل أَقْعَس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 أَقْعَس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ممتنع ، قال العجاج </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بشيء نحته عن يديك المقادر</w:t>
      </w:r>
    </w:p>
    <w:p>
      <w:pPr>
        <w:pStyle w:val="BookText"/>
        <w:rPr/>
      </w:pPr>
      <w:r>
        <w:rPr>
          <w:rFonts w:ascii="Amiri" w:hAnsi="Amiri" w:eastAsia="Amiri" w:cs="Amiri"/>
          <w:color w:val="111111"/>
          <w:sz w:val="28"/>
          <w:sz w:val="28"/>
          <w:szCs w:val="28"/>
          <w:rtl w:val="true"/>
          <w:lang w:bidi="ar-SA"/>
        </w:rPr>
        <w:t>والعزة القَعْسَاء للأعز</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تَقَعَّسَ العز بنا فاقْعَنْسَسَا </w:t>
      </w:r>
    </w:p>
    <w:p>
      <w:pPr>
        <w:pStyle w:val="BookText"/>
        <w:rPr/>
      </w:pPr>
      <w:r>
        <w:rPr>
          <w:rFonts w:ascii="Amiri" w:hAnsi="Amiri" w:eastAsia="Amiri" w:cs="Amiri"/>
          <w:color w:val="111111"/>
          <w:sz w:val="28"/>
          <w:sz w:val="28"/>
          <w:szCs w:val="28"/>
          <w:rtl w:val="true"/>
          <w:lang w:bidi="ar-SA"/>
        </w:rPr>
        <w:t xml:space="preserve">والاقْعِنْاس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شبع السين بالسين للتوكيد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وتَقَاعَسَ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ينفذ ولم يمض لما 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الغليظ العنق الشديد الظهر من كل شيء ،</w:t>
      </w:r>
    </w:p>
    <w:p>
      <w:pPr>
        <w:pStyle w:val="BookText"/>
        <w:rPr/>
      </w:pPr>
      <w:r>
        <w:rPr>
          <w:rFonts w:ascii="IRNazanin" w:hAnsi="IRNazanin" w:eastAsia="IRNazanin"/>
          <w:color w:val="111111"/>
          <w:sz w:val="28"/>
          <w:sz w:val="28"/>
          <w:szCs w:val="28"/>
          <w:rtl w:val="true"/>
          <w:lang w:bidi="fa-IR"/>
        </w:rPr>
        <w:t xml:space="preserve">سقع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السُّقْع مستعمل في الصقع </w:t>
      </w:r>
      <w:r>
        <w:rPr>
          <w:rStyle w:val="FootnoteAnchor"/>
          <w:rtl w:val="true"/>
        </w:rPr>
        <w:footnoteReference w:id="380"/>
      </w:r>
      <w:r>
        <w:rPr>
          <w:rFonts w:ascii="Amiri" w:hAnsi="Amiri" w:eastAsia="Amiri" w:cs="Amiri"/>
          <w:color w:val="111111"/>
          <w:sz w:val="28"/>
          <w:sz w:val="28"/>
          <w:szCs w:val="28"/>
          <w:rtl w:val="true"/>
          <w:lang w:bidi="ar-SA"/>
        </w:rPr>
        <w:t>في بابه</w:t>
      </w:r>
      <w:r>
        <w:rPr>
          <w:rFonts w:eastAsia="Amiri" w:cs="Amiri" w:ascii="Amiri" w:hAnsi="Amiri"/>
          <w:color w:val="111111"/>
          <w:sz w:val="28"/>
          <w:szCs w:val="28"/>
          <w:rtl w:val="true"/>
          <w:lang w:bidi="ar-SA"/>
        </w:rPr>
        <w:t xml:space="preserve">. </w:t>
      </w:r>
      <w:bookmarkStart w:id="180" w:name="pg11682_114104"/>
    </w:p>
    <w:p>
      <w:pPr>
        <w:pStyle w:val="Heading3"/>
        <w:numPr>
          <w:ilvl w:val="2"/>
          <w:numId w:val="1"/>
        </w:numPr>
        <w:rPr/>
      </w:pPr>
      <w:bookmarkStart w:id="181" w:name="__RefHeading___Toc7669226_73709187"/>
      <w:bookmarkStart w:id="182" w:name="_Toc61"/>
      <w:bookmarkEnd w:id="180"/>
      <w:bookmarkEnd w:id="181"/>
      <w:r>
        <w:rPr>
          <w:rtl w:val="true"/>
        </w:rPr>
        <w:t xml:space="preserve">باب العين والقاف والزاء </w:t>
      </w:r>
      <w:r>
        <w:rPr>
          <w:rtl w:val="true"/>
        </w:rPr>
        <w:t>(</w:t>
      </w:r>
      <w:r>
        <w:rPr>
          <w:rtl w:val="true"/>
        </w:rPr>
        <w:t>ع ز ق ، ق ز ع ، ز ع ق ، ز ق ع مستعملات</w:t>
      </w:r>
      <w:r>
        <w:rPr>
          <w:rtl w:val="true"/>
        </w:rPr>
        <w:t>)</w:t>
      </w:r>
      <w:bookmarkEnd w:id="182"/>
    </w:p>
    <w:p>
      <w:pPr>
        <w:pStyle w:val="BookText"/>
        <w:rPr/>
      </w:pPr>
      <w:r>
        <w:rPr>
          <w:rFonts w:ascii="IRNazanin" w:hAnsi="IRNazanin" w:eastAsia="IRNazanin"/>
          <w:color w:val="111111"/>
          <w:sz w:val="28"/>
          <w:sz w:val="28"/>
          <w:szCs w:val="28"/>
          <w:rtl w:val="true"/>
          <w:lang w:bidi="fa-IR"/>
        </w:rPr>
        <w:t xml:space="preserve">عزق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المِعْزَقَة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المسحاة ، 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رعشت أيديكم بالمَعَازِق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يثير بها نفع الكلاب وانتم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تثيرون قيمان القرى بالمعازق</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المحكم واللسان أما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الواو وتشديدها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 من الحديد ونحوه مما يحفر به ، ويجمع مَعَازِق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والعَزْق علاج في 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عَزِق ومُتَعَزِّق وعَزُوق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شدة وبخل وعسر في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والعَزْوَق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الفستق في السنة التي لا يعقد لبه وهو دباغ وعُزُوقَتُهُ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يصنع العنز بذي عَزْوَق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يثيبه العَزْوَق في جلده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وذلك لأنه يدبغ جلده بالعَزْوَق</w:t>
      </w:r>
    </w:p>
    <w:p>
      <w:pPr>
        <w:pStyle w:val="BookText"/>
        <w:rPr/>
      </w:pPr>
      <w:r>
        <w:rPr>
          <w:rFonts w:ascii="IRNazanin" w:hAnsi="IRNazanin" w:eastAsia="IRNazanin"/>
          <w:color w:val="111111"/>
          <w:sz w:val="28"/>
          <w:sz w:val="28"/>
          <w:szCs w:val="28"/>
          <w:rtl w:val="true"/>
          <w:lang w:bidi="fa-IR"/>
        </w:rPr>
        <w:t xml:space="preserve">قزع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السحاب ، الواحدة قَزَعَة وهي رقيقة الظل </w:t>
      </w:r>
      <w:r>
        <w:rPr>
          <w:rStyle w:val="FootnoteAnchor"/>
          <w:rtl w:val="true"/>
        </w:rPr>
        <w:footnoteReference w:id="383"/>
      </w:r>
      <w:r>
        <w:rPr>
          <w:rFonts w:ascii="Amiri" w:hAnsi="Amiri" w:eastAsia="Amiri" w:cs="Amiri"/>
          <w:color w:val="111111"/>
          <w:sz w:val="28"/>
          <w:sz w:val="28"/>
          <w:szCs w:val="28"/>
          <w:rtl w:val="true"/>
          <w:lang w:bidi="ar-SA"/>
        </w:rPr>
        <w:t>مر تحت السحاب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مقانب بعضها يبري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زهاءها قَزَع الظلال</w:t>
      </w:r>
    </w:p>
    <w:p>
      <w:pPr>
        <w:pStyle w:val="BookText"/>
        <w:rPr/>
      </w:pPr>
      <w:r>
        <w:rPr>
          <w:rFonts w:ascii="Amiri" w:hAnsi="Amiri" w:eastAsia="Amiri" w:cs="Amiri"/>
          <w:color w:val="111111"/>
          <w:sz w:val="28"/>
          <w:sz w:val="28"/>
          <w:szCs w:val="28"/>
          <w:rtl w:val="true"/>
          <w:lang w:bidi="ar-SA"/>
        </w:rPr>
        <w:t xml:space="preserve">والقَزَع من الصوف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تناتف في الربيع ، ورجل مُقَزَّع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رأسه إلا شعيرات تتطاير في الريح ، 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مُقَزَّع أطلس الأطمار 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الضراء وإلا صيدها نشب</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والمُقَزَّع من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نتفت ناصيته حتى ترق ، وأنشد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نزائع للصريح وأعوجي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الخيل المُقَزَّعة العجال</w:t>
      </w:r>
    </w:p>
    <w:p>
      <w:pPr>
        <w:pStyle w:val="BookText"/>
        <w:rPr/>
      </w:pPr>
      <w:r>
        <w:rPr>
          <w:rFonts w:ascii="Amiri" w:hAnsi="Amiri" w:eastAsia="Amiri" w:cs="Amiri"/>
          <w:color w:val="111111"/>
          <w:sz w:val="28"/>
          <w:sz w:val="28"/>
          <w:szCs w:val="28"/>
          <w:rtl w:val="true"/>
          <w:lang w:bidi="ar-SA"/>
        </w:rPr>
        <w:t xml:space="preserve">وسهم مقزع خفف ريشه والقَزَع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الذي خف ريشه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وكبش أَقْزَع ، وشاة قَزْعَاء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بعض صوفهما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والفرس يَقْزَع بفارسه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 يسرع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رجل في آخر الزمان يسمى أمير الغصب له أصحاب منحون مطرودون مقصون عن أبواب السلطان يأتونه من كل أوب ، كأنهم قَزَع الخريف ، يورثهم اللّه مشارق الأرض ومغاربها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وصف السحاب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وهاجت الريح بطراد القَزَع</w:t>
      </w:r>
    </w:p>
    <w:p>
      <w:pPr>
        <w:pStyle w:val="BookText"/>
        <w:rPr/>
      </w:pPr>
      <w:r>
        <w:rPr>
          <w:rFonts w:ascii="Amiri" w:hAnsi="Amiri" w:eastAsia="Amiri" w:cs="Amiri"/>
          <w:color w:val="111111"/>
          <w:sz w:val="28"/>
          <w:sz w:val="28"/>
          <w:szCs w:val="28"/>
          <w:rtl w:val="true"/>
          <w:lang w:bidi="ar-SA"/>
        </w:rPr>
        <w:t>ونهى عن القَزْع وهو أخذ بعض الشعر وترك بعضه</w:t>
      </w:r>
    </w:p>
    <w:p>
      <w:pPr>
        <w:pStyle w:val="BookText"/>
        <w:rPr/>
      </w:pPr>
      <w:r>
        <w:rPr>
          <w:rFonts w:ascii="IRNazanin" w:hAnsi="IRNazanin" w:eastAsia="IRNazanin"/>
          <w:color w:val="111111"/>
          <w:sz w:val="28"/>
          <w:sz w:val="28"/>
          <w:szCs w:val="28"/>
          <w:rtl w:val="true"/>
          <w:lang w:bidi="fa-IR"/>
        </w:rPr>
        <w:t xml:space="preserve">زعق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الزُّعَاق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مر 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وأَزْعَقَ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حفروا فهجموا على ماء زُعاق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دونكها مترعة دهاقا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كأسا زُعَاقا مزجت زُعَاقا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وبئر زَعِقة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وطعام زُعَاق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مزعوق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كثر ملحه فأمر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والزُّعْقُوقة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فرخ القبج ، ويجمع الزَّعاقيق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الزَّعَاقِيق والحيقطان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يبادرن في المنزل الضيونا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مزعوقة ومذعوقة وممعوقة ومبعوقة ومشحوذة ومسحورة ومسنية بمعنى واحد أي أصابها مطر وابل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وزَعَقَتِ الريح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أثارته</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زقع </w:t>
      </w:r>
      <w:r>
        <w:rPr>
          <w:rFonts w:eastAsia="IRNazanin" w:cs="IRNazanin"/>
          <w:color w:val="111111"/>
          <w:sz w:val="28"/>
          <w:szCs w:val="28"/>
          <w:rtl w:val="true"/>
          <w:lang w:bidi="fa-IR"/>
        </w:rPr>
        <w:t xml:space="preserve">: </w:t>
      </w:r>
      <w:r>
        <w:rPr>
          <w:rStyle w:val="FootnoteAnchor"/>
          <w:rtl w:val="true"/>
        </w:rPr>
        <w:footnoteReference w:id="387"/>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زَقَعَ زَقْعا وزُقاعا لأشد ضراط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زائدة </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أعرفه صقع بضرطة لها رطبة منتشرة ذات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والزَّقَاقِيع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فراخ القبج </w:t>
      </w:r>
      <w:r>
        <w:rPr>
          <w:rStyle w:val="FootnoteAnchor"/>
          <w:rtl w:val="true"/>
        </w:rPr>
        <w:footnoteReference w:id="389"/>
      </w:r>
      <w:bookmarkStart w:id="183" w:name="pg11682_114107"/>
    </w:p>
    <w:p>
      <w:pPr>
        <w:pStyle w:val="Heading3"/>
        <w:numPr>
          <w:ilvl w:val="2"/>
          <w:numId w:val="1"/>
        </w:numPr>
        <w:rPr/>
      </w:pPr>
      <w:bookmarkStart w:id="184" w:name="__RefHeading___Toc7669228_73709187"/>
      <w:bookmarkStart w:id="185" w:name="_Toc62"/>
      <w:bookmarkEnd w:id="183"/>
      <w:bookmarkEnd w:id="184"/>
      <w:r>
        <w:rPr>
          <w:rtl w:val="true"/>
        </w:rPr>
        <w:t xml:space="preserve">باب العين والقاف والطاء </w:t>
      </w:r>
      <w:r>
        <w:rPr>
          <w:rtl w:val="true"/>
        </w:rPr>
        <w:t>(</w:t>
      </w:r>
      <w:r>
        <w:rPr>
          <w:rtl w:val="true"/>
        </w:rPr>
        <w:t>ق ط ع ، ق ع ط مستعملان</w:t>
      </w:r>
      <w:r>
        <w:rPr>
          <w:rtl w:val="true"/>
        </w:rPr>
        <w:t>)</w:t>
      </w:r>
      <w:bookmarkEnd w:id="185"/>
    </w:p>
    <w:p>
      <w:pPr>
        <w:pStyle w:val="BookText"/>
        <w:rPr/>
      </w:pP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قَطَعْتُهُ قَطْعا ومَقْطَعا فانْقَطَعَ ، وقَطَعْتُ النهر قُطُوعا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والطير تَقْطَع في طيرانها قُطُوعا ، وهن قَوَاطِع أي ذواهب ورواجع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وقُطِعَ بفلان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رجاؤه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مُنْقَطَع به أي انْقَطَعَ به السفر دون 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ومُنْقَطَع كل شيء حيث تنتهي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من كل شيء والجمع القِطَعات والقِطَع والأَقْطَاع </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والقَطْعَة فعلة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w:t>
      </w:r>
      <w:r>
        <w:rPr>
          <w:rStyle w:val="FootnoteAnchor"/>
          <w:rtl w:val="true"/>
        </w:rPr>
        <w:footnoteReference w:id="391"/>
      </w:r>
      <w:r>
        <w:rPr>
          <w:rFonts w:ascii="Amiri" w:hAnsi="Amiri" w:eastAsia="Amiri" w:cs="Amiri"/>
          <w:color w:val="111111"/>
          <w:sz w:val="28"/>
          <w:sz w:val="28"/>
          <w:szCs w:val="28"/>
          <w:rtl w:val="true"/>
          <w:lang w:bidi="ar-SA"/>
        </w:rPr>
        <w:t>بمعنى القِطْعَة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غلبني فلان على قطعة أرضي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المقطوع اليد والجمع قُطْعَان ، والقياس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لأن جمع أفعل فُعل إلا قليلا ، ولكنهم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الرجل لأنه فعل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قَطِيع اللسان ، ولقد قُطِعَ قَطَاعةً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ذهبت السلاطة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وأَقْطَعَ الوالي قَطِيعةً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أرض الخراج فاستقطعتُهُ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وأَقْطَعَني نهرا ونحوه ، وأَقْطَعْت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جاوزت به نهرا ونحوه وأَقْطَعَني قضبانا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لي في 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القضيب الذي تبرى منه السهام القِطْع ، ويجمع على قُطْعَان </w:t>
      </w:r>
      <w:r>
        <w:rPr>
          <w:rStyle w:val="FootnoteAnchor"/>
          <w:rtl w:val="true"/>
        </w:rPr>
        <w:footnoteReference w:id="392"/>
      </w:r>
      <w:r>
        <w:rPr>
          <w:rFonts w:ascii="Amiri" w:hAnsi="Amiri" w:eastAsia="Amiri" w:cs="Amiri"/>
          <w:color w:val="111111"/>
          <w:sz w:val="28"/>
          <w:sz w:val="28"/>
          <w:szCs w:val="28"/>
          <w:rtl w:val="true"/>
          <w:lang w:bidi="ar-SA"/>
        </w:rPr>
        <w:t xml:space="preserve">وأَقْطُع ، قال أبو ذؤيب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وتميمة من قابض متلبب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كفه جشأ أجش وأَقْطُع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وتميمة من قانص متلبب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اللسان وروايته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كفه جش أجش وأقطع</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يعنى بالجشأ الأجش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القوس ، والأَقْطُع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السهام ، والفرس الجواد يُقَطِّعُ الخيل تَقْطِيعا إذا خلفها ومضى ، قال أبو الخشناء </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يُقَطَّعُهُنَ بتقريبه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ويأوي إلى حضر ملهب</w:t>
      </w:r>
    </w:p>
    <w:p>
      <w:pPr>
        <w:pStyle w:val="BookText"/>
        <w:rPr/>
      </w:pPr>
      <w:r>
        <w:rPr>
          <w:rFonts w:ascii="Amiri" w:hAnsi="Amiri" w:eastAsia="Amiri" w:cs="Amiri"/>
          <w:color w:val="111111"/>
          <w:sz w:val="28"/>
          <w:sz w:val="28"/>
          <w:szCs w:val="28"/>
          <w:rtl w:val="true"/>
          <w:lang w:bidi="ar-SA"/>
        </w:rPr>
        <w:t>ويقال للأرنب السريعة مُقَطِّعَة النياط ، كأنها تُقَطِّع عرقا في بطنها من العدو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النياط بعد المفازة فهي تُقَطِّعُهُ أي تجاوزه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 لها أيضا مُقَطِّعَة الأسحار ومُقَطِّعَة</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السحور ، جمع السحر وهي الرئة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مغس تجده في الأمعاء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مغص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تجد وجعا والتواء في الأمعاء ، فإذا كان الوجع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شديدا فهو التقطيع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 الخيل مُقْطَوْطِعَات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سراعا ، بعضها في إثر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وفلان منقطِع القرين في الكرم والسخاء إذا لم يكن له مثل ، وكذلك منقطِع العقال في الشر والخبث أي لا زاجر له ، قال الشماخ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عرابة الأوسي يسمو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الخيرات منقَطِع القرين</w:t>
      </w:r>
    </w:p>
    <w:p>
      <w:pPr>
        <w:pStyle w:val="BookText"/>
        <w:rPr/>
      </w:pPr>
      <w:r>
        <w:rPr>
          <w:rFonts w:ascii="Amiri" w:hAnsi="Amiri" w:eastAsia="Amiri" w:cs="Amiri"/>
          <w:color w:val="111111"/>
          <w:sz w:val="28"/>
          <w:sz w:val="28"/>
          <w:szCs w:val="28"/>
          <w:rtl w:val="true"/>
          <w:lang w:bidi="ar-SA"/>
        </w:rPr>
        <w:t xml:space="preserve">والمنقَطِع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نفسه ، وانْقَطَعَ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وقته ،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البرد والحر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عن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وانْقُطِعَ بالرجل والبعير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 وقُطِعَ بفلان فهو مقطوع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وانْقُطِعَ به فهو مُنْقَطَعٌ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عجز عن سفره من نفقة ذهبت أو قامت عليه راحلته ، أو أتاه أمر لا يقدر أن يتحرك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إذا كان مسافرا فأُقْطِعَ به وعطبت راحلته ونفذ زاده وماله ، وتقول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قَطِيع القيام أي</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 xml:space="preserve">منقَطِع ، إذا أراد القيام انقَطَعَ من ثقل أو سمنة ، وربما كان من شدة ضعفه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رخيم الكلام قَطِيع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أمسى الفؤاد بها فاتنا </w:t>
      </w:r>
      <w:r>
        <w:rPr>
          <w:rStyle w:val="FootnoteAnchor"/>
          <w:rtl w:val="true"/>
        </w:rPr>
        <w:footnoteReference w:id="398"/>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 فؤادي بما فاتنا</w:t>
      </w:r>
    </w:p>
    <w:p>
      <w:pPr>
        <w:pStyle w:val="BookText"/>
        <w:rPr/>
      </w:pPr>
      <w:r>
        <w:rPr>
          <w:rFonts w:ascii="Amiri" w:hAnsi="Amiri" w:eastAsia="Amiri" w:cs="Amiri"/>
          <w:color w:val="111111"/>
          <w:sz w:val="28"/>
          <w:sz w:val="28"/>
          <w:szCs w:val="28"/>
          <w:rtl w:val="true"/>
          <w:lang w:bidi="ar-SA"/>
        </w:rPr>
        <w:t xml:space="preserve">أي مفتونا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قاصد سابل أي مقصور مسبول ، 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عِيشَةٍ راضِيَةٍ </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أي 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كلينى لهم يا اميمه 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وليل اقاسيه بطيء الكواكب</w:t>
      </w:r>
    </w:p>
    <w:p>
      <w:pPr>
        <w:pStyle w:val="BookText"/>
        <w:rPr/>
      </w:pPr>
      <w:r>
        <w:rPr>
          <w:rFonts w:ascii="Amiri" w:hAnsi="Amiri" w:eastAsia="Amiri" w:cs="Amiri"/>
          <w:color w:val="111111"/>
          <w:sz w:val="28"/>
          <w:sz w:val="28"/>
          <w:szCs w:val="28"/>
          <w:rtl w:val="true"/>
          <w:lang w:bidi="ar-SA"/>
        </w:rPr>
        <w:t>أي منصب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ورخيم وقَطِيع فعيل في موضع مفعول ، يستوي فيه الذكر والأنثى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قتيل وامرأة قتيل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خالف شاذا أو نادرا بعض العرب </w:t>
      </w:r>
      <w:r>
        <w:rPr>
          <w:rStyle w:val="FootnoteAnchor"/>
          <w:rtl w:val="true"/>
        </w:rPr>
        <w:footnoteReference w:id="400"/>
      </w:r>
      <w:r>
        <w:rPr>
          <w:rFonts w:ascii="Amiri" w:hAnsi="Amiri" w:eastAsia="Amiri" w:cs="Amiri"/>
          <w:color w:val="111111"/>
          <w:sz w:val="28"/>
          <w:sz w:val="28"/>
          <w:szCs w:val="28"/>
          <w:rtl w:val="true"/>
          <w:lang w:bidi="ar-SA"/>
        </w:rPr>
        <w:t xml:space="preserve">والاستِقْطاع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لمعاني القَطْع</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أَقْطَعَني قَطِيعةً وثوبا ونهرا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هذل كله استقطعته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وأَقْطَعَ فلان من مال فلان طائفة ونحوها من كل شيء أي أخذ منه شيئا أو ذهب ببعضه وقَطَعَ الرجل بحبل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اختنق ومنه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لْيَقْطَعْ </w:t>
      </w:r>
      <w:r>
        <w:rPr>
          <w:rStyle w:val="FootnoteAnchor"/>
          <w:rtl w:val="true"/>
        </w:rPr>
        <w:footnoteReference w:id="402"/>
      </w:r>
      <w:r>
        <w:rPr>
          <w:rFonts w:ascii="Amiri" w:hAnsi="Amiri" w:eastAsia="Amiri" w:cs="Amiri"/>
          <w:color w:val="111111"/>
          <w:sz w:val="28"/>
          <w:sz w:val="28"/>
          <w:szCs w:val="28"/>
          <w:rtl w:val="true"/>
          <w:lang w:bidi="ar-SA"/>
        </w:rPr>
        <w:t>أي ليختنق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وقاطَعَ فلان وفلان سيفيهما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نظرا ايهما أَقْطَعُ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يُقْطَع به ورجل مِقْطَاع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على مؤاخاه 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شيء حسن التَّقْطِيع أي القد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لقاطِعِ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لَقُطَع وقُطَعَة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 رحمه إذا هجرها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 قُطَيْعَه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من العرب ، والنسبة إليهم قُطَعِيّ ، وبنوا 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أيضا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والقِطْعَة في طىء كالعنعنه في تميم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الحكا وهو يريد يا أبا الحكم ، فيقْطَعُ كلامه عن ابانه بقية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ولبن قاطِعٌ </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 xml:space="preserve">وقَطَّعْت عليه العذاب تَقْطِيعا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لونته وجزاته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والقَطِيع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الغنم والنعم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ويجمع على قُطْعان وقِطَاع وأَقْطاع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وجمع الأَقْطَاع أَقَاطِيع</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 صغير يجعل في السهم وجمعه أَقْطاع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السوط المَقْطوع طرفه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علاني بالقَطِيع علوته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بأبيض عضب ذي سفاسق مفصل</w:t>
      </w:r>
    </w:p>
    <w:p>
      <w:pPr>
        <w:pStyle w:val="BookText"/>
        <w:rPr/>
      </w:pPr>
      <w:r>
        <w:rPr>
          <w:rFonts w:ascii="Amiri" w:hAnsi="Amiri" w:eastAsia="Amiri" w:cs="Amiri"/>
          <w:color w:val="111111"/>
          <w:sz w:val="28"/>
          <w:sz w:val="28"/>
          <w:szCs w:val="28"/>
          <w:rtl w:val="true"/>
          <w:lang w:bidi="ar-SA"/>
        </w:rPr>
        <w:t xml:space="preserve">والقَطِيع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قَطِيع هذا أي شبهه في خلقه وقده</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والأُقْطُوعه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تبعث بها الجارية إلى الجارية انها صارمتها ، قال </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وقالت بجاريتيها اذهبا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إليه بأُقطُوعه إذ هجر</w:t>
      </w:r>
    </w:p>
    <w:p>
      <w:pPr>
        <w:pStyle w:val="BookText"/>
        <w:rPr/>
      </w:pPr>
      <w:r>
        <w:rPr>
          <w:rFonts w:ascii="Amiri" w:hAnsi="Amiri" w:eastAsia="Amiri" w:cs="Amiri"/>
          <w:color w:val="111111"/>
          <w:sz w:val="28"/>
          <w:sz w:val="28"/>
          <w:szCs w:val="28"/>
          <w:rtl w:val="true"/>
          <w:lang w:bidi="ar-SA"/>
        </w:rPr>
        <w:t xml:space="preserve">وما ان هجرتك من جفوه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أخاف وشاه الحضر</w:t>
      </w:r>
    </w:p>
    <w:p>
      <w:pPr>
        <w:pStyle w:val="BookText"/>
        <w:rPr/>
      </w:pPr>
      <w:r>
        <w:rPr>
          <w:rFonts w:ascii="Amiri" w:hAnsi="Amiri" w:eastAsia="Amiri" w:cs="Amiri"/>
          <w:color w:val="111111"/>
          <w:sz w:val="28"/>
          <w:sz w:val="28"/>
          <w:szCs w:val="28"/>
          <w:rtl w:val="true"/>
          <w:lang w:bidi="ar-SA"/>
        </w:rPr>
        <w:t xml:space="preserve">وانقِطَاع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والهجر مَقْطَعَة للود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سبب 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ومَقْطَع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التقاء الحكم فيه ، وهو ما يفصل الحق من الباطل ، قال زهير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الحق مَقْطَعُه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شهود أو يمين أو جلاء </w:t>
      </w:r>
      <w:r>
        <w:rPr>
          <w:rStyle w:val="FootnoteAnchor"/>
          <w:rtl w:val="true"/>
        </w:rPr>
        <w:footnoteReference w:id="4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 او نفار أو جلاء</w:t>
      </w:r>
    </w:p>
    <w:p>
      <w:pPr>
        <w:pStyle w:val="BookText"/>
        <w:rPr/>
      </w:pPr>
      <w:r>
        <w:rPr>
          <w:rFonts w:ascii="Amiri" w:hAnsi="Amiri" w:eastAsia="Amiri" w:cs="Amiri"/>
          <w:color w:val="111111"/>
          <w:sz w:val="28"/>
          <w:sz w:val="28"/>
          <w:szCs w:val="28"/>
          <w:rtl w:val="true"/>
          <w:lang w:bidi="ar-SA"/>
        </w:rPr>
        <w:t xml:space="preserve">ينجلي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ولصوص قُطَّاع ، وقُطَّع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تخفيف تلك</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 xml:space="preserve">والمِقْطَع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يُقْطَع به الأديم والثوب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والمُقَطَّعات من 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الجباب ونحوها من الخز والبز والألوان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من الشعر الاراحيز ، ومن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غير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الثياب المختلفة الألوان على بدن واحد ، وتحتها ثوب على لون أخر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ويقال للرجل الكثير الاختراق قَطِيع وقُطُعات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 ابنها إذا قُطِعَت أغصانها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ومُقَطِّعَة السحر من الأرانب</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هنات صغار من أسرع الأرانب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مرطى مُقَطِّعة سحور بغاتها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سوسها التاببر مهما تطلب </w:t>
      </w:r>
      <w:r>
        <w:rPr>
          <w:rStyle w:val="FootnoteAnchor"/>
          <w:rtl w:val="true"/>
        </w:rPr>
        <w:footnoteReference w:id="4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سوسها التوتير مهما تطلب</w:t>
      </w:r>
    </w:p>
    <w:p>
      <w:pPr>
        <w:pStyle w:val="BookText"/>
        <w:rPr/>
      </w:pPr>
      <w:r>
        <w:rPr>
          <w:rFonts w:ascii="Amiri" w:hAnsi="Amiri" w:eastAsia="Amiri" w:cs="Amiri"/>
          <w:color w:val="111111"/>
          <w:sz w:val="28"/>
          <w:sz w:val="28"/>
          <w:szCs w:val="28"/>
          <w:rtl w:val="true"/>
          <w:lang w:bidi="ar-SA"/>
        </w:rPr>
        <w:t xml:space="preserve">والقِطْعُ من 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منها على صنعه الزرابي الحيريه لأن وشيها مَقْطُوع وتجمع على قُطُوع ، قال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أتتك العيس تنفخ في براها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 عن مناكبها القُطُوع</w:t>
      </w:r>
    </w:p>
    <w:p>
      <w:pPr>
        <w:pStyle w:val="BookText"/>
        <w:rPr/>
      </w:pPr>
      <w:r>
        <w:rPr>
          <w:rFonts w:ascii="Amiri" w:hAnsi="Amiri" w:eastAsia="Amiri" w:cs="Amiri"/>
          <w:color w:val="111111"/>
          <w:sz w:val="28"/>
          <w:sz w:val="28"/>
          <w:szCs w:val="28"/>
          <w:rtl w:val="true"/>
          <w:lang w:bidi="ar-SA"/>
        </w:rPr>
        <w:t xml:space="preserve">والقُطْع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 يأخذ الفرس فهو مقطوع ، وبه قُطْعٌ ، قال ابو جندب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وانى إذا انست بالصبح مقبلا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يعاودنى قُطْعٌ جواه ثقيل</w:t>
      </w:r>
    </w:p>
    <w:p>
      <w:pPr>
        <w:pStyle w:val="BookText"/>
        <w:rPr/>
      </w:pPr>
      <w:r>
        <w:rPr>
          <w:rFonts w:ascii="Amiri" w:hAnsi="Amiri" w:eastAsia="Amiri" w:cs="Amiri"/>
          <w:color w:val="111111"/>
          <w:sz w:val="28"/>
          <w:sz w:val="28"/>
          <w:szCs w:val="28"/>
          <w:rtl w:val="true"/>
          <w:lang w:bidi="ar-SA"/>
        </w:rPr>
        <w:t xml:space="preserve">ورواية عرام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وانى إذا ما آنس الناس مقبلا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يعاودنى قُطْع على ثقيل</w:t>
      </w:r>
    </w:p>
    <w:p>
      <w:pPr>
        <w:pStyle w:val="BookText"/>
        <w:rPr/>
      </w:pPr>
      <w:r>
        <w:rPr>
          <w:rFonts w:ascii="Amiri" w:hAnsi="Amiri" w:eastAsia="Amiri" w:cs="Amiri"/>
          <w:color w:val="111111"/>
          <w:sz w:val="28"/>
          <w:sz w:val="28"/>
          <w:szCs w:val="28"/>
          <w:rtl w:val="true"/>
          <w:lang w:bidi="ar-SA"/>
        </w:rPr>
        <w:t>وكذلك ان انقَطَعَ عرق في بطنه أو مشحمه ، فهو 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من الليل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افتحي الباب فانظرى في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علينا من قِطْع ليل بهيم</w:t>
      </w:r>
    </w:p>
    <w:p>
      <w:pPr>
        <w:pStyle w:val="BookText"/>
        <w:rPr/>
      </w:pPr>
      <w:r>
        <w:rPr>
          <w:rFonts w:ascii="Amiri" w:hAnsi="Amiri" w:eastAsia="Amiri" w:cs="Amiri"/>
          <w:color w:val="111111"/>
          <w:sz w:val="28"/>
          <w:sz w:val="28"/>
          <w:szCs w:val="28"/>
          <w:rtl w:val="true"/>
          <w:lang w:bidi="ar-SA"/>
        </w:rPr>
        <w:t>ويجوز قَطْع ،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اللَّيْلِ مُظْلِماً </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xml:space="preserve">وقرىء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قعط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اقْتَعَطَ بالعمامة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اعتم بها ، ولم يدرها تحت الحنك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والمِقْعَطَة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تعصب به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قَعَطْتُ العمامة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اقْتَعَطْتها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 مبتكر قَعَطْتُ بمعنى اقْتَعَطْتُ</w:t>
      </w:r>
      <w:r>
        <w:rPr>
          <w:rFonts w:eastAsia="Amiri" w:cs="Amiri" w:ascii="Amiri" w:hAnsi="Amiri"/>
          <w:color w:val="111111"/>
          <w:sz w:val="28"/>
          <w:szCs w:val="28"/>
          <w:rtl w:val="true"/>
          <w:lang w:bidi="ar-SA"/>
        </w:rPr>
        <w:t xml:space="preserve">. </w:t>
      </w:r>
      <w:bookmarkStart w:id="186" w:name="pg11682_114112"/>
    </w:p>
    <w:p>
      <w:pPr>
        <w:pStyle w:val="Heading3"/>
        <w:numPr>
          <w:ilvl w:val="2"/>
          <w:numId w:val="1"/>
        </w:numPr>
        <w:rPr/>
      </w:pPr>
      <w:bookmarkStart w:id="187" w:name="__RefHeading___Toc7669230_73709187"/>
      <w:bookmarkStart w:id="188" w:name="_Toc63"/>
      <w:bookmarkEnd w:id="186"/>
      <w:bookmarkEnd w:id="187"/>
      <w:r>
        <w:rPr>
          <w:rtl w:val="true"/>
        </w:rPr>
        <w:t>باب العين والقاف والدال ع ق د ، ع د ق ، ق ع د ، ق د ع ، د ق ع ، د ع ق</w:t>
      </w:r>
      <w:bookmarkEnd w:id="188"/>
    </w:p>
    <w:p>
      <w:pPr>
        <w:pStyle w:val="BookText"/>
        <w:rPr/>
      </w:pP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الأَعْقَاد والعُقُود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عَقْد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وعَقَّدَه تَعْقِيدا أي جعل له عُقُودا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وعَقَدْت الحبل عَقْدا ، ونحوه فانعَقَدَ والعُقْدَة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العَقْد من النظام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وتَعَقَّدَ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كأنه عَقْد مضروب مبني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وأَعْقَدْت العسل فانْعَقَدَ ، قال </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كأن ربا سال بعد الإِعْقاد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وعَقْد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يحلف </w:t>
      </w:r>
      <w:r>
        <w:rPr>
          <w:rStyle w:val="FootnoteAnchor"/>
          <w:rtl w:val="true"/>
        </w:rPr>
        <w:footnoteReference w:id="414"/>
      </w:r>
      <w:r>
        <w:rPr>
          <w:rFonts w:ascii="Amiri" w:hAnsi="Amiri" w:eastAsia="Amiri" w:cs="Amiri"/>
          <w:color w:val="111111"/>
          <w:sz w:val="28"/>
          <w:sz w:val="28"/>
          <w:szCs w:val="28"/>
          <w:rtl w:val="true"/>
          <w:lang w:bidi="ar-SA"/>
        </w:rPr>
        <w:t>يمينا لا لغو فيها ولا استثناء فيجب عليه الوفاء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وعُقْدَة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إبرامه</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وعُقْدَة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وعُقْدَة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وجوبه والعُقْدة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الضيعة ويجمع على عُقَد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واعتَقَدْت مالا</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وعَقَدَ قلبه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ينزع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واليَعْقِيد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يُعْقَد بالعسل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وظبية عاقِد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تَعَقَّدَ طرف ذنبها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العَواقِد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عواطف ثواني الأعطاف ، قال النابغة </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سوسها التوتير مهما تطلب</w:t>
      </w:r>
    </w:p>
    <w:p>
      <w:pPr>
        <w:pStyle w:val="BookText"/>
        <w:rPr/>
      </w:pPr>
      <w:r>
        <w:rPr>
          <w:rFonts w:ascii="Amiri" w:hAnsi="Amiri" w:eastAsia="Amiri" w:cs="Amiri"/>
          <w:color w:val="111111"/>
          <w:sz w:val="28"/>
          <w:sz w:val="28"/>
          <w:szCs w:val="28"/>
          <w:rtl w:val="true"/>
          <w:lang w:bidi="ar-SA"/>
        </w:rPr>
        <w:t xml:space="preserve">ويضربن بالأيدي وراء براغز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الوجوه كالظباء العَوَاقِد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واعتَقَدَ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واعتَقَدَ الإخاء والمودة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ثبت والأَعْقَد من التيوس والظباء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 قرنه عُقْدة ورجل أَعْقَد ، وقد عَقِدَ يَعْقَد عَقَدا أي في لسانه عُقْدة</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وغلظ في وسطه فهو عسر الكلام ،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لِسانِي </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والعَقْد مثل العهد ، عاقَدته عَقْدا مثل عاهدته عهدا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وعِقْدُ القلادة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طوار العنق غير متدل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والمَعاقِد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مواضع العَقْد من النظام</w:t>
      </w:r>
      <w:r>
        <w:rPr>
          <w:rFonts w:eastAsia="Amiri" w:cs="Amiri" w:ascii="Amiri" w:hAnsi="Amiri"/>
          <w:color w:val="111111"/>
          <w:sz w:val="28"/>
          <w:szCs w:val="28"/>
          <w:rtl w:val="true"/>
          <w:lang w:bidi="ar-SA"/>
        </w:rPr>
        <w:t xml:space="preserve">) </w:t>
      </w:r>
      <w:r>
        <w:rPr>
          <w:rStyle w:val="FootnoteAnchor"/>
          <w:rtl w:val="true"/>
        </w:rPr>
        <w:footnoteReference w:id="420"/>
      </w:r>
      <w:r>
        <w:rPr>
          <w:rFonts w:ascii="IRNazanin" w:hAnsi="IRNazanin" w:eastAsia="IRNazanin"/>
          <w:color w:val="111111"/>
          <w:sz w:val="28"/>
          <w:sz w:val="28"/>
          <w:szCs w:val="28"/>
          <w:rtl w:val="true"/>
          <w:lang w:bidi="fa-IR"/>
        </w:rPr>
        <w:t xml:space="preserve">ونحوه قال </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كالدر أو فضض الجمان تقطعت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عقائد سلكه لم يوصل</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لذي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الديوان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 معاقِد سلكه لم توصل</w:t>
      </w:r>
    </w:p>
    <w:p>
      <w:pPr>
        <w:pStyle w:val="BookText"/>
        <w:rPr/>
      </w:pPr>
      <w:r>
        <w:rPr>
          <w:rFonts w:ascii="Amiri" w:hAnsi="Amiri" w:eastAsia="Amiri" w:cs="Amiri"/>
          <w:color w:val="111111"/>
          <w:sz w:val="28"/>
          <w:sz w:val="28"/>
          <w:szCs w:val="28"/>
          <w:rtl w:val="true"/>
          <w:lang w:bidi="ar-SA"/>
        </w:rPr>
        <w:t xml:space="preserve">والعَقِد من الرمل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تراكم واجتمع وجمعه أَعْقاد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عَقْدَة فإنه يجمع على عَقَدات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بين النهار وبين الليل من 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جوانبه الأسباط والهدب</w:t>
      </w:r>
    </w:p>
    <w:p>
      <w:pPr>
        <w:pStyle w:val="BookText"/>
        <w:rPr/>
      </w:pPr>
      <w:r>
        <w:rPr>
          <w:rFonts w:ascii="Amiri" w:hAnsi="Amiri" w:eastAsia="Amiri" w:cs="Amiri"/>
          <w:color w:val="111111"/>
          <w:sz w:val="28"/>
          <w:sz w:val="28"/>
          <w:szCs w:val="28"/>
          <w:rtl w:val="true"/>
          <w:lang w:bidi="ar-SA"/>
        </w:rPr>
        <w:t xml:space="preserve">والعُقْدان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زائدة سمعت به وليس من لغتي ، وأعرف القعقعان من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 عَقْد ممر الخلق ، قال النابغة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مزارها إلا بعَقْد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ممر ليس ينقضه الخؤون</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موترة الأنساء مَعْقودة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زفونا إذا كل العتاق المراسل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ممروءة الأنساء معقودة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ذفونا اذا كل العتاق المراسل</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التي تَعْقِد بذنبها عند اللقاح فيعلم أنها قد حملت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p>
    <w:p>
      <w:pPr>
        <w:pStyle w:val="BookText"/>
        <w:rPr/>
      </w:pPr>
      <w:r>
        <w:rPr>
          <w:rFonts w:ascii="IRNazanin" w:hAnsi="IRNazanin" w:eastAsia="IRNazanin"/>
          <w:color w:val="111111"/>
          <w:sz w:val="28"/>
          <w:sz w:val="28"/>
          <w:szCs w:val="28"/>
          <w:rtl w:val="true"/>
          <w:lang w:bidi="fa-IR"/>
        </w:rPr>
        <w:t xml:space="preserve">عدق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العَوْدَق على تقدير فوعل ، وهي العَوْدَقة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حديدة لها ثلاث شعب يستخرج بها الدلو من البئر ، وهو الخطاف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والرجل يَعْدِق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يده</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 xml:space="preserve">في نواحي الحوض </w:t>
      </w:r>
      <w:r>
        <w:rPr>
          <w:rStyle w:val="FootnoteAnchor"/>
          <w:rtl w:val="true"/>
        </w:rPr>
        <w:footnoteReference w:id="424"/>
      </w:r>
      <w:r>
        <w:rPr>
          <w:rFonts w:ascii="Amiri" w:hAnsi="Amiri" w:eastAsia="Amiri" w:cs="Amiri"/>
          <w:color w:val="111111"/>
          <w:sz w:val="28"/>
          <w:sz w:val="28"/>
          <w:szCs w:val="28"/>
          <w:rtl w:val="true"/>
          <w:lang w:bidi="ar-SA"/>
        </w:rPr>
        <w:t>كأنه يطلب شيئا في الماء ولا يراه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اعْدِق بيدك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يُعَوْدِق بيده في نواحي البئر لا يعْدق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قَعَدَ يَقْعُدُ قُعُودا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قام</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 xml:space="preserve">والقَعْدَة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الذين لا ديوان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والمُقْعَد والمُقْعَدَة اللذان لا يطيقان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والمُقْعَدات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فراخ القطا والنسر قبل أن تنهض للطيران </w:t>
      </w:r>
      <w:r>
        <w:rPr>
          <w:rStyle w:val="FootnoteAnchor"/>
          <w:rtl w:val="true"/>
        </w:rPr>
        <w:footnoteReference w:id="426"/>
      </w:r>
      <w:r>
        <w:rPr>
          <w:rFonts w:ascii="Amiri" w:hAnsi="Amiri" w:eastAsia="Amiri" w:cs="Amiri"/>
          <w:color w:val="111111"/>
          <w:sz w:val="28"/>
          <w:sz w:val="28"/>
          <w:szCs w:val="28"/>
          <w:rtl w:val="true"/>
          <w:lang w:bidi="ar-SA"/>
        </w:rPr>
        <w:t xml:space="preserve">، 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مُقْعَدَات تطرح الريح بالضحى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عليهن رفضا من حصاد القلاقل</w:t>
      </w:r>
    </w:p>
    <w:p>
      <w:pPr>
        <w:pStyle w:val="BookText"/>
        <w:rPr/>
      </w:pPr>
      <w:r>
        <w:rPr>
          <w:rFonts w:ascii="Amiri" w:hAnsi="Amiri" w:eastAsia="Amiri" w:cs="Amiri"/>
          <w:color w:val="111111"/>
          <w:sz w:val="28"/>
          <w:sz w:val="28"/>
          <w:szCs w:val="28"/>
          <w:rtl w:val="true"/>
          <w:lang w:bidi="ar-SA"/>
        </w:rPr>
        <w:t xml:space="preserve">القلاقل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ينبت من البقل ، وأول ما تدوي له خشخشة إذا حركته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تطرح عليهن كسارات القلاقل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والمُقْعَدات أيضا الضفادع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الثدي الناهد على النحر ، 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والبطن ذو عكن لطيف طيه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والإتب تنفجه بثدي مُقْعَد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والقَعْدَة ضرب من القُعُود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 قَعْدَةَ الدب وقِعْدَةُ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ما أخذ من الأرض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بثريدة مثل قِعْدَة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شهر كانت العرب تَقْعُدُ فيه ثم تحج في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يَقْتَعِده الرجل من الدواب للركوب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والقُعُود والقُعُودة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يَقْتَعِدها الراعي فيركبها ويحمل عليها 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ويجمع على القِعْدَان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وقَعِيدتك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امرأتك ، قال الأسعر الجعفي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قَعِيدة بيننا مجفوة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 جناجن صدرها ولها عنا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إنني شيخ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بيتي قعيده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قَعِيدة قُعَاد والجمع قَعَائد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أوفى الخزاعي في امرأته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منجدة مثل كلب الهراش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هجع الناس لم تهجع</w:t>
      </w:r>
    </w:p>
    <w:p>
      <w:pPr>
        <w:pStyle w:val="BookText"/>
        <w:rPr/>
      </w:pPr>
      <w:r>
        <w:rPr>
          <w:rFonts w:ascii="Amiri" w:hAnsi="Amiri" w:eastAsia="Amiri" w:cs="Amiri"/>
          <w:color w:val="111111"/>
          <w:sz w:val="28"/>
          <w:sz w:val="28"/>
          <w:szCs w:val="28"/>
          <w:rtl w:val="true"/>
          <w:lang w:bidi="ar-SA"/>
        </w:rPr>
        <w:t xml:space="preserve">فليست تباركه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حف بالأسل المشرع</w:t>
      </w:r>
    </w:p>
    <w:p>
      <w:pPr>
        <w:pStyle w:val="BookText"/>
        <w:rPr/>
      </w:pPr>
      <w:r>
        <w:rPr>
          <w:rFonts w:ascii="Amiri" w:hAnsi="Amiri" w:eastAsia="Amiri" w:cs="Amiri"/>
          <w:color w:val="111111"/>
          <w:sz w:val="28"/>
          <w:sz w:val="28"/>
          <w:szCs w:val="28"/>
          <w:rtl w:val="true"/>
          <w:lang w:bidi="ar-SA"/>
        </w:rPr>
        <w:t xml:space="preserve">فبئس قُعاد الفتى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وبئست موفية الأربع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وقَعِيدك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وقَعِيدا كل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حافظاه الموكلان به عن يمينه وشماله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أتاك من خلفك من ظبي أو 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وامرأة قاعِد ، وتجمع قَواعِد وهن اللواتي قَعَدْن عن الولد فلا يرجون نكاحا والقَوَاعِد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 البيت ، الواحدة قاعِد وقياسه قاعِدة بالهاء ، وقَعَائِد الرمل وقواعِده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ارتكن بعضه فوق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وقواعِد الهودج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خشبات أربع معترضات في أسفله قد ركب الهودج فيهن والاقتعاد مصدر اقتَعَدَ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اقْتَعَدَ فلانا عن السخاء إلا لوم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فاز قدح الكلبي واقتعدت معزاء </w:t>
      </w:r>
      <w:r>
        <w:rPr>
          <w:rStyle w:val="FootnoteAnchor"/>
          <w:rtl w:val="true"/>
        </w:rPr>
        <w:footnoteReference w:id="429"/>
      </w:r>
      <w:r>
        <w:rPr>
          <w:rFonts w:ascii="Amiri" w:hAnsi="Amiri" w:eastAsia="Amiri" w:cs="Amiri"/>
          <w:color w:val="111111"/>
          <w:sz w:val="28"/>
          <w:sz w:val="28"/>
          <w:szCs w:val="28"/>
          <w:rtl w:val="true"/>
          <w:lang w:bidi="ar-SA"/>
        </w:rPr>
        <w:t>عن سعيه عروق لئيم</w:t>
      </w:r>
    </w:p>
    <w:p>
      <w:pPr>
        <w:pStyle w:val="BookText"/>
        <w:rPr/>
      </w:pPr>
      <w:r>
        <w:rPr>
          <w:rFonts w:ascii="Amiri" w:hAnsi="Amiri" w:eastAsia="Amiri" w:cs="Amiri"/>
          <w:color w:val="111111"/>
          <w:sz w:val="28"/>
          <w:sz w:val="28"/>
          <w:szCs w:val="28"/>
          <w:rtl w:val="true"/>
          <w:lang w:bidi="ar-SA"/>
        </w:rPr>
        <w:t xml:space="preserve">ورجل قُعْدُد وقُعْدُدَة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جبان لئيم قاعِد عن الحرب ، قال الحطيئة للزبرقان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 المكارم لا ترحل لبغيتها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واقعُدْ فإنك أنت الطاعم الكاسي</w:t>
      </w:r>
    </w:p>
    <w:p>
      <w:pPr>
        <w:pStyle w:val="BookText"/>
        <w:rPr/>
      </w:pPr>
      <w:r>
        <w:rPr>
          <w:rFonts w:ascii="Amiri" w:hAnsi="Amiri" w:eastAsia="Amiri" w:cs="Amiri"/>
          <w:color w:val="111111"/>
          <w:sz w:val="28"/>
          <w:sz w:val="28"/>
          <w:szCs w:val="28"/>
          <w:rtl w:val="true"/>
          <w:lang w:bidi="ar-SA"/>
        </w:rPr>
        <w:t xml:space="preserve">قال حسان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هجاه ولكن ذرق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والقُعْدُد أقرب القرابة إلى الحي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أَقْعَد من ذاك في النسب أي أسرع انتهاء وأقرب أبا وورثت فلانا بالقُعْدُد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يوجد </w:t>
      </w:r>
    </w:p>
    <w:p>
      <w:pPr>
        <w:pStyle w:val="BookText"/>
        <w:rPr/>
      </w:pPr>
      <w:r>
        <w:rPr>
          <w:rFonts w:ascii="Amiri" w:hAnsi="Amiri" w:eastAsia="Amiri" w:cs="Amiri"/>
          <w:color w:val="111111"/>
          <w:sz w:val="28"/>
          <w:sz w:val="28"/>
          <w:szCs w:val="28"/>
          <w:rtl w:val="true"/>
          <w:lang w:bidi="ar-SA"/>
        </w:rPr>
        <w:t>في أهل بيته أَقْعَدُ نسبا مني إلى أجداده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والإقعاد والقُعَاد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يأخذ في أوراك الإبل ، وهو شبه ميل العجز إلى الأرض ، أُقْعِدَ البعير فهو مُقْعَد ، ولا يعتري ذلك إلا الرجلية أي النجيبة ، والمُقْعَدَة من الآبار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أُقْعِدَت فلم ينته بها إلى الماء فتركت ، قال الراجز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عاصم بن ثابت الأنصاري</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أبو سليمان وريش المُقْعَد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ومخبأ من مسك ثور أجرد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وضالة مثل الجحيم الموقد</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سليمان ومعي سهامي راشها المُقْعَد ، وهو اسم رجل كان يريش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والضالة من شجر السدر يعمل منها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السهام بالجمر لتوقدها وقَعَدَت الرخمة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جثمت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قَعَدَكَ واقتَعَدَكَ؟ أي حبسك والقَعَد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النخل الصغار وهو جمع قاعِد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 وخدم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وقَعَدَت الفسيلة وهي قاعِد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لها جذع تقعُدُ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أرض فلان من القاعِد كذا وكذا أصلا ، ذهبوا إلى الجنس والقاعِد من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تناله اليد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قدع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كفك إنسانا عن الشيء بيدك أو بلسانك أو برأيك فيَنْقَدِع </w:t>
      </w:r>
      <w:r>
        <w:rPr>
          <w:rStyle w:val="FootnoteAnchor"/>
          <w:rtl w:val="true"/>
        </w:rPr>
        <w:footnoteReference w:id="433"/>
      </w:r>
      <w:r>
        <w:rPr>
          <w:rFonts w:ascii="Amiri" w:hAnsi="Amiri" w:eastAsia="Amiri" w:cs="Amiri"/>
          <w:color w:val="111111"/>
          <w:sz w:val="28"/>
          <w:sz w:val="28"/>
          <w:szCs w:val="28"/>
          <w:rtl w:val="true"/>
          <w:lang w:bidi="ar-SA"/>
        </w:rPr>
        <w:t xml:space="preserve">لمكانك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قياما تَقْدَع الذبان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بأذناب كأجنحة النسور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وامرأة قَدِعَة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قليلة الكلام كثيرة 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ونسوة قَدِعات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والتَّقَادُع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التهافت في الشيء كتهافت الفراش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وتَقَادَعَ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بعضهم في إثر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 عن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وقَدُوع إذا كان يأنف من كل شيء وبالذال أيضا قال الطرماح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ما رآنا شد للقوم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فمدخول الغناء قَدُوع</w:t>
      </w:r>
    </w:p>
    <w:p>
      <w:pPr>
        <w:pStyle w:val="BookText"/>
        <w:rPr/>
      </w:pPr>
      <w:r>
        <w:rPr>
          <w:rFonts w:ascii="IRNazanin" w:hAnsi="IRNazanin" w:eastAsia="IRNazanin"/>
          <w:color w:val="111111"/>
          <w:sz w:val="28"/>
          <w:sz w:val="28"/>
          <w:szCs w:val="28"/>
          <w:rtl w:val="true"/>
          <w:lang w:bidi="fa-IR"/>
        </w:rPr>
        <w:t xml:space="preserve">دقع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الدَّقْعاء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المنثور على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التزقت بالأرض فقرا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يطلب مداق 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الكئيب المهتم ، قال الكميت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يَدْقَعوا عند ما نابهم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لوقع الحروب ولم يخجلوا</w:t>
      </w:r>
    </w:p>
    <w:p>
      <w:pPr>
        <w:pStyle w:val="BookText"/>
        <w:rPr/>
      </w:pPr>
      <w:r>
        <w:rPr>
          <w:rFonts w:ascii="Amiri" w:hAnsi="Amiri" w:eastAsia="Amiri" w:cs="Amiri"/>
          <w:color w:val="111111"/>
          <w:sz w:val="28"/>
          <w:sz w:val="28"/>
          <w:szCs w:val="28"/>
          <w:rtl w:val="true"/>
          <w:lang w:bidi="ar-SA"/>
        </w:rPr>
        <w:t>أي لم يخضعوا للحرب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دَعَقَت الدواب في الأرض لشدة الوطء حتى تصير فيها آثار من دَعْقِها ، 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رسم آثار ومدعاس دَعَق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يردن تحت الأثل سياح الدسق</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الضرير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والرسم واحد ، لكن اختلف اللفظان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فجاز له الجمع بينهما</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 xml:space="preserve">وأراد بالدَّعَق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الدفع الكثير ، وأراد بالدسق الدسع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ألجأت الضرورة فجعل العين قافا</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 xml:space="preserve">الدسع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القيء ، وهو أخف القيء يغلب المتقي </w:t>
      </w:r>
      <w:r>
        <w:rPr>
          <w:rStyle w:val="FootnoteAnchor"/>
          <w:rtl w:val="true"/>
        </w:rPr>
        <w:footnoteReference w:id="437"/>
      </w:r>
      <w:bookmarkStart w:id="189" w:name="pg11682_114118"/>
    </w:p>
    <w:p>
      <w:pPr>
        <w:pStyle w:val="Heading3"/>
        <w:numPr>
          <w:ilvl w:val="2"/>
          <w:numId w:val="1"/>
        </w:numPr>
        <w:rPr/>
      </w:pPr>
      <w:bookmarkStart w:id="190" w:name="__RefHeading___Toc7669232_73709187"/>
      <w:bookmarkStart w:id="191" w:name="_Toc64"/>
      <w:bookmarkEnd w:id="189"/>
      <w:bookmarkEnd w:id="190"/>
      <w:r>
        <w:rPr>
          <w:rtl w:val="true"/>
        </w:rPr>
        <w:t xml:space="preserve">باب العين والقاف والتاء </w:t>
      </w:r>
      <w:r>
        <w:rPr>
          <w:rtl w:val="true"/>
        </w:rPr>
        <w:t>(</w:t>
      </w:r>
      <w:r>
        <w:rPr>
          <w:rtl w:val="true"/>
        </w:rPr>
        <w:t>ع ت ق ، ق ت ع مستعملان</w:t>
      </w:r>
      <w:r>
        <w:rPr>
          <w:rtl w:val="true"/>
        </w:rPr>
        <w:t>)</w:t>
      </w:r>
      <w:bookmarkEnd w:id="191"/>
    </w:p>
    <w:p>
      <w:pPr>
        <w:pStyle w:val="BookText"/>
        <w:rPr/>
      </w:pPr>
      <w:r>
        <w:rPr>
          <w:rFonts w:ascii="IRNazanin" w:hAnsi="IRNazanin" w:eastAsia="IRNazanin"/>
          <w:color w:val="111111"/>
          <w:sz w:val="28"/>
          <w:sz w:val="28"/>
          <w:szCs w:val="28"/>
          <w:rtl w:val="true"/>
          <w:lang w:bidi="fa-IR"/>
        </w:rPr>
        <w:t xml:space="preserve">عتق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أَعْتَقْت الغلام إِعْتاقا فَعَتَقَ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يَعْتِق عِتْقا وعَتاقا وعَتاقة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وحلف بالعَتَاق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والعبد عَتِيق أي مُعْتَق </w:t>
      </w:r>
      <w:r>
        <w:rPr>
          <w:rStyle w:val="FootnoteAnchor"/>
          <w:rtl w:val="true"/>
        </w:rPr>
        <w:footnoteReference w:id="4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يقال عاتِق إلا أن ينوي فعل القابل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عاتِق غدا</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وامرأة عَتِيقة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حرة من الأموة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وجارية عاتِق شابة أول ما أدركت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وامرأة عَتِيقة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جميلة 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عَتَقت عِتقا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وجدت من نعت النوق في الشعر عَتِيقة فاعلم أنها نجيبة والعَتِيق القديم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عَتَقَ عِتْقا وعَتَاقة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أتى عليه زمن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والبيت العَتِيق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الكعبة لأنه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وُضِعَ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وَلْيَطَّوَّفُوا بِالْبَيْتِ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الْعَتِيقِ </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والعاتِق من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الناهض ، وأول ما ينحسر ريشه الأول وينبت له ريش جلدي أي شديد 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العاتِق من الطير ما لم يسن ويستحكم والجمع عُتُق وجمعها عواتِق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والعاتِقَان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المنكبين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والعاتِق من الزقاق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الواسع الجيد والعاتِق من نعت المزادة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وشرب العَتِيق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الطلا والخمر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الماء والخمر العَتِيقة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قد عُتِّقَت زمانا حتى عَتَقَت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الأعشى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وسبيئة مما تُعَتِّقُ 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كدم الذبيح سلبتها جريالها </w:t>
      </w:r>
    </w:p>
    <w:p>
      <w:pPr>
        <w:pStyle w:val="BookText"/>
        <w:rPr/>
      </w:pPr>
      <w:r>
        <w:rPr>
          <w:rFonts w:ascii="Amiri" w:hAnsi="Amiri" w:eastAsia="Amiri" w:cs="Amiri"/>
          <w:color w:val="111111"/>
          <w:sz w:val="28"/>
          <w:sz w:val="28"/>
          <w:szCs w:val="28"/>
          <w:rtl w:val="true"/>
          <w:lang w:bidi="ar-SA"/>
        </w:rPr>
        <w:t xml:space="preserve">السبيئة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تنقل من بلد إلى بلد ، والجريال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لونها الأحمر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شربتها حمراء وبلتها 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العطر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وعَتِيق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البازي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فانتضلنا وابن سلمى قاعد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كَعَتِيق الطير يغضى ويجل</w:t>
      </w:r>
    </w:p>
    <w:p>
      <w:pPr>
        <w:pStyle w:val="BookText"/>
        <w:rPr/>
      </w:pPr>
      <w:r>
        <w:rPr>
          <w:rFonts w:ascii="Amiri" w:hAnsi="Amiri" w:eastAsia="Amiri" w:cs="Amiri"/>
          <w:color w:val="111111"/>
          <w:sz w:val="28"/>
          <w:sz w:val="28"/>
          <w:szCs w:val="28"/>
          <w:rtl w:val="true"/>
          <w:lang w:bidi="ar-SA"/>
        </w:rPr>
        <w:t xml:space="preserve">والعَتِيق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بكر الصديق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قتع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دود أحمر تكون في الخشب تأكله ، الواحدة قَتَعَة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القادحة أيضا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غداة غادرتهم قتلى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خشب تقصف في أجوافها القَتَع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فانتضلنا وابن سلمى قاعد</w:t>
      </w:r>
    </w:p>
    <w:p>
      <w:pPr>
        <w:pStyle w:val="BookText"/>
        <w:rPr/>
      </w:pPr>
      <w:r>
        <w:rPr>
          <w:rFonts w:ascii="Amiri" w:hAnsi="Amiri" w:eastAsia="Amiri" w:cs="Amiri"/>
          <w:color w:val="111111"/>
          <w:sz w:val="28"/>
          <w:sz w:val="28"/>
          <w:szCs w:val="28"/>
          <w:rtl w:val="true"/>
          <w:lang w:bidi="ar-SA"/>
        </w:rPr>
        <w:t xml:space="preserve">أما في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فانتصلنا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سائر الأصول موافقة للديوان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الأرض أيضا والطحنة والعرانة والحطيطة والبطيطة واليسروعة والهرنبصاة وقَاتَعَهُ اللّه مثل كاتعه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على البدل</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غادرتهم باللوى قتلى كانهمو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 تنقب في اجوافها القتح</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bookmarkStart w:id="192" w:name="pg11682_114120"/>
    </w:p>
    <w:p>
      <w:pPr>
        <w:pStyle w:val="Heading3"/>
        <w:numPr>
          <w:ilvl w:val="2"/>
          <w:numId w:val="1"/>
        </w:numPr>
        <w:rPr/>
      </w:pPr>
      <w:bookmarkStart w:id="193" w:name="__RefHeading___Toc7669234_73709187"/>
      <w:bookmarkStart w:id="194" w:name="_Toc65"/>
      <w:bookmarkEnd w:id="192"/>
      <w:bookmarkEnd w:id="193"/>
      <w:r>
        <w:rPr>
          <w:rtl w:val="true"/>
        </w:rPr>
        <w:t xml:space="preserve">باب العين والقاف والظاء </w:t>
      </w:r>
      <w:r>
        <w:rPr>
          <w:rtl w:val="true"/>
        </w:rPr>
        <w:t>(</w:t>
      </w:r>
      <w:r>
        <w:rPr>
          <w:rtl w:val="true"/>
        </w:rPr>
        <w:t>ق ع ظ مستعمل فقط</w:t>
      </w:r>
      <w:r>
        <w:rPr>
          <w:rtl w:val="true"/>
        </w:rPr>
        <w:t>)</w:t>
      </w:r>
      <w:bookmarkEnd w:id="194"/>
    </w:p>
    <w:p>
      <w:pPr>
        <w:pStyle w:val="BookText"/>
        <w:rPr/>
      </w:pPr>
      <w:r>
        <w:rPr>
          <w:rFonts w:ascii="IRNazanin" w:hAnsi="IRNazanin" w:eastAsia="IRNazanin"/>
          <w:color w:val="111111"/>
          <w:sz w:val="28"/>
          <w:sz w:val="28"/>
          <w:szCs w:val="28"/>
          <w:rtl w:val="true"/>
          <w:lang w:bidi="fa-IR"/>
        </w:rPr>
        <w:t xml:space="preserve">قعظ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 المشقة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أَقْعَظَني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 عليك المشقة في أمر كنت عنه بمعزل</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7669236_73709187"/>
      <w:bookmarkStart w:id="196" w:name="_Toc66"/>
      <w:bookmarkEnd w:id="195"/>
      <w:r>
        <w:rPr>
          <w:rtl w:val="true"/>
        </w:rPr>
        <w:t xml:space="preserve">باب العين والقاف والذال </w:t>
      </w:r>
      <w:r>
        <w:rPr>
          <w:rtl w:val="true"/>
        </w:rPr>
        <w:t>(</w:t>
      </w:r>
      <w:r>
        <w:rPr>
          <w:rtl w:val="true"/>
        </w:rPr>
        <w:t>ع ذ ق ، ق ذ ع ، ذ ع ق مستعملات</w:t>
      </w:r>
      <w:r>
        <w:rPr>
          <w:rtl w:val="true"/>
        </w:rPr>
        <w:t>)</w:t>
      </w:r>
      <w:bookmarkEnd w:id="196"/>
    </w:p>
    <w:p>
      <w:pPr>
        <w:pStyle w:val="BookText"/>
        <w:rPr/>
      </w:pPr>
      <w:r>
        <w:rPr>
          <w:rFonts w:ascii="IRNazanin" w:hAnsi="IRNazanin" w:eastAsia="IRNazanin"/>
          <w:color w:val="111111"/>
          <w:sz w:val="28"/>
          <w:sz w:val="28"/>
          <w:szCs w:val="28"/>
          <w:rtl w:val="true"/>
          <w:lang w:bidi="fa-IR"/>
        </w:rPr>
        <w:t xml:space="preserve">عذق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العنقود من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النخلة بحملها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الكباسة </w:t>
      </w:r>
      <w:r>
        <w:rPr>
          <w:rStyle w:val="FootnoteAnchor"/>
          <w:rtl w:val="true"/>
        </w:rPr>
        <w:footnoteReference w:id="443"/>
      </w:r>
      <w:r>
        <w:rPr>
          <w:rFonts w:ascii="Amiri" w:hAnsi="Amiri" w:eastAsia="Amiri" w:cs="Amiri"/>
          <w:color w:val="111111"/>
          <w:sz w:val="28"/>
          <w:sz w:val="28"/>
          <w:szCs w:val="28"/>
          <w:rtl w:val="true"/>
          <w:lang w:bidi="ar-SA"/>
        </w:rPr>
        <w:t>وهي العنقود على النخلة أو عنقود العنب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والعَذْق من 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الأغصان ، وكل غصن له شعب ، والعَذْق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 وخبراء العَذَق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معروف بناحية الصمان ، قال رؤبة </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بين القريين وخبراء العذق</w:t>
      </w:r>
    </w:p>
    <w:p>
      <w:pPr>
        <w:pStyle w:val="BookText"/>
        <w:rPr/>
      </w:pPr>
      <w:r>
        <w:rPr>
          <w:rFonts w:ascii="Amiri" w:hAnsi="Amiri" w:eastAsia="Amiri" w:cs="Amiri"/>
          <w:color w:val="111111"/>
          <w:sz w:val="28"/>
          <w:sz w:val="28"/>
          <w:szCs w:val="28"/>
          <w:rtl w:val="true"/>
          <w:lang w:bidi="ar-SA"/>
        </w:rPr>
        <w:t>بين القرينين وخبراء العَذَق</w:t>
      </w:r>
    </w:p>
    <w:p>
      <w:pPr>
        <w:pStyle w:val="BookText"/>
        <w:rPr/>
      </w:pPr>
      <w:r>
        <w:rPr>
          <w:rFonts w:ascii="IRNazanin" w:hAnsi="IRNazanin" w:eastAsia="IRNazanin"/>
          <w:color w:val="111111"/>
          <w:sz w:val="28"/>
          <w:sz w:val="28"/>
          <w:szCs w:val="28"/>
          <w:rtl w:val="true"/>
          <w:lang w:bidi="fa-IR"/>
        </w:rPr>
        <w:t xml:space="preserve">قذع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القول من الفحش ونحوه ، قَذَعْته قَذْعا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رميته بالفحش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القائل قولا أَقْذَعا</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أَقْذَعَ القول إِقْذاعا أي أساءه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وامرأة قَذُوع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تأنف من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ذعق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الذُّعَاق بمنزلة الزعاق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الخليل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سمعناه فلا ندري ألغة هي أم لثغة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زائدة داء زعاق وذُعَاق أي قاتل</w:t>
      </w:r>
      <w:r>
        <w:rPr>
          <w:rFonts w:eastAsia="Amiri" w:cs="Amiri" w:ascii="Amiri" w:hAnsi="Amiri"/>
          <w:color w:val="111111"/>
          <w:sz w:val="28"/>
          <w:szCs w:val="28"/>
          <w:rtl w:val="true"/>
          <w:lang w:bidi="ar-SA"/>
        </w:rPr>
        <w:t xml:space="preserve">. </w:t>
      </w:r>
      <w:bookmarkStart w:id="197" w:name="pg11682_114121"/>
    </w:p>
    <w:p>
      <w:pPr>
        <w:pStyle w:val="Heading3"/>
        <w:numPr>
          <w:ilvl w:val="2"/>
          <w:numId w:val="1"/>
        </w:numPr>
        <w:rPr/>
      </w:pPr>
      <w:bookmarkStart w:id="198" w:name="__RefHeading___Toc7669238_73709187"/>
      <w:bookmarkStart w:id="199" w:name="_Toc67"/>
      <w:bookmarkEnd w:id="197"/>
      <w:bookmarkEnd w:id="198"/>
      <w:r>
        <w:rPr>
          <w:rtl w:val="true"/>
        </w:rPr>
        <w:t xml:space="preserve">باب العين والقاف والثاء </w:t>
      </w:r>
      <w:r>
        <w:rPr>
          <w:rtl w:val="true"/>
        </w:rPr>
        <w:t>(</w:t>
      </w:r>
      <w:r>
        <w:rPr>
          <w:rtl w:val="true"/>
        </w:rPr>
        <w:t>ق ع ث مستعمل فقط</w:t>
      </w:r>
      <w:r>
        <w:rPr>
          <w:rtl w:val="true"/>
        </w:rPr>
        <w:t>)</w:t>
      </w:r>
      <w:bookmarkEnd w:id="199"/>
    </w:p>
    <w:p>
      <w:pPr>
        <w:pStyle w:val="BookText"/>
        <w:rPr/>
      </w:pPr>
      <w:r>
        <w:rPr>
          <w:rFonts w:ascii="IRNazanin" w:hAnsi="IRNazanin" w:eastAsia="IRNazanin"/>
          <w:color w:val="111111"/>
          <w:sz w:val="28"/>
          <w:sz w:val="28"/>
          <w:szCs w:val="28"/>
          <w:rtl w:val="true"/>
          <w:lang w:bidi="fa-IR"/>
        </w:rPr>
        <w:t xml:space="preserve">قعث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أَقْعَثَني العطية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أجزلها ، 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أَقْعَثَني منه بسيب مُقْعث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بمنزور ولا بريث</w:t>
      </w:r>
    </w:p>
    <w:p>
      <w:pPr>
        <w:pStyle w:val="BookText"/>
        <w:rPr/>
      </w:pPr>
      <w:r>
        <w:rPr>
          <w:rFonts w:ascii="Amiri" w:hAnsi="Amiri" w:eastAsia="Amiri" w:cs="Amiri"/>
          <w:color w:val="111111"/>
          <w:sz w:val="28"/>
          <w:sz w:val="28"/>
          <w:szCs w:val="28"/>
          <w:rtl w:val="true"/>
          <w:lang w:bidi="ar-SA"/>
        </w:rPr>
        <w:t xml:space="preserve">والقَعْث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لقَعبِثٌ أي كثير واسع من المعروف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مبتكر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اقْتَعَثَ وقَعَثَ ، وعذم له من ماله واعتذم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وعثم له واعتثم</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ومطر قَعِيث أي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الاقتِعَاث </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الكيل الجزاف</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7669240_73709187"/>
      <w:bookmarkStart w:id="201" w:name="_Toc68"/>
      <w:bookmarkEnd w:id="200"/>
      <w:r>
        <w:rPr>
          <w:rtl w:val="true"/>
        </w:rPr>
        <w:t xml:space="preserve">باب العين والقاف والراء </w:t>
      </w:r>
      <w:r>
        <w:rPr>
          <w:rtl w:val="true"/>
        </w:rPr>
        <w:t>(</w:t>
      </w:r>
      <w:r>
        <w:rPr>
          <w:rtl w:val="true"/>
        </w:rPr>
        <w:t>ع ق ر ، ع ر ق ، ق ع ر ، ق ر ع ، ر ع ق ، ر ق ع مستعملات</w:t>
      </w:r>
      <w:r>
        <w:rPr>
          <w:rtl w:val="true"/>
        </w:rPr>
        <w:t>)</w:t>
      </w:r>
      <w:bookmarkEnd w:id="201"/>
    </w:p>
    <w:p>
      <w:pPr>
        <w:pStyle w:val="BookText"/>
        <w:rPr/>
      </w:pPr>
      <w:r>
        <w:rPr>
          <w:rFonts w:ascii="IRNazanin" w:hAnsi="IRNazanin" w:eastAsia="IRNazanin"/>
          <w:color w:val="111111"/>
          <w:sz w:val="28"/>
          <w:sz w:val="28"/>
          <w:szCs w:val="28"/>
          <w:rtl w:val="true"/>
          <w:lang w:bidi="fa-IR"/>
        </w:rPr>
        <w:t xml:space="preserve">عقر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العَقْر </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سرج مِعْقَر وكلب عَقُور </w:t>
      </w:r>
      <w:r>
        <w:rPr>
          <w:rStyle w:val="FootnoteAnchor"/>
          <w:rtl w:val="true"/>
        </w:rPr>
        <w:footnoteReference w:id="449"/>
      </w:r>
      <w:r>
        <w:rPr>
          <w:rFonts w:ascii="Amiri" w:hAnsi="Amiri" w:eastAsia="Amiri" w:cs="Amiri"/>
          <w:color w:val="111111"/>
          <w:sz w:val="28"/>
          <w:sz w:val="28"/>
          <w:szCs w:val="28"/>
          <w:rtl w:val="true"/>
          <w:lang w:bidi="ar-SA"/>
        </w:rPr>
        <w:t>يَعْقِر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وعَقَرْت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كشفت قوائمه بالسيف ، وفرس عَقِير مَعقور وكذلك يفعل بالناقة فإذا سقطت نحرها مستمكنا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عَقِير معقور ، وجمعه عَقْرَى ، قال لبيد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رأى لبد النسور تطيرت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القوادم كالعَقِير الأعزل</w:t>
      </w:r>
    </w:p>
    <w:p>
      <w:pPr>
        <w:pStyle w:val="BookText"/>
        <w:rPr/>
      </w:pP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كالفقير الأعزل</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أي مكسور الفقار ، شبه هذا النسر القشعم حين أراد أن يطير بالفرس المعقور المائل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وعَقَرْت ظهر الدابة إذا أدبرته ، قال امرؤ القيس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عَقَرْتَ بعيري يا امرأ القيس فانزل</w:t>
      </w:r>
    </w:p>
    <w:p>
      <w:pPr>
        <w:pStyle w:val="BookText"/>
        <w:rPr/>
      </w:pPr>
      <w:r>
        <w:rPr>
          <w:rFonts w:ascii="Amiri" w:hAnsi="Amiri" w:eastAsia="Amiri" w:cs="Amiri"/>
          <w:color w:val="111111"/>
          <w:sz w:val="28"/>
          <w:sz w:val="28"/>
          <w:szCs w:val="28"/>
          <w:rtl w:val="true"/>
          <w:lang w:bidi="ar-SA"/>
        </w:rPr>
        <w:t xml:space="preserve">وانْعَقَرَ واعْتَقَرَ ظهر الدابة بالسرج ، قال </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تحنى كل عود وانْعَقَرَ والعُقْر مصدر العاقِر ، وهي التي لا تحمل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عاقِر وبها عُقْر ، ونسوة عَوَاقِر وعُقَّر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عَقَرَتْ تَعْقِر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وعُقِرَتْ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تُعْقَر أحسن لأن ذلك شيء ينزل بها وليس من فعلها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 عُقُرٌ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فرج المرأة إذا غصبت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وبيضة العُقْر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بيضة الديك تنسب إلى العُقْر لأن الجارية العذراء تبلى بها فيعلم شأنها فتضرب بيضة العُقْر مثلا لكل شيء لا يستطاع مسه رخاوة وضعفا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ويضرب ذلك مثلا للعطية القليلة التي لا يزيدها معطيها ببر يتلوها</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 xml:space="preserve">ويقال للرجل الأبتر الذي لم يبق له ولد من بعده </w:t>
      </w:r>
      <w:r>
        <w:rPr>
          <w:rStyle w:val="FootnoteAnchor"/>
          <w:rtl w:val="true"/>
        </w:rPr>
        <w:footnoteReference w:id="452"/>
      </w:r>
      <w:r>
        <w:rPr>
          <w:rFonts w:ascii="Amiri" w:hAnsi="Amiri" w:eastAsia="Amiri" w:cs="Amiri"/>
          <w:color w:val="111111"/>
          <w:sz w:val="28"/>
          <w:sz w:val="28"/>
          <w:szCs w:val="28"/>
          <w:rtl w:val="true"/>
          <w:lang w:bidi="ar-SA"/>
        </w:rPr>
        <w:t xml:space="preserve">كبيضة العُقْر والعَقْر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يكون معتمدا لأهل القرية يلجأون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لبيد بن أبي ربيعة يصف ناقته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كعَقْرِ الهاجري إذا ابتناه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بأشباه حذين على مثال</w:t>
      </w:r>
    </w:p>
    <w:p>
      <w:pPr>
        <w:pStyle w:val="BookText"/>
        <w:rPr/>
      </w:pPr>
      <w:r>
        <w:rPr>
          <w:rFonts w:ascii="Amiri" w:hAnsi="Amiri" w:eastAsia="Amiri" w:cs="Amiri"/>
          <w:color w:val="111111"/>
          <w:sz w:val="28"/>
          <w:sz w:val="28"/>
          <w:szCs w:val="28"/>
          <w:rtl w:val="true"/>
          <w:lang w:bidi="ar-SA"/>
        </w:rPr>
        <w:t>يعني الجسم في عظم القصر والقوائم والأساطين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وعُقْر الدار محلة بين الدار والحوض كان هناك بناء أو لم يكن ، قال أوس بن مغراء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أزمان سقناهم عن عُقْر دارهم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استقروا وأدناهم بحوارنا</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وعُقْر الدار وعَقْر الدار بالرفع والنصب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وعُقْر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الإبل إذا وردت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امرؤ القيس واصفا صائدا حاذقا بالرمي يصيب المقاتل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فرماها في فرائصها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إزاء الحوض أو عُقْرِه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بأَعْقَاره القردان هزلى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بوادر صيصاء الهبيد المحطم</w:t>
      </w:r>
    </w:p>
    <w:p>
      <w:pPr>
        <w:pStyle w:val="BookText"/>
        <w:rPr/>
      </w:pPr>
      <w:r>
        <w:rPr>
          <w:rFonts w:ascii="Amiri" w:hAnsi="Amiri" w:eastAsia="Amiri" w:cs="Amiri"/>
          <w:color w:val="111111"/>
          <w:sz w:val="28"/>
          <w:sz w:val="28"/>
          <w:szCs w:val="28"/>
          <w:rtl w:val="true"/>
          <w:lang w:bidi="ar-SA"/>
        </w:rPr>
        <w:t>يعني أعقار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أعرابيا فصيحا من أهل الصمان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فرجة تكون بين شيئين فهو عُقْر وعَقْر لغتان ، ووضع يديه على قائمتي المائدة </w:t>
      </w:r>
      <w:r>
        <w:rPr>
          <w:rStyle w:val="FootnoteAnchor"/>
          <w:rtl w:val="true"/>
        </w:rPr>
        <w:footnoteReference w:id="454"/>
      </w:r>
      <w:r>
        <w:rPr>
          <w:rFonts w:ascii="Amiri" w:hAnsi="Amiri" w:eastAsia="Amiri" w:cs="Amiri"/>
          <w:color w:val="111111"/>
          <w:sz w:val="28"/>
          <w:sz w:val="28"/>
          <w:szCs w:val="28"/>
          <w:rtl w:val="true"/>
          <w:lang w:bidi="ar-SA"/>
        </w:rPr>
        <w:t xml:space="preserve">ونحن نتغدى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بينهما عُقْر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غيم ينشأ من قبل العين فيغشي عين الشمس وما حواليها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ينشأ في عرض السماء ثم يقصد على حاله من غير أن تبصره إذا مر بك ولم تسمع رعده من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حميد </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كالطود أفردها الغمام الممطر</w:t>
      </w:r>
    </w:p>
    <w:p>
      <w:pPr>
        <w:pStyle w:val="BookText"/>
        <w:rPr/>
      </w:pPr>
      <w:r>
        <w:rPr>
          <w:rFonts w:ascii="Amiri" w:hAnsi="Amiri" w:eastAsia="Amiri" w:cs="Amiri"/>
          <w:color w:val="111111"/>
          <w:sz w:val="28"/>
          <w:sz w:val="28"/>
          <w:szCs w:val="28"/>
          <w:rtl w:val="true"/>
          <w:lang w:bidi="ar-SA"/>
        </w:rPr>
        <w:t>وفي معجم المقاييس</w:t>
      </w:r>
    </w:p>
    <w:p>
      <w:pPr>
        <w:pStyle w:val="BookText"/>
        <w:rPr/>
      </w:pPr>
      <w:r>
        <w:rPr>
          <w:rFonts w:ascii="Amiri" w:hAnsi="Amiri" w:eastAsia="Amiri" w:cs="Amiri"/>
          <w:color w:val="111111"/>
          <w:sz w:val="28"/>
          <w:sz w:val="28"/>
          <w:szCs w:val="28"/>
          <w:rtl w:val="true"/>
          <w:lang w:bidi="ar-SA"/>
        </w:rPr>
        <w:t xml:space="preserve">وإذا احزألت في المناخ رأيتها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كالعَقْر أفردها الغمام الممطر</w:t>
      </w:r>
    </w:p>
    <w:p>
      <w:pPr>
        <w:pStyle w:val="BookText"/>
        <w:rPr/>
      </w:pPr>
      <w:r>
        <w:rPr>
          <w:rFonts w:ascii="Amiri" w:hAnsi="Amiri" w:eastAsia="Amiri" w:cs="Amiri"/>
          <w:color w:val="111111"/>
          <w:sz w:val="28"/>
          <w:sz w:val="28"/>
          <w:szCs w:val="28"/>
          <w:rtl w:val="true"/>
          <w:lang w:bidi="ar-SA"/>
        </w:rPr>
        <w:t>يصف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والنخلة تُعْقَر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 رءوسها فلا يخرج من ساقها شيء حتى تيبس فذلك العَقْر ، والنخلة عَقِرَةٌ </w:t>
      </w:r>
      <w:r>
        <w:rPr>
          <w:rStyle w:val="FootnoteAnchor"/>
          <w:rtl w:val="true"/>
        </w:rPr>
        <w:footnoteReference w:id="456"/>
      </w:r>
      <w:r>
        <w:rPr>
          <w:rFonts w:ascii="Amiri" w:hAnsi="Amiri" w:eastAsia="Amiri" w:cs="Amiri"/>
          <w:color w:val="111111"/>
          <w:sz w:val="28"/>
          <w:sz w:val="28"/>
          <w:szCs w:val="28"/>
          <w:rtl w:val="true"/>
          <w:lang w:bidi="ar-SA"/>
        </w:rPr>
        <w:t xml:space="preserve">وكذلك يكون في الطير فقد تضعف </w:t>
      </w:r>
      <w:r>
        <w:rPr>
          <w:rStyle w:val="FootnoteAnchor"/>
          <w:rtl w:val="true"/>
        </w:rPr>
        <w:footnoteReference w:id="457"/>
      </w:r>
      <w:r>
        <w:rPr>
          <w:rFonts w:ascii="Amiri" w:hAnsi="Amiri" w:eastAsia="Amiri" w:cs="Amiri"/>
          <w:color w:val="111111"/>
          <w:sz w:val="28"/>
          <w:sz w:val="28"/>
          <w:szCs w:val="28"/>
          <w:rtl w:val="true"/>
          <w:lang w:bidi="ar-SA"/>
        </w:rPr>
        <w:t>قوادمها فتصيبها آفة فلا ينبت ريشها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عَقِر وعاقِر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ضيعة الرجل ، يجمع عَقارات والعُقَار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التي لا تلبث أن تسكر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والعِقَار والمُعَاقَرَة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إدمان شربها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فلان يُعاقِرها حتى صرعته ، قال العجاج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صهباء خرطوما عُقارا قرقفا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وعَقِرَ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متحيرا دهشا من غم أو 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وعَقِيرة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 إذا غنى أو قرأ أو 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وعَقِيرته ، 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عَقَرَ من 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امرأة عَقْرَى حلقى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توصف بالخلاف والشؤم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عَقَرَها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عَقَرَ جسدها وأصابها بوجع في حلقها واشتقاقه من أنها تحلق قومها وتَعْقِرهم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تستأصلهم من شؤمها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في الشتيمة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عَقْرا له وجدعا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عرق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الجسد يجري من أصول الشعر وإن جمع فقياسه أَعْرَاق مثل حدث وأحداث وسبب وأسباب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عَرِقَ يَعْرَق عَرَقا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واللبن عَرَقٌ يتحلب في العُرُوق ثم ينتهي إلى الضروع ، قال الشماخ </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تضحى وقد ضمنت ضرائها عرقا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ناصح اللون حلو غيرمجهود</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اللسان والقاموس بفتح التاء وكسرها 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تمسي وقد ضمنت ضراتها عَرَقا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طيب الطعم صاف غير مجهود</w:t>
      </w:r>
    </w:p>
    <w:p>
      <w:pPr>
        <w:pStyle w:val="BookText"/>
        <w:rPr/>
      </w:pPr>
      <w:r>
        <w:rPr>
          <w:rFonts w:ascii="Amiri" w:hAnsi="Amiri" w:eastAsia="Amiri" w:cs="Amiri"/>
          <w:color w:val="111111"/>
          <w:sz w:val="28"/>
          <w:sz w:val="28"/>
          <w:szCs w:val="28"/>
          <w:rtl w:val="true"/>
          <w:lang w:bidi="ar-SA"/>
        </w:rPr>
        <w:t xml:space="preserve">ولبن 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الطعم ، وهو الذي يجعل في سقاء ثم يشد على بعير ليس بينه وبين جنبه شيء فإذا أصابه العَرَق فسد طعمه وتغير 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وعَرَّقت الفرس تَعْرِيقا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أجريته حتى عَرق ، قال الأعشى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يعالى عليه الجل كل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ويرفع نقلا بالضحى ويُعَرَّق</w:t>
      </w:r>
    </w:p>
    <w:p>
      <w:pPr>
        <w:pStyle w:val="BookText"/>
        <w:rPr/>
      </w:pPr>
      <w:r>
        <w:rPr>
          <w:rFonts w:ascii="Amiri" w:hAnsi="Amiri" w:eastAsia="Amiri" w:cs="Amiri"/>
          <w:color w:val="111111"/>
          <w:sz w:val="28"/>
          <w:sz w:val="28"/>
          <w:szCs w:val="28"/>
          <w:rtl w:val="true"/>
          <w:lang w:bidi="ar-SA"/>
        </w:rPr>
        <w:t xml:space="preserve">وعِرْق الشجرة وعُرُوق كل شيء أطنابه تنبت من أصوله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استأصل اللّه عَرَقاتهم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بنصب التاء أي شأفتهم ، لا يجعلونه كالتاء الزائدة في 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العِرْقاة إنما هي أرومة الأصل التي تتشعب منها العُرُوق على تقدير سعلاة ، وهي عِرق يذهب في الأرض سفلا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العَرَقات جمع العَرَق ، الواحدة عَرَقة ، وهي الأرومة التي تذهب سفلا في الأرض من عُروق الشجر في الوسط ، وتاؤه كتاء جمع التأنيث ، ولكنهم ينصبونه كقولهم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رأيت بناتك لخفته على اللسان لأنه مبني على فعال</w:t>
      </w:r>
    </w:p>
    <w:p>
      <w:pPr>
        <w:pStyle w:val="BookText"/>
        <w:rPr/>
      </w:pPr>
      <w:r>
        <w:rPr>
          <w:rFonts w:ascii="Amiri" w:hAnsi="Amiri" w:eastAsia="Amiri" w:cs="Amiri"/>
          <w:color w:val="111111"/>
          <w:sz w:val="28"/>
          <w:sz w:val="28"/>
          <w:szCs w:val="28"/>
          <w:rtl w:val="true"/>
          <w:lang w:bidi="ar-SA"/>
        </w:rPr>
        <w:t xml:space="preserve">والعِرْق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أصفر يصبغ به وجمعه عُرُوق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لمُعَرَّق له في الحسب والكرم ، وفي اللؤم والقرم </w:t>
      </w:r>
      <w:r>
        <w:rPr>
          <w:rStyle w:val="FootnoteAnchor"/>
          <w:rtl w:val="true"/>
        </w:rPr>
        <w:footnoteReference w:id="460"/>
      </w:r>
      <w:r>
        <w:rPr>
          <w:rFonts w:ascii="Amiri" w:hAnsi="Amiri" w:eastAsia="Amiri" w:cs="Amiri"/>
          <w:color w:val="111111"/>
          <w:sz w:val="28"/>
          <w:sz w:val="28"/>
          <w:szCs w:val="28"/>
          <w:rtl w:val="true"/>
          <w:lang w:bidi="ar-SA"/>
        </w:rPr>
        <w:t>ويجوز في الشعر إنه لمعروق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وعَرَّقَة أعمامه وأخواله تعريقا ، وأَعْرَقوا فيه إِعْراقا ، وعَرَّقَ فيه اللئام ، وأَعْرَقَ فيه أَعْراق العبيد والإماء إذا خالطه ذلك وتخلق بأخلاقهم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وتداركه أَعراق خير وأَعراقُ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جرى طلقا حتى إذا قيل 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تداركه أعراق سوء فبلدا</w:t>
      </w:r>
    </w:p>
    <w:p>
      <w:pPr>
        <w:pStyle w:val="BookText"/>
        <w:rPr/>
      </w:pPr>
      <w:r>
        <w:rPr>
          <w:rFonts w:ascii="Amiri" w:hAnsi="Amiri" w:eastAsia="Amiri" w:cs="Amiri"/>
          <w:color w:val="111111"/>
          <w:sz w:val="28"/>
          <w:sz w:val="28"/>
          <w:szCs w:val="28"/>
          <w:rtl w:val="true"/>
          <w:lang w:bidi="ar-SA"/>
        </w:rPr>
        <w:t xml:space="preserve">وجرت الخيل عَرَقا أي طلقا وأَعْرَقَ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عَرِيقا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وأَعْرق الشجر والنبات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امتدت عُرُوقُه والعَرِيق من الناس والخيل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فيه عِرْق من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شاطىء البحر على 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سمي العِراق لأنه على شاطىء دجلة والفرات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من الحائط عِرْقا وجمعه أَعراق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لِعِرقٍ ظالم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يغرس في أرض غيره ، وذلك أن الرجل يجيء إلى أرض قد أحياها رجل قبله فيغرس فيها غرسا أو يحدث فيها حدثا يستوجب به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وعِرَاق المزادة والرواية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الخرز المثنى الذي في أسفله ، ويجمع على عُرُق ، وثلاثة أَعْرِقَة ، وهو من أوثق خرزها ، قال ابن أحمر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ذي عِرَاق نيط في خرز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لطيف طيه مضطمر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والعَرْقُوة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معروضة على الدلو ، ورب دلو ذات عَرْقُوَتَيْنِ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للقتب عرْقُوَتَانِ وهما خشبتان </w:t>
      </w:r>
      <w:r>
        <w:rPr>
          <w:rStyle w:val="FootnoteAnchor"/>
          <w:rtl w:val="true"/>
        </w:rPr>
        <w:footnoteReference w:id="462"/>
      </w:r>
      <w:r>
        <w:rPr>
          <w:rFonts w:ascii="Amiri" w:hAnsi="Amiri" w:eastAsia="Amiri" w:cs="Amiri"/>
          <w:color w:val="111111"/>
          <w:sz w:val="28"/>
          <w:sz w:val="28"/>
          <w:szCs w:val="28"/>
          <w:rtl w:val="true"/>
          <w:lang w:bidi="ar-SA"/>
        </w:rPr>
        <w:t>على جانبيه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أكمة كأنها جثوة قبر فهي مستطيلة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والعَرْقُوة من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الغليظ المنقاد في الأرض ليس يرتقى لصعوبته وليس بطويل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الشماخ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إن يزال لها شأو يقومها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مجرب مثل طوط العِرْقِ مجدول </w:t>
      </w:r>
      <w:r>
        <w:rPr>
          <w:rStyle w:val="FootnoteAnchor"/>
          <w:rtl w:val="true"/>
        </w:rPr>
        <w:footnoteReference w:id="4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مقوم مثل طوط العرق مجدول</w:t>
      </w:r>
    </w:p>
    <w:p>
      <w:pPr>
        <w:pStyle w:val="BookText"/>
        <w:rPr/>
      </w:pPr>
      <w:r>
        <w:rPr>
          <w:rFonts w:ascii="Amiri" w:hAnsi="Amiri" w:eastAsia="Amiri" w:cs="Amiri"/>
          <w:color w:val="111111"/>
          <w:sz w:val="28"/>
          <w:sz w:val="28"/>
          <w:szCs w:val="28"/>
          <w:rtl w:val="true"/>
          <w:lang w:bidi="ar-SA"/>
        </w:rPr>
        <w:t xml:space="preserve">وهو في م وسائر النسخ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مجرب مثل طود الحرق مجدول</w:t>
      </w:r>
    </w:p>
    <w:p>
      <w:pPr>
        <w:pStyle w:val="BookText"/>
        <w:rPr/>
      </w:pPr>
      <w:r>
        <w:rPr>
          <w:rFonts w:ascii="Amiri" w:hAnsi="Amiri" w:eastAsia="Amiri" w:cs="Amiri"/>
          <w:color w:val="111111"/>
          <w:sz w:val="28"/>
          <w:sz w:val="28"/>
          <w:szCs w:val="28"/>
          <w:rtl w:val="true"/>
          <w:lang w:bidi="ar-SA"/>
        </w:rPr>
        <w:t xml:space="preserve">وقال يصف الغرب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رحب الفروع مكرب العراقي</w:t>
      </w:r>
    </w:p>
    <w:p>
      <w:pPr>
        <w:pStyle w:val="BookText"/>
        <w:rPr/>
      </w:pPr>
      <w:r>
        <w:rPr>
          <w:rFonts w:ascii="Amiri" w:hAnsi="Amiri" w:eastAsia="Amiri" w:cs="Amiri"/>
          <w:color w:val="111111"/>
          <w:sz w:val="28"/>
          <w:sz w:val="28"/>
          <w:szCs w:val="28"/>
          <w:rtl w:val="true"/>
          <w:lang w:bidi="ar-SA"/>
        </w:rPr>
        <w:t xml:space="preserve">والعُرَاق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 الذي قد أخذ عنه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فألق لكلبك منها عُراقا</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عَرَقْتُ العظم أَعْرُقُه عَرْقا وأَتَعَرَّقُهُ إذا أكلت لحمه ، فإذا كان العظم بلحمه فهو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معروق ومُعْتَرِق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على قصبه لحم ، وكذلك المهزول ، قال رؤبة يصف صيادا وامرأته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غول تصدى </w:t>
      </w:r>
      <w:r>
        <w:rPr>
          <w:rStyle w:val="FootnoteAnchor"/>
          <w:rtl w:val="true"/>
        </w:rPr>
        <w:footnoteReference w:id="465"/>
      </w:r>
      <w:r>
        <w:rPr>
          <w:rFonts w:ascii="Amiri" w:hAnsi="Amiri" w:eastAsia="Amiri" w:cs="Amiri"/>
          <w:color w:val="111111"/>
          <w:sz w:val="28"/>
          <w:sz w:val="28"/>
          <w:szCs w:val="28"/>
          <w:rtl w:val="true"/>
          <w:lang w:bidi="ar-SA"/>
        </w:rPr>
        <w:t xml:space="preserve">لسبنتى مُعْتَرِق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كلحية الأصيد من طول الأرق</w:t>
      </w:r>
    </w:p>
    <w:p>
      <w:pPr>
        <w:pStyle w:val="BookText"/>
        <w:rPr/>
      </w:pPr>
      <w:r>
        <w:rPr>
          <w:rFonts w:ascii="Amiri" w:hAnsi="Amiri" w:eastAsia="Amiri" w:cs="Amiri"/>
          <w:color w:val="111111"/>
          <w:sz w:val="28"/>
          <w:sz w:val="28"/>
          <w:szCs w:val="28"/>
          <w:rtl w:val="true"/>
          <w:lang w:bidi="ar-SA"/>
        </w:rPr>
        <w:t xml:space="preserve">وفرس مُعْتَرِق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مَعرُوق أي مهزول قليل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امرؤ القيس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أشهد الغارة الشعواء تحملني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جرداء مَعْرُوقة اللحين سرحوب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مَعروقة الجنبين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عري لحياها من اللحم فهو من علامات عتقها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يصفه بقلة لحم وجهها وذلك أكرم لها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والعَرَق والعَرَقَات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مصطف أو مضفور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الطير المصطفة في السماء ، الواحدة عَرَقَة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السفيفة </w:t>
      </w:r>
      <w:r>
        <w:rPr>
          <w:rStyle w:val="FootnoteAnchor"/>
          <w:rtl w:val="true"/>
        </w:rPr>
        <w:footnoteReference w:id="467"/>
      </w:r>
      <w:r>
        <w:rPr>
          <w:rFonts w:ascii="Amiri" w:hAnsi="Amiri" w:eastAsia="Amiri" w:cs="Amiri"/>
          <w:color w:val="111111"/>
          <w:sz w:val="28"/>
          <w:sz w:val="28"/>
          <w:szCs w:val="28"/>
          <w:rtl w:val="true"/>
          <w:lang w:bidi="ar-SA"/>
        </w:rPr>
        <w:t xml:space="preserve">المنسوجة من الخوص قبل أن يجعل زبيلا ويسمى الزبيل </w:t>
      </w:r>
      <w:r>
        <w:rPr>
          <w:rStyle w:val="FootnoteAnchor"/>
          <w:rtl w:val="true"/>
        </w:rPr>
        <w:footnoteReference w:id="468"/>
      </w:r>
      <w:r>
        <w:rPr>
          <w:rFonts w:ascii="Amiri" w:hAnsi="Amiri" w:eastAsia="Amiri" w:cs="Amiri"/>
          <w:color w:val="111111"/>
          <w:sz w:val="28"/>
          <w:sz w:val="28"/>
          <w:szCs w:val="28"/>
          <w:rtl w:val="true"/>
          <w:lang w:bidi="ar-SA"/>
        </w:rPr>
        <w:t xml:space="preserve">عَرَقا وعَرَقَة واشتقاقه منه ، قال أبو كبير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نغدو فنترك في المزاحف من 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ونقر في العَرَقات من لم يقتل</w:t>
      </w:r>
    </w:p>
    <w:p>
      <w:pPr>
        <w:pStyle w:val="BookText"/>
        <w:rPr/>
      </w:pPr>
      <w:r>
        <w:rPr>
          <w:rFonts w:ascii="Amiri" w:hAnsi="Amiri" w:eastAsia="Amiri" w:cs="Amiri"/>
          <w:color w:val="111111"/>
          <w:sz w:val="28"/>
          <w:sz w:val="28"/>
          <w:szCs w:val="28"/>
          <w:rtl w:val="true"/>
          <w:lang w:bidi="ar-SA"/>
        </w:rPr>
        <w:t>يعني نأسرهم فنشدهم في العَرَقات وهي النسوع</w:t>
      </w:r>
    </w:p>
    <w:p>
      <w:pPr>
        <w:pStyle w:val="BookText"/>
        <w:rPr/>
      </w:pPr>
      <w:r>
        <w:rPr>
          <w:rFonts w:ascii="IRNazanin" w:hAnsi="IRNazanin" w:eastAsia="IRNazanin"/>
          <w:color w:val="111111"/>
          <w:sz w:val="28"/>
          <w:sz w:val="28"/>
          <w:szCs w:val="28"/>
          <w:rtl w:val="true"/>
          <w:lang w:bidi="fa-IR"/>
        </w:rPr>
        <w:t xml:space="preserve">قعر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قَعْرُ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أقصاه ومبلغ أسفله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قَعِرة وقصعة قَعِيرَة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قُعِرَت قعارة وأَقْعَرتها إقعارا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وامرأة قَعِر ويقال قَعِرَة نعت سوء لها في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وقَعَرْتُ الشجرة فانْقَعَرَت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قلعتها فانقلعت من أرومتها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يُقَعِّر في كلامه إذا تشدق وتكلم بأقصى قَعْرِ فمه ، وهو يُقَعِّرُ تَقْعِيرا أي يبلغ قَعْرَ الأشياء من الأمور ونحوها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شعر الرأس من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أَقْرَع وامرأة قَرْعاء ونساء قُرْع ورجال قُرْعان ويجوز قُرْع إلا أن فعلان في جماعة أفعل في النعوت أصوب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ونعام قُرْع ، ويقال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تسن إلا قَرِعَت</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وفي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استنت الفصال حتى القَرْعَى أي سمنت ، يضرب مثلا لمن تعدى طوره وادعى ما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ودواء القَرَع الملح وجباب ألبان الإبل ، فإذا لم يجدوا ملحا نتفوا أوباره ونضحوا جلده بالماء ثم جروه على السبخة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وتَقَرَّعَ جلده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تقوب عن القَرَع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وقُرِّعَ الفصيل تَقرِيعا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به ما يفعل به إذا لم يوجد الملح ، قال أوس بن حجر يذكر الخيل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لدى كل أخدود يغادرن دارعا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 كما جر الفصيل المُقَرَّع</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على السلب لأنه ينزع قَرَعَه بذلك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قذيت العين أي نزعت قذاها ، وقردت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اليقطين الواحدة قَرْعَة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أَقْرَعَ القوم وتَقَارَعوا بينهم والاسم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وقارَعْتُهُ فَقَرَعْتُه أصابتني القُرْعة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وأَقْرَعت بين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أمرتهم أن يَقْتَرِعوا على الشيء ، وقارَعْت بينهم</w:t>
      </w:r>
    </w:p>
    <w:p>
      <w:pPr>
        <w:pStyle w:val="BookText"/>
        <w:rPr/>
      </w:pPr>
      <w:r>
        <w:rPr>
          <w:rFonts w:ascii="Amiri" w:hAnsi="Amiri" w:eastAsia="Amiri" w:cs="Amiri"/>
          <w:color w:val="111111"/>
          <w:sz w:val="28"/>
          <w:sz w:val="28"/>
          <w:szCs w:val="28"/>
          <w:rtl w:val="true"/>
          <w:lang w:bidi="ar-SA"/>
        </w:rPr>
        <w:t>أيضا ، وفلان قَرِيع فلان أي يُقَارعه ، والجمع قُرَعاء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والقَرِيع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الفحل ، ويسمى قَرِيعا لأنه يَقْرَع الناقة أي يضربها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وثلاثة أَقْرِعَة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71"/>
      </w:r>
      <w:r>
        <w:rPr>
          <w:rFonts w:ascii="IRNazanin" w:hAnsi="IRNazanin" w:eastAsia="IRNazanin"/>
          <w:color w:val="111111"/>
          <w:sz w:val="28"/>
          <w:sz w:val="28"/>
          <w:szCs w:val="28"/>
          <w:rtl w:val="true"/>
          <w:lang w:bidi="fa-IR"/>
        </w:rPr>
        <w:t xml:space="preserve">قال الفرزدق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قَرِيع الشول قبل إفالها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يزف وجاءت خلفه وهي زفف</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لاح للساري سهيل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قَرِيع هجان عارض الشول جافر</w:t>
      </w:r>
    </w:p>
    <w:p>
      <w:pPr>
        <w:pStyle w:val="BookText"/>
        <w:rPr/>
      </w:pP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عارض الشعرى سهيل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واسْتَقْرَعَنِي فلان جملي فأقرعته إياه أي أعطيته ليضرب أينقه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سمة خفية على وسط أنف البعير والشاة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والمُقَارَعَة والقِرَاع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المضاربة بالسيف في الحرب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قِرَاع تكلح الروقاء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ويعتدل الصفا منه اعتدال</w:t>
      </w:r>
    </w:p>
    <w:p>
      <w:pPr>
        <w:pStyle w:val="BookText"/>
        <w:rPr/>
      </w:pPr>
      <w:r>
        <w:rPr>
          <w:rFonts w:ascii="Amiri" w:hAnsi="Amiri" w:eastAsia="Amiri" w:cs="Amiri"/>
          <w:color w:val="111111"/>
          <w:sz w:val="28"/>
          <w:sz w:val="28"/>
          <w:szCs w:val="28"/>
          <w:rtl w:val="true"/>
          <w:lang w:bidi="ar-SA"/>
        </w:rPr>
        <w:t xml:space="preserve">والقارِعَة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وفلان أمن قَوارِعَ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شدائده وقَوارِع القرآن نحو آية الكرسي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لم تصبه 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ضربته فقد قَرَعْتَه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حتى كأني للحوادث 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بصفا المشرق كل يوم تُقْرَع</w:t>
      </w:r>
    </w:p>
    <w:p>
      <w:pPr>
        <w:pStyle w:val="BookText"/>
        <w:rPr/>
      </w:pPr>
      <w:r>
        <w:rPr>
          <w:rFonts w:ascii="Amiri" w:hAnsi="Amiri" w:eastAsia="Amiri" w:cs="Amiri"/>
          <w:color w:val="111111"/>
          <w:sz w:val="28"/>
          <w:sz w:val="28"/>
          <w:szCs w:val="28"/>
          <w:rtl w:val="true"/>
          <w:lang w:bidi="ar-SA"/>
        </w:rPr>
        <w:t>والشارب يَقْرَع جبهته بالإناء إذا استوفى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الشهب في الآذان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قَرَعُوا بحافتها الجبينا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احمرت آذانهم لدبيب الخمر فيهم كأنها شهب أي شعل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والمِقْرَعة والمِقْرَاع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في رأسها سير يضرب بها البغال والحمير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والإقراع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صك الحمير بعضها بعضا بحوافرها ، قال رؤبة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حرا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خرا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الخردل مكروه النشق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مُقْرَع من ركضها دامي الرنق</w:t>
      </w:r>
    </w:p>
    <w:p>
      <w:pPr>
        <w:pStyle w:val="BookText"/>
        <w:rPr/>
      </w:pPr>
      <w:r>
        <w:rPr>
          <w:rFonts w:ascii="IRNazanin" w:hAnsi="IRNazanin" w:eastAsia="IRNazanin"/>
          <w:color w:val="111111"/>
          <w:sz w:val="28"/>
          <w:sz w:val="28"/>
          <w:szCs w:val="28"/>
          <w:rtl w:val="true"/>
          <w:lang w:bidi="fa-IR"/>
        </w:rPr>
        <w:t xml:space="preserve">رعق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الرُّعَاق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يسمع من قنب </w:t>
      </w:r>
      <w:r>
        <w:rPr>
          <w:rStyle w:val="FootnoteAnchor"/>
          <w:rtl w:val="true"/>
        </w:rPr>
        <w:footnoteReference w:id="475"/>
      </w:r>
      <w:r>
        <w:rPr>
          <w:rFonts w:ascii="Amiri" w:hAnsi="Amiri" w:eastAsia="Amiri" w:cs="Amiri"/>
          <w:color w:val="111111"/>
          <w:sz w:val="28"/>
          <w:sz w:val="28"/>
          <w:szCs w:val="28"/>
          <w:rtl w:val="true"/>
          <w:lang w:bidi="ar-SA"/>
        </w:rPr>
        <w:t>الدابة كرَعِيق ثفر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رَعَقَ رَعْقا ورُعاقا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رَقَعْتُ الثوب رَقْعا ، ورَقَّعْتُه تَرْقيعا في مواضع ، والفاعل راقِع ، قال </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قد يبلغ الشرف الفتى ورداؤه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وجيب قميصه مرقوع</w:t>
      </w:r>
    </w:p>
    <w:p>
      <w:pPr>
        <w:pStyle w:val="BookText"/>
        <w:rPr/>
      </w:pPr>
      <w:r>
        <w:rPr>
          <w:rFonts w:ascii="Amiri" w:hAnsi="Amiri" w:eastAsia="Amiri" w:cs="Amiri"/>
          <w:color w:val="111111"/>
          <w:sz w:val="28"/>
          <w:sz w:val="28"/>
          <w:szCs w:val="28"/>
          <w:rtl w:val="true"/>
          <w:lang w:bidi="ar-SA"/>
        </w:rPr>
        <w:t xml:space="preserve">والرَّقِيع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الأحمق يتفرق </w:t>
      </w:r>
      <w:r>
        <w:rPr>
          <w:rStyle w:val="FootnoteAnchor"/>
          <w:rtl w:val="true"/>
        </w:rPr>
        <w:footnoteReference w:id="477"/>
      </w:r>
      <w:r>
        <w:rPr>
          <w:rFonts w:ascii="Amiri" w:hAnsi="Amiri" w:eastAsia="Amiri" w:cs="Amiri"/>
          <w:color w:val="111111"/>
          <w:sz w:val="28"/>
          <w:sz w:val="28"/>
          <w:szCs w:val="28"/>
          <w:rtl w:val="true"/>
          <w:lang w:bidi="ar-SA"/>
        </w:rPr>
        <w:t>عليه رأيه وأمره ، وقد رَقُعَ رَقاعة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أَرْقَعُ ومَرْقَعانٌ ، وامرأة رَقْعاء ومَرْقَعانة أي حمقاء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والأَرْقع والرَّقِيع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للسماء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الكواكب رَقَعَتْها</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ويقال لأن كل واحدة من السماوات رَقِيع للأخرى ، قال أمية بن أبي الصلت </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وساكن أقطار الرَّقِيع على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وبالغيث والأرواح كل مشهد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يشهد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والرُّقْعَة ما يُرْقَع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أرض بلزق أخرى أوسع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رَقَعَه رَقْعا شديدا إذا هجاه ، قال </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خرا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تقعدان على زخة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وتضمر في القلب رَقْعا وخيفا</w:t>
      </w:r>
    </w:p>
    <w:p>
      <w:pPr>
        <w:pStyle w:val="BookText"/>
        <w:rPr/>
      </w:pP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 وخيفا ، البيت لأبي كبير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والارتِقَاع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ناشدتها بكتاب اللّه حرمتنا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بكتاب اللّه تَرْتَقِعُ </w:t>
      </w:r>
      <w:bookmarkStart w:id="202" w:name="pg11682_114131"/>
    </w:p>
    <w:p>
      <w:pPr>
        <w:pStyle w:val="Heading3"/>
        <w:numPr>
          <w:ilvl w:val="2"/>
          <w:numId w:val="1"/>
        </w:numPr>
        <w:rPr/>
      </w:pPr>
      <w:bookmarkStart w:id="203" w:name="__RefHeading___Toc7669242_73709187"/>
      <w:bookmarkStart w:id="204" w:name="_Toc69"/>
      <w:bookmarkEnd w:id="202"/>
      <w:bookmarkEnd w:id="203"/>
      <w:r>
        <w:rPr>
          <w:rtl w:val="true"/>
        </w:rPr>
        <w:t xml:space="preserve">باب العين والقاف واللام </w:t>
      </w:r>
      <w:r>
        <w:rPr>
          <w:rtl w:val="true"/>
        </w:rPr>
        <w:t>(</w:t>
      </w:r>
      <w:r>
        <w:rPr>
          <w:rtl w:val="true"/>
        </w:rPr>
        <w:t>ع ق ل ، ع ل ق ، ق ل ع ، ل ع ق ، ل ق ع مستعملات</w:t>
      </w:r>
      <w:r>
        <w:rPr>
          <w:rtl w:val="true"/>
        </w:rPr>
        <w:t>)</w:t>
      </w:r>
      <w:bookmarkEnd w:id="204"/>
    </w:p>
    <w:p>
      <w:pPr>
        <w:pStyle w:val="BookText"/>
        <w:rPr/>
      </w:pP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يَعْقِل عَقْلا فهو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تَعْقِلُه في فؤادك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يفهم من العَقْل ، وهو العَقْل واحد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عدمت معقولا أي ما يفهم منك من ذهن أو عَقْل </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دغفل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أفادت لهم حلما وموعظة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يكون له إرب ومعقول</w:t>
      </w:r>
    </w:p>
    <w:p>
      <w:pPr>
        <w:pStyle w:val="BookText"/>
        <w:rPr/>
      </w:pPr>
      <w:r>
        <w:rPr>
          <w:rFonts w:ascii="Amiri" w:hAnsi="Amiri" w:eastAsia="Amiri" w:cs="Amiri"/>
          <w:color w:val="111111"/>
          <w:sz w:val="28"/>
          <w:sz w:val="28"/>
          <w:szCs w:val="28"/>
          <w:rtl w:val="true"/>
          <w:lang w:bidi="ar-SA"/>
        </w:rPr>
        <w:t xml:space="preserve">وقلب عاقِل عَقُول ، قال دغفل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بلسان سؤول ، وقلب عَقول</w:t>
      </w:r>
    </w:p>
    <w:p>
      <w:pPr>
        <w:pStyle w:val="BookText"/>
        <w:rPr/>
      </w:pPr>
      <w:r>
        <w:rPr>
          <w:rFonts w:ascii="Amiri" w:hAnsi="Amiri" w:eastAsia="Amiri" w:cs="Amiri"/>
          <w:color w:val="111111"/>
          <w:sz w:val="28"/>
          <w:sz w:val="28"/>
          <w:szCs w:val="28"/>
          <w:rtl w:val="true"/>
          <w:lang w:bidi="ar-SA"/>
        </w:rPr>
        <w:t xml:space="preserve">وعَقَلَ بطن المريض بعد ما استطلق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وعَقَلَ المعتوه ونحوه والصبي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 وزكا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وعَقَلْتُ البعير عقلا شددت يده بالعِقال أي الرباط ، والعِقال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عام من الإبل ويجمع على عُقُل ، قال عمرو بن العداء الكلبي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سعى عِقالا فلم يترك لنا سبدا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لو قد سعى عمرو عِقَالَين</w:t>
      </w:r>
    </w:p>
    <w:p>
      <w:pPr>
        <w:pStyle w:val="BookText"/>
        <w:rPr/>
      </w:pPr>
      <w:r>
        <w:rPr>
          <w:rFonts w:ascii="Amiri" w:hAnsi="Amiri" w:eastAsia="Amiri" w:cs="Amiri"/>
          <w:color w:val="111111"/>
          <w:sz w:val="28"/>
          <w:sz w:val="28"/>
          <w:szCs w:val="28"/>
          <w:rtl w:val="true"/>
          <w:lang w:bidi="ar-SA"/>
        </w:rPr>
        <w:t xml:space="preserve">والعَقِلية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المخدرة ، المحبوسة في بيتها وجمعها عَقَائل ، وقال عبيد اللّه بن قيس الرقيات </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والرواية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تتلها مثاقب الال</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درة من عَقَائِل البحر بكرء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تخنها مثاقب اللآل </w:t>
      </w:r>
    </w:p>
    <w:p>
      <w:pPr>
        <w:pStyle w:val="BookText"/>
        <w:rPr/>
      </w:pPr>
      <w:r>
        <w:rPr>
          <w:rFonts w:ascii="Amiri" w:hAnsi="Amiri" w:eastAsia="Amiri" w:cs="Amiri"/>
          <w:color w:val="111111"/>
          <w:sz w:val="28"/>
          <w:sz w:val="28"/>
          <w:szCs w:val="28"/>
          <w:rtl w:val="true"/>
          <w:lang w:bidi="ar-SA"/>
        </w:rPr>
        <w:t xml:space="preserve">يعني بالعقائل الدر ، واحدتها عَقِيلة ، وقال امرؤ القيس في العَقِيلة وهو يريد المرأة المخدرة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عَقِيلة أخدان لها لا دميمة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ذات خلق إن تأملت جانب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وفلانة عَقِيلة قومها وهو العالي من 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ويوصف به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وعَقِيلة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وعَقَلْت القتيل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وديت ديته من القرابة لا من القائل ، قال </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إني وقتلي سليكا ثم أَعْقِلُه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كالثور يضرب لما عافت البقر</w:t>
      </w:r>
    </w:p>
    <w:p>
      <w:pPr>
        <w:pStyle w:val="BookText"/>
        <w:rPr/>
      </w:pPr>
      <w:r>
        <w:rPr>
          <w:rFonts w:ascii="Amiri" w:hAnsi="Amiri" w:eastAsia="Amiri" w:cs="Amiri"/>
          <w:color w:val="111111"/>
          <w:sz w:val="28"/>
          <w:sz w:val="28"/>
          <w:szCs w:val="28"/>
          <w:rtl w:val="true"/>
          <w:lang w:bidi="ar-SA"/>
        </w:rPr>
        <w:t xml:space="preserve">والعَقْل في الرجل اصطكاك الركبتين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التواء في الرجل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يفرط الروح في الرجلين حتى يصطك العرقوبان وهو مذموم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أخا الحرب لباسا إليها جلالها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بولاج الخوالف أَعْقَلا</w:t>
      </w:r>
    </w:p>
    <w:p>
      <w:pPr>
        <w:pStyle w:val="BookText"/>
        <w:rPr/>
      </w:pPr>
      <w:r>
        <w:rPr>
          <w:rFonts w:ascii="Amiri" w:hAnsi="Amiri" w:eastAsia="Amiri" w:cs="Amiri"/>
          <w:color w:val="111111"/>
          <w:sz w:val="28"/>
          <w:sz w:val="28"/>
          <w:szCs w:val="28"/>
          <w:rtl w:val="true"/>
          <w:lang w:bidi="ar-SA"/>
        </w:rPr>
        <w:t xml:space="preserve">وبعير أَعْقَل وناقة 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العَقْل وهو التواء في رجل البعير واتساع ، وقد عَقِلَ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ويخفف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داء يأخذ الدواب في الرجلين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دابة معقولة ، وبها عُقَّال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مشت كأنها تقلع رجليها من صخرة </w:t>
      </w:r>
      <w:r>
        <w:rPr>
          <w:rStyle w:val="FootnoteAnchor"/>
          <w:rtl w:val="true"/>
        </w:rPr>
        <w:footnoteReference w:id="485"/>
      </w:r>
      <w:r>
        <w:rPr>
          <w:rFonts w:ascii="Amiri" w:hAnsi="Amiri" w:eastAsia="Amiri" w:cs="Amiri"/>
          <w:color w:val="111111"/>
          <w:sz w:val="28"/>
          <w:sz w:val="28"/>
          <w:szCs w:val="28"/>
          <w:rtl w:val="true"/>
          <w:lang w:bidi="ar-SA"/>
        </w:rPr>
        <w:t>وأكثر ما يعتريه في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تتخذه نساء الأعراب ، قال علقمة بن عبدة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عقلا ورقما تظل الطير تتبعه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كأنه من دم الأجواف مدموم</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ضربان من البرود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الحصن وجمعه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المَعْقِل أيضا وجمعه مَعَاقِل ، قال النابغة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أعددت للحدثان حصنا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المرء تنفعه العُقُول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ولاذ بأطراف المَعَاقل معصما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وأنسي أن اللّه فوق المَعاقِل</w:t>
      </w:r>
    </w:p>
    <w:p>
      <w:pPr>
        <w:pStyle w:val="BookText"/>
        <w:rPr/>
      </w:pPr>
      <w:r>
        <w:rPr>
          <w:rFonts w:ascii="Amiri" w:hAnsi="Amiri" w:eastAsia="Amiri" w:cs="Amiri"/>
          <w:color w:val="111111"/>
          <w:sz w:val="28"/>
          <w:sz w:val="28"/>
          <w:szCs w:val="28"/>
          <w:rtl w:val="true"/>
          <w:lang w:bidi="ar-SA"/>
        </w:rPr>
        <w:t xml:space="preserve">والعاقِل من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تحصن في المَعَاقِل المتمنعة ، قال حفص الأموي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تظل خوف الرماة عاقِلة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شظايا فيهن أرجاء</w:t>
      </w:r>
    </w:p>
    <w:p>
      <w:pPr>
        <w:pStyle w:val="BookText"/>
        <w:rPr/>
      </w:pPr>
      <w:r>
        <w:rPr>
          <w:rFonts w:ascii="Amiri" w:hAnsi="Amiri" w:eastAsia="Amiri" w:cs="Amiri"/>
          <w:color w:val="111111"/>
          <w:sz w:val="28"/>
          <w:sz w:val="28"/>
          <w:szCs w:val="28"/>
          <w:rtl w:val="true"/>
          <w:lang w:bidi="ar-SA"/>
        </w:rPr>
        <w:t xml:space="preserve">وفلان مَعْقِل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يلجئون إليه إذا حزبهم أمر ، قال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المهلب للعراق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 الربيع ومَعْقِل الفرار</w:t>
      </w:r>
    </w:p>
    <w:p>
      <w:pPr>
        <w:pStyle w:val="BookText"/>
        <w:rPr/>
      </w:pPr>
      <w:r>
        <w:rPr>
          <w:rFonts w:ascii="Amiri" w:hAnsi="Amiri" w:eastAsia="Amiri" w:cs="Amiri"/>
          <w:color w:val="111111"/>
          <w:sz w:val="28"/>
          <w:sz w:val="28"/>
          <w:szCs w:val="28"/>
          <w:rtl w:val="true"/>
          <w:lang w:bidi="ar-SA"/>
        </w:rPr>
        <w:t xml:space="preserve">والعاقُول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المعرج والملتوي من النهر والوادي ، ومن الأمور الملتبس المعوج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وأرض عاقول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يهدى لها</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والعَقَنْقَل من الرمال والتلال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ارتكم واتسع ، ومن الأودية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عرض واتسع بين حافتيه ، والجمع عَقاقِل وعَقَاقِيل ، 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تلقته الدهاس خطرفا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تلقته العَقاقيل طفا</w:t>
      </w:r>
    </w:p>
    <w:p>
      <w:pPr>
        <w:pStyle w:val="BookText"/>
        <w:rPr/>
      </w:pPr>
      <w:r>
        <w:rPr>
          <w:rFonts w:ascii="Amiri" w:hAnsi="Amiri" w:eastAsia="Amiri" w:cs="Amiri"/>
          <w:color w:val="111111"/>
          <w:sz w:val="28"/>
          <w:sz w:val="28"/>
          <w:szCs w:val="28"/>
          <w:rtl w:val="true"/>
          <w:lang w:bidi="ar-SA"/>
        </w:rPr>
        <w:t>يصف الثور الوحشي وظفره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مشية كالتخطي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في الصرعة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عَقَلْتُه عَقْلَة شغزبية فصرعته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جبل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الديار برامتين فعاقِل</w:t>
      </w:r>
    </w:p>
    <w:p>
      <w:pPr>
        <w:pStyle w:val="BookText"/>
        <w:rPr/>
      </w:pP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الجامد قبل أن ييبس ، والقطعة عَلَقَة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دويبة حمراء تكون في الماء ، تجمع على 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أخذ العَلَقَ بحلقة إذا 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لا تحب غير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w:t>
      </w:r>
    </w:p>
    <w:p>
      <w:pPr>
        <w:pStyle w:val="BookText"/>
        <w:rPr/>
      </w:pPr>
      <w:r>
        <w:rPr>
          <w:rFonts w:ascii="Amiri" w:hAnsi="Amiri" w:eastAsia="Amiri" w:cs="Amiri"/>
          <w:color w:val="111111"/>
          <w:sz w:val="28"/>
          <w:sz w:val="28"/>
          <w:szCs w:val="28"/>
          <w:rtl w:val="true"/>
          <w:lang w:bidi="ar-SA"/>
        </w:rPr>
        <w:t xml:space="preserve">تألف الفحل ولا ترأم البو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يَعْلَق عليها ولد غيرها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أفنون التغلبي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ينفع ما تعطي العَلُوق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رئمان أنف إذا ما ضن باللبن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أم كيف ينفع ما تعطى العلوق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والمرأة إذا أرضعت ولد غيرها يقال لها عَلُوق ويجمع على عَلائِق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وبدلت من أم علي شفيقة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عَلُوقا وشر الأمهات عَلُوقها</w:t>
      </w:r>
    </w:p>
    <w:p>
      <w:pPr>
        <w:pStyle w:val="BookText"/>
        <w:rPr/>
      </w:pPr>
      <w:r>
        <w:rPr>
          <w:rFonts w:ascii="Amiri" w:hAnsi="Amiri" w:eastAsia="Amiri" w:cs="Amiri"/>
          <w:color w:val="111111"/>
          <w:sz w:val="28"/>
          <w:sz w:val="28"/>
          <w:szCs w:val="28"/>
          <w:rtl w:val="true"/>
          <w:lang w:bidi="ar-SA"/>
        </w:rPr>
        <w:t xml:space="preserve">والعَلَق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يُعَلَّق به البكرة من القامة ، 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قعقعة المحور خطاف العَلَق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والعِلْق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الذي يكرم عليك ، تضن به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عِلْق مضنة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عليه عِلْقة إذا لم يكن عليه ثياب فيها خير والعَلَاقَة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تَعَلَّقْت به في صناعة أو ضيعة أو معيشة معتمدا عليه ، أو ما ضربت عليه يدك من الأمور والخصومات ونحوها التي تحاولها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وفلان ذو مِعْلاق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شديد الخصومة والخلاف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مِعْلاق وإنما عاقبوا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حذف المضاف</w:t>
      </w:r>
      <w:r>
        <w:rPr>
          <w:rFonts w:eastAsia="Amiri" w:cs="Amiri" w:ascii="Amiri" w:hAnsi="Amiri"/>
          <w:color w:val="111111"/>
          <w:sz w:val="28"/>
          <w:szCs w:val="28"/>
          <w:rtl w:val="true"/>
          <w:lang w:bidi="ar-SA"/>
        </w:rPr>
        <w:t xml:space="preserve">) </w:t>
      </w:r>
      <w:r>
        <w:rPr>
          <w:rStyle w:val="FootnoteAnchor"/>
          <w:rtl w:val="true"/>
        </w:rPr>
        <w:footnoteReference w:id="490"/>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إن تحت الأحجار </w:t>
      </w:r>
      <w:r>
        <w:rPr>
          <w:rStyle w:val="FootnoteAnchor"/>
          <w:rtl w:val="true"/>
        </w:rPr>
        <w:footnoteReference w:id="492"/>
      </w:r>
      <w:r>
        <w:rPr>
          <w:rFonts w:ascii="Amiri" w:hAnsi="Amiri" w:eastAsia="Amiri" w:cs="Amiri"/>
          <w:color w:val="111111"/>
          <w:sz w:val="28"/>
          <w:sz w:val="28"/>
          <w:szCs w:val="28"/>
          <w:rtl w:val="true"/>
          <w:lang w:bidi="ar-SA"/>
        </w:rPr>
        <w:t xml:space="preserve">حزما وعزما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وخصيما ألد ذا مِعْلاق</w:t>
      </w:r>
    </w:p>
    <w:p>
      <w:pPr>
        <w:pStyle w:val="BookText"/>
        <w:rPr/>
      </w:pPr>
      <w:r>
        <w:rPr>
          <w:rFonts w:ascii="Amiri" w:hAnsi="Amiri" w:eastAsia="Amiri" w:cs="Amiri"/>
          <w:color w:val="111111"/>
          <w:sz w:val="28"/>
          <w:sz w:val="28"/>
          <w:szCs w:val="28"/>
          <w:rtl w:val="true"/>
          <w:lang w:bidi="ar-SA"/>
        </w:rPr>
        <w:t xml:space="preserve">ومِعْلاق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لسانه إذا كان بليغا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وعَلِقْتُ بفلان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خاصمته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وعَلِقَ بالشيء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نشب به ، قال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عَلِقَت مخالبه بقرن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القلب أو هتك الحجابا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وعُلِّقْتُ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أحببتها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وعَلَقَ فلان يفعل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طفق وصار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عَلِقَت بقلبي عَلاقة جني ، قال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ليتني لم تُعَلِّقْني عَلَائِقها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داخل الحب الذي كانا</w:t>
      </w:r>
    </w:p>
    <w:p>
      <w:pPr>
        <w:pStyle w:val="BookText"/>
        <w:rPr/>
      </w:pPr>
      <w:r>
        <w:rPr>
          <w:rFonts w:ascii="Amiri" w:hAnsi="Amiri" w:eastAsia="Amiri" w:cs="Amiri"/>
          <w:color w:val="111111"/>
          <w:sz w:val="28"/>
          <w:sz w:val="28"/>
          <w:szCs w:val="28"/>
          <w:rtl w:val="true"/>
          <w:lang w:bidi="ar-SA"/>
        </w:rPr>
        <w:t xml:space="preserve">وقال جميل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الحب المبرح هل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 عَلَقٍ يفري بحب كما أفري </w:t>
      </w:r>
      <w:r>
        <w:rPr>
          <w:rStyle w:val="FootnoteAnchor"/>
          <w:rtl w:val="true"/>
        </w:rPr>
        <w:footnoteReference w:id="4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آخا كلف یغری مجب كما آخرد</w:t>
      </w:r>
    </w:p>
    <w:p>
      <w:pPr>
        <w:pStyle w:val="BookText"/>
        <w:rPr/>
      </w:pPr>
      <w:r>
        <w:rPr>
          <w:rFonts w:ascii="Amiri" w:hAnsi="Amiri" w:eastAsia="Amiri" w:cs="Amiri"/>
          <w:color w:val="111111"/>
          <w:sz w:val="28"/>
          <w:sz w:val="28"/>
          <w:szCs w:val="28"/>
          <w:rtl w:val="true"/>
          <w:lang w:bidi="ar-SA"/>
        </w:rPr>
        <w:t xml:space="preserve">والمِعْلاق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عَلَق من العنب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اليمن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مُعْلُوق ، أدخلوا الضمة والمدة ، كأنهم أرادوا حذو بناء المُدْهُن والمُنْخُل ثم مدوا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وتمامه أن يكون ممدودا لأنه على حذو المنطيق والمحضير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عُلِّقَ عليه فهو مِعْلَاقُهُ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ومِعْلاق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مزلاجه يفتح بغير 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والمغلاق يفتح بالمفتاح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 الباب وأزلجه ، وتَعْلِيق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نصبه وتركيبه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وعِلَاقة السوط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في مقبضه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تبقى في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كانت عُلْقة فهو بلغة والإبل تَعْلُقُ منه فتستغني به حتى تدرك الربيع وقد عَلَقَت به تَعْلُق عَلْقا إذا أكلت منه فتبلغت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والعُلْقَة من النبات لا تلبث أن تذهب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 واحدته عَلْقَاة ، 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فكر في عَلْقَى وفي مكور </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ثواري الشمس والذرور</w:t>
      </w:r>
    </w:p>
    <w:p>
      <w:pPr>
        <w:pStyle w:val="BookText"/>
        <w:rPr/>
      </w:pPr>
      <w:r>
        <w:rPr>
          <w:rFonts w:ascii="Amiri" w:hAnsi="Amiri" w:eastAsia="Amiri" w:cs="Amiri"/>
          <w:color w:val="111111"/>
          <w:sz w:val="28"/>
          <w:sz w:val="28"/>
          <w:szCs w:val="28"/>
          <w:rtl w:val="true"/>
          <w:lang w:bidi="ar-SA"/>
        </w:rPr>
        <w:t xml:space="preserve">والعَوْلَق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الغول ، والكلبة الحريصة على الكلاب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عَوْلق الحرص إذا أمشرت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سادرت فيه سؤور المسامي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ابشرت فیه سوء ورالمسام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أنهم يودعون ركابهم ويركبونها ويزيدون في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القضيم إذا عُلِّقَ </w:t>
      </w:r>
    </w:p>
    <w:p>
      <w:pPr>
        <w:pStyle w:val="BookText"/>
        <w:rPr/>
      </w:pPr>
      <w:r>
        <w:rPr>
          <w:rFonts w:ascii="Amiri" w:hAnsi="Amiri" w:eastAsia="Amiri" w:cs="Amiri"/>
          <w:color w:val="111111"/>
          <w:sz w:val="28"/>
          <w:sz w:val="28"/>
          <w:szCs w:val="28"/>
          <w:rtl w:val="true"/>
          <w:lang w:bidi="ar-SA"/>
        </w:rPr>
        <w:t xml:space="preserve">في عنق الدابة والعَلِيق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الشراب ، قال لبيد </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وروايته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يسمي الشراب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اسق هذا وذا وذاك وعَلِّقْ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 الشراب إلا عَلِيقا</w:t>
      </w:r>
    </w:p>
    <w:p>
      <w:pPr>
        <w:pStyle w:val="BookText"/>
        <w:rPr/>
      </w:pPr>
      <w:r>
        <w:rPr>
          <w:rFonts w:ascii="Amiri" w:hAnsi="Amiri" w:eastAsia="Amiri" w:cs="Amiri"/>
          <w:color w:val="111111"/>
          <w:sz w:val="28"/>
          <w:sz w:val="28"/>
          <w:szCs w:val="28"/>
          <w:rtl w:val="true"/>
          <w:lang w:bidi="ar-SA"/>
        </w:rPr>
        <w:t>وكل شيء يتبلغ به فهو عُلْقة</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وتجتزىء بالعُلْقَة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تكتفي بالبلغة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الإفك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يأكلن العُلْقَة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من الركب بالتعليق ، يضرب مثلا للرجل يؤمر بأن يقنع ببعض حاجته دون إتمامها كالراكب عَلِيقة من الإبل ساعة بعد ساعة</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العَلِيق ضرب من النبيذ يتخذ من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ومَعَالِيق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الشنوف يجعل فيها من كل ما يحسن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تتعلق به الإبل فتجتزىء به وتتبلغ ، 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وفلاة كأنها ظهر ترس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الرجيع فيها عَلَاق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أخضر يَتَعَلَّق بالشجر ويلتوي عليه فيثنيه</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قد عَلِقَت لقاحا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والعَلوق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تَعْلُقُه الإبل أي ترعاه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 قال الأعشى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الواهب المائة المصطفاة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 العَلوق بهن احمرارا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ياجود منه بأدم العشا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ولاط العلوق بهن الحمرارا</w:t>
      </w:r>
    </w:p>
    <w:p>
      <w:pPr>
        <w:pStyle w:val="BookText"/>
        <w:rPr/>
      </w:pPr>
      <w:r>
        <w:rPr>
          <w:rFonts w:ascii="Amiri" w:hAnsi="Amiri" w:eastAsia="Amiri" w:cs="Amiri"/>
          <w:color w:val="111111"/>
          <w:sz w:val="28"/>
          <w:sz w:val="28"/>
          <w:szCs w:val="28"/>
          <w:rtl w:val="true"/>
          <w:lang w:bidi="ar-SA"/>
        </w:rPr>
        <w:t xml:space="preserve">هو الواهب المائة المصطفا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اما مخاضا واما عشارا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حسن النبت ألوانها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رعين العَلُوق حين لاط بهن الاحمرار من السمن والخصب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بالعَلُوق الولد في بطنها ، وأراد بالاحمرار حسن لونها عند اللقح</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السيئة الخلق القليلة الحلب ، لا ترأم البو ، ويَعْلُقُ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عليها فصيل غيرها ، وتزبن ولدها أيضا لأنها تتأذى بمصه إياها لقلة لبنها ، قال الكميت</w:t>
      </w:r>
    </w:p>
    <w:p>
      <w:pPr>
        <w:pStyle w:val="BookText"/>
        <w:rPr/>
      </w:pPr>
      <w:r>
        <w:rPr>
          <w:rFonts w:ascii="Amiri" w:hAnsi="Amiri" w:eastAsia="Amiri" w:cs="Amiri"/>
          <w:color w:val="111111"/>
          <w:sz w:val="28"/>
          <w:sz w:val="28"/>
          <w:szCs w:val="28"/>
          <w:rtl w:val="true"/>
          <w:lang w:bidi="ar-SA"/>
        </w:rPr>
        <w:t xml:space="preserve">والرؤوم الرفود ذا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منهن عَلُوقا يسقينها وزجورا</w:t>
      </w:r>
    </w:p>
    <w:p>
      <w:pPr>
        <w:pStyle w:val="BookText"/>
        <w:rPr/>
      </w:pPr>
      <w:r>
        <w:rPr>
          <w:rFonts w:ascii="IRNazanin" w:hAnsi="IRNazanin" w:eastAsia="IRNazanin"/>
          <w:color w:val="111111"/>
          <w:sz w:val="28"/>
          <w:sz w:val="28"/>
          <w:szCs w:val="28"/>
          <w:rtl w:val="true"/>
          <w:lang w:bidi="fa-IR"/>
        </w:rPr>
        <w:t xml:space="preserve">قعل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تناثر عن نور العنب وعن فاغية الحناء وشبهه ،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وأَقْعَلَ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انشق عن قُعَالَتِهِ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والاقتِعَال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أخذك ذلك عن الشجر في يدك إذا استنفضته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والمقْتَعِل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 الذي لم يبربريا جيدا ، قال لبيد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فرشقت القوم رشقا صائبا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بالعصل ولا بالمُقْتَعِل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فرميت القوم رشقا صائبا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والاقْعِيلال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الانتصاب في الركوب</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قَلَعْتُ الشجرة واقتَلَعْتُها فانقَلَعَت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قَلْعٌ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على السرج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قَلِعَ قَلْعا وقُلْعة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بمنسج الدابة يتشاءم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ويجمع قَوَالِع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المعزول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 قَلْعا وقُلْعة ، قال خلف بن خليفة </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تبدل باذانك المرتشى</w:t>
      </w:r>
    </w:p>
    <w:p>
      <w:pPr>
        <w:pStyle w:val="BookText"/>
        <w:rPr/>
      </w:pPr>
      <w:r>
        <w:rPr>
          <w:rFonts w:ascii="Amiri" w:hAnsi="Amiri" w:eastAsia="Amiri" w:cs="Amiri"/>
          <w:color w:val="111111"/>
          <w:sz w:val="28"/>
          <w:sz w:val="28"/>
          <w:szCs w:val="28"/>
          <w:rtl w:val="true"/>
          <w:lang w:bidi="ar-SA"/>
        </w:rPr>
        <w:t xml:space="preserve">تبدل بآذنك المرتشي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وأهون تعزيره القُلْعَة</w:t>
      </w:r>
    </w:p>
    <w:p>
      <w:pPr>
        <w:pStyle w:val="BookText"/>
        <w:rPr/>
      </w:pPr>
      <w:r>
        <w:rPr>
          <w:rFonts w:ascii="Amiri" w:hAnsi="Amiri" w:eastAsia="Amiri" w:cs="Amiri"/>
          <w:color w:val="111111"/>
          <w:sz w:val="28"/>
          <w:sz w:val="28"/>
          <w:szCs w:val="28"/>
          <w:rtl w:val="true"/>
          <w:lang w:bidi="ar-SA"/>
        </w:rPr>
        <w:t>أي أهون أدبه أن تقلعه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الضعيف الذي إذا بطش به لم يثبت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قُلْعَة ما أتت قوما بمرزئة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شرارا وما كانوا بأخيار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والقَلْعَة من الحصون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يبنى منها على شعف الجبال الممتنعة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أَقْلَعُوا بهذه البلاد قِلاعا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والمُقْلَعة من السفن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العظيمة تشبه بالقلع من الجبال ، وقال </w:t>
      </w:r>
    </w:p>
    <w:p>
      <w:pPr>
        <w:pStyle w:val="BookText"/>
        <w:rPr/>
      </w:pPr>
      <w:r>
        <w:rPr>
          <w:rFonts w:ascii="Amiri" w:hAnsi="Amiri" w:eastAsia="Amiri" w:cs="Amiri"/>
          <w:color w:val="111111"/>
          <w:sz w:val="28"/>
          <w:sz w:val="28"/>
          <w:szCs w:val="28"/>
          <w:rtl w:val="true"/>
          <w:lang w:bidi="ar-SA"/>
        </w:rPr>
        <w:t xml:space="preserve">يصف السفن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مواخر في سماء اليم مُقْلعة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علوا ظهر موج ثمت انحدروا</w:t>
      </w:r>
    </w:p>
    <w:p>
      <w:pPr>
        <w:pStyle w:val="BookText"/>
        <w:rPr/>
      </w:pPr>
      <w:r>
        <w:rPr>
          <w:rFonts w:ascii="Amiri" w:hAnsi="Amiri" w:eastAsia="Amiri" w:cs="Amiri"/>
          <w:color w:val="111111"/>
          <w:sz w:val="28"/>
          <w:sz w:val="28"/>
          <w:szCs w:val="28"/>
          <w:rtl w:val="true"/>
          <w:lang w:bidi="ar-SA"/>
        </w:rPr>
        <w:t xml:space="preserve">شبه السفن العظام بالقَلْعة </w:t>
      </w:r>
      <w:r>
        <w:rPr>
          <w:rStyle w:val="FootnoteAnchor"/>
          <w:rtl w:val="true"/>
        </w:rPr>
        <w:footnoteReference w:id="504"/>
      </w:r>
      <w:r>
        <w:rPr>
          <w:rFonts w:ascii="IRNazanin" w:hAnsi="IRNazanin" w:eastAsia="IRNazanin"/>
          <w:color w:val="111111"/>
          <w:sz w:val="28"/>
          <w:sz w:val="28"/>
          <w:szCs w:val="28"/>
          <w:rtl w:val="true"/>
          <w:lang w:bidi="fa-IR"/>
        </w:rPr>
        <w:t xml:space="preserve">لعظمها وارتفاعها ، وقال </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نفقا فوقه القلع السواري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تكسر فوقه القَلَع السواري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 الخاز باز بها جنونا</w:t>
      </w:r>
    </w:p>
    <w:p>
      <w:pPr>
        <w:pStyle w:val="BookText"/>
        <w:rPr/>
      </w:pPr>
      <w:r>
        <w:rPr>
          <w:rFonts w:ascii="Amiri" w:hAnsi="Amiri" w:eastAsia="Amiri" w:cs="Amiri"/>
          <w:color w:val="111111"/>
          <w:sz w:val="28"/>
          <w:sz w:val="28"/>
          <w:szCs w:val="28"/>
          <w:rtl w:val="true"/>
          <w:lang w:bidi="ar-SA"/>
        </w:rPr>
        <w:t>يصف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وأَقْلَعَت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كفت عن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وأَقْلَعَت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فترت فانقطعت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صخرة ضخمة تنقلع عن جبل ، منفردة صعبة المرتقى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الرصاص الجيد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والسيف القَلَعِيّ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 إلى القَلْعة العتيقة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بالبادية تنسب إليه السيوف ، 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محارف بالشاء والأباعر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بالقَلَعِيّ الباتر</w:t>
      </w:r>
    </w:p>
    <w:p>
      <w:pPr>
        <w:pStyle w:val="BookText"/>
        <w:rPr/>
      </w:pPr>
      <w:r>
        <w:rPr>
          <w:rFonts w:ascii="Amiri" w:hAnsi="Amiri" w:eastAsia="Amiri" w:cs="Amiri"/>
          <w:color w:val="111111"/>
          <w:sz w:val="28"/>
          <w:sz w:val="28"/>
          <w:szCs w:val="28"/>
          <w:rtl w:val="true"/>
          <w:lang w:bidi="ar-SA"/>
        </w:rPr>
        <w:t xml:space="preserve">والقُلاع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الذي يتشقق إذا نضب عنه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والقطعة منه قُلاعة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وأَقْلَعَ فلان عن فلان أي كف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الماء القُلَعة لا تدوم لصاحبها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متى شاء ارتجعه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لعق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اللَّعُوق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كل شيء يُلْعَق ، من حلاوة أو 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لَعِقْتُه أَلْعَقُه لَعْقا ، لا تحرك مصدره لأنه فعل واقع ، ومثل هذا لا يحرك مصدره ، وأما عجل عجلا وندم ندما فيحرك ، لأنك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عجلت الشيء ولا ندمته لأن هذا فعل غير واقع</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معترضة الطرف يؤخذ بها ما يُلْعَق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ما تأخذه بالمِلْعقة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الواحدة فالمضموم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والمفتوح فعل مثل اللقمة واللقمة والأكلة والأكلة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واللُّعَاق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ما بقي في فمك مما ابتلعت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فمي لُعَاق من طعام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أكال ومصاص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للشيطان لَعُوقا ونشوقا يستميل </w:t>
      </w:r>
      <w:r>
        <w:rPr>
          <w:rStyle w:val="FootnoteAnchor"/>
          <w:rtl w:val="true"/>
        </w:rPr>
        <w:footnoteReference w:id="506"/>
      </w:r>
      <w:r>
        <w:rPr>
          <w:rFonts w:ascii="IRNazanin" w:hAnsi="IRNazanin" w:eastAsia="IRNazanin"/>
          <w:color w:val="111111"/>
          <w:sz w:val="28"/>
          <w:sz w:val="28"/>
          <w:szCs w:val="28"/>
          <w:rtl w:val="true"/>
          <w:lang w:bidi="fa-IR"/>
        </w:rPr>
        <w:t>بهما العبد إلى هواه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فاللَّعُوق اسم ما يَلْعَقه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والنشوق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ما يستنشقه</w:t>
      </w:r>
    </w:p>
    <w:p>
      <w:pPr>
        <w:pStyle w:val="BookText"/>
        <w:rPr/>
      </w:pPr>
      <w:r>
        <w:rPr>
          <w:rFonts w:ascii="IRNazanin" w:hAnsi="IRNazanin" w:eastAsia="IRNazanin"/>
          <w:color w:val="111111"/>
          <w:sz w:val="28"/>
          <w:sz w:val="28"/>
          <w:szCs w:val="28"/>
          <w:rtl w:val="true"/>
          <w:lang w:bidi="fa-IR"/>
        </w:rPr>
        <w:t xml:space="preserve">لقع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لَقَعْتُ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 به ، أَلْقَعُهُ لَقْعا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واللُّقَّاعَة على بناء شداخة </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الداهية الذي يَتَلَقَّع بالكلام يرمي به رميا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باتت تمنيها الربيع وصوبه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وتنظر من لُقَّاعة ذي تكاذب</w:t>
      </w:r>
    </w:p>
    <w:p>
      <w:pPr>
        <w:pStyle w:val="BookText"/>
        <w:rPr/>
      </w:pPr>
      <w:r>
        <w:rPr>
          <w:rFonts w:ascii="Amiri" w:hAnsi="Amiri" w:eastAsia="Amiri" w:cs="Amiri"/>
          <w:color w:val="111111"/>
          <w:sz w:val="28"/>
          <w:sz w:val="28"/>
          <w:szCs w:val="28"/>
          <w:rtl w:val="true"/>
          <w:lang w:bidi="ar-SA"/>
        </w:rPr>
        <w:t xml:space="preserve">لَقَعَهُ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ولَقَعَهُ ببعرة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بها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الكساء الغليظ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اللفاع لأنه يتلفع به وهذا أعرف</w:t>
      </w:r>
      <w:r>
        <w:rPr>
          <w:rFonts w:eastAsia="Amiri" w:cs="Amiri" w:ascii="Amiri" w:hAnsi="Amiri"/>
          <w:color w:val="111111"/>
          <w:sz w:val="28"/>
          <w:szCs w:val="28"/>
          <w:rtl w:val="true"/>
          <w:lang w:bidi="ar-SA"/>
        </w:rPr>
        <w:t xml:space="preserve">. </w:t>
      </w:r>
      <w:bookmarkStart w:id="205" w:name="pg11682_114140"/>
    </w:p>
    <w:p>
      <w:pPr>
        <w:pStyle w:val="Heading3"/>
        <w:numPr>
          <w:ilvl w:val="2"/>
          <w:numId w:val="1"/>
        </w:numPr>
        <w:rPr/>
      </w:pPr>
      <w:bookmarkStart w:id="206" w:name="__RefHeading___Toc7669244_73709187"/>
      <w:bookmarkStart w:id="207" w:name="_Toc70"/>
      <w:bookmarkEnd w:id="205"/>
      <w:bookmarkEnd w:id="206"/>
      <w:r>
        <w:rPr>
          <w:rtl w:val="true"/>
        </w:rPr>
        <w:t xml:space="preserve">باب العين والنون والقاف </w:t>
      </w:r>
      <w:r>
        <w:rPr>
          <w:rtl w:val="true"/>
        </w:rPr>
        <w:t>(</w:t>
      </w:r>
      <w:r>
        <w:rPr>
          <w:rtl w:val="true"/>
        </w:rPr>
        <w:t>ع ن ق ، ق ع ن ، ق ن ع ، ن ع ق ، ن ق ع مستعملات</w:t>
      </w:r>
      <w:r>
        <w:rPr>
          <w:rtl w:val="true"/>
        </w:rPr>
        <w:t>)</w:t>
      </w:r>
      <w:bookmarkEnd w:id="207"/>
    </w:p>
    <w:p>
      <w:pPr>
        <w:pStyle w:val="BookText"/>
        <w:rPr/>
      </w:pPr>
      <w:r>
        <w:rPr>
          <w:rFonts w:ascii="IRNazanin" w:hAnsi="IRNazanin" w:eastAsia="IRNazanin"/>
          <w:color w:val="111111"/>
          <w:sz w:val="28"/>
          <w:sz w:val="28"/>
          <w:szCs w:val="28"/>
          <w:rtl w:val="true"/>
          <w:lang w:bidi="fa-IR"/>
        </w:rPr>
        <w:t xml:space="preserve">عنق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سير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والنعت مِعْناق ومُعْنق وعَنِيق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 عَنِيق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وبرذون 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أسمع عَنَقَه ، 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رأتني عَنَقي دبيب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أرى وعَنَقي سرحوب</w:t>
      </w:r>
    </w:p>
    <w:p>
      <w:pPr>
        <w:pStyle w:val="BookText"/>
        <w:rPr/>
      </w:pPr>
      <w:r>
        <w:rPr>
          <w:rFonts w:ascii="Amiri" w:hAnsi="Amiri" w:eastAsia="Amiri" w:cs="Amiri"/>
          <w:color w:val="111111"/>
          <w:sz w:val="28"/>
          <w:sz w:val="28"/>
          <w:szCs w:val="28"/>
          <w:rtl w:val="true"/>
          <w:lang w:bidi="ar-SA"/>
        </w:rPr>
        <w:t>ويجوز للشاعر أن يجعل العَنَق من السير عَنِيقا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والمُعْنِق من جلد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صلب وارتفع وما حواليه سهل ، وهو منقاد في طول نحو ميل أو أقل ، وجمعه مَعانِيق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والعُنُق معروف ، يخفف ويثقل ويؤنث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فَظَلَّتْ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خاضِعِينَ </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أي جماعاتهم ، ولو كانت الأعناق خاصة لكانت خاضعة وخاضعات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الأعناق ، والمعنى على الرجال ، رد نون خاضعين على أسمائهم المضمرة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القوم رَسَلا رَسَلا وعُنُقا عُنُقا إذا جاءوا فرقا </w:t>
      </w:r>
      <w:r>
        <w:rPr>
          <w:rStyle w:val="FootnoteAnchor"/>
          <w:rtl w:val="true"/>
        </w:rPr>
        <w:footnoteReference w:id="509"/>
      </w:r>
      <w:r>
        <w:rPr>
          <w:rFonts w:ascii="Amiri" w:hAnsi="Amiri" w:eastAsia="Amiri" w:cs="Amiri"/>
          <w:color w:val="111111"/>
          <w:sz w:val="28"/>
          <w:sz w:val="28"/>
          <w:szCs w:val="28"/>
          <w:rtl w:val="true"/>
          <w:lang w:bidi="ar-SA"/>
        </w:rPr>
        <w:t>، ويجمع على الأعناق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واعتَنَقَت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في الوحل فأخرجت أعناقَها ، 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خارجة أعناقُها من مُعْتَنَق</w:t>
      </w:r>
    </w:p>
    <w:p>
      <w:pPr>
        <w:pStyle w:val="BookText"/>
        <w:rPr/>
      </w:pPr>
      <w:r>
        <w:rPr>
          <w:rFonts w:ascii="Amiri" w:hAnsi="Amiri" w:eastAsia="Amiri" w:cs="Amiri"/>
          <w:color w:val="111111"/>
          <w:sz w:val="28"/>
          <w:sz w:val="28"/>
          <w:szCs w:val="28"/>
          <w:rtl w:val="true"/>
          <w:lang w:bidi="ar-SA"/>
        </w:rPr>
        <w:t>أي من موضع أخرجت أعناقها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 أعناق الجبال من السراب ، أي اعْتَنَقَت فأخرجت أعناقَها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والاعتِنَاق من المعانَقَة ، ويجوز الافتعال في موضع المفاعلة ، غير أن المعانَقة في حال المودة ، والاعتناق في الحرب ونحوها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اعْتَنَقُوا في الحرب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تَعَانَقُوا والقياس واحد ، قال زهير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يطعنهم ما ارتموا حتى إذا اطعنوا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ضارب حتى ما ضاربوا اعتَنَقَا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وتَعَنَّقَت الأرنب في العانِقاء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وتَعَنَّقَتْها ، كلاهما مستعمل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 عُنُقها فيه </w:t>
      </w:r>
    </w:p>
    <w:p>
      <w:pPr>
        <w:pStyle w:val="BookText"/>
        <w:rPr/>
      </w:pPr>
      <w:r>
        <w:rPr>
          <w:rFonts w:ascii="Amiri" w:hAnsi="Amiri" w:eastAsia="Amiri" w:cs="Amiri"/>
          <w:color w:val="111111"/>
          <w:sz w:val="28"/>
          <w:sz w:val="28"/>
          <w:szCs w:val="28"/>
          <w:rtl w:val="true"/>
          <w:lang w:bidi="ar-SA"/>
        </w:rPr>
        <w:t>وربما غابت تحته ، وكذلك البربوع والعانقاء</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جحر مملوء ترابا رخوا يكون للأرنب واليربوع إذا خافا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دخل ذلك التراب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تَعَنَّقَ اليربوع لأنه يدس عُنُقَه فيه ويمضي حتى يصير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والعَنْقاء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لم يبق في أيدي الناس من صفتها غير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بل سميت به لبياض في عُنُقها كالطوق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ابن عبد اللّه خلى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حلقت بالجود عَنقاء مغرب</w:t>
      </w:r>
    </w:p>
    <w:p>
      <w:pPr>
        <w:pStyle w:val="BookText"/>
        <w:rPr/>
      </w:pPr>
      <w:r>
        <w:rPr>
          <w:rFonts w:ascii="Amiri" w:hAnsi="Amiri" w:eastAsia="Amiri" w:cs="Amiri"/>
          <w:color w:val="111111"/>
          <w:sz w:val="28"/>
          <w:sz w:val="28"/>
          <w:szCs w:val="28"/>
          <w:rtl w:val="true"/>
          <w:lang w:bidi="ar-SA"/>
        </w:rPr>
        <w:t xml:space="preserve">والعَنْقاء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ملك ، قال </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ولدنا بني العَنْقاء وابني محرق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 بنا خالا وأكرم بنا ابنما</w:t>
      </w:r>
    </w:p>
    <w:p>
      <w:pPr>
        <w:pStyle w:val="BookText"/>
        <w:rPr/>
      </w:pPr>
      <w:r>
        <w:rPr>
          <w:rFonts w:ascii="Amiri" w:hAnsi="Amiri" w:eastAsia="Amiri" w:cs="Amiri"/>
          <w:color w:val="111111"/>
          <w:sz w:val="28"/>
          <w:sz w:val="28"/>
          <w:szCs w:val="28"/>
          <w:rtl w:val="true"/>
          <w:lang w:bidi="ar-SA"/>
        </w:rPr>
        <w:t xml:space="preserve">والأَعْنَق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الذي في عُنُقه بياض كالطوق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الأنثى من أولاد المعز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ويجمع العُنُوق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العُنُوق بعد النوق ، أي صرت راعيا للغنم بعد النوق ، يقال ذلك لمن تحول من رفعة إلى دناءة ، قال</w:t>
      </w:r>
    </w:p>
    <w:p>
      <w:pPr>
        <w:pStyle w:val="BookText"/>
        <w:rPr/>
      </w:pPr>
      <w:r>
        <w:rPr>
          <w:rFonts w:ascii="Amiri" w:hAnsi="Amiri" w:eastAsia="Amiri" w:cs="Amiri"/>
          <w:color w:val="111111"/>
          <w:sz w:val="28"/>
          <w:sz w:val="28"/>
          <w:szCs w:val="28"/>
          <w:rtl w:val="true"/>
          <w:lang w:bidi="ar-SA"/>
        </w:rPr>
        <w:t xml:space="preserve">إذا مرضت منها عَناق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بسكينه </w:t>
      </w:r>
      <w:r>
        <w:rPr>
          <w:rStyle w:val="FootnoteAnchor"/>
          <w:rtl w:val="true"/>
        </w:rPr>
        <w:footnoteReference w:id="512"/>
      </w:r>
      <w:r>
        <w:rPr>
          <w:rFonts w:ascii="Amiri" w:hAnsi="Amiri" w:eastAsia="Amiri" w:cs="Amiri"/>
          <w:color w:val="111111"/>
          <w:sz w:val="28"/>
          <w:sz w:val="28"/>
          <w:szCs w:val="28"/>
          <w:rtl w:val="true"/>
          <w:lang w:bidi="ar-SA"/>
        </w:rPr>
        <w:t xml:space="preserve">من حولها يتصرف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وعَناق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 أسود الرأس طويل الظهر أصغر من الفهد ويجمع على عُنُوق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قعن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اشتق منه اسم قُعَيْن وهو في أسد وفي قيس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أفصح العرب نصر قُعَيْنٍ أو قُعَيْن نصر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والقَيْعُون من العشب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على فيعول مثل قيصوم ، وهو ما طال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اشتقاقه من القَعْن كاشتقاق القيصوم من القصم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هذه الأشياء اشتقت من الأسماء </w:t>
      </w:r>
    </w:p>
    <w:p>
      <w:pPr>
        <w:pStyle w:val="BookText"/>
        <w:rPr/>
      </w:pPr>
      <w:r>
        <w:rPr>
          <w:rFonts w:ascii="Amiri" w:hAnsi="Amiri" w:eastAsia="Amiri" w:cs="Amiri"/>
          <w:color w:val="111111"/>
          <w:sz w:val="28"/>
          <w:sz w:val="28"/>
          <w:szCs w:val="28"/>
          <w:rtl w:val="true"/>
          <w:lang w:bidi="ar-SA"/>
        </w:rPr>
        <w:t>وأميتت أصولها ، ولكن يعرف ذلك في تقدير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القَيْعُون من القَيْع كالزيتون من الزيت</w:t>
      </w:r>
    </w:p>
    <w:p>
      <w:pPr>
        <w:pStyle w:val="BookText"/>
        <w:rPr/>
      </w:pPr>
      <w:r>
        <w:rPr>
          <w:rFonts w:ascii="IRNazanin" w:hAnsi="IRNazanin" w:eastAsia="IRNazanin"/>
          <w:color w:val="111111"/>
          <w:sz w:val="28"/>
          <w:sz w:val="28"/>
          <w:szCs w:val="28"/>
          <w:rtl w:val="true"/>
          <w:lang w:bidi="fa-IR"/>
        </w:rPr>
        <w:t xml:space="preserve">قنع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قَنِعَ يَقْنَع قَناعة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رضي بالقسم فهو قَنِع وهم قَنِعُون ،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السائل ، والمعتر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المعترض له من غير طلب ، قال </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فمنه سعيد آخذ بنصیبه</w:t>
      </w:r>
    </w:p>
    <w:p>
      <w:pPr>
        <w:pStyle w:val="BookText"/>
        <w:rPr/>
      </w:pPr>
      <w:r>
        <w:rPr>
          <w:rFonts w:ascii="Amiri" w:hAnsi="Amiri" w:eastAsia="Amiri" w:cs="Amiri"/>
          <w:color w:val="111111"/>
          <w:sz w:val="28"/>
          <w:sz w:val="28"/>
          <w:szCs w:val="28"/>
          <w:rtl w:val="true"/>
          <w:lang w:bidi="ar-SA"/>
        </w:rPr>
        <w:t>ومنهم شقي بالمعيشة قانِع</w:t>
      </w:r>
    </w:p>
    <w:p>
      <w:pPr>
        <w:pStyle w:val="BookText"/>
        <w:rPr/>
      </w:pPr>
      <w:r>
        <w:rPr>
          <w:rFonts w:ascii="Amiri" w:hAnsi="Amiri" w:eastAsia="Amiri" w:cs="Amiri"/>
          <w:color w:val="111111"/>
          <w:sz w:val="28"/>
          <w:sz w:val="28"/>
          <w:szCs w:val="28"/>
          <w:rtl w:val="true"/>
          <w:lang w:bidi="ar-SA"/>
        </w:rPr>
        <w:t xml:space="preserve">وقَنَعَ يَقْنَع قُنُوعا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تذلل للمسألة فهو قانِع ، قال الشماخ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لمال المرء يصلحه فيغني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مفاقره أعف من القُنُوع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مفاقرة في التاج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ويروى من الكنوع بمنزلة القُنُوع ورجل قَنع أي كثير المال والقَنُوع بمنزلة الهبوط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هذيل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سفح الجبل ، وهو الارتفاع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بحيث استفاض </w:t>
      </w:r>
      <w:r>
        <w:rPr>
          <w:rStyle w:val="FootnoteAnchor"/>
          <w:rtl w:val="true"/>
        </w:rPr>
        <w:footnoteReference w:id="516"/>
      </w:r>
      <w:r>
        <w:rPr>
          <w:rFonts w:ascii="Amiri" w:hAnsi="Amiri" w:eastAsia="Amiri" w:cs="Amiri"/>
          <w:color w:val="111111"/>
          <w:sz w:val="28"/>
          <w:sz w:val="28"/>
          <w:szCs w:val="28"/>
          <w:rtl w:val="true"/>
          <w:lang w:bidi="ar-SA"/>
        </w:rPr>
        <w:t xml:space="preserve">القِنع غربي 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نهارا ومجت في الكثيب الأباطح</w:t>
      </w:r>
    </w:p>
    <w:p>
      <w:pPr>
        <w:pStyle w:val="BookText"/>
        <w:rPr/>
      </w:pPr>
      <w:r>
        <w:rPr>
          <w:rFonts w:ascii="Amiri" w:hAnsi="Amiri" w:eastAsia="Amiri" w:cs="Amiri"/>
          <w:color w:val="111111"/>
          <w:sz w:val="28"/>
          <w:sz w:val="28"/>
          <w:szCs w:val="28"/>
          <w:rtl w:val="true"/>
          <w:lang w:bidi="ar-SA"/>
        </w:rPr>
        <w:t xml:space="preserve">والقِنَاع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من عسيب النخل وخوصه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والإقناع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البعير رأسه إلى الماء ليشرب ، قال يصف ناقة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تُقْنِع للجدول منها جدولا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شبه حلق الناقة وفاها بالجدول تستقبل به جدولا في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يُقْنِع الإناء للماء الذي يسيل من جدول أو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يُقْنِع يده في القنوت أي يمدها فيسترحم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والقِنَاع أوسع من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ألقى فلان عن وجهه قِنَاع </w:t>
      </w:r>
    </w:p>
    <w:p>
      <w:pPr>
        <w:pStyle w:val="BookText"/>
        <w:rPr/>
      </w:pPr>
      <w:r>
        <w:rPr>
          <w:rFonts w:ascii="Amiri" w:hAnsi="Amiri" w:eastAsia="Amiri" w:cs="Amiri"/>
          <w:color w:val="111111"/>
          <w:sz w:val="28"/>
          <w:sz w:val="28"/>
          <w:szCs w:val="28"/>
          <w:rtl w:val="true"/>
          <w:lang w:bidi="ar-SA"/>
        </w:rPr>
        <w:t xml:space="preserve">الحياء وفلان 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يرضى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قَنَعْت رأسه بالعصا أو بالسوط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علوته به ضربا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والقِنْعَة وجمعها القِنَع وجمع القِنَع القِنْعان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جرى بين القف والسهل من التراب الكثير ، فإذا نضب عنه الماء صار فراشا يابسا ، قال </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وابصرن أن القنع صارت نطافه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وايقن أن القِنْع صارت نطافه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فراشا وأن البقل ذاو ويابس</w:t>
      </w:r>
    </w:p>
    <w:p>
      <w:pPr>
        <w:pStyle w:val="BookText"/>
        <w:rPr/>
      </w:pPr>
      <w:r>
        <w:rPr>
          <w:rFonts w:ascii="Amiri" w:hAnsi="Amiri" w:eastAsia="Amiri" w:cs="Amiri"/>
          <w:color w:val="111111"/>
          <w:sz w:val="28"/>
          <w:sz w:val="28"/>
          <w:szCs w:val="28"/>
          <w:rtl w:val="true"/>
          <w:lang w:bidi="ar-SA"/>
        </w:rPr>
        <w:t xml:space="preserve">المُقْنِعة من الشاء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المرتفعة الضرع ، ليس في ضرعها تصوب ، قنعت بضرعها ، وأقنعت فهي 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واشتقاقه من إقناع الماء ونحوه كما ذكرنا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نَعَقَ الراعي بالغنم نَعيقا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بها زجرا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ونَعَقَ الغراب يَنْعِق نُعاقا ونَعيقا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وبالغين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والنَّاعِقان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كوكبان أحدهما رجل الجوزاء اليسرى والآخر منكبها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يسمى الهقعة ، وهما أضوأ كوكبين في الجوزاء</w:t>
      </w:r>
    </w:p>
    <w:p>
      <w:pPr>
        <w:pStyle w:val="BookText"/>
        <w:rPr/>
      </w:pPr>
      <w:r>
        <w:rPr>
          <w:rFonts w:ascii="IRNazanin" w:hAnsi="IRNazanin" w:eastAsia="IRNazanin"/>
          <w:color w:val="111111"/>
          <w:sz w:val="28"/>
          <w:sz w:val="28"/>
          <w:szCs w:val="28"/>
          <w:rtl w:val="true"/>
          <w:lang w:bidi="fa-IR"/>
        </w:rPr>
        <w:t xml:space="preserve">نقع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نَقَعَ الماء في مَنْقِعَة السيل يَنْقَع نَقْعا ونُقُوعا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فيها وطال مكثه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وتجمع المَنْقَعة </w:t>
      </w:r>
      <w:r>
        <w:rPr>
          <w:rStyle w:val="FootnoteAnchor"/>
          <w:rtl w:val="true"/>
        </w:rPr>
        <w:footnoteReference w:id="518"/>
      </w:r>
      <w:r>
        <w:rPr>
          <w:rFonts w:ascii="Amiri" w:hAnsi="Amiri" w:eastAsia="Amiri" w:cs="Amiri"/>
          <w:color w:val="111111"/>
          <w:sz w:val="28"/>
          <w:sz w:val="28"/>
          <w:szCs w:val="28"/>
          <w:rtl w:val="true"/>
          <w:lang w:bidi="ar-SA"/>
        </w:rPr>
        <w:t>على المناقِع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المستَنْقِع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واستَنْقَعْتُ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لبثت فيه متبردا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وأَنْقَعْت الدواء في الماء إنقاعا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يُنْقَع فيه زبيب وأشياء ثم يصفى ماؤه ويشرب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ذلك نَقُوع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ونَقَعَ السم في ناب الحية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أنيابها السم ناقِع اجتمع فيه كقوله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وبت كأني ساورني ضئيله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الرقش في انيابها نافع</w:t>
      </w:r>
    </w:p>
    <w:p>
      <w:pPr>
        <w:pStyle w:val="BookText"/>
        <w:rPr/>
      </w:pPr>
      <w:r>
        <w:rPr>
          <w:rFonts w:ascii="Amiri" w:hAnsi="Amiri" w:eastAsia="Amiri" w:cs="Amiri"/>
          <w:color w:val="111111"/>
          <w:sz w:val="28"/>
          <w:sz w:val="28"/>
          <w:szCs w:val="28"/>
          <w:rtl w:val="true"/>
          <w:lang w:bidi="ar-SA"/>
        </w:rPr>
        <w:t>انظر الديوان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وانتُقِعَ لون الرجل وامتُقِعَ أصوب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والرجل إذا شرب من الماء فتغير لونه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نَقَعَ يَنْقَع نُقُوعا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لو شئت قد تقع الفوءاد بمشرب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شئت قد نَقَعَ الفؤاد بشربة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الصوادي لا يجدن غليلا</w:t>
      </w:r>
    </w:p>
    <w:p>
      <w:pPr>
        <w:pStyle w:val="BookText"/>
        <w:rPr/>
      </w:pPr>
      <w:r>
        <w:rPr>
          <w:rFonts w:ascii="Amiri" w:hAnsi="Amiri" w:eastAsia="Amiri" w:cs="Amiri"/>
          <w:color w:val="111111"/>
          <w:sz w:val="28"/>
          <w:sz w:val="28"/>
          <w:szCs w:val="28"/>
          <w:rtl w:val="true"/>
          <w:lang w:bidi="ar-SA"/>
        </w:rPr>
        <w:t xml:space="preserve">والماء يَنْقَع العطش نقعا ونُقُوعا ، قال حفص الأموي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أكرع عند الورود في سدم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تَنْقَع من غلتي وأجزؤها</w:t>
      </w:r>
    </w:p>
    <w:p>
      <w:pPr>
        <w:pStyle w:val="BookText"/>
        <w:rPr/>
      </w:pPr>
      <w:r>
        <w:rPr>
          <w:rFonts w:ascii="Amiri" w:hAnsi="Amiri" w:eastAsia="Amiri" w:cs="Amiri"/>
          <w:color w:val="111111"/>
          <w:sz w:val="28"/>
          <w:sz w:val="28"/>
          <w:szCs w:val="28"/>
          <w:rtl w:val="true"/>
          <w:lang w:bidi="ar-SA"/>
        </w:rPr>
        <w:t xml:space="preserve">والنَّقِيع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 يتخذ من الزبيب يُنْقَع في الماء من غير طبخ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والنَّقِيعة هي العبيطة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جزور توفر أعضاؤها فتُنْقَع في أشياء علاجا لها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الطعام تشتهي ربيعه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الخرس والإعذار والنَّقِيعه</w:t>
      </w:r>
    </w:p>
    <w:p>
      <w:pPr>
        <w:pStyle w:val="BookText"/>
        <w:rPr/>
      </w:pPr>
      <w:r>
        <w:rPr>
          <w:rFonts w:ascii="IRNazanin" w:hAnsi="IRNazanin" w:eastAsia="IRNazanin"/>
          <w:color w:val="111111"/>
          <w:sz w:val="28"/>
          <w:sz w:val="28"/>
          <w:szCs w:val="28"/>
          <w:rtl w:val="true"/>
          <w:lang w:bidi="fa-IR"/>
        </w:rPr>
        <w:t xml:space="preserve">وقال المهلهل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لنضرب بالصوارم هامهم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القدار نَقيعة القدام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انا لنضرب بالسيوف رءوسهم</w:t>
      </w:r>
    </w:p>
    <w:p>
      <w:pPr>
        <w:pStyle w:val="BookText"/>
        <w:rPr/>
      </w:pPr>
      <w:r>
        <w:rPr>
          <w:rFonts w:ascii="Amiri" w:hAnsi="Amiri" w:eastAsia="Amiri" w:cs="Amiri"/>
          <w:color w:val="111111"/>
          <w:sz w:val="28"/>
          <w:sz w:val="28"/>
          <w:szCs w:val="28"/>
          <w:rtl w:val="true"/>
          <w:lang w:bidi="ar-SA"/>
        </w:rPr>
        <w:t xml:space="preserve">القدام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القادمون من سفر ، جمع قادم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القدام بفتح القاف وعن غير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نَقَعُوا النَّقِيعة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أَنْقَعُوا لأنه لا يريد إنقاعها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الشويعر واسمه عبد العزى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 بهم ضوامر في عجاج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يثرن النَّقْع أمثال السراحي </w:t>
      </w:r>
      <w:r>
        <w:rPr>
          <w:rStyle w:val="FootnoteAnchor"/>
          <w:rtl w:val="true"/>
        </w:rPr>
        <w:footnoteReference w:id="522"/>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السراحي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الذئاب ، ولكنه حذف من السرحان الألف والنون فجمعه على سراحي ، والعرب تقول ذلك كثيرا كما قال </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درس المنا بمتالع فأبان</w:t>
      </w:r>
    </w:p>
    <w:p>
      <w:pPr>
        <w:pStyle w:val="BookText"/>
        <w:rPr/>
      </w:pPr>
      <w:r>
        <w:rPr>
          <w:rFonts w:ascii="Amiri" w:hAnsi="Amiri" w:eastAsia="Amiri" w:cs="Amiri"/>
          <w:color w:val="111111"/>
          <w:sz w:val="28"/>
          <w:sz w:val="28"/>
          <w:szCs w:val="28"/>
          <w:rtl w:val="true"/>
          <w:lang w:bidi="ar-SA"/>
        </w:rPr>
        <w:t>أراد المنازل فحذف الزاء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ونَقَعَ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ونَقَعَ بصوته ، وأَنْقَعَ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تابعه ومنه قول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نسوة اجتمعن يبكين على 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على نساء بني المغيرة أن يهرقن من دموعهن على أبي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نَقْع أو لقلقة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بالنَّقْع أصوات الخدود إذا ضربت ، قال لبيد </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يحلبوه ذات جرس وزجل</w:t>
      </w:r>
    </w:p>
    <w:p>
      <w:pPr>
        <w:pStyle w:val="BookText"/>
        <w:rPr/>
      </w:pPr>
      <w:r>
        <w:rPr>
          <w:rFonts w:ascii="Amiri" w:hAnsi="Amiri" w:eastAsia="Amiri" w:cs="Amiri"/>
          <w:color w:val="111111"/>
          <w:sz w:val="28"/>
          <w:sz w:val="28"/>
          <w:szCs w:val="28"/>
          <w:rtl w:val="true"/>
          <w:lang w:bidi="ar-SA"/>
        </w:rPr>
        <w:t xml:space="preserve">فمتى يَنْقَع صراخ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يحلبوها ذات جرس وزجل</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ونَقَعَ الموت يعني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نَقَعْتُ بخبره نُقُوعا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عجت به ولا صدقت ما عجت به أي ما أخذته ولا قبلته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من الماء في القليب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الكثيرة الماء ، تذكره العرب ، وجمعه أَنْقِعَة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والمِنْقَع والمِنْقَعَة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إناء يُنْقَع فيه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والأُنْقُوعة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وقبة الثريد التي فيها الودك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سال إليه الماء من مثعب ونحوه فهو أُنْقُوعة</w:t>
      </w:r>
      <w:r>
        <w:rPr>
          <w:rFonts w:eastAsia="Amiri" w:cs="Amiri" w:ascii="Amiri" w:hAnsi="Amiri"/>
          <w:color w:val="111111"/>
          <w:sz w:val="28"/>
          <w:szCs w:val="28"/>
          <w:rtl w:val="true"/>
          <w:lang w:bidi="ar-SA"/>
        </w:rPr>
        <w:t xml:space="preserve">. </w:t>
      </w:r>
      <w:bookmarkStart w:id="208" w:name="pg11682_114146"/>
    </w:p>
    <w:p>
      <w:pPr>
        <w:pStyle w:val="Heading3"/>
        <w:numPr>
          <w:ilvl w:val="2"/>
          <w:numId w:val="1"/>
        </w:numPr>
        <w:rPr/>
      </w:pPr>
      <w:bookmarkStart w:id="209" w:name="__RefHeading___Toc7669246_73709187"/>
      <w:bookmarkStart w:id="210" w:name="_Toc71"/>
      <w:bookmarkEnd w:id="208"/>
      <w:bookmarkEnd w:id="209"/>
      <w:r>
        <w:rPr>
          <w:rtl w:val="true"/>
        </w:rPr>
        <w:t xml:space="preserve">باب العين والقاف والفاء </w:t>
      </w:r>
      <w:r>
        <w:rPr>
          <w:rtl w:val="true"/>
        </w:rPr>
        <w:t>(</w:t>
      </w:r>
      <w:r>
        <w:rPr>
          <w:rtl w:val="true"/>
        </w:rPr>
        <w:t>ع ق ف ، ع ف ق ، ق ع ف ، ق ف ع ، ف ق ع</w:t>
      </w:r>
      <w:r>
        <w:rPr>
          <w:rtl w:val="true"/>
        </w:rPr>
        <w:t>)</w:t>
      </w:r>
      <w:bookmarkEnd w:id="210"/>
    </w:p>
    <w:p>
      <w:pPr>
        <w:pStyle w:val="BookText"/>
        <w:rPr/>
      </w:pPr>
      <w:r>
        <w:rPr>
          <w:rFonts w:ascii="IRNazanin" w:hAnsi="IRNazanin" w:eastAsia="IRNazanin"/>
          <w:color w:val="111111"/>
          <w:sz w:val="28"/>
          <w:sz w:val="28"/>
          <w:szCs w:val="28"/>
          <w:rtl w:val="true"/>
          <w:lang w:bidi="fa-IR"/>
        </w:rPr>
        <w:t xml:space="preserve">عقف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عَقَفْتُ الشيء أَعْقِفُه عَقْفا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عطفته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في رأسها حجنة يمد بها الشيء كالمحجن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أَعْقَف وعَقْفاء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فيه انحناء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والأَعْقَف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الفقير المحتاج ، ويجمع على عُقْفَان ، قال يزيد بن معاوية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لا نعمة تبتغي عندي ولا نسبا</w:t>
      </w:r>
    </w:p>
    <w:p>
      <w:pPr>
        <w:pStyle w:val="BookText"/>
        <w:rPr/>
      </w:pPr>
      <w:r>
        <w:rPr>
          <w:rFonts w:ascii="Amiri" w:hAnsi="Amiri" w:eastAsia="Amiri" w:cs="Amiri"/>
          <w:color w:val="111111"/>
          <w:sz w:val="28"/>
          <w:sz w:val="28"/>
          <w:szCs w:val="28"/>
          <w:rtl w:val="true"/>
          <w:lang w:bidi="ar-SA"/>
        </w:rPr>
        <w:t xml:space="preserve">وفي المحكم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النسخ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منسوب في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الأَعْقَف المزجي مطيته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نعمة تبتغي عندي ولا نشبا</w:t>
      </w:r>
    </w:p>
    <w:p>
      <w:pPr>
        <w:pStyle w:val="BookText"/>
        <w:rPr/>
      </w:pPr>
      <w:r>
        <w:rPr>
          <w:rFonts w:ascii="Amiri" w:hAnsi="Amiri" w:eastAsia="Amiri" w:cs="Amiri"/>
          <w:color w:val="111111"/>
          <w:sz w:val="28"/>
          <w:sz w:val="28"/>
          <w:szCs w:val="28"/>
          <w:rtl w:val="true"/>
          <w:lang w:bidi="ar-SA"/>
        </w:rPr>
        <w:t xml:space="preserve">والعَقْفاء </w:t>
      </w:r>
      <w:r>
        <w:rPr>
          <w:rStyle w:val="FootnoteAnchor"/>
          <w:rtl w:val="true"/>
        </w:rPr>
        <w:footnoteReference w:id="526"/>
      </w:r>
      <w:r>
        <w:rPr>
          <w:rFonts w:ascii="Amiri" w:hAnsi="Amiri" w:eastAsia="Amiri" w:cs="Amiri"/>
          <w:color w:val="111111"/>
          <w:sz w:val="28"/>
          <w:sz w:val="28"/>
          <w:szCs w:val="28"/>
          <w:rtl w:val="true"/>
          <w:lang w:bidi="ar-SA"/>
        </w:rPr>
        <w:t>من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يأخذ في قوائم الشاة حتى تعوج شاة عاقِف ومعقوفة </w:t>
      </w:r>
      <w:r>
        <w:rPr>
          <w:rStyle w:val="FootnoteAnchor"/>
          <w:rtl w:val="true"/>
        </w:rPr>
        <w:footnoteReference w:id="527"/>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اعترى كل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القفاع لأنه يقفعها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w:t>
      </w:r>
    </w:p>
    <w:p>
      <w:pPr>
        <w:pStyle w:val="BookText"/>
        <w:rPr/>
      </w:pPr>
      <w:r>
        <w:rPr>
          <w:rFonts w:ascii="IRNazanin" w:hAnsi="IRNazanin" w:eastAsia="IRNazanin"/>
          <w:color w:val="111111"/>
          <w:sz w:val="28"/>
          <w:sz w:val="28"/>
          <w:szCs w:val="28"/>
          <w:rtl w:val="true"/>
          <w:lang w:bidi="fa-IR"/>
        </w:rPr>
        <w:t xml:space="preserve">عفق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عَفَقَ يَعْفِق عَفْقا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مضى راكبا رأسه ، ومن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يزال يَعْفِق عَفْقا ثم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يغيب 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والإبل تَعْفِق عَفْقا وعُفُوقا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أرسلت في مراعيها فمرت على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عَفَقَت عن المرعى إلى الماء ترجع إليه بين كل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وارد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شبه الخنوس إلا أنه يرجع ، 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ترعى الغضا من جانبي مشفق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غبا ومن يرع الحموض يَعْفِق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بكى يرعى الحموض يعفق</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من يرع المحض تعطش ماشيته سريعا فلا يجد بدا من العفق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المحض </w:t>
      </w:r>
    </w:p>
    <w:p>
      <w:pPr>
        <w:pStyle w:val="BookText"/>
        <w:rPr/>
      </w:pPr>
      <w:r>
        <w:rPr>
          <w:rFonts w:ascii="Amiri" w:hAnsi="Amiri" w:eastAsia="Amiri" w:cs="Amiri"/>
          <w:color w:val="111111"/>
          <w:sz w:val="28"/>
          <w:sz w:val="28"/>
          <w:szCs w:val="28"/>
          <w:rtl w:val="true"/>
          <w:lang w:bidi="ar-SA"/>
        </w:rPr>
        <w:t xml:space="preserve">يعطش فيبعث على شرب الماء </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صاحب عادات من الورد العفق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ترمى ذراعيه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عادات من الورد العَفَق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ذراعيه بجثجاث السوق</w:t>
      </w:r>
    </w:p>
    <w:p>
      <w:pPr>
        <w:pStyle w:val="BookText"/>
        <w:rPr/>
      </w:pPr>
      <w:r>
        <w:rPr>
          <w:rFonts w:ascii="IRNazanin" w:hAnsi="IRNazanin" w:eastAsia="IRNazanin"/>
          <w:color w:val="111111"/>
          <w:sz w:val="28"/>
          <w:sz w:val="28"/>
          <w:szCs w:val="28"/>
          <w:rtl w:val="true"/>
          <w:lang w:bidi="fa-IR"/>
        </w:rPr>
        <w:t xml:space="preserve">عِفاق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رجل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عِفاقا أكلته باهله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تمششوا عظامه وكاهله</w:t>
      </w:r>
    </w:p>
    <w:p>
      <w:pPr>
        <w:pStyle w:val="BookText"/>
        <w:rPr/>
      </w:pPr>
      <w:r>
        <w:rPr>
          <w:rFonts w:ascii="IRNazanin" w:hAnsi="IRNazanin" w:eastAsia="IRNazanin"/>
          <w:color w:val="111111"/>
          <w:sz w:val="28"/>
          <w:sz w:val="28"/>
          <w:szCs w:val="28"/>
          <w:rtl w:val="true"/>
          <w:lang w:bidi="fa-IR"/>
        </w:rPr>
        <w:t xml:space="preserve">قعف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الوطء واجتراف التراب بالقوائم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يَقْعَفْن باعا كفراش الغضرم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مظلومة ، وضاحيا لم يظلم</w:t>
      </w:r>
    </w:p>
    <w:p>
      <w:pPr>
        <w:pStyle w:val="BookText"/>
        <w:rPr/>
      </w:pPr>
      <w:r>
        <w:rPr>
          <w:rFonts w:ascii="Amiri" w:hAnsi="Amiri" w:eastAsia="Amiri" w:cs="Amiri"/>
          <w:color w:val="111111"/>
          <w:sz w:val="28"/>
          <w:sz w:val="28"/>
          <w:szCs w:val="28"/>
          <w:rtl w:val="true"/>
          <w:lang w:bidi="ar-SA"/>
        </w:rPr>
        <w:t xml:space="preserve">قال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الشديد يَقْعَف بالحجارة أي يجرفها من وجه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قفع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القَفْع </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ضرب من الخشب يمشي الرجال تحته إلى الحصون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والقَفْعاء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حشيشة خوارة خشناء الورق من نبات الربيع لها نور أحمر مثل الشرار ، صغار ورقها </w:t>
      </w:r>
      <w:r>
        <w:rPr>
          <w:rStyle w:val="FootnoteAnchor"/>
          <w:rtl w:val="true"/>
        </w:rPr>
        <w:footnoteReference w:id="532"/>
      </w:r>
      <w:r>
        <w:rPr>
          <w:rFonts w:ascii="Amiri" w:hAnsi="Amiri" w:eastAsia="Amiri" w:cs="Amiri"/>
          <w:color w:val="111111"/>
          <w:sz w:val="28"/>
          <w:sz w:val="28"/>
          <w:szCs w:val="28"/>
          <w:rtl w:val="true"/>
          <w:lang w:bidi="ar-SA"/>
        </w:rPr>
        <w:t xml:space="preserve">مستعليات من فوق وثمرتها مُتَقَفِّعَة من تحت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بالسي ما تنبت القَفْعاء والحسك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جونية كمحصاة القسم مرتعها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وأذن قَفْعاء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أصابتها نار فتزوت من أعلاها إلى أسفلها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قَفْعاء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ارتدت أصابعها أي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قَفِعَت قَفَعا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قَفَّعَها البرد فتَقَفَّعَت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 أعرابي إلى قنفذة قد تقبضت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البرد قَفَّعَها أي قبضها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والقُفَاعيّ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الأحمر الذي يتقسر أنفه من شدة حمرته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تضرب بها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مُتَقَفّع كأنه قرون صلابة إذا يبس ، يقال له كف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هنة تتخذ من خوص مستديرة يجنى فيها 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الجراد عند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عندنا قَفْعَة أو قَفْعَتَيْن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هذه الدوارات التي يجعل فيها الدهانون السمسم المطحون قَفَعات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هنات يوضع بعضها على بعض حتى يسيل منها 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عند بعض القضاة قوم عليهم خفاف لها قُفَع أي هنات مستديرة تتذبذب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الفَقْع </w:t>
      </w:r>
      <w:r>
        <w:rPr>
          <w:rStyle w:val="FootnoteAnchor"/>
          <w:rtl w:val="true"/>
        </w:rPr>
        <w:footnoteReference w:id="534"/>
      </w:r>
      <w:r>
        <w:rPr>
          <w:rFonts w:ascii="Amiri" w:hAnsi="Amiri" w:eastAsia="Amiri" w:cs="Amiri"/>
          <w:color w:val="111111"/>
          <w:sz w:val="28"/>
          <w:sz w:val="28"/>
          <w:szCs w:val="28"/>
          <w:rtl w:val="true"/>
          <w:lang w:bidi="ar-SA"/>
        </w:rPr>
        <w:t xml:space="preserve">ضرب من الكمأة ، واحدتها فَقْعة ، قال النابغة </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حدثوني الشقيقة ما يمنع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فَقْعا بقرقر أن يزولا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يهجو النعمان ، شبهه بالفقع لذلتها وأنها لا أصل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والفَقْع يخرج في أصل الأجرد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هنات صغار ، وربما خرج في النفض الواحد منه الكثير ، والظباء تأكله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أردأ الكمأة طعما وأسرعها فسادا ، فإذا يبس آض له جوف أحمر إذا مس تفتت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لأذل من فَقْع في 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 يتخذ من الشعير سمي به للزبد الذي يعلوه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والفَقاقيع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هنات كالقوارير تَتَفَقَّع فوق الماء والشراب ، الواحدة فُقَّاعة قال عدي بن زيد يصف الخمر </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وطفا فوقها فَقاقيع كالياقوت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 يثيرها التصفيق</w:t>
      </w:r>
    </w:p>
    <w:p>
      <w:pPr>
        <w:pStyle w:val="BookText"/>
        <w:rPr/>
      </w:pPr>
      <w:r>
        <w:rPr>
          <w:rFonts w:ascii="Amiri" w:hAnsi="Amiri" w:eastAsia="Amiri" w:cs="Amiri"/>
          <w:color w:val="111111"/>
          <w:sz w:val="28"/>
          <w:sz w:val="28"/>
          <w:szCs w:val="28"/>
          <w:rtl w:val="true"/>
          <w:lang w:bidi="ar-SA"/>
        </w:rPr>
        <w:t>أي التمزيج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أخذك ورقة من الورد ثم تديرها بإصبعك ثم تغمزها فتسمع لها صوتا إذا انشقت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لَيُفَقِّع بمِفْقاع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المقلاع إذا رميت به سمعت له فَقْعا أي 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وأصفر فاقِع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أنصعه وأخلصه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فَقَعَ يَفْقَع فُقُوعا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وأَفْقَعَ ، الرجل فهو مُفْقع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فقير مجهود ، أصابته فاقِعة من فَواقِع الدهر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بائقة من البوائق يعني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فقير مُفْقِع مدقع ، فالمُفْقِع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أسوأ ما يكون من 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يبحث في الدقعاء من الفقر</w:t>
      </w:r>
      <w:r>
        <w:rPr>
          <w:rFonts w:eastAsia="Amiri" w:cs="Amiri" w:ascii="Amiri" w:hAnsi="Amiri"/>
          <w:color w:val="111111"/>
          <w:sz w:val="28"/>
          <w:szCs w:val="28"/>
          <w:rtl w:val="true"/>
          <w:lang w:bidi="ar-SA"/>
        </w:rPr>
        <w:t xml:space="preserve">. </w:t>
      </w:r>
      <w:bookmarkStart w:id="211" w:name="pg11682_114150"/>
    </w:p>
    <w:p>
      <w:pPr>
        <w:pStyle w:val="Heading3"/>
        <w:numPr>
          <w:ilvl w:val="2"/>
          <w:numId w:val="1"/>
        </w:numPr>
        <w:rPr/>
      </w:pPr>
      <w:bookmarkStart w:id="212" w:name="__RefHeading___Toc7669248_73709187"/>
      <w:bookmarkStart w:id="213" w:name="_Toc72"/>
      <w:bookmarkEnd w:id="211"/>
      <w:bookmarkEnd w:id="212"/>
      <w:r>
        <w:rPr>
          <w:rtl w:val="true"/>
        </w:rPr>
        <w:t xml:space="preserve">باب العين والقاف والباء </w:t>
      </w:r>
      <w:r>
        <w:rPr>
          <w:rtl w:val="true"/>
        </w:rPr>
        <w:t>(</w:t>
      </w:r>
      <w:r>
        <w:rPr>
          <w:rtl w:val="true"/>
        </w:rPr>
        <w:t>ع ق ب ، ع ب ق ، ب ع ق ، ب ق ع ، ق ب ع ، ق ع ب كلهن مستعملات</w:t>
      </w:r>
      <w:r>
        <w:rPr>
          <w:rtl w:val="true"/>
        </w:rPr>
        <w:t>)</w:t>
      </w:r>
      <w:bookmarkEnd w:id="213"/>
    </w:p>
    <w:p>
      <w:pPr>
        <w:pStyle w:val="BookText"/>
        <w:rPr/>
      </w:pPr>
      <w:r>
        <w:rPr>
          <w:rFonts w:ascii="IRNazanin" w:hAnsi="IRNazanin" w:eastAsia="IRNazanin"/>
          <w:color w:val="111111"/>
          <w:sz w:val="28"/>
          <w:sz w:val="28"/>
          <w:szCs w:val="28"/>
          <w:rtl w:val="true"/>
          <w:lang w:bidi="fa-IR"/>
        </w:rPr>
        <w:t xml:space="preserve">عقب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العصب الذي تعمل منه الأوتار ، الواحدة عَقَبَة ، وخلاف ما بينه وبين العصب أن العصب يضرب إلى صفرة والعَقَب يضرب إلى بياض وهو أصلبها </w:t>
      </w:r>
      <w:r>
        <w:rPr>
          <w:rStyle w:val="FootnoteAnchor"/>
          <w:rtl w:val="true"/>
        </w:rPr>
        <w:footnoteReference w:id="537"/>
      </w:r>
      <w:r>
        <w:rPr>
          <w:rFonts w:ascii="IRNazanin" w:hAnsi="IRNazanin" w:eastAsia="IRNazanin"/>
          <w:color w:val="111111"/>
          <w:sz w:val="28"/>
          <w:sz w:val="28"/>
          <w:szCs w:val="28"/>
          <w:rtl w:val="true"/>
          <w:lang w:bidi="fa-IR"/>
        </w:rPr>
        <w:t>وأمتنها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مؤخر القدم ، تؤنثه العرب ، وتميم تخففه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وتجمع على أَعقاب ، وثلاث أَعْقِبَة </w:t>
      </w:r>
      <w:r>
        <w:rPr>
          <w:rStyle w:val="FootnoteAnchor"/>
          <w:rtl w:val="true"/>
        </w:rPr>
        <w:footnoteReference w:id="538"/>
      </w:r>
      <w:r>
        <w:rPr>
          <w:rFonts w:ascii="Amiri" w:hAnsi="Amiri" w:eastAsia="Amiri" w:cs="Amiri"/>
          <w:color w:val="111111"/>
          <w:sz w:val="28"/>
          <w:sz w:val="28"/>
          <w:szCs w:val="28"/>
          <w:rtl w:val="true"/>
          <w:lang w:bidi="ar-SA"/>
        </w:rPr>
        <w:t xml:space="preserve">وعَقِبُ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وولد ولده الباقون من بعده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عَقِبَ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يبق له ولد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فلان على عَقِبه وعَقِبَيه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أخذ في وجه </w:t>
      </w:r>
      <w:r>
        <w:rPr>
          <w:rStyle w:val="FootnoteAnchor"/>
          <w:rtl w:val="true"/>
        </w:rPr>
        <w:footnoteReference w:id="539"/>
      </w:r>
      <w:r>
        <w:rPr>
          <w:rFonts w:ascii="Amiri" w:hAnsi="Amiri" w:eastAsia="Amiri" w:cs="Amiri"/>
          <w:color w:val="111111"/>
          <w:sz w:val="28"/>
          <w:sz w:val="28"/>
          <w:szCs w:val="28"/>
          <w:rtl w:val="true"/>
          <w:lang w:bidi="ar-SA"/>
        </w:rPr>
        <w:t>ثم انثنى راجعا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انصرافك راجعا من أمر أردته أو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يتتبع عقب إنسان في طلب حق أو نحوه ، قال لبيد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تهجر في الرواح وهاجه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المُعَقِّب حقه المظلوم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عزوجل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يُعَقِّبْ </w:t>
      </w:r>
      <w:r>
        <w:rPr>
          <w:rStyle w:val="FootnoteAnchor"/>
          <w:rtl w:val="true"/>
        </w:rPr>
        <w:footnoteReference w:id="541"/>
      </w:r>
      <w:r>
        <w:rPr>
          <w:rFonts w:ascii="Amiri" w:hAnsi="Amiri" w:eastAsia="Amiri" w:cs="Amiri"/>
          <w:color w:val="111111"/>
          <w:sz w:val="28"/>
          <w:sz w:val="28"/>
          <w:szCs w:val="28"/>
          <w:rtl w:val="true"/>
          <w:lang w:bidi="ar-SA"/>
        </w:rPr>
        <w:t xml:space="preserve">أي لم ينتظر والتَّعْقِيب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بعد غزوة وسير بعد 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عزوجل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لِحُكْمِهِ </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راد لقضائه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والخيل تُعَقِّب في حضرها إذا لم تزدد إلا 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للفرس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لذو عفو وذو عَقْب ، فعفوه أول عدوه ، وعَقْبُه أن يُعَقِّب بحضر أشد من الأول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جري عندك في عَقْب وفي حضر</w:t>
      </w:r>
    </w:p>
    <w:p>
      <w:pPr>
        <w:pStyle w:val="BookText"/>
        <w:rPr/>
      </w:pPr>
      <w:r>
        <w:rPr>
          <w:rFonts w:ascii="Amiri" w:hAnsi="Amiri" w:eastAsia="Amiri" w:cs="Amiri"/>
          <w:color w:val="111111"/>
          <w:sz w:val="28"/>
          <w:sz w:val="28"/>
          <w:szCs w:val="28"/>
          <w:rtl w:val="true"/>
          <w:lang w:bidi="ar-SA"/>
        </w:rPr>
        <w:t xml:space="preserve">وكل شيء يُعْقِب شيئا فهو عَقِيبه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يخلف بمنزلة الليل والنهار إذا قضى أحدهما عَقِبَ الآخر فهما عَقِيبان كل واحد منهما عَقِيب صاحبه ، ويَعْتَقِبان ويَتَعَاقَبان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أحدهما ذهب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وعَقَبَ الليل النهار والنهار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 فلان إلى فلان خيرا فَعَقَبَ بخير منه أي أردف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 أيضا مشددا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Style w:val="FootnoteAnchor"/>
          <w:rtl w:val="true"/>
        </w:rPr>
        <w:footnoteReference w:id="543"/>
      </w:r>
      <w:r>
        <w:rPr>
          <w:rFonts w:ascii="Amiri" w:hAnsi="Amiri" w:eastAsia="Amiri" w:cs="Amiri"/>
          <w:color w:val="111111"/>
          <w:sz w:val="28"/>
          <w:sz w:val="28"/>
          <w:szCs w:val="28"/>
          <w:rtl w:val="true"/>
          <w:lang w:bidi="ar-SA"/>
        </w:rPr>
        <w:t>فَعَقَبْتُم بذنوب غير مر</w:t>
      </w:r>
    </w:p>
    <w:p>
      <w:pPr>
        <w:pStyle w:val="BookText"/>
        <w:rPr/>
      </w:pPr>
      <w:r>
        <w:rPr>
          <w:rFonts w:ascii="Amiri" w:hAnsi="Amiri" w:eastAsia="Amiri" w:cs="Amiri"/>
          <w:color w:val="111111"/>
          <w:sz w:val="28"/>
          <w:sz w:val="28"/>
          <w:szCs w:val="28"/>
          <w:rtl w:val="true"/>
          <w:lang w:bidi="ar-SA"/>
        </w:rPr>
        <w:t xml:space="preserve">وقال أبو ذؤيب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أودى بني وأعقبوني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الرقاد وعبرة ما تقلع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فأعقبوني مخالف للألفاظ المتقدمة وموافق لها في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ولعلهما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قال عَقب لا يقول أَعْقَبَ كمن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بدأت به 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أبدأت ، قال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عَقَبَ الرذاذ خلافهم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 الشواطب بينهن حصيرا</w:t>
      </w:r>
    </w:p>
    <w:p>
      <w:pPr>
        <w:pStyle w:val="BookText"/>
        <w:rPr/>
      </w:pPr>
      <w:r>
        <w:rPr>
          <w:rFonts w:ascii="Amiri" w:hAnsi="Amiri" w:eastAsia="Amiri" w:cs="Amiri"/>
          <w:color w:val="111111"/>
          <w:sz w:val="28"/>
          <w:sz w:val="28"/>
          <w:szCs w:val="28"/>
          <w:rtl w:val="true"/>
          <w:lang w:bidi="ar-SA"/>
        </w:rPr>
        <w:t xml:space="preserve">وعَقِبُ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محذور عَقِب الأمر في التنادي</w:t>
      </w:r>
    </w:p>
    <w:p>
      <w:pPr>
        <w:pStyle w:val="BookText"/>
        <w:rPr/>
      </w:pPr>
      <w:r>
        <w:rPr>
          <w:rFonts w:ascii="Amiri" w:hAnsi="Amiri" w:eastAsia="Amiri" w:cs="Amiri"/>
          <w:color w:val="111111"/>
          <w:sz w:val="28"/>
          <w:sz w:val="28"/>
          <w:szCs w:val="28"/>
          <w:rtl w:val="true"/>
          <w:lang w:bidi="ar-SA"/>
        </w:rPr>
        <w:t>ويجمع أَعقاب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وعاقِبَةُ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 ، وعاقِب أيضا بلا هاء ويجمع عَواقِب وعُقُبا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عاقِبة وعَواقِب وعاقِب وعُقَّب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مشدد ومخفف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لي ميالة الذوائب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أخي في عُقَبِ النوائب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وأَعْقَبَ هذا الأمرُ يُعْقِب عُقْبانا وعُقْبى ، قال ذو الرمة </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اعاذل قد جرحت في الدهر ما 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ونظرت في اعقاب حق وباطل</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p>
    <w:p>
      <w:pPr>
        <w:pStyle w:val="BookText"/>
        <w:rPr/>
      </w:pPr>
      <w:r>
        <w:rPr>
          <w:rFonts w:ascii="Amiri" w:hAnsi="Amiri" w:eastAsia="Amiri" w:cs="Amiri"/>
          <w:color w:val="111111"/>
          <w:sz w:val="28"/>
          <w:sz w:val="28"/>
          <w:szCs w:val="28"/>
          <w:rtl w:val="true"/>
          <w:lang w:bidi="ar-SA"/>
        </w:rPr>
        <w:t xml:space="preserve">أعاذل قد جربت في الدهر 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وروأت في أَعْقاب حق وباطل</w:t>
      </w:r>
    </w:p>
    <w:p>
      <w:pPr>
        <w:pStyle w:val="BookText"/>
        <w:rPr/>
      </w:pPr>
      <w:r>
        <w:rPr>
          <w:rFonts w:ascii="Amiri" w:hAnsi="Amiri" w:eastAsia="Amiri" w:cs="Amiri"/>
          <w:color w:val="111111"/>
          <w:sz w:val="28"/>
          <w:sz w:val="28"/>
          <w:szCs w:val="28"/>
          <w:rtl w:val="true"/>
          <w:lang w:bidi="ar-SA"/>
        </w:rPr>
        <w:t>يعني أواخره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وأَعْقَبَه اللّه خيرا منه والاسم العُقْبَى شبه العوض والبدل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هذا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صار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عزه 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أبدل منه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من عزيز أَعْقَبَ الذل 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مرحوما وقد كان يحسد</w:t>
      </w:r>
    </w:p>
    <w:p>
      <w:pPr>
        <w:pStyle w:val="BookText"/>
        <w:rPr/>
      </w:pPr>
      <w:r>
        <w:rPr>
          <w:rFonts w:ascii="Amiri" w:hAnsi="Amiri" w:eastAsia="Amiri" w:cs="Amiri"/>
          <w:color w:val="111111"/>
          <w:sz w:val="28"/>
          <w:sz w:val="28"/>
          <w:szCs w:val="28"/>
          <w:rtl w:val="true"/>
          <w:lang w:bidi="ar-SA"/>
        </w:rPr>
        <w:t xml:space="preserve">والبئر تطوى فتعقب الحوافي بالحجارة من خلفها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أعقبت الطي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طرائق </w:t>
      </w:r>
      <w:r>
        <w:rPr>
          <w:rStyle w:val="FootnoteAnchor"/>
          <w:rtl w:val="true"/>
        </w:rPr>
        <w:footnoteReference w:id="546"/>
      </w:r>
      <w:r>
        <w:rPr>
          <w:rFonts w:ascii="Amiri" w:hAnsi="Amiri" w:eastAsia="Amiri" w:cs="Amiri"/>
          <w:color w:val="111111"/>
          <w:sz w:val="28"/>
          <w:sz w:val="28"/>
          <w:szCs w:val="28"/>
          <w:rtl w:val="true"/>
          <w:lang w:bidi="ar-SA"/>
        </w:rPr>
        <w:t xml:space="preserve">يكون بعضها خلف بعض فهي أعقاب ، كأنها منضودة ، عَقِبا على عَقِب ، قال الشماخ </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أطاق في الديوان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أعقاب طي على الأثباج منضود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يصف طرائق شحم ظهر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استَعْقبتُ من كذا خيرا وشرا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واستَعْقَبَ من أمره الندامة وتَعَقَّبَ بمعناه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وتَعَقَّبْتُ ما صنع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تتبعت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والرجلان يتعاقَبان الركوب بينهما والأمر ، يركب هذا عُقْبَةً وهذا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والعُقْبَة فيما قدروا بينهما فرسخان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المُعَاقَبَة ، وهو أن يجزيه بعاقبة ما فعل من السوء ، قال النابغة </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أطاق في الديوان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عصاك فعاقِبْه معاقَبَةً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تنهى الظلوم ولا تقعد على ضهد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مرقة تبقى في القدر المعارة إذا ردوها إلى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وفلان وفلان يُعَقِّبانِ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تعاونا عليه ،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يَدَيْهِ وَمِنْ خَلْفِهِ يَحْفَظُونَهُ مِنْ أَمْرِ اللّهِ </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أي يحفظونه بأمر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في الجبل وعر يرتقى بمشقة وجمعه عَقَب وعِقَاب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 تؤنثها العرب إذا رأته لأنها لا تعرف إناثها من ذكورها ، فإذا عرفت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العقرب ، ويجمع على عِقْبان وثلاث </w:t>
      </w:r>
      <w:r>
        <w:rPr>
          <w:rStyle w:val="FootnoteAnchor"/>
          <w:rtl w:val="true"/>
        </w:rPr>
        <w:footnoteReference w:id="550"/>
      </w:r>
      <w:r>
        <w:rPr>
          <w:rFonts w:ascii="Amiri" w:hAnsi="Amiri" w:eastAsia="Amiri" w:cs="Amiri"/>
          <w:color w:val="111111"/>
          <w:sz w:val="28"/>
          <w:sz w:val="28"/>
          <w:szCs w:val="28"/>
          <w:rtl w:val="true"/>
          <w:lang w:bidi="ar-SA"/>
        </w:rPr>
        <w:t>أَعْقُب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الضخم تشبيها بالعُقَاب الطائر ، قال الراجز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ولحق تلحق من أقرابها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لواء الموت أو عُقَابها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والحصن تلحق من اقرابها</w:t>
      </w:r>
    </w:p>
    <w:p>
      <w:pPr>
        <w:pStyle w:val="BookText"/>
        <w:rPr/>
      </w:pPr>
      <w:r>
        <w:rPr>
          <w:rFonts w:ascii="Amiri" w:hAnsi="Amiri" w:eastAsia="Amiri" w:cs="Amiri"/>
          <w:color w:val="111111"/>
          <w:sz w:val="28"/>
          <w:sz w:val="28"/>
          <w:szCs w:val="28"/>
          <w:rtl w:val="true"/>
          <w:lang w:bidi="ar-SA"/>
        </w:rPr>
        <w:t xml:space="preserve">والعُقَاب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مرقى في عرض جبل ، وهي صخرة نائتة ناشزة ، وفي البئر من حولها ، وربما كانت من قبل الطي ، وذلك أن تزول الصخرة من 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ينزل في البئر فيرفعها ويسويها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مر من العُقَاب نجمعه عِقْبان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من الحجل والقطا ، وجمعه يَعاقِيب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إسرائيل ، سمي به لأنه ولد مع عيصو أبي الروم في بطن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عيصو قبله ، ويَعقوب متعلق بعَقِبه خرجا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واشتقاقه من العَقِب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الخيل يَعاقيب لسرعتها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سميت بها تشبيها بيَعاقيب الحجل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أنكر هذا احتج بأن الطير لا تركض ولكن شبه بها الخيل ، قال سلامة بن جندل </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ولى حثيثا وهذا الشيب يتبعه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يدركه ركض اليَعاقيب</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بالتعاقيب الخيل نفسها اشتقاقا من تَعقيب السير والغزو بعد الغزو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وامرأة مِعْقَاب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عادتها أن تلد ذكرا بعد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ومفعال في نعت الإناث لا </w:t>
      </w:r>
    </w:p>
    <w:p>
      <w:pPr>
        <w:pStyle w:val="BookText"/>
        <w:rPr/>
      </w:pPr>
      <w:r>
        <w:rPr>
          <w:rFonts w:ascii="IRNazanin" w:hAnsi="IRNazanin" w:eastAsia="IRNazanin"/>
          <w:color w:val="111111"/>
          <w:sz w:val="28"/>
          <w:sz w:val="28"/>
          <w:szCs w:val="28"/>
          <w:rtl w:val="true"/>
          <w:lang w:bidi="fa-IR"/>
        </w:rPr>
        <w:t>تدخله الهاء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نصارى نجران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والعاقِب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فالعاقِب من يخلف السيد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العَبَاقِيَة على تقدير علانية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ذو شر ونكر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أطف لها عَباقِيَة سرندى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جريء الصدر منسط اليمين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اتيج لها عباقيه سرندي</w:t>
      </w:r>
    </w:p>
    <w:p>
      <w:pPr>
        <w:pStyle w:val="BookText"/>
        <w:rPr/>
      </w:pPr>
      <w:r>
        <w:rPr>
          <w:rFonts w:ascii="Amiri" w:hAnsi="Amiri" w:eastAsia="Amiri" w:cs="Amiri"/>
          <w:color w:val="111111"/>
          <w:sz w:val="28"/>
          <w:sz w:val="28"/>
          <w:szCs w:val="28"/>
          <w:rtl w:val="true"/>
          <w:lang w:bidi="ar-SA"/>
        </w:rPr>
        <w:t xml:space="preserve">والعَبَق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لزوق الشيء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وامرأة عَبِقَة ورجل عَبِق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تطيب بأدنى طيب فبقي ريحه أياما ، قال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فهي صفراء كعرجون العمر</w:t>
      </w:r>
    </w:p>
    <w:p>
      <w:pPr>
        <w:pStyle w:val="BookText"/>
        <w:rPr/>
      </w:pPr>
      <w:r>
        <w:rPr>
          <w:rFonts w:ascii="Amiri" w:hAnsi="Amiri" w:eastAsia="Amiri" w:cs="Amiri"/>
          <w:color w:val="111111"/>
          <w:sz w:val="28"/>
          <w:sz w:val="28"/>
          <w:szCs w:val="28"/>
          <w:rtl w:val="true"/>
          <w:lang w:bidi="ar-SA"/>
        </w:rPr>
        <w:t xml:space="preserve">وعرجون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نخلة 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 بالقاف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عَبِقَ العنبر والمسك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صفراء كعرجون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قعب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القدح الغليظ ، ويجمع على قِعَاب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المكارم لا قَعْبان من 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شيبا بماء فعادا بعد أبوالا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حقة مطبقة يكون فيه سويق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والتقعيب في الحافر </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مُقَعَّبا </w:t>
      </w:r>
      <w:r>
        <w:rPr>
          <w:rStyle w:val="FootnoteAnchor"/>
          <w:rtl w:val="true"/>
        </w:rPr>
        <w:footnoteReference w:id="556"/>
      </w:r>
      <w:r>
        <w:rPr>
          <w:rFonts w:ascii="Amiri" w:hAnsi="Amiri" w:eastAsia="Amiri" w:cs="Amiri"/>
          <w:color w:val="111111"/>
          <w:sz w:val="28"/>
          <w:sz w:val="28"/>
          <w:szCs w:val="28"/>
          <w:rtl w:val="true"/>
          <w:lang w:bidi="ar-SA"/>
        </w:rPr>
        <w:t xml:space="preserve">كالقَعْبة في استدارتها ، وهكذا خلقته ، قال العجاج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ورسغا وحافرا مقَعِّبا</w:t>
      </w:r>
    </w:p>
    <w:p>
      <w:pPr>
        <w:pStyle w:val="BookText"/>
        <w:rPr/>
      </w:pPr>
      <w:r>
        <w:rPr>
          <w:rFonts w:ascii="Amiri" w:hAnsi="Amiri" w:eastAsia="Amiri" w:cs="Amiri"/>
          <w:color w:val="111111"/>
          <w:sz w:val="28"/>
          <w:sz w:val="28"/>
          <w:szCs w:val="28"/>
          <w:rtl w:val="true"/>
          <w:lang w:bidi="ar-SA"/>
        </w:rPr>
        <w:t xml:space="preserve">وأنشد ابن الأعرابي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يترك خوار الصفا ركوبا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بمكربات قَعَّبَتْ تَقْعِيبا</w:t>
      </w:r>
    </w:p>
    <w:p>
      <w:pPr>
        <w:pStyle w:val="BookText"/>
        <w:rPr/>
      </w:pPr>
      <w:r>
        <w:rPr>
          <w:rFonts w:ascii="IRNazanin" w:hAnsi="IRNazanin" w:eastAsia="IRNazanin"/>
          <w:color w:val="111111"/>
          <w:sz w:val="28"/>
          <w:sz w:val="28"/>
          <w:szCs w:val="28"/>
          <w:rtl w:val="true"/>
          <w:lang w:bidi="fa-IR"/>
        </w:rPr>
        <w:t xml:space="preserve">قبع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قَبَعَ الخنزير بصوته قَبْعا وقُباعا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وقَبَعَ الإنسان قُبُوعا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تخلف عن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الخيل المسبوقة قد بقيت خلف السابق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يثابر حتى يترك الخيل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قَوابع في غمى عجاج وعثير</w:t>
      </w:r>
    </w:p>
    <w:p>
      <w:pPr>
        <w:pStyle w:val="BookText"/>
        <w:rPr/>
      </w:pPr>
      <w:r>
        <w:rPr>
          <w:rFonts w:ascii="Amiri" w:hAnsi="Amiri" w:eastAsia="Amiri" w:cs="Amiri"/>
          <w:color w:val="111111"/>
          <w:sz w:val="28"/>
          <w:sz w:val="28"/>
          <w:szCs w:val="28"/>
          <w:rtl w:val="true"/>
          <w:lang w:bidi="ar-SA"/>
        </w:rPr>
        <w:t xml:space="preserve">والقُباع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وقُباع بن ضبة كان من أحمق أهل زمانه ، يضرب مثلا لكل 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قابعاء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ابن قُبَعَة ، يوصف بالحمق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النساء القُبَعَة الطلعة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تطلع مرة وتَقْبَع أخرى فترجع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وقَبِيعة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على رأس القائم ، وربما اتخذت القَبِيعة من الفضة على رأس السكين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دويبة ، يقال من دواب البحر ، قال </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ما أبالي انشذرت لنا</w:t>
      </w:r>
    </w:p>
    <w:p>
      <w:pPr>
        <w:pStyle w:val="BookText"/>
        <w:rPr/>
      </w:pPr>
      <w:r>
        <w:rPr>
          <w:rFonts w:ascii="Amiri" w:hAnsi="Amiri" w:eastAsia="Amiri" w:cs="Amiri"/>
          <w:color w:val="111111"/>
          <w:sz w:val="28"/>
          <w:sz w:val="28"/>
          <w:szCs w:val="28"/>
          <w:rtl w:val="true"/>
          <w:lang w:bidi="ar-SA"/>
        </w:rPr>
        <w:t xml:space="preserve">مأبالي أن تشذرت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عاديا أم بال في البحر قُبَع</w:t>
      </w:r>
    </w:p>
    <w:p>
      <w:pPr>
        <w:pStyle w:val="BookText"/>
        <w:rPr/>
      </w:pPr>
      <w:r>
        <w:rPr>
          <w:rFonts w:ascii="Amiri" w:hAnsi="Amiri" w:eastAsia="Amiri" w:cs="Amiri"/>
          <w:color w:val="111111"/>
          <w:sz w:val="28"/>
          <w:sz w:val="28"/>
          <w:szCs w:val="28"/>
          <w:rtl w:val="true"/>
          <w:lang w:bidi="ar-SA"/>
        </w:rPr>
        <w:t xml:space="preserve">وقَبَعْتُ السقاء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جعلت رأسه فيه وجعلت بشرته الداخلة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بعق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البُعاق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بَعَقَت الإبل بُعاقا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والمطر الباعِق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يفاجئك بشدة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تَبَعَّقَ فيه الوابل المتهطل</w:t>
      </w:r>
    </w:p>
    <w:p>
      <w:pPr>
        <w:pStyle w:val="BookText"/>
        <w:rPr/>
      </w:pPr>
      <w:r>
        <w:rPr>
          <w:rFonts w:ascii="Amiri" w:hAnsi="Amiri" w:eastAsia="Amiri" w:cs="Amiri"/>
          <w:color w:val="111111"/>
          <w:sz w:val="28"/>
          <w:sz w:val="28"/>
          <w:szCs w:val="28"/>
          <w:rtl w:val="true"/>
          <w:lang w:bidi="ar-SA"/>
        </w:rPr>
        <w:t xml:space="preserve">والانبِعاق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يَنْبَعِقَ الشيء عليك مفاجأة ، قال أبو دؤاد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المرء آمنا راعه 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حتف لم يخش منه انبِعاقَه</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تيممت بالكديون كيلا يفوتني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المقلة البيضاء تفريط </w:t>
      </w:r>
      <w:r>
        <w:rPr>
          <w:rStyle w:val="FootnoteAnchor"/>
          <w:rtl w:val="true"/>
        </w:rPr>
        <w:footnoteReference w:id="559"/>
      </w:r>
      <w:r>
        <w:rPr>
          <w:rFonts w:ascii="Amiri" w:hAnsi="Amiri" w:eastAsia="Amiri" w:cs="Amiri"/>
          <w:color w:val="111111"/>
          <w:sz w:val="28"/>
          <w:sz w:val="28"/>
          <w:szCs w:val="28"/>
          <w:rtl w:val="true"/>
          <w:lang w:bidi="ar-SA"/>
        </w:rPr>
        <w:t>باعِق</w:t>
      </w:r>
    </w:p>
    <w:p>
      <w:pPr>
        <w:pStyle w:val="BookText"/>
        <w:rPr/>
      </w:pPr>
      <w:r>
        <w:rPr>
          <w:rFonts w:ascii="Amiri" w:hAnsi="Amiri" w:eastAsia="Amiri" w:cs="Amiri"/>
          <w:color w:val="111111"/>
          <w:sz w:val="28"/>
          <w:sz w:val="28"/>
          <w:szCs w:val="28"/>
          <w:rtl w:val="true"/>
          <w:lang w:bidi="ar-SA"/>
        </w:rPr>
        <w:t xml:space="preserve">الباعِق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 إذا انْبَعَقَ بصوته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والكديون </w:t>
      </w:r>
      <w:r>
        <w:rPr>
          <w:rStyle w:val="FootnoteAnchor"/>
          <w:rtl w:val="true"/>
        </w:rPr>
        <w:footnoteReference w:id="560"/>
      </w:r>
      <w:r>
        <w:rPr>
          <w:rFonts w:ascii="Amiri" w:hAnsi="Amiri" w:eastAsia="Amiri" w:cs="Amiri"/>
          <w:color w:val="111111"/>
          <w:sz w:val="28"/>
          <w:sz w:val="28"/>
          <w:szCs w:val="28"/>
          <w:rtl w:val="true"/>
          <w:lang w:bidi="ar-SA"/>
        </w:rPr>
        <w:t>يقال الثقيل من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وبَعَقْتُ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بقع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يخالف بعضه بعضا مثل الغراب الأسود في صدره بياض ، غراب أَبْقَعُ ، وكلب أَبْقَع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أرض على غير هيئة التي على جنبها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واحدة منها بُقْعة ، وجمعها بِقَاع وبُقَع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من الأرض فيه أروم شجر من ضروب شتى ، وبه سمي بَقِيع الغرقد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كان ينبت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 فبقي الاسم ملازما للموضع وذهب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الداهية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وبَقَعَتْهم باقِعة من البَواقِع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داهية من الدواهي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يعمل عليكم بُقعانُ أهل الشام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 خدمهم </w:t>
      </w:r>
      <w:r>
        <w:rPr>
          <w:rStyle w:val="FootnoteAnchor"/>
          <w:rtl w:val="true"/>
        </w:rPr>
        <w:footnoteReference w:id="561"/>
      </w:r>
      <w:r>
        <w:rPr>
          <w:rFonts w:ascii="Amiri" w:hAnsi="Amiri" w:eastAsia="Amiri" w:cs="Amiri"/>
          <w:color w:val="111111"/>
          <w:sz w:val="28"/>
          <w:sz w:val="28"/>
          <w:szCs w:val="28"/>
          <w:rtl w:val="true"/>
          <w:lang w:bidi="ar-SA"/>
        </w:rPr>
        <w:t>لبياضهم ، وشبههم بالشيء الأَبْقَع الذي فيه بياض ، يعني بذلك الروم والسودان</w:t>
      </w:r>
      <w:r>
        <w:rPr>
          <w:rFonts w:eastAsia="Amiri" w:cs="Amiri" w:ascii="Amiri" w:hAnsi="Amiri"/>
          <w:color w:val="111111"/>
          <w:sz w:val="28"/>
          <w:szCs w:val="28"/>
          <w:rtl w:val="true"/>
          <w:lang w:bidi="ar-SA"/>
        </w:rPr>
        <w:t xml:space="preserve">. </w:t>
      </w:r>
      <w:bookmarkStart w:id="214" w:name="pg11682_114157"/>
    </w:p>
    <w:p>
      <w:pPr>
        <w:pStyle w:val="Heading3"/>
        <w:numPr>
          <w:ilvl w:val="2"/>
          <w:numId w:val="1"/>
        </w:numPr>
        <w:rPr/>
      </w:pPr>
      <w:bookmarkStart w:id="215" w:name="__RefHeading___Toc7669250_73709187"/>
      <w:bookmarkStart w:id="216" w:name="_Toc73"/>
      <w:bookmarkEnd w:id="214"/>
      <w:bookmarkEnd w:id="215"/>
      <w:r>
        <w:rPr>
          <w:rtl w:val="true"/>
        </w:rPr>
        <w:t xml:space="preserve">باب العين والقاف والميم </w:t>
      </w:r>
      <w:r>
        <w:rPr>
          <w:rtl w:val="true"/>
        </w:rPr>
        <w:t>(</w:t>
      </w:r>
      <w:r>
        <w:rPr>
          <w:rtl w:val="true"/>
        </w:rPr>
        <w:t>ع ق م ، ع م ق ، م ع ق ، ق ع م ، ق م ع ، م ق ع كلهن مستعملات</w:t>
      </w:r>
      <w:r>
        <w:rPr>
          <w:rtl w:val="true"/>
        </w:rPr>
        <w:t>)</w:t>
      </w:r>
      <w:bookmarkEnd w:id="216"/>
    </w:p>
    <w:p>
      <w:pPr>
        <w:pStyle w:val="BookText"/>
        <w:rPr/>
      </w:pPr>
      <w:r>
        <w:rPr>
          <w:rFonts w:ascii="IRNazanin" w:hAnsi="IRNazanin" w:eastAsia="IRNazanin"/>
          <w:color w:val="111111"/>
          <w:sz w:val="28"/>
          <w:sz w:val="28"/>
          <w:szCs w:val="28"/>
          <w:rtl w:val="true"/>
          <w:lang w:bidi="fa-IR"/>
        </w:rPr>
        <w:t xml:space="preserve">عقم </w:t>
      </w:r>
      <w:r>
        <w:rPr>
          <w:rFonts w:eastAsia="IRNazanin" w:cs="IRNazanin"/>
          <w:color w:val="111111"/>
          <w:sz w:val="28"/>
          <w:szCs w:val="28"/>
          <w:rtl w:val="true"/>
          <w:lang w:bidi="fa-IR"/>
        </w:rPr>
        <w:t xml:space="preserve">: </w:t>
      </w:r>
      <w:r>
        <w:rPr>
          <w:rStyle w:val="FootnoteAnchor"/>
          <w:rtl w:val="true"/>
        </w:rPr>
        <w:footnoteReference w:id="562"/>
      </w:r>
      <w:r>
        <w:rPr>
          <w:rFonts w:ascii="Amiri" w:hAnsi="Amiri" w:eastAsia="Amiri" w:cs="Amiri"/>
          <w:color w:val="111111"/>
          <w:sz w:val="28"/>
          <w:sz w:val="28"/>
          <w:szCs w:val="28"/>
          <w:rtl w:val="true"/>
          <w:lang w:bidi="ar-SA"/>
        </w:rPr>
        <w:t xml:space="preserve">حرب عَقام وعُقام ، لغتان ، أي شديدة مفنتة لا يلوي فيها أحد على أحد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حفافاه موت ناقع وعُقام</w:t>
      </w:r>
    </w:p>
    <w:p>
      <w:pPr>
        <w:pStyle w:val="BookText"/>
        <w:rPr/>
      </w:pPr>
      <w:r>
        <w:rPr>
          <w:rFonts w:ascii="Amiri" w:hAnsi="Amiri" w:eastAsia="Amiri" w:cs="Amiri"/>
          <w:color w:val="111111"/>
          <w:sz w:val="28"/>
          <w:sz w:val="28"/>
          <w:szCs w:val="28"/>
          <w:rtl w:val="true"/>
          <w:lang w:bidi="ar-SA"/>
        </w:rPr>
        <w:t xml:space="preserve">والعَقْم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المرط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ثوب يلبس في الجاهلية ، ويقال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ثوب أحمر عَقْم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وعُقِمَت الرحم عُقْما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هزمة تقع فيها فلا تقبل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عُقِمَت المرأة فهي مَعقومة وعَقِيم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عَقِيم ورجال عُقَماء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ونسوة معقومات وعَقائِم وعُقْم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عَقَمَ اللّه رحمها عَقْما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عَقُمَت المرأة تَعْقُمُ عَقَما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تعقم أصلاب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تيبس وتسد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والريح العَقِيم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تلقح شجرا ولا تنشىء سحابا ولا مطرا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عقلان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عقل صاحب الدنيا فعقيم ، وأما عقل صاحب الآخرة فمثمر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والملك عَقِيم أي لا ينفع فيه النسب لأن الابن يقتل على الملك أباه ، والأب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والدنيا عَقِيم أي لا ترد على صاحبها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معقومة أي لا تقبل رحمها الولد ، قال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معقومة أو عازر جدود </w:t>
      </w:r>
    </w:p>
    <w:p>
      <w:pPr>
        <w:pStyle w:val="BookText"/>
        <w:rPr/>
      </w:pPr>
      <w:r>
        <w:rPr>
          <w:rFonts w:ascii="Amiri" w:hAnsi="Amiri" w:eastAsia="Amiri" w:cs="Amiri"/>
          <w:color w:val="111111"/>
          <w:sz w:val="28"/>
          <w:sz w:val="28"/>
          <w:szCs w:val="28"/>
          <w:rtl w:val="true"/>
          <w:lang w:bidi="ar-SA"/>
        </w:rPr>
        <w:t xml:space="preserve">والاعتِقَام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في الأمر ، قال رؤبة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بشيظمي يفهم التفهيما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يعتقم الاجدال والخصوما</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ط أما في م فرواية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ويعتفي بالعقم التعقيما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بذي دهاء يفهم التفهيما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ويعتفي بالعَقَم التَّعْقِيما</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دريت بالاعتفاء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والاعتقام فنلت نجحا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يأت الأمر سهلا عَقَمَ فيه وعفا حتى ينجح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والمَعاقِم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للفرس إذا كان شديد الرسغ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لشديد المَعاقِم ، 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يخطو على معج عوج مَعاقمها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يحسبن أن تراب الأرض منتهب</w:t>
      </w:r>
    </w:p>
    <w:p>
      <w:pPr>
        <w:pStyle w:val="BookText"/>
        <w:rPr/>
      </w:pPr>
      <w:r>
        <w:rPr>
          <w:rFonts w:ascii="Amiri" w:hAnsi="Amiri" w:eastAsia="Amiri" w:cs="Amiri"/>
          <w:color w:val="111111"/>
          <w:sz w:val="28"/>
          <w:sz w:val="28"/>
          <w:szCs w:val="28"/>
          <w:rtl w:val="true"/>
          <w:lang w:bidi="ar-SA"/>
        </w:rPr>
        <w:t xml:space="preserve">والتعقيم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إبهام الشيء حتى لا يهتدى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بئر عَمِيقة وقد عَمُقَتْ عُمْقا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وأَعْمَقَها حافرها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والعِمْقَى </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وبعير عامِق ، وإبل عامِقة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تأكل العِمْقَى ، وهو أمر من الحنطل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فأقسم أن العيش حلو إذا دنت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إن نأت عني أمر من العِمْقَى</w:t>
      </w:r>
    </w:p>
    <w:p>
      <w:pPr>
        <w:pStyle w:val="BookText"/>
        <w:rPr/>
      </w:pPr>
      <w:r>
        <w:rPr>
          <w:rFonts w:ascii="Amiri" w:hAnsi="Amiri" w:eastAsia="Amiri" w:cs="Amiri"/>
          <w:color w:val="111111"/>
          <w:sz w:val="28"/>
          <w:sz w:val="28"/>
          <w:szCs w:val="28"/>
          <w:rtl w:val="true"/>
          <w:lang w:bidi="ar-SA"/>
        </w:rPr>
        <w:t xml:space="preserve">والعِمْقَى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في الحجاز يكثر فيه هذا الشجر ، قال أبو ذؤيب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ذكرت أخا العِمْقَى تأدبني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وأفرد ظهري الأغلب الشيح</w:t>
      </w:r>
    </w:p>
    <w:p>
      <w:pPr>
        <w:pStyle w:val="BookText"/>
        <w:rPr/>
      </w:pPr>
      <w:r>
        <w:rPr>
          <w:rFonts w:ascii="Amiri" w:hAnsi="Amiri" w:eastAsia="Amiri" w:cs="Amiri"/>
          <w:color w:val="111111"/>
          <w:sz w:val="28"/>
          <w:sz w:val="28"/>
          <w:szCs w:val="28"/>
          <w:rtl w:val="true"/>
          <w:lang w:bidi="ar-SA"/>
        </w:rPr>
        <w:t xml:space="preserve">والعُمَق كزفر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بمكة ، وقول ساعدة بن جؤية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رأى عمقا ورجع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هدرا كما هدر الفنيق المصعب</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العُمق فغير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النحي عَمَقَة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 عبقة أي لطخ ولا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وضر من رب ولا سمن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وعَمَّقَ النظر في الأمور تَعميقا وتَعَمَّقَ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وتَعَمَّقَ 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تشدق فيه فهو مُتَعَمِّق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تمادى الشهر لواصلت وصالا يدع المُتَعَمِّقون تَعَمُّقَهم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والمُتَعَمِّق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المبالغ في الأمر المنشود فيه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يطلب أقصى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والعَمْق والعُمْق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من أطراف المفاور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والأَعْماق ، أطراف المفاوز البعيدة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الأطراف ولم تقيد ، ومنه قول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وقاتم الأعماق خاوي المخترق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مشتبه الأعلام لماع الخفق</w:t>
      </w:r>
    </w:p>
    <w:p>
      <w:pPr>
        <w:pStyle w:val="BookText"/>
        <w:rPr/>
      </w:pPr>
      <w:r>
        <w:rPr>
          <w:rFonts w:ascii="Amiri" w:hAnsi="Amiri" w:eastAsia="Amiri" w:cs="Amiri"/>
          <w:color w:val="111111"/>
          <w:sz w:val="28"/>
          <w:sz w:val="28"/>
          <w:szCs w:val="28"/>
          <w:rtl w:val="true"/>
          <w:lang w:bidi="ar-SA"/>
        </w:rPr>
        <w:t xml:space="preserve">وأُعَامِقُ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منا منزلا نستلذه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أُعَامِقُ ، برقاواته فأجادله</w:t>
      </w:r>
    </w:p>
    <w:p>
      <w:pPr>
        <w:pStyle w:val="BookText"/>
        <w:rPr/>
      </w:pPr>
      <w:r>
        <w:rPr>
          <w:rFonts w:ascii="IRNazanin" w:hAnsi="IRNazanin" w:eastAsia="IRNazanin"/>
          <w:color w:val="111111"/>
          <w:sz w:val="28"/>
          <w:sz w:val="28"/>
          <w:szCs w:val="28"/>
          <w:rtl w:val="true"/>
          <w:lang w:bidi="fa-IR"/>
        </w:rPr>
        <w:t xml:space="preserve">معق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في الأرض سفلا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مَعِيقة ، ومَعُقَتْ مَعاقة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وبئر مَعِقَة أيضا والعُمْق والمَعْق لغتان ، يختارون العمق أحيانا في بئر ونحوها إذا كانت ذاهبة في الأرض ، ويختارون المَعْق أحيانا في الأشياء الأخر مثل الأودية والشعاب البعيدة في الأرض ، إلا أنهم لا يكادون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 مَعِيق ، بل 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كله يرجع إلى البعد والقعر الذاهب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والفج العميق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ويصفون أطراف الأرض بالمَعْق والعمق ، 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كأنها وهي تهادى في الرفق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جذبها شبراق شد ذي مَعَق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ذروها شراق شد ذي معق</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في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وذومعق أي ذو بعد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ذي بعد في الأرض ، 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وقاتم الأعماق خاوي المخترق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الأطراف البعيدة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والأمعاق </w:t>
      </w:r>
      <w:r>
        <w:rPr>
          <w:rStyle w:val="FootnoteAnchor"/>
          <w:rtl w:val="true"/>
        </w:rPr>
        <w:footnoteReference w:id="566"/>
      </w:r>
      <w:r>
        <w:rPr>
          <w:rFonts w:ascii="Amiri" w:hAnsi="Amiri" w:eastAsia="Amiri" w:cs="Amiri"/>
          <w:color w:val="111111"/>
          <w:sz w:val="28"/>
          <w:sz w:val="28"/>
          <w:szCs w:val="28"/>
          <w:rtl w:val="true"/>
          <w:lang w:bidi="ar-SA"/>
        </w:rPr>
        <w:t xml:space="preserve">كذلك ، والأماعِق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 المفاوز البعيدة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 الشديد</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 xml:space="preserve">، ومنه قول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همى من بعد مَعْق مَعْقا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وان همرن بعد معق معقا</w:t>
      </w:r>
    </w:p>
    <w:p>
      <w:pPr>
        <w:pStyle w:val="BookText"/>
        <w:rPr/>
      </w:pPr>
      <w:r>
        <w:rPr>
          <w:rFonts w:ascii="Amiri" w:hAnsi="Amiri" w:eastAsia="Amiri" w:cs="Amiri"/>
          <w:color w:val="111111"/>
          <w:sz w:val="28"/>
          <w:sz w:val="28"/>
          <w:szCs w:val="28"/>
          <w:rtl w:val="true"/>
          <w:lang w:bidi="ar-SA"/>
        </w:rPr>
        <w:t xml:space="preserve">وجاء في ك المعق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المقلع وهو الشرب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وأرى أن إضافة المقلع حدث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الأزهري عن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العمق والمعق الظ الشديد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من ضرب الحرير عتقا</w:t>
      </w:r>
    </w:p>
    <w:p>
      <w:pPr>
        <w:pStyle w:val="BookText"/>
        <w:rPr/>
      </w:pPr>
      <w:r>
        <w:rPr>
          <w:rFonts w:ascii="Amiri" w:hAnsi="Amiri" w:eastAsia="Amiri" w:cs="Amiri"/>
          <w:color w:val="111111"/>
          <w:sz w:val="28"/>
          <w:sz w:val="28"/>
          <w:szCs w:val="28"/>
          <w:rtl w:val="true"/>
          <w:lang w:bidi="ar-SA"/>
        </w:rPr>
        <w:t>أي من بعد بعد بعدا ، وقد تحرك مثل نهر ونهر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قُعِمَ وأُقْعِمَ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أصابه الطاعون فمات من ساعته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وأَقْعَمَتْه الحية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لدغته فمات من ساعته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ردة في الأنف أي ميل ، 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ضفان </w:t>
      </w:r>
      <w:r>
        <w:rPr>
          <w:rStyle w:val="FootnoteAnchor"/>
          <w:rtl w:val="true"/>
        </w:rPr>
        <w:footnoteReference w:id="569"/>
      </w:r>
      <w:r>
        <w:rPr>
          <w:rFonts w:ascii="IRNazanin" w:hAnsi="IRNazanin" w:eastAsia="IRNazanin"/>
          <w:color w:val="111111"/>
          <w:sz w:val="28"/>
          <w:sz w:val="28"/>
          <w:szCs w:val="28"/>
          <w:rtl w:val="true"/>
          <w:lang w:bidi="fa-IR"/>
        </w:rPr>
        <w:t>مهدمان</w:t>
      </w:r>
    </w:p>
    <w:p>
      <w:pPr>
        <w:pStyle w:val="BookText"/>
        <w:rPr/>
      </w:pPr>
      <w:r>
        <w:rPr>
          <w:rFonts w:ascii="Amiri" w:hAnsi="Amiri" w:eastAsia="Amiri" w:cs="Amiri"/>
          <w:color w:val="111111"/>
          <w:sz w:val="28"/>
          <w:sz w:val="28"/>
          <w:szCs w:val="28"/>
          <w:rtl w:val="true"/>
          <w:lang w:bidi="ar-SA"/>
        </w:rPr>
        <w:t>مشتبها الأنف مُقَعَّمان</w:t>
      </w:r>
    </w:p>
    <w:p>
      <w:pPr>
        <w:pStyle w:val="BookText"/>
        <w:rPr/>
      </w:pPr>
      <w:r>
        <w:rPr>
          <w:rFonts w:ascii="Amiri" w:hAnsi="Amiri" w:eastAsia="Amiri" w:cs="Amiri"/>
          <w:color w:val="111111"/>
          <w:sz w:val="28"/>
          <w:sz w:val="28"/>
          <w:szCs w:val="28"/>
          <w:rtl w:val="true"/>
          <w:lang w:bidi="ar-SA"/>
        </w:rPr>
        <w:t xml:space="preserve">والمِقْعَمَة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مسمار في طرف الخشبة معقف الرأس</w:t>
      </w:r>
    </w:p>
    <w:p>
      <w:pPr>
        <w:pStyle w:val="BookText"/>
        <w:rPr/>
      </w:pPr>
      <w:r>
        <w:rPr>
          <w:rFonts w:ascii="IRNazanin" w:hAnsi="IRNazanin" w:eastAsia="IRNazanin"/>
          <w:color w:val="111111"/>
          <w:sz w:val="28"/>
          <w:sz w:val="28"/>
          <w:szCs w:val="28"/>
          <w:rtl w:val="true"/>
          <w:lang w:bidi="fa-IR"/>
        </w:rPr>
        <w:t xml:space="preserve">قمع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قَمَعْتُ فلانا فانْقَمَعَ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ذللته فذل واختبأ فرقا والقَمَع ما فوق السناسن من سنام البعير من أعلاه ، قال</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علينا قرى الأضياف من قَمَع البزل </w:t>
      </w:r>
    </w:p>
    <w:p>
      <w:pPr>
        <w:pStyle w:val="BookText"/>
        <w:rPr/>
      </w:pPr>
      <w:r>
        <w:rPr>
          <w:rFonts w:ascii="Amiri" w:hAnsi="Amiri" w:eastAsia="Amiri" w:cs="Amiri"/>
          <w:color w:val="111111"/>
          <w:sz w:val="28"/>
          <w:sz w:val="28"/>
          <w:szCs w:val="28"/>
          <w:rtl w:val="true"/>
          <w:lang w:bidi="ar-SA"/>
        </w:rPr>
        <w:t xml:space="preserve">والقِمَع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يصب به الشراب في القربة ونحوها ، وجمعه أقماع </w:t>
      </w:r>
      <w:r>
        <w:rPr>
          <w:rStyle w:val="FootnoteAnchor"/>
          <w:rtl w:val="true"/>
        </w:rPr>
        <w:footnoteReference w:id="570"/>
      </w:r>
      <w:r>
        <w:rPr>
          <w:rFonts w:ascii="Amiri" w:hAnsi="Amiri" w:eastAsia="Amiri" w:cs="Amiri"/>
          <w:color w:val="111111"/>
          <w:sz w:val="28"/>
          <w:sz w:val="28"/>
          <w:szCs w:val="28"/>
          <w:rtl w:val="true"/>
          <w:lang w:bidi="ar-SA"/>
        </w:rPr>
        <w:t>ويكون الواحد قِمْع وقِمَع جميعا ، ويكون لأشياء كثيرة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يضرب بها الإنسان على رأسه والجميع المَقامِع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مسمار يكون في طرف الخشبة معقف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المقطرة وهي الأعمدة والحوزة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ويمشي معد حوله بالمَقامِع</w:t>
      </w:r>
    </w:p>
    <w:p>
      <w:pPr>
        <w:pStyle w:val="BookText"/>
        <w:rPr/>
      </w:pPr>
      <w:r>
        <w:rPr>
          <w:rFonts w:ascii="Amiri" w:hAnsi="Amiri" w:eastAsia="Amiri" w:cs="Amiri"/>
          <w:color w:val="111111"/>
          <w:sz w:val="28"/>
          <w:sz w:val="28"/>
          <w:szCs w:val="28"/>
          <w:rtl w:val="true"/>
          <w:lang w:bidi="ar-SA"/>
        </w:rPr>
        <w:t xml:space="preserve">والأذنان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قِمَعَانِ</w:t>
      </w:r>
    </w:p>
    <w:p>
      <w:pPr>
        <w:pStyle w:val="BookText"/>
        <w:rPr/>
      </w:pPr>
      <w:r>
        <w:rPr>
          <w:rFonts w:ascii="IRNazanin" w:hAnsi="IRNazanin" w:eastAsia="IRNazanin"/>
          <w:color w:val="111111"/>
          <w:sz w:val="28"/>
          <w:sz w:val="28"/>
          <w:szCs w:val="28"/>
          <w:rtl w:val="true"/>
          <w:lang w:bidi="fa-IR"/>
        </w:rPr>
        <w:t xml:space="preserve">مقع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والفصيل يَمْقَع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رضع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وامتُقِعَ لونا وانتقع </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يأخذ البعير مثل الحصبة فيقع فلا يقوم فينحر ،</w:t>
      </w:r>
    </w:p>
    <w:p>
      <w:pPr>
        <w:pStyle w:val="BookText"/>
        <w:rPr/>
      </w:pPr>
      <w:r>
        <w:rPr>
          <w:rFonts w:ascii="Amiri" w:hAnsi="Amiri" w:eastAsia="Amiri" w:cs="Amiri"/>
          <w:color w:val="111111"/>
          <w:sz w:val="28"/>
          <w:sz w:val="28"/>
          <w:szCs w:val="28"/>
          <w:rtl w:val="true"/>
          <w:lang w:bidi="ar-SA"/>
        </w:rPr>
        <w:t xml:space="preserve">قال جرير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جرت فتاة مجاشع في مقفر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المراء كما يجر الميْقَع </w:t>
      </w:r>
      <w:r>
        <w:rPr>
          <w:rStyle w:val="FootnoteAnchor"/>
          <w:rtl w:val="true"/>
        </w:rPr>
        <w:footnoteReference w:id="572"/>
      </w:r>
      <w:bookmarkStart w:id="217" w:name="pg11682_114162"/>
    </w:p>
    <w:p>
      <w:pPr>
        <w:pStyle w:val="Heading3"/>
        <w:numPr>
          <w:ilvl w:val="2"/>
          <w:numId w:val="1"/>
        </w:numPr>
        <w:rPr/>
      </w:pPr>
      <w:bookmarkStart w:id="218" w:name="__RefHeading___Toc7669252_73709187"/>
      <w:bookmarkStart w:id="219" w:name="_Toc74"/>
      <w:bookmarkEnd w:id="217"/>
      <w:bookmarkEnd w:id="218"/>
      <w:r>
        <w:rPr>
          <w:rtl w:val="true"/>
        </w:rPr>
        <w:t>(</w:t>
      </w:r>
      <w:r>
        <w:rPr>
          <w:rtl w:val="true"/>
        </w:rPr>
        <w:t>باب العين والكاف والشين معهما</w:t>
      </w:r>
      <w:r>
        <w:rPr>
          <w:rtl w:val="true"/>
        </w:rPr>
        <w:t>) (</w:t>
      </w:r>
      <w:r>
        <w:rPr>
          <w:rtl w:val="true"/>
        </w:rPr>
        <w:t>ع ك ش ، ش ك ع مستعملان فقط</w:t>
      </w:r>
      <w:bookmarkEnd w:id="219"/>
    </w:p>
    <w:p>
      <w:pPr>
        <w:pStyle w:val="BookText"/>
        <w:rPr/>
      </w:pPr>
      <w:r>
        <w:rPr>
          <w:rFonts w:ascii="Amiri" w:hAnsi="Amiri" w:eastAsia="Amiri" w:cs="Amiri"/>
          <w:color w:val="111111"/>
          <w:sz w:val="28"/>
          <w:sz w:val="28"/>
          <w:szCs w:val="28"/>
          <w:rtl w:val="true"/>
          <w:lang w:bidi="ar-SA"/>
        </w:rPr>
        <w:t xml:space="preserve">عكش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عَكَشَ على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عليهم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عُكاشة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مهمل ، وقد سمت العرب بعُكاشة؟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الأسماء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لأبي الدقيش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الدقيش؟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ولم </w:t>
      </w:r>
      <w:r>
        <w:rPr>
          <w:rStyle w:val="FootnoteAnchor"/>
          <w:rtl w:val="true"/>
        </w:rPr>
        <w:footnoteReference w:id="574"/>
      </w:r>
      <w:r>
        <w:rPr>
          <w:rFonts w:ascii="Amiri" w:hAnsi="Amiri" w:eastAsia="Amiri" w:cs="Amiri"/>
          <w:color w:val="111111"/>
          <w:sz w:val="28"/>
          <w:sz w:val="28"/>
          <w:szCs w:val="28"/>
          <w:rtl w:val="true"/>
          <w:lang w:bidi="ar-SA"/>
        </w:rPr>
        <w:t>أسمع له تفسيرا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فتكنيت بما لا تدري؟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الأسماء والكنى علامات ، من شاء تسمى بما شاء ، لا قياس ولا حتم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شَكِعَ الرجل شَكَعا فهو شاكِع إذا كثر أنينه وضجره من شدة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وشَكِعَ الغضبان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والشُّكاعَى نبات دقيق </w:t>
      </w:r>
      <w:r>
        <w:rPr>
          <w:rStyle w:val="FootnoteAnchor"/>
          <w:rtl w:val="true"/>
        </w:rPr>
        <w:footnoteReference w:id="575"/>
      </w:r>
      <w:r>
        <w:rPr>
          <w:rFonts w:ascii="Amiri" w:hAnsi="Amiri" w:eastAsia="Amiri" w:cs="Amiri"/>
          <w:color w:val="111111"/>
          <w:sz w:val="28"/>
          <w:sz w:val="28"/>
          <w:szCs w:val="28"/>
          <w:rtl w:val="true"/>
          <w:lang w:bidi="ar-SA"/>
        </w:rPr>
        <w:t>العود رخو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للمهزول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عود شُكاعَى ، وكأنه شُكَاعَى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أحمر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شربت الشكاعى والتددت ألدة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وأقبلت أفواه العروق المكاويا </w:t>
      </w:r>
      <w:bookmarkStart w:id="220" w:name="pg11682_114163"/>
    </w:p>
    <w:p>
      <w:pPr>
        <w:pStyle w:val="Heading3"/>
        <w:numPr>
          <w:ilvl w:val="2"/>
          <w:numId w:val="1"/>
        </w:numPr>
        <w:rPr/>
      </w:pPr>
      <w:bookmarkStart w:id="221" w:name="__RefHeading___Toc7669254_73709187"/>
      <w:bookmarkStart w:id="222" w:name="_Toc75"/>
      <w:bookmarkEnd w:id="220"/>
      <w:bookmarkEnd w:id="221"/>
      <w:r>
        <w:rPr>
          <w:rtl w:val="true"/>
        </w:rPr>
        <w:t>(</w:t>
      </w:r>
      <w:r>
        <w:rPr>
          <w:rtl w:val="true"/>
        </w:rPr>
        <w:t>باب العين والكاف والسين معهما</w:t>
      </w:r>
      <w:r>
        <w:rPr>
          <w:rtl w:val="true"/>
        </w:rPr>
        <w:t>) (</w:t>
      </w:r>
      <w:r>
        <w:rPr>
          <w:rtl w:val="true"/>
        </w:rPr>
        <w:t xml:space="preserve">ع ك س ، ك ع س ، ك س ع ، </w:t>
      </w:r>
      <w:r>
        <w:rPr>
          <w:rtl w:val="true"/>
        </w:rPr>
        <w:t>[</w:t>
      </w:r>
      <w:r>
        <w:rPr>
          <w:rtl w:val="true"/>
        </w:rPr>
        <w:t>ع س ك</w:t>
      </w:r>
      <w:r>
        <w:rPr>
          <w:rtl w:val="true"/>
        </w:rPr>
        <w:t xml:space="preserve">] </w:t>
      </w:r>
      <w:r>
        <w:rPr>
          <w:rtl w:val="true"/>
        </w:rPr>
        <w:t>مستعملات</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ك س ، ك ع س ، ك س 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س ك</w:t>
      </w:r>
      <w:r>
        <w:rPr>
          <w:rFonts w:eastAsia="Amiri" w:cs="Amiri" w:ascii="Amiri" w:hAnsi="Amiri"/>
          <w:color w:val="111111"/>
          <w:sz w:val="28"/>
          <w:szCs w:val="28"/>
          <w:rtl w:val="true"/>
          <w:lang w:bidi="ar-SA"/>
        </w:rPr>
        <w:t>]</w:t>
      </w:r>
      <w:r>
        <w:rPr>
          <w:rStyle w:val="FootnoteAnchor"/>
          <w:rtl w:val="true"/>
        </w:rPr>
        <w:footnoteReference w:id="577"/>
      </w:r>
      <w:r>
        <w:rPr>
          <w:rFonts w:ascii="IRNazanin" w:hAnsi="IRNazanin" w:eastAsia="IRNazanin"/>
          <w:color w:val="111111"/>
          <w:sz w:val="28"/>
          <w:sz w:val="28"/>
          <w:szCs w:val="28"/>
          <w:rtl w:val="true"/>
          <w:lang w:bidi="fa-IR"/>
        </w:rPr>
        <w:t>مستعملات</w:t>
      </w:r>
    </w:p>
    <w:p>
      <w:pPr>
        <w:pStyle w:val="BookText"/>
        <w:rPr/>
      </w:pPr>
      <w:r>
        <w:rPr>
          <w:rFonts w:ascii="Amiri" w:hAnsi="Amiri" w:eastAsia="Amiri" w:cs="Amiri"/>
          <w:color w:val="111111"/>
          <w:sz w:val="28"/>
          <w:sz w:val="28"/>
          <w:szCs w:val="28"/>
          <w:rtl w:val="true"/>
          <w:lang w:bidi="ar-SA"/>
        </w:rPr>
        <w:t xml:space="preserve">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ردك آخر الشيء على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وهن لدى الأكوار </w:t>
      </w:r>
      <w:r>
        <w:rPr>
          <w:rStyle w:val="FootnoteAnchor"/>
          <w:rtl w:val="true"/>
        </w:rPr>
        <w:footnoteReference w:id="579"/>
      </w:r>
      <w:r>
        <w:rPr>
          <w:rFonts w:ascii="Amiri" w:hAnsi="Amiri" w:eastAsia="Amiri" w:cs="Amiri"/>
          <w:color w:val="111111"/>
          <w:sz w:val="28"/>
          <w:sz w:val="28"/>
          <w:szCs w:val="28"/>
          <w:rtl w:val="true"/>
          <w:lang w:bidi="ar-SA"/>
        </w:rPr>
        <w:t xml:space="preserve">يُعْكَسْن بالبرى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عجل منها ومنهن نزع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عكست أي عطفت على معنى النسق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والعَكِيس من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الحليب يصب عليه الإهالة ثم يشرب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مرق يصب على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فلما سقيناها العكيس تملأت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مذاخرها وارفض رشحا وريدها</w:t>
      </w:r>
    </w:p>
    <w:p>
      <w:pPr>
        <w:pStyle w:val="BookText"/>
        <w:rPr/>
      </w:pPr>
      <w:r>
        <w:rPr>
          <w:rFonts w:ascii="Amiri" w:hAnsi="Amiri" w:eastAsia="Amiri" w:cs="Amiri"/>
          <w:color w:val="111111"/>
          <w:sz w:val="28"/>
          <w:sz w:val="28"/>
          <w:szCs w:val="28"/>
          <w:rtl w:val="true"/>
          <w:lang w:bidi="ar-SA"/>
        </w:rPr>
        <w:t xml:space="preserve">مذاخرها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حوايا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 كمشي الأفعى ، كأنه قد يبست عروقه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والسكران يتعكَّس </w:t>
      </w:r>
      <w:r>
        <w:rPr>
          <w:rStyle w:val="FootnoteAnchor"/>
          <w:rtl w:val="true"/>
        </w:rPr>
        <w:footnoteReference w:id="582"/>
      </w:r>
      <w:r>
        <w:rPr>
          <w:rFonts w:ascii="Amiri" w:hAnsi="Amiri" w:eastAsia="Amiri" w:cs="Amiri"/>
          <w:color w:val="111111"/>
          <w:sz w:val="28"/>
          <w:sz w:val="28"/>
          <w:szCs w:val="28"/>
          <w:rtl w:val="true"/>
          <w:lang w:bidi="ar-SA"/>
        </w:rPr>
        <w:t>في مشيه إذا مشى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كعس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عظام السلامى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كِعاس ، وهو أيضا عظام البراجم من الأصابع ، ومن الشاء أيضا وغيرها ، </w:t>
      </w:r>
    </w:p>
    <w:p>
      <w:pPr>
        <w:pStyle w:val="BookText"/>
        <w:rPr/>
      </w:pPr>
      <w:r>
        <w:rPr>
          <w:rFonts w:ascii="Amiri" w:hAnsi="Amiri" w:eastAsia="Amiri" w:cs="Amiri"/>
          <w:color w:val="111111"/>
          <w:sz w:val="28"/>
          <w:sz w:val="28"/>
          <w:szCs w:val="28"/>
          <w:rtl w:val="true"/>
          <w:lang w:bidi="ar-SA"/>
        </w:rPr>
        <w:t xml:space="preserve">كسع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يد أو رجل على دبر شيء وكَسَعَهم ، وكَسَعَ أدبارهم إذا تبع أدبارهم فضربهم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وكَسَعْتُه بما ساءه إذا تكلم فرميته على إثر قوله بكلمة تسوؤه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وكَسَعْتُ الناقة بغبرها </w:t>
      </w:r>
      <w:r>
        <w:rPr>
          <w:rStyle w:val="FootnoteAnchor"/>
          <w:rtl w:val="true"/>
        </w:rPr>
        <w:footnoteReference w:id="583"/>
      </w:r>
      <w:r>
        <w:rPr>
          <w:rFonts w:ascii="Amiri" w:hAnsi="Amiri" w:eastAsia="Amiri" w:cs="Amiri"/>
          <w:color w:val="111111"/>
          <w:sz w:val="28"/>
          <w:sz w:val="28"/>
          <w:szCs w:val="28"/>
          <w:rtl w:val="true"/>
          <w:lang w:bidi="ar-SA"/>
        </w:rPr>
        <w:t xml:space="preserve">إذا تركت بقية اللبن في ضرعها </w:t>
      </w:r>
      <w:r>
        <w:rPr>
          <w:rStyle w:val="FootnoteAnchor"/>
          <w:rtl w:val="true"/>
        </w:rPr>
        <w:footnoteReference w:id="584"/>
      </w:r>
      <w:r>
        <w:rPr>
          <w:rFonts w:ascii="IRNazanin" w:hAnsi="IRNazanin" w:eastAsia="IRNazanin"/>
          <w:color w:val="111111"/>
          <w:sz w:val="28"/>
          <w:sz w:val="28"/>
          <w:szCs w:val="28"/>
          <w:rtl w:val="true"/>
          <w:lang w:bidi="fa-IR"/>
        </w:rPr>
        <w:t xml:space="preserve">وهو أشد لها ، قال </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لا تكسع الشول بأغبارها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من الناتج</w:t>
      </w:r>
    </w:p>
    <w:p>
      <w:pPr>
        <w:pStyle w:val="BookText"/>
        <w:rPr/>
      </w:pPr>
      <w:r>
        <w:rPr>
          <w:rFonts w:ascii="Amiri" w:hAnsi="Amiri" w:eastAsia="Amiri" w:cs="Amiri"/>
          <w:color w:val="111111"/>
          <w:sz w:val="28"/>
          <w:sz w:val="28"/>
          <w:szCs w:val="28"/>
          <w:rtl w:val="true"/>
          <w:lang w:bidi="ar-SA"/>
        </w:rPr>
        <w:t>هذا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نالت يدك ممن بينك </w:t>
      </w:r>
      <w:r>
        <w:rPr>
          <w:rStyle w:val="FootnoteAnchor"/>
          <w:rtl w:val="true"/>
        </w:rPr>
        <w:footnoteReference w:id="5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وبينه</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 xml:space="preserve">إحنة فلا تبق على شيء ، لأنك لا تدري ما يكون في غد ، وقال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في خلفها لبنا تريد قوة ولدها ، فإنك لا تدري من ينتجها ، أي لمن يصير ذلك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الكَسْعُ كسعان ، فكسع للدرة ، وهو أن ينهز الحالب ضرعها فتدر ، أو ينهزه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والكسع </w:t>
      </w:r>
      <w:r>
        <w:rPr>
          <w:rStyle w:val="FootnoteAnchor"/>
          <w:rtl w:val="true"/>
        </w:rPr>
        <w:footnoteReference w:id="588"/>
      </w:r>
      <w:r>
        <w:rPr>
          <w:rFonts w:ascii="Amiri" w:hAnsi="Amiri" w:eastAsia="Amiri" w:cs="Amiri"/>
          <w:color w:val="111111"/>
          <w:sz w:val="28"/>
          <w:sz w:val="28"/>
          <w:szCs w:val="28"/>
          <w:rtl w:val="true"/>
          <w:lang w:bidi="ar-SA"/>
        </w:rPr>
        <w:t xml:space="preserve">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تدع ما اجتمع في ضرعها ، ولا تحلبه حتى يتراد اللبن في مجاريه ويغزر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تكسع الشول بأغبارها</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احلب وأفضل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والكُسَعُ </w:t>
      </w:r>
      <w:r>
        <w:rPr>
          <w:rStyle w:val="FootnoteAnchor"/>
          <w:rtl w:val="true"/>
        </w:rPr>
        <w:footnoteReference w:id="589"/>
      </w:r>
      <w:r>
        <w:rPr>
          <w:rFonts w:ascii="Amiri" w:hAnsi="Amiri" w:eastAsia="Amiri" w:cs="Amiri"/>
          <w:color w:val="111111"/>
          <w:sz w:val="28"/>
          <w:sz w:val="28"/>
          <w:szCs w:val="28"/>
          <w:rtl w:val="true"/>
          <w:lang w:bidi="ar-SA"/>
        </w:rPr>
        <w:t>حي من اليمن رماة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ندمت ندامة الكُسَعِيّ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عيناه ما عملت يداه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 أبيض يجتمع تحت ذنب العقاب ونحوها من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والكُسْعَة الحمير والدواب كلها ، سميت كُسْعَة لأنها تكسع من خلفها</w:t>
      </w:r>
      <w:r>
        <w:rPr>
          <w:rFonts w:eastAsia="Amiri" w:cs="Amiri" w:ascii="Amiri" w:hAnsi="Amiri"/>
          <w:color w:val="111111"/>
          <w:sz w:val="28"/>
          <w:szCs w:val="28"/>
          <w:rtl w:val="true"/>
          <w:lang w:bidi="ar-SA"/>
        </w:rPr>
        <w:t xml:space="preserve">. </w:t>
      </w:r>
      <w:bookmarkStart w:id="223" w:name="pg11682_114165"/>
    </w:p>
    <w:p>
      <w:pPr>
        <w:pStyle w:val="BookText"/>
        <w:rPr/>
      </w:pPr>
      <w:bookmarkEnd w:id="223"/>
      <w:r>
        <w:rPr>
          <w:rFonts w:ascii="Amiri" w:hAnsi="Amiri" w:eastAsia="Amiri" w:cs="Amiri"/>
          <w:color w:val="111111"/>
          <w:sz w:val="28"/>
          <w:sz w:val="28"/>
          <w:szCs w:val="28"/>
          <w:rtl w:val="true"/>
          <w:lang w:bidi="ar-SA"/>
        </w:rPr>
        <w:t xml:space="preserve">سكع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سَكَعَ فلان إذا مشى متعسفا ، لا يدري أين يَسْكَع من أرض اللّه ، أي أين يأخذ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إنه في غمرة يتسكّع</w:t>
      </w:r>
    </w:p>
    <w:p>
      <w:pPr>
        <w:pStyle w:val="BookText"/>
        <w:rPr/>
      </w:pPr>
      <w:r>
        <w:rPr>
          <w:rFonts w:ascii="Amiri" w:hAnsi="Amiri" w:eastAsia="Amiri" w:cs="Amiri"/>
          <w:color w:val="111111"/>
          <w:sz w:val="28"/>
          <w:sz w:val="28"/>
          <w:szCs w:val="28"/>
          <w:rtl w:val="true"/>
          <w:lang w:bidi="ar-SA"/>
        </w:rPr>
        <w:t xml:space="preserve">عسك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w:t>
      </w:r>
      <w:r>
        <w:rPr>
          <w:rStyle w:val="FootnoteAnchor"/>
          <w:rtl w:val="true"/>
        </w:rPr>
        <w:footnoteReference w:id="592"/>
      </w:r>
      <w:r>
        <w:rPr>
          <w:rFonts w:ascii="Amiri" w:hAnsi="Amiri" w:eastAsia="Amiri" w:cs="Amiri"/>
          <w:color w:val="111111"/>
          <w:sz w:val="28"/>
          <w:sz w:val="28"/>
          <w:szCs w:val="28"/>
          <w:rtl w:val="true"/>
          <w:lang w:bidi="ar-SA"/>
        </w:rPr>
        <w:t>عَسِكْتُ بالرجل أَعْسَكُ عَسَكا إذا لزمته ولم تفارقه</w:t>
      </w:r>
    </w:p>
    <w:p>
      <w:pPr>
        <w:pStyle w:val="Heading3"/>
        <w:numPr>
          <w:ilvl w:val="2"/>
          <w:numId w:val="1"/>
        </w:numPr>
        <w:rPr/>
      </w:pPr>
      <w:bookmarkStart w:id="224" w:name="__RefHeading___Toc7669256_73709187"/>
      <w:bookmarkStart w:id="225" w:name="_Toc76"/>
      <w:bookmarkEnd w:id="224"/>
      <w:r>
        <w:rPr>
          <w:rtl w:val="true"/>
        </w:rPr>
        <w:t>(</w:t>
      </w:r>
      <w:r>
        <w:rPr>
          <w:rtl w:val="true"/>
        </w:rPr>
        <w:t>باب العين والكاف والزاي معهما</w:t>
      </w:r>
      <w:r>
        <w:rPr>
          <w:rtl w:val="true"/>
        </w:rPr>
        <w:t>) (</w:t>
      </w:r>
      <w:r>
        <w:rPr>
          <w:rtl w:val="true"/>
        </w:rPr>
        <w:t>ع ك ز مستعمل فقط</w:t>
      </w:r>
      <w:r>
        <w:rPr>
          <w:rtl w:val="true"/>
        </w:rPr>
        <w:t>)</w:t>
      </w:r>
      <w:bookmarkEnd w:id="225"/>
    </w:p>
    <w:p>
      <w:pPr>
        <w:pStyle w:val="BookText"/>
        <w:rPr/>
      </w:pPr>
      <w:r>
        <w:rPr>
          <w:rFonts w:ascii="Amiri" w:hAnsi="Amiri" w:eastAsia="Amiri" w:cs="Amiri"/>
          <w:color w:val="111111"/>
          <w:sz w:val="28"/>
          <w:sz w:val="28"/>
          <w:szCs w:val="28"/>
          <w:rtl w:val="true"/>
          <w:lang w:bidi="ar-SA"/>
        </w:rPr>
        <w:t xml:space="preserve">عكز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العُكّازَة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 في أسفلها زج يتوكأ عليها ، ويجمع عُكّازات وعَكاكِيز </w:t>
      </w:r>
      <w:r>
        <w:rPr>
          <w:rStyle w:val="FootnoteAnchor"/>
          <w:rtl w:val="true"/>
        </w:rPr>
        <w:footnoteReference w:id="593"/>
      </w:r>
    </w:p>
    <w:p>
      <w:pPr>
        <w:pStyle w:val="Heading3"/>
        <w:numPr>
          <w:ilvl w:val="2"/>
          <w:numId w:val="1"/>
        </w:numPr>
        <w:rPr/>
      </w:pPr>
      <w:bookmarkStart w:id="226" w:name="__RefHeading___Toc7669258_73709187"/>
      <w:bookmarkStart w:id="227" w:name="_Toc77"/>
      <w:bookmarkEnd w:id="226"/>
      <w:r>
        <w:rPr>
          <w:rtl w:val="true"/>
        </w:rPr>
        <w:t>(</w:t>
      </w:r>
      <w:r>
        <w:rPr>
          <w:rtl w:val="true"/>
        </w:rPr>
        <w:t>باب العين والكاف والدال معهما</w:t>
      </w:r>
      <w:r>
        <w:rPr>
          <w:rtl w:val="true"/>
        </w:rPr>
        <w:t>) (</w:t>
      </w:r>
      <w:r>
        <w:rPr>
          <w:rtl w:val="true"/>
        </w:rPr>
        <w:t xml:space="preserve">ع ك د ، د ع ك ، د ك ع </w:t>
      </w:r>
      <w:r>
        <w:rPr>
          <w:rtl w:val="true"/>
        </w:rPr>
        <w:t>[</w:t>
      </w:r>
      <w:r>
        <w:rPr>
          <w:rtl w:val="true"/>
        </w:rPr>
        <w:t>مستعملات</w:t>
      </w:r>
      <w:r>
        <w:rPr>
          <w:rtl w:val="true"/>
        </w:rPr>
        <w:t>] [</w:t>
      </w:r>
      <w:r>
        <w:rPr>
          <w:rtl w:val="true"/>
        </w:rPr>
        <w:t>و</w:t>
      </w:r>
      <w:r>
        <w:rPr>
          <w:rtl w:val="true"/>
        </w:rPr>
        <w:t xml:space="preserve">]  </w:t>
      </w:r>
      <w:r>
        <w:rPr>
          <w:rtl w:val="true"/>
        </w:rPr>
        <w:t xml:space="preserve">ع د ك ، ك د ع ، ك ع د </w:t>
      </w:r>
      <w:r>
        <w:rPr>
          <w:rtl w:val="true"/>
        </w:rPr>
        <w:t>(</w:t>
      </w:r>
      <w:r>
        <w:rPr>
          <w:rtl w:val="true"/>
        </w:rPr>
        <w:t>مهملات</w:t>
      </w:r>
      <w:r>
        <w:rPr>
          <w:rtl w:val="true"/>
        </w:rPr>
        <w:t>)</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ك د ، د ع ك ، د ك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مستعملات</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595"/>
      </w:r>
      <w:r>
        <w:rPr>
          <w:rFonts w:ascii="Amiri" w:hAnsi="Amiri" w:eastAsia="Amiri" w:cs="Amiri"/>
          <w:color w:val="111111"/>
          <w:sz w:val="28"/>
          <w:sz w:val="28"/>
          <w:szCs w:val="28"/>
          <w:rtl w:val="true"/>
          <w:lang w:bidi="ar-SA"/>
        </w:rPr>
        <w:t xml:space="preserve">ع د ك ، ك د ع ، ك ع 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عكد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العَكَدَة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اللسان وعقدته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وعَكِدَ الضب عَكَداً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 وصلب لحمه فهو عَكِد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واسْتَعْكَدَ الضب إذا لاذ بحجر أو جحر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واستعكد الطائر إلى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انضم إليه مخافة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البازي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إذا استعكدت </w:t>
      </w:r>
      <w:r>
        <w:rPr>
          <w:rStyle w:val="FootnoteAnchor"/>
          <w:rtl w:val="true"/>
        </w:rPr>
        <w:footnoteReference w:id="597"/>
      </w:r>
      <w:r>
        <w:rPr>
          <w:rFonts w:ascii="Amiri" w:hAnsi="Amiri" w:eastAsia="Amiri" w:cs="Amiri"/>
          <w:color w:val="111111"/>
          <w:sz w:val="28"/>
          <w:sz w:val="28"/>
          <w:szCs w:val="28"/>
          <w:rtl w:val="true"/>
          <w:lang w:bidi="ar-SA"/>
        </w:rPr>
        <w:t xml:space="preserve">منه بكل كداية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الصخر وافاها لدى كل مسرح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هذه ضباب استعصمت من الذئب فهو لا يقدر أن يحفر الكدية وهو ما صلب من الأرض وكذلك الكداية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دعك الأديم ونحوه </w:t>
      </w:r>
      <w:r>
        <w:rPr>
          <w:rStyle w:val="FootnoteAnchor"/>
          <w:rtl w:val="true"/>
        </w:rPr>
        <w:footnoteReference w:id="599"/>
      </w:r>
      <w:r>
        <w:rPr>
          <w:rFonts w:ascii="Amiri" w:hAnsi="Amiri" w:eastAsia="Amiri" w:cs="Amiri"/>
          <w:color w:val="111111"/>
          <w:sz w:val="28"/>
          <w:sz w:val="28"/>
          <w:szCs w:val="28"/>
          <w:rtl w:val="true"/>
          <w:lang w:bidi="ar-SA"/>
        </w:rPr>
        <w:t>والثوب والخصم دَعْكا إذا لينه ومعكه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قرم قروم صلهبا ضباركا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مر جخدبا </w:t>
      </w:r>
      <w:r>
        <w:rPr>
          <w:rStyle w:val="FootnoteAnchor"/>
          <w:rtl w:val="true"/>
        </w:rPr>
        <w:footnoteReference w:id="601"/>
      </w:r>
      <w:r>
        <w:rPr>
          <w:rFonts w:ascii="Amiri" w:hAnsi="Amiri" w:eastAsia="Amiri" w:cs="Amiri"/>
          <w:color w:val="111111"/>
          <w:sz w:val="28"/>
          <w:sz w:val="28"/>
          <w:szCs w:val="28"/>
          <w:rtl w:val="true"/>
          <w:lang w:bidi="ar-SA"/>
        </w:rPr>
        <w:t>مداعكا</w:t>
      </w:r>
    </w:p>
    <w:p>
      <w:pPr>
        <w:pStyle w:val="BookText"/>
        <w:rPr/>
      </w:pPr>
      <w:r>
        <w:rPr>
          <w:rFonts w:ascii="Amiri" w:hAnsi="Amiri" w:eastAsia="Amiri" w:cs="Amiri"/>
          <w:color w:val="111111"/>
          <w:sz w:val="28"/>
          <w:sz w:val="28"/>
          <w:szCs w:val="28"/>
          <w:rtl w:val="true"/>
          <w:lang w:bidi="ar-SA"/>
        </w:rPr>
        <w:t xml:space="preserve">دكع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الدُّكاع داء يأخذ الخيل والإبل في صدورها ، وهو كالخبطة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دَكِعَ فهو مدكوع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القطامي </w:t>
      </w:r>
      <w:r>
        <w:rPr>
          <w:rFonts w:eastAsia="Amiri" w:cs="Amiri" w:ascii="Amiri" w:hAnsi="Amiri"/>
          <w:color w:val="111111"/>
          <w:sz w:val="28"/>
          <w:szCs w:val="28"/>
          <w:rtl w:val="true"/>
          <w:lang w:bidi="ar-SA"/>
        </w:rPr>
        <w:t xml:space="preserve">: </w:t>
      </w:r>
      <w:r>
        <w:rPr>
          <w:rStyle w:val="FootnoteAnchor"/>
          <w:rtl w:val="true"/>
        </w:rPr>
        <w:footnoteReference w:id="602"/>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ترى منه صدور الخيل زورا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بها نحازا أو دُكَاعا </w:t>
      </w:r>
      <w:bookmarkStart w:id="228" w:name="pg11682_114167"/>
    </w:p>
    <w:p>
      <w:pPr>
        <w:pStyle w:val="Heading3"/>
        <w:numPr>
          <w:ilvl w:val="2"/>
          <w:numId w:val="1"/>
        </w:numPr>
        <w:rPr/>
      </w:pPr>
      <w:bookmarkStart w:id="229" w:name="__RefHeading___Toc7669260_73709187"/>
      <w:bookmarkStart w:id="230" w:name="_Toc78"/>
      <w:bookmarkEnd w:id="228"/>
      <w:bookmarkEnd w:id="229"/>
      <w:r>
        <w:rPr>
          <w:rtl w:val="true"/>
        </w:rPr>
        <w:t>(</w:t>
      </w:r>
      <w:r>
        <w:rPr>
          <w:rtl w:val="true"/>
        </w:rPr>
        <w:t>باب العين والكاف والتاء معهما</w:t>
      </w:r>
      <w:r>
        <w:rPr>
          <w:rtl w:val="true"/>
        </w:rPr>
        <w:t>) (</w:t>
      </w:r>
      <w:r>
        <w:rPr>
          <w:rtl w:val="true"/>
        </w:rPr>
        <w:t>ع ت ك ، ك ت ع ، مستعملان فقط</w:t>
      </w:r>
      <w:r>
        <w:rPr>
          <w:rtl w:val="true"/>
        </w:rPr>
        <w:t>)</w:t>
      </w:r>
      <w:bookmarkEnd w:id="230"/>
    </w:p>
    <w:p>
      <w:pPr>
        <w:pStyle w:val="BookText"/>
        <w:rPr/>
      </w:pPr>
      <w:r>
        <w:rPr>
          <w:rFonts w:ascii="Amiri" w:hAnsi="Amiri" w:eastAsia="Amiri" w:cs="Amiri"/>
          <w:color w:val="111111"/>
          <w:sz w:val="28"/>
          <w:sz w:val="28"/>
          <w:szCs w:val="28"/>
          <w:rtl w:val="true"/>
          <w:lang w:bidi="ar-SA"/>
        </w:rPr>
        <w:t xml:space="preserve">عتك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عَتَكَ فلان عليه يضربه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ينهنهه عنه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وعَتَكَ فلان يَعْتِكُ عُتُوكا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في الأرض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 وعتق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وعاتِكَة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عَتِيك </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من اليمن ، والنسبة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أولاد الثعالب وهو أردؤها </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كُتَعُ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وقوم كُتَعُون وأَكْتَع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يوصل به أجمع تقوية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له عربية</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ومؤنثه كَتْعاء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جمعاء كَتْعاء ، وجمع كُتَع وأجمعون أَكْتَعُون ، كل هذا توكيد</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7669262_73709187"/>
      <w:bookmarkStart w:id="232" w:name="_Toc79"/>
      <w:bookmarkEnd w:id="231"/>
      <w:r>
        <w:rPr>
          <w:rtl w:val="true"/>
        </w:rPr>
        <w:t>(</w:t>
      </w:r>
      <w:r>
        <w:rPr>
          <w:rtl w:val="true"/>
        </w:rPr>
        <w:t>باب العين والكاف والظاء معهما</w:t>
      </w:r>
      <w:r>
        <w:rPr>
          <w:rtl w:val="true"/>
        </w:rPr>
        <w:t>) (</w:t>
      </w:r>
      <w:r>
        <w:rPr>
          <w:rtl w:val="true"/>
        </w:rPr>
        <w:t>ع ك ظ ، ك ع ظ مستعملان فقط</w:t>
      </w:r>
      <w:r>
        <w:rPr>
          <w:rtl w:val="true"/>
        </w:rPr>
        <w:t>)</w:t>
      </w:r>
      <w:bookmarkEnd w:id="232"/>
    </w:p>
    <w:p>
      <w:pPr>
        <w:pStyle w:val="BookText"/>
        <w:rPr/>
      </w:pPr>
      <w:r>
        <w:rPr>
          <w:rFonts w:ascii="Amiri" w:hAnsi="Amiri" w:eastAsia="Amiri" w:cs="Amiri"/>
          <w:color w:val="111111"/>
          <w:sz w:val="28"/>
          <w:sz w:val="28"/>
          <w:szCs w:val="28"/>
          <w:rtl w:val="true"/>
          <w:lang w:bidi="ar-SA"/>
        </w:rPr>
        <w:t xml:space="preserve">عكظ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عُكاظ اسم سوق كان العرب يجتمعون فيها كل سنة شهرا ويتناشدون ويتفاخرون ثم يفترقون ، فهدمه الإسلام ، وكانت فيها وقائع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فيها دريد بن الصمة </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تغيبت عن يومي عُكاظ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يك يوم ثالث أتغيب</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من مكة على مرحلتين أو ثلاث ، قريب من ركبة والركبة من السي </w:t>
      </w:r>
      <w:r>
        <w:rPr>
          <w:rStyle w:val="FootnoteAnchor"/>
          <w:rtl w:val="true"/>
        </w:rPr>
        <w:footnoteReference w:id="607"/>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أديم عُكَاظِيّ ، منسوب إلى عُكاظ ، وسمي به لأن العرب كانت </w:t>
      </w:r>
      <w:bookmarkStart w:id="233" w:name="pg11682_114168"/>
    </w:p>
    <w:p>
      <w:pPr>
        <w:pStyle w:val="BookText"/>
        <w:rPr/>
      </w:pPr>
      <w:bookmarkEnd w:id="233"/>
      <w:r>
        <w:rPr>
          <w:rFonts w:ascii="Amiri" w:hAnsi="Amiri" w:eastAsia="Amiri" w:cs="Amiri"/>
          <w:color w:val="111111"/>
          <w:sz w:val="28"/>
          <w:sz w:val="28"/>
          <w:szCs w:val="28"/>
          <w:rtl w:val="true"/>
          <w:lang w:bidi="ar-SA"/>
        </w:rPr>
        <w:t>تجتمع كل سنة فيَعْكِظ بعضها بعضا بالمفاخرة والتناشد ، أي يدعك ويعرك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وفلان يعكِظُ خصمه بالخصومة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يمعكه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كعظ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الكَعِيظ المُكَعَّظ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القصير الضخم من الناس</w:t>
      </w:r>
    </w:p>
    <w:p>
      <w:pPr>
        <w:pStyle w:val="Heading3"/>
        <w:numPr>
          <w:ilvl w:val="2"/>
          <w:numId w:val="1"/>
        </w:numPr>
        <w:rPr/>
      </w:pPr>
      <w:bookmarkStart w:id="234" w:name="__RefHeading___Toc7669264_73709187"/>
      <w:bookmarkStart w:id="235" w:name="_Toc80"/>
      <w:bookmarkEnd w:id="234"/>
      <w:r>
        <w:rPr>
          <w:rtl w:val="true"/>
        </w:rPr>
        <w:t>(</w:t>
      </w:r>
      <w:r>
        <w:rPr>
          <w:rtl w:val="true"/>
        </w:rPr>
        <w:t>باب العين والكاف والثاء معهما</w:t>
      </w:r>
      <w:r>
        <w:rPr>
          <w:rtl w:val="true"/>
        </w:rPr>
        <w:t>) (</w:t>
      </w:r>
      <w:r>
        <w:rPr>
          <w:rtl w:val="true"/>
        </w:rPr>
        <w:t>ك ث ع مستعمل فقط</w:t>
      </w:r>
      <w:r>
        <w:rPr>
          <w:rtl w:val="true"/>
        </w:rPr>
        <w:t>)</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ث ع مستعمل فقط</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كثع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شفة ولثة كاثِعة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كادت تنقلب من كثرة </w:t>
      </w:r>
      <w:r>
        <w:rPr>
          <w:rStyle w:val="FootnoteAnchor"/>
          <w:rtl w:val="true"/>
        </w:rPr>
        <w:footnoteReference w:id="609"/>
      </w:r>
      <w:r>
        <w:rPr>
          <w:rFonts w:ascii="Amiri" w:hAnsi="Amiri" w:eastAsia="Amiri" w:cs="Amiri"/>
          <w:color w:val="111111"/>
          <w:sz w:val="28"/>
          <w:sz w:val="28"/>
          <w:szCs w:val="28"/>
          <w:rtl w:val="true"/>
          <w:lang w:bidi="ar-SA"/>
        </w:rPr>
        <w:t>دمها ، وامرأة مُكَثِّعة ، والفعل كَثَعَت تَكْثَع كُثُوعا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مُكَثِّعة </w:t>
      </w:r>
      <w:r>
        <w:rPr>
          <w:rStyle w:val="FootnoteAnchor"/>
          <w:rtl w:val="true"/>
        </w:rPr>
        <w:footnoteReference w:id="610"/>
      </w:r>
      <w:r>
        <w:rPr>
          <w:rFonts w:ascii="Amiri" w:hAnsi="Amiri" w:eastAsia="Amiri" w:cs="Amiri"/>
          <w:color w:val="111111"/>
          <w:sz w:val="28"/>
          <w:sz w:val="28"/>
          <w:szCs w:val="28"/>
          <w:rtl w:val="true"/>
          <w:lang w:bidi="ar-SA"/>
        </w:rPr>
        <w:t xml:space="preserve">على غير قياس وعسى أن </w:t>
      </w:r>
      <w:r>
        <w:rPr>
          <w:rStyle w:val="FootnoteAnchor"/>
          <w:rtl w:val="true"/>
        </w:rPr>
        <w:footnoteReference w:id="611"/>
      </w:r>
      <w:r>
        <w:rPr>
          <w:rFonts w:ascii="Amiri" w:hAnsi="Amiri" w:eastAsia="Amiri" w:cs="Amiri"/>
          <w:color w:val="111111"/>
          <w:sz w:val="28"/>
          <w:sz w:val="28"/>
          <w:szCs w:val="28"/>
          <w:rtl w:val="true"/>
          <w:lang w:bidi="ar-SA"/>
        </w:rPr>
        <w:t>تكلمت به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غير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 مُكَثِّع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زبده فوقه</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7669266_73709187"/>
      <w:bookmarkStart w:id="237" w:name="_Toc81"/>
      <w:bookmarkEnd w:id="236"/>
      <w:r>
        <w:rPr>
          <w:rtl w:val="true"/>
        </w:rPr>
        <w:t>(</w:t>
      </w:r>
      <w:r>
        <w:rPr>
          <w:rtl w:val="true"/>
        </w:rPr>
        <w:t>باب العين والكاف والراء معهما</w:t>
      </w:r>
      <w:r>
        <w:rPr>
          <w:rtl w:val="true"/>
        </w:rPr>
        <w:t>)</w:t>
      </w:r>
      <w:bookmarkEnd w:id="2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ك ر ، ع ر ك ، ك ع ر ، ك ر ع ، ر ك ع مستعملات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ع ك</w:t>
      </w:r>
      <w:r>
        <w:rPr>
          <w:rFonts w:eastAsia="Amiri" w:cs="Amiri" w:ascii="Amiri" w:hAnsi="Amiri"/>
          <w:color w:val="111111"/>
          <w:sz w:val="28"/>
          <w:szCs w:val="28"/>
          <w:rtl w:val="true"/>
          <w:lang w:bidi="ar-SA"/>
        </w:rPr>
        <w:t>]</w:t>
      </w:r>
      <w:r>
        <w:rPr>
          <w:rStyle w:val="FootnoteAnchor"/>
          <w:rtl w:val="true"/>
        </w:rPr>
        <w:footnoteReference w:id="612"/>
      </w:r>
      <w:r>
        <w:rPr>
          <w:rFonts w:ascii="IRNazanin" w:hAnsi="IRNazanin" w:eastAsia="IRNazanin"/>
          <w:color w:val="111111"/>
          <w:sz w:val="28"/>
          <w:sz w:val="28"/>
          <w:szCs w:val="28"/>
          <w:rtl w:val="true"/>
          <w:lang w:bidi="fa-IR"/>
        </w:rPr>
        <w:t>مهمل</w:t>
      </w:r>
    </w:p>
    <w:p>
      <w:pPr>
        <w:pStyle w:val="BookText"/>
        <w:rPr/>
      </w:pPr>
      <w:r>
        <w:rPr>
          <w:rFonts w:ascii="Amiri" w:hAnsi="Amiri" w:eastAsia="Amiri" w:cs="Amiri"/>
          <w:color w:val="111111"/>
          <w:sz w:val="28"/>
          <w:sz w:val="28"/>
          <w:szCs w:val="28"/>
          <w:rtl w:val="true"/>
          <w:lang w:bidi="ar-SA"/>
        </w:rPr>
        <w:t xml:space="preserve">عكر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عَكَرَ على الشيء يَعْكُرُ عُكُورا وعَكْرا ، وهو انصرافه عليه بعد مضيه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واعْتَكَرَ الليل إذا اختلط سواده والتبس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614"/>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تطاول الليل علينا واعتكر </w:t>
      </w:r>
    </w:p>
    <w:p>
      <w:pPr>
        <w:pStyle w:val="BookText"/>
        <w:rPr/>
      </w:pPr>
      <w:r>
        <w:rPr>
          <w:rFonts w:ascii="Amiri" w:hAnsi="Amiri" w:eastAsia="Amiri" w:cs="Amiri"/>
          <w:color w:val="111111"/>
          <w:sz w:val="28"/>
          <w:sz w:val="28"/>
          <w:szCs w:val="28"/>
          <w:rtl w:val="true"/>
          <w:lang w:bidi="ar-SA"/>
        </w:rPr>
        <w:t>واعْتَكَرَت الريح إذا جاءت بالغبار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وبارح معتكر الأشواط</w:t>
      </w:r>
    </w:p>
    <w:p>
      <w:pPr>
        <w:pStyle w:val="BookText"/>
        <w:rPr/>
      </w:pPr>
      <w:r>
        <w:rPr>
          <w:rFonts w:ascii="Amiri" w:hAnsi="Amiri" w:eastAsia="Amiri" w:cs="Amiri"/>
          <w:color w:val="111111"/>
          <w:sz w:val="28"/>
          <w:sz w:val="28"/>
          <w:szCs w:val="28"/>
          <w:rtl w:val="true"/>
          <w:lang w:bidi="ar-SA"/>
        </w:rPr>
        <w:t>يصف بلدا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ساره يحتاج إلى أن يعيد شوطا بعد شوط في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واعْتَكَرَ العسكر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رجع بعضه على بعض فلا يقدر على 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رؤبة </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إذا أرادوا أن يعدوه اعتكر</w:t>
      </w:r>
    </w:p>
    <w:p>
      <w:pPr>
        <w:pStyle w:val="BookText"/>
        <w:rPr/>
      </w:pPr>
      <w:r>
        <w:rPr>
          <w:rFonts w:ascii="Amiri" w:hAnsi="Amiri" w:eastAsia="Amiri" w:cs="Amiri"/>
          <w:color w:val="111111"/>
          <w:sz w:val="28"/>
          <w:sz w:val="28"/>
          <w:szCs w:val="28"/>
          <w:rtl w:val="true"/>
          <w:lang w:bidi="ar-SA"/>
        </w:rPr>
        <w:t xml:space="preserve">والعَكَر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رديء النبيذ والزيت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عَكَّرْته تَعْكِيرا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القطيع الضخم من الإبل فوق خمسمائة </w:t>
      </w:r>
      <w:r>
        <w:rPr>
          <w:rStyle w:val="FootnoteAnchor"/>
          <w:rtl w:val="true"/>
        </w:rPr>
        <w:footnoteReference w:id="61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فيه الصواهل والرايات والعَكَر</w:t>
      </w:r>
    </w:p>
    <w:p>
      <w:pPr>
        <w:pStyle w:val="BookText"/>
        <w:rPr/>
      </w:pPr>
      <w:r>
        <w:rPr>
          <w:rFonts w:ascii="IRNazanin" w:hAnsi="IRNazanin" w:eastAsia="IRNazanin"/>
          <w:color w:val="111111"/>
          <w:sz w:val="28"/>
          <w:sz w:val="28"/>
          <w:szCs w:val="28"/>
          <w:rtl w:val="true"/>
          <w:lang w:bidi="fa-IR"/>
        </w:rPr>
        <w:t xml:space="preserve">قال حماس </w:t>
      </w:r>
      <w:r>
        <w:rPr>
          <w:rFonts w:eastAsia="IRNazanin" w:cs="IRNazanin"/>
          <w:color w:val="111111"/>
          <w:sz w:val="28"/>
          <w:szCs w:val="28"/>
          <w:rtl w:val="true"/>
          <w:lang w:bidi="fa-IR"/>
        </w:rPr>
        <w:t xml:space="preserve">: </w:t>
      </w:r>
      <w:r>
        <w:rPr>
          <w:rStyle w:val="FootnoteAnchor"/>
          <w:rtl w:val="true"/>
        </w:rPr>
        <w:footnoteReference w:id="619"/>
      </w:r>
      <w:r>
        <w:rPr>
          <w:rFonts w:ascii="Amiri" w:hAnsi="Amiri" w:eastAsia="Amiri" w:cs="Amiri"/>
          <w:color w:val="111111"/>
          <w:sz w:val="28"/>
          <w:sz w:val="28"/>
          <w:szCs w:val="28"/>
          <w:rtl w:val="true"/>
          <w:lang w:bidi="ar-SA"/>
        </w:rPr>
        <w:t>رجال معتكرون ، أي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عَرَكْتُ الأديم عَرْكا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وعَرِكْتُ القوم في الحرب عَرَكا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جرير </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قد جربت عَرَكي في كل مُعْتَرَك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واعْتَرَكَ القوم للقتال والخصومة ، والموضع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المُعْتَرَك ، والمعركة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وعَرِيكَة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سنامه إذا عَرَكَهُ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سلامة بن جندل </w:t>
      </w:r>
      <w:r>
        <w:rPr>
          <w:rFonts w:eastAsia="Amiri" w:cs="Amiri" w:ascii="Amiri" w:hAnsi="Amiri"/>
          <w:color w:val="111111"/>
          <w:sz w:val="28"/>
          <w:szCs w:val="28"/>
          <w:rtl w:val="true"/>
          <w:lang w:bidi="ar-SA"/>
        </w:rPr>
        <w:t xml:space="preserve">: </w:t>
      </w:r>
      <w:r>
        <w:rPr>
          <w:rStyle w:val="FootnoteAnchor"/>
          <w:rtl w:val="true"/>
        </w:rPr>
        <w:footnoteReference w:id="622"/>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نهضنا إلى أكوار عيس تعرّكت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عرائِكَها شد القوى بالمحازم </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انكسرت أسنمتها من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خفاف الخطى مطلنفئات العرائك</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هزلت فلصقت أسنمتها بأصلابها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وفلان ليّن العَرِيكة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ذا إباء فهو سلس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وأرض معروكة عَرَكَتْها السائمة بالرعي فصارت جدبة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وعَرَكْتُ الشاة عَرْكا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جسستها وغبطتها ، لأنظر سمنها ، الغبط أحسن الجس ، وأما العَرْك فكثرة الجس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وناقة عَرُوك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سمنها من هزالها إلا بجس اليد لكثرة وبرها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ولقيته عَرْكَة بعد 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مرة بعد مرة ، وعَركات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وامرأة عارِك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عَرَكَتْ تَعْرُكُ عِراكا ، قال</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لن تغسلوا أبدا عارا أظلكم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العوارك حيضا بعد أطهار</w:t>
      </w:r>
    </w:p>
    <w:p>
      <w:pPr>
        <w:pStyle w:val="BookText"/>
        <w:rPr/>
      </w:pP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ترحضوا ، ورحض العوارك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عَرِكٌ ، وقوم عَرِكُون ، وهم الأشداء الصراع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والعَرْك عركُ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مرفق البعير جنبه</w:t>
      </w:r>
      <w:r>
        <w:rPr>
          <w:rFonts w:eastAsia="Amiri" w:cs="Amiri" w:ascii="Amiri" w:hAnsi="Amiri"/>
          <w:color w:val="111111"/>
          <w:sz w:val="28"/>
          <w:szCs w:val="28"/>
          <w:rtl w:val="true"/>
          <w:lang w:bidi="ar-SA"/>
        </w:rPr>
        <w:t>]</w:t>
      </w:r>
      <w:r>
        <w:rPr>
          <w:rStyle w:val="FootnoteAnchor"/>
          <w:rtl w:val="true"/>
        </w:rPr>
        <w:footnoteReference w:id="62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الطرماح</w:t>
      </w:r>
      <w:r>
        <w:rPr>
          <w:rFonts w:eastAsia="IRNazanin" w:cs="IRNazanin"/>
          <w:color w:val="111111"/>
          <w:sz w:val="28"/>
          <w:szCs w:val="28"/>
          <w:rtl w:val="true"/>
          <w:lang w:bidi="fa-IR"/>
        </w:rPr>
        <w:t xml:space="preserve">] :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قليل العَرْك يهجر </w:t>
      </w:r>
      <w:r>
        <w:rPr>
          <w:rStyle w:val="FootnoteAnchor"/>
          <w:rtl w:val="true"/>
        </w:rPr>
        <w:footnoteReference w:id="627"/>
      </w:r>
      <w:r>
        <w:rPr>
          <w:rFonts w:ascii="Amiri" w:hAnsi="Amiri" w:eastAsia="Amiri" w:cs="Amiri"/>
          <w:color w:val="111111"/>
          <w:sz w:val="28"/>
          <w:sz w:val="28"/>
          <w:szCs w:val="28"/>
          <w:rtl w:val="true"/>
          <w:lang w:bidi="ar-SA"/>
        </w:rPr>
        <w:t xml:space="preserve">مرفقاها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 رحى كقرزوم القيون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كعلاة</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القيون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والخليف </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ما بين العضد والكركرة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يتنحى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والرحى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الكركرة</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والعَرَكْرَكُ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الركب الضخم من أركاب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من الثلاثي ولفظه خماسي ، إنما هو من العَرْك فأردف بحرفين </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وعَرَكْتُ القوم في الحرب عَرْكا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وتعرككم عرك الرحى بثفالها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كعر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كَعِرَ الصبي كَعَرا فهو كَعِر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امتلأ بطنه من كثرة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وكَعِرَ البطن ، وكل شيء يشبه هذا المعنى فهو الكَعِرُ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وأَكْعَرَ البعير اكتنز سنامه وكبر ، فهو مُكْعِر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الضرير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الحوار</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أول الشحم فهو مُكْعِر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كَرَعَ في الماء يَكرَعُ كَرْعا وكُروعا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تناوله بفيه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وكَرَع في 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 عنقه نحوه فشرب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النابغة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وتسقي إذا ما شئت غير مصرد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بزوراء في أكنافها المسك كارِع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وفيه عن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أنشدنيه أبو عدنان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بزوراء في اكنافها المسك كارع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يصهباء في اكتافها المسك كارع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بزوراء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بسقاية يشرب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زوراء لا زورار البصر فيها من شدة ما صقلت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كَرِع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غلم ، وامرأة كَرِعة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غلمة وكَرِعَت المرأة إلى الفحل تكرَعُ كَرَعا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والكُراع من الإنسان ما دون الركبة ، ومن الدواب ما دون الكعب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كراع ، وهي الوظيف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ذي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فوق الرسغ إلى الساق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كُراع ، وهو الوظيف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يا نفس لا تراعي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قطعت كُراعي</w:t>
      </w:r>
    </w:p>
    <w:p>
      <w:pPr>
        <w:pStyle w:val="BookText"/>
        <w:rPr/>
      </w:pPr>
      <w:r>
        <w:rPr>
          <w:rFonts w:ascii="Amiri" w:hAnsi="Amiri" w:eastAsia="Amiri" w:cs="Amiri"/>
          <w:color w:val="111111"/>
          <w:sz w:val="28"/>
          <w:sz w:val="28"/>
          <w:szCs w:val="28"/>
          <w:rtl w:val="true"/>
          <w:lang w:bidi="ar-SA"/>
        </w:rPr>
        <w:t xml:space="preserve">إن معي ذراعي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رعاك خير راعي</w:t>
      </w:r>
    </w:p>
    <w:p>
      <w:pPr>
        <w:pStyle w:val="BookText"/>
        <w:rPr/>
      </w:pPr>
      <w:r>
        <w:rPr>
          <w:rFonts w:ascii="Amiri" w:hAnsi="Amiri" w:eastAsia="Amiri" w:cs="Amiri"/>
          <w:color w:val="111111"/>
          <w:sz w:val="28"/>
          <w:sz w:val="28"/>
          <w:szCs w:val="28"/>
          <w:rtl w:val="true"/>
          <w:lang w:bidi="ar-SA"/>
        </w:rPr>
        <w:t>وثلاثة أَكْرُع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يُكْرَع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الأَكْرَع من 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الدقيق القوائم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كَرِعَ كَرَعا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وكُراع كل شيء طرفه ، مثل كُراع الأرض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الخيل ، إذا قال الكُراع والسلاح فإنه الخيل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ورجلا الجندب كُراعاه قال أبو زيد </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ونفى الجندب الحصى بكُراعيه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وأذكت نيرانها المعزاء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والكُراع أنف سائل من جبل أو حرة</w:t>
      </w:r>
      <w:r>
        <w:rPr>
          <w:rFonts w:eastAsia="Amiri" w:cs="Amiri" w:ascii="Amiri" w:hAnsi="Amiri"/>
          <w:color w:val="111111"/>
          <w:sz w:val="28"/>
          <w:szCs w:val="28"/>
          <w:rtl w:val="true"/>
          <w:lang w:bidi="ar-SA"/>
        </w:rPr>
        <w:t>]</w:t>
      </w:r>
      <w:r>
        <w:rPr>
          <w:rStyle w:val="FootnoteAnchor"/>
          <w:rtl w:val="true"/>
        </w:rPr>
        <w:footnoteReference w:id="638"/>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الكُراع</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من الحرة ما استطال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الشماخ </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وهمت بورد القنتين فصدها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مضيق الكُراع والقنان اللواهز</w:t>
      </w:r>
    </w:p>
    <w:p>
      <w:pPr>
        <w:pStyle w:val="BookText"/>
        <w:rPr/>
      </w:pPr>
      <w:r>
        <w:rPr>
          <w:rFonts w:ascii="Amiri" w:hAnsi="Amiri" w:eastAsia="Amiri" w:cs="Amiri"/>
          <w:color w:val="111111"/>
          <w:sz w:val="28"/>
          <w:sz w:val="28"/>
          <w:szCs w:val="28"/>
          <w:rtl w:val="true"/>
          <w:lang w:bidi="ar-SA"/>
        </w:rPr>
        <w:t xml:space="preserve">ركع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قومة من الصلاة رَكْعَة ، ورَكَعَ رُكُوعا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شيء ينكب لوجهه فتمس ركبته الأرض أولا تمس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Style w:val="FootnoteAnchor"/>
          <w:rtl w:val="true"/>
        </w:rPr>
        <w:footnoteReference w:id="641"/>
      </w:r>
      <w:r>
        <w:rPr>
          <w:rFonts w:ascii="Amiri" w:hAnsi="Amiri" w:eastAsia="Amiri" w:cs="Amiri"/>
          <w:color w:val="111111"/>
          <w:sz w:val="28"/>
          <w:sz w:val="28"/>
          <w:szCs w:val="28"/>
          <w:rtl w:val="true"/>
          <w:lang w:bidi="ar-SA"/>
        </w:rPr>
        <w:t>بعد أن يطأطىء رأسه فهو راكِع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لبيد </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بلينا وما تبلى النجوم الطوالع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وتبقى الجبال بعدنا والمصانع</w:t>
      </w:r>
    </w:p>
    <w:p>
      <w:pPr>
        <w:pStyle w:val="BookText"/>
        <w:rPr/>
      </w:pPr>
      <w:r>
        <w:rPr>
          <w:rFonts w:ascii="Amiri" w:hAnsi="Amiri" w:eastAsia="Amiri" w:cs="Amiri"/>
          <w:color w:val="111111"/>
          <w:sz w:val="28"/>
          <w:sz w:val="28"/>
          <w:szCs w:val="28"/>
          <w:rtl w:val="true"/>
          <w:lang w:bidi="ar-SA"/>
        </w:rPr>
        <w:t xml:space="preserve">ديوانه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 أخبار القرون التي مضت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كأني ، كلما قمت ، راكِع </w:t>
      </w:r>
      <w:r>
        <w:rPr>
          <w:rFonts w:eastAsia="Amiri" w:cs="Amiri" w:ascii="Amiri" w:hAnsi="Amiri"/>
          <w:color w:val="111111"/>
          <w:sz w:val="28"/>
          <w:szCs w:val="28"/>
          <w:rtl w:val="true"/>
          <w:lang w:bidi="ar-SA"/>
        </w:rPr>
        <w:t xml:space="preserve">. </w:t>
      </w:r>
      <w:bookmarkStart w:id="238" w:name="pg11682_114173"/>
    </w:p>
    <w:p>
      <w:pPr>
        <w:pStyle w:val="BookText"/>
        <w:rPr/>
      </w:pPr>
      <w:bookmarkEnd w:id="238"/>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ولكني أنص العيس تدمى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أظلاها وتركع بالحزون </w:t>
      </w:r>
      <w:r>
        <w:rPr>
          <w:rStyle w:val="FootnoteAnchor"/>
          <w:rtl w:val="true"/>
        </w:rPr>
        <w:footnoteReference w:id="643"/>
      </w:r>
    </w:p>
    <w:p>
      <w:pPr>
        <w:pStyle w:val="Heading3"/>
        <w:numPr>
          <w:ilvl w:val="2"/>
          <w:numId w:val="1"/>
        </w:numPr>
        <w:rPr/>
      </w:pPr>
      <w:bookmarkStart w:id="239" w:name="__RefHeading___Toc7669268_73709187"/>
      <w:bookmarkStart w:id="240" w:name="_Toc82"/>
      <w:bookmarkEnd w:id="239"/>
      <w:r>
        <w:rPr>
          <w:rtl w:val="true"/>
        </w:rPr>
        <w:t>(</w:t>
      </w:r>
      <w:r>
        <w:rPr>
          <w:rtl w:val="true"/>
        </w:rPr>
        <w:t>باب العين والكاف واللام معهما</w:t>
      </w:r>
      <w:r>
        <w:rPr>
          <w:rtl w:val="true"/>
        </w:rPr>
        <w:t>) (</w:t>
      </w:r>
      <w:r>
        <w:rPr>
          <w:rtl w:val="true"/>
        </w:rPr>
        <w:t>ع ك ل ، ع ل ك ، ك ل ع ، ل ك ع مستعملات وك ع ل ، ل ع ك مهملتان</w:t>
      </w:r>
      <w:r>
        <w:rPr>
          <w:rtl w:val="true"/>
        </w:rPr>
        <w:t>)</w:t>
      </w:r>
      <w:bookmarkEnd w:id="240"/>
    </w:p>
    <w:p>
      <w:pPr>
        <w:pStyle w:val="BookText"/>
        <w:rPr/>
      </w:pPr>
      <w:r>
        <w:rPr>
          <w:rFonts w:ascii="Amiri" w:hAnsi="Amiri" w:eastAsia="Amiri" w:cs="Amiri"/>
          <w:color w:val="111111"/>
          <w:sz w:val="28"/>
          <w:sz w:val="28"/>
          <w:szCs w:val="28"/>
          <w:rtl w:val="true"/>
          <w:lang w:bidi="ar-SA"/>
        </w:rPr>
        <w:t xml:space="preserve">عكل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عَكَلَ يَعْكِل السائق الخيل والإبل عَكْلا إذا حازها وضم قواصيها </w:t>
      </w:r>
      <w:r>
        <w:rPr>
          <w:rStyle w:val="FootnoteAnchor"/>
          <w:rtl w:val="true"/>
        </w:rPr>
        <w:footnoteReference w:id="644"/>
      </w:r>
      <w:r>
        <w:rPr>
          <w:rFonts w:ascii="IRNazanin" w:hAnsi="IRNazanin" w:eastAsia="IRNazanin"/>
          <w:color w:val="111111"/>
          <w:sz w:val="28"/>
          <w:sz w:val="28"/>
          <w:szCs w:val="28"/>
          <w:rtl w:val="true"/>
          <w:lang w:bidi="fa-IR"/>
        </w:rPr>
        <w:t xml:space="preserve">وساقها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الفرزدق</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وهم على صدف الأميل تداركوا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 تشل إلى الرئيس وتُعْكَل</w:t>
      </w:r>
    </w:p>
    <w:p>
      <w:pPr>
        <w:pStyle w:val="BookText"/>
        <w:rPr/>
      </w:pPr>
      <w:r>
        <w:rPr>
          <w:rFonts w:ascii="Amiri" w:hAnsi="Amiri" w:eastAsia="Amiri" w:cs="Amiri"/>
          <w:color w:val="111111"/>
          <w:sz w:val="28"/>
          <w:sz w:val="28"/>
          <w:szCs w:val="28"/>
          <w:rtl w:val="true"/>
          <w:lang w:bidi="ar-SA"/>
        </w:rPr>
        <w:t>والعَكَل لغة في العكر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وعُكْل قبيلة فيهم غفلة وغباوة يقال لكل من به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به عجز مقابلة</w:t>
      </w:r>
      <w:r>
        <w:rPr>
          <w:rFonts w:eastAsia="Amiri" w:cs="Amiri" w:ascii="Amiri" w:hAnsi="Amiri"/>
          <w:color w:val="111111"/>
          <w:sz w:val="28"/>
          <w:szCs w:val="28"/>
          <w:rtl w:val="true"/>
          <w:lang w:bidi="ar-SA"/>
        </w:rPr>
        <w:t>]</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هن من جرم ولا عُكْلِ</w:t>
      </w:r>
    </w:p>
    <w:p>
      <w:pPr>
        <w:pStyle w:val="BookText"/>
        <w:rPr/>
      </w:pPr>
      <w:r>
        <w:rPr>
          <w:rFonts w:ascii="Amiri" w:hAnsi="Amiri" w:eastAsia="Amiri" w:cs="Amiri"/>
          <w:color w:val="111111"/>
          <w:sz w:val="28"/>
          <w:sz w:val="28"/>
          <w:szCs w:val="28"/>
          <w:rtl w:val="true"/>
          <w:lang w:bidi="ar-SA"/>
        </w:rPr>
        <w:t>والعَوْكَل ظهر الكثيب ، الواو إشباع ، وبناؤه ثلاثي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بكل عقنقل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وعَوْكَل كل قوز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مستطير</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 xml:space="preserve">علك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عَلَكَت الدابة اللجام عَلْكا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حركته في فيها</w:t>
      </w:r>
      <w:r>
        <w:rPr>
          <w:rFonts w:eastAsia="Amiri" w:cs="Amiri" w:ascii="Amiri" w:hAnsi="Amiri"/>
          <w:color w:val="111111"/>
          <w:sz w:val="28"/>
          <w:szCs w:val="28"/>
          <w:rtl w:val="true"/>
          <w:lang w:bidi="ar-SA"/>
        </w:rPr>
        <w:t>]</w:t>
      </w:r>
      <w:r>
        <w:rPr>
          <w:rStyle w:val="FootnoteAnchor"/>
          <w:rtl w:val="true"/>
        </w:rPr>
        <w:footnoteReference w:id="6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النابغة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خيل صيام وخيل غير صائمة</w:t>
      </w:r>
      <w:r>
        <w:rPr>
          <w:rFonts w:eastAsia="Amiri" w:cs="Amiri" w:ascii="Amiri" w:hAnsi="Amiri"/>
          <w:color w:val="111111"/>
          <w:sz w:val="28"/>
          <w:szCs w:val="28"/>
          <w:rtl w:val="true"/>
          <w:lang w:bidi="ar-SA"/>
        </w:rPr>
        <w:t>]</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العجاج وأخرى تَعْلُكُ اللجما</w:t>
      </w:r>
    </w:p>
    <w:p>
      <w:pPr>
        <w:pStyle w:val="BookText"/>
        <w:rPr/>
      </w:pPr>
      <w:r>
        <w:rPr>
          <w:rFonts w:ascii="Amiri" w:hAnsi="Amiri" w:eastAsia="Amiri" w:cs="Amiri"/>
          <w:color w:val="111111"/>
          <w:sz w:val="28"/>
          <w:sz w:val="28"/>
          <w:szCs w:val="28"/>
          <w:rtl w:val="true"/>
          <w:lang w:bidi="ar-SA"/>
        </w:rPr>
        <w:t xml:space="preserve">والعَلِكَة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الشقشقة عند الهدير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يجمعن زأرا وهديرا محضا </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عَلِكات يعتلين النهضا</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ناهضت فحولا غلبتها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 العِلْك لأنه يُعْلَك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شقاق أو وسخ يكون بالقدم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كَلِعَتْ رجله كَلَعا ، وكَلِعَ البعير كَلَعا وكُلاعا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انشق فرسنه والنعت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والأنثى كَلِعة</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ويقال لليد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وإناء كَلِعٌ مُكْلَع إذا التبد عليه الوسخ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حميد بن ثور </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وجاءت بمعيوف الشريعة مُكْلَع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أرشت عليه بالأكف السواعد</w:t>
      </w:r>
    </w:p>
    <w:p>
      <w:pPr>
        <w:pStyle w:val="BookText"/>
        <w:rPr/>
      </w:pPr>
      <w:r>
        <w:rPr>
          <w:rFonts w:ascii="Amiri" w:hAnsi="Amiri" w:eastAsia="Amiri" w:cs="Amiri"/>
          <w:color w:val="111111"/>
          <w:sz w:val="28"/>
          <w:sz w:val="28"/>
          <w:szCs w:val="28"/>
          <w:rtl w:val="true"/>
          <w:lang w:bidi="ar-SA"/>
        </w:rPr>
        <w:t xml:space="preserve">السواعد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مجاري اللبن في الضرع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يأخذ البعير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فيجرد شعره عن مؤخره ويسود</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ورجل كَلِع ، أي أسود ، سواده كالوسخ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الكَلاع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من ملوك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لَكَعَ الرجل يَلْكَع لَكَعا ولَكَاعَة فهو أَلْكَع ولُكَع ولَكِيع ولَكاع ومَلْكَعان ولَكُوع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وامرأة لَكاع ولكيعة ومَلكعانة ، كل ذلك يوصف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الحمق والموق واللؤم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bookmarkStart w:id="241" w:name="pg11682_114175"/>
    </w:p>
    <w:p>
      <w:pPr>
        <w:pStyle w:val="BookText"/>
        <w:rPr/>
      </w:pPr>
      <w:bookmarkEnd w:id="241"/>
      <w:r>
        <w:rPr>
          <w:rFonts w:ascii="Amiri" w:hAnsi="Amiri" w:eastAsia="Amiri" w:cs="Amiri"/>
          <w:color w:val="111111"/>
          <w:sz w:val="28"/>
          <w:sz w:val="28"/>
          <w:szCs w:val="28"/>
          <w:rtl w:val="true"/>
          <w:lang w:bidi="ar-SA"/>
        </w:rPr>
        <w:t xml:space="preserve">اللُّكَع اللئيم من الرجال </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مَلْكَعان إلا في النداء ، يا ملكعان ويا مخبثان ويا محمقان ويا مرقعان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عليك بأمر نفسك يا لكاع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 كان مرعيا كراعي</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اللُّكَع العبد</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7669270_73709187"/>
      <w:bookmarkStart w:id="243" w:name="_Toc83"/>
      <w:bookmarkEnd w:id="242"/>
      <w:r>
        <w:rPr>
          <w:rtl w:val="true"/>
        </w:rPr>
        <w:t>(</w:t>
      </w:r>
      <w:r>
        <w:rPr>
          <w:rtl w:val="true"/>
        </w:rPr>
        <w:t>باب العين والكاف والنون معهما</w:t>
      </w:r>
      <w:r>
        <w:rPr>
          <w:rtl w:val="true"/>
        </w:rPr>
        <w:t>) (</w:t>
      </w:r>
      <w:r>
        <w:rPr>
          <w:rtl w:val="true"/>
        </w:rPr>
        <w:t>ع ك ن ، ع ن ك ، ك ن ع ، ن ك ع مستعملات ون ع ك ، ك ع ن مهملان</w:t>
      </w:r>
      <w:r>
        <w:rPr>
          <w:rtl w:val="true"/>
        </w:rPr>
        <w:t>)</w:t>
      </w:r>
      <w:bookmarkEnd w:id="243"/>
    </w:p>
    <w:p>
      <w:pPr>
        <w:pStyle w:val="BookText"/>
        <w:rPr/>
      </w:pPr>
      <w:r>
        <w:rPr>
          <w:rFonts w:ascii="Amiri" w:hAnsi="Amiri" w:eastAsia="Amiri" w:cs="Amiri"/>
          <w:color w:val="111111"/>
          <w:sz w:val="28"/>
          <w:sz w:val="28"/>
          <w:szCs w:val="28"/>
          <w:rtl w:val="true"/>
          <w:lang w:bidi="ar-SA"/>
        </w:rPr>
        <w:t xml:space="preserve">عكن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الأطواء في بطن الجارية السمينة ، ويجوز جارية عَكْناء ، ولم يجزه الضرير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وواحدة العُكَن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الأعشى </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إليها وإن حسرت أكلة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يوافي لأخرى عظيم العُكَن</w:t>
      </w:r>
    </w:p>
    <w:p>
      <w:pPr>
        <w:pStyle w:val="BookText"/>
        <w:rPr/>
      </w:pPr>
      <w:r>
        <w:rPr>
          <w:rFonts w:ascii="Amiri" w:hAnsi="Amiri" w:eastAsia="Amiri" w:cs="Amiri"/>
          <w:color w:val="111111"/>
          <w:sz w:val="28"/>
          <w:sz w:val="28"/>
          <w:szCs w:val="28"/>
          <w:rtl w:val="true"/>
          <w:lang w:bidi="ar-SA"/>
        </w:rPr>
        <w:t xml:space="preserve">وتَعَكَّنَ الشيء تعكُّنا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ارتكم بعضه على بعض ، وانثنى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من 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عانِك ، وعرق عانِك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لونه 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والعانِك من الرمل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 لونه 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ذو الرمة </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على أقحوان في حناديج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يناصي حشاها عانك متكاوس</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سدفة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مضى من الليل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بلغة اليمن </w:t>
      </w:r>
    </w:p>
    <w:p>
      <w:pPr>
        <w:pStyle w:val="BookText"/>
        <w:rPr/>
      </w:pPr>
      <w:r>
        <w:rPr>
          <w:rFonts w:ascii="Amiri" w:hAnsi="Amiri" w:eastAsia="Amiri" w:cs="Amiri"/>
          <w:color w:val="111111"/>
          <w:sz w:val="28"/>
          <w:sz w:val="28"/>
          <w:szCs w:val="28"/>
          <w:rtl w:val="true"/>
          <w:lang w:bidi="ar-SA"/>
        </w:rPr>
        <w:t xml:space="preserve">كنع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تشنج في الأصابع وتقبض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كَنَعَ كَنْعا فهو كَنِع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Style w:val="FootnoteAnchor"/>
          <w:rtl w:val="true"/>
        </w:rPr>
        <w:footnoteReference w:id="660"/>
      </w:r>
      <w:r>
        <w:rPr>
          <w:rFonts w:ascii="IRNazanin" w:hAnsi="IRNazanin" w:eastAsia="IRNazanin"/>
          <w:color w:val="111111"/>
          <w:sz w:val="28"/>
          <w:sz w:val="28"/>
          <w:szCs w:val="28"/>
          <w:rtl w:val="true"/>
          <w:lang w:bidi="fa-IR"/>
        </w:rPr>
        <w:t>شنج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أنحى أبو لقط حزا بشفرته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كفه اليمنى بها كَنَع</w:t>
      </w:r>
    </w:p>
    <w:p>
      <w:pPr>
        <w:pStyle w:val="BookText"/>
        <w:rPr/>
      </w:pPr>
      <w:r>
        <w:rPr>
          <w:rFonts w:ascii="IRNazanin" w:hAnsi="IRNazanin" w:eastAsia="IRNazanin"/>
          <w:color w:val="111111"/>
          <w:sz w:val="28"/>
          <w:sz w:val="28"/>
          <w:szCs w:val="28"/>
          <w:rtl w:val="true"/>
          <w:lang w:bidi="fa-IR"/>
        </w:rPr>
        <w:t xml:space="preserve">وقال ابن أحمر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ترى كعبه قد كان كعبين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وتحسسبه قد عاش دهرا مُكَنَّعا</w:t>
      </w:r>
    </w:p>
    <w:p>
      <w:pPr>
        <w:pStyle w:val="BookText"/>
        <w:rPr/>
      </w:pPr>
      <w:r>
        <w:rPr>
          <w:rFonts w:ascii="Amiri" w:hAnsi="Amiri" w:eastAsia="Amiri" w:cs="Amiri"/>
          <w:color w:val="111111"/>
          <w:sz w:val="28"/>
          <w:sz w:val="28"/>
          <w:szCs w:val="28"/>
          <w:rtl w:val="true"/>
          <w:lang w:bidi="ar-SA"/>
        </w:rPr>
        <w:t>وتَكَنَّعَ فلان بفلان ، أي تضبث به وتعلق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وكَنَعَ الموت يَكْنَع كُنُوعا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 قال الأحوص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يلوذ حذاء الموت والموت كانِع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وكَنَعَت العقاب إذا ضمت جناحيها للانقضاض ، فهي كانعة جانحة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قعود على آبارهم ثمدونها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اللّه في تلك الأنوف الكوانغ</w:t>
      </w:r>
    </w:p>
    <w:p>
      <w:pPr>
        <w:pStyle w:val="BookText"/>
        <w:rPr/>
      </w:pPr>
      <w:r>
        <w:rPr>
          <w:rFonts w:ascii="Amiri" w:hAnsi="Amiri" w:eastAsia="Amiri" w:cs="Amiri"/>
          <w:color w:val="111111"/>
          <w:sz w:val="28"/>
          <w:sz w:val="28"/>
          <w:szCs w:val="28"/>
          <w:rtl w:val="true"/>
          <w:lang w:bidi="ar-SA"/>
        </w:rPr>
        <w:t xml:space="preserve">قعودا على أبوابهم يثمدونهم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اللّه في تلك الأكف الكوانع</w:t>
      </w:r>
    </w:p>
    <w:p>
      <w:pPr>
        <w:pStyle w:val="BookText"/>
        <w:rPr/>
      </w:pPr>
      <w:r>
        <w:rPr>
          <w:rFonts w:ascii="Amiri" w:hAnsi="Amiri" w:eastAsia="Amiri" w:cs="Amiri"/>
          <w:color w:val="111111"/>
          <w:sz w:val="28"/>
          <w:sz w:val="28"/>
          <w:szCs w:val="28"/>
          <w:rtl w:val="true"/>
          <w:lang w:bidi="ar-SA"/>
        </w:rPr>
        <w:t xml:space="preserve">وأَكْنَعَ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وخضع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من نفثه والرفق حتى أَكْنَعا</w:t>
      </w:r>
    </w:p>
    <w:p>
      <w:pPr>
        <w:pStyle w:val="BookText"/>
        <w:rPr/>
      </w:pPr>
      <w:r>
        <w:rPr>
          <w:rFonts w:ascii="Amiri" w:hAnsi="Amiri" w:eastAsia="Amiri" w:cs="Amiri"/>
          <w:color w:val="111111"/>
          <w:sz w:val="28"/>
          <w:sz w:val="28"/>
          <w:szCs w:val="28"/>
          <w:rtl w:val="true"/>
          <w:lang w:bidi="ar-SA"/>
        </w:rPr>
        <w:t xml:space="preserve">والاكتِنَاع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اكتنع عليه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والاكتناع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665"/>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ساروا جميعا حذار الكهل فاكتنعوا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الإياد وبين الهجفة الغدقة </w:t>
      </w:r>
      <w:r>
        <w:rPr>
          <w:rFonts w:eastAsia="Amiri" w:cs="Amiri" w:ascii="Amiri" w:hAnsi="Amiri"/>
          <w:color w:val="111111"/>
          <w:sz w:val="28"/>
          <w:szCs w:val="28"/>
          <w:rtl w:val="true"/>
          <w:lang w:bidi="ar-SA"/>
        </w:rPr>
        <w:t xml:space="preserve">. </w:t>
      </w:r>
      <w:bookmarkStart w:id="244" w:name="pg11682_114177"/>
    </w:p>
    <w:p>
      <w:pPr>
        <w:pStyle w:val="BookText"/>
        <w:rPr/>
      </w:pPr>
      <w:bookmarkEnd w:id="244"/>
      <w:r>
        <w:rPr>
          <w:rFonts w:ascii="Amiri" w:hAnsi="Amiri" w:eastAsia="Amiri" w:cs="Amiri"/>
          <w:color w:val="111111"/>
          <w:sz w:val="28"/>
          <w:sz w:val="28"/>
          <w:szCs w:val="28"/>
          <w:rtl w:val="true"/>
          <w:lang w:bidi="ar-SA"/>
        </w:rPr>
        <w:t>وكَنْعان بن سام بن نوح إليه ينسب الكنعانيون وكانوا يتكلمون بلغة تقارب العربية</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نكع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الأَنْكَع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المتقشر الأنف مع حمرة لون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نَكِعَ يَنْكَع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ونَكْعَة الطرثوث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من أعلاه إلى أسفله قدر إصبع ، وعليه قشر أحمر كأنه نقط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ونَكَعَه مثل كسعه إذا ضرب بظهر قدمه على 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بني ثعل لا تنكعوا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العنز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ثعل من ينكع العنز ظالم</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العنز سمحة الدرة ، تحتاج إلى أن تُنْكَعَ كما تنكع النعجة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الحلب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أَنْكَعَهُ اللّه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أبغضه</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7669272_73709187"/>
      <w:bookmarkStart w:id="246" w:name="_Toc84"/>
      <w:bookmarkEnd w:id="245"/>
      <w:r>
        <w:rPr>
          <w:rtl w:val="true"/>
        </w:rPr>
        <w:t>(</w:t>
      </w:r>
      <w:r>
        <w:rPr>
          <w:rtl w:val="true"/>
        </w:rPr>
        <w:t>باب العين والكاف والفاء معهما</w:t>
      </w:r>
      <w:r>
        <w:rPr>
          <w:rtl w:val="true"/>
        </w:rPr>
        <w:t>) (</w:t>
      </w:r>
      <w:r>
        <w:rPr>
          <w:rtl w:val="true"/>
        </w:rPr>
        <w:t>ع ك ف ، ع ف ك مستعملان فقط</w:t>
      </w:r>
      <w:r>
        <w:rPr>
          <w:rtl w:val="true"/>
        </w:rPr>
        <w:t>)</w:t>
      </w:r>
      <w:bookmarkEnd w:id="246"/>
    </w:p>
    <w:p>
      <w:pPr>
        <w:pStyle w:val="BookText"/>
        <w:rPr/>
      </w:pPr>
      <w:r>
        <w:rPr>
          <w:rFonts w:ascii="Amiri" w:hAnsi="Amiri" w:eastAsia="Amiri" w:cs="Amiri"/>
          <w:color w:val="111111"/>
          <w:sz w:val="28"/>
          <w:sz w:val="28"/>
          <w:szCs w:val="28"/>
          <w:rtl w:val="true"/>
          <w:lang w:bidi="ar-SA"/>
        </w:rPr>
        <w:t xml:space="preserve">عكف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عَكَفَ يَعْكِفُ ويَعْكُفُ عكْفا وعُكُوفا وهو إقبالك على الشيء لا تصرف عنه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العجاج يصف حميرا وفحلا </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فهن يَعْكِفْن به إذا حجا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عَكْفَ النبيط يلعبون الفنزجا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وقفن وثبتن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وقرىء </w:t>
      </w:r>
      <w:r>
        <w:rPr>
          <w:rStyle w:val="FootnoteAnchor"/>
          <w:rtl w:val="true"/>
        </w:rPr>
        <w:footnoteReference w:id="669"/>
      </w:r>
      <w:r>
        <w:rPr>
          <w:rFonts w:ascii="Amiri" w:hAnsi="Amiri" w:eastAsia="Amiri" w:cs="Amiri"/>
          <w:color w:val="111111"/>
          <w:sz w:val="28"/>
          <w:sz w:val="28"/>
          <w:szCs w:val="28"/>
          <w:rtl w:val="true"/>
          <w:lang w:bidi="ar-SA"/>
        </w:rPr>
        <w:t xml:space="preserve">يَعْكُفُونَ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أَصْنامٍ لَهُمْ </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ويعكِفون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bookmarkStart w:id="247" w:name="pg11682_114178"/>
    </w:p>
    <w:p>
      <w:pPr>
        <w:pStyle w:val="BookText"/>
        <w:rPr/>
      </w:pPr>
      <w:bookmarkEnd w:id="247"/>
      <w:r>
        <w:rPr>
          <w:rFonts w:ascii="Amiri" w:hAnsi="Amiri" w:eastAsia="Amiri" w:cs="Amiri"/>
          <w:color w:val="111111"/>
          <w:sz w:val="28"/>
          <w:sz w:val="28"/>
          <w:szCs w:val="28"/>
          <w:rtl w:val="true"/>
          <w:lang w:bidi="ar-SA"/>
        </w:rPr>
        <w:t xml:space="preserve">عَكَفَ في المسجد لكان صوابا ، ولكن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الْعاكِفِينَ </w:t>
      </w:r>
      <w:r>
        <w:rPr>
          <w:rStyle w:val="FootnoteAnchor"/>
          <w:rtl w:val="true"/>
        </w:rPr>
        <w:footnoteReference w:id="671"/>
      </w:r>
      <w:r>
        <w:rPr>
          <w:rFonts w:ascii="Amiri" w:hAnsi="Amiri" w:eastAsia="Amiri" w:cs="Amiri"/>
          <w:color w:val="111111"/>
          <w:sz w:val="28"/>
          <w:sz w:val="28"/>
          <w:szCs w:val="28"/>
          <w:rtl w:val="true"/>
          <w:lang w:bidi="ar-SA"/>
        </w:rPr>
        <w:t>وعَكَفَت الطير بالقتيل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للنظم إذا نضد فيه الجوهر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عُكِّفَ تعكيفا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الأعشى </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وكأن السموط عَكَّفَها السلك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بعطفي جيداء أم غزال</w:t>
      </w:r>
    </w:p>
    <w:p>
      <w:pPr>
        <w:pStyle w:val="BookText"/>
        <w:rPr/>
      </w:pPr>
      <w:r>
        <w:rPr>
          <w:rFonts w:ascii="Amiri" w:hAnsi="Amiri" w:eastAsia="Amiri" w:cs="Amiri"/>
          <w:color w:val="111111"/>
          <w:sz w:val="28"/>
          <w:sz w:val="28"/>
          <w:szCs w:val="28"/>
          <w:rtl w:val="true"/>
          <w:lang w:bidi="ar-SA"/>
        </w:rPr>
        <w:t xml:space="preserve">عفك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الأَعْفَك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يحسن عملا ، ولا خير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صاح ألم تعجب لقول الضيطر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الأَعْفَك الأحدل ثم الأعسر</w:t>
      </w:r>
    </w:p>
    <w:p>
      <w:pPr>
        <w:pStyle w:val="Heading3"/>
        <w:numPr>
          <w:ilvl w:val="2"/>
          <w:numId w:val="1"/>
        </w:numPr>
        <w:rPr/>
      </w:pPr>
      <w:bookmarkStart w:id="248" w:name="__RefHeading___Toc7669274_73709187"/>
      <w:bookmarkStart w:id="249" w:name="_Toc85"/>
      <w:bookmarkEnd w:id="248"/>
      <w:r>
        <w:rPr>
          <w:rtl w:val="true"/>
        </w:rPr>
        <w:t>(</w:t>
      </w:r>
      <w:r>
        <w:rPr>
          <w:rtl w:val="true"/>
        </w:rPr>
        <w:t>باب العين والكاف والباء معهما</w:t>
      </w:r>
      <w:r>
        <w:rPr>
          <w:rtl w:val="true"/>
        </w:rPr>
        <w:t>) (</w:t>
      </w:r>
      <w:r>
        <w:rPr>
          <w:rtl w:val="true"/>
        </w:rPr>
        <w:t>ع ك ب ، ع ب ك ، ك ع ب ، ك ب ع ، ب ك ع مستعملات وب ع ك مهمل</w:t>
      </w:r>
      <w:r>
        <w:rPr>
          <w:rtl w:val="true"/>
        </w:rPr>
        <w:t>)</w:t>
      </w:r>
      <w:bookmarkEnd w:id="249"/>
    </w:p>
    <w:p>
      <w:pPr>
        <w:pStyle w:val="BookText"/>
        <w:rPr/>
      </w:pPr>
      <w:r>
        <w:rPr>
          <w:rFonts w:ascii="Amiri" w:hAnsi="Amiri" w:eastAsia="Amiri" w:cs="Amiri"/>
          <w:color w:val="111111"/>
          <w:sz w:val="28"/>
          <w:sz w:val="28"/>
          <w:szCs w:val="28"/>
          <w:rtl w:val="true"/>
          <w:lang w:bidi="ar-SA"/>
        </w:rPr>
        <w:t xml:space="preserve">عكب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 في لحي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وأمة عَكْبَاء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علجة جافية الخلق من آم عُكْب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لغة الخفجيين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عَكَبَتْ حولهم الطير فهي طير عكوب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شاعرهم </w:t>
      </w:r>
      <w:r>
        <w:rPr>
          <w:rFonts w:eastAsia="Amiri" w:cs="Amiri" w:ascii="Amiri" w:hAnsi="Amiri"/>
          <w:color w:val="111111"/>
          <w:sz w:val="28"/>
          <w:szCs w:val="28"/>
          <w:rtl w:val="true"/>
          <w:lang w:bidi="ar-SA"/>
        </w:rPr>
        <w:t xml:space="preserve">: </w:t>
      </w:r>
      <w:r>
        <w:rPr>
          <w:rStyle w:val="FootnoteAnchor"/>
          <w:rtl w:val="true"/>
        </w:rPr>
        <w:footnoteReference w:id="674"/>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تظل نسور من شمام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عُكُوبا من العقبان عقبان يذبل </w:t>
      </w:r>
    </w:p>
    <w:p>
      <w:pPr>
        <w:pStyle w:val="BookText"/>
        <w:rPr/>
      </w:pPr>
      <w:r>
        <w:rPr>
          <w:rFonts w:ascii="Amiri" w:hAnsi="Amiri" w:eastAsia="Amiri" w:cs="Amiri"/>
          <w:color w:val="111111"/>
          <w:sz w:val="28"/>
          <w:sz w:val="28"/>
          <w:szCs w:val="28"/>
          <w:rtl w:val="true"/>
          <w:lang w:bidi="ar-SA"/>
        </w:rPr>
        <w:t xml:space="preserve">عبك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ذقت عَبَكَة ولا لبكة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شيء أو 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واللبكة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لقمة من ثريدة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العَبَكَة ما ثردته من خبز ، وعبكت بعضه فوق بعض ، واللبك سمن تصبه على الدقيق ، أو السويق ثم ترويه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 لكل ذي أربع ، وكَعْب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أشرف فوق رسغه عند قدمه ، وكَعْب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الوظيف ، وعظم ناتىء من الساق من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الحرام ، وكَعْبَتُهُ تربيع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العراق يسمون البيت المربع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كَعْبة البيت فأضيف إليه ، لأن كعبته تربع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وبيت لربيعة كانوا يطوفون به يسمونه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الكَعَبات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يعفر</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أهل الخورنق والسدير وبارق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والقصر ذي الشرفات من سنداد</w:t>
      </w:r>
    </w:p>
    <w:p>
      <w:pPr>
        <w:pStyle w:val="BookText"/>
        <w:rPr/>
      </w:pPr>
      <w:r>
        <w:rPr>
          <w:rFonts w:ascii="Amiri" w:hAnsi="Amiri" w:eastAsia="Amiri" w:cs="Amiri"/>
          <w:color w:val="111111"/>
          <w:sz w:val="28"/>
          <w:sz w:val="28"/>
          <w:szCs w:val="28"/>
          <w:rtl w:val="true"/>
          <w:lang w:bidi="ar-SA"/>
        </w:rPr>
        <w:t>ووجه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الكعبات فقد جاء في اللسان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لربيعة بيت يسمونه الكعبات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ذاالكعبات وقد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يعفر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شعره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 الخورنق والسدير وبارق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ذي الكَعَبات من سنداد</w:t>
      </w:r>
    </w:p>
    <w:p>
      <w:pPr>
        <w:pStyle w:val="BookText"/>
        <w:rPr/>
      </w:pPr>
      <w:r>
        <w:rPr>
          <w:rFonts w:ascii="Amiri" w:hAnsi="Amiri" w:eastAsia="Amiri" w:cs="Amiri"/>
          <w:color w:val="111111"/>
          <w:sz w:val="28"/>
          <w:sz w:val="28"/>
          <w:szCs w:val="28"/>
          <w:rtl w:val="true"/>
          <w:lang w:bidi="ar-SA"/>
        </w:rPr>
        <w:t>وكَعَبَت الجارية تَكْعُبُ كُعُوبة وكَعَابة فهي كَعاب ، وكاعِب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وتَكَعَّبَ ثدياها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وثدى كاعِب ومتكعّب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كعّب تكعيبا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قد قيل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والثوب المُكَعَّب المطوي الشديد الإدراج كعّبته تكعيبا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والكَعْب من القصب ونحوه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ويجمع على كُعُوب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والكَعْب من السمن قدر صبة أو كيلة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جامدا ذائبا لا يسمى كعبا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كَعَّبْت الشيء إذا ملأته تكعيبا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وكِعاب الزرع عقد قصبة وكعابره </w:t>
      </w:r>
      <w:r>
        <w:rPr>
          <w:rFonts w:eastAsia="Amiri" w:cs="Amiri" w:ascii="Amiri" w:hAnsi="Amiri"/>
          <w:color w:val="111111"/>
          <w:sz w:val="28"/>
          <w:szCs w:val="28"/>
          <w:rtl w:val="true"/>
          <w:lang w:bidi="ar-SA"/>
        </w:rPr>
        <w:t xml:space="preserve">: </w:t>
      </w:r>
      <w:bookmarkStart w:id="250" w:name="pg11682_114180"/>
    </w:p>
    <w:p>
      <w:pPr>
        <w:pStyle w:val="BookText"/>
        <w:rPr/>
      </w:pPr>
      <w:bookmarkEnd w:id="250"/>
      <w:r>
        <w:rPr>
          <w:rFonts w:ascii="Amiri" w:hAnsi="Amiri" w:eastAsia="Amiri" w:cs="Amiri"/>
          <w:color w:val="111111"/>
          <w:sz w:val="28"/>
          <w:sz w:val="28"/>
          <w:szCs w:val="28"/>
          <w:rtl w:val="true"/>
          <w:lang w:bidi="ar-SA"/>
        </w:rPr>
        <w:t xml:space="preserve">كبع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الدراهم ووزنها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الراجز </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قالوا لي اكْبعْ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كابِعا</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الغرام </w:t>
      </w:r>
      <w:r>
        <w:rPr>
          <w:rStyle w:val="FootnoteAnchor"/>
          <w:rtl w:val="true"/>
        </w:rPr>
        <w:footnoteReference w:id="678"/>
      </w:r>
      <w:r>
        <w:rPr>
          <w:rFonts w:ascii="IRNazanin" w:hAnsi="IRNazanin" w:eastAsia="IRNazanin"/>
          <w:color w:val="111111"/>
          <w:sz w:val="28"/>
          <w:sz w:val="28"/>
          <w:szCs w:val="28"/>
          <w:rtl w:val="true"/>
          <w:lang w:bidi="fa-IR"/>
        </w:rPr>
        <w:t xml:space="preserve">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انقد لنا ، وزِن 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الضرب المتتابع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بَكَعْناه بالعصا والسيف بَكْعا وبَكَعْتُهُ بالكلام إذا وبخته ، بَكَعَه يَبْكَعُه بَكعا</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7669276_73709187"/>
      <w:bookmarkStart w:id="252" w:name="_Toc86"/>
      <w:bookmarkEnd w:id="251"/>
      <w:r>
        <w:rPr>
          <w:rtl w:val="true"/>
        </w:rPr>
        <w:t>(</w:t>
      </w:r>
      <w:r>
        <w:rPr>
          <w:rtl w:val="true"/>
        </w:rPr>
        <w:t>باب العين والكاف والميم معهما</w:t>
      </w:r>
      <w:r>
        <w:rPr>
          <w:rtl w:val="true"/>
        </w:rPr>
        <w:t>) (</w:t>
      </w:r>
      <w:r>
        <w:rPr>
          <w:rtl w:val="true"/>
        </w:rPr>
        <w:t xml:space="preserve">ع ك م ، ك ع م ، ك م ع ، م ع ك مستعملات </w:t>
      </w:r>
      <w:r>
        <w:rPr>
          <w:rtl w:val="true"/>
        </w:rPr>
        <w:t>[</w:t>
      </w:r>
      <w:r>
        <w:rPr>
          <w:rtl w:val="true"/>
        </w:rPr>
        <w:t>و</w:t>
      </w:r>
      <w:r>
        <w:rPr>
          <w:rtl w:val="true"/>
        </w:rPr>
        <w:t xml:space="preserve">] </w:t>
      </w:r>
      <w:r>
        <w:rPr>
          <w:rtl w:val="true"/>
        </w:rPr>
        <w:t>م ك ع ، ع م ك مهملان</w:t>
      </w:r>
      <w:r>
        <w:rPr>
          <w:rtl w:val="true"/>
        </w:rPr>
        <w:t>)</w:t>
      </w:r>
      <w:bookmarkEnd w:id="252"/>
    </w:p>
    <w:p>
      <w:pPr>
        <w:pStyle w:val="BookText"/>
        <w:rPr/>
      </w:pPr>
      <w:r>
        <w:rPr>
          <w:rFonts w:ascii="Amiri" w:hAnsi="Amiri" w:eastAsia="Amiri" w:cs="Amiri"/>
          <w:color w:val="111111"/>
          <w:sz w:val="28"/>
          <w:sz w:val="28"/>
          <w:szCs w:val="28"/>
          <w:rtl w:val="true"/>
          <w:lang w:bidi="ar-SA"/>
        </w:rPr>
        <w:t xml:space="preserve">عكم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عَكَمْتُ المتاع أَعْكِمُهُ عَكْما إذا بسطت ثوبا وجمعت فيه متاعا فشددته فيكون حينئذ عِكْمة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والعِكْمان عدلان يشدان من جانبي الهودج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شبه الحقيبتين تكون فيهما ثياب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679"/>
      </w:r>
      <w:r>
        <w:rPr>
          <w:rFonts w:ascii="Amiri" w:hAnsi="Amiri" w:eastAsia="Amiri" w:cs="Amiri"/>
          <w:color w:val="111111"/>
          <w:sz w:val="28"/>
          <w:sz w:val="28"/>
          <w:szCs w:val="28"/>
          <w:rtl w:val="true"/>
          <w:lang w:bidi="ar-SA"/>
        </w:rPr>
        <w:t xml:space="preserve">تكون على البعير والهودج فوقهما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رب </w:t>
      </w:r>
      <w:r>
        <w:rPr>
          <w:rStyle w:val="FootnoteAnchor"/>
          <w:rtl w:val="true"/>
        </w:rPr>
        <w:footnoteReference w:id="680"/>
      </w:r>
      <w:r>
        <w:rPr>
          <w:rFonts w:ascii="Amiri" w:hAnsi="Amiri" w:eastAsia="Amiri" w:cs="Amiri"/>
          <w:color w:val="111111"/>
          <w:sz w:val="28"/>
          <w:sz w:val="28"/>
          <w:szCs w:val="28"/>
          <w:rtl w:val="true"/>
          <w:lang w:bidi="ar-SA"/>
        </w:rPr>
        <w:t xml:space="preserve">زوجني عجوزا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جد لي يا رب في الفتيات</w:t>
      </w:r>
    </w:p>
    <w:p>
      <w:pPr>
        <w:pStyle w:val="BookText"/>
        <w:rPr/>
      </w:pPr>
      <w:r>
        <w:rPr>
          <w:rFonts w:ascii="Amiri" w:hAnsi="Amiri" w:eastAsia="Amiri" w:cs="Amiri"/>
          <w:color w:val="111111"/>
          <w:sz w:val="28"/>
          <w:sz w:val="28"/>
          <w:szCs w:val="28"/>
          <w:rtl w:val="true"/>
          <w:lang w:bidi="ar-SA"/>
        </w:rPr>
        <w:t xml:space="preserve">تحدثني عما مضى من شبابها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وتطعمني من عِكْمِها تمرات</w:t>
      </w:r>
    </w:p>
    <w:p>
      <w:pPr>
        <w:pStyle w:val="BookText"/>
        <w:rPr/>
      </w:pPr>
      <w:r>
        <w:rPr>
          <w:rFonts w:ascii="Amiri" w:hAnsi="Amiri" w:eastAsia="Amiri" w:cs="Amiri"/>
          <w:color w:val="111111"/>
          <w:sz w:val="28"/>
          <w:sz w:val="28"/>
          <w:szCs w:val="28"/>
          <w:rtl w:val="true"/>
          <w:lang w:bidi="ar-SA"/>
        </w:rPr>
        <w:t xml:space="preserve">وعُكِمَ فلان عنا </w:t>
      </w:r>
      <w:r>
        <w:rPr>
          <w:rStyle w:val="FootnoteAnchor"/>
          <w:rtl w:val="true"/>
        </w:rPr>
        <w:footnoteReference w:id="681"/>
      </w:r>
      <w:r>
        <w:rPr>
          <w:rFonts w:ascii="Amiri" w:hAnsi="Amiri" w:eastAsia="Amiri" w:cs="Amiri"/>
          <w:color w:val="111111"/>
          <w:sz w:val="28"/>
          <w:sz w:val="28"/>
          <w:szCs w:val="28"/>
          <w:rtl w:val="true"/>
          <w:lang w:bidi="ar-SA"/>
        </w:rPr>
        <w:t xml:space="preserve">عِكاما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عن زيارتنا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682"/>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ولاحته من بعد الحرور ظماءة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 عن ورد المياه عَكُوم </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منصرف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هذا الأمر عُكُوم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مواقعته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للدابة إذا شربت فامتلأ 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بقيت في جوفها هزمة ولا عَكْمة </w:t>
      </w:r>
      <w:r>
        <w:rPr>
          <w:rStyle w:val="FootnoteAnchor"/>
          <w:rtl w:val="true"/>
        </w:rPr>
        <w:footnoteReference w:id="683"/>
      </w:r>
      <w:r>
        <w:rPr>
          <w:rFonts w:ascii="IRNazanin" w:hAnsi="IRNazanin" w:eastAsia="IRNazanin"/>
          <w:color w:val="111111"/>
          <w:sz w:val="28"/>
          <w:sz w:val="28"/>
          <w:szCs w:val="28"/>
          <w:rtl w:val="true"/>
          <w:lang w:bidi="fa-IR"/>
        </w:rPr>
        <w:t>إلا امتلأت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حتى إذا ما بلت العُكُوما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قصب الأجواف والهزوما</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الخاصرة ، والعِكْم داخل الجنب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كَعَمَ يَكْعَم الرجل المرأة كَعْما وكُعُوما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قبلها فاعتكم فاها ، والكِعَام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يجعل </w:t>
      </w:r>
      <w:r>
        <w:rPr>
          <w:rStyle w:val="FootnoteAnchor"/>
          <w:rtl w:val="true"/>
        </w:rPr>
        <w:footnoteReference w:id="685"/>
      </w:r>
      <w:r>
        <w:rPr>
          <w:rFonts w:ascii="Amiri" w:hAnsi="Amiri" w:eastAsia="Amiri" w:cs="Amiri"/>
          <w:color w:val="111111"/>
          <w:sz w:val="28"/>
          <w:sz w:val="28"/>
          <w:szCs w:val="28"/>
          <w:rtl w:val="true"/>
          <w:lang w:bidi="ar-SA"/>
        </w:rPr>
        <w:t xml:space="preserve">في فم البعير ، ويجمع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أَكْعِمة ، كَعَمته أَكْعَمُه كَعْما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ذو الرمة </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بين الرجا والرجا من جنب واصيه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 واصية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فلاة متصلة بأخرى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يهماء خابطها بالخوف مكعوم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كَعَمَهُ الخوف فلا ينبس </w:t>
      </w:r>
      <w:r>
        <w:rPr>
          <w:rStyle w:val="FootnoteAnchor"/>
          <w:rtl w:val="true"/>
        </w:rPr>
        <w:footnoteReference w:id="688"/>
      </w:r>
      <w:r>
        <w:rPr>
          <w:rFonts w:ascii="Amiri" w:hAnsi="Amiri" w:eastAsia="Amiri" w:cs="Amiri"/>
          <w:color w:val="111111"/>
          <w:sz w:val="28"/>
          <w:sz w:val="28"/>
          <w:szCs w:val="28"/>
          <w:rtl w:val="true"/>
          <w:lang w:bidi="ar-SA"/>
        </w:rPr>
        <w:t>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 الأوعية يوعى فيه السلاح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كامَعْتُها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ضممتها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أصونها</w:t>
      </w:r>
      <w:r>
        <w:rPr>
          <w:rFonts w:eastAsia="Amiri" w:cs="Amiri" w:ascii="Amiri" w:hAnsi="Amiri"/>
          <w:color w:val="111111"/>
          <w:sz w:val="28"/>
          <w:szCs w:val="28"/>
          <w:rtl w:val="true"/>
          <w:lang w:bidi="ar-SA"/>
        </w:rPr>
        <w:t>]</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المضاجع ، واشتقاقه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والكميع الضجيع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ذو الرمة </w:t>
      </w:r>
      <w:r>
        <w:rPr>
          <w:rFonts w:eastAsia="Amiri" w:cs="Amiri" w:ascii="Amiri" w:hAnsi="Amiri"/>
          <w:color w:val="111111"/>
          <w:sz w:val="28"/>
          <w:szCs w:val="28"/>
          <w:rtl w:val="true"/>
          <w:lang w:bidi="ar-SA"/>
        </w:rPr>
        <w:t xml:space="preserve">: </w:t>
      </w:r>
      <w:r>
        <w:rPr>
          <w:rStyle w:val="FootnoteAnchor"/>
          <w:rtl w:val="true"/>
        </w:rPr>
        <w:footnoteReference w:id="690"/>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ليل التمام إذا المُكامِع 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الهدو من الخرائد تسطع </w:t>
      </w:r>
      <w:bookmarkStart w:id="253" w:name="pg11682_114182"/>
    </w:p>
    <w:p>
      <w:pPr>
        <w:pStyle w:val="BookText"/>
        <w:rPr/>
      </w:pPr>
      <w:bookmarkEnd w:id="253"/>
      <w:r>
        <w:rPr>
          <w:rFonts w:ascii="Amiri" w:hAnsi="Amiri" w:eastAsia="Amiri" w:cs="Amiri"/>
          <w:color w:val="111111"/>
          <w:sz w:val="28"/>
          <w:sz w:val="28"/>
          <w:szCs w:val="28"/>
          <w:rtl w:val="true"/>
          <w:lang w:bidi="ar-SA"/>
        </w:rPr>
        <w:t xml:space="preserve">معك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دلكك الشيء في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اللازم ، والتمعيك متعد </w:t>
      </w:r>
      <w:r>
        <w:rPr>
          <w:rStyle w:val="FootnoteAnchor"/>
          <w:rtl w:val="true"/>
        </w:rPr>
        <w:footnoteReference w:id="691"/>
      </w:r>
      <w:r>
        <w:rPr>
          <w:rFonts w:ascii="Amiri" w:hAnsi="Amiri" w:eastAsia="Amiri" w:cs="Amiri"/>
          <w:color w:val="111111"/>
          <w:sz w:val="28"/>
          <w:sz w:val="28"/>
          <w:szCs w:val="28"/>
          <w:rtl w:val="true"/>
          <w:lang w:bidi="ar-SA"/>
        </w:rPr>
        <w:t>وهو التقلب في التراب ، كما تتمعَّك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ومَعَكْتُه بالقتال والخصومة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لويته</w:t>
      </w:r>
      <w:r>
        <w:rPr>
          <w:rFonts w:eastAsia="Amiri" w:cs="Amiri" w:ascii="Amiri" w:hAnsi="Amiri"/>
          <w:color w:val="111111"/>
          <w:sz w:val="28"/>
          <w:szCs w:val="28"/>
          <w:rtl w:val="true"/>
          <w:lang w:bidi="ar-SA"/>
        </w:rPr>
        <w:t>]</w:t>
      </w:r>
      <w:r>
        <w:rPr>
          <w:rStyle w:val="FootnoteAnchor"/>
          <w:rtl w:val="true"/>
        </w:rPr>
        <w:footnoteReference w:id="692"/>
      </w:r>
      <w:r>
        <w:rPr>
          <w:rFonts w:ascii="Amiri" w:hAnsi="Amiri" w:eastAsia="Amiri" w:cs="Amiri"/>
          <w:color w:val="111111"/>
          <w:sz w:val="28"/>
          <w:sz w:val="28"/>
          <w:szCs w:val="28"/>
          <w:rtl w:val="true"/>
          <w:lang w:bidi="ar-SA"/>
        </w:rPr>
        <w:t>ومَعَكَنِي ديني ، أي لواني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لزاز خصم مِمْعَك </w:t>
      </w:r>
      <w:r>
        <w:rPr>
          <w:rStyle w:val="FootnoteAnchor"/>
          <w:rtl w:val="true"/>
        </w:rPr>
        <w:footnoteReference w:id="694"/>
      </w:r>
      <w:r>
        <w:rPr>
          <w:rFonts w:ascii="IRNazanin" w:hAnsi="IRNazanin" w:eastAsia="IRNazanin"/>
          <w:color w:val="111111"/>
          <w:sz w:val="28"/>
          <w:sz w:val="28"/>
          <w:szCs w:val="28"/>
          <w:rtl w:val="true"/>
          <w:lang w:bidi="fa-IR"/>
        </w:rPr>
        <w:t>مهون</w:t>
      </w:r>
    </w:p>
    <w:p>
      <w:pPr>
        <w:pStyle w:val="BookText"/>
        <w:rPr/>
      </w:pPr>
      <w:r>
        <w:rPr>
          <w:rFonts w:ascii="Amiri" w:hAnsi="Amiri" w:eastAsia="Amiri" w:cs="Amiri"/>
          <w:color w:val="111111"/>
          <w:sz w:val="28"/>
          <w:sz w:val="28"/>
          <w:szCs w:val="28"/>
          <w:rtl w:val="true"/>
          <w:lang w:bidi="ar-SA"/>
        </w:rPr>
        <w:t xml:space="preserve">ورجل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الخصومة قال زهير </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اردديارا ولا تعنف عليه 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تمعَك بعرضك إن الغادر المَعِكُ</w:t>
      </w:r>
    </w:p>
    <w:p>
      <w:pPr>
        <w:pStyle w:val="Heading3"/>
        <w:numPr>
          <w:ilvl w:val="2"/>
          <w:numId w:val="1"/>
        </w:numPr>
        <w:rPr/>
      </w:pPr>
      <w:bookmarkStart w:id="254" w:name="__RefHeading___Toc7669278_73709187"/>
      <w:bookmarkStart w:id="255" w:name="_Toc87"/>
      <w:bookmarkEnd w:id="254"/>
      <w:r>
        <w:rPr>
          <w:rtl w:val="true"/>
        </w:rPr>
        <w:t>(</w:t>
      </w:r>
      <w:r>
        <w:rPr>
          <w:rtl w:val="true"/>
        </w:rPr>
        <w:t>باب العين والجيم والشين معهما</w:t>
      </w:r>
      <w:r>
        <w:rPr>
          <w:rtl w:val="true"/>
        </w:rPr>
        <w:t>) (</w:t>
      </w:r>
      <w:r>
        <w:rPr>
          <w:rtl w:val="true"/>
        </w:rPr>
        <w:t xml:space="preserve">ج ش ع </w:t>
      </w:r>
      <w:r>
        <w:rPr>
          <w:rtl w:val="true"/>
        </w:rPr>
        <w:t xml:space="preserve">- </w:t>
      </w:r>
      <w:r>
        <w:rPr>
          <w:rtl w:val="true"/>
        </w:rPr>
        <w:t>ش ج ع يستعملان فقط</w:t>
      </w:r>
      <w:r>
        <w:rPr>
          <w:rtl w:val="true"/>
        </w:rPr>
        <w:t>)</w:t>
      </w:r>
      <w:bookmarkEnd w:id="255"/>
    </w:p>
    <w:p>
      <w:pPr>
        <w:pStyle w:val="BookText"/>
        <w:rPr/>
      </w:pPr>
      <w:r>
        <w:rPr>
          <w:rFonts w:ascii="IRNazanin" w:hAnsi="IRNazanin" w:eastAsia="IRNazanin"/>
          <w:color w:val="111111"/>
          <w:sz w:val="28"/>
          <w:sz w:val="28"/>
          <w:szCs w:val="28"/>
          <w:rtl w:val="true"/>
          <w:lang w:bidi="fa-IR"/>
        </w:rPr>
        <w:t xml:space="preserve">جشع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الشديد على الأكل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 جَشِعُون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وجَشِعَ يَجْشَعُ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شجع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الشَّجَع في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نقل القوائم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شَجع ، وناقة شَجِعَة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يعتريه جنون من الإبل ، وهو خطأ ، إذ لو كان جنونا لما وصف به </w:t>
      </w:r>
    </w:p>
    <w:p>
      <w:pPr>
        <w:pStyle w:val="BookText"/>
        <w:rPr/>
      </w:pPr>
      <w:r>
        <w:rPr>
          <w:rFonts w:ascii="Amiri" w:hAnsi="Amiri" w:eastAsia="Amiri" w:cs="Amiri"/>
          <w:color w:val="111111"/>
          <w:sz w:val="28"/>
          <w:sz w:val="28"/>
          <w:szCs w:val="28"/>
          <w:rtl w:val="true"/>
          <w:lang w:bidi="ar-SA"/>
        </w:rPr>
        <w:t xml:space="preserve">قوائمها في قوله </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على شَجِعات لا شخات </w:t>
      </w:r>
      <w:r>
        <w:rPr>
          <w:rStyle w:val="FootnoteAnchor"/>
          <w:rtl w:val="true"/>
        </w:rPr>
        <w:footnoteReference w:id="697"/>
      </w:r>
      <w:r>
        <w:rPr>
          <w:rFonts w:ascii="IRNazanin" w:hAnsi="IRNazanin" w:eastAsia="IRNazanin"/>
          <w:color w:val="111111"/>
          <w:sz w:val="28"/>
          <w:sz w:val="28"/>
          <w:szCs w:val="28"/>
          <w:rtl w:val="true"/>
          <w:lang w:bidi="fa-IR"/>
        </w:rPr>
        <w:t>ولا عصل</w:t>
      </w:r>
    </w:p>
    <w:p>
      <w:pPr>
        <w:pStyle w:val="BookText"/>
        <w:rPr/>
      </w:pPr>
      <w:r>
        <w:rPr>
          <w:rFonts w:ascii="Amiri" w:hAnsi="Amiri" w:eastAsia="Amiri" w:cs="Amiri"/>
          <w:color w:val="111111"/>
          <w:sz w:val="28"/>
          <w:sz w:val="28"/>
          <w:szCs w:val="28"/>
          <w:rtl w:val="true"/>
          <w:lang w:bidi="ar-SA"/>
        </w:rPr>
        <w:t xml:space="preserve">يعني بالشجعات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قوائم الإبل ، وقال سويد </w:t>
      </w:r>
      <w:r>
        <w:rPr>
          <w:rStyle w:val="FootnoteAnchor"/>
          <w:rtl w:val="true"/>
        </w:rPr>
        <w:footnoteReference w:id="6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فركبناها على مجهولها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يصف النوق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بصلاب الأرض فيهن شَجَع</w:t>
      </w:r>
    </w:p>
    <w:p>
      <w:pPr>
        <w:pStyle w:val="BookText"/>
        <w:rPr/>
      </w:pPr>
      <w:r>
        <w:rPr>
          <w:rFonts w:ascii="Amiri" w:hAnsi="Amiri" w:eastAsia="Amiri" w:cs="Amiri"/>
          <w:color w:val="111111"/>
          <w:sz w:val="28"/>
          <w:sz w:val="28"/>
          <w:szCs w:val="28"/>
          <w:rtl w:val="true"/>
          <w:lang w:bidi="ar-SA"/>
        </w:rPr>
        <w:t xml:space="preserve">والشَّجِعَة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الجريئة الجسورة على الرجال في كلامها وسلاطتها واللبؤة الشجعاء الجسورة الجريئة ، وكذلك الأَشجع من الأسد ، والأَشجعُ من الرجال الذي كأن به جنونا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الأعشى </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أيما تأتي الحوادث أفرق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أيما تجني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بأشجع أخاذ على الدهر حكمه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الممسوس من الرجال فقد 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كذلك ما مدحت به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والأَشْجَع في اليد والرجل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العصب الممدود فوق السلامى ما بين الرسغ إلى أصول الأصابع التي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أطناب الأصابع ، فوق ظهر الكف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العظم الذي يصل الإصبع بالرسغ ، لكل إصبع أَشْجَع ، وإنما احتج الذي قال هو العصب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للذئب والأسد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عاري الأشاجِع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جعل الأشاجِع العصب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العظام هي الأسناع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سنع</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الحيات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شُجْعان وثلاثة أَشْجِعَة ، ورجل </w:t>
      </w:r>
      <w:bookmarkStart w:id="256" w:name="pg11682_114184"/>
    </w:p>
    <w:p>
      <w:pPr>
        <w:pStyle w:val="BookText"/>
        <w:rPr/>
      </w:pPr>
      <w:bookmarkEnd w:id="256"/>
      <w:r>
        <w:rPr>
          <w:rFonts w:ascii="Amiri" w:hAnsi="Amiri" w:eastAsia="Amiri" w:cs="Amiri"/>
          <w:color w:val="111111"/>
          <w:sz w:val="28"/>
          <w:sz w:val="28"/>
          <w:szCs w:val="28"/>
          <w:rtl w:val="true"/>
          <w:lang w:bidi="ar-SA"/>
        </w:rPr>
        <w:t xml:space="preserve">شُجاع وشُجَعَة ، وشِجَعَة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وامرأة شُجاعة ، ونسوة شُجاعات وشجائِع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 شُجَعاء وشُجْعة وشِجْعة على تقدير صحبة وغلمة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شَجِيع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 وعجاب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القلب عند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تَشَجَّعوا فحملوا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أَشْجَع يرجع معناه إلى الشُّجاع أَشْجَع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من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شُجَع </w:t>
      </w:r>
      <w:r>
        <w:rPr>
          <w:rStyle w:val="FootnoteAnchor"/>
          <w:rtl w:val="true"/>
        </w:rPr>
        <w:footnoteReference w:id="700"/>
      </w:r>
      <w:r>
        <w:rPr>
          <w:rFonts w:ascii="Amiri" w:hAnsi="Amiri" w:eastAsia="Amiri" w:cs="Amiri"/>
          <w:color w:val="111111"/>
          <w:sz w:val="28"/>
          <w:sz w:val="28"/>
          <w:szCs w:val="28"/>
          <w:rtl w:val="true"/>
          <w:lang w:bidi="ar-SA"/>
        </w:rPr>
        <w:t>حي من كنانة</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7669280_73709187"/>
      <w:bookmarkStart w:id="258" w:name="_Toc88"/>
      <w:bookmarkEnd w:id="257"/>
      <w:r>
        <w:rPr>
          <w:rtl w:val="true"/>
        </w:rPr>
        <w:t>(</w:t>
      </w:r>
      <w:r>
        <w:rPr>
          <w:rtl w:val="true"/>
        </w:rPr>
        <w:t>باب العين والجيم والضاد معهما</w:t>
      </w:r>
      <w:r>
        <w:rPr>
          <w:rtl w:val="true"/>
        </w:rPr>
        <w:t>) (</w:t>
      </w:r>
      <w:r>
        <w:rPr>
          <w:rtl w:val="true"/>
        </w:rPr>
        <w:t>ض ج ع يستعمل فقط</w:t>
      </w:r>
      <w:r>
        <w:rPr>
          <w:rtl w:val="true"/>
        </w:rPr>
        <w:t>)</w:t>
      </w:r>
      <w:bookmarkEnd w:id="258"/>
    </w:p>
    <w:p>
      <w:pPr>
        <w:pStyle w:val="BookText"/>
        <w:rPr/>
      </w:pPr>
      <w:r>
        <w:rPr>
          <w:rFonts w:ascii="IRNazanin" w:hAnsi="IRNazanin" w:eastAsia="IRNazanin"/>
          <w:color w:val="111111"/>
          <w:sz w:val="28"/>
          <w:sz w:val="28"/>
          <w:szCs w:val="28"/>
          <w:rtl w:val="true"/>
          <w:lang w:bidi="fa-IR"/>
        </w:rPr>
        <w:t xml:space="preserve">ضجع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ضَجَعَ فلان ضُجُوعا ، أي نام ، فهو ضاجِع ، وكذلك اضْطَجَعَ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هذه الطاء تاء ، ولكنهم استقبحوا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اضتجع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وأَضْجَعْته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جنبه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وضَجَعَ هو ضَجْعا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خفضته فقد أَضْجَعْته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وضَجِيعُك الذي يضاجعك في فراشك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والضِّجاع في القوافي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تميلها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701"/>
      </w:r>
      <w:r>
        <w:rPr>
          <w:rFonts w:ascii="Amiri" w:hAnsi="Amiri" w:eastAsia="Amiri" w:cs="Amiri"/>
          <w:color w:val="111111"/>
          <w:sz w:val="28"/>
          <w:sz w:val="28"/>
          <w:szCs w:val="28"/>
          <w:rtl w:val="true"/>
          <w:lang w:bidi="ar-SA"/>
        </w:rPr>
        <w:t xml:space="preserve">يصف الشعر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والأعوج الضاجِع من إكفائها</w:t>
      </w:r>
    </w:p>
    <w:p>
      <w:pPr>
        <w:pStyle w:val="BookText"/>
        <w:rPr/>
      </w:pPr>
      <w:r>
        <w:rPr>
          <w:rFonts w:ascii="Amiri" w:hAnsi="Amiri" w:eastAsia="Amiri" w:cs="Amiri"/>
          <w:color w:val="111111"/>
          <w:sz w:val="28"/>
          <w:sz w:val="28"/>
          <w:szCs w:val="28"/>
          <w:rtl w:val="true"/>
          <w:lang w:bidi="ar-SA"/>
        </w:rPr>
        <w:t>يعني إكفاء القوافي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أَضْجَعَ رأيه لغيره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9" w:name="__RefHeading___Toc7669282_73709187"/>
      <w:bookmarkStart w:id="260" w:name="_Toc89"/>
      <w:bookmarkEnd w:id="259"/>
      <w:r>
        <w:rPr>
          <w:rtl w:val="true"/>
        </w:rPr>
        <w:t>(</w:t>
      </w:r>
      <w:r>
        <w:rPr>
          <w:rtl w:val="true"/>
        </w:rPr>
        <w:t>باب العين والجيم والسين معهما</w:t>
      </w:r>
      <w:r>
        <w:rPr>
          <w:rtl w:val="true"/>
        </w:rPr>
        <w:t>) (</w:t>
      </w:r>
      <w:r>
        <w:rPr>
          <w:rtl w:val="true"/>
        </w:rPr>
        <w:t>ع ج س ، ع س ج ، ج ع س ، س ج ع مستعملات ، س ع ج ، ج س ع مهملان</w:t>
      </w:r>
      <w:r>
        <w:rPr>
          <w:rtl w:val="true"/>
        </w:rPr>
        <w:t>)</w:t>
      </w:r>
      <w:bookmarkEnd w:id="260"/>
    </w:p>
    <w:p>
      <w:pPr>
        <w:pStyle w:val="BookText"/>
        <w:rPr/>
      </w:pPr>
      <w:r>
        <w:rPr>
          <w:rFonts w:ascii="IRNazanin" w:hAnsi="IRNazanin" w:eastAsia="IRNazanin"/>
          <w:color w:val="111111"/>
          <w:sz w:val="28"/>
          <w:sz w:val="28"/>
          <w:szCs w:val="28"/>
          <w:rtl w:val="true"/>
          <w:lang w:bidi="fa-IR"/>
        </w:rPr>
        <w:t xml:space="preserve">عجس </w:t>
      </w:r>
      <w:r>
        <w:rPr>
          <w:rFonts w:eastAsia="IRNazanin" w:cs="IRNazanin"/>
          <w:color w:val="111111"/>
          <w:sz w:val="28"/>
          <w:szCs w:val="28"/>
          <w:rtl w:val="true"/>
          <w:lang w:bidi="fa-IR"/>
        </w:rPr>
        <w:t xml:space="preserve">: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العَجْس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القبض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ومَعْجِس القوس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مقبضها ، قال </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انتضوا معجس القسي وأبرقنا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توعد الفحول الفحولا</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عَجْس القوس عجزها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وعَجْسُ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آخرهم وعجزهم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وعَجَاساء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العجاج </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منها عَجاساء إذا ما التجت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والعَجاساء المسان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Style w:val="FootnoteAnchor"/>
          <w:rtl w:val="true"/>
        </w:rPr>
        <w:footnoteReference w:id="705"/>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بركت منها عجاساء 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بمحنية أشلى العفاس وبروعا</w:t>
      </w:r>
    </w:p>
    <w:p>
      <w:pPr>
        <w:pStyle w:val="BookText"/>
        <w:rPr/>
      </w:pPr>
      <w:r>
        <w:rPr>
          <w:rFonts w:ascii="IRNazanin" w:hAnsi="IRNazanin" w:eastAsia="IRNazanin"/>
          <w:color w:val="111111"/>
          <w:sz w:val="28"/>
          <w:sz w:val="28"/>
          <w:szCs w:val="28"/>
          <w:rtl w:val="true"/>
          <w:lang w:bidi="fa-IR"/>
        </w:rPr>
        <w:t xml:space="preserve">عسج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العَسَج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العنق في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والعَوْسَج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كبير الشوك ، وهو ضروب شتى ، وقال في العسج </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ينحزن من جانبيها وهي تنسلب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يستحثثن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والعيس من عاسِج أو واسج خببا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عسجن بأعناق الظباء وأعين الجآذر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وارتجت لهن الروادف</w:t>
      </w:r>
    </w:p>
    <w:p>
      <w:pPr>
        <w:pStyle w:val="BookText"/>
        <w:rPr/>
      </w:pPr>
      <w:r>
        <w:rPr>
          <w:rFonts w:ascii="IRNazanin" w:hAnsi="IRNazanin" w:eastAsia="IRNazanin"/>
          <w:color w:val="111111"/>
          <w:sz w:val="28"/>
          <w:sz w:val="28"/>
          <w:szCs w:val="28"/>
          <w:rtl w:val="true"/>
          <w:lang w:bidi="fa-IR"/>
        </w:rPr>
        <w:t xml:space="preserve">جعس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جَعَسَ يَجْعَس جَعْسا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والجُعْسُوس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اللئيم القبيح الخلقة والخلق ،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الجعاسيس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العجاج </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ليس بجُعْسوس ولا بجعشم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 xml:space="preserve">سجع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سَجَعَ الرجل إذا نطق بكلام له فواصل كقوافي الشعر من غير وزن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لصها بطل ، وتمرها دقل ، إن كثر الجيش بها جاعوا ، وإن قلوا ضاعوا </w:t>
      </w:r>
      <w:r>
        <w:rPr>
          <w:rStyle w:val="FootnoteAnchor"/>
          <w:rtl w:val="true"/>
        </w:rPr>
        <w:footnoteReference w:id="710"/>
      </w:r>
      <w:r>
        <w:rPr>
          <w:rFonts w:ascii="Amiri" w:hAnsi="Amiri" w:eastAsia="Amiri" w:cs="Amiri"/>
          <w:color w:val="111111"/>
          <w:sz w:val="28"/>
          <w:sz w:val="28"/>
          <w:szCs w:val="28"/>
          <w:rtl w:val="true"/>
          <w:lang w:bidi="ar-SA"/>
        </w:rPr>
        <w:t>يَسْجَعُ سَجْعا فهو ساجِع وسجّاع وسجّاعة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والحمامة تَسْجَع سَجْعا إذا دعت ، وهي سَجُوع ساجعة ، وحمام سُجَّع سواجع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إذا سَجَعْتَ حمامة بطن وج</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وإن سجعت هاجت لك الشوق سجعها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قرقرت هاج الهوى قرقريرها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قرقرتها</w:t>
      </w:r>
      <w:r>
        <w:rPr>
          <w:rFonts w:eastAsia="Amiri" w:cs="Amiri" w:ascii="Amiri" w:hAnsi="Amiri"/>
          <w:color w:val="111111"/>
          <w:sz w:val="28"/>
          <w:szCs w:val="28"/>
          <w:rtl w:val="true"/>
          <w:lang w:bidi="ar-SA"/>
        </w:rPr>
        <w:t xml:space="preserve">. </w:t>
      </w:r>
      <w:bookmarkStart w:id="261" w:name="pg11682_114187"/>
    </w:p>
    <w:p>
      <w:pPr>
        <w:pStyle w:val="Heading3"/>
        <w:numPr>
          <w:ilvl w:val="2"/>
          <w:numId w:val="1"/>
        </w:numPr>
        <w:rPr/>
      </w:pPr>
      <w:bookmarkStart w:id="262" w:name="__RefHeading___Toc7669284_73709187"/>
      <w:bookmarkStart w:id="263" w:name="_Toc90"/>
      <w:bookmarkEnd w:id="261"/>
      <w:bookmarkEnd w:id="262"/>
      <w:r>
        <w:rPr>
          <w:rtl w:val="true"/>
        </w:rPr>
        <w:t>(</w:t>
      </w:r>
      <w:r>
        <w:rPr>
          <w:rtl w:val="true"/>
        </w:rPr>
        <w:t>باب العين والجيم والزاي معهما</w:t>
      </w:r>
      <w:r>
        <w:rPr>
          <w:rtl w:val="true"/>
        </w:rPr>
        <w:t>) (</w:t>
      </w:r>
      <w:r>
        <w:rPr>
          <w:rtl w:val="true"/>
        </w:rPr>
        <w:t>ع ج ز ، ز ع ج ، ج ز ع مستعملات ع ز ج ، ج ع ز ، ز ج ع مهملات</w:t>
      </w:r>
      <w:r>
        <w:rPr>
          <w:rtl w:val="true"/>
        </w:rPr>
        <w:t>)</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العين والجيم والزاي </w:t>
      </w:r>
      <w:r>
        <w:rPr>
          <w:rStyle w:val="FootnoteAnchor"/>
          <w:rtl w:val="true"/>
        </w:rPr>
        <w:footnoteReference w:id="713"/>
      </w:r>
      <w:r>
        <w:rPr>
          <w:rFonts w:ascii="IRNazanin" w:hAnsi="IRNazanin" w:eastAsia="IRNazanin"/>
          <w:color w:val="111111"/>
          <w:sz w:val="28"/>
          <w:sz w:val="28"/>
          <w:szCs w:val="28"/>
          <w:rtl w:val="true"/>
          <w:lang w:bidi="fa-IR"/>
        </w:rPr>
        <w:t>معهما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أَعْجَزَنِي فلان إذا عجزت عن طلبه وإدراكه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والعَجْز نقيض الحزم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وعَجَزَ يَعْجِزُ عَجْزا فهو عاجِز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الأعشى </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ولكن أتاه الموت للا يتأبق</w:t>
      </w:r>
    </w:p>
    <w:p>
      <w:pPr>
        <w:pStyle w:val="BookText"/>
        <w:rPr/>
      </w:pPr>
      <w:r>
        <w:rPr>
          <w:rFonts w:ascii="Amiri" w:hAnsi="Amiri" w:eastAsia="Amiri" w:cs="Amiri"/>
          <w:color w:val="111111"/>
          <w:sz w:val="28"/>
          <w:sz w:val="28"/>
          <w:szCs w:val="28"/>
          <w:rtl w:val="true"/>
          <w:lang w:bidi="ar-SA"/>
        </w:rPr>
        <w:t>فذاك ولم يُعْجِز من الموت ربه</w:t>
      </w:r>
    </w:p>
    <w:p>
      <w:pPr>
        <w:pStyle w:val="BookText"/>
        <w:rPr/>
      </w:pPr>
      <w:r>
        <w:rPr>
          <w:rFonts w:ascii="Amiri" w:hAnsi="Amiri" w:eastAsia="Amiri" w:cs="Amiri"/>
          <w:color w:val="111111"/>
          <w:sz w:val="28"/>
          <w:sz w:val="28"/>
          <w:szCs w:val="28"/>
          <w:rtl w:val="true"/>
          <w:lang w:bidi="ar-SA"/>
        </w:rPr>
        <w:t xml:space="preserve">والعَجُوز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ويجمع عَجَائِز ،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عَجَزَت تَعْجِز عَجْزا ، وعَجَّزت تَعْجِيزا ، والتخفيف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اتقي </w:t>
      </w:r>
      <w:r>
        <w:rPr>
          <w:rStyle w:val="FootnoteAnchor"/>
          <w:rtl w:val="true"/>
        </w:rPr>
        <w:footnoteReference w:id="715"/>
      </w:r>
      <w:r>
        <w:rPr>
          <w:rFonts w:ascii="Amiri" w:hAnsi="Amiri" w:eastAsia="Amiri" w:cs="Amiri"/>
          <w:color w:val="111111"/>
          <w:sz w:val="28"/>
          <w:sz w:val="28"/>
          <w:szCs w:val="28"/>
          <w:rtl w:val="true"/>
          <w:lang w:bidi="ar-SA"/>
        </w:rPr>
        <w:t xml:space="preserve">اللّه في شيبتك ، وعجزِك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تصيرين عَجُوزا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وعاجز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ذهب فلم يقدر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التفسير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بِمُعْجِزِينَ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والعَجُز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مؤخر الشيء ، وجمعه أَعْجاز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المقدام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وعجوزا رأيت في بطن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الكلب للأمير حمالا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فوق النصل من جانبيه حديدا أو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والعَجِيزة عَجِيزة المرأة إذا كانت ضخمة ، وامرأة عَجْزاء وقد عَجِزَت عَجَزا قال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كل عجزاء سقوط البرقع </w:t>
      </w:r>
    </w:p>
    <w:p>
      <w:pPr>
        <w:pStyle w:val="BookText"/>
        <w:rPr/>
      </w:pPr>
      <w:r>
        <w:rPr>
          <w:rFonts w:ascii="Amiri" w:hAnsi="Amiri" w:eastAsia="Amiri" w:cs="Amiri"/>
          <w:color w:val="111111"/>
          <w:sz w:val="28"/>
          <w:sz w:val="28"/>
          <w:szCs w:val="28"/>
          <w:rtl w:val="true"/>
          <w:lang w:bidi="ar-SA"/>
        </w:rPr>
        <w:t>بلهاء لم تحفظ ، ولم تضيع</w:t>
      </w:r>
    </w:p>
    <w:p>
      <w:pPr>
        <w:pStyle w:val="BookText"/>
        <w:rPr/>
      </w:pPr>
      <w:r>
        <w:rPr>
          <w:rFonts w:ascii="Amiri" w:hAnsi="Amiri" w:eastAsia="Amiri" w:cs="Amiri"/>
          <w:color w:val="111111"/>
          <w:sz w:val="28"/>
          <w:sz w:val="28"/>
          <w:szCs w:val="28"/>
          <w:rtl w:val="true"/>
          <w:lang w:bidi="ar-SA"/>
        </w:rPr>
        <w:t xml:space="preserve">وتجمع العَجِيزة عَجِيزات ، ولا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عجائِز مخافة الالتباس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والعَجْزاء من الرمل خاصة رملة مرتفعة كأنها جبل ليس بركام رمل ، وهي مكرمة المنبت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 ، لأنه نعت لتلك الرملة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والعَجَز داء يأخذ الدابة في عَجُزِها فتثقل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أَعْجَز وعَجْزَاء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والعِجْزَة وابن العِجْزَة آخر ولد الشيخ</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لِعِجْزَةٍ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بعد ما كبر أبواه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واستبصرت في الحي أحوى أمردا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عِجْزَة شيخين يسمى معبدا</w:t>
      </w:r>
    </w:p>
    <w:p>
      <w:pPr>
        <w:pStyle w:val="BookText"/>
        <w:rPr/>
      </w:pPr>
      <w:r>
        <w:rPr>
          <w:rFonts w:ascii="IRNazanin" w:hAnsi="IRNazanin" w:eastAsia="IRNazanin"/>
          <w:color w:val="111111"/>
          <w:sz w:val="28"/>
          <w:sz w:val="28"/>
          <w:szCs w:val="28"/>
          <w:rtl w:val="true"/>
          <w:lang w:bidi="fa-IR"/>
        </w:rPr>
        <w:t xml:space="preserve">جزع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جَزْعة من الخرز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امرؤ القيس </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كأن عيون الوحش حول خبائنا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وأرحلنا الجَزْع الذي لم يثقب</w:t>
      </w:r>
    </w:p>
    <w:p>
      <w:pPr>
        <w:pStyle w:val="BookText"/>
        <w:rPr/>
      </w:pPr>
      <w:r>
        <w:rPr>
          <w:rFonts w:ascii="Amiri" w:hAnsi="Amiri" w:eastAsia="Amiri" w:cs="Amiri"/>
          <w:color w:val="111111"/>
          <w:sz w:val="28"/>
          <w:sz w:val="28"/>
          <w:szCs w:val="28"/>
          <w:rtl w:val="true"/>
          <w:lang w:bidi="ar-SA"/>
        </w:rPr>
        <w:t xml:space="preserve">والجَزْع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قطعك المفازة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جازِعاتٍ 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العقيق</w:t>
      </w:r>
      <w:r>
        <w:rPr>
          <w:rFonts w:eastAsia="Amiri" w:cs="Amiri" w:ascii="Amiri" w:hAnsi="Amiri"/>
          <w:color w:val="111111"/>
          <w:sz w:val="28"/>
          <w:szCs w:val="28"/>
          <w:rtl w:val="true"/>
          <w:lang w:bidi="ar-SA"/>
        </w:rPr>
        <w:t xml:space="preserve">] </w:t>
      </w:r>
      <w:r>
        <w:rPr>
          <w:rStyle w:val="FootnoteAnchor"/>
          <w:rtl w:val="true"/>
        </w:rPr>
        <w:footnoteReference w:id="721"/>
      </w:r>
      <w:r>
        <w:rPr>
          <w:rFonts w:ascii="Amiri" w:hAnsi="Amiri" w:eastAsia="Amiri" w:cs="Amiri"/>
          <w:color w:val="111111"/>
          <w:sz w:val="28"/>
          <w:sz w:val="28"/>
          <w:szCs w:val="28"/>
          <w:rtl w:val="true"/>
          <w:lang w:bidi="ar-SA"/>
        </w:rPr>
        <w:t xml:space="preserve">كما تمضي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رفاق أمامهن رفاق</w:t>
      </w:r>
    </w:p>
    <w:p>
      <w:pPr>
        <w:pStyle w:val="BookText"/>
        <w:rPr/>
      </w:pPr>
      <w:r>
        <w:rPr>
          <w:rFonts w:ascii="Amiri" w:hAnsi="Amiri" w:eastAsia="Amiri" w:cs="Amiri"/>
          <w:color w:val="111111"/>
          <w:sz w:val="28"/>
          <w:sz w:val="28"/>
          <w:szCs w:val="28"/>
          <w:rtl w:val="true"/>
          <w:lang w:bidi="ar-SA"/>
        </w:rPr>
        <w:t xml:space="preserve">وجَزَعْنا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سلكناها عرضا خلاف طولها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وناحيتا الوادي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جِزعاه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يسمى جِزْع الوادي جِزْعا حتى تكون له سعة تنبت الشجر وغيره ، واحتج بقول لبيد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أَجْزاع ببشة أثلها ورضامها </w:t>
      </w:r>
      <w:r>
        <w:rPr>
          <w:rStyle w:val="FootnoteAnchor"/>
          <w:rtl w:val="true"/>
        </w:rPr>
        <w:footnoteReference w:id="722"/>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حفزت وزايلها السراب كأنها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 ذكر الأثل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جِزْعا بغير نبات وربما كان رملا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الخشبة التي توضع بين الخشبتين منصوبتين عرضا </w:t>
      </w:r>
      <w:r>
        <w:rPr>
          <w:rStyle w:val="FootnoteAnchor"/>
          <w:rtl w:val="true"/>
        </w:rPr>
        <w:footnoteReference w:id="723"/>
      </w:r>
      <w:r>
        <w:rPr>
          <w:rFonts w:ascii="Amiri" w:hAnsi="Amiri" w:eastAsia="Amiri" w:cs="Amiri"/>
          <w:color w:val="111111"/>
          <w:sz w:val="28"/>
          <w:sz w:val="28"/>
          <w:szCs w:val="28"/>
          <w:rtl w:val="true"/>
          <w:lang w:bidi="ar-SA"/>
        </w:rPr>
        <w:t xml:space="preserve">لتوضع عليها عروش الكرم وقضبانها ، ليرفعها عن الأرض ، فإن نعتها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خشبة جازِعة ، وكذلك كل خشبة بين شيئين ليحمل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فهي</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جازِعة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والمُجَزَّع من البسر ما قد تَجَزَّعَ فأرطب بعضه وبعضه بسر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وفلان يسبح بالنوى المُجَزَّع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يصير على هيئة الجزع من الخرز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والجِزْعة من الماء واللبن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أقل من نصف السقاء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Style w:val="FootnoteAnchor"/>
          <w:rtl w:val="true"/>
        </w:rPr>
        <w:footnoteReference w:id="725"/>
      </w:r>
      <w:r>
        <w:rPr>
          <w:rFonts w:ascii="Amiri" w:hAnsi="Amiri" w:eastAsia="Amiri" w:cs="Amiri"/>
          <w:color w:val="111111"/>
          <w:sz w:val="28"/>
          <w:sz w:val="28"/>
          <w:szCs w:val="28"/>
          <w:rtl w:val="true"/>
          <w:lang w:bidi="ar-SA"/>
        </w:rPr>
        <w:t>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الإناء والحوض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جَزعَ على كذا جَزَعا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 و</w:t>
      </w:r>
      <w:r>
        <w:rPr>
          <w:rFonts w:eastAsia="Amiri" w:cs="Amiri" w:ascii="Amiri" w:hAnsi="Amiri"/>
          <w:color w:val="111111"/>
          <w:sz w:val="28"/>
          <w:szCs w:val="28"/>
          <w:rtl w:val="true"/>
          <w:lang w:bidi="ar-SA"/>
        </w:rPr>
        <w:t>]</w:t>
      </w:r>
      <w:r>
        <w:rPr>
          <w:rStyle w:val="FootnoteAnchor"/>
          <w:rtl w:val="true"/>
        </w:rPr>
        <w:footnoteReference w:id="726"/>
      </w:r>
      <w:r>
        <w:rPr>
          <w:rFonts w:ascii="Amiri" w:hAnsi="Amiri" w:eastAsia="Amiri" w:cs="Amiri"/>
          <w:color w:val="111111"/>
          <w:sz w:val="28"/>
          <w:sz w:val="28"/>
          <w:szCs w:val="28"/>
          <w:rtl w:val="true"/>
          <w:lang w:bidi="ar-SA"/>
        </w:rPr>
        <w:t>جازِع وجَزُوع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أتتنا جُزَيْعَة </w:t>
      </w:r>
      <w:r>
        <w:rPr>
          <w:rStyle w:val="FootnoteAnchor"/>
          <w:rtl w:val="true"/>
        </w:rPr>
        <w:footnoteReference w:id="727"/>
      </w:r>
      <w:r>
        <w:rPr>
          <w:rFonts w:ascii="IRNazanin" w:hAnsi="IRNazanin" w:eastAsia="IRNazanin"/>
          <w:color w:val="111111"/>
          <w:sz w:val="28"/>
          <w:sz w:val="28"/>
          <w:szCs w:val="28"/>
          <w:rtl w:val="true"/>
          <w:lang w:bidi="fa-IR"/>
        </w:rPr>
        <w:t>من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زعج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الإِزْعاج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القرار ، أَزْعَجْته من بلاده فشخص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انزعج وازدعج لكان صوابا وقياسا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الضرير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أقوله ، ولكن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أزعجته فَزَعَجَ زعجا</w:t>
      </w:r>
      <w:r>
        <w:rPr>
          <w:rFonts w:eastAsia="Amiri" w:cs="Amiri" w:ascii="Amiri" w:hAnsi="Amiri"/>
          <w:color w:val="111111"/>
          <w:sz w:val="28"/>
          <w:szCs w:val="28"/>
          <w:rtl w:val="true"/>
          <w:lang w:bidi="ar-SA"/>
        </w:rPr>
        <w:t xml:space="preserve">. </w:t>
      </w:r>
      <w:bookmarkStart w:id="264" w:name="pg11682_114190"/>
    </w:p>
    <w:p>
      <w:pPr>
        <w:pStyle w:val="Heading3"/>
        <w:numPr>
          <w:ilvl w:val="2"/>
          <w:numId w:val="1"/>
        </w:numPr>
        <w:rPr/>
      </w:pPr>
      <w:bookmarkStart w:id="265" w:name="__RefHeading___Toc7669286_73709187"/>
      <w:bookmarkStart w:id="266" w:name="_Toc91"/>
      <w:bookmarkEnd w:id="264"/>
      <w:bookmarkEnd w:id="265"/>
      <w:r>
        <w:rPr>
          <w:rtl w:val="true"/>
        </w:rPr>
        <w:t>(</w:t>
      </w:r>
      <w:r>
        <w:rPr>
          <w:rtl w:val="true"/>
        </w:rPr>
        <w:t>باب العين والجيم والدال مهمل</w:t>
      </w:r>
      <w:r>
        <w:rPr>
          <w:rtl w:val="true"/>
        </w:rPr>
        <w:t>) (</w:t>
      </w:r>
      <w:r>
        <w:rPr>
          <w:rtl w:val="true"/>
        </w:rPr>
        <w:t>ع ج د ، ج ع د ، ج د ع ، د ع ج مستعملات د ج ع ، ع د ج مهملان</w:t>
      </w:r>
      <w:r>
        <w:rPr>
          <w:rtl w:val="true"/>
        </w:rPr>
        <w:t>)</w:t>
      </w:r>
      <w:bookmarkEnd w:id="266"/>
    </w:p>
    <w:p>
      <w:pPr>
        <w:pStyle w:val="BookText"/>
        <w:rPr/>
      </w:pPr>
      <w:r>
        <w:rPr>
          <w:rFonts w:ascii="IRNazanin" w:hAnsi="IRNazanin" w:eastAsia="IRNazanin"/>
          <w:color w:val="111111"/>
          <w:sz w:val="28"/>
          <w:sz w:val="28"/>
          <w:szCs w:val="28"/>
          <w:rtl w:val="true"/>
          <w:lang w:bidi="fa-IR"/>
        </w:rPr>
        <w:t xml:space="preserve">عجد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الزبيب ، وهو حب العنب أيضا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ثمرة غير الزبيب شبيهة به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العُنْجُد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عرام إلا العُنْجُد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 جَعْد الشعر ، وشعر جعْد ، وقد جَعُدَ يَجْعُدُ جُعُودة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وجَعَّدَها صاحبها تَجْعيدا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ويجمع الجعْد جِعادا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قد تيمتني طفلة أملود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بفاحم زينه التَّجعيد</w:t>
      </w:r>
    </w:p>
    <w:p>
      <w:pPr>
        <w:pStyle w:val="BookText"/>
        <w:rPr/>
      </w:pPr>
      <w:r>
        <w:rPr>
          <w:rFonts w:ascii="Amiri" w:hAnsi="Amiri" w:eastAsia="Amiri" w:cs="Amiri"/>
          <w:color w:val="111111"/>
          <w:sz w:val="28"/>
          <w:sz w:val="28"/>
          <w:szCs w:val="28"/>
          <w:rtl w:val="true"/>
          <w:lang w:bidi="ar-SA"/>
        </w:rPr>
        <w:t xml:space="preserve">ورجل جَعْد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بخيل بملك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ما قابض الكفين إلا جَعْد</w:t>
      </w:r>
    </w:p>
    <w:p>
      <w:pPr>
        <w:pStyle w:val="BookText"/>
        <w:rPr/>
      </w:pPr>
      <w:r>
        <w:rPr>
          <w:rFonts w:ascii="Amiri" w:hAnsi="Amiri" w:eastAsia="Amiri" w:cs="Amiri"/>
          <w:color w:val="111111"/>
          <w:sz w:val="28"/>
          <w:sz w:val="28"/>
          <w:szCs w:val="28"/>
          <w:rtl w:val="true"/>
          <w:lang w:bidi="ar-SA"/>
        </w:rPr>
        <w:t xml:space="preserve">ويقال للقصير الأصابع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جَعْد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وزَبَد جَعْد إذا صار على خطم البعير بعضه فوق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واعتم بالزبد الجَعْد الخراطيم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والجُعُودة في الخدين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وثرى جَعْد يعني التراب الندي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ثرى جَعْد ثعد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والذئب يكنى أبا جَعْدَة من بخله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هي الخمر تكنى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w:t>
      </w:r>
      <w:r>
        <w:rPr>
          <w:rFonts w:eastAsia="Amiri" w:cs="Amiri" w:ascii="Amiri" w:hAnsi="Amiri"/>
          <w:color w:val="111111"/>
          <w:sz w:val="28"/>
          <w:szCs w:val="28"/>
          <w:rtl w:val="true"/>
          <w:lang w:bidi="ar-SA"/>
        </w:rPr>
        <w:t xml:space="preserve">] </w:t>
      </w:r>
      <w:r>
        <w:rPr>
          <w:rStyle w:val="FootnoteAnchor"/>
          <w:rtl w:val="true"/>
        </w:rPr>
        <w:footnoteReference w:id="734"/>
      </w:r>
      <w:r>
        <w:rPr>
          <w:rFonts w:ascii="Amiri" w:hAnsi="Amiri" w:eastAsia="Amiri" w:cs="Amiri"/>
          <w:color w:val="111111"/>
          <w:sz w:val="28"/>
          <w:sz w:val="28"/>
          <w:szCs w:val="28"/>
          <w:rtl w:val="true"/>
          <w:lang w:bidi="ar-SA"/>
        </w:rPr>
        <w:t xml:space="preserve">الطلا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الذئب يكنى أبا جَعْدَه</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كنية باطلة ككنية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 جَعْدَة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من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وبعير 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حشيشة تنبت على شاطىء الأنهار لها رعثة مثل رعثة الديك طيبة الريح تنبت بالربيع وتيبس في الشتاء ، وهي من البقول تحشى بها المرافق </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الأصول التي تشبه البقول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أصل مجتمع وعروق كثيرة ، والبقلة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لها عرق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جدع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الأنف والأذن والشفة ، جَدَعْتُهُ أَجْدَعُه جَدْعا وهو مجدوع وأنا جادِع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لزمت النعت فهو أَجْدَع والأنثى جَدْعاء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جَدَع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جَدِعَ ولكن جُدِعَ ،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أقطع وبه قطع ، ولا يقال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الجدْع من المجدوع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سيبويه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جَدَّعته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جدعا</w:t>
      </w:r>
      <w:r>
        <w:rPr>
          <w:rFonts w:eastAsia="Amiri" w:cs="Amiri" w:ascii="Amiri" w:hAnsi="Amiri"/>
          <w:color w:val="111111"/>
          <w:sz w:val="28"/>
          <w:szCs w:val="28"/>
          <w:rtl w:val="true"/>
          <w:lang w:bidi="ar-SA"/>
        </w:rPr>
        <w:t>]</w:t>
      </w:r>
      <w:r>
        <w:rPr>
          <w:rStyle w:val="FootnoteAnchor"/>
          <w:rtl w:val="true"/>
        </w:rPr>
        <w:footnoteReference w:id="736"/>
      </w:r>
      <w:r>
        <w:rPr>
          <w:rFonts w:ascii="Amiri" w:hAnsi="Amiri" w:eastAsia="Amiri" w:cs="Amiri"/>
          <w:color w:val="111111"/>
          <w:sz w:val="28"/>
          <w:sz w:val="28"/>
          <w:szCs w:val="28"/>
          <w:rtl w:val="true"/>
          <w:lang w:bidi="ar-SA"/>
        </w:rPr>
        <w:t xml:space="preserve">والجَدَاع </w:t>
      </w:r>
      <w:r>
        <w:rPr>
          <w:rFonts w:eastAsia="Amiri" w:cs="Amiri" w:ascii="Amiri" w:hAnsi="Amiri"/>
          <w:color w:val="111111"/>
          <w:sz w:val="28"/>
          <w:szCs w:val="28"/>
          <w:rtl w:val="true"/>
          <w:lang w:bidi="ar-SA"/>
        </w:rPr>
        <w:t xml:space="preserve">: </w:t>
      </w:r>
      <w:r>
        <w:rPr>
          <w:rStyle w:val="FootnoteAnchor"/>
          <w:rtl w:val="true"/>
        </w:rPr>
        <w:footnoteReference w:id="737"/>
      </w:r>
      <w:r>
        <w:rPr>
          <w:rFonts w:ascii="Amiri" w:hAnsi="Amiri" w:eastAsia="Amiri" w:cs="Amiri"/>
          <w:color w:val="111111"/>
          <w:sz w:val="28"/>
          <w:sz w:val="28"/>
          <w:szCs w:val="28"/>
          <w:rtl w:val="true"/>
          <w:lang w:bidi="ar-SA"/>
        </w:rPr>
        <w:t xml:space="preserve">السنة التي تذهب بكل شيء وجُدَيْع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الكرماني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السيء الغذاء ، وقد أجدعته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دعج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سواد العين وشدة بياضه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أَدْعج ، وامرأة دَعْجاء ، وعين </w:t>
      </w:r>
      <w:bookmarkStart w:id="267" w:name="pg11682_114192"/>
    </w:p>
    <w:p>
      <w:pPr>
        <w:pStyle w:val="BookText"/>
        <w:rPr/>
      </w:pPr>
      <w:bookmarkEnd w:id="267"/>
      <w:r>
        <w:rPr>
          <w:rFonts w:ascii="Amiri" w:hAnsi="Amiri" w:eastAsia="Amiri" w:cs="Amiri"/>
          <w:color w:val="111111"/>
          <w:sz w:val="28"/>
          <w:sz w:val="28"/>
          <w:szCs w:val="28"/>
          <w:rtl w:val="true"/>
          <w:lang w:bidi="ar-SA"/>
        </w:rPr>
        <w:t>دَعْجَاء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سواد سواد العين ، وشدة بياض بياضها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ذلك بيت جميل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سوى دعج العينين والنعج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قتلتني حين أمكنها قتلي</w:t>
      </w:r>
    </w:p>
    <w:p>
      <w:pPr>
        <w:pStyle w:val="BookText"/>
        <w:rPr/>
      </w:pPr>
      <w:r>
        <w:rPr>
          <w:rFonts w:ascii="IRNazanin" w:hAnsi="IRNazanin" w:eastAsia="IRNazanin"/>
          <w:color w:val="111111"/>
          <w:sz w:val="28"/>
          <w:sz w:val="28"/>
          <w:szCs w:val="28"/>
          <w:rtl w:val="true"/>
          <w:lang w:bidi="fa-IR"/>
        </w:rPr>
        <w:t xml:space="preserve">وقال العجاج </w:t>
      </w:r>
      <w:r>
        <w:rPr>
          <w:rFonts w:eastAsia="IRNazanin" w:cs="IRNazanin"/>
          <w:color w:val="111111"/>
          <w:sz w:val="28"/>
          <w:szCs w:val="28"/>
          <w:rtl w:val="true"/>
          <w:lang w:bidi="fa-IR"/>
        </w:rPr>
        <w:t xml:space="preserve">: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تسور في أعجاز ليل أدعجا</w:t>
      </w:r>
    </w:p>
    <w:p>
      <w:pPr>
        <w:pStyle w:val="BookText"/>
        <w:rPr/>
      </w:pPr>
      <w:r>
        <w:rPr>
          <w:rFonts w:ascii="Amiri" w:hAnsi="Amiri" w:eastAsia="Amiri" w:cs="Amiri"/>
          <w:color w:val="111111"/>
          <w:sz w:val="28"/>
          <w:sz w:val="28"/>
          <w:szCs w:val="28"/>
          <w:rtl w:val="true"/>
          <w:lang w:bidi="ar-SA"/>
        </w:rPr>
        <w:t>جعله أدعج لشدة سواده وبياض الصبح</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7669288_73709187"/>
      <w:bookmarkStart w:id="269" w:name="_Toc92"/>
      <w:bookmarkEnd w:id="268"/>
      <w:r>
        <w:rPr>
          <w:rtl w:val="true"/>
        </w:rPr>
        <w:t>(</w:t>
      </w:r>
      <w:r>
        <w:rPr>
          <w:rtl w:val="true"/>
        </w:rPr>
        <w:t>باب العين والجيم والظاء معهما</w:t>
      </w:r>
      <w:r>
        <w:rPr>
          <w:rtl w:val="true"/>
        </w:rPr>
        <w:t>) (</w:t>
      </w:r>
      <w:r>
        <w:rPr>
          <w:rtl w:val="true"/>
        </w:rPr>
        <w:t>يستعمل ج ع ظ فقط</w:t>
      </w:r>
      <w:r>
        <w:rPr>
          <w:rtl w:val="true"/>
        </w:rPr>
        <w:t>)</w:t>
      </w:r>
      <w:bookmarkEnd w:id="269"/>
    </w:p>
    <w:p>
      <w:pPr>
        <w:pStyle w:val="BookText"/>
        <w:rPr/>
      </w:pPr>
      <w:r>
        <w:rPr>
          <w:rFonts w:ascii="IRNazanin" w:hAnsi="IRNazanin" w:eastAsia="IRNazanin"/>
          <w:color w:val="111111"/>
          <w:sz w:val="28"/>
          <w:sz w:val="28"/>
          <w:szCs w:val="28"/>
          <w:rtl w:val="true"/>
          <w:lang w:bidi="fa-IR"/>
        </w:rPr>
        <w:t xml:space="preserve">جعظ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يقال الجَعْظ للسيء الخلق الذي يتسخط عند الطعام</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7669290_73709187"/>
      <w:bookmarkStart w:id="271" w:name="_Toc93"/>
      <w:bookmarkEnd w:id="270"/>
      <w:r>
        <w:rPr>
          <w:rtl w:val="true"/>
        </w:rPr>
        <w:t>(</w:t>
      </w:r>
      <w:r>
        <w:rPr>
          <w:rtl w:val="true"/>
        </w:rPr>
        <w:t>باب العين والجيم والذال معهما</w:t>
      </w:r>
      <w:r>
        <w:rPr>
          <w:rtl w:val="true"/>
        </w:rPr>
        <w:t>) (</w:t>
      </w:r>
      <w:r>
        <w:rPr>
          <w:rtl w:val="true"/>
        </w:rPr>
        <w:t>يستعمل ج ذ ع فقط</w:t>
      </w:r>
      <w:r>
        <w:rPr>
          <w:rtl w:val="true"/>
        </w:rPr>
        <w:t>)</w:t>
      </w:r>
      <w:bookmarkEnd w:id="271"/>
    </w:p>
    <w:p>
      <w:pPr>
        <w:pStyle w:val="BookText"/>
        <w:rPr/>
      </w:pPr>
      <w:r>
        <w:rPr>
          <w:rFonts w:ascii="IRNazanin" w:hAnsi="IRNazanin" w:eastAsia="IRNazanin"/>
          <w:color w:val="111111"/>
          <w:sz w:val="28"/>
          <w:sz w:val="28"/>
          <w:szCs w:val="28"/>
          <w:rtl w:val="true"/>
          <w:lang w:bidi="fa-IR"/>
        </w:rPr>
        <w:t xml:space="preserve">جذع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الجَذَع من الدواب قبل أن يثني بسنة ، ومن الأنعام هو أول ما يستطاع ركوبه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والأنثى جَذَعَة ، ويجمع على جِذَاع وجُذْعان وأَجْذاع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يسمى جَذَعا لأنه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يا بشر لو لم أكن منكم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علي يديه الأزلم الجَذَع</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صير الدهر أزلم لأن أحدا لا يقدر أن يكدح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قدح مزلم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مسوى ، وفرس مزلم إذا كان مصنعا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الأزلم الجَذَع في هذا البيت هو الأسد ، وهذا خطأ أنما </w:t>
      </w:r>
      <w:bookmarkStart w:id="272" w:name="pg11682_114193"/>
    </w:p>
    <w:p>
      <w:pPr>
        <w:pStyle w:val="BookText"/>
        <w:rPr/>
      </w:pPr>
      <w:bookmarkEnd w:id="272"/>
      <w:r>
        <w:rPr>
          <w:rFonts w:ascii="Amiri" w:hAnsi="Amiri" w:eastAsia="Amiri" w:cs="Amiri"/>
          <w:color w:val="111111"/>
          <w:sz w:val="28"/>
          <w:sz w:val="28"/>
          <w:szCs w:val="28"/>
          <w:rtl w:val="true"/>
          <w:lang w:bidi="ar-SA"/>
        </w:rPr>
        <w:t xml:space="preserve">هو الدهر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أنتم لأهلكني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طفئت الحرب من القوم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 أعدناها جَذَعة ، أي أول ما يبتدأ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وفلان في هذا الأمر جَذَع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فيه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والجِذْع النخلة ، وهو غصنها </w:t>
      </w:r>
      <w:r>
        <w:rPr>
          <w:rStyle w:val="FootnoteAnchor"/>
          <w:rtl w:val="true"/>
        </w:rPr>
        <w:footnoteReference w:id="740"/>
      </w:r>
    </w:p>
    <w:p>
      <w:pPr>
        <w:pStyle w:val="Heading3"/>
        <w:numPr>
          <w:ilvl w:val="2"/>
          <w:numId w:val="1"/>
        </w:numPr>
        <w:rPr/>
      </w:pPr>
      <w:bookmarkStart w:id="273" w:name="__RefHeading___Toc7669292_73709187"/>
      <w:bookmarkStart w:id="274" w:name="_Toc94"/>
      <w:bookmarkEnd w:id="273"/>
      <w:r>
        <w:rPr>
          <w:rtl w:val="true"/>
        </w:rPr>
        <w:t>(</w:t>
      </w:r>
      <w:r>
        <w:rPr>
          <w:rtl w:val="true"/>
        </w:rPr>
        <w:t>باب العين والجيم والثاء معهما</w:t>
      </w:r>
      <w:r>
        <w:rPr>
          <w:rtl w:val="true"/>
        </w:rPr>
        <w:t>) (</w:t>
      </w:r>
      <w:r>
        <w:rPr>
          <w:rtl w:val="true"/>
        </w:rPr>
        <w:t>ع ث ج ، ث ع ج يستعملان فقط</w:t>
      </w:r>
      <w:r>
        <w:rPr>
          <w:rtl w:val="true"/>
        </w:rPr>
        <w:t>)</w:t>
      </w:r>
      <w:bookmarkEnd w:id="274"/>
    </w:p>
    <w:p>
      <w:pPr>
        <w:pStyle w:val="BookText"/>
        <w:rPr/>
      </w:pPr>
      <w:r>
        <w:rPr>
          <w:rFonts w:ascii="IRNazanin" w:hAnsi="IRNazanin" w:eastAsia="IRNazanin"/>
          <w:color w:val="111111"/>
          <w:sz w:val="28"/>
          <w:sz w:val="28"/>
          <w:szCs w:val="28"/>
          <w:rtl w:val="true"/>
          <w:lang w:bidi="fa-IR"/>
        </w:rPr>
        <w:t xml:space="preserve">عثج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العَثَج والثعج والأول أنسب </w:t>
      </w:r>
      <w:r>
        <w:rPr>
          <w:rFonts w:eastAsia="IRNazanin" w:cs="IRNazanin"/>
          <w:color w:val="111111"/>
          <w:sz w:val="28"/>
          <w:szCs w:val="28"/>
          <w:rtl w:val="true"/>
          <w:lang w:bidi="fa-IR"/>
        </w:rPr>
        <w:t xml:space="preserve">: </w:t>
      </w:r>
      <w:r>
        <w:rPr>
          <w:rStyle w:val="FootnoteAnchor"/>
          <w:rtl w:val="true"/>
        </w:rPr>
        <w:footnoteReference w:id="741"/>
      </w:r>
      <w:r>
        <w:rPr>
          <w:rFonts w:ascii="Amiri" w:hAnsi="Amiri" w:eastAsia="Amiri" w:cs="Amiri"/>
          <w:color w:val="111111"/>
          <w:sz w:val="28"/>
          <w:sz w:val="28"/>
          <w:szCs w:val="28"/>
          <w:rtl w:val="true"/>
          <w:lang w:bidi="ar-SA"/>
        </w:rPr>
        <w:t>جماعة من الناس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742"/>
      </w:r>
      <w:r>
        <w:rPr>
          <w:rFonts w:ascii="IRNazanin" w:hAnsi="IRNazanin" w:eastAsia="IRNazanin"/>
          <w:color w:val="111111"/>
          <w:sz w:val="28"/>
          <w:sz w:val="28"/>
          <w:szCs w:val="28"/>
          <w:rtl w:val="true"/>
          <w:lang w:bidi="fa-IR"/>
        </w:rPr>
        <w:t xml:space="preserve">ثعج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هم لو لا أن بكرا دونكا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يبرك الناس ويفجرونكا</w:t>
      </w:r>
    </w:p>
    <w:p>
      <w:pPr>
        <w:pStyle w:val="BookText"/>
        <w:rPr/>
      </w:pPr>
      <w:r>
        <w:rPr>
          <w:rFonts w:ascii="Amiri" w:hAnsi="Amiri" w:eastAsia="Amiri" w:cs="Amiri"/>
          <w:color w:val="111111"/>
          <w:sz w:val="28"/>
          <w:sz w:val="28"/>
          <w:szCs w:val="28"/>
          <w:rtl w:val="true"/>
          <w:lang w:bidi="ar-SA"/>
        </w:rPr>
        <w:t>ما زال منا عَثَج يأتونكا</w:t>
      </w:r>
    </w:p>
    <w:p>
      <w:pPr>
        <w:pStyle w:val="BookText"/>
        <w:rPr/>
      </w:pPr>
      <w:r>
        <w:rPr>
          <w:rFonts w:ascii="Amiri" w:hAnsi="Amiri" w:eastAsia="Amiri" w:cs="Amiri"/>
          <w:color w:val="111111"/>
          <w:sz w:val="28"/>
          <w:sz w:val="28"/>
          <w:szCs w:val="28"/>
          <w:rtl w:val="true"/>
          <w:lang w:bidi="ar-SA"/>
        </w:rPr>
        <w:t xml:space="preserve">يريدون بيتك ، والعَثَوْجَج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البعير السريع الضخم ، المجتمع الخلق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اعثوثج اعثيثاجا ، لم يعرفه عرام</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7669294_73709187"/>
      <w:bookmarkStart w:id="276" w:name="_Toc95"/>
      <w:bookmarkEnd w:id="275"/>
      <w:r>
        <w:rPr>
          <w:rtl w:val="true"/>
        </w:rPr>
        <w:t>(</w:t>
      </w:r>
      <w:r>
        <w:rPr>
          <w:rtl w:val="true"/>
        </w:rPr>
        <w:t>باب العين والجيم والراء معهما</w:t>
      </w:r>
      <w:r>
        <w:rPr>
          <w:rtl w:val="true"/>
        </w:rPr>
        <w:t>) (</w:t>
      </w:r>
      <w:r>
        <w:rPr>
          <w:rtl w:val="true"/>
        </w:rPr>
        <w:t>ع ج ر ، ع ر ج ، ر ع ج ، ج ع ر ، ج ر ع ، ر ج ع مستعملات</w:t>
      </w:r>
      <w:r>
        <w:rPr>
          <w:rtl w:val="true"/>
        </w:rPr>
        <w:t>)</w:t>
      </w:r>
      <w:bookmarkEnd w:id="276"/>
    </w:p>
    <w:p>
      <w:pPr>
        <w:pStyle w:val="BookText"/>
        <w:rPr/>
      </w:pPr>
      <w:r>
        <w:rPr>
          <w:rFonts w:ascii="IRNazanin" w:hAnsi="IRNazanin" w:eastAsia="IRNazanin"/>
          <w:color w:val="111111"/>
          <w:sz w:val="28"/>
          <w:sz w:val="28"/>
          <w:szCs w:val="28"/>
          <w:rtl w:val="true"/>
          <w:lang w:bidi="fa-IR"/>
        </w:rPr>
        <w:t xml:space="preserve">عجر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الأَعْجَر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الوسط من الناس ، وقد عَجِرَ يَعْجَر عَجَرا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العَجَر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ترى فيه عقدا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 أَعْجَز ، وبطن أَعْجَز إذا امتلأ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أبني زبيبة ما لمهركم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متخددا وبطونكم عُجْر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وأنشد أبو ليلى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الثياب يبيت أعجر طاعما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والضيف من حب الطعام قد التوى</w:t>
      </w:r>
    </w:p>
    <w:p>
      <w:pPr>
        <w:pStyle w:val="BookText"/>
        <w:rPr/>
      </w:pPr>
      <w:r>
        <w:rPr>
          <w:rFonts w:ascii="Amiri" w:hAnsi="Amiri" w:eastAsia="Amiri" w:cs="Amiri"/>
          <w:color w:val="111111"/>
          <w:sz w:val="28"/>
          <w:sz w:val="28"/>
          <w:szCs w:val="28"/>
          <w:rtl w:val="true"/>
          <w:lang w:bidi="ar-SA"/>
        </w:rPr>
        <w:t xml:space="preserve">والعُجْرَة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 عُجَرَه وبجره </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والخليج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ويكلون اذا الرياج تناوحت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خلجا تمد شوارعا أيتامها</w:t>
      </w:r>
    </w:p>
    <w:p>
      <w:pPr>
        <w:pStyle w:val="BookText"/>
        <w:rPr/>
      </w:pPr>
      <w:r>
        <w:rPr>
          <w:rFonts w:ascii="IRNazanin" w:hAnsi="IRNazanin" w:eastAsia="IRNazanin"/>
          <w:color w:val="111111"/>
          <w:sz w:val="28"/>
          <w:sz w:val="28"/>
          <w:szCs w:val="28"/>
          <w:rtl w:val="true"/>
          <w:lang w:bidi="fa-IR"/>
        </w:rPr>
        <w:t xml:space="preserve">اللسان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عُجَر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عُجْرَة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كل عقدة في خشبة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المِعْجَر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سيف أَعْجَر ، وفي وسطه عُجْرَة ، ومِعْجَر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وحافر عَجِر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سائل شمراخه ذي جبب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 السنبك في رسغ عَجِر</w:t>
      </w:r>
    </w:p>
    <w:p>
      <w:pPr>
        <w:pStyle w:val="BookText"/>
        <w:rPr/>
      </w:pPr>
      <w:r>
        <w:rPr>
          <w:rFonts w:ascii="Amiri" w:hAnsi="Amiri" w:eastAsia="Amiri" w:cs="Amiri"/>
          <w:color w:val="111111"/>
          <w:sz w:val="28"/>
          <w:sz w:val="28"/>
          <w:szCs w:val="28"/>
          <w:rtl w:val="true"/>
          <w:lang w:bidi="ar-SA"/>
        </w:rPr>
        <w:t xml:space="preserve">والاعْتِجار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 العمامة على الرأس من غير إدارة تحت الحنك ، وأنشد أبو ليلى</w:t>
      </w:r>
      <w:r>
        <w:rPr>
          <w:rFonts w:eastAsia="Amiri" w:cs="Amiri" w:ascii="Amiri" w:hAnsi="Amiri"/>
          <w:color w:val="111111"/>
          <w:sz w:val="28"/>
          <w:szCs w:val="28"/>
          <w:rtl w:val="true"/>
          <w:lang w:bidi="ar-SA"/>
        </w:rPr>
        <w:t>:</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جاءت به معتجرا ببرده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سفواء تخدي بنسيج وحده</w:t>
      </w:r>
    </w:p>
    <w:p>
      <w:pPr>
        <w:pStyle w:val="BookText"/>
        <w:rPr/>
      </w:pPr>
      <w:r>
        <w:rPr>
          <w:rFonts w:ascii="Amiri" w:hAnsi="Amiri" w:eastAsia="Amiri" w:cs="Amiri"/>
          <w:color w:val="111111"/>
          <w:sz w:val="28"/>
          <w:sz w:val="28"/>
          <w:szCs w:val="28"/>
          <w:rtl w:val="true"/>
          <w:lang w:bidi="ar-SA"/>
        </w:rPr>
        <w:t xml:space="preserve">والمِعْجَر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تَعْتَجِر به المرأة ، أصغر من الرداء ، وأكبر من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مِعْجَر من المعاجر ثياب تكون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العَجِير من الخيل كالعنين من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عرج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عَرِجَ الأَعرج يَعْرَج عَرَجا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والأنثى عَرْجاء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وأَعْرَجَ اللّه الأَعْرَجَ فعَرِجَ هو ، وفلان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يتعارج إذا مشى يحكي 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العَرَج 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الأَعرج عُرْجان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الضبع ، خلقه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حية صماء لا تقبل الرقية ، وتطفر كما تطفر الأفعى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العَرْج من الإبل ثمانون إلى تسعين فإذا بلغت مائة فهي هنيدة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أَعْرُج وعُرُوج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طرفة بن العبد البكري </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يوم تبدي البيض عن أسوقها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وتلف الخيل أَعْرَاج النعم</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القطيع الضخم من الإبل نحو خمسمائة </w:t>
      </w:r>
      <w:r>
        <w:rPr>
          <w:rStyle w:val="FootnoteAnchor"/>
          <w:rtl w:val="true"/>
        </w:rPr>
        <w:footnoteReference w:id="748"/>
      </w:r>
      <w:r>
        <w:rPr>
          <w:rFonts w:ascii="IRNazanin" w:hAnsi="IRNazanin" w:eastAsia="IRNazanin"/>
          <w:color w:val="111111"/>
          <w:sz w:val="28"/>
          <w:sz w:val="28"/>
          <w:szCs w:val="28"/>
          <w:rtl w:val="true"/>
          <w:lang w:bidi="fa-IR"/>
        </w:rPr>
        <w:t xml:space="preserve">، وجمعه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فقسم عَرْجا كأسه فوق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بنهب كالفسيل المكمم</w:t>
      </w:r>
    </w:p>
    <w:p>
      <w:pPr>
        <w:pStyle w:val="BookText"/>
        <w:rPr/>
      </w:pPr>
      <w:r>
        <w:rPr>
          <w:rFonts w:ascii="Amiri" w:hAnsi="Amiri" w:eastAsia="Amiri" w:cs="Amiri"/>
          <w:color w:val="111111"/>
          <w:sz w:val="28"/>
          <w:sz w:val="28"/>
          <w:szCs w:val="28"/>
          <w:rtl w:val="true"/>
          <w:lang w:bidi="ar-SA"/>
        </w:rPr>
        <w:t xml:space="preserve">والعَرِج من الإبل كالحقب وهو الذي لا يستقيم بوله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لفصده من ذكره</w:t>
      </w:r>
      <w:r>
        <w:rPr>
          <w:rFonts w:eastAsia="Amiri" w:cs="Amiri" w:ascii="Amiri" w:hAnsi="Amiri"/>
          <w:color w:val="111111"/>
          <w:sz w:val="28"/>
          <w:szCs w:val="28"/>
          <w:rtl w:val="true"/>
          <w:lang w:bidi="ar-SA"/>
        </w:rPr>
        <w:t>]</w:t>
      </w:r>
      <w:r>
        <w:rPr>
          <w:rStyle w:val="FootnoteAnchor"/>
          <w:rtl w:val="true"/>
        </w:rPr>
        <w:footnoteReference w:id="750"/>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 الجمل وحقب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وعَرَجَ يعرُجُ عُرُوجا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الذي تصعد فيه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والمِعْراج شبه سلم أو درجة تَعْرُجُ الأرواح فيه إذا قبضت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ليس شيء أحسن منه ، إذا رآه الروح لم يتمالك أن يخرج ، ولو جمع على المعاريج لكان صوابا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والمَعَارِج 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اللّهِ 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الْمَعارِجِ تَعْرُجُ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وَالرُّوحُ إِلَيْهِ </w:t>
      </w:r>
      <w:r>
        <w:rPr>
          <w:rFonts w:eastAsia="Amiri" w:cs="Amiri" w:ascii="Amiri" w:hAnsi="Amiri"/>
          <w:color w:val="111111"/>
          <w:sz w:val="28"/>
          <w:szCs w:val="28"/>
          <w:rtl w:val="true"/>
          <w:lang w:bidi="ar-SA"/>
        </w:rPr>
        <w:t xml:space="preserve">) </w:t>
      </w:r>
      <w:r>
        <w:rPr>
          <w:rStyle w:val="FootnoteAnchor"/>
          <w:rtl w:val="true"/>
        </w:rPr>
        <w:footnoteReference w:id="751"/>
      </w:r>
      <w:r>
        <w:rPr>
          <w:rFonts w:ascii="Amiri" w:hAnsi="Amiri" w:eastAsia="Amiri" w:cs="Amiri"/>
          <w:color w:val="111111"/>
          <w:sz w:val="28"/>
          <w:sz w:val="28"/>
          <w:szCs w:val="28"/>
          <w:rtl w:val="true"/>
          <w:lang w:bidi="ar-SA"/>
        </w:rPr>
        <w:t>جماعة المَعْرَج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ولغة هذيل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يعرِج ويعكف ، هم مولعون بالكسر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والتَّعْرِيج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حبسك مطيتك ورفقتك مقيما على رفقتك أو 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لنا عَرْجَة بموضع كذا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حاديي أم فضاض أما لكما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نكلمها هم بتعريج</w:t>
      </w:r>
    </w:p>
    <w:p>
      <w:pPr>
        <w:pStyle w:val="BookText"/>
        <w:rPr/>
      </w:pPr>
      <w:r>
        <w:rPr>
          <w:rFonts w:ascii="Amiri" w:hAnsi="Amiri" w:eastAsia="Amiri" w:cs="Amiri"/>
          <w:color w:val="111111"/>
          <w:sz w:val="28"/>
          <w:sz w:val="28"/>
          <w:szCs w:val="28"/>
          <w:rtl w:val="true"/>
          <w:lang w:bidi="ar-SA"/>
        </w:rPr>
        <w:t>وانْعَرَجَ الطريق والبئر والوادي إذا مال ، ومُنْعَرَجه حيث يميل يمنة ويسرة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وانعرج القوم عن الطريق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وعَرَّجْنا النهر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أملناه يمنة ويسرة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والعَرَنْجَج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حمير ، واشتقاقه من العَرْج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رعج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الإِرعاج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تلألؤ البرق وتفرقه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العجاج </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سحا أهاضيب وبرقا مُرْعجا</w:t>
      </w:r>
    </w:p>
    <w:p>
      <w:pPr>
        <w:pStyle w:val="BookText"/>
        <w:rPr/>
      </w:pPr>
      <w:r>
        <w:rPr>
          <w:rFonts w:ascii="IRNazanin" w:hAnsi="IRNazanin" w:eastAsia="IRNazanin"/>
          <w:color w:val="111111"/>
          <w:sz w:val="28"/>
          <w:sz w:val="28"/>
          <w:szCs w:val="28"/>
          <w:rtl w:val="true"/>
          <w:lang w:bidi="fa-IR"/>
        </w:rPr>
        <w:t xml:space="preserve">جعر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الجَعْر ما يبس في الدبر من العذرة ، أو خرج يابسا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 للكلب إلا جَعَرَ يَجْعَر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والجَعْراء حي يعيرون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دعت كندة الجعراء بالحي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وتدعو بعوف تحت ظل القواصل</w:t>
      </w:r>
    </w:p>
    <w:p>
      <w:pPr>
        <w:pStyle w:val="BookText"/>
        <w:rPr/>
      </w:pPr>
      <w:r>
        <w:rPr>
          <w:rFonts w:ascii="Amiri" w:hAnsi="Amiri" w:eastAsia="Amiri" w:cs="Amiri"/>
          <w:color w:val="111111"/>
          <w:sz w:val="28"/>
          <w:sz w:val="28"/>
          <w:szCs w:val="28"/>
          <w:rtl w:val="true"/>
          <w:lang w:bidi="ar-SA"/>
        </w:rPr>
        <w:t>والضبع تسمى جَعارِ لكثرة جَعْرِها ، والأنثى أم جَعار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والجاعِرَتان حيث يكوى الحمار من مؤخره على كاذتي فخذيه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والجِعار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الذي يشد به المستقي من البئر وسطه لئلا يقع في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الراجز </w:t>
      </w:r>
      <w:r>
        <w:rPr>
          <w:rStyle w:val="FootnoteAnchor"/>
          <w:rtl w:val="true"/>
        </w:rPr>
        <w:footnoteReference w:id="755"/>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الجِعار مانعي من القدر </w:t>
      </w:r>
    </w:p>
    <w:p>
      <w:pPr>
        <w:pStyle w:val="BookText"/>
        <w:rPr/>
      </w:pPr>
      <w:r>
        <w:rPr>
          <w:rFonts w:ascii="IRNazanin" w:hAnsi="IRNazanin" w:eastAsia="IRNazanin"/>
          <w:color w:val="111111"/>
          <w:sz w:val="28"/>
          <w:sz w:val="28"/>
          <w:szCs w:val="28"/>
          <w:rtl w:val="true"/>
          <w:lang w:bidi="fa-IR"/>
        </w:rPr>
        <w:t xml:space="preserve">جرع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جَرِعْتُ الماء أَجْرَعُهُ جَرْعا ، واجترعته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يبلعه الحلق فهو اجتراع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الجرعة وإذا جَرَعَه بمرة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والاجتراع ، بالماء كالابتلاع بالطعام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والتَّجَرُّع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الجرع</w:t>
      </w:r>
      <w:r>
        <w:rPr>
          <w:rFonts w:eastAsia="Amiri" w:cs="Amiri" w:ascii="Amiri" w:hAnsi="Amiri"/>
          <w:color w:val="111111"/>
          <w:sz w:val="28"/>
          <w:szCs w:val="28"/>
          <w:rtl w:val="true"/>
          <w:lang w:bidi="ar-SA"/>
        </w:rPr>
        <w:t>]</w:t>
      </w:r>
      <w:r>
        <w:rPr>
          <w:rStyle w:val="FootnoteAnchor"/>
          <w:rtl w:val="true"/>
        </w:rPr>
        <w:footnoteReference w:id="756"/>
      </w:r>
      <w:r>
        <w:rPr>
          <w:rFonts w:ascii="Amiri" w:hAnsi="Amiri" w:eastAsia="Amiri" w:cs="Amiri"/>
          <w:color w:val="111111"/>
          <w:sz w:val="28"/>
          <w:sz w:val="28"/>
          <w:szCs w:val="28"/>
          <w:rtl w:val="true"/>
          <w:lang w:bidi="ar-SA"/>
        </w:rPr>
        <w:t>مرة بعد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والجَرْعاء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حزونة تسفي عليها الرياح فتغشيها ، وإذا كانت صغيرة فاسمها الجُرْعة وجمعها جِراع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واسعة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w:t>
      </w:r>
      <w:r>
        <w:rPr>
          <w:rStyle w:val="FootnoteAnchor"/>
          <w:rtl w:val="true"/>
        </w:rPr>
        <w:footnoteReference w:id="757"/>
      </w:r>
      <w:r>
        <w:rPr>
          <w:rFonts w:ascii="Amiri" w:hAnsi="Amiri" w:eastAsia="Amiri" w:cs="Amiri"/>
          <w:color w:val="111111"/>
          <w:sz w:val="28"/>
          <w:sz w:val="28"/>
          <w:szCs w:val="28"/>
          <w:rtl w:val="true"/>
          <w:lang w:bidi="ar-SA"/>
        </w:rPr>
        <w:t>أَجرع كله ، ويجمع أَجارِع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الجرعاء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أتنسي بلائي </w:t>
      </w:r>
      <w:r>
        <w:rPr>
          <w:rStyle w:val="FootnoteAnchor"/>
          <w:rtl w:val="true"/>
        </w:rPr>
        <w:footnoteReference w:id="758"/>
      </w:r>
      <w:r>
        <w:rPr>
          <w:rFonts w:ascii="Amiri" w:hAnsi="Amiri" w:eastAsia="Amiri" w:cs="Amiri"/>
          <w:color w:val="111111"/>
          <w:sz w:val="28"/>
          <w:sz w:val="28"/>
          <w:szCs w:val="28"/>
          <w:rtl w:val="true"/>
          <w:lang w:bidi="ar-SA"/>
        </w:rPr>
        <w:t xml:space="preserve">غداة 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وكري على القوم بالأَجْرع</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 xml:space="preserve">: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ولم تمش مشي الأدم في رونق الضحى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بجَرْعائك البيض الحسان الخرائد</w:t>
      </w:r>
    </w:p>
    <w:p>
      <w:pPr>
        <w:pStyle w:val="BookText"/>
        <w:rPr/>
      </w:pPr>
      <w:r>
        <w:rPr>
          <w:rFonts w:ascii="IRNazanin" w:hAnsi="IRNazanin" w:eastAsia="IRNazanin"/>
          <w:color w:val="111111"/>
          <w:sz w:val="28"/>
          <w:sz w:val="28"/>
          <w:szCs w:val="28"/>
          <w:rtl w:val="true"/>
          <w:lang w:bidi="fa-IR"/>
        </w:rPr>
        <w:t xml:space="preserve">رجع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رَجَعْتُ رُجُوعا ورَجَعْتُه يستوي فيه اللازم والمجاوز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والرَّجْعة المرة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والتَّرْجِيع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تقارب ضروب الحركات في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يُرَجِّع في قراءته ، وهي قراءة أصحاب الألحان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والقينة والمغنية تُرَجِّعان في غنائهما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وترجيع وشي النقش والوشم والكتابة خطوطها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ترجيع الدابة يدها في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يعدو به نهش المشاش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صدع سليم رَجْعُهُ لا يظلع</w:t>
      </w:r>
    </w:p>
    <w:p>
      <w:pPr>
        <w:pStyle w:val="BookText"/>
        <w:rPr/>
      </w:pPr>
      <w:r>
        <w:rPr>
          <w:rFonts w:ascii="Amiri" w:hAnsi="Amiri" w:eastAsia="Amiri" w:cs="Amiri"/>
          <w:color w:val="111111"/>
          <w:sz w:val="28"/>
          <w:sz w:val="28"/>
          <w:szCs w:val="28"/>
          <w:rtl w:val="true"/>
          <w:lang w:bidi="ar-SA"/>
        </w:rPr>
        <w:t>شبه الفرس في عدوه بصدع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الفتي من الأوعال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ورَجْعُ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 الرشق من الرمي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والمرجوعة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p>
    <w:p>
      <w:pPr>
        <w:pStyle w:val="BookText"/>
        <w:rPr/>
      </w:pP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ساءلتها عن ذاك فاستعجمت</w:t>
      </w:r>
    </w:p>
    <w:p>
      <w:pPr>
        <w:pStyle w:val="BookText"/>
        <w:rPr/>
      </w:pPr>
      <w:r>
        <w:rPr>
          <w:rFonts w:ascii="Amiri" w:hAnsi="Amiri" w:eastAsia="Amiri" w:cs="Amiri"/>
          <w:color w:val="111111"/>
          <w:sz w:val="28"/>
          <w:sz w:val="28"/>
          <w:szCs w:val="28"/>
          <w:rtl w:val="true"/>
          <w:lang w:bidi="ar-SA"/>
        </w:rPr>
        <w:t>لم تدر ما مرجوعة السائل</w:t>
      </w:r>
    </w:p>
    <w:p>
      <w:pPr>
        <w:pStyle w:val="BookText"/>
        <w:rPr/>
      </w:pPr>
      <w:r>
        <w:rPr>
          <w:rFonts w:ascii="Amiri" w:hAnsi="Amiri" w:eastAsia="Amiri" w:cs="Amiri"/>
          <w:color w:val="111111"/>
          <w:sz w:val="28"/>
          <w:sz w:val="28"/>
          <w:szCs w:val="28"/>
          <w:rtl w:val="true"/>
          <w:lang w:bidi="ar-SA"/>
        </w:rPr>
        <w:t xml:space="preserve">يصف الدار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هذا البيع مرجوع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 فضل ولا ربح ، والارتجاع </w:t>
      </w:r>
      <w:r>
        <w:rPr>
          <w:rStyle w:val="FootnoteAnchor"/>
          <w:rtl w:val="true"/>
        </w:rPr>
        <w:footnoteReference w:id="762"/>
      </w:r>
      <w:r>
        <w:rPr>
          <w:rFonts w:ascii="Amiri" w:hAnsi="Amiri" w:eastAsia="Amiri" w:cs="Amiri"/>
          <w:color w:val="111111"/>
          <w:sz w:val="28"/>
          <w:sz w:val="28"/>
          <w:szCs w:val="28"/>
          <w:rtl w:val="true"/>
          <w:lang w:bidi="ar-SA"/>
        </w:rPr>
        <w:t>أن ترتجع شيئا بعد أن تعطي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وارتجع الكلب في قيئه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الحباب عاد في عطائه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يعود الكلب في تقيائه</w:t>
      </w:r>
    </w:p>
    <w:p>
      <w:pPr>
        <w:pStyle w:val="BookText"/>
        <w:rPr/>
      </w:pPr>
      <w:r>
        <w:rPr>
          <w:rFonts w:ascii="Amiri" w:hAnsi="Amiri" w:eastAsia="Amiri" w:cs="Amiri"/>
          <w:color w:val="111111"/>
          <w:sz w:val="28"/>
          <w:sz w:val="28"/>
          <w:szCs w:val="28"/>
          <w:rtl w:val="true"/>
          <w:lang w:bidi="ar-SA"/>
        </w:rPr>
        <w:t xml:space="preserve">والرَّجْعة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الرجل أهله بعد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 يؤمنون بالرجعة إلى الدنيا قبل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والاسْتِرجاع أن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لِلَّهِ وَإِنَّا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راجِعُونَ </w:t>
      </w:r>
      <w:r>
        <w:rPr>
          <w:rStyle w:val="FootnoteAnchor"/>
          <w:rtl w:val="true"/>
        </w:rPr>
        <w:footnoteReference w:id="763"/>
      </w:r>
      <w:r>
        <w:rPr>
          <w:rFonts w:ascii="Amiri" w:hAnsi="Amiri" w:eastAsia="Amiri" w:cs="Amiri"/>
          <w:color w:val="111111"/>
          <w:sz w:val="28"/>
          <w:sz w:val="28"/>
          <w:szCs w:val="28"/>
          <w:rtl w:val="true"/>
          <w:lang w:bidi="ar-SA"/>
        </w:rPr>
        <w:t xml:space="preserve">قال الضرير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 ولا أقول استرجع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وكلام رَجِيع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إلى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رَجِيع فيما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والرَّجِيع من الدواب ما رجعته من السفر إلى السفر ، والأنثى رجيعة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الرمة</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رَجِيعة أسفار كأن زمامها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 لدى يسرى الذراعين مطرق</w:t>
      </w:r>
    </w:p>
    <w:p>
      <w:pPr>
        <w:pStyle w:val="BookText"/>
        <w:rPr/>
      </w:pPr>
      <w:r>
        <w:rPr>
          <w:rFonts w:ascii="Amiri" w:hAnsi="Amiri" w:eastAsia="Amiri" w:cs="Amiri"/>
          <w:color w:val="111111"/>
          <w:sz w:val="28"/>
          <w:sz w:val="28"/>
          <w:szCs w:val="28"/>
          <w:rtl w:val="true"/>
          <w:lang w:bidi="ar-SA"/>
        </w:rPr>
        <w:t xml:space="preserve">والرَّجِيع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الأعشى </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ليس فيها إلا الرَّجِيع علاق</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حميد </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رددن رجيع الفرث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حصي إثم بين الصلاء سحيق</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يصف إبلا تردد جرتها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الضرير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الرماد فأما الجرة ففي البيت الأول</w:t>
      </w:r>
      <w:r>
        <w:rPr>
          <w:rFonts w:eastAsia="Amiri" w:cs="Amiri" w:ascii="Amiri" w:hAnsi="Amiri"/>
          <w:color w:val="111111"/>
          <w:sz w:val="28"/>
          <w:szCs w:val="28"/>
          <w:rtl w:val="true"/>
          <w:lang w:bidi="ar-SA"/>
        </w:rPr>
        <w:t xml:space="preserve">. </w:t>
      </w:r>
      <w:bookmarkStart w:id="277" w:name="pg11682_114199"/>
    </w:p>
    <w:p>
      <w:pPr>
        <w:pStyle w:val="BookText"/>
        <w:rPr/>
      </w:pPr>
      <w:bookmarkEnd w:id="277"/>
      <w:r>
        <w:rPr>
          <w:rFonts w:ascii="Amiri" w:hAnsi="Amiri" w:eastAsia="Amiri" w:cs="Amiri"/>
          <w:color w:val="111111"/>
          <w:sz w:val="28"/>
          <w:sz w:val="28"/>
          <w:szCs w:val="28"/>
          <w:rtl w:val="true"/>
          <w:lang w:bidi="ar-SA"/>
        </w:rPr>
        <w:t xml:space="preserve">والرَّجْع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وجاءت سلتم لا رَجْعَ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فتحتلب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الرعاء</w:t>
      </w:r>
    </w:p>
    <w:p>
      <w:pPr>
        <w:pStyle w:val="BookText"/>
        <w:rPr/>
      </w:pPr>
      <w:r>
        <w:rPr>
          <w:rFonts w:ascii="Amiri" w:hAnsi="Amiri" w:eastAsia="Amiri" w:cs="Amiri"/>
          <w:color w:val="111111"/>
          <w:sz w:val="28"/>
          <w:sz w:val="28"/>
          <w:szCs w:val="28"/>
          <w:rtl w:val="true"/>
          <w:lang w:bidi="ar-SA"/>
        </w:rPr>
        <w:t xml:space="preserve">السلتم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الشديدة ، وهي الداهية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والرُّجْعان من الأرض ما ارتد فيه من السيل ثم نفذ</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7669296_73709187"/>
      <w:bookmarkStart w:id="279" w:name="_Toc96"/>
      <w:bookmarkEnd w:id="278"/>
      <w:r>
        <w:rPr>
          <w:rtl w:val="true"/>
        </w:rPr>
        <w:t>(</w:t>
      </w:r>
      <w:r>
        <w:rPr>
          <w:rtl w:val="true"/>
        </w:rPr>
        <w:t>باب العين والجيم واللام معهما</w:t>
      </w:r>
      <w:r>
        <w:rPr>
          <w:rtl w:val="true"/>
        </w:rPr>
        <w:t>) (</w:t>
      </w:r>
      <w:r>
        <w:rPr>
          <w:rtl w:val="true"/>
        </w:rPr>
        <w:t>ع ج ل ، ع ل ج ، ج ع ل ، ج ل ع ، ل ع ج مستعملات ، ل ج ع مهمل</w:t>
      </w:r>
      <w:r>
        <w:rPr>
          <w:rtl w:val="true"/>
        </w:rPr>
        <w:t>)</w:t>
      </w:r>
      <w:bookmarkEnd w:id="279"/>
    </w:p>
    <w:p>
      <w:pPr>
        <w:pStyle w:val="BookText"/>
        <w:rPr/>
      </w:pPr>
      <w:r>
        <w:rPr>
          <w:rFonts w:ascii="IRNazanin" w:hAnsi="IRNazanin" w:eastAsia="IRNazanin"/>
          <w:color w:val="111111"/>
          <w:sz w:val="28"/>
          <w:sz w:val="28"/>
          <w:szCs w:val="28"/>
          <w:rtl w:val="true"/>
          <w:lang w:bidi="fa-IR"/>
        </w:rPr>
        <w:t xml:space="preserve">عجل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العَجَلة وربما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Style w:val="FootnoteAnchor"/>
          <w:rtl w:val="true"/>
        </w:rPr>
        <w:footnoteReference w:id="768"/>
      </w:r>
      <w:r>
        <w:rPr>
          <w:rFonts w:ascii="Amiri" w:hAnsi="Amiri" w:eastAsia="Amiri" w:cs="Amiri"/>
          <w:color w:val="111111"/>
          <w:sz w:val="28"/>
          <w:sz w:val="28"/>
          <w:szCs w:val="28"/>
          <w:rtl w:val="true"/>
          <w:lang w:bidi="ar-SA"/>
        </w:rPr>
        <w:t>عَجِل وعَجُلٌ ،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واستعجلته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حثثته وأمرته أن يُعَجِّلَ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وأَعْجَلَتْه وتَعَجَّلْت خراجه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كلفته أن يُعْجِله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وعَجّل يا فلان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عَجلان ، وامرأة عَجْلَى ، وقوم عِجال ، ونساء عَجالى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والعَجَل عَجَل الثيران ، ويجمع على أَعجال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المنجنون يستقى عليها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وعَجَلات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المزادة ، والإداوة الصغيرة ، ويجمع على عِجال وعِجَل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تنشف أوشال النطاف ودونها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كلى عجل مكتوبهن وكيع</w:t>
      </w:r>
    </w:p>
    <w:p>
      <w:pPr>
        <w:pStyle w:val="BookText"/>
        <w:rPr/>
      </w:pPr>
      <w:r>
        <w:rPr>
          <w:rFonts w:ascii="Amiri" w:hAnsi="Amiri" w:eastAsia="Amiri" w:cs="Amiri"/>
          <w:color w:val="111111"/>
          <w:sz w:val="28"/>
          <w:sz w:val="28"/>
          <w:szCs w:val="28"/>
          <w:rtl w:val="true"/>
          <w:lang w:bidi="ar-SA"/>
        </w:rPr>
        <w:t xml:space="preserve">والرواية في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تطابق رواية العين ، وصدر البيت في هذه الرواية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تنشف أوشال النطاق بطبخها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مكتوب العجال وكيع </w:t>
      </w:r>
    </w:p>
    <w:p>
      <w:pPr>
        <w:pStyle w:val="BookText"/>
        <w:rPr/>
      </w:pPr>
      <w:r>
        <w:rPr>
          <w:rFonts w:ascii="IRNazanin" w:hAnsi="IRNazanin" w:eastAsia="IRNazanin"/>
          <w:color w:val="111111"/>
          <w:sz w:val="28"/>
          <w:sz w:val="28"/>
          <w:szCs w:val="28"/>
          <w:rtl w:val="true"/>
          <w:lang w:bidi="fa-IR"/>
        </w:rPr>
        <w:t xml:space="preserve">وقال الأعشى </w:t>
      </w:r>
      <w:r>
        <w:rPr>
          <w:rFonts w:eastAsia="IRNazanin" w:cs="IRNazanin"/>
          <w:color w:val="111111"/>
          <w:sz w:val="28"/>
          <w:szCs w:val="28"/>
          <w:rtl w:val="true"/>
          <w:lang w:bidi="fa-IR"/>
        </w:rPr>
        <w:t xml:space="preserve">: </w:t>
      </w:r>
      <w:r>
        <w:rPr>
          <w:rStyle w:val="FootnoteAnchor"/>
          <w:rtl w:val="true"/>
        </w:rPr>
        <w:footnoteReference w:id="7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والساحبات ذيول الخز أونة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والرافلات على أعجازها العِجَل</w:t>
      </w:r>
    </w:p>
    <w:p>
      <w:pPr>
        <w:pStyle w:val="BookText"/>
        <w:rPr/>
      </w:pPr>
      <w:r>
        <w:rPr>
          <w:rFonts w:ascii="Amiri" w:hAnsi="Amiri" w:eastAsia="Amiri" w:cs="Amiri"/>
          <w:color w:val="111111"/>
          <w:sz w:val="28"/>
          <w:sz w:val="28"/>
          <w:szCs w:val="28"/>
          <w:rtl w:val="true"/>
          <w:lang w:bidi="ar-SA"/>
        </w:rPr>
        <w:t xml:space="preserve">قال أبو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المطهرة والمزادة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والعِجْلَة ضرب من الجنبة من نبات الصيف والإِعْجالة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يُعَجِّله الراعي من اللبن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الكميت </w:t>
      </w:r>
      <w:r>
        <w:rPr>
          <w:rFonts w:eastAsia="Amiri" w:cs="Amiri" w:ascii="Amiri" w:hAnsi="Amiri"/>
          <w:color w:val="111111"/>
          <w:sz w:val="28"/>
          <w:szCs w:val="28"/>
          <w:rtl w:val="true"/>
          <w:lang w:bidi="ar-SA"/>
        </w:rPr>
        <w:t xml:space="preserve">: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أتتكم بإعجالاتها وهي حفل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تمج لكم قبل احتلاب ثمالها</w:t>
      </w:r>
    </w:p>
    <w:p>
      <w:pPr>
        <w:pStyle w:val="BookText"/>
        <w:rPr/>
      </w:pPr>
      <w:r>
        <w:rPr>
          <w:rFonts w:ascii="Amiri" w:hAnsi="Amiri" w:eastAsia="Amiri" w:cs="Amiri"/>
          <w:color w:val="111111"/>
          <w:sz w:val="28"/>
          <w:sz w:val="28"/>
          <w:szCs w:val="28"/>
          <w:rtl w:val="true"/>
          <w:lang w:bidi="ar-SA"/>
        </w:rPr>
        <w:t>والعَجُول من الإبل الواله التي فقدت ولدها ، ويجمع على 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الخنساء</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فما عجول على بو تطيف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حنينان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وإسرار</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الأنبياء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عَجُول على بو تطيف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ساعدتها على التحنان أظآر</w:t>
      </w:r>
    </w:p>
    <w:p>
      <w:pPr>
        <w:pStyle w:val="BookText"/>
        <w:rPr/>
      </w:pPr>
      <w:r>
        <w:rPr>
          <w:rFonts w:ascii="Amiri" w:hAnsi="Amiri" w:eastAsia="Amiri" w:cs="Amiri"/>
          <w:color w:val="111111"/>
          <w:sz w:val="28"/>
          <w:sz w:val="28"/>
          <w:szCs w:val="28"/>
          <w:rtl w:val="true"/>
          <w:lang w:bidi="ar-SA"/>
        </w:rPr>
        <w:t xml:space="preserve">والعاجِلة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 والآجلة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الآجل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في كل شيء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وأجل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يفسر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الطين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والعِجَّوْل لغة في عِجْل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عِجَّوْلَة ، وجمعها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تجيء في الشعر نعتا للإبل السراع ، والقوائم الخفاف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أقط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والعُجالة من اللبن ويجمع على عُجال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استُعْجِلَ به من طعام ، فقدم قبل إدراك الغداء ، وهو العَجَل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إن لم تغثني أكن يا ذا الندى عَجَلا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كلقمة وقعت في شدق غرثان</w:t>
      </w:r>
    </w:p>
    <w:p>
      <w:pPr>
        <w:pStyle w:val="BookText"/>
        <w:rPr/>
      </w:pPr>
      <w:r>
        <w:rPr>
          <w:rFonts w:ascii="IRNazanin" w:hAnsi="IRNazanin" w:eastAsia="IRNazanin"/>
          <w:color w:val="111111"/>
          <w:sz w:val="28"/>
          <w:sz w:val="28"/>
          <w:szCs w:val="28"/>
          <w:rtl w:val="true"/>
          <w:lang w:bidi="fa-IR"/>
        </w:rPr>
        <w:t xml:space="preserve">علج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العِلْج من معلوجاء العجم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حمار الوحش لاستعلاج خلقه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إذا خرج وجهه وغلظ فهو 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استعلج</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والعِلاج مزاولة كل شيء ومُعالجته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وعالجتُ فلانا فَعَلَجْتُهُ إذا غلبته ، والعُلَّج من الرجال الشديد القتال ، والنطاح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العجاج </w:t>
      </w:r>
      <w:r>
        <w:rPr>
          <w:rFonts w:eastAsia="Amiri" w:cs="Amiri" w:ascii="Amiri" w:hAnsi="Amiri"/>
          <w:color w:val="111111"/>
          <w:sz w:val="28"/>
          <w:szCs w:val="28"/>
          <w:rtl w:val="true"/>
          <w:lang w:bidi="ar-SA"/>
        </w:rPr>
        <w:t xml:space="preserve">: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خراطيم</w:t>
      </w:r>
      <w:r>
        <w:rPr>
          <w:rFonts w:eastAsia="Amiri" w:cs="Amiri" w:ascii="Amiri" w:hAnsi="Amiri"/>
          <w:color w:val="111111"/>
          <w:sz w:val="28"/>
          <w:szCs w:val="28"/>
          <w:rtl w:val="true"/>
          <w:lang w:bidi="ar-SA"/>
        </w:rPr>
        <w:t xml:space="preserve">] </w:t>
      </w:r>
      <w:r>
        <w:rPr>
          <w:rStyle w:val="FootnoteAnchor"/>
          <w:rtl w:val="true"/>
        </w:rPr>
        <w:footnoteReference w:id="775"/>
      </w:r>
      <w:r>
        <w:rPr>
          <w:rFonts w:ascii="Amiri" w:hAnsi="Amiri" w:eastAsia="Amiri" w:cs="Amiri"/>
          <w:color w:val="111111"/>
          <w:sz w:val="28"/>
          <w:sz w:val="28"/>
          <w:szCs w:val="28"/>
          <w:rtl w:val="true"/>
          <w:lang w:bidi="ar-SA"/>
        </w:rPr>
        <w:t>ورأسا عُلَّجا</w:t>
      </w:r>
    </w:p>
    <w:p>
      <w:pPr>
        <w:pStyle w:val="BookText"/>
        <w:rPr/>
      </w:pPr>
      <w:r>
        <w:rPr>
          <w:rFonts w:ascii="Amiri" w:hAnsi="Amiri" w:eastAsia="Amiri" w:cs="Amiri"/>
          <w:color w:val="111111"/>
          <w:sz w:val="28"/>
          <w:sz w:val="28"/>
          <w:szCs w:val="28"/>
          <w:rtl w:val="true"/>
          <w:lang w:bidi="ar-SA"/>
        </w:rPr>
        <w:t xml:space="preserve">واعْتَلَجَ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صراعا وقتالا ، واعتلاج الأمواج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أخضر لا تأكله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 والغنم إلا مضطرة</w:t>
      </w:r>
      <w:r>
        <w:rPr>
          <w:rFonts w:eastAsia="Amiri" w:cs="Amiri" w:ascii="Amiri" w:hAnsi="Amiri"/>
          <w:color w:val="111111"/>
          <w:sz w:val="28"/>
          <w:szCs w:val="28"/>
          <w:rtl w:val="true"/>
          <w:lang w:bidi="ar-SA"/>
        </w:rPr>
        <w:t>]</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رمل عالِج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أو حيث رمل عالِج تعلّجا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أوجبت رمل عالج تعملجا</w:t>
      </w:r>
    </w:p>
    <w:p>
      <w:pPr>
        <w:pStyle w:val="BookText"/>
        <w:rPr/>
      </w:pPr>
      <w:r>
        <w:rPr>
          <w:rFonts w:ascii="Amiri" w:hAnsi="Amiri" w:eastAsia="Amiri" w:cs="Amiri"/>
          <w:color w:val="111111"/>
          <w:sz w:val="28"/>
          <w:sz w:val="28"/>
          <w:szCs w:val="28"/>
          <w:rtl w:val="true"/>
          <w:lang w:bidi="ar-SA"/>
        </w:rPr>
        <w:t xml:space="preserve">تَعَلُّجُه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عِلاج قبيلة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 جَعْلا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صنعا ، وجَعَلَ أعم ، لأنك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يأكل ، وجَعَلَ يصنع كذا ،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يأكل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جعلت لإنسان أجرا له على عمل يعمله ، والجُعالة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والجُعالات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يتجاعل الناس بينهم عند بعث أو أمر يحزبهم من السلطان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من هوام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والجَعْل ، واحدها جَعْلَة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النخل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والجِعال والجِعالة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خرقة تنزل بها القدر عن رأس النار يتقى بها من الحر</w:t>
      </w:r>
      <w:r>
        <w:rPr>
          <w:rFonts w:eastAsia="Amiri" w:cs="Amiri" w:ascii="Amiri" w:hAnsi="Amiri"/>
          <w:color w:val="111111"/>
          <w:sz w:val="28"/>
          <w:szCs w:val="28"/>
          <w:rtl w:val="true"/>
          <w:lang w:bidi="ar-SA"/>
        </w:rPr>
        <w:t xml:space="preserve">. </w:t>
      </w:r>
      <w:bookmarkStart w:id="280" w:name="pg11682_114202"/>
    </w:p>
    <w:p>
      <w:pPr>
        <w:pStyle w:val="Heading3"/>
        <w:numPr>
          <w:ilvl w:val="2"/>
          <w:numId w:val="1"/>
        </w:numPr>
        <w:rPr/>
      </w:pPr>
      <w:bookmarkStart w:id="281" w:name="__RefHeading___Toc7669298_73709187"/>
      <w:bookmarkStart w:id="282" w:name="_Toc97"/>
      <w:bookmarkEnd w:id="280"/>
      <w:bookmarkEnd w:id="281"/>
      <w:r>
        <w:rPr>
          <w:rtl w:val="true"/>
        </w:rPr>
        <w:t>(</w:t>
      </w:r>
      <w:r>
        <w:rPr>
          <w:rtl w:val="true"/>
        </w:rPr>
        <w:t>باب العين والجيم والنون معهما</w:t>
      </w:r>
      <w:r>
        <w:rPr>
          <w:rtl w:val="true"/>
        </w:rPr>
        <w:t>) (</w:t>
      </w:r>
      <w:r>
        <w:rPr>
          <w:rtl w:val="true"/>
        </w:rPr>
        <w:t>ع ج ن ، ع ن ج ، ج ع ن ، ن ع ج ، ن ج ع مستعملات ، ج ن ع مهمل</w:t>
      </w:r>
      <w:r>
        <w:rPr>
          <w:rtl w:val="true"/>
        </w:rPr>
        <w:t>)</w:t>
      </w:r>
      <w:bookmarkEnd w:id="282"/>
    </w:p>
    <w:p>
      <w:pPr>
        <w:pStyle w:val="BookText"/>
        <w:rPr/>
      </w:pPr>
      <w:r>
        <w:rPr>
          <w:rFonts w:ascii="IRNazanin" w:hAnsi="IRNazanin" w:eastAsia="IRNazanin"/>
          <w:color w:val="111111"/>
          <w:sz w:val="28"/>
          <w:sz w:val="28"/>
          <w:szCs w:val="28"/>
          <w:rtl w:val="true"/>
          <w:lang w:bidi="fa-IR"/>
        </w:rPr>
        <w:t xml:space="preserve">عجن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عَجَنَ يَعْجِن عَجْنا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عَجِين</w:t>
      </w:r>
      <w:r>
        <w:rPr>
          <w:rFonts w:eastAsia="Amiri" w:cs="Amiri" w:ascii="Amiri" w:hAnsi="Amiri"/>
          <w:color w:val="111111"/>
          <w:sz w:val="28"/>
          <w:szCs w:val="28"/>
          <w:rtl w:val="true"/>
          <w:lang w:bidi="ar-SA"/>
        </w:rPr>
        <w:t>]</w:t>
      </w:r>
      <w:r>
        <w:rPr>
          <w:rStyle w:val="FootnoteAnchor"/>
          <w:rtl w:val="true"/>
        </w:rPr>
        <w:footnoteReference w:id="779"/>
      </w:r>
      <w:r>
        <w:rPr>
          <w:rFonts w:ascii="Amiri" w:hAnsi="Amiri" w:eastAsia="Amiri" w:cs="Amiri"/>
          <w:color w:val="111111"/>
          <w:sz w:val="28"/>
          <w:sz w:val="28"/>
          <w:szCs w:val="28"/>
          <w:rtl w:val="true"/>
          <w:lang w:bidi="ar-SA"/>
        </w:rPr>
        <w:t xml:space="preserve">إذا عجن الخمير وناقة عَجْناء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لحم الضرع مع قلة لبن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الشاة والبقرة</w:t>
      </w:r>
      <w:r>
        <w:rPr>
          <w:rFonts w:eastAsia="Amiri" w:cs="Amiri" w:ascii="Amiri" w:hAnsi="Amiri"/>
          <w:color w:val="111111"/>
          <w:sz w:val="28"/>
          <w:szCs w:val="28"/>
          <w:rtl w:val="true"/>
          <w:lang w:bidi="ar-SA"/>
        </w:rPr>
        <w:t>]</w:t>
      </w:r>
      <w:r>
        <w:rPr>
          <w:rStyle w:val="FootnoteAnchor"/>
          <w:rtl w:val="true"/>
        </w:rPr>
        <w:footnoteReference w:id="7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Style w:val="FootnoteAnchor"/>
          <w:rtl w:val="true"/>
        </w:rPr>
        <w:footnoteReference w:id="781"/>
      </w:r>
      <w:r>
        <w:rPr>
          <w:rFonts w:ascii="Amiri" w:hAnsi="Amiri" w:eastAsia="Amiri" w:cs="Amiri"/>
          <w:color w:val="111111"/>
          <w:sz w:val="28"/>
          <w:sz w:val="28"/>
          <w:szCs w:val="28"/>
          <w:rtl w:val="true"/>
          <w:lang w:bidi="ar-SA"/>
        </w:rPr>
        <w:t xml:space="preserve">عَجَنَتْ تَعْجِن عَجْنا وهي حسنة </w:t>
      </w:r>
      <w:r>
        <w:rPr>
          <w:rStyle w:val="FootnoteAnchor"/>
          <w:rtl w:val="true"/>
        </w:rPr>
        <w:footnoteReference w:id="782"/>
      </w:r>
      <w:r>
        <w:rPr>
          <w:rFonts w:ascii="Amiri" w:hAnsi="Amiri" w:eastAsia="Amiri" w:cs="Amiri"/>
          <w:color w:val="111111"/>
          <w:sz w:val="28"/>
          <w:sz w:val="28"/>
          <w:szCs w:val="28"/>
          <w:rtl w:val="true"/>
          <w:lang w:bidi="ar-SA"/>
        </w:rPr>
        <w:t xml:space="preserve">المرآة </w:t>
      </w:r>
      <w:r>
        <w:rPr>
          <w:rStyle w:val="FootnoteAnchor"/>
          <w:rtl w:val="true"/>
        </w:rPr>
        <w:footnoteReference w:id="783"/>
      </w:r>
      <w:r>
        <w:rPr>
          <w:rFonts w:ascii="Amiri" w:hAnsi="Amiri" w:eastAsia="Amiri" w:cs="Amiri"/>
          <w:color w:val="111111"/>
          <w:sz w:val="28"/>
          <w:sz w:val="28"/>
          <w:szCs w:val="28"/>
          <w:rtl w:val="true"/>
          <w:lang w:bidi="ar-SA"/>
        </w:rPr>
        <w:t>قليلة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والمُتَعَجِّن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المكتنز سمنا كأنه لحم بلا 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والعِجان آخر الذكر ممدود في الجلد الذي يستبرئه البائل ، وهو القضيب الممدود من الخصية إلى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وثلاثة أَعْجِنَة ويجمع على عُجُن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لَيَعْجِن </w:t>
      </w:r>
      <w:r>
        <w:rPr>
          <w:rStyle w:val="FootnoteAnchor"/>
          <w:rtl w:val="true"/>
        </w:rPr>
        <w:footnoteReference w:id="784"/>
      </w:r>
      <w:r>
        <w:rPr>
          <w:rFonts w:ascii="Amiri" w:hAnsi="Amiri" w:eastAsia="Amiri" w:cs="Amiri"/>
          <w:color w:val="111111"/>
          <w:sz w:val="28"/>
          <w:sz w:val="28"/>
          <w:szCs w:val="28"/>
          <w:rtl w:val="true"/>
          <w:lang w:bidi="ar-SA"/>
        </w:rPr>
        <w:t>بمرفقيه حمقا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العِنَاج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خيط أو سير يشد في أسفل الدلو ثم يشد في عروته فإذا انقطع الحبل أمسك العناج الدلو من أن تقع في البئر ، وكل شيء يجعل له ذلك فهو عِناج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وثلاثة أَعْنِجَة ، وجمعه عُنُج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تجذبه إليك فقد عَنَجْتَه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عَنَجَ رأس البعير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جذبه إليه بخطامه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الحطيئة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شدوا العِناج وشدوا فوقه الكربا </w:t>
      </w:r>
      <w:r>
        <w:rPr>
          <w:rStyle w:val="FootnoteAnchor"/>
          <w:rtl w:val="true"/>
        </w:rPr>
        <w:footnoteReference w:id="785"/>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إذا عقدوا عقدا لجارهم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كمنزل قدرا بلا جعالها</w:t>
      </w:r>
    </w:p>
    <w:p>
      <w:pPr>
        <w:pStyle w:val="BookText"/>
        <w:rPr/>
      </w:pPr>
      <w:r>
        <w:rPr>
          <w:rFonts w:ascii="Amiri" w:hAnsi="Amiri" w:eastAsia="Amiri" w:cs="Amiri"/>
          <w:color w:val="111111"/>
          <w:sz w:val="28"/>
          <w:sz w:val="28"/>
          <w:szCs w:val="28"/>
          <w:rtl w:val="true"/>
          <w:lang w:bidi="ar-SA"/>
        </w:rPr>
        <w:t xml:space="preserve">وأجعلت الكلبة </w:t>
      </w:r>
      <w:r>
        <w:rPr>
          <w:rStyle w:val="FootnoteAnchor"/>
          <w:rtl w:val="true"/>
        </w:rPr>
        <w:footnoteReference w:id="787"/>
      </w:r>
      <w:r>
        <w:rPr>
          <w:rFonts w:ascii="Amiri" w:hAnsi="Amiri" w:eastAsia="Amiri" w:cs="Amiri"/>
          <w:color w:val="111111"/>
          <w:sz w:val="28"/>
          <w:sz w:val="28"/>
          <w:szCs w:val="28"/>
          <w:rtl w:val="true"/>
          <w:lang w:bidi="ar-SA"/>
        </w:rPr>
        <w:t>إذا أرادت السفاد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وماء مجعل وجعل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فيه الجعلان والخنافس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جعل يشبه بالجعل لسواده ، وفطس أنفه وانتشاره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جلع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المجالَعة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التنازع عند شرب أو قمار أو 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ولا فاحش عند الشراب مُجَالِع</w:t>
      </w:r>
    </w:p>
    <w:p>
      <w:pPr>
        <w:pStyle w:val="BookText"/>
        <w:rPr/>
      </w:pPr>
      <w:r>
        <w:rPr>
          <w:rFonts w:ascii="Amiri" w:hAnsi="Amiri" w:eastAsia="Amiri" w:cs="Amiri"/>
          <w:color w:val="111111"/>
          <w:sz w:val="28"/>
          <w:sz w:val="28"/>
          <w:szCs w:val="28"/>
          <w:rtl w:val="true"/>
          <w:lang w:bidi="ar-SA"/>
        </w:rPr>
        <w:t xml:space="preserve">وروى عرام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مجالح أي مكابر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يستقبلك بما لم تفعله ويبهتك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والجَلَعْلَع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الحديدة النفس الشديدة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لعج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لَعَجَ الحزن يَلْعَج لَعْجا وهو حرارته في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لَعَجَه الحزن أبلغ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بمكتمن من لاعِج الحزن واتن</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 قد دخل الوتين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يَلْعَج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 كبدا من لاعج الحب والهوى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اعتاد نفسي من أميمة عيدها </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عَنَجَة</w:t>
      </w:r>
      <w:r>
        <w:rPr>
          <w:rFonts w:eastAsia="Amiri" w:cs="Amiri" w:ascii="Amiri" w:hAnsi="Amiri"/>
          <w:color w:val="111111"/>
          <w:sz w:val="28"/>
          <w:szCs w:val="28"/>
          <w:rtl w:val="true"/>
          <w:lang w:bidi="ar-SA"/>
        </w:rPr>
        <w:t>]</w:t>
      </w:r>
      <w:r>
        <w:rPr>
          <w:rStyle w:val="FootnoteAnchor"/>
          <w:rtl w:val="true"/>
        </w:rPr>
        <w:footnoteReference w:id="791"/>
      </w:r>
      <w:r>
        <w:rPr>
          <w:rFonts w:ascii="Amiri" w:hAnsi="Amiri" w:eastAsia="Amiri" w:cs="Amiri"/>
          <w:color w:val="111111"/>
          <w:sz w:val="28"/>
          <w:sz w:val="28"/>
          <w:szCs w:val="28"/>
          <w:rtl w:val="true"/>
          <w:lang w:bidi="ar-SA"/>
        </w:rPr>
        <w:t xml:space="preserve">الهودج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عضادة عند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يشد بها</w:t>
      </w:r>
      <w:r>
        <w:rPr>
          <w:rFonts w:eastAsia="Amiri" w:cs="Amiri" w:ascii="Amiri" w:hAnsi="Amiri"/>
          <w:color w:val="111111"/>
          <w:sz w:val="28"/>
          <w:szCs w:val="28"/>
          <w:rtl w:val="true"/>
          <w:lang w:bidi="ar-SA"/>
        </w:rPr>
        <w:t>]</w:t>
      </w:r>
      <w:r>
        <w:rPr>
          <w:rStyle w:val="FootnoteAnchor"/>
          <w:rtl w:val="true"/>
        </w:rPr>
        <w:footnoteReference w:id="792"/>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والعَنَج بلغة هذيل هو الرجل ، ويقال بالغين ، وهذيل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عَنَج على شنج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على 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والعُنْجُوج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الرائع من الخيل ، ومن النجائب ، ويجمع عناجِيج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صبحنا عامرا وعبسا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جردا عناجيجَ سبقن الشمسا</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طلوعها</w:t>
      </w:r>
    </w:p>
    <w:p>
      <w:pPr>
        <w:pStyle w:val="BookText"/>
        <w:rPr/>
      </w:pPr>
      <w:r>
        <w:rPr>
          <w:rFonts w:ascii="IRNazanin" w:hAnsi="IRNazanin" w:eastAsia="IRNazanin"/>
          <w:color w:val="111111"/>
          <w:sz w:val="28"/>
          <w:sz w:val="28"/>
          <w:szCs w:val="28"/>
          <w:rtl w:val="true"/>
          <w:lang w:bidi="fa-IR"/>
        </w:rPr>
        <w:t xml:space="preserve">جعن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من البادية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مبتكر </w:t>
      </w:r>
      <w:r>
        <w:rPr>
          <w:rStyle w:val="FootnoteAnchor"/>
          <w:rtl w:val="true"/>
        </w:rPr>
        <w:footnoteReference w:id="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جَعُونة بطن من بني تميم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نَعِجَ اللون نَعَجا إذا ابيض ، ونُعُوجا أيضا وهو البياض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وامرأة ناعِجَة اللون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 ناعِج ، وناقة ناعِجة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اللون 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والناعِجة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السهلة المستوية مكرمة للنبات تنبت الرمث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تنبت أطايب العشب والبقل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والنَّعْجة من الإناث ، من الضأن والبقر الوحشي والشاء الجبلي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وكني عن المرأة فسميت نعجة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ومَنْعِج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بالبادية ، ويقال مَنْعِج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لبني كلاب من ضرية ، قال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 فوارس منعج وفوارس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شدوا وثاق الحوفزان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تأودا</w:t>
      </w:r>
      <w:r>
        <w:rPr>
          <w:rFonts w:eastAsia="IRNazanin" w:cs="IRNazanin"/>
          <w:color w:val="111111"/>
          <w:sz w:val="28"/>
          <w:szCs w:val="28"/>
          <w:rtl w:val="true"/>
          <w:lang w:bidi="fa-IR"/>
        </w:rPr>
        <w:t xml:space="preserve">) </w:t>
      </w:r>
      <w:r>
        <w:rPr>
          <w:rStyle w:val="FootnoteAnchor"/>
          <w:rtl w:val="true"/>
        </w:rPr>
        <w:footnoteReference w:id="795"/>
      </w:r>
      <w:bookmarkStart w:id="283" w:name="pg11682_114205"/>
    </w:p>
    <w:p>
      <w:pPr>
        <w:pStyle w:val="BookText"/>
        <w:rPr/>
      </w:pPr>
      <w:bookmarkEnd w:id="283"/>
      <w:r>
        <w:rPr>
          <w:rFonts w:ascii="Amiri" w:hAnsi="Amiri" w:eastAsia="Amiri" w:cs="Amiri"/>
          <w:color w:val="111111"/>
          <w:sz w:val="28"/>
          <w:sz w:val="28"/>
          <w:szCs w:val="28"/>
          <w:rtl w:val="true"/>
          <w:lang w:bidi="ar-SA"/>
        </w:rPr>
        <w:t xml:space="preserve">وإذا أكل القوم لحم ضأن فثقل عليهم فهم نَعِجون ورجل نَعِج قال </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 xml:space="preserve">كأن القوم عشوا لحم ضأن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نَعِجون قد مالت طلاهم</w:t>
      </w:r>
    </w:p>
    <w:p>
      <w:pPr>
        <w:pStyle w:val="BookText"/>
        <w:rPr/>
      </w:pPr>
      <w:r>
        <w:rPr>
          <w:rFonts w:ascii="IRNazanin" w:hAnsi="IRNazanin" w:eastAsia="IRNazanin"/>
          <w:color w:val="111111"/>
          <w:sz w:val="28"/>
          <w:sz w:val="28"/>
          <w:szCs w:val="28"/>
          <w:rtl w:val="true"/>
          <w:lang w:bidi="fa-IR"/>
        </w:rPr>
        <w:t xml:space="preserve">نجع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الكلإ والخير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وانْتَجَعْتُ أرض كذا في طلب الريف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وانتجعت فلانا لطلب معروفه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ونَجَعَ في الإنسان طعام يَنْجَع نجوعا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هنأه واستمرأه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ونَجَعَ فيه قولك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ذو الرمة في الانتجاع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الناس يَنْتَجِعون غيثا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لصيدح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انتجِعِي بلالا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والناجِعَة القوم ينتجعون</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7669300_73709187"/>
      <w:bookmarkStart w:id="285" w:name="_Toc98"/>
      <w:bookmarkEnd w:id="284"/>
      <w:r>
        <w:rPr>
          <w:rtl w:val="true"/>
        </w:rPr>
        <w:t>(</w:t>
      </w:r>
      <w:r>
        <w:rPr>
          <w:rtl w:val="true"/>
        </w:rPr>
        <w:t>باب العين والجيم والفاء معهما</w:t>
      </w:r>
      <w:r>
        <w:rPr>
          <w:rtl w:val="true"/>
        </w:rPr>
        <w:t>) (</w:t>
      </w:r>
      <w:r>
        <w:rPr>
          <w:rtl w:val="true"/>
        </w:rPr>
        <w:t>ع ج ف ، ع ف ج ، ج ع ف ، ف ج ع مستعملات ف ع ج ، ج ف ع مهملان</w:t>
      </w:r>
      <w:r>
        <w:rPr>
          <w:rtl w:val="true"/>
        </w:rPr>
        <w:t>)</w:t>
      </w:r>
      <w:bookmarkEnd w:id="285"/>
    </w:p>
    <w:p>
      <w:pPr>
        <w:pStyle w:val="BookText"/>
        <w:rPr/>
      </w:pPr>
      <w:r>
        <w:rPr>
          <w:rFonts w:ascii="IRNazanin" w:hAnsi="IRNazanin" w:eastAsia="IRNazanin"/>
          <w:color w:val="111111"/>
          <w:sz w:val="28"/>
          <w:sz w:val="28"/>
          <w:szCs w:val="28"/>
          <w:rtl w:val="true"/>
          <w:lang w:bidi="fa-IR"/>
        </w:rPr>
        <w:t xml:space="preserve">عجف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عَجَفْتُ نفسي عن الطعام أَعْجِفُها عَجْفا وعُجُوفا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 وأنا أشتهيه لأوثر به جائعا ، ولا يكون العَجْف إلا على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وعَجَفْتُ نفسي على المريض أَعْجِفها عَجْفا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صبرت فأقمت عليه أعينه وأمرضه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إني وإن عيرتني نحولي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ازدريت عظمي وطولي</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لأَعْجِف النفس على 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 بالود وبالتنويل </w:t>
      </w:r>
    </w:p>
    <w:p>
      <w:pPr>
        <w:pStyle w:val="BookText"/>
        <w:rPr/>
      </w:pPr>
      <w:r>
        <w:rPr>
          <w:rFonts w:ascii="Amiri" w:hAnsi="Amiri" w:eastAsia="Amiri" w:cs="Amiri"/>
          <w:color w:val="111111"/>
          <w:sz w:val="28"/>
          <w:sz w:val="28"/>
          <w:szCs w:val="28"/>
          <w:rtl w:val="true"/>
          <w:lang w:bidi="ar-SA"/>
        </w:rPr>
        <w:t>أي أعرض له بالمودة والنوال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وعجفت له نفسي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عنه ، ولم أؤاخذه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أَعْجَف وامرأة عَجفاء ، وتجمع على عِجاف ، ولا يجمع أفعل على فعال غير هذا ، رواية شاذة عن العرب حملوها على لفظ 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والعُجَاف من أسماء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نعاف وإن كانت خماصا بطوننا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لباب المصفى والعُجَافَ المجردا</w:t>
      </w:r>
    </w:p>
    <w:p>
      <w:pPr>
        <w:pStyle w:val="BookText"/>
        <w:rPr/>
      </w:pPr>
      <w:r>
        <w:rPr>
          <w:rFonts w:ascii="IRNazanin" w:hAnsi="IRNazanin" w:eastAsia="IRNazanin"/>
          <w:color w:val="111111"/>
          <w:sz w:val="28"/>
          <w:sz w:val="28"/>
          <w:szCs w:val="28"/>
          <w:rtl w:val="true"/>
          <w:lang w:bidi="fa-IR"/>
        </w:rPr>
        <w:t xml:space="preserve">عفج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العَفْجَة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أمعاء البطن ، وهي لكل ما لا يجتر كالممرغة من الشاء وهي كالكيس من الإنسان كأنها حوصلة الطائر فيما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يجمعون الأمعاء بالأَعْفاج ،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عَفْج وعَفَج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وعَفَجَه بالعصا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والعَفَنْجَجُ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ضخم اللّهازم من الرجال ذي وجنات وألواح أكول فسل </w:t>
      </w:r>
      <w:r>
        <w:rPr>
          <w:rStyle w:val="FootnoteAnchor"/>
          <w:rtl w:val="true"/>
        </w:rPr>
        <w:footnoteReference w:id="800"/>
      </w:r>
      <w:r>
        <w:rPr>
          <w:rFonts w:ascii="Amiri" w:hAnsi="Amiri" w:eastAsia="Amiri" w:cs="Amiri"/>
          <w:color w:val="111111"/>
          <w:sz w:val="28"/>
          <w:sz w:val="28"/>
          <w:szCs w:val="28"/>
          <w:rtl w:val="true"/>
          <w:lang w:bidi="ar-SA"/>
        </w:rPr>
        <w:t xml:space="preserve">، بوزن فعنلل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الأخرق الجافي الذي لا يتجه لعمل ، قال </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منهم وذا الخنابة </w:t>
      </w:r>
      <w:r>
        <w:rPr>
          <w:rStyle w:val="FootnoteAnchor"/>
          <w:rtl w:val="true"/>
        </w:rPr>
        <w:footnoteReference w:id="802"/>
      </w:r>
      <w:r>
        <w:rPr>
          <w:rFonts w:ascii="Amiri" w:hAnsi="Amiri" w:eastAsia="Amiri" w:cs="Amiri"/>
          <w:color w:val="111111"/>
          <w:sz w:val="28"/>
          <w:sz w:val="28"/>
          <w:szCs w:val="28"/>
          <w:rtl w:val="true"/>
          <w:lang w:bidi="ar-SA"/>
        </w:rPr>
        <w:t>العَفَنْجَجَا</w:t>
      </w:r>
    </w:p>
    <w:p>
      <w:pPr>
        <w:pStyle w:val="BookText"/>
        <w:rPr/>
      </w:pPr>
      <w:r>
        <w:rPr>
          <w:rFonts w:ascii="IRNazanin" w:hAnsi="IRNazanin" w:eastAsia="IRNazanin"/>
          <w:color w:val="111111"/>
          <w:sz w:val="28"/>
          <w:sz w:val="28"/>
          <w:szCs w:val="28"/>
          <w:rtl w:val="true"/>
          <w:lang w:bidi="fa-IR"/>
        </w:rPr>
        <w:t>والعفج معروف</w:t>
      </w:r>
    </w:p>
    <w:p>
      <w:pPr>
        <w:pStyle w:val="BookText"/>
        <w:rPr/>
      </w:pPr>
      <w:r>
        <w:rPr>
          <w:rFonts w:ascii="IRNazanin" w:hAnsi="IRNazanin" w:eastAsia="IRNazanin"/>
          <w:color w:val="111111"/>
          <w:sz w:val="28"/>
          <w:sz w:val="28"/>
          <w:szCs w:val="28"/>
          <w:rtl w:val="true"/>
          <w:lang w:bidi="fa-IR"/>
        </w:rPr>
        <w:t xml:space="preserve">جعف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الصرع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جَعَفْته فانْجَعَفَ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دخل الناس الظلال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الحوض حتى يصدر الناس مُنْجَعِف </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أي قد رمى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جُعْفِيّ على لفظه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فجع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يُفْجَعَ الإنسان بشيء يكرم عليه فيعدمه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 بماله وولده ، ونزلت به </w:t>
      </w:r>
      <w:bookmarkStart w:id="286" w:name="pg11682_114207"/>
    </w:p>
    <w:p>
      <w:pPr>
        <w:pStyle w:val="BookText"/>
        <w:rPr/>
      </w:pPr>
      <w:bookmarkEnd w:id="286"/>
      <w:r>
        <w:rPr>
          <w:rFonts w:ascii="Amiri" w:hAnsi="Amiri" w:eastAsia="Amiri" w:cs="Amiri"/>
          <w:color w:val="111111"/>
          <w:sz w:val="28"/>
          <w:sz w:val="28"/>
          <w:szCs w:val="28"/>
          <w:rtl w:val="true"/>
          <w:lang w:bidi="ar-SA"/>
        </w:rPr>
        <w:t>فاجِعة من فواجع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تبق تُفْجَع بالأحبة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وفناء نفسك لا أبا لك أَفْجَع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ويقال لغراب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 ، لأنه يفجع الناس بالبين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بشير صدق أعان دعوته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بصعقه مثل فاجع شجب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وموت فاجع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ودهر فاجع يفجع الناس بالأحداث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يَتَفَجَّعُ ، وهو توجعه للمصيبة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والفَجِيعة الاسم كالرزية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عرام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كأنها نائحة تفجّع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لميت وسواها الموجع</w:t>
      </w:r>
    </w:p>
    <w:p>
      <w:pPr>
        <w:pStyle w:val="Heading3"/>
        <w:numPr>
          <w:ilvl w:val="2"/>
          <w:numId w:val="1"/>
        </w:numPr>
        <w:rPr/>
      </w:pPr>
      <w:bookmarkStart w:id="287" w:name="__RefHeading___Toc7669302_73709187"/>
      <w:bookmarkStart w:id="288" w:name="_Toc99"/>
      <w:bookmarkEnd w:id="287"/>
      <w:r>
        <w:rPr>
          <w:rtl w:val="true"/>
        </w:rPr>
        <w:t>(</w:t>
      </w:r>
      <w:r>
        <w:rPr>
          <w:rtl w:val="true"/>
        </w:rPr>
        <w:t>باب العين والجيم والباء معهما</w:t>
      </w:r>
      <w:r>
        <w:rPr>
          <w:rtl w:val="true"/>
        </w:rPr>
        <w:t>) (</w:t>
      </w:r>
      <w:r>
        <w:rPr>
          <w:rtl w:val="true"/>
        </w:rPr>
        <w:t>ع ج ب ، ج ع ب ، ب ع ج ، مستعملات ، ع ب ج ، ج ب ع ، ب ج ع مهملات</w:t>
      </w:r>
      <w:r>
        <w:rPr>
          <w:rtl w:val="true"/>
        </w:rPr>
        <w:t>)</w:t>
      </w:r>
      <w:bookmarkEnd w:id="288"/>
    </w:p>
    <w:p>
      <w:pPr>
        <w:pStyle w:val="BookText"/>
        <w:rPr/>
      </w:pPr>
      <w:r>
        <w:rPr>
          <w:rFonts w:ascii="IRNazanin" w:hAnsi="IRNazanin" w:eastAsia="IRNazanin"/>
          <w:color w:val="111111"/>
          <w:sz w:val="28"/>
          <w:sz w:val="28"/>
          <w:szCs w:val="28"/>
          <w:rtl w:val="true"/>
          <w:lang w:bidi="fa-IR"/>
        </w:rPr>
        <w:t xml:space="preserve">عجب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 عَجَبا ، وأمر عَجِيبٌ عَجَب 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العَجِيب فالعَجَب ، وأما العُجاب فالذي جاوز حد العَجَب ، مثل الطويل والطوال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العجب العاجِب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والاسْتِعْجاب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التَّعَجُّب ، وهو مُسْتَعْجِب ومُتَعَجِّب مما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وشيء مُعْجِب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وأَعْجَبَني وأُعْجِبْتُ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مُعْجَب بنفسه إذا دخله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وعَجَّبْتُه بكذا تَعْجِيبا فعجب منه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من كل 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ضمت عليه الوركان من أصل الذنب المغروز في مؤخر العجز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ما عَجُبَت وذلك إذا دق مؤخرها ، وأشرفت جاعرتاها ، وهي خلقة قبيحة فيمن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عَجْباء بينة العَجَب والعَجَبَة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وعُجُوب الكثبان أواخرها المستدقة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بعُجُوب كثبان يميل هيامها </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 xml:space="preserve">جعب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جَعَبْت جَعْبَة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اتخذت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والجِعَابة صنعة الجعَّاب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الجُعَبَى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النمل أحمر ، ويجمع جُعَبَيات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والجعْبُوب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الدنيء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تأمل للملاح مخضبات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انجعب البعيث ببطن وادي</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البعيث الذي عجز عن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والجَعْبَاء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سهيل بن عمار يجود ببره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جاد بالجعبا سهيل بن سالم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بالوجعاء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بعج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بَعَجَ فلان بطن فلان بالسكين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 وخضخضه فيه ، وتَبَعَّجَ السحاب إذا انفرج عن الودق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809"/>
      </w:r>
      <w:bookmarkStart w:id="289" w:name="pg11682_114209"/>
    </w:p>
    <w:p>
      <w:pPr>
        <w:pStyle w:val="BookText"/>
        <w:rPr/>
      </w:pPr>
      <w:bookmarkEnd w:id="289"/>
      <w:r>
        <w:rPr>
          <w:rFonts w:ascii="Amiri" w:hAnsi="Amiri" w:eastAsia="Amiri" w:cs="Amiri"/>
          <w:color w:val="111111"/>
          <w:sz w:val="28"/>
          <w:sz w:val="28"/>
          <w:szCs w:val="28"/>
          <w:rtl w:val="true"/>
          <w:lang w:bidi="ar-SA"/>
        </w:rPr>
        <w:t xml:space="preserve">حيث استهل المزن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Style w:val="FootnoteAnchor"/>
          <w:rtl w:val="true"/>
        </w:rPr>
        <w:footnoteReference w:id="810"/>
      </w:r>
      <w:r>
        <w:rPr>
          <w:rFonts w:ascii="Amiri" w:hAnsi="Amiri" w:eastAsia="Amiri" w:cs="Amiri"/>
          <w:color w:val="111111"/>
          <w:sz w:val="28"/>
          <w:sz w:val="28"/>
          <w:szCs w:val="28"/>
          <w:rtl w:val="true"/>
          <w:lang w:bidi="ar-SA"/>
        </w:rPr>
        <w:t>تبعَّجا</w:t>
      </w:r>
    </w:p>
    <w:p>
      <w:pPr>
        <w:pStyle w:val="BookText"/>
        <w:rPr/>
      </w:pPr>
      <w:r>
        <w:rPr>
          <w:rFonts w:ascii="Amiri" w:hAnsi="Amiri" w:eastAsia="Amiri" w:cs="Amiri"/>
          <w:color w:val="111111"/>
          <w:sz w:val="28"/>
          <w:sz w:val="28"/>
          <w:szCs w:val="28"/>
          <w:rtl w:val="true"/>
          <w:lang w:bidi="ar-SA"/>
        </w:rPr>
        <w:t>وبعّج المطر في الأرض تَبْعيجا من شدة فحصه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w:t>
      </w:r>
      <w:r>
        <w:rPr>
          <w:rStyle w:val="FootnoteAnchor"/>
          <w:rtl w:val="true"/>
        </w:rPr>
        <w:footnoteReference w:id="811"/>
      </w:r>
      <w:r>
        <w:rPr>
          <w:rFonts w:ascii="Amiri" w:hAnsi="Amiri" w:eastAsia="Amiri" w:cs="Amiri"/>
          <w:color w:val="111111"/>
          <w:sz w:val="28"/>
          <w:sz w:val="28"/>
          <w:szCs w:val="28"/>
          <w:rtl w:val="true"/>
          <w:lang w:bidi="ar-SA"/>
        </w:rPr>
        <w:t>فلان إذا اشتد وجده وحزن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بَعِج كأنه مبعوج البطن من ضعف مشيه </w:t>
      </w:r>
      <w:r>
        <w:rPr>
          <w:rStyle w:val="FootnoteAnchor"/>
          <w:rtl w:val="true"/>
        </w:rPr>
        <w:footnoteReference w:id="8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ليلة أمشي على مخاطرة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مشيا رويدا كمشية البَعِج</w:t>
      </w:r>
    </w:p>
    <w:p>
      <w:pPr>
        <w:pStyle w:val="BookText"/>
        <w:rPr/>
      </w:pPr>
      <w:r>
        <w:rPr>
          <w:rFonts w:ascii="Amiri" w:hAnsi="Amiri" w:eastAsia="Amiri" w:cs="Amiri"/>
          <w:color w:val="111111"/>
          <w:sz w:val="28"/>
          <w:sz w:val="28"/>
          <w:szCs w:val="28"/>
          <w:rtl w:val="true"/>
          <w:lang w:bidi="ar-SA"/>
        </w:rPr>
        <w:t xml:space="preserve">باعِجَة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الوادي حيث يَنْبَعِج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يتسع</w:t>
      </w:r>
      <w:r>
        <w:rPr>
          <w:rFonts w:eastAsia="Amiri" w:cs="Amiri" w:ascii="Amiri" w:hAnsi="Amiri"/>
          <w:color w:val="111111"/>
          <w:sz w:val="28"/>
          <w:szCs w:val="28"/>
          <w:rtl w:val="true"/>
          <w:lang w:bidi="ar-SA"/>
        </w:rPr>
        <w:t>]</w:t>
      </w:r>
      <w:r>
        <w:rPr>
          <w:rStyle w:val="FootnoteAnchor"/>
          <w:rtl w:val="true"/>
        </w:rPr>
        <w:footnoteReference w:id="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بعجة</w:t>
      </w:r>
      <w:r>
        <w:rPr>
          <w:rFonts w:eastAsia="Amiri" w:cs="Amiri" w:ascii="Amiri" w:hAnsi="Amiri"/>
          <w:color w:val="111111"/>
          <w:sz w:val="28"/>
          <w:szCs w:val="28"/>
          <w:rtl w:val="true"/>
          <w:lang w:bidi="ar-SA"/>
        </w:rPr>
        <w:t>]</w:t>
      </w:r>
      <w:r>
        <w:rPr>
          <w:rStyle w:val="FootnoteAnchor"/>
          <w:rtl w:val="true"/>
        </w:rPr>
        <w:footnoteReference w:id="814"/>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w:t>
      </w:r>
    </w:p>
    <w:p>
      <w:pPr>
        <w:pStyle w:val="Heading3"/>
        <w:numPr>
          <w:ilvl w:val="2"/>
          <w:numId w:val="1"/>
        </w:numPr>
        <w:rPr/>
      </w:pPr>
      <w:bookmarkStart w:id="290" w:name="__RefHeading___Toc7669304_73709187"/>
      <w:bookmarkStart w:id="291" w:name="_Toc100"/>
      <w:bookmarkEnd w:id="290"/>
      <w:r>
        <w:rPr>
          <w:rtl w:val="true"/>
        </w:rPr>
        <w:t>(</w:t>
      </w:r>
      <w:r>
        <w:rPr>
          <w:rtl w:val="true"/>
        </w:rPr>
        <w:t>باب العين والجيم والميم معهما</w:t>
      </w:r>
      <w:r>
        <w:rPr>
          <w:rtl w:val="true"/>
        </w:rPr>
        <w:t>) (</w:t>
      </w:r>
      <w:r>
        <w:rPr>
          <w:rtl w:val="true"/>
        </w:rPr>
        <w:t>ع ج م ، ع م ج ، ج ع م ، ج م ع ، م ع ج ، م ج ع مستعملات</w:t>
      </w:r>
      <w:r>
        <w:rPr>
          <w:rtl w:val="true"/>
        </w:rPr>
        <w:t>)</w:t>
      </w:r>
      <w:bookmarkEnd w:id="291"/>
    </w:p>
    <w:p>
      <w:pPr>
        <w:pStyle w:val="BookText"/>
        <w:rPr/>
      </w:pPr>
      <w:r>
        <w:rPr>
          <w:rFonts w:ascii="IRNazanin" w:hAnsi="IRNazanin" w:eastAsia="IRNazanin"/>
          <w:color w:val="111111"/>
          <w:sz w:val="28"/>
          <w:sz w:val="28"/>
          <w:szCs w:val="28"/>
          <w:rtl w:val="true"/>
          <w:lang w:bidi="fa-IR"/>
        </w:rPr>
        <w:t xml:space="preserve">عجم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أَعْجميّ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بعربي وقوم عجم وعرب والأَعْجَم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يفصح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وامرأة عَجماء بينة العُجْمة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دابة أو 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جرح العَجْماء جبار </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أفلتت الدابة فقتلت إنسانا فليس على صاحبها دية وجبار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 هدر دمه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والعَجْماء كل صلاة لا يقرأ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كلام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بلغة</w:t>
      </w:r>
      <w:r>
        <w:rPr>
          <w:rFonts w:eastAsia="Amiri" w:cs="Amiri" w:ascii="Amiri" w:hAnsi="Amiri"/>
          <w:color w:val="111111"/>
          <w:sz w:val="28"/>
          <w:szCs w:val="28"/>
          <w:rtl w:val="true"/>
          <w:lang w:bidi="ar-SA"/>
        </w:rPr>
        <w:t>]</w:t>
      </w:r>
      <w:r>
        <w:rPr>
          <w:rStyle w:val="FootnoteAnchor"/>
          <w:rtl w:val="true"/>
        </w:rPr>
        <w:footnoteReference w:id="816"/>
      </w:r>
      <w:r>
        <w:rPr>
          <w:rFonts w:ascii="Amiri" w:hAnsi="Amiri" w:eastAsia="Amiri" w:cs="Amiri"/>
          <w:color w:val="111111"/>
          <w:sz w:val="28"/>
          <w:sz w:val="28"/>
          <w:szCs w:val="28"/>
          <w:rtl w:val="true"/>
          <w:lang w:bidi="ar-SA"/>
        </w:rPr>
        <w:t>عربية إذا لم ترد بها النسبة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أبو النجم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صوتا مخوفا عندها مليحا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أعجمَ في آذانها فصيحا</w:t>
      </w:r>
    </w:p>
    <w:p>
      <w:pPr>
        <w:pStyle w:val="BookText"/>
        <w:rPr/>
      </w:pPr>
      <w:r>
        <w:rPr>
          <w:rFonts w:ascii="Amiri" w:hAnsi="Amiri" w:eastAsia="Amiri" w:cs="Amiri"/>
          <w:color w:val="111111"/>
          <w:sz w:val="28"/>
          <w:sz w:val="28"/>
          <w:szCs w:val="28"/>
          <w:rtl w:val="true"/>
          <w:lang w:bidi="ar-SA"/>
        </w:rPr>
        <w:t>يصف حمار الوحش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اسْتَعْجَمَت الدار عن جواب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والمُعْجَم حروف الهجاء المقطعة ، لأنها أَعْجَمية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وتعجِيم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تنقيطه كي تستبين عجمته ويصح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وعُجْمَة الرمل أكثره وأضخمه وأكثره تراكما في وسط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عُجْمَة الرمل أنقاء لها حبب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 xml:space="preserve">وعَجَمُ التمر نواه </w:t>
      </w:r>
      <w:r>
        <w:rPr>
          <w:rStyle w:val="FootnoteAnchor"/>
          <w:rtl w:val="true"/>
        </w:rPr>
        <w:footnoteReference w:id="818"/>
      </w:r>
      <w:r>
        <w:rPr>
          <w:rFonts w:ascii="Amiri" w:hAnsi="Amiri" w:eastAsia="Amiri" w:cs="Amiri"/>
          <w:color w:val="111111"/>
          <w:sz w:val="28"/>
          <w:sz w:val="28"/>
          <w:szCs w:val="28"/>
          <w:rtl w:val="true"/>
          <w:lang w:bidi="ar-SA"/>
        </w:rPr>
        <w:t>والإنسان يَعْجُم التمرة إذا لاكها بنواتها في فمه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وعَجِيم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قشر لحاؤه من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وعَجَمْتُ 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عضضت عليه بأسناني أيها أصلب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سبرة الجرشي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عاجم عودى أضر بنابه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مذاقي ففي نابيه فرض فلول</w:t>
      </w:r>
    </w:p>
    <w:p>
      <w:pPr>
        <w:pStyle w:val="BookText"/>
        <w:rPr/>
      </w:pPr>
      <w:r>
        <w:rPr>
          <w:rFonts w:ascii="Amiri" w:hAnsi="Amiri" w:eastAsia="Amiri" w:cs="Amiri"/>
          <w:color w:val="111111"/>
          <w:sz w:val="28"/>
          <w:sz w:val="28"/>
          <w:szCs w:val="28"/>
          <w:rtl w:val="true"/>
          <w:lang w:bidi="ar-SA"/>
        </w:rPr>
        <w:t xml:space="preserve">وقال الحجاج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نكب كنانته فعجم عيدانها فوجدني أصلبها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 عليها بأسنانه لينظر أيها أصلب ، وهذا مثل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جرب الرجال فاختارني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والثور يَعْجُم قرنه يدلكه بشجرة لينظفه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عَجَمَتْكَ عيني مذ كذا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أخذتك</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للرجل العزيز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لصلب 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عجمته الأمور </w:t>
      </w:r>
    </w:p>
    <w:p>
      <w:pPr>
        <w:pStyle w:val="BookText"/>
        <w:rPr/>
      </w:pPr>
      <w:r>
        <w:rPr>
          <w:rFonts w:ascii="Amiri" w:hAnsi="Amiri" w:eastAsia="Amiri" w:cs="Amiri"/>
          <w:color w:val="111111"/>
          <w:sz w:val="28"/>
          <w:sz w:val="28"/>
          <w:szCs w:val="28"/>
          <w:rtl w:val="true"/>
          <w:lang w:bidi="ar-SA"/>
        </w:rPr>
        <w:t>وجدته متينا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سعد بن مسمع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 سبحة لو كان حلو المَعْجَم</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سبحات الوجه ، وهو محاسنه ، ولأنك إذا رأيته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حلو المعجم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محمود الخبر كان قد تم أمره ولكنه جمال دون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المذاق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الأخطل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صاح هل تبلغنها ذات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بدايتيها ومجرى نسعها بقع </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 xml:space="preserve">عمج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التَّعَمُّج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الاعوجاج في السير ، والمشي لليدين والأعضاء لاعوجاج الطريق كتَعَمَّجَ السيل إذا انقلب بعضه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تدافع السيل إذا تَعَمَّجَا</w:t>
      </w:r>
    </w:p>
    <w:p>
      <w:pPr>
        <w:pStyle w:val="BookText"/>
        <w:rPr/>
      </w:pPr>
      <w:r>
        <w:rPr>
          <w:rFonts w:ascii="IRNazanin" w:hAnsi="IRNazanin" w:eastAsia="IRNazanin"/>
          <w:color w:val="111111"/>
          <w:sz w:val="28"/>
          <w:sz w:val="28"/>
          <w:szCs w:val="28"/>
          <w:rtl w:val="true"/>
          <w:lang w:bidi="fa-IR"/>
        </w:rPr>
        <w:t xml:space="preserve">جعم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امرأة جَعْماء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عقلها هرما ، ولا يقال رجل أَجْعَم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وناقة جعماء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جَعِم وامرأة جَعِمَة ، وبها جَعَمٌ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 كلام في سعة 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وجَعِمَ الرجل جَعَما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قرم إلى اللحم ، وهو في ذاك 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العجاج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إذ جَعِمَ الذهلان كل مَجْعَم</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جَعِمُوا إلى الشر ، كما يقرم إلى اللحم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الجَمْع مصدر جَمَعت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لجماعة الناس ، والجموع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p>
    <w:p>
      <w:pPr>
        <w:pStyle w:val="BookText"/>
        <w:rPr/>
      </w:pPr>
      <w:r>
        <w:rPr>
          <w:rFonts w:ascii="Amiri" w:hAnsi="Amiri" w:eastAsia="Amiri" w:cs="Amiri"/>
          <w:color w:val="111111"/>
          <w:sz w:val="28"/>
          <w:sz w:val="28"/>
          <w:szCs w:val="28"/>
          <w:rtl w:val="true"/>
          <w:lang w:bidi="ar-SA"/>
        </w:rPr>
        <w:t>لجماعة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والمَجمع حيث يُجْمَع الناس ، وهو أيضا اسم للناس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كل شيء وكثرته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جمعَ عددا ، فهو جِماعُهُ ، كما تقول لجماع الخباء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أخبية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هذه الأهواء التي </w:t>
      </w:r>
      <w:r>
        <w:rPr>
          <w:rStyle w:val="FootnoteAnchor"/>
          <w:rtl w:val="true"/>
        </w:rPr>
        <w:footnoteReference w:id="823"/>
      </w:r>
      <w:r>
        <w:rPr>
          <w:rFonts w:ascii="Amiri" w:hAnsi="Amiri" w:eastAsia="Amiri" w:cs="Amiri"/>
          <w:color w:val="111111"/>
          <w:sz w:val="28"/>
          <w:sz w:val="28"/>
          <w:szCs w:val="28"/>
          <w:rtl w:val="true"/>
          <w:lang w:bidi="ar-SA"/>
        </w:rPr>
        <w:t>جِماعها الضلالة ومعادها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الجَمِيع إلا أنه اسم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جَمِيع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في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المجتَمِع فالذي استوت لحيته ، وبلغ غاية شبابه ، ولا يقال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والمسجد الجامِع نعت به ، لأنه يجمع أهله ، ومسجد الجامِع خطأ بغير الألف واللام ، لأن الاسم لا يضاف إلى النعت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زيد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الناس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شهدوا الجُمُعة ، وقضوا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وجُمَّاع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 خلقه ، فمن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 جسد الإنسان رأسه ، وجُمَّاع الثمرة ونحوها إذا اجتمعت براعيمها في موضع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ورأس كجُمَّاع الثريا ومشفر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كسبت اليماني قده لم يحرد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بجُمْع كفي ، ومنهم من يكسر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وأعطيته من الدراهم جُمْع الكف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ملء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وماتت المرأة بجُمْع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 بطنها </w:t>
      </w:r>
      <w:r>
        <w:rPr>
          <w:rStyle w:val="FootnoteAnchor"/>
          <w:rtl w:val="true"/>
        </w:rPr>
        <w:footnoteReference w:id="8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w:t>
      </w:r>
      <w:r>
        <w:rPr>
          <w:rStyle w:val="FootnoteAnchor"/>
          <w:rtl w:val="true"/>
        </w:rPr>
        <w:footnoteReference w:id="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إذا ماتت عذراء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فلان امرأته بجُمْع وسار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تركها وقد أثقلت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واستَجْمَعَ للمرء أموره إذا استَجمع وهيء له ما يسر به 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827"/>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استَجمعت للمرء فيها أموره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كبا كبوة للوجه لا يستقيلها </w:t>
      </w:r>
    </w:p>
    <w:p>
      <w:pPr>
        <w:pStyle w:val="BookText"/>
        <w:rPr/>
      </w:pPr>
      <w:r>
        <w:rPr>
          <w:rFonts w:ascii="Amiri" w:hAnsi="Amiri" w:eastAsia="Amiri" w:cs="Amiri"/>
          <w:color w:val="111111"/>
          <w:sz w:val="28"/>
          <w:sz w:val="28"/>
          <w:szCs w:val="28"/>
          <w:rtl w:val="true"/>
          <w:lang w:bidi="ar-SA"/>
        </w:rPr>
        <w:t xml:space="preserve">واستجمع السيل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 واستجمع الفرس جريا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ومستجمع جريا وليس ببارح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تباريه في ضاحي المتان سواعده</w:t>
      </w:r>
    </w:p>
    <w:p>
      <w:pPr>
        <w:pStyle w:val="BookText"/>
        <w:rPr/>
      </w:pPr>
      <w:r>
        <w:rPr>
          <w:rFonts w:ascii="Amiri" w:hAnsi="Amiri" w:eastAsia="Amiri" w:cs="Amiri"/>
          <w:color w:val="111111"/>
          <w:sz w:val="28"/>
          <w:sz w:val="28"/>
          <w:szCs w:val="28"/>
          <w:rtl w:val="true"/>
          <w:lang w:bidi="ar-SA"/>
        </w:rPr>
        <w:t xml:space="preserve">وسمي جَمْعٌ </w:t>
      </w:r>
      <w:r>
        <w:rPr>
          <w:rStyle w:val="FootnoteAnchor"/>
          <w:rtl w:val="true"/>
        </w:rPr>
        <w:footnoteReference w:id="829"/>
      </w:r>
      <w:r>
        <w:rPr>
          <w:rFonts w:ascii="Amiri" w:hAnsi="Amiri" w:eastAsia="Amiri" w:cs="Amiri"/>
          <w:color w:val="111111"/>
          <w:sz w:val="28"/>
          <w:sz w:val="28"/>
          <w:szCs w:val="28"/>
          <w:rtl w:val="true"/>
          <w:lang w:bidi="ar-SA"/>
        </w:rPr>
        <w:t>جمعاً ، لأن الناس يجتمعون إليها من المزدلفة بين الصلاتين ، المغرب والعشاء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والمجامَعَة والجماع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الفعل ، واللّه يكني عن الأفعال ،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لامَسْتُمُ النِّساءَ </w:t>
      </w:r>
      <w:r>
        <w:rPr>
          <w:rFonts w:eastAsia="Amiri" w:cs="Amiri" w:ascii="Amiri" w:hAnsi="Amiri"/>
          <w:color w:val="111111"/>
          <w:sz w:val="28"/>
          <w:szCs w:val="28"/>
          <w:rtl w:val="true"/>
          <w:lang w:bidi="ar-SA"/>
        </w:rPr>
        <w:t xml:space="preserve">) </w:t>
      </w:r>
      <w:r>
        <w:rPr>
          <w:rStyle w:val="FootnoteAnchor"/>
          <w:rtl w:val="true"/>
        </w:rPr>
        <w:footnoteReference w:id="830"/>
      </w:r>
      <w:r>
        <w:rPr>
          <w:rFonts w:ascii="Amiri" w:hAnsi="Amiri" w:eastAsia="Amiri" w:cs="Amiri"/>
          <w:color w:val="111111"/>
          <w:sz w:val="28"/>
          <w:sz w:val="28"/>
          <w:szCs w:val="28"/>
          <w:rtl w:val="true"/>
          <w:lang w:bidi="ar-SA"/>
        </w:rPr>
        <w:t>كنى عن النكاح</w:t>
      </w:r>
    </w:p>
    <w:p>
      <w:pPr>
        <w:pStyle w:val="BookText"/>
        <w:rPr/>
      </w:pPr>
      <w:r>
        <w:rPr>
          <w:rFonts w:ascii="IRNazanin" w:hAnsi="IRNazanin" w:eastAsia="IRNazanin"/>
          <w:color w:val="111111"/>
          <w:sz w:val="28"/>
          <w:sz w:val="28"/>
          <w:szCs w:val="28"/>
          <w:rtl w:val="true"/>
          <w:lang w:bidi="fa-IR"/>
        </w:rPr>
        <w:t xml:space="preserve">معج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التقليب في الجري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 الحمار يَمْعَج مَعْجا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في كل وجه جريا 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العجاج </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حني منه غير ما أن يفحجا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 الأجاري مسحا مِمْعَجا</w:t>
      </w:r>
    </w:p>
    <w:p>
      <w:pPr>
        <w:pStyle w:val="BookText"/>
        <w:rPr/>
      </w:pPr>
      <w:r>
        <w:rPr>
          <w:rFonts w:ascii="Amiri" w:hAnsi="Amiri" w:eastAsia="Amiri" w:cs="Amiri"/>
          <w:color w:val="111111"/>
          <w:sz w:val="28"/>
          <w:sz w:val="28"/>
          <w:szCs w:val="28"/>
          <w:rtl w:val="true"/>
          <w:lang w:bidi="ar-SA"/>
        </w:rPr>
        <w:t xml:space="preserve">وحمار مَعَاجٌ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يسبق في عدوه يمينا وشمالا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والريح تَمْعَج في النبات ، أي </w:t>
      </w:r>
      <w:r>
        <w:rPr>
          <w:rStyle w:val="FootnoteAnchor"/>
          <w:rtl w:val="true"/>
        </w:rPr>
        <w:footnoteReference w:id="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تفليه وتقلبه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نفحة من أعالي حنوة مَعَجَتْ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الصبا موهنا والروض مرهوم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والفصيل يَمْعَج ضرع أمه إذا لهزه ، وقلب فاه في نواحيه </w:t>
      </w:r>
      <w:r>
        <w:rPr>
          <w:rStyle w:val="FootnoteAnchor"/>
          <w:rtl w:val="true"/>
        </w:rPr>
        <w:footnoteReference w:id="834"/>
      </w:r>
      <w:r>
        <w:rPr>
          <w:rFonts w:ascii="Amiri" w:hAnsi="Amiri" w:eastAsia="Amiri" w:cs="Amiri"/>
          <w:color w:val="111111"/>
          <w:sz w:val="28"/>
          <w:sz w:val="28"/>
          <w:szCs w:val="28"/>
          <w:rtl w:val="true"/>
          <w:lang w:bidi="ar-SA"/>
        </w:rPr>
        <w:t>ليستمكن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جاءنا الوادي يَمْعَج بسيوله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835"/>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ضافت تمعّج أعناق السيول به </w:t>
      </w:r>
      <w:bookmarkStart w:id="292" w:name="pg11682_114214"/>
    </w:p>
    <w:p>
      <w:pPr>
        <w:pStyle w:val="BookText"/>
        <w:rPr/>
      </w:pPr>
      <w:bookmarkEnd w:id="292"/>
      <w:r>
        <w:rPr>
          <w:rFonts w:ascii="IRNazanin" w:hAnsi="IRNazanin" w:eastAsia="IRNazanin"/>
          <w:color w:val="111111"/>
          <w:sz w:val="28"/>
          <w:sz w:val="28"/>
          <w:szCs w:val="28"/>
          <w:rtl w:val="true"/>
          <w:lang w:bidi="fa-IR"/>
        </w:rPr>
        <w:t xml:space="preserve">مجع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مَجَعَ الرجل مَجْعا ، وتَمَجَّعَ تَمَجُّعا </w:t>
      </w:r>
      <w:r>
        <w:rPr>
          <w:rStyle w:val="FootnoteAnchor"/>
          <w:rtl w:val="true"/>
        </w:rPr>
        <w:footnoteReference w:id="836"/>
      </w:r>
      <w:r>
        <w:rPr>
          <w:rFonts w:ascii="Amiri" w:hAnsi="Amiri" w:eastAsia="Amiri" w:cs="Amiri"/>
          <w:color w:val="111111"/>
          <w:sz w:val="28"/>
          <w:sz w:val="28"/>
          <w:szCs w:val="28"/>
          <w:rtl w:val="true"/>
          <w:lang w:bidi="ar-SA"/>
        </w:rPr>
        <w:t>إذا أكل التمر باللبن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 ما يُمْجَع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وورد البيت الثالث وحده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في دارنا ثلاث حبالى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فوددنا لو قد وضعن جميعا</w:t>
      </w:r>
    </w:p>
    <w:p>
      <w:pPr>
        <w:pStyle w:val="BookText"/>
        <w:rPr/>
      </w:pPr>
      <w:r>
        <w:rPr>
          <w:rFonts w:ascii="Amiri" w:hAnsi="Amiri" w:eastAsia="Amiri" w:cs="Amiri"/>
          <w:color w:val="111111"/>
          <w:sz w:val="28"/>
          <w:sz w:val="28"/>
          <w:szCs w:val="28"/>
          <w:rtl w:val="true"/>
          <w:lang w:bidi="ar-SA"/>
        </w:rPr>
        <w:t xml:space="preserve">جارتي ثم هرتي ثم شاتي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 وضعن كن ربيعا</w:t>
      </w:r>
    </w:p>
    <w:p>
      <w:pPr>
        <w:pStyle w:val="BookText"/>
        <w:rPr/>
      </w:pPr>
      <w:r>
        <w:rPr>
          <w:rFonts w:ascii="Amiri" w:hAnsi="Amiri" w:eastAsia="Amiri" w:cs="Amiri"/>
          <w:color w:val="111111"/>
          <w:sz w:val="28"/>
          <w:sz w:val="28"/>
          <w:szCs w:val="28"/>
          <w:rtl w:val="true"/>
          <w:lang w:bidi="ar-SA"/>
        </w:rPr>
        <w:t xml:space="preserve">جارتي للخبيص والهر للفأر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وشاتي إذا اشتهيت مجيعا</w:t>
      </w:r>
    </w:p>
    <w:p>
      <w:pPr>
        <w:pStyle w:val="BookText"/>
        <w:rPr/>
      </w:pPr>
      <w:r>
        <w:rPr>
          <w:rFonts w:ascii="Amiri" w:hAnsi="Amiri" w:eastAsia="Amiri" w:cs="Amiri"/>
          <w:color w:val="111111"/>
          <w:sz w:val="28"/>
          <w:sz w:val="28"/>
          <w:szCs w:val="28"/>
          <w:rtl w:val="true"/>
          <w:lang w:bidi="ar-SA"/>
        </w:rPr>
        <w:t xml:space="preserve">ورجل مَجّاعَة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التَّمجُّع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ونساببة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يدخلون هذه الهاءات في نعوت الرجال للتوكيد</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7669306_73709187"/>
      <w:bookmarkStart w:id="294" w:name="_Toc101"/>
      <w:bookmarkEnd w:id="293"/>
      <w:r>
        <w:rPr>
          <w:rtl w:val="true"/>
        </w:rPr>
        <w:t>(</w:t>
      </w:r>
      <w:r>
        <w:rPr>
          <w:rtl w:val="true"/>
        </w:rPr>
        <w:t>باب العين والشين والسين معهما</w:t>
      </w:r>
      <w:r>
        <w:rPr>
          <w:rtl w:val="true"/>
        </w:rPr>
        <w:t>) (</w:t>
      </w:r>
      <w:r>
        <w:rPr>
          <w:rtl w:val="true"/>
        </w:rPr>
        <w:t>ش س ع ، يستعمل فقط</w:t>
      </w:r>
      <w:r>
        <w:rPr>
          <w:rtl w:val="true"/>
        </w:rPr>
        <w:t>)</w:t>
      </w:r>
      <w:bookmarkEnd w:id="294"/>
    </w:p>
    <w:p>
      <w:pPr>
        <w:pStyle w:val="BookText"/>
        <w:rPr/>
      </w:pPr>
      <w:r>
        <w:rPr>
          <w:rFonts w:ascii="IRNazanin" w:hAnsi="IRNazanin" w:eastAsia="IRNazanin"/>
          <w:color w:val="111111"/>
          <w:sz w:val="28"/>
          <w:sz w:val="28"/>
          <w:szCs w:val="28"/>
          <w:rtl w:val="true"/>
          <w:lang w:bidi="fa-IR"/>
        </w:rPr>
        <w:t xml:space="preserve">شسع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شَسَّعْت النعل تشسيعا ، وأَشْسَعْته إِشساعا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r>
        <w:rPr>
          <w:rStyle w:val="FootnoteAnchor"/>
          <w:rtl w:val="true"/>
        </w:rPr>
        <w:footnoteReference w:id="838"/>
      </w:r>
      <w:r>
        <w:rPr>
          <w:rFonts w:ascii="Amiri" w:hAnsi="Amiri" w:eastAsia="Amiri" w:cs="Amiri"/>
          <w:color w:val="111111"/>
          <w:sz w:val="28"/>
          <w:sz w:val="28"/>
          <w:szCs w:val="28"/>
          <w:rtl w:val="true"/>
          <w:lang w:bidi="ar-SA"/>
        </w:rPr>
        <w:t>شِسْعا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نفسه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أحدو بها منقطعا شِسْعَنِّي</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شِسْعِي ، فأدخل النون على البناء حتى استقامت قافيته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وشَسَعَ يَشْسَع شُسُوعا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840"/>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علمت أفناء 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نزور الشاسِع المتزحزحا </w:t>
      </w:r>
      <w:bookmarkStart w:id="295" w:name="pg11682_114215"/>
    </w:p>
    <w:p>
      <w:pPr>
        <w:pStyle w:val="Heading3"/>
        <w:numPr>
          <w:ilvl w:val="2"/>
          <w:numId w:val="1"/>
        </w:numPr>
        <w:rPr/>
      </w:pPr>
      <w:bookmarkStart w:id="296" w:name="__RefHeading___Toc7669308_73709187"/>
      <w:bookmarkStart w:id="297" w:name="_Toc102"/>
      <w:bookmarkEnd w:id="295"/>
      <w:bookmarkEnd w:id="296"/>
      <w:r>
        <w:rPr>
          <w:rtl w:val="true"/>
        </w:rPr>
        <w:t>(</w:t>
      </w:r>
      <w:r>
        <w:rPr>
          <w:rtl w:val="true"/>
        </w:rPr>
        <w:t>باب العين والشين والزاي معهما</w:t>
      </w:r>
      <w:r>
        <w:rPr>
          <w:rtl w:val="true"/>
        </w:rPr>
        <w:t>) (</w:t>
      </w:r>
      <w:r>
        <w:rPr>
          <w:rtl w:val="true"/>
        </w:rPr>
        <w:t>ع ش ز يستعمل فقط</w:t>
      </w:r>
      <w:r>
        <w:rPr>
          <w:rtl w:val="true"/>
        </w:rPr>
        <w:t>)</w:t>
      </w:r>
      <w:bookmarkEnd w:id="297"/>
    </w:p>
    <w:p>
      <w:pPr>
        <w:pStyle w:val="BookText"/>
        <w:rPr/>
      </w:pPr>
      <w:r>
        <w:rPr>
          <w:rFonts w:ascii="IRNazanin" w:hAnsi="IRNazanin" w:eastAsia="IRNazanin"/>
          <w:color w:val="111111"/>
          <w:sz w:val="28"/>
          <w:sz w:val="28"/>
          <w:szCs w:val="28"/>
          <w:rtl w:val="true"/>
          <w:lang w:bidi="fa-IR"/>
        </w:rPr>
        <w:t xml:space="preserve">عشز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العَشْوَز من الأرض والمواضع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صلب مسلكه ، وخشن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w:t>
      </w:r>
      <w:r>
        <w:rPr>
          <w:rFonts w:eastAsia="Amiri" w:cs="Amiri" w:ascii="Amiri" w:hAnsi="Amiri"/>
          <w:color w:val="111111"/>
          <w:sz w:val="28"/>
          <w:szCs w:val="28"/>
          <w:rtl w:val="true"/>
          <w:lang w:bidi="ar-SA"/>
        </w:rPr>
        <w:t>]</w:t>
      </w:r>
      <w:r>
        <w:rPr>
          <w:rStyle w:val="FootnoteAnchor"/>
          <w:rtl w:val="true"/>
        </w:rPr>
        <w:footnoteReference w:id="841"/>
      </w:r>
      <w:r>
        <w:rPr>
          <w:rFonts w:ascii="Amiri" w:hAnsi="Amiri" w:eastAsia="Amiri" w:cs="Amiri"/>
          <w:color w:val="111111"/>
          <w:sz w:val="28"/>
          <w:sz w:val="28"/>
          <w:szCs w:val="28"/>
          <w:rtl w:val="true"/>
          <w:lang w:bidi="ar-SA"/>
        </w:rPr>
        <w:t>أو أرض ، ويجمع على عَشاوِز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الشماخ </w:t>
      </w:r>
      <w:r>
        <w:rPr>
          <w:rFonts w:eastAsia="Amiri" w:cs="Amiri" w:ascii="Amiri" w:hAnsi="Amiri"/>
          <w:color w:val="111111"/>
          <w:sz w:val="28"/>
          <w:szCs w:val="28"/>
          <w:rtl w:val="true"/>
          <w:lang w:bidi="ar-SA"/>
        </w:rPr>
        <w:t xml:space="preserve">: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حذاها من الصيداء نعلا طراقها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حوامي الكراع المؤيدات العاشور</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المقفرات العشاوز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العين والشين والطاء معهما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ط ش يستعمل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عطش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رجل عَطْشان ، وامرأة عَطْشى ، وفي لغة ، عَطْشانة ، وهو عاطِش غدا ، ويجمع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 يَعْطَش عَطَشا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والمعاطِش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مواقيت الظمء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لا تشتكى سقطة منها وقد رقصت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المعاطشُ حتى ظهرها حدب</w:t>
      </w:r>
    </w:p>
    <w:p>
      <w:pPr>
        <w:pStyle w:val="BookText"/>
        <w:rPr/>
      </w:pPr>
      <w:r>
        <w:rPr>
          <w:rFonts w:ascii="Amiri" w:hAnsi="Amiri" w:eastAsia="Amiri" w:cs="Amiri"/>
          <w:color w:val="111111"/>
          <w:sz w:val="28"/>
          <w:sz w:val="28"/>
          <w:szCs w:val="28"/>
          <w:rtl w:val="true"/>
          <w:lang w:bidi="ar-SA"/>
        </w:rPr>
        <w:t xml:space="preserve">والمعاطِش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الأرضون التي لا ماء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معطشة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وعَطَّشْتَ الإبل تَعْطِيشا إذا ازددت على ظمئها في حبسها عن الماء تكون نوبتها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w:t>
      </w:r>
      <w:r>
        <w:rPr>
          <w:rStyle w:val="FootnoteAnchor"/>
          <w:rtl w:val="true"/>
        </w:rPr>
        <w:footnoteReference w:id="844"/>
      </w:r>
      <w:r>
        <w:rPr>
          <w:rFonts w:ascii="Amiri" w:hAnsi="Amiri" w:eastAsia="Amiri" w:cs="Amiri"/>
          <w:color w:val="111111"/>
          <w:sz w:val="28"/>
          <w:sz w:val="28"/>
          <w:szCs w:val="28"/>
          <w:rtl w:val="true"/>
          <w:lang w:bidi="ar-SA"/>
        </w:rPr>
        <w:t>الثالث أو الرابع فتسقيها فوق ذلك بيوم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حبستها دون 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أَعْطَشْتُها ، كما 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أَعْطَشناها لأقرب الوقتين ، والمُعَطَّش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المحبوس عن الورد عمدا ، وزرع مُعَطَّش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عَطِشَ عَطَشاً</w:t>
      </w:r>
      <w:r>
        <w:rPr>
          <w:rFonts w:eastAsia="Amiri" w:cs="Amiri" w:ascii="Amiri" w:hAnsi="Amiri"/>
          <w:color w:val="111111"/>
          <w:sz w:val="28"/>
          <w:szCs w:val="28"/>
          <w:rtl w:val="true"/>
          <w:lang w:bidi="ar-SA"/>
        </w:rPr>
        <w:t xml:space="preserve">. </w:t>
      </w:r>
      <w:bookmarkStart w:id="298" w:name="pg11682_114216"/>
    </w:p>
    <w:p>
      <w:pPr>
        <w:pStyle w:val="Heading3"/>
        <w:numPr>
          <w:ilvl w:val="2"/>
          <w:numId w:val="1"/>
        </w:numPr>
        <w:rPr/>
      </w:pPr>
      <w:bookmarkStart w:id="299" w:name="__RefHeading___Toc7669310_73709187"/>
      <w:bookmarkStart w:id="300" w:name="_Toc103"/>
      <w:bookmarkEnd w:id="298"/>
      <w:bookmarkEnd w:id="299"/>
      <w:r>
        <w:rPr>
          <w:rtl w:val="true"/>
        </w:rPr>
        <w:t>(</w:t>
      </w:r>
      <w:r>
        <w:rPr>
          <w:rtl w:val="true"/>
        </w:rPr>
        <w:t>باب العين والشين والذال معهما</w:t>
      </w:r>
      <w:r>
        <w:rPr>
          <w:rtl w:val="true"/>
        </w:rPr>
        <w:t>) (</w:t>
      </w:r>
      <w:r>
        <w:rPr>
          <w:rtl w:val="true"/>
        </w:rPr>
        <w:t>ش ع ذ يستعمل من وجوهها فقط</w:t>
      </w:r>
      <w:r>
        <w:rPr>
          <w:rtl w:val="true"/>
        </w:rPr>
        <w:t>)</w:t>
      </w:r>
      <w:bookmarkEnd w:id="300"/>
    </w:p>
    <w:p>
      <w:pPr>
        <w:pStyle w:val="BookText"/>
        <w:rPr/>
      </w:pPr>
      <w:r>
        <w:rPr>
          <w:rFonts w:ascii="IRNazanin" w:hAnsi="IRNazanin" w:eastAsia="IRNazanin"/>
          <w:color w:val="111111"/>
          <w:sz w:val="28"/>
          <w:sz w:val="28"/>
          <w:szCs w:val="28"/>
          <w:rtl w:val="true"/>
          <w:lang w:bidi="fa-IR"/>
        </w:rPr>
        <w:t xml:space="preserve">شعذ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الشَّعْوَذَة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خفة في اليد ، وأخذ كالسحر يرى غير ما عليه الأصل من عجائب يفعلها كالسحر في رأي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والشَّعْوَذيّ أظن اشتقاقه منه لسرعته وهو الرسول على البريد 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مُشَعْوِذ ، وفعله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الشَّعْوَذَة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مُشَعْبِذ والشَّعْوَذِيّ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ليست من كلام العرب وهي كلمة عالية</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7669312_73709187"/>
      <w:bookmarkStart w:id="302" w:name="_Toc104"/>
      <w:bookmarkEnd w:id="301"/>
      <w:r>
        <w:rPr>
          <w:rtl w:val="true"/>
        </w:rPr>
        <w:t>(</w:t>
      </w:r>
      <w:r>
        <w:rPr>
          <w:rtl w:val="true"/>
        </w:rPr>
        <w:t>باب العين والشين والثاء معهما</w:t>
      </w:r>
      <w:r>
        <w:rPr>
          <w:rtl w:val="true"/>
        </w:rPr>
        <w:t>) (</w:t>
      </w:r>
      <w:r>
        <w:rPr>
          <w:rtl w:val="true"/>
        </w:rPr>
        <w:t>ش ع ث مستعمل فقط</w:t>
      </w:r>
      <w:r>
        <w:rPr>
          <w:rtl w:val="true"/>
        </w:rPr>
        <w:t>)</w:t>
      </w:r>
      <w:bookmarkEnd w:id="302"/>
    </w:p>
    <w:p>
      <w:pPr>
        <w:pStyle w:val="BookText"/>
        <w:rPr/>
      </w:pPr>
      <w:r>
        <w:rPr>
          <w:rFonts w:ascii="IRNazanin" w:hAnsi="IRNazanin" w:eastAsia="IRNazanin"/>
          <w:color w:val="111111"/>
          <w:sz w:val="28"/>
          <w:sz w:val="28"/>
          <w:szCs w:val="28"/>
          <w:rtl w:val="true"/>
          <w:lang w:bidi="fa-IR"/>
        </w:rPr>
        <w:t xml:space="preserve">شعث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أَشْعَثُ شَعِثٌ شعثانُ الرأس ، وقد شَعِثَ شَعَثا وشِعاثا وشُعوثة وشَعّثتُهُ أنا تَشعيثا ، وهو المغبر الرأس ، المتلبد الشعر جافا غير دهين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والتَّشْعَثُ كتَشَعُّث رأس السواك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الوتد لتشعّث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ذو الرمة</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وأشعث عاري الضرتين مشجج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 الأمر وزلله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اللّه شَعَثَكم وجمع شعبكم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 xml:space="preserve">لم الإله به شَعْثا ورم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أمور أمته والأمر منتشر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شَعْثاء في النعت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وشَعَثَة الرأس</w:t>
      </w:r>
      <w:r>
        <w:rPr>
          <w:rFonts w:eastAsia="Amiri" w:cs="Amiri" w:ascii="Amiri" w:hAnsi="Amiri"/>
          <w:color w:val="111111"/>
          <w:sz w:val="28"/>
          <w:szCs w:val="28"/>
          <w:rtl w:val="true"/>
          <w:lang w:bidi="ar-SA"/>
        </w:rPr>
        <w:t xml:space="preserve">. </w:t>
      </w:r>
      <w:bookmarkStart w:id="303" w:name="pg11682_114217"/>
    </w:p>
    <w:p>
      <w:pPr>
        <w:pStyle w:val="BookText"/>
        <w:rPr/>
      </w:pPr>
      <w:bookmarkEnd w:id="303"/>
      <w:r>
        <w:rPr>
          <w:rFonts w:ascii="Amiri" w:hAnsi="Amiri" w:eastAsia="Amiri" w:cs="Amiri"/>
          <w:color w:val="111111"/>
          <w:sz w:val="28"/>
          <w:sz w:val="28"/>
          <w:szCs w:val="28"/>
          <w:rtl w:val="true"/>
          <w:lang w:bidi="ar-SA"/>
        </w:rPr>
        <w:t xml:space="preserve">والمُتَشَعِّث في العروض في الضرب الخفيف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صار في آخره ، مكان فاعل ، مفعول ، كقول سلامة </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وكأن ريقتها إذا نبهتهها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صهباء عتقها لشرب ساقي</w:t>
      </w:r>
    </w:p>
    <w:p>
      <w:pPr>
        <w:pStyle w:val="Heading3"/>
        <w:numPr>
          <w:ilvl w:val="2"/>
          <w:numId w:val="1"/>
        </w:numPr>
        <w:rPr/>
      </w:pPr>
      <w:bookmarkStart w:id="304" w:name="__RefHeading___Toc7669314_73709187"/>
      <w:bookmarkStart w:id="305" w:name="_Toc105"/>
      <w:bookmarkEnd w:id="304"/>
      <w:r>
        <w:rPr>
          <w:rtl w:val="true"/>
        </w:rPr>
        <w:t>(</w:t>
      </w:r>
      <w:r>
        <w:rPr>
          <w:rtl w:val="true"/>
        </w:rPr>
        <w:t>باب العين والشين والراء معهما</w:t>
      </w:r>
      <w:r>
        <w:rPr>
          <w:rtl w:val="true"/>
        </w:rPr>
        <w:t>) (</w:t>
      </w:r>
      <w:r>
        <w:rPr>
          <w:rtl w:val="true"/>
        </w:rPr>
        <w:t>ع ش ر ، ع ر ش ، ش ع ر ، ش ر ع ، ر ع ش مستعملات ، ر ش ع مهمل</w:t>
      </w:r>
      <w:r>
        <w:rPr>
          <w:rtl w:val="true"/>
        </w:rPr>
        <w:t>)</w:t>
      </w:r>
      <w:bookmarkEnd w:id="305"/>
    </w:p>
    <w:p>
      <w:pPr>
        <w:pStyle w:val="BookText"/>
        <w:rPr/>
      </w:pPr>
      <w:r>
        <w:rPr>
          <w:rFonts w:ascii="IRNazanin" w:hAnsi="IRNazanin" w:eastAsia="IRNazanin"/>
          <w:color w:val="111111"/>
          <w:sz w:val="28"/>
          <w:sz w:val="28"/>
          <w:szCs w:val="28"/>
          <w:rtl w:val="true"/>
          <w:lang w:bidi="fa-IR"/>
        </w:rPr>
        <w:t xml:space="preserve">عشر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المؤنث ، والعَشَرَة </w:t>
      </w:r>
      <w:r>
        <w:rPr>
          <w:rStyle w:val="FootnoteAnchor"/>
          <w:rtl w:val="true"/>
        </w:rPr>
        <w:footnoteReference w:id="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المذكر ، فإذا جاوزت ذلك أنثت المؤنث وذكرت المذكر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نسوة ، وإحدى عَشْرَة امرأة ، وعشرةُ رجال ، وأحد عَشَرَ رجلا وثلاثة عشر رجلا تلحق الهاء في ثلاثة وتنزعها من عشرة ،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 امرأة تنزع الهاء من ثلاثة وتلحقها بالعشرة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وعَشَرْتُ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صرت عاشرهم ، وكنت عاشِرَ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تسعة فتموا بي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وعَشَّرْتُهم تَعْشِيرا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العُشْر من أموالهم ، وبالتخفيف أيضا ، وبه سمي العَشَّار عَشَّارا</w:t>
      </w:r>
    </w:p>
    <w:p>
      <w:pPr>
        <w:pStyle w:val="BookText"/>
        <w:rPr/>
      </w:pPr>
      <w:r>
        <w:rPr>
          <w:rFonts w:ascii="Amiri" w:hAnsi="Amiri" w:eastAsia="Amiri" w:cs="Amiri"/>
          <w:color w:val="111111"/>
          <w:sz w:val="28"/>
          <w:sz w:val="28"/>
          <w:szCs w:val="28"/>
          <w:rtl w:val="true"/>
          <w:lang w:bidi="ar-SA"/>
        </w:rPr>
        <w:t xml:space="preserve">والعُشْرُ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عَشَرَة أجزاء ، وهو العَشِير والمِعْشار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حسابهم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وإبل عواشرُ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الماء عشرا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w:t>
      </w:r>
      <w:r>
        <w:rPr>
          <w:rFonts w:eastAsia="Amiri" w:cs="Amiri" w:ascii="Amiri" w:hAnsi="Amiri"/>
          <w:color w:val="111111"/>
          <w:sz w:val="28"/>
          <w:szCs w:val="28"/>
          <w:rtl w:val="true"/>
          <w:lang w:bidi="ar-SA"/>
        </w:rPr>
        <w:t>]</w:t>
      </w:r>
      <w:r>
        <w:rPr>
          <w:rStyle w:val="FootnoteAnchor"/>
          <w:rtl w:val="true"/>
        </w:rPr>
        <w:footnoteReference w:id="849"/>
      </w:r>
      <w:r>
        <w:rPr>
          <w:rFonts w:ascii="Amiri" w:hAnsi="Amiri" w:eastAsia="Amiri" w:cs="Amiri"/>
          <w:color w:val="111111"/>
          <w:sz w:val="28"/>
          <w:sz w:val="28"/>
          <w:szCs w:val="28"/>
          <w:rtl w:val="true"/>
          <w:lang w:bidi="ar-SA"/>
        </w:rPr>
        <w:t xml:space="preserve">ويثنى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عِشْران وعِشْرون ، وكل عِشْر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w:t>
      </w:r>
    </w:p>
    <w:p>
      <w:pPr>
        <w:pStyle w:val="BookText"/>
        <w:rPr/>
      </w:pP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الثوامن والخوامس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ذو الرمة </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أقمت لهم أعناق هيم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قطا نش عنها ذو جلاميد خامس</w:t>
      </w:r>
    </w:p>
    <w:p>
      <w:pPr>
        <w:pStyle w:val="BookText"/>
        <w:rPr/>
      </w:pPr>
      <w:r>
        <w:rPr>
          <w:rFonts w:ascii="Amiri" w:hAnsi="Amiri" w:eastAsia="Amiri" w:cs="Amiri"/>
          <w:color w:val="111111"/>
          <w:sz w:val="28"/>
          <w:sz w:val="28"/>
          <w:szCs w:val="28"/>
          <w:rtl w:val="true"/>
          <w:lang w:bidi="ar-SA"/>
        </w:rPr>
        <w:t xml:space="preserve">يعني بالخامس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 التي وردت الماء خمسا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سقينا الإبل رفها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يوم ، وغبا إذا أوردوا يوما ، وأقاموا في الرعي يوما ، وإذا أوردوا يوما ، وأقاموا في الرعي يومين ثم أوردوا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Style w:val="FootnoteAnchor"/>
          <w:rtl w:val="true"/>
        </w:rPr>
        <w:footnoteReference w:id="851"/>
      </w:r>
      <w:r>
        <w:rPr>
          <w:rFonts w:ascii="Amiri" w:hAnsi="Amiri" w:eastAsia="Amiri" w:cs="Amiri"/>
          <w:color w:val="111111"/>
          <w:sz w:val="28"/>
          <w:sz w:val="28"/>
          <w:szCs w:val="28"/>
          <w:rtl w:val="true"/>
          <w:lang w:bidi="ar-SA"/>
        </w:rPr>
        <w:t xml:space="preserve">الثالث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أوردنا ربعا ، ولا يقولون ثلثا أبدا ، لأنهم يحسبون يوم الورد الأول والآخر ، ويحسبون يومي المقام بينهما ، فيجعلون ذلك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زادوا على العشرة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أوردناها رفها بعد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أن عِشرين جمع عِشْر ، والعِشْر تسعة أيام ، فكان ينبغي أن يكون العِشْرون سبعة وعِشرين يوما ، حتى تستكمل ثلاثة أتساع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 عَشَرَ يوما عِشْران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كان اليومان من العِشْر الثالث مع الثمانية عَشَر يوما</w:t>
      </w:r>
      <w:r>
        <w:rPr>
          <w:rFonts w:eastAsia="Amiri" w:cs="Amiri" w:ascii="Amiri" w:hAnsi="Amiri"/>
          <w:color w:val="111111"/>
          <w:sz w:val="28"/>
          <w:szCs w:val="28"/>
          <w:rtl w:val="true"/>
          <w:lang w:bidi="ar-SA"/>
        </w:rPr>
        <w:t>]</w:t>
      </w:r>
      <w:r>
        <w:rPr>
          <w:rStyle w:val="FootnoteAnchor"/>
          <w:rtl w:val="true"/>
        </w:rPr>
        <w:footnoteReference w:id="852"/>
      </w:r>
      <w:r>
        <w:rPr>
          <w:rFonts w:ascii="Amiri" w:hAnsi="Amiri" w:eastAsia="Amiri" w:cs="Amiri"/>
          <w:color w:val="111111"/>
          <w:sz w:val="28"/>
          <w:sz w:val="28"/>
          <w:szCs w:val="28"/>
          <w:rtl w:val="true"/>
          <w:lang w:bidi="ar-SA"/>
        </w:rPr>
        <w:t>سميته بالجمع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جاز لك ذلك ، ولم تستكمل الأجزاء الثلاثة؟ هل يجوز أن تقول للدرهمين ودانقين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دراهم؟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أقيس على هذا ولكن أقيسه على قول أبي حنيفة ، ألا ترى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Style w:val="FootnoteAnchor"/>
          <w:rtl w:val="true"/>
        </w:rPr>
        <w:footnoteReference w:id="853"/>
      </w:r>
      <w:r>
        <w:rPr>
          <w:rFonts w:ascii="Amiri" w:hAnsi="Amiri" w:eastAsia="Amiri" w:cs="Amiri"/>
          <w:color w:val="111111"/>
          <w:sz w:val="28"/>
          <w:sz w:val="28"/>
          <w:szCs w:val="28"/>
          <w:rtl w:val="true"/>
          <w:lang w:bidi="ar-SA"/>
        </w:rPr>
        <w:t xml:space="preserve">طلقتها تطليقتين وعُشْر تطليقة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ثلاث تطليقات ، وليس من التطليقة الثالثة في الطلاق إلا عُشْر تطليقة ، فكما جاز لأبي حنيفة أن يعتد بالعُشْر جاز لي أن أعتد باليومين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القوم عشارَ عشارَ ومَعْشَرَ مَعْشَرَ،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عشرة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 أحاد</w:t>
      </w:r>
      <w:r>
        <w:rPr>
          <w:rFonts w:eastAsia="Amiri" w:cs="Amiri" w:ascii="Amiri" w:hAnsi="Amiri"/>
          <w:color w:val="111111"/>
          <w:sz w:val="28"/>
          <w:szCs w:val="28"/>
          <w:rtl w:val="true"/>
          <w:lang w:bidi="ar-SA"/>
        </w:rPr>
        <w:t>]</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ومثنى مثنى وثلاث ثلاث ، إلى عشرة ، نصب بغير تنوين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وعَشَّرْتُ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Style w:val="FootnoteAnchor"/>
          <w:rtl w:val="true"/>
        </w:rPr>
        <w:footnoteReference w:id="855"/>
      </w:r>
      <w:r>
        <w:rPr>
          <w:rFonts w:ascii="Amiri" w:hAnsi="Amiri" w:eastAsia="Amiri" w:cs="Amiri"/>
          <w:color w:val="111111"/>
          <w:sz w:val="28"/>
          <w:sz w:val="28"/>
          <w:szCs w:val="28"/>
          <w:rtl w:val="true"/>
          <w:lang w:bidi="ar-SA"/>
        </w:rPr>
        <w:t xml:space="preserve">تَعْشيرا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تسعة فزدت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تم عشرة ، وعَشَرْتُ ، خفيفة ، أخذت واحدا</w:t>
      </w:r>
      <w:r>
        <w:rPr>
          <w:rFonts w:eastAsia="Amiri" w:cs="Amiri" w:ascii="Amiri" w:hAnsi="Amiri"/>
          <w:color w:val="111111"/>
          <w:sz w:val="28"/>
          <w:szCs w:val="28"/>
          <w:rtl w:val="true"/>
          <w:lang w:bidi="ar-SA"/>
        </w:rPr>
        <w:t>]</w:t>
      </w:r>
      <w:r>
        <w:rPr>
          <w:rStyle w:val="FootnoteAnchor"/>
          <w:rtl w:val="true"/>
        </w:rPr>
        <w:footnoteReference w:id="856"/>
      </w:r>
      <w:r>
        <w:rPr>
          <w:rFonts w:ascii="Amiri" w:hAnsi="Amiri" w:eastAsia="Amiri" w:cs="Amiri"/>
          <w:color w:val="111111"/>
          <w:sz w:val="28"/>
          <w:sz w:val="28"/>
          <w:szCs w:val="28"/>
          <w:rtl w:val="true"/>
          <w:lang w:bidi="ar-SA"/>
        </w:rPr>
        <w:t xml:space="preserve">من عَشَرَةٍ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w:t>
      </w:r>
      <w:r>
        <w:rPr>
          <w:rStyle w:val="FootnoteAnchor"/>
          <w:rtl w:val="true"/>
        </w:rPr>
        <w:footnoteReference w:id="857"/>
      </w:r>
      <w:r>
        <w:rPr>
          <w:rFonts w:ascii="Amiri" w:hAnsi="Amiri" w:eastAsia="Amiri" w:cs="Amiri"/>
          <w:color w:val="111111"/>
          <w:sz w:val="28"/>
          <w:sz w:val="28"/>
          <w:szCs w:val="28"/>
          <w:rtl w:val="true"/>
          <w:lang w:bidi="ar-SA"/>
        </w:rPr>
        <w:t>تسعة ، فالعشورُ نقصان والتَّعْشير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الحمار</w:t>
      </w:r>
      <w:r>
        <w:rPr>
          <w:rFonts w:eastAsia="Amiri" w:cs="Amiri" w:ascii="Amiri" w:hAnsi="Amiri"/>
          <w:color w:val="111111"/>
          <w:sz w:val="28"/>
          <w:szCs w:val="28"/>
          <w:rtl w:val="true"/>
          <w:lang w:bidi="ar-SA"/>
        </w:rPr>
        <w:t>]</w:t>
      </w:r>
      <w:r>
        <w:rPr>
          <w:rStyle w:val="FootnoteAnchor"/>
          <w:rtl w:val="true"/>
        </w:rPr>
        <w:footnoteReference w:id="858"/>
      </w:r>
      <w:r>
        <w:rPr>
          <w:rFonts w:ascii="Amiri" w:hAnsi="Amiri" w:eastAsia="Amiri" w:cs="Amiri"/>
          <w:color w:val="111111"/>
          <w:sz w:val="28"/>
          <w:sz w:val="28"/>
          <w:szCs w:val="28"/>
          <w:rtl w:val="true"/>
          <w:lang w:bidi="ar-SA"/>
        </w:rPr>
        <w:t>الشديد النهاق المتتابع ، سمي به ، لأنه لا يكف حتى يبلغ عَشْرَ نهقات وترجيعات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فإني إن عثرت من خشية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نهاق الحمار اني لجزوع</w:t>
      </w:r>
    </w:p>
    <w:p>
      <w:pPr>
        <w:pStyle w:val="BookText"/>
        <w:rPr/>
      </w:pPr>
      <w:r>
        <w:rPr>
          <w:rFonts w:ascii="Amiri" w:hAnsi="Amiri" w:eastAsia="Amiri" w:cs="Amiri"/>
          <w:color w:val="111111"/>
          <w:sz w:val="28"/>
          <w:sz w:val="28"/>
          <w:szCs w:val="28"/>
          <w:rtl w:val="true"/>
          <w:lang w:bidi="ar-SA"/>
        </w:rPr>
        <w:t xml:space="preserve">ويؤيد رواية الديوان التي أثبتناها مجيء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لجزوع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من الفاء ، لسبق القسم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لعمري لئن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عشّرتُ من خشية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لجزوع</w:t>
      </w:r>
    </w:p>
    <w:p>
      <w:pPr>
        <w:pStyle w:val="BookText"/>
        <w:rPr/>
      </w:pPr>
      <w:r>
        <w:rPr>
          <w:rFonts w:ascii="Amiri" w:hAnsi="Amiri" w:eastAsia="Amiri" w:cs="Amiri"/>
          <w:color w:val="111111"/>
          <w:sz w:val="28"/>
          <w:sz w:val="28"/>
          <w:szCs w:val="28"/>
          <w:rtl w:val="true"/>
          <w:lang w:bidi="ar-SA"/>
        </w:rPr>
        <w:t xml:space="preserve">وناقة عُشَراء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أقربت ، وسميت به لتمام عشرة أشهر لحملها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عشّرت تعشيرا ، فهي بعد ذلك عُشراء حتى تضع ، والعدد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عُشَراوات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العِشار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سميت عُشَراء لأنها حديثة العهد بالتعشير ، والتعشير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الولد في البطن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عُشَراء بيّنة التعشير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العِشار اسم النوق التي قد نتج بعضها وبعضها قد أقرب ينتظر نتاجها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الفرزدق </w:t>
      </w:r>
      <w:r>
        <w:rPr>
          <w:rFonts w:eastAsia="Amiri" w:cs="Amiri" w:ascii="Amiri" w:hAnsi="Amiri"/>
          <w:color w:val="111111"/>
          <w:sz w:val="28"/>
          <w:szCs w:val="28"/>
          <w:rtl w:val="true"/>
          <w:lang w:bidi="ar-SA"/>
        </w:rPr>
        <w:t xml:space="preserve">: </w:t>
      </w:r>
      <w:r>
        <w:rPr>
          <w:rStyle w:val="FootnoteAnchor"/>
          <w:rtl w:val="true"/>
        </w:rPr>
        <w:footnoteReference w:id="860"/>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خالة لك يا جرير وعمة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فدعاء قد حلبث علي عِشاري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للعشار لبن ، وإنما سماها عشارا لأنها حديثة العهد بالتعشير وهي المطافيل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حلقة من عواشر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للحلقة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التعشير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والعِشْر</w:t>
      </w:r>
      <w:r>
        <w:rPr>
          <w:rFonts w:eastAsia="Amiri" w:cs="Amiri" w:ascii="Amiri" w:hAnsi="Amiri"/>
          <w:color w:val="111111"/>
          <w:sz w:val="28"/>
          <w:szCs w:val="28"/>
          <w:rtl w:val="true"/>
          <w:lang w:bidi="ar-SA"/>
        </w:rPr>
        <w:t>]</w:t>
      </w:r>
      <w:r>
        <w:rPr>
          <w:rStyle w:val="FootnoteAnchor"/>
          <w:rtl w:val="true"/>
        </w:rPr>
        <w:footnoteReference w:id="8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تنكسر من البرمة أو القدح ، فهو أَعْشار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 xml:space="preserve">وقد يقطع السيف اليماني وجفنه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شباريق أعشار عثمن على كسر</w:t>
      </w:r>
    </w:p>
    <w:p>
      <w:pPr>
        <w:pStyle w:val="BookText"/>
        <w:rPr/>
      </w:pPr>
      <w:r>
        <w:rPr>
          <w:rFonts w:ascii="Amiri" w:hAnsi="Amiri" w:eastAsia="Amiri" w:cs="Amiri"/>
          <w:color w:val="111111"/>
          <w:sz w:val="28"/>
          <w:sz w:val="28"/>
          <w:szCs w:val="28"/>
          <w:rtl w:val="true"/>
          <w:lang w:bidi="ar-SA"/>
        </w:rPr>
        <w:t>وقدور أَعشارٌ لا يكاد يفرد العِشْر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قدور أَعاشير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مكسرة على عَشْر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تِعْشار موضع معروف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بنجد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له صمغ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أطول به عِشْرة ، وأبطن به 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زهير </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لعمرك ، والخطوب مغيرات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طول المعاشرة التقالي</w:t>
      </w:r>
    </w:p>
    <w:p>
      <w:pPr>
        <w:pStyle w:val="BookText"/>
        <w:rPr/>
      </w:pPr>
      <w:r>
        <w:rPr>
          <w:rFonts w:ascii="Amiri" w:hAnsi="Amiri" w:eastAsia="Amiri" w:cs="Amiri"/>
          <w:color w:val="111111"/>
          <w:sz w:val="28"/>
          <w:sz w:val="28"/>
          <w:szCs w:val="28"/>
          <w:rtl w:val="true"/>
          <w:lang w:bidi="ar-SA"/>
        </w:rPr>
        <w:t xml:space="preserve">وعَشِيرك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يعاشرك ، أمركما واحد ، ولم أسمع له جمعا ، لا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عُشَراؤك ، فإذا جمعوا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مُعَاشِروك وسميت عَشِيرة الرجل لمعاشرة بعضهم بعضا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864"/>
      </w:r>
      <w:r>
        <w:rPr>
          <w:rFonts w:ascii="Amiri" w:hAnsi="Amiri" w:eastAsia="Amiri" w:cs="Amiri"/>
          <w:color w:val="111111"/>
          <w:sz w:val="28"/>
          <w:sz w:val="28"/>
          <w:szCs w:val="28"/>
          <w:rtl w:val="true"/>
          <w:lang w:bidi="ar-SA"/>
        </w:rPr>
        <w:t xml:space="preserve">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عَشِير</w:t>
      </w:r>
      <w:r>
        <w:rPr>
          <w:rFonts w:eastAsia="Amiri" w:cs="Amiri" w:ascii="Amiri" w:hAnsi="Amiri"/>
          <w:color w:val="111111"/>
          <w:sz w:val="28"/>
          <w:szCs w:val="28"/>
          <w:rtl w:val="true"/>
          <w:lang w:bidi="ar-SA"/>
        </w:rPr>
        <w:t>]</w:t>
      </w:r>
      <w:r>
        <w:rPr>
          <w:rStyle w:val="FootnoteAnchor"/>
          <w:rtl w:val="true"/>
        </w:rPr>
        <w:footnoteReference w:id="865"/>
      </w:r>
      <w:r>
        <w:rPr>
          <w:rFonts w:ascii="Amiri" w:hAnsi="Amiri" w:eastAsia="Amiri" w:cs="Amiri"/>
          <w:color w:val="111111"/>
          <w:sz w:val="28"/>
          <w:sz w:val="28"/>
          <w:szCs w:val="28"/>
          <w:rtl w:val="true"/>
          <w:lang w:bidi="ar-SA"/>
        </w:rPr>
        <w:t xml:space="preserve">المرأة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والمرأة عَشِيرة الرجل</w:t>
      </w:r>
      <w:r>
        <w:rPr>
          <w:rFonts w:eastAsia="Amiri" w:cs="Amiri" w:ascii="Amiri" w:hAnsi="Amiri"/>
          <w:color w:val="111111"/>
          <w:sz w:val="28"/>
          <w:szCs w:val="28"/>
          <w:rtl w:val="true"/>
          <w:lang w:bidi="ar-SA"/>
        </w:rPr>
        <w:t>]</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والمَعْشَر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جماعة أمرهم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مَعْشَر ، والمشركون مَعْشَر ، والإنس معشر ، والجن مَعْشَر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والعشاريّ من 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طوله أربعة أذرع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العاشِر من المحرم </w:t>
      </w:r>
      <w:r>
        <w:rPr>
          <w:rStyle w:val="FootnoteAnchor"/>
          <w:rtl w:val="true"/>
        </w:rPr>
        <w:footnoteReference w:id="867"/>
      </w:r>
      <w:r>
        <w:rPr>
          <w:rFonts w:ascii="Amiri" w:hAnsi="Amiri" w:eastAsia="Amiri" w:cs="Amiri"/>
          <w:color w:val="111111"/>
          <w:sz w:val="28"/>
          <w:sz w:val="28"/>
          <w:szCs w:val="28"/>
          <w:rtl w:val="true"/>
          <w:lang w:bidi="ar-SA"/>
        </w:rPr>
        <w:t xml:space="preserve">،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التاسع ، وكان المسلمون يصومونه قبل فرض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السرير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يستظل به ، وإن جمع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عروش في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وعَرْش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قوام أمره ، وإذا زال عنه ذلك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زهير </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تداركتما عبسا وقد ثل 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وذبيان إذ زلت بأقدامها النعل</w:t>
      </w:r>
    </w:p>
    <w:p>
      <w:pPr>
        <w:pStyle w:val="BookText"/>
        <w:rPr/>
      </w:pPr>
      <w:r>
        <w:rPr>
          <w:rFonts w:ascii="Amiri" w:hAnsi="Amiri" w:eastAsia="Amiri" w:cs="Amiri"/>
          <w:color w:val="111111"/>
          <w:sz w:val="28"/>
          <w:sz w:val="28"/>
          <w:szCs w:val="28"/>
          <w:rtl w:val="true"/>
          <w:lang w:bidi="ar-SA"/>
        </w:rPr>
        <w:t xml:space="preserve">وجمع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عِرَشَة وأَعراش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عُرِّش من بناء يستظل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الخنساء </w:t>
      </w:r>
      <w:r>
        <w:rPr>
          <w:rFonts w:eastAsia="Amiri" w:cs="Amiri" w:ascii="Amiri" w:hAnsi="Amiri"/>
          <w:color w:val="111111"/>
          <w:sz w:val="28"/>
          <w:szCs w:val="28"/>
          <w:rtl w:val="true"/>
          <w:lang w:bidi="ar-SA"/>
        </w:rPr>
        <w:t xml:space="preserve">: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إن أبا حسان عرش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بنى اللّه بظل ظليل</w:t>
      </w:r>
    </w:p>
    <w:p>
      <w:pPr>
        <w:pStyle w:val="BookText"/>
        <w:rPr/>
      </w:pPr>
      <w:r>
        <w:rPr>
          <w:rFonts w:ascii="Amiri" w:hAnsi="Amiri" w:eastAsia="Amiri" w:cs="Amiri"/>
          <w:color w:val="111111"/>
          <w:sz w:val="28"/>
          <w:sz w:val="28"/>
          <w:szCs w:val="28"/>
          <w:rtl w:val="true"/>
          <w:lang w:bidi="ar-SA"/>
        </w:rPr>
        <w:t xml:space="preserve">كان أبو حسان عرشا خوى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بناه الدهر دان ظليل</w:t>
      </w:r>
    </w:p>
    <w:p>
      <w:pPr>
        <w:pStyle w:val="BookText"/>
        <w:rPr/>
      </w:pPr>
      <w:r>
        <w:rPr>
          <w:rFonts w:ascii="Amiri" w:hAnsi="Amiri" w:eastAsia="Amiri" w:cs="Amiri"/>
          <w:color w:val="111111"/>
          <w:sz w:val="28"/>
          <w:sz w:val="28"/>
          <w:szCs w:val="28"/>
          <w:rtl w:val="true"/>
          <w:lang w:bidi="ar-SA"/>
        </w:rPr>
        <w:t>وعرّشت الكرم بالعرش تَعريشا إذا عطفت ما ترسل عليه قضبان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عروش ، وعُرُش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الهودج ، وليس به ، يتخذ للمرأة على بعيرها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وعَرْش البيت سقفه ، وعرش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طيها بالخشب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بئر رخو الأسفل والأعلى فلا تمسك الطي ، لأنها رملة فيُعْرش أعلاها بالخشب بعد ما يطوى موضع الماء بالحجارة ، ثم تقوم السقاة عليه فيستقون ، قال </w:t>
      </w:r>
      <w:r>
        <w:rPr>
          <w:rFonts w:eastAsia="Amiri" w:cs="Amiri" w:ascii="Amiri" w:hAnsi="Amiri"/>
          <w:color w:val="111111"/>
          <w:sz w:val="28"/>
          <w:szCs w:val="28"/>
          <w:rtl w:val="true"/>
          <w:lang w:bidi="ar-SA"/>
        </w:rPr>
        <w:t xml:space="preserve">: </w:t>
      </w:r>
      <w:r>
        <w:rPr>
          <w:rStyle w:val="FootnoteAnchor"/>
          <w:rtl w:val="true"/>
        </w:rPr>
        <w:footnoteReference w:id="870"/>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لمثابات العروش 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استل من تحت العروش الدعائم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وعَرَّشَ الحمار بعانته تعريشا إذا حمل عليها رافعا رأسه شاحيا 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رؤبة</w:t>
      </w:r>
      <w:r>
        <w:rPr>
          <w:rFonts w:eastAsia="Amiri" w:cs="Amiri" w:ascii="Amiri" w:hAnsi="Amiri"/>
          <w:color w:val="111111"/>
          <w:sz w:val="28"/>
          <w:szCs w:val="28"/>
          <w:rtl w:val="true"/>
          <w:lang w:bidi="ar-SA"/>
        </w:rPr>
        <w:t>]</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 xml:space="preserve">كأن حيث عرش القنابلا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الصبيين وحنوا ناصلا</w:t>
      </w:r>
    </w:p>
    <w:p>
      <w:pPr>
        <w:pStyle w:val="BookText"/>
        <w:rPr/>
      </w:pPr>
      <w:r>
        <w:rPr>
          <w:rFonts w:ascii="Amiri" w:hAnsi="Amiri" w:eastAsia="Amiri" w:cs="Amiri"/>
          <w:color w:val="111111"/>
          <w:sz w:val="28"/>
          <w:sz w:val="28"/>
          <w:szCs w:val="28"/>
          <w:rtl w:val="true"/>
          <w:lang w:bidi="ar-SA"/>
        </w:rPr>
        <w:t xml:space="preserve">وللعنق عُرْشان بينهما الفقار ، وفيهما الأخدعان وهما لحمتان مستطيلتان عداء العنق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يغوث تحجل الطير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هذ عُرْشَيْهِ الحسام المذكر</w:t>
      </w:r>
    </w:p>
    <w:p>
      <w:pPr>
        <w:pStyle w:val="BookText"/>
        <w:rPr/>
      </w:pPr>
      <w:r>
        <w:rPr>
          <w:rFonts w:ascii="Amiri" w:hAnsi="Amiri" w:eastAsia="Amiri" w:cs="Amiri"/>
          <w:color w:val="111111"/>
          <w:sz w:val="28"/>
          <w:sz w:val="28"/>
          <w:szCs w:val="28"/>
          <w:rtl w:val="true"/>
          <w:lang w:bidi="ar-SA"/>
        </w:rPr>
        <w:t xml:space="preserve">والعَرْش في القدم ما بين الحمار والأصابع من ظهر القدم ، والحمار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ارتفع من ظهر القدم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عِرَشَة ، وأَعراش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رجل أَشْعَر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شَعَرَ الرأس والجسد كثيره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شعور وشَعْر وأَشْعار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استشعرت به من اللباس تحت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به لأنه يلي الجسد دون ما سواه من اللباس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وجل الأعشى الجل الشِّعار فقال </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وكل طويل كأن السليط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حيث وارى الأديم الشِّعارا</w:t>
      </w:r>
    </w:p>
    <w:p>
      <w:pPr>
        <w:pStyle w:val="BookText"/>
        <w:rPr/>
      </w:pPr>
      <w:r>
        <w:rPr>
          <w:rFonts w:ascii="Amiri" w:hAnsi="Amiri" w:eastAsia="Amiri" w:cs="Amiri"/>
          <w:color w:val="111111"/>
          <w:sz w:val="28"/>
          <w:sz w:val="28"/>
          <w:szCs w:val="28"/>
          <w:rtl w:val="true"/>
          <w:lang w:bidi="ar-SA"/>
        </w:rPr>
        <w:t xml:space="preserve">معناه بحيث وارى الشِّعار الأديم ، ولكنهم يقولون هذا وأشباهه لسعة العربية ، 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ناصح الجيب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ناصح الصدر</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والشِّعار ما ينادي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w:t>
      </w:r>
      <w:r>
        <w:rPr>
          <w:rStyle w:val="FootnoteAnchor"/>
          <w:rtl w:val="true"/>
        </w:rPr>
        <w:footnoteReference w:id="875"/>
      </w:r>
      <w:r>
        <w:rPr>
          <w:rFonts w:ascii="Amiri" w:hAnsi="Amiri" w:eastAsia="Amiri" w:cs="Amiri"/>
          <w:color w:val="111111"/>
          <w:sz w:val="28"/>
          <w:sz w:val="28"/>
          <w:szCs w:val="28"/>
          <w:rtl w:val="true"/>
          <w:lang w:bidi="ar-SA"/>
        </w:rPr>
        <w:t>في الحرب ، ليعرف بعضهم بعضا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استدار بالحافر من منتهى الجلد حيث تنبت الشعيرات حوالي الحافر ، ويجمع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الشِّعار دون الدثار ، تصفه بالقرب والمودة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وأَشْعَرَ فلان قلبي هما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ألبسه بالهم حتى جعله شِعارا للقلب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وشَعَرْتُ بكذا أَشْعُرُ شعرا لا يريدونه به من الشِّعر المبيت ، إنما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فطنت له ، وعلمت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يُشْعِرُك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شَعَرْتُهُ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عقلته وفهمته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القريض المحدد بعلامات لا يجاوزها ، وسمي شعرا ، لأن الشاعر يفطن له بما لا يفطن له غيره من 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شاعِر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 ساب ، وطريق سالك ، وإنما هو شعر مشعور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المنسك من مشاعر الحج من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فَاذْكُرُوا اللّهَ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w:t>
      </w:r>
      <w:r>
        <w:rPr>
          <w:rFonts w:eastAsia="Amiri" w:cs="Amiri" w:ascii="Amiri" w:hAnsi="Amiri"/>
          <w:color w:val="111111"/>
          <w:sz w:val="28"/>
          <w:szCs w:val="28"/>
          <w:rtl w:val="true"/>
          <w:lang w:bidi="ar-SA"/>
        </w:rPr>
        <w:t xml:space="preserve">) </w:t>
      </w:r>
      <w:r>
        <w:rPr>
          <w:rStyle w:val="FootnoteAnchor"/>
          <w:rtl w:val="true"/>
        </w:rPr>
        <w:footnoteReference w:id="876"/>
      </w:r>
      <w:r>
        <w:rPr>
          <w:rFonts w:ascii="Amiri" w:hAnsi="Amiri" w:eastAsia="Amiri" w:cs="Amiri"/>
          <w:color w:val="111111"/>
          <w:sz w:val="28"/>
          <w:sz w:val="28"/>
          <w:szCs w:val="28"/>
          <w:rtl w:val="true"/>
          <w:lang w:bidi="ar-SA"/>
        </w:rPr>
        <w:t xml:space="preserve">وكذلك الشِّعارة من شعائر الحج ، وشعائِر اللّه مناسك الحج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علاماته ، والشعيرة من شعائر الحج ، وهو أعمال الحج من السعي والطواف والذبائح ، كل ذلك شعائر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والشعيرة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البدنة التي تهدى إلى بيت اللّه ، وجمعت على الشعائر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أَشْعَرْتُ هذه البدنة لله نسكا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جعلتها شعيرة تهدى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إشعارها أن يجأ أصل سنامها بسكين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فيسيل الدم على جنبها ، فيعرف أنها بدنة 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وكره قوم من الفقهاء ذلك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قلدت فقد أشعرت</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والشَّعِيرة حديدة أو فضة تجعل مساكا لنصل السكين في النصاب حيث يركب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والشَّعارِير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القثاء ، الواحدة ، شُعْرُورة وشُعْرور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والشَّعارِير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لعبة للصبيان ، لا يفرد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لعبنا الشعارير ، ولعب الشعارير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والشَّعراء من الفواكه واحده وجمعه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شَعْراء واحدة ، وأكلنا شعراء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والشُّعَيْراء ذباب من ذباب الدواب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ذباب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والشَّعِيرة من الحلي تتخذ من فضة أو ذهب أمثال الشعير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الشُّعَيْراء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 وراء الجوزاء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ويسمى اللحم الذي يبدو إذا قلم الظفر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شِعْر جبل لبني سليم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كلاب بأعلى الحمى خلف ضربة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والشَّعْران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الرمث أخضر يضرب إلى الغبرة مثل قعدة الإنسان ذو ورق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ضرب من الحمض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النابت على عانة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يحط العفر من أفناء 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يترك بذي سلع حمارا</w:t>
      </w:r>
    </w:p>
    <w:p>
      <w:pPr>
        <w:pStyle w:val="BookText"/>
        <w:rPr/>
      </w:pPr>
      <w:r>
        <w:rPr>
          <w:rFonts w:ascii="Amiri" w:hAnsi="Amiri" w:eastAsia="Amiri" w:cs="Amiri"/>
          <w:color w:val="111111"/>
          <w:sz w:val="28"/>
          <w:sz w:val="28"/>
          <w:szCs w:val="28"/>
          <w:rtl w:val="true"/>
          <w:lang w:bidi="ar-SA"/>
        </w:rPr>
        <w:t>يعني به اسم جبل يصف المطر في أول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شَرَعَ الوارد الماء وشَرْعا فهو شارِع ، والماء مشروع فيه إذا تناوله بفيه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والشَّرِيعة والمَشْرَعَة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على شاطىء البحر أو في البحر يهيأ لشرب الدواب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الشَّرائع ، والمَشارع ، قال ذو الرمة </w:t>
      </w:r>
      <w:r>
        <w:rPr>
          <w:rFonts w:eastAsia="Amiri" w:cs="Amiri" w:ascii="Amiri" w:hAnsi="Amiri"/>
          <w:color w:val="111111"/>
          <w:sz w:val="28"/>
          <w:szCs w:val="28"/>
          <w:rtl w:val="true"/>
          <w:lang w:bidi="ar-SA"/>
        </w:rPr>
        <w:t xml:space="preserve">: </w:t>
      </w:r>
      <w:r>
        <w:rPr>
          <w:rStyle w:val="FootnoteAnchor"/>
          <w:rtl w:val="true"/>
        </w:rPr>
        <w:footnoteReference w:id="878"/>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الشرائع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جلان مقتنص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رث الثياب خفي الشخص منزرب </w:t>
      </w:r>
    </w:p>
    <w:p>
      <w:pPr>
        <w:pStyle w:val="BookText"/>
        <w:rPr/>
      </w:pPr>
      <w:r>
        <w:rPr>
          <w:rFonts w:ascii="Amiri" w:hAnsi="Amiri" w:eastAsia="Amiri" w:cs="Amiri"/>
          <w:color w:val="111111"/>
          <w:sz w:val="28"/>
          <w:sz w:val="28"/>
          <w:szCs w:val="28"/>
          <w:rtl w:val="true"/>
          <w:lang w:bidi="ar-SA"/>
        </w:rPr>
        <w:t xml:space="preserve">والشريعة والشرائع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شرع اللّه للعباد من أمر الدين ، وأمرهم بالتمسك به من الصلاة والصوم والحج وشبهه ، وهي الشِّرْعَة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شِرْعة ذاك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الخليل بن أحمد رضي‌اللّه‌عنه </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كفاك لم تخلقا للندى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 بخلهما بدعه</w:t>
      </w:r>
    </w:p>
    <w:p>
      <w:pPr>
        <w:pStyle w:val="BookText"/>
        <w:rPr/>
      </w:pPr>
      <w:r>
        <w:rPr>
          <w:rFonts w:ascii="Amiri" w:hAnsi="Amiri" w:eastAsia="Amiri" w:cs="Amiri"/>
          <w:color w:val="111111"/>
          <w:sz w:val="28"/>
          <w:sz w:val="28"/>
          <w:szCs w:val="28"/>
          <w:rtl w:val="true"/>
          <w:lang w:bidi="ar-SA"/>
        </w:rPr>
        <w:t xml:space="preserve">فكف عن الخير مقبوضة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حط من مائة سبعه</w:t>
      </w:r>
    </w:p>
    <w:p>
      <w:pPr>
        <w:pStyle w:val="BookText"/>
        <w:rPr/>
      </w:pPr>
      <w:r>
        <w:rPr>
          <w:rFonts w:ascii="Amiri" w:hAnsi="Amiri" w:eastAsia="Amiri" w:cs="Amiri"/>
          <w:color w:val="111111"/>
          <w:sz w:val="28"/>
          <w:sz w:val="28"/>
          <w:szCs w:val="28"/>
          <w:rtl w:val="true"/>
          <w:lang w:bidi="ar-SA"/>
        </w:rPr>
        <w:t xml:space="preserve">وأخرى ثلاثة آلافها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وتسع مئيها لها شرعه</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وأَشْرَعْتُ الرماح نحوهم إِشْراعا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وشَرَعَتْ هي نفسها فهي شوارع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وق خيرونا بين ثنتين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القنا قد أُشْرِعَتْ والسلاسل</w:t>
      </w:r>
    </w:p>
    <w:p>
      <w:pPr>
        <w:pStyle w:val="BookText"/>
        <w:rPr/>
      </w:pPr>
      <w:r>
        <w:rPr>
          <w:rFonts w:ascii="Amiri" w:hAnsi="Amiri" w:eastAsia="Amiri" w:cs="Amiri"/>
          <w:color w:val="111111"/>
          <w:sz w:val="28"/>
          <w:sz w:val="28"/>
          <w:szCs w:val="28"/>
          <w:rtl w:val="true"/>
          <w:lang w:bidi="ar-SA"/>
        </w:rPr>
        <w:t xml:space="preserve">ولغة شَرعناها نحوهم فهي مشروعة قال </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 xml:space="preserve">أناخوا من رماح الخط 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رأونا قد شرعناها نهالا</w:t>
      </w:r>
    </w:p>
    <w:p>
      <w:pPr>
        <w:pStyle w:val="BookText"/>
        <w:rPr/>
      </w:pPr>
      <w:r>
        <w:rPr>
          <w:rFonts w:ascii="Amiri" w:hAnsi="Amiri" w:eastAsia="Amiri" w:cs="Amiri"/>
          <w:color w:val="111111"/>
          <w:sz w:val="28"/>
          <w:sz w:val="28"/>
          <w:szCs w:val="28"/>
          <w:rtl w:val="true"/>
          <w:lang w:bidi="ar-SA"/>
        </w:rPr>
        <w:t>وكذلك في 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شَرَعْناها نحوهم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النابغة </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غداة تعاورتهم ثم 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شرعن إليه في الرهج المكن</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أشرعت الرماح فهي مشرعة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وإبل شُروع إذا كانت تشرب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ودار شارِعَة ، ومنزل شارِع إذا كان قد شرع على طريق نافذ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ويجيء في الشعر الشارِع اسما لمَشْرَعة الماء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والشَّراع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الوتر نفسه ما دام </w:t>
      </w:r>
      <w:r>
        <w:rPr>
          <w:rStyle w:val="FootnoteAnchor"/>
          <w:rtl w:val="true"/>
        </w:rPr>
        <w:footnoteReference w:id="883"/>
      </w:r>
      <w:r>
        <w:rPr>
          <w:rFonts w:ascii="Amiri" w:hAnsi="Amiri" w:eastAsia="Amiri" w:cs="Amiri"/>
          <w:color w:val="111111"/>
          <w:sz w:val="28"/>
          <w:sz w:val="28"/>
          <w:szCs w:val="28"/>
          <w:rtl w:val="true"/>
          <w:lang w:bidi="ar-SA"/>
        </w:rPr>
        <w:t>مشدودا على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والشِّرْعة الوتر ، ويجمع على شِرَع ، قال </w:t>
      </w:r>
      <w:r>
        <w:rPr>
          <w:rFonts w:eastAsia="Amiri" w:cs="Amiri" w:ascii="Amiri" w:hAnsi="Amiri"/>
          <w:color w:val="111111"/>
          <w:sz w:val="28"/>
          <w:szCs w:val="28"/>
          <w:rtl w:val="true"/>
          <w:lang w:bidi="ar-SA"/>
        </w:rPr>
        <w:t xml:space="preserve">: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ترنم صوت ذي شِرَع عتيق</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ضرب الشَّراعِ نواحي الشريان</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الوتر سيتي </w:t>
      </w:r>
      <w:r>
        <w:rPr>
          <w:rStyle w:val="FootnoteAnchor"/>
          <w:rtl w:val="true"/>
        </w:rPr>
        <w:footnoteReference w:id="886"/>
      </w:r>
      <w:r>
        <w:rPr>
          <w:rFonts w:ascii="IRNazanin" w:hAnsi="IRNazanin" w:eastAsia="IRNazanin"/>
          <w:color w:val="111111"/>
          <w:sz w:val="28"/>
          <w:sz w:val="28"/>
          <w:szCs w:val="28"/>
          <w:rtl w:val="true"/>
          <w:lang w:bidi="fa-IR"/>
        </w:rPr>
        <w:t>القوس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وشِراع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w:t>
      </w:r>
      <w:r>
        <w:rPr>
          <w:rStyle w:val="FootnoteAnchor"/>
          <w:rtl w:val="true"/>
        </w:rPr>
        <w:footnoteReference w:id="887"/>
      </w:r>
      <w:r>
        <w:rPr>
          <w:rFonts w:ascii="Amiri" w:hAnsi="Amiri" w:eastAsia="Amiri" w:cs="Amiri"/>
          <w:color w:val="111111"/>
          <w:sz w:val="28"/>
          <w:sz w:val="28"/>
          <w:szCs w:val="28"/>
          <w:rtl w:val="true"/>
          <w:lang w:bidi="ar-SA"/>
        </w:rPr>
        <w:t xml:space="preserve">وشَرَّعْتُ السفينة تشريعا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لها شِراعا ، وهو شيء يكون فوق خشبة كالملاءة الواسعة ، تصفقه الرياح فتمضي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ورفع البعير شِراعَه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في هذا الأمر شَرَع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شَرْعُك هذا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وأَشْرَعَنِي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أحسبني وأكفاني ، والمعنى واحد</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وشَرَّعْت الشيء إذا رفعته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وحيتان 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رافعة رءوسها ، كما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تَأْتِيهِمْ حِيتانُهُمْ يَوْمَ سَبْتِهِمْ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w:t>
      </w:r>
      <w:r>
        <w:rPr>
          <w:rStyle w:val="FootnoteAnchor"/>
          <w:rtl w:val="true"/>
        </w:rPr>
        <w:footnoteReference w:id="888"/>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رافعة </w:t>
      </w:r>
      <w:r>
        <w:rPr>
          <w:rStyle w:val="FootnoteAnchor"/>
          <w:rtl w:val="true"/>
        </w:rPr>
        <w:footnoteReference w:id="889"/>
      </w:r>
      <w:r>
        <w:rPr>
          <w:rFonts w:ascii="Amiri" w:hAnsi="Amiri" w:eastAsia="Amiri" w:cs="Amiri"/>
          <w:color w:val="111111"/>
          <w:sz w:val="28"/>
          <w:sz w:val="28"/>
          <w:szCs w:val="28"/>
          <w:rtl w:val="true"/>
          <w:lang w:bidi="ar-SA"/>
        </w:rPr>
        <w:t>رءوسها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خافضة رءوسها للشرب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وأنكره عرام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وشَرَّعت اللحمة تشريعا إذا قددتها طولا ، واحدتها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شَرِيعة ، وجمعها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أَشْرَعُ من السهم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وأسرع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رعش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رعدة تعتري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ارْتَعَشَ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وارتعشتْ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ورَعَشَ يَرْعَشُ رَعْشا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رِعْشِيش ، وقد أخذته الرِّعْشِيشة عند الحرب ضعفا وجبنا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لجت به غير صياش ولا رَعِش</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وليس برِعْشِيش تطيش سهامه</w:t>
      </w:r>
    </w:p>
    <w:p>
      <w:pPr>
        <w:pStyle w:val="BookText"/>
        <w:rPr/>
      </w:pPr>
      <w:r>
        <w:rPr>
          <w:rFonts w:ascii="Amiri" w:hAnsi="Amiri" w:eastAsia="Amiri" w:cs="Amiri"/>
          <w:color w:val="111111"/>
          <w:sz w:val="28"/>
          <w:sz w:val="28"/>
          <w:szCs w:val="28"/>
          <w:rtl w:val="true"/>
          <w:lang w:bidi="ar-SA"/>
        </w:rPr>
        <w:t xml:space="preserve">والرَّعْشاء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النعامة الأنثى السريعة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وظليم رَعِش على تقدير فعل بدلا من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وناقة رَعْشاء وجمل أَرْعَش إذا رأيت له اهتزازا من سرعته في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رَعْشَنٌ وناقة رَعْشَنَةٌ ، قال </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من كل رعشاءَ وناج رعشنِ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يركبن أعضاد عتاق الأجفن</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جفن كل شيء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النون في رَعْشَنٍ بدلا من الألف التي أخرجها من أَرْعَش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الأصيد من الملوك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الصيدن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الصيدن الثعلب</w:t>
      </w:r>
      <w:r>
        <w:rPr>
          <w:rFonts w:eastAsia="Amiri" w:cs="Amiri" w:ascii="Amiri" w:hAnsi="Amiri"/>
          <w:color w:val="111111"/>
          <w:sz w:val="28"/>
          <w:szCs w:val="28"/>
          <w:rtl w:val="true"/>
          <w:lang w:bidi="ar-SA"/>
        </w:rPr>
        <w:t xml:space="preserve">. </w:t>
      </w:r>
      <w:bookmarkStart w:id="306" w:name="pg11682_114228"/>
    </w:p>
    <w:p>
      <w:pPr>
        <w:pStyle w:val="BookText"/>
        <w:rPr/>
      </w:pPr>
      <w:bookmarkEnd w:id="306"/>
      <w:r>
        <w:rPr>
          <w:rFonts w:ascii="Amiri" w:hAnsi="Amiri" w:eastAsia="Amiri" w:cs="Amiri"/>
          <w:color w:val="111111"/>
          <w:sz w:val="28"/>
          <w:sz w:val="28"/>
          <w:szCs w:val="28"/>
          <w:rtl w:val="true"/>
          <w:lang w:bidi="ar-SA"/>
        </w:rPr>
        <w:t>والرَّعْشَن بناء على حدة بوزن فعلل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رِعْشَة تغشى الإنسان من داء يصيبه لا يسكن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وارتعش رأس الشيخ من الكبر كالمفلوج</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7669316_73709187"/>
      <w:bookmarkStart w:id="308" w:name="_Toc106"/>
      <w:bookmarkEnd w:id="307"/>
      <w:r>
        <w:rPr>
          <w:rtl w:val="true"/>
        </w:rPr>
        <w:t>(</w:t>
      </w:r>
      <w:r>
        <w:rPr>
          <w:rtl w:val="true"/>
        </w:rPr>
        <w:t>باب العين والشين واللام معهما</w:t>
      </w:r>
      <w:r>
        <w:rPr>
          <w:rtl w:val="true"/>
        </w:rPr>
        <w:t>) (</w:t>
      </w:r>
      <w:r>
        <w:rPr>
          <w:rtl w:val="true"/>
        </w:rPr>
        <w:t>ع ل ش ، ش ع ل يستعملان فقط</w:t>
      </w:r>
      <w:r>
        <w:rPr>
          <w:rtl w:val="true"/>
        </w:rPr>
        <w:t>)</w:t>
      </w:r>
      <w:bookmarkEnd w:id="308"/>
    </w:p>
    <w:p>
      <w:pPr>
        <w:pStyle w:val="BookText"/>
        <w:rPr/>
      </w:pPr>
      <w:r>
        <w:rPr>
          <w:rFonts w:ascii="IRNazanin" w:hAnsi="IRNazanin" w:eastAsia="IRNazanin"/>
          <w:color w:val="111111"/>
          <w:sz w:val="28"/>
          <w:sz w:val="28"/>
          <w:szCs w:val="28"/>
          <w:rtl w:val="true"/>
          <w:lang w:bidi="fa-IR"/>
        </w:rPr>
        <w:t xml:space="preserve">علش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الذئب بلغة حمير ، وهي مخالفة لكلام العرب ، لأن الشينات كلها قبل اللام </w:t>
      </w:r>
      <w:r>
        <w:rPr>
          <w:rStyle w:val="FootnoteAnchor"/>
          <w:rtl w:val="true"/>
        </w:rPr>
        <w:footnoteReference w:id="8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أشك إلا أنه الذئب ، لأن العِلَّوْش الخفيف الحريص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 عرام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جحمتي بكي على أم واهب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أكيلة عِلَّوشٍ بإحدى الذنائب </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 xml:space="preserve">أيا جحمتا بكى على أم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أكيلة قلوب يا علي المذائب</w:t>
      </w:r>
    </w:p>
    <w:p>
      <w:pPr>
        <w:pStyle w:val="BookText"/>
        <w:rPr/>
      </w:pPr>
      <w:r>
        <w:rPr>
          <w:rFonts w:ascii="Amiri" w:hAnsi="Amiri" w:eastAsia="Amiri" w:cs="Amiri"/>
          <w:color w:val="111111"/>
          <w:sz w:val="28"/>
          <w:sz w:val="28"/>
          <w:szCs w:val="28"/>
          <w:rtl w:val="true"/>
          <w:lang w:bidi="ar-SA"/>
        </w:rPr>
        <w:t xml:space="preserve">الجحمة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جيم وحاء وميم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العين بلغة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والقلوب كعلوش وسنورو الذنائب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ذناب ككتاب وهو مسيل ما بين كل تلعتين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شعل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في الناصية وفي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شَعِلَ يَشْعَل شَعَلا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أَشْعَل وشَعْلاء للمؤنث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والشُّعْلَة من النار ما أشعلت من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الفتيلة المشتعلة في الذبال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لبيد </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أصاح ترى بريقا هب وهنا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والبيت في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كمصباح الشعيلة في الذبال </w:t>
      </w:r>
      <w:bookmarkStart w:id="309" w:name="pg11682_114229"/>
    </w:p>
    <w:p>
      <w:pPr>
        <w:pStyle w:val="BookText"/>
        <w:rPr/>
      </w:pPr>
      <w:bookmarkEnd w:id="309"/>
      <w:r>
        <w:rPr>
          <w:rFonts w:ascii="Amiri" w:hAnsi="Amiri" w:eastAsia="Amiri" w:cs="Amiri"/>
          <w:color w:val="111111"/>
          <w:sz w:val="28"/>
          <w:sz w:val="28"/>
          <w:szCs w:val="28"/>
          <w:rtl w:val="true"/>
          <w:lang w:bidi="ar-SA"/>
        </w:rPr>
        <w:t xml:space="preserve">وأَشْعَلْتُهُ فاشتعل غضبا ، وأَشعلت الخيل في الغارة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والخيل مُشْعَلَة في ساطع ضرم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كأنهن جراد أو يعاسيب </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 xml:space="preserve">وجراد مُشْعِل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متفرق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شَعِلَ يَشْعَل شَعلا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شعل شعلا وأشعل الرأس الشيب</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7669318_73709187"/>
      <w:bookmarkStart w:id="311" w:name="_Toc107"/>
      <w:bookmarkEnd w:id="310"/>
      <w:r>
        <w:rPr>
          <w:rtl w:val="true"/>
        </w:rPr>
        <w:t xml:space="preserve">باب العين والشين والنون معهما </w:t>
      </w:r>
      <w:r>
        <w:rPr>
          <w:rtl w:val="true"/>
        </w:rPr>
        <w:t>(</w:t>
      </w:r>
      <w:r>
        <w:rPr>
          <w:rtl w:val="true"/>
        </w:rPr>
        <w:t>ش ن ع ، ن ش ع ، ن ع ش ، ع ن ش مستعملات ، ع ش ن ، ش ع ن مهملان</w:t>
      </w:r>
      <w:r>
        <w:rPr>
          <w:rtl w:val="true"/>
        </w:rPr>
        <w:t>)</w:t>
      </w:r>
      <w:bookmarkEnd w:id="311"/>
    </w:p>
    <w:p>
      <w:pPr>
        <w:pStyle w:val="BookText"/>
        <w:rPr/>
      </w:pPr>
      <w:r>
        <w:rPr>
          <w:rFonts w:ascii="IRNazanin" w:hAnsi="IRNazanin" w:eastAsia="IRNazanin"/>
          <w:color w:val="111111"/>
          <w:sz w:val="28"/>
          <w:sz w:val="28"/>
          <w:szCs w:val="28"/>
          <w:rtl w:val="true"/>
          <w:lang w:bidi="fa-IR"/>
        </w:rPr>
        <w:t xml:space="preserve">شنع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الشَّنَع والشُّنُوع كله من قبح الشيء الذي يُسْتَشْنَع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شَنُعَ الشيء وهو شَنِيع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وقصة شَنْعاء ورجل أَشْنَع الخلق ، وأمور شُنْع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تأتي أمورا شُنُعا شنائرا</w:t>
      </w:r>
    </w:p>
    <w:p>
      <w:pPr>
        <w:pStyle w:val="BookText"/>
        <w:rPr/>
      </w:pPr>
      <w:r>
        <w:rPr>
          <w:rFonts w:ascii="Amiri" w:hAnsi="Amiri" w:eastAsia="Amiri" w:cs="Amiri"/>
          <w:color w:val="111111"/>
          <w:sz w:val="28"/>
          <w:sz w:val="28"/>
          <w:szCs w:val="28"/>
          <w:rtl w:val="true"/>
          <w:lang w:bidi="ar-SA"/>
        </w:rPr>
        <w:t xml:space="preserve">أي فظيعة وقال </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وفي الهام منها نظرة وشنوع</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واختلاف يتعجب من قبحه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النجم </w:t>
      </w:r>
      <w:r>
        <w:rPr>
          <w:rFonts w:eastAsia="Amiri" w:cs="Amiri" w:ascii="Amiri" w:hAnsi="Amiri"/>
          <w:color w:val="111111"/>
          <w:sz w:val="28"/>
          <w:szCs w:val="28"/>
          <w:rtl w:val="true"/>
          <w:lang w:bidi="ar-SA"/>
        </w:rPr>
        <w:t xml:space="preserve">: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باعد أم العمر من أسيرها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حراس أقوام على قصورها</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وغيرة شنعاء من أميرها </w:t>
      </w:r>
    </w:p>
    <w:p>
      <w:pPr>
        <w:pStyle w:val="BookText"/>
        <w:rPr/>
      </w:pPr>
      <w:r>
        <w:rPr>
          <w:rFonts w:ascii="Amiri" w:hAnsi="Amiri" w:eastAsia="Amiri" w:cs="Amiri"/>
          <w:color w:val="111111"/>
          <w:sz w:val="28"/>
          <w:sz w:val="28"/>
          <w:szCs w:val="28"/>
          <w:rtl w:val="true"/>
          <w:lang w:bidi="ar-SA"/>
        </w:rPr>
        <w:t xml:space="preserve">وقال القطامي </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 xml:space="preserve">ونحن رعية وهم رعاة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رعيهم شنع الشنار</w:t>
      </w:r>
    </w:p>
    <w:p>
      <w:pPr>
        <w:pStyle w:val="BookText"/>
        <w:rPr/>
      </w:pPr>
      <w:r>
        <w:rPr>
          <w:rFonts w:ascii="Amiri" w:hAnsi="Amiri" w:eastAsia="Amiri" w:cs="Amiri"/>
          <w:color w:val="111111"/>
          <w:sz w:val="28"/>
          <w:sz w:val="28"/>
          <w:szCs w:val="28"/>
          <w:rtl w:val="true"/>
          <w:lang w:bidi="ar-SA"/>
        </w:rPr>
        <w:t xml:space="preserve">وتقول رأيت أمرا شَنِعْتُ به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وشنَّعت عليه تشنيعا ، واستشنع به جهله </w:t>
      </w:r>
      <w:r>
        <w:rPr>
          <w:rStyle w:val="FootnoteAnchor"/>
          <w:rtl w:val="true"/>
        </w:rPr>
        <w:footnoteReference w:id="9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w:t>
      </w:r>
      <w:r>
        <w:rPr>
          <w:rFonts w:eastAsia="IRNazanin" w:cs="IRNazanin"/>
          <w:color w:val="111111"/>
          <w:sz w:val="28"/>
          <w:szCs w:val="28"/>
          <w:rtl w:val="true"/>
          <w:lang w:bidi="fa-IR"/>
        </w:rPr>
        <w:t>]</w:t>
      </w:r>
      <w:r>
        <w:rPr>
          <w:rStyle w:val="FootnoteAnchor"/>
          <w:rtl w:val="true"/>
        </w:rPr>
        <w:footnoteReference w:id="902"/>
      </w:r>
      <w:r>
        <w:rPr>
          <w:rFonts w:ascii="Amiri" w:hAnsi="Amiri" w:eastAsia="Amiri" w:cs="Amiri"/>
          <w:color w:val="111111"/>
          <w:sz w:val="28"/>
          <w:sz w:val="28"/>
          <w:szCs w:val="28"/>
          <w:rtl w:val="true"/>
          <w:lang w:bidi="ar-SA"/>
        </w:rPr>
        <w:t xml:space="preserve">قال مروان بن الحكم </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فوض إلى اللّه الأمور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سيكفيك لا يَشْنَع برأيك شانِع</w:t>
      </w:r>
    </w:p>
    <w:p>
      <w:pPr>
        <w:pStyle w:val="BookText"/>
        <w:rPr/>
      </w:pPr>
      <w:r>
        <w:rPr>
          <w:rFonts w:ascii="IRNazanin" w:hAnsi="IRNazanin" w:eastAsia="IRNazanin"/>
          <w:color w:val="111111"/>
          <w:sz w:val="28"/>
          <w:sz w:val="28"/>
          <w:szCs w:val="28"/>
          <w:rtl w:val="true"/>
          <w:lang w:bidi="fa-IR"/>
        </w:rPr>
        <w:t xml:space="preserve">نشع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النَّشُوع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إيجارك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مرثية ولدت غلاما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فألأم مرضع نُشِعَ المحارا</w:t>
      </w:r>
    </w:p>
    <w:p>
      <w:pPr>
        <w:pStyle w:val="BookText"/>
        <w:rPr/>
      </w:pPr>
      <w:r>
        <w:rPr>
          <w:rFonts w:ascii="Amiri" w:hAnsi="Amiri" w:eastAsia="Amiri" w:cs="Amiri"/>
          <w:color w:val="111111"/>
          <w:sz w:val="28"/>
          <w:sz w:val="28"/>
          <w:szCs w:val="28"/>
          <w:rtl w:val="true"/>
          <w:lang w:bidi="ar-SA"/>
        </w:rPr>
        <w:t xml:space="preserve">والنَّشْع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الكاهن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أنشعنا الجارية إنشاعا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قال الحوازي واستحت أن تنشعا</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استحت أن تأخذ أجر الكهانة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سرير الميت عند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أمحمول على النعش الهمام</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النعش للمرأة والسرير للرجل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بنات نَعْش سبعة كواكب ، أربعة نَعْشٌ وثلاثة بنات والواحد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نَعْش ، لأن الكوكب مذكر فيذكرونه على تذكيره ، فإذا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وأربع ذهبوا به مذهب التأنيث ، لأن البنين لا يقال إلا للآدميين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آوى فإذا جمعوا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آوى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عرس وبنات عرس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شيء لم نسمع بالابن لحال الأب والأم كما يقولون بنين وبنات فإذا ذكروا ابن لبون وابن مخاض قالوا</w:t>
      </w:r>
      <w:r>
        <w:rPr>
          <w:rFonts w:eastAsia="Amiri" w:cs="Amiri" w:ascii="Amiri" w:hAnsi="Amiri"/>
          <w:color w:val="111111"/>
          <w:sz w:val="28"/>
          <w:szCs w:val="28"/>
          <w:rtl w:val="true"/>
          <w:lang w:bidi="ar-SA"/>
        </w:rPr>
        <w:t>]</w:t>
      </w:r>
      <w:r>
        <w:rPr>
          <w:rStyle w:val="FootnoteAnchor"/>
          <w:rtl w:val="true"/>
        </w:rPr>
        <w:footnoteReference w:id="907"/>
      </w:r>
      <w:r>
        <w:rPr>
          <w:rFonts w:ascii="Amiri" w:hAnsi="Amiri" w:eastAsia="Amiri" w:cs="Amiri"/>
          <w:color w:val="111111"/>
          <w:sz w:val="28"/>
          <w:sz w:val="28"/>
          <w:szCs w:val="28"/>
          <w:rtl w:val="true"/>
          <w:lang w:bidi="ar-SA"/>
        </w:rPr>
        <w:t xml:space="preserve">ولكنهم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لبون ذكور وبنات مخاض ذكور هكذا كلام العرب ، ولو حمله النحوي على القياس فذكر المذكر وأنث المؤنث كان صوابا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نَعَشَه اللّه فانتعش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سد فقره ، وأنعشتُهُ فانتعش ، أي جبرته فانجبر بعد 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نَعَشَه اللّه فانتعش ، والربيع يَنْعَش الناس ، أي ، يخصبهم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رؤبة </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أَنْعَشَني منه بسيب مفعم</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 xml:space="preserve">وأنك غيث أنعش الناس سببه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 ، أعيرته المنية ، قاطع</w:t>
      </w:r>
    </w:p>
    <w:p>
      <w:pPr>
        <w:pStyle w:val="BookText"/>
        <w:rPr/>
      </w:pPr>
      <w:r>
        <w:rPr>
          <w:rFonts w:ascii="IRNazanin" w:hAnsi="IRNazanin" w:eastAsia="IRNazanin"/>
          <w:color w:val="111111"/>
          <w:sz w:val="28"/>
          <w:sz w:val="28"/>
          <w:szCs w:val="28"/>
          <w:rtl w:val="true"/>
          <w:lang w:bidi="fa-IR"/>
        </w:rPr>
        <w:t xml:space="preserve">عنش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عَنَشْنَشٌ ، وامرأة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عَنَشْنَشَةٌ</w:t>
      </w:r>
      <w:r>
        <w:rPr>
          <w:rFonts w:eastAsia="Amiri" w:cs="Amiri" w:ascii="Amiri" w:hAnsi="Amiri"/>
          <w:color w:val="111111"/>
          <w:sz w:val="28"/>
          <w:szCs w:val="28"/>
          <w:rtl w:val="true"/>
          <w:lang w:bidi="ar-SA"/>
        </w:rPr>
        <w:t xml:space="preserve">) </w:t>
      </w:r>
      <w:r>
        <w:rPr>
          <w:rStyle w:val="FootnoteAnchor"/>
          <w:rtl w:val="true"/>
        </w:rPr>
        <w:footnoteReference w:id="910"/>
      </w:r>
      <w:r>
        <w:rPr>
          <w:rFonts w:ascii="IRNazanin" w:hAnsi="IRNazanin" w:eastAsia="IRNazanin"/>
          <w:color w:val="111111"/>
          <w:sz w:val="28"/>
          <w:sz w:val="28"/>
          <w:szCs w:val="28"/>
          <w:rtl w:val="true"/>
          <w:lang w:bidi="fa-IR"/>
        </w:rPr>
        <w:t>بالهاء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بالهاء مكان العين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هنشنش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الراجز</w:t>
      </w:r>
      <w:r>
        <w:rPr>
          <w:rFonts w:eastAsia="Amiri" w:cs="Amiri" w:ascii="Amiri" w:hAnsi="Amiri"/>
          <w:color w:val="111111"/>
          <w:sz w:val="28"/>
          <w:szCs w:val="28"/>
          <w:rtl w:val="true"/>
          <w:lang w:bidi="ar-SA"/>
        </w:rPr>
        <w:t>:</w:t>
      </w:r>
      <w:r>
        <w:rPr>
          <w:rStyle w:val="FootnoteAnchor"/>
          <w:rtl w:val="true"/>
        </w:rPr>
        <w:footnoteReference w:id="911"/>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عَنَشْنَشٌ تعدو به عنشنشه </w:t>
      </w:r>
      <w:bookmarkStart w:id="312" w:name="pg11682_114232"/>
    </w:p>
    <w:p>
      <w:pPr>
        <w:pStyle w:val="Heading3"/>
        <w:numPr>
          <w:ilvl w:val="2"/>
          <w:numId w:val="1"/>
        </w:numPr>
        <w:rPr/>
      </w:pPr>
      <w:bookmarkStart w:id="313" w:name="__RefHeading___Toc7669320_73709187"/>
      <w:bookmarkStart w:id="314" w:name="_Toc108"/>
      <w:bookmarkEnd w:id="312"/>
      <w:bookmarkEnd w:id="313"/>
      <w:r>
        <w:rPr>
          <w:rtl w:val="true"/>
        </w:rPr>
        <w:t>(</w:t>
      </w:r>
      <w:r>
        <w:rPr>
          <w:rtl w:val="true"/>
        </w:rPr>
        <w:t>باب العين والشين والفاء معهما</w:t>
      </w:r>
      <w:r>
        <w:rPr>
          <w:rtl w:val="true"/>
        </w:rPr>
        <w:t>) (</w:t>
      </w:r>
      <w:r>
        <w:rPr>
          <w:rtl w:val="true"/>
        </w:rPr>
        <w:t>ش ع ف ، ش ف ع يستعملان فقط</w:t>
      </w:r>
      <w:r>
        <w:rPr>
          <w:rtl w:val="true"/>
        </w:rPr>
        <w:t>)</w:t>
      </w:r>
      <w:bookmarkEnd w:id="314"/>
    </w:p>
    <w:p>
      <w:pPr>
        <w:pStyle w:val="BookText"/>
        <w:rPr/>
      </w:pPr>
      <w:r>
        <w:rPr>
          <w:rFonts w:ascii="IRNazanin" w:hAnsi="IRNazanin" w:eastAsia="IRNazanin"/>
          <w:color w:val="111111"/>
          <w:sz w:val="28"/>
          <w:sz w:val="28"/>
          <w:szCs w:val="28"/>
          <w:rtl w:val="true"/>
          <w:lang w:bidi="fa-IR"/>
        </w:rPr>
        <w:t xml:space="preserve">شعف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رءوس الكمأة ، ورءوس الأثافي المستديرة في أعاليها ، قال العجاج</w:t>
      </w:r>
      <w:r>
        <w:rPr>
          <w:rFonts w:eastAsia="Amiri" w:cs="Amiri" w:ascii="Amiri" w:hAnsi="Amiri"/>
          <w:color w:val="111111"/>
          <w:sz w:val="28"/>
          <w:szCs w:val="28"/>
          <w:rtl w:val="true"/>
          <w:lang w:bidi="ar-SA"/>
        </w:rPr>
        <w:t>:</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دواخسا في الأرض إلا شَعَفا</w:t>
      </w:r>
    </w:p>
    <w:p>
      <w:pPr>
        <w:pStyle w:val="BookText"/>
        <w:rPr/>
      </w:pPr>
      <w:r>
        <w:rPr>
          <w:rFonts w:ascii="Amiri" w:hAnsi="Amiri" w:eastAsia="Amiri" w:cs="Amiri"/>
          <w:color w:val="111111"/>
          <w:sz w:val="28"/>
          <w:sz w:val="28"/>
          <w:szCs w:val="28"/>
          <w:rtl w:val="true"/>
          <w:lang w:bidi="ar-SA"/>
        </w:rPr>
        <w:t>يعني دواخل في الأرض إلا رءوس الأثافي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وشَعَفَةُ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عند معلق نياطه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شَعَفَني حبه ، وشُعِفْتُ به وبحبه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غشي الحب القلب من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ويقرأ شَعَفَها حبا </w:t>
      </w:r>
      <w:r>
        <w:rPr>
          <w:rStyle w:val="FootnoteAnchor"/>
          <w:rtl w:val="true"/>
        </w:rPr>
        <w:footnoteReference w:id="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وشَعَفُ الجبال والأبنية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رءوسها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 xml:space="preserve">وكعبا قد حميناهم فحلوا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العصم في شَعَفِ الجبال</w:t>
      </w:r>
    </w:p>
    <w:p>
      <w:pPr>
        <w:pStyle w:val="BookText"/>
        <w:rPr/>
      </w:pPr>
      <w:r>
        <w:rPr>
          <w:rFonts w:ascii="IRNazanin" w:hAnsi="IRNazanin" w:eastAsia="IRNazanin"/>
          <w:color w:val="111111"/>
          <w:sz w:val="28"/>
          <w:sz w:val="28"/>
          <w:szCs w:val="28"/>
          <w:rtl w:val="true"/>
          <w:lang w:bidi="fa-IR"/>
        </w:rPr>
        <w:t xml:space="preserve">شفع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العدد أزواجا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وترا فشفعته بالآخر حتى صار شفعا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وَالْوَتْرِ </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 يوم النحر والوتر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الشَّفْع الحصا يعني كثرة الخلق ، والوتر اللّه قال العجاج </w:t>
      </w:r>
      <w:r>
        <w:rPr>
          <w:rFonts w:eastAsia="Amiri" w:cs="Amiri" w:ascii="Amiri" w:hAnsi="Amiri"/>
          <w:color w:val="111111"/>
          <w:sz w:val="28"/>
          <w:szCs w:val="28"/>
          <w:rtl w:val="true"/>
          <w:lang w:bidi="ar-SA"/>
        </w:rPr>
        <w:t xml:space="preserve">: </w:t>
      </w:r>
      <w:r>
        <w:rPr>
          <w:rStyle w:val="FootnoteAnchor"/>
          <w:rtl w:val="true"/>
        </w:rPr>
        <w:footnoteReference w:id="916"/>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شَفْعُ تميم بالحصى المتمم </w:t>
      </w:r>
    </w:p>
    <w:p>
      <w:pPr>
        <w:pStyle w:val="BookText"/>
        <w:rPr/>
      </w:pPr>
      <w:r>
        <w:rPr>
          <w:rFonts w:ascii="Amiri" w:hAnsi="Amiri" w:eastAsia="Amiri" w:cs="Amiri"/>
          <w:color w:val="111111"/>
          <w:sz w:val="28"/>
          <w:sz w:val="28"/>
          <w:szCs w:val="28"/>
          <w:rtl w:val="true"/>
          <w:lang w:bidi="ar-SA"/>
        </w:rPr>
        <w:t>يريد به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الطالب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استشفعت بفلان فتشفع لي إليه فشَفَّعَهُ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زعمت معاشر أنني مُسْتَشْفِعٌ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خرجت أزوره أقلامها</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أني أستشفع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بأقلامهم</w:t>
      </w:r>
      <w:r>
        <w:rPr>
          <w:rFonts w:eastAsia="Amiri" w:cs="Amiri" w:ascii="Amiri" w:hAnsi="Amiri"/>
          <w:color w:val="111111"/>
          <w:sz w:val="28"/>
          <w:szCs w:val="28"/>
          <w:rtl w:val="true"/>
          <w:lang w:bidi="ar-SA"/>
        </w:rPr>
        <w:t xml:space="preserve">) </w:t>
      </w:r>
      <w:r>
        <w:rPr>
          <w:rStyle w:val="FootnoteAnchor"/>
          <w:rtl w:val="true"/>
        </w:rPr>
        <w:footnoteReference w:id="918"/>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بكتبهم إلى الممدوح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إني أستغني عن كتب المعاشر بنفسي عند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والشُّفْعَة في الدار ونحوها معروفة يقضى لصاحبها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يشفع لي بالعداوة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 علي ويضادني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النابغة </w:t>
      </w:r>
      <w:r>
        <w:rPr>
          <w:rFonts w:eastAsia="Amiri" w:cs="Amiri" w:ascii="Amiri" w:hAnsi="Amiri"/>
          <w:color w:val="111111"/>
          <w:sz w:val="28"/>
          <w:szCs w:val="28"/>
          <w:rtl w:val="true"/>
          <w:lang w:bidi="ar-SA"/>
        </w:rPr>
        <w:t xml:space="preserve">: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 xml:space="preserve">أتاك امرؤ مستعلن شنآنه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عدو مثل ذلك شافع</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الأحوص </w:t>
      </w:r>
      <w:r>
        <w:rPr>
          <w:rFonts w:eastAsia="Amiri" w:cs="Amiri" w:ascii="Amiri" w:hAnsi="Amiri"/>
          <w:color w:val="111111"/>
          <w:sz w:val="28"/>
          <w:szCs w:val="28"/>
          <w:rtl w:val="true"/>
          <w:lang w:bidi="ar-SA"/>
        </w:rPr>
        <w:t xml:space="preserve">: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 xml:space="preserve">كأن من لامني لأصرمها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علينا بلومهم شفعوا</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أعانوا</w:t>
      </w:r>
      <w:r>
        <w:rPr>
          <w:rFonts w:eastAsia="Amiri" w:cs="Amiri" w:ascii="Amiri" w:hAnsi="Amiri"/>
          <w:color w:val="111111"/>
          <w:sz w:val="28"/>
          <w:szCs w:val="28"/>
          <w:rtl w:val="true"/>
          <w:lang w:bidi="ar-SA"/>
        </w:rPr>
        <w:t xml:space="preserve">. </w:t>
      </w:r>
      <w:bookmarkStart w:id="315" w:name="pg11682_114234"/>
    </w:p>
    <w:p>
      <w:pPr>
        <w:pStyle w:val="Heading3"/>
        <w:numPr>
          <w:ilvl w:val="2"/>
          <w:numId w:val="1"/>
        </w:numPr>
        <w:rPr/>
      </w:pPr>
      <w:bookmarkStart w:id="316" w:name="__RefHeading___Toc7669322_73709187"/>
      <w:bookmarkStart w:id="317" w:name="_Toc109"/>
      <w:bookmarkEnd w:id="315"/>
      <w:bookmarkEnd w:id="316"/>
      <w:r>
        <w:rPr>
          <w:rtl w:val="true"/>
        </w:rPr>
        <w:t>(</w:t>
      </w:r>
      <w:r>
        <w:rPr>
          <w:rtl w:val="true"/>
        </w:rPr>
        <w:t>باب العين والشين والباء معهما</w:t>
      </w:r>
      <w:r>
        <w:rPr>
          <w:rtl w:val="true"/>
        </w:rPr>
        <w:t>) (</w:t>
      </w:r>
      <w:r>
        <w:rPr>
          <w:rtl w:val="true"/>
        </w:rPr>
        <w:t>ع ش ب ، ش ع ب ، ش ب ع ، ب ش ع مستعملات</w:t>
      </w:r>
      <w:r>
        <w:rPr>
          <w:rtl w:val="true"/>
        </w:rPr>
        <w:t xml:space="preserve">. </w:t>
      </w:r>
      <w:r>
        <w:rPr>
          <w:rtl w:val="true"/>
        </w:rPr>
        <w:t>ب ع ش ، ع ب ش مهملان</w:t>
      </w:r>
      <w:r>
        <w:rPr>
          <w:rtl w:val="true"/>
        </w:rPr>
        <w:t>)</w:t>
      </w:r>
      <w:bookmarkEnd w:id="317"/>
    </w:p>
    <w:p>
      <w:pPr>
        <w:pStyle w:val="BookText"/>
        <w:rPr/>
      </w:pPr>
      <w:r>
        <w:rPr>
          <w:rFonts w:ascii="IRNazanin" w:hAnsi="IRNazanin" w:eastAsia="IRNazanin"/>
          <w:color w:val="111111"/>
          <w:sz w:val="28"/>
          <w:sz w:val="28"/>
          <w:szCs w:val="28"/>
          <w:rtl w:val="true"/>
          <w:lang w:bidi="fa-IR"/>
        </w:rPr>
        <w:t xml:space="preserve">عشب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رجل عَشَبٌ وامرأة عَشَبَة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قصير في دمامة وذلة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عَشُبَ يَعْشُب عَشبا وعشوبة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الكلأ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سرعان الكلإ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في البيع ثم يهيج فلا بقاء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عَشِبَة مُعْشِبَة قد أَعْشَبَتْ واعشَوْشَبَتْ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عُشْبُها وطال والتف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وأَعْشَبَ القوم واعشوشبوا أصابوا عُشْبا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وأرض عَشِبَة بينة العَشابة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عَشِبَت الأرض ، ولكن أعشبت وهو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النجم </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يقلن للرائد أَعْشَبْتَ انزل</w:t>
      </w:r>
    </w:p>
    <w:p>
      <w:pPr>
        <w:pStyle w:val="BookText"/>
        <w:rPr/>
      </w:pPr>
      <w:r>
        <w:rPr>
          <w:rFonts w:ascii="Amiri" w:hAnsi="Amiri" w:eastAsia="Amiri" w:cs="Amiri"/>
          <w:color w:val="111111"/>
          <w:sz w:val="28"/>
          <w:sz w:val="28"/>
          <w:szCs w:val="28"/>
          <w:rtl w:val="true"/>
          <w:lang w:bidi="ar-SA"/>
        </w:rPr>
        <w:t>وعَشِبَ الموضع يَعْشَبُ عَشَبا وعُشوبة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شعب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الصدع الذي يَشْعَبُه الشّعاب ، وصنعته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الشِّعَابة ، قال </w:t>
      </w:r>
      <w:r>
        <w:rPr>
          <w:rFonts w:eastAsia="Amiri" w:cs="Amiri" w:ascii="Amiri" w:hAnsi="Amiri"/>
          <w:color w:val="111111"/>
          <w:sz w:val="28"/>
          <w:szCs w:val="28"/>
          <w:rtl w:val="true"/>
          <w:lang w:bidi="ar-SA"/>
        </w:rPr>
        <w:t xml:space="preserve">: </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 xml:space="preserve">وقالت لي النفس اشعب الصدع واهتبل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لإحدى الهنات المعضلات اهتبالها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يصل بها الشعاب قدحا مكسورا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شَعَبَه فما ينشعب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يقبل الشّعْبَ ، والعالي من الكلام شَعَبَه فما يلتئم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تَشَعَّبَ من قبائل العرب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شَعب والموالي شَعب والترك شَعب وجمعه 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والشُّعُوبي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يصغر شأن العرب فلا يرى لهم 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وشَعَّبت بينهم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وشَعَبْتُ بينهم بالتخفيف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والتام شَعْبهم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اجتمعوا بعد تفرقهم وتفرق شعبهم ، قال الطرماح </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 xml:space="preserve">والبيت في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المقاييس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وشت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وشعب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شت شَعْبُ الحي بعد التئام</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 xml:space="preserve">: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لا أحسب الدهر يبلى جدة أبدا</w:t>
      </w:r>
    </w:p>
    <w:p>
      <w:pPr>
        <w:pStyle w:val="BookText"/>
        <w:rPr/>
      </w:pPr>
      <w:r>
        <w:rPr>
          <w:rFonts w:ascii="Amiri" w:hAnsi="Amiri" w:eastAsia="Amiri" w:cs="Amiri"/>
          <w:color w:val="111111"/>
          <w:sz w:val="28"/>
          <w:sz w:val="28"/>
          <w:szCs w:val="28"/>
          <w:rtl w:val="true"/>
          <w:lang w:bidi="ar-SA"/>
        </w:rPr>
        <w:t xml:space="preserve">والشطر في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والبيت كاملا في المحكم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والشعب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تقسم شَعْبا واحدا شُعَبُ</w:t>
      </w:r>
    </w:p>
    <w:p>
      <w:pPr>
        <w:pStyle w:val="BookText"/>
        <w:rPr/>
      </w:pPr>
      <w:r>
        <w:rPr>
          <w:rFonts w:ascii="Amiri" w:hAnsi="Amiri" w:eastAsia="Amiri" w:cs="Amiri"/>
          <w:color w:val="111111"/>
          <w:sz w:val="28"/>
          <w:sz w:val="28"/>
          <w:szCs w:val="28"/>
          <w:rtl w:val="true"/>
          <w:lang w:bidi="ar-SA"/>
        </w:rPr>
        <w:t xml:space="preserve">وشَعَبَ الرجل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عجائب الكلام ووسع اللغة والعربية أن يكون الشعب تفرقا ، ويكون اجتماعا وقد نطق به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ومَشْعَبُ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الكميت </w:t>
      </w:r>
      <w:r>
        <w:rPr>
          <w:rFonts w:eastAsia="Amiri" w:cs="Amiri" w:ascii="Amiri" w:hAnsi="Amiri"/>
          <w:color w:val="111111"/>
          <w:sz w:val="28"/>
          <w:szCs w:val="28"/>
          <w:rtl w:val="true"/>
          <w:lang w:bidi="ar-SA"/>
        </w:rPr>
        <w:t xml:space="preserve">: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والبيت في المحكم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لي إلا آل أحمد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 ألا مَشْعَبَ الحق مَشْعَبُ</w:t>
      </w:r>
    </w:p>
    <w:p>
      <w:pPr>
        <w:pStyle w:val="BookText"/>
        <w:rPr/>
      </w:pPr>
      <w:r>
        <w:rPr>
          <w:rFonts w:ascii="Amiri" w:hAnsi="Amiri" w:eastAsia="Amiri" w:cs="Amiri"/>
          <w:color w:val="111111"/>
          <w:sz w:val="28"/>
          <w:sz w:val="28"/>
          <w:szCs w:val="28"/>
          <w:rtl w:val="true"/>
          <w:lang w:bidi="ar-SA"/>
        </w:rPr>
        <w:t xml:space="preserve">وانْشَعَبَتْ أغصان الشجرة ، والشُّعْبَة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غصنها في أعلى ساقها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وعصا في رأسها شُعْبَتان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وشُعَبُ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تفرق من رءوسها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وانشعبت الطريق إذا تفرق ، وانشعبت منه أنهار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وأقطار الفرس وأطرافه شُعَبُهُ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عنقه ومنسجه وما أشرف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أشم خنذيذ منيف شُعَبُهُ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يقتحم الفارس لو لا قيقبه</w:t>
      </w:r>
    </w:p>
    <w:p>
      <w:pPr>
        <w:pStyle w:val="BookText"/>
        <w:rPr/>
      </w:pPr>
      <w:r>
        <w:rPr>
          <w:rFonts w:ascii="Amiri" w:hAnsi="Amiri" w:eastAsia="Amiri" w:cs="Amiri"/>
          <w:color w:val="111111"/>
          <w:sz w:val="28"/>
          <w:sz w:val="28"/>
          <w:szCs w:val="28"/>
          <w:rtl w:val="true"/>
          <w:lang w:bidi="ar-SA"/>
        </w:rPr>
        <w:t xml:space="preserve">قال أبو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نواحي الفرس كلها شعبه ، أطرافه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يداه ورجلاه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أَشْعَبُ الرجلين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فجوة ، وظبي أَشْعَبُ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متفرق قرناه متباين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Style w:val="FootnoteAnchor"/>
          <w:rtl w:val="true"/>
        </w:rPr>
        <w:footnoteReference w:id="927"/>
      </w:r>
      <w:r>
        <w:rPr>
          <w:rFonts w:ascii="Amiri" w:hAnsi="Amiri" w:eastAsia="Amiri" w:cs="Amiri"/>
          <w:color w:val="111111"/>
          <w:sz w:val="28"/>
          <w:sz w:val="28"/>
          <w:szCs w:val="28"/>
          <w:rtl w:val="true"/>
          <w:lang w:bidi="ar-SA"/>
        </w:rPr>
        <w:t>بينونة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دواد </w:t>
      </w:r>
      <w:r>
        <w:rPr>
          <w:rFonts w:eastAsia="Amiri" w:cs="Amiri" w:ascii="Amiri" w:hAnsi="Amiri"/>
          <w:color w:val="111111"/>
          <w:sz w:val="28"/>
          <w:szCs w:val="28"/>
          <w:rtl w:val="true"/>
          <w:lang w:bidi="ar-SA"/>
        </w:rPr>
        <w:t xml:space="preserve">: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وقصرى شنج الأنساء نباج من الشُّعُبِ</w:t>
      </w:r>
    </w:p>
    <w:p>
      <w:pPr>
        <w:pStyle w:val="BookText"/>
        <w:rPr/>
      </w:pPr>
      <w:r>
        <w:rPr>
          <w:rFonts w:ascii="Amiri" w:hAnsi="Amiri" w:eastAsia="Amiri" w:cs="Amiri"/>
          <w:color w:val="111111"/>
          <w:sz w:val="28"/>
          <w:sz w:val="28"/>
          <w:szCs w:val="28"/>
          <w:rtl w:val="true"/>
          <w:lang w:bidi="ar-SA"/>
        </w:rPr>
        <w:t>يصف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الظباء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قياسه تسكين العين على قياس أَشْعَب وشُعْب مثل أحمر وحمر ، ولحاجته حرك العين ، وهذا يحتمل في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 فلان شُعْبَة من هذا الأمر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الشُّعبة من شُعَب الدهر وحالاته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والزرع يكون على ورقة ثم يَنْشَعِب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ذا شُعَب وقد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للمنبة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شعبته شَعُوب أي أماته الموت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شَعُوب اسم المنية لا ينصرف ، لا تدخل فيه ألف ولام ،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الفرزدق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ذئب إنك إن نجوت فبعد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وقد نظرت إليك شَعُوب </w:t>
      </w:r>
    </w:p>
    <w:p>
      <w:pPr>
        <w:pStyle w:val="BookText"/>
        <w:rPr/>
      </w:pPr>
      <w:r>
        <w:rPr>
          <w:rFonts w:ascii="Amiri" w:hAnsi="Amiri" w:eastAsia="Amiri" w:cs="Amiri"/>
          <w:color w:val="111111"/>
          <w:sz w:val="28"/>
          <w:sz w:val="28"/>
          <w:szCs w:val="28"/>
          <w:rtl w:val="true"/>
          <w:lang w:bidi="ar-SA"/>
        </w:rPr>
        <w:t xml:space="preserve">ويقال للميت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انْشَعَب إذا مات ، وتمثل يزيد بن معاوية ببيت سهم الغنوي </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حتى يصادف مالا أو يقال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لاقى الذي يشعَبُ الفتيان فانشعبا</w:t>
      </w:r>
    </w:p>
    <w:p>
      <w:pPr>
        <w:pStyle w:val="BookText"/>
        <w:rPr/>
      </w:pPr>
      <w:r>
        <w:rPr>
          <w:rFonts w:ascii="Amiri" w:hAnsi="Amiri" w:eastAsia="Amiri" w:cs="Amiri"/>
          <w:color w:val="111111"/>
          <w:sz w:val="28"/>
          <w:sz w:val="28"/>
          <w:szCs w:val="28"/>
          <w:rtl w:val="true"/>
          <w:lang w:bidi="ar-SA"/>
        </w:rPr>
        <w:t xml:space="preserve">والشِّعْب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سمة لبني منقر كهيئة المحجن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وكأس شَعوب هو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صدع في الجبل تأوي إليه الطير </w:t>
      </w:r>
      <w:r>
        <w:rPr>
          <w:rStyle w:val="FootnoteAnchor"/>
          <w:rtl w:val="true"/>
        </w:rPr>
        <w:footnoteReference w:id="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السقاء البالي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المزادة الضخمة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امرؤ القيس </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فسحت دموعي في الرداء كأنها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كلى</w:t>
      </w:r>
      <w:r>
        <w:rPr>
          <w:rFonts w:eastAsia="Amiri" w:cs="Amiri" w:ascii="Amiri" w:hAnsi="Amiri"/>
          <w:color w:val="111111"/>
          <w:sz w:val="28"/>
          <w:szCs w:val="28"/>
          <w:rtl w:val="true"/>
          <w:lang w:bidi="ar-SA"/>
        </w:rPr>
        <w:t xml:space="preserve">) </w:t>
      </w:r>
      <w:r>
        <w:rPr>
          <w:rStyle w:val="FootnoteAnchor"/>
          <w:rtl w:val="true"/>
        </w:rPr>
        <w:footnoteReference w:id="932"/>
      </w:r>
      <w:r>
        <w:rPr>
          <w:rFonts w:ascii="Amiri" w:hAnsi="Amiri" w:eastAsia="Amiri" w:cs="Amiri"/>
          <w:color w:val="111111"/>
          <w:sz w:val="28"/>
          <w:sz w:val="28"/>
          <w:szCs w:val="28"/>
          <w:rtl w:val="true"/>
          <w:lang w:bidi="ar-SA"/>
        </w:rPr>
        <w:t>من شَعِيب بين سح وتهتان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933"/>
      </w:r>
      <w:r>
        <w:rPr>
          <w:rFonts w:ascii="Amiri" w:hAnsi="Amiri" w:eastAsia="Amiri" w:cs="Amiri"/>
          <w:color w:val="111111"/>
          <w:sz w:val="28"/>
          <w:sz w:val="28"/>
          <w:szCs w:val="28"/>
          <w:rtl w:val="true"/>
          <w:lang w:bidi="ar-SA"/>
        </w:rPr>
        <w:t xml:space="preserve">شَعَبْعَبُ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وشَعْبان اسم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وشَعْبان حي ، نسبة عامر الشعبي إليهم وشَعْب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من همدان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ما يُشْبِعُ من طعام </w:t>
      </w:r>
      <w:r>
        <w:rPr>
          <w:rStyle w:val="FootnoteAnchor"/>
          <w:rtl w:val="true"/>
        </w:rPr>
        <w:footnoteReference w:id="934"/>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والشِّبَع مصدر شَبِعَ شِبَعا فهو شبعان ، وأشبعته فشبع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 xml:space="preserve">وكلكم قد نال شِبعا لبطنه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وشبعُ الفتى لؤم إذا جاع صاحبه</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وامرأة شَبْعَى وشَبْعَانَة</w:t>
      </w:r>
      <w:r>
        <w:rPr>
          <w:rFonts w:eastAsia="Amiri" w:cs="Amiri" w:ascii="Amiri" w:hAnsi="Amiri"/>
          <w:color w:val="111111"/>
          <w:sz w:val="28"/>
          <w:szCs w:val="28"/>
          <w:rtl w:val="true"/>
          <w:lang w:bidi="ar-SA"/>
        </w:rPr>
        <w:t xml:space="preserve">. </w:t>
      </w:r>
      <w:bookmarkStart w:id="318" w:name="pg11682_114238"/>
    </w:p>
    <w:p>
      <w:pPr>
        <w:pStyle w:val="BookText"/>
        <w:rPr/>
      </w:pPr>
      <w:bookmarkEnd w:id="318"/>
      <w:r>
        <w:rPr>
          <w:rFonts w:ascii="Amiri" w:hAnsi="Amiri" w:eastAsia="Amiri" w:cs="Amiri"/>
          <w:color w:val="111111"/>
          <w:sz w:val="28"/>
          <w:sz w:val="28"/>
          <w:szCs w:val="28"/>
          <w:rtl w:val="true"/>
          <w:lang w:bidi="ar-SA"/>
        </w:rPr>
        <w:t xml:space="preserve">وأَشْبَعْتُ الثوب صبغا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رويته</w:t>
      </w:r>
      <w:r>
        <w:rPr>
          <w:rFonts w:eastAsia="Amiri" w:cs="Amiri" w:ascii="Amiri" w:hAnsi="Amiri"/>
          <w:color w:val="111111"/>
          <w:sz w:val="28"/>
          <w:szCs w:val="28"/>
          <w:rtl w:val="true"/>
          <w:lang w:bidi="ar-SA"/>
        </w:rPr>
        <w:t>]</w:t>
      </w:r>
      <w:r>
        <w:rPr>
          <w:rStyle w:val="FootnoteAnchor"/>
          <w:rtl w:val="true"/>
        </w:rPr>
        <w:footnoteReference w:id="936"/>
      </w:r>
      <w:r>
        <w:rPr>
          <w:rFonts w:ascii="Amiri" w:hAnsi="Amiri" w:eastAsia="Amiri" w:cs="Amiri"/>
          <w:color w:val="111111"/>
          <w:sz w:val="28"/>
          <w:sz w:val="28"/>
          <w:szCs w:val="28"/>
          <w:rtl w:val="true"/>
          <w:lang w:bidi="ar-SA"/>
        </w:rPr>
        <w:t xml:space="preserve">وأَشْبَعْتُ القراءة والكتابة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وفرت حروفها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بشع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كريه</w:t>
      </w:r>
      <w:r>
        <w:rPr>
          <w:rFonts w:eastAsia="Amiri" w:cs="Amiri" w:ascii="Amiri" w:hAnsi="Amiri"/>
          <w:color w:val="111111"/>
          <w:sz w:val="28"/>
          <w:szCs w:val="28"/>
          <w:rtl w:val="true"/>
          <w:lang w:bidi="ar-SA"/>
        </w:rPr>
        <w:t xml:space="preserve">) </w:t>
      </w:r>
      <w:r>
        <w:rPr>
          <w:rStyle w:val="FootnoteAnchor"/>
          <w:rtl w:val="true"/>
        </w:rPr>
        <w:footnoteReference w:id="937"/>
      </w:r>
      <w:r>
        <w:rPr>
          <w:rFonts w:ascii="Amiri" w:hAnsi="Amiri" w:eastAsia="Amiri" w:cs="Amiri"/>
          <w:color w:val="111111"/>
          <w:sz w:val="28"/>
          <w:sz w:val="28"/>
          <w:szCs w:val="28"/>
          <w:rtl w:val="true"/>
          <w:lang w:bidi="ar-SA"/>
        </w:rPr>
        <w:t xml:space="preserve">فيه جفوف ومرارة كطعم الإهليلجة البشعة </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بشِع وامرأة بشِعة ، </w:t>
      </w:r>
      <w:r>
        <w:rPr>
          <w:rStyle w:val="FootnoteAnchor"/>
          <w:rtl w:val="true"/>
        </w:rPr>
        <w:footnoteReference w:id="939"/>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كريهة ريح الفم ، لا تتخلل ولا تستاك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بَشِعَ يَبْشَعُ بَشَعا وبشاعة</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7669324_73709187"/>
      <w:bookmarkStart w:id="320" w:name="_Toc110"/>
      <w:bookmarkEnd w:id="319"/>
      <w:r>
        <w:rPr>
          <w:rtl w:val="true"/>
        </w:rPr>
        <w:t>(</w:t>
      </w:r>
      <w:r>
        <w:rPr>
          <w:rtl w:val="true"/>
        </w:rPr>
        <w:t>باب العين والشين والميم معهما</w:t>
      </w:r>
      <w:r>
        <w:rPr>
          <w:rtl w:val="true"/>
        </w:rPr>
        <w:t>) (</w:t>
      </w:r>
      <w:r>
        <w:rPr>
          <w:rtl w:val="true"/>
        </w:rPr>
        <w:t>ع ش م ، ع م ش ، ش م ع ، م ش ع ، مستعملات م ع ش ، ش ع م مهملان</w:t>
      </w:r>
      <w:r>
        <w:rPr>
          <w:rtl w:val="true"/>
        </w:rPr>
        <w:t>)</w:t>
      </w:r>
      <w:bookmarkEnd w:id="320"/>
    </w:p>
    <w:p>
      <w:pPr>
        <w:pStyle w:val="BookText"/>
        <w:rPr/>
      </w:pPr>
      <w:r>
        <w:rPr>
          <w:rFonts w:ascii="IRNazanin" w:hAnsi="IRNazanin" w:eastAsia="IRNazanin"/>
          <w:color w:val="111111"/>
          <w:sz w:val="28"/>
          <w:sz w:val="28"/>
          <w:szCs w:val="28"/>
          <w:rtl w:val="true"/>
          <w:lang w:bidi="fa-IR"/>
        </w:rPr>
        <w:t xml:space="preserve">عشم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العَيْشُوم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هاج من الحماض ويبس ، الواحدة بالهاء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عندنا نبت دقيق 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 الأسل ، محدد الرأس كأنها شوك تتخذ منه الحصر الدقاق المصبغة </w:t>
      </w:r>
      <w:r>
        <w:rPr>
          <w:rStyle w:val="FootnoteAnchor"/>
          <w:rtl w:val="true"/>
        </w:rPr>
        <w:footnoteReference w:id="940"/>
      </w:r>
      <w:r>
        <w:rPr>
          <w:rFonts w:ascii="Amiri" w:hAnsi="Amiri" w:eastAsia="Amiri" w:cs="Amiri"/>
          <w:color w:val="111111"/>
          <w:sz w:val="28"/>
          <w:sz w:val="28"/>
          <w:szCs w:val="28"/>
          <w:rtl w:val="true"/>
          <w:lang w:bidi="ar-SA"/>
        </w:rPr>
        <w:t xml:space="preserve">قال ذو الرمة </w:t>
      </w:r>
      <w:r>
        <w:rPr>
          <w:rFonts w:eastAsia="Amiri" w:cs="Amiri" w:ascii="Amiri" w:hAnsi="Amiri"/>
          <w:color w:val="111111"/>
          <w:sz w:val="28"/>
          <w:szCs w:val="28"/>
          <w:rtl w:val="true"/>
          <w:lang w:bidi="ar-SA"/>
        </w:rPr>
        <w:t xml:space="preserve">: </w:t>
      </w:r>
      <w:r>
        <w:rPr>
          <w:rStyle w:val="FootnoteAnchor"/>
          <w:rtl w:val="true"/>
        </w:rPr>
        <w:footnoteReference w:id="9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للجن بالليل في أرجائها زجل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تناوح يوم الريح عَيْشُومٌ</w:t>
      </w:r>
    </w:p>
    <w:p>
      <w:pPr>
        <w:pStyle w:val="BookText"/>
        <w:rPr/>
      </w:pPr>
      <w:r>
        <w:rPr>
          <w:rFonts w:ascii="Amiri" w:hAnsi="Amiri" w:eastAsia="Amiri" w:cs="Amiri"/>
          <w:color w:val="111111"/>
          <w:sz w:val="28"/>
          <w:sz w:val="28"/>
          <w:szCs w:val="28"/>
          <w:rtl w:val="true"/>
          <w:lang w:bidi="ar-SA"/>
        </w:rPr>
        <w:t xml:space="preserve">والعَشَمَة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الهرمة ، والرجل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وعَشِمَ الخبز يَعْشَمُ عَشَما وعُشوما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خنز </w:t>
      </w:r>
      <w:r>
        <w:rPr>
          <w:rStyle w:val="FootnoteAnchor"/>
          <w:rtl w:val="true"/>
        </w:rPr>
        <w:footnoteReference w:id="942"/>
      </w:r>
      <w:r>
        <w:rPr>
          <w:rFonts w:ascii="Amiri" w:hAnsi="Amiri" w:eastAsia="Amiri" w:cs="Amiri"/>
          <w:color w:val="111111"/>
          <w:sz w:val="28"/>
          <w:sz w:val="28"/>
          <w:szCs w:val="28"/>
          <w:rtl w:val="true"/>
          <w:lang w:bidi="ar-SA"/>
        </w:rPr>
        <w:t xml:space="preserve">وفسد فهو عاشِم ، لم يعرفه أبو </w:t>
      </w:r>
    </w:p>
    <w:p>
      <w:pPr>
        <w:pStyle w:val="BookText"/>
        <w:rPr/>
      </w:pPr>
      <w:r>
        <w:rPr>
          <w:rFonts w:ascii="Amiri" w:hAnsi="Amiri" w:eastAsia="Amiri" w:cs="Amiri"/>
          <w:color w:val="111111"/>
          <w:sz w:val="28"/>
          <w:sz w:val="28"/>
          <w:szCs w:val="28"/>
          <w:rtl w:val="true"/>
          <w:lang w:bidi="ar-SA"/>
        </w:rPr>
        <w:t>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عشماء إذا كانت خليسا ، </w:t>
      </w:r>
      <w:r>
        <w:rPr>
          <w:rStyle w:val="FootnoteAnchor"/>
          <w:rtl w:val="true"/>
        </w:rPr>
        <w:footnoteReference w:id="943"/>
      </w:r>
      <w:r>
        <w:rPr>
          <w:rFonts w:ascii="Amiri" w:hAnsi="Amiri" w:eastAsia="Amiri" w:cs="Amiri"/>
          <w:color w:val="111111"/>
          <w:sz w:val="28"/>
          <w:sz w:val="28"/>
          <w:szCs w:val="28"/>
          <w:rtl w:val="true"/>
          <w:lang w:bidi="ar-SA"/>
        </w:rPr>
        <w:t>يابسها أكثر من خضرتها</w:t>
      </w:r>
    </w:p>
    <w:p>
      <w:pPr>
        <w:pStyle w:val="BookText"/>
        <w:rPr/>
      </w:pPr>
      <w:r>
        <w:rPr>
          <w:rFonts w:ascii="IRNazanin" w:hAnsi="IRNazanin" w:eastAsia="IRNazanin"/>
          <w:color w:val="111111"/>
          <w:sz w:val="28"/>
          <w:sz w:val="28"/>
          <w:szCs w:val="28"/>
          <w:rtl w:val="true"/>
          <w:lang w:bidi="fa-IR"/>
        </w:rPr>
        <w:t xml:space="preserve">عمش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رجل أَعْمَش ، وامرأة عَمْشاء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عينها تسيل دمعا ، ولا تكاد تبصر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عَمِشَ عَمَشا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وطعام عَمْشٌ لك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فيه صلاح للبدن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والختان عَمْشٌ للغلام لأنه يرى فيه بعد ذلك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يعرفه أبو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وعرفه عرام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موم العسل ، والقطعة بالهاء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وأَشْمَعَ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سطع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كلمع برق أو سراج أشمعا</w:t>
      </w:r>
    </w:p>
    <w:p>
      <w:pPr>
        <w:pStyle w:val="BookText"/>
        <w:rPr/>
      </w:pPr>
      <w:r>
        <w:rPr>
          <w:rFonts w:ascii="Amiri" w:hAnsi="Amiri" w:eastAsia="Amiri" w:cs="Amiri"/>
          <w:color w:val="111111"/>
          <w:sz w:val="28"/>
          <w:sz w:val="28"/>
          <w:szCs w:val="28"/>
          <w:rtl w:val="true"/>
          <w:lang w:bidi="ar-SA"/>
        </w:rPr>
        <w:t xml:space="preserve">والشَّمُوع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الحسنة الطيبة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الشماخ </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 xml:space="preserve">ولو أني أشاء كننت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بيضاء بهكنة شَموع</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 xml:space="preserve">بكين وأبكيننا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وغاب الشماع فما نَشْمَعُ</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نمرح</w:t>
      </w:r>
      <w:r>
        <w:rPr>
          <w:rFonts w:eastAsia="Amiri" w:cs="Amiri" w:ascii="Amiri" w:hAnsi="Amiri"/>
          <w:color w:val="111111"/>
          <w:sz w:val="28"/>
          <w:szCs w:val="28"/>
          <w:rtl w:val="true"/>
          <w:lang w:bidi="ar-SA"/>
        </w:rPr>
        <w:t>]</w:t>
      </w:r>
      <w:r>
        <w:rPr>
          <w:rStyle w:val="FootnoteAnchor"/>
          <w:rtl w:val="true"/>
        </w:rPr>
        <w:footnoteReference w:id="947"/>
      </w:r>
      <w:r>
        <w:rPr>
          <w:rFonts w:ascii="IRNazanin" w:hAnsi="IRNazanin" w:eastAsia="IRNazanin"/>
          <w:color w:val="111111"/>
          <w:sz w:val="28"/>
          <w:sz w:val="28"/>
          <w:szCs w:val="28"/>
          <w:rtl w:val="true"/>
          <w:lang w:bidi="fa-IR"/>
        </w:rPr>
        <w:t>بلهو ولعب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الأكل كأكل القثاء ، مَشْعا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مضغا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والتَّمَشُّع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بالحجارة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تتمشَّع </w:t>
      </w:r>
      <w:r>
        <w:rPr>
          <w:rStyle w:val="FootnoteAnchor"/>
          <w:rtl w:val="true"/>
        </w:rPr>
        <w:footnoteReference w:id="948"/>
      </w:r>
      <w:r>
        <w:rPr>
          <w:rFonts w:ascii="Amiri" w:hAnsi="Amiri" w:eastAsia="Amiri" w:cs="Amiri"/>
          <w:color w:val="111111"/>
          <w:sz w:val="28"/>
          <w:sz w:val="28"/>
          <w:szCs w:val="28"/>
          <w:rtl w:val="true"/>
          <w:lang w:bidi="ar-SA"/>
        </w:rPr>
        <w:t>بروث ولا 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أعرفه ، ولكن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تمتش بروث وعظم ، أي </w:t>
      </w:r>
      <w:r>
        <w:rPr>
          <w:rFonts w:eastAsia="Amiri" w:cs="Amiri" w:ascii="Amiri" w:hAnsi="Amiri"/>
          <w:color w:val="111111"/>
          <w:sz w:val="28"/>
          <w:szCs w:val="28"/>
          <w:rtl w:val="true"/>
          <w:lang w:bidi="ar-SA"/>
        </w:rPr>
        <w:t xml:space="preserve">: </w:t>
      </w:r>
      <w:bookmarkStart w:id="321" w:name="pg11682_114240"/>
    </w:p>
    <w:p>
      <w:pPr>
        <w:pStyle w:val="BookText"/>
        <w:rPr/>
      </w:pPr>
      <w:bookmarkEnd w:id="321"/>
      <w:r>
        <w:rPr>
          <w:rFonts w:ascii="IRNazanin" w:hAnsi="IRNazanin" w:eastAsia="IRNazanin"/>
          <w:color w:val="111111"/>
          <w:sz w:val="28"/>
          <w:sz w:val="28"/>
          <w:szCs w:val="28"/>
          <w:rtl w:val="true"/>
          <w:lang w:bidi="fa-IR"/>
        </w:rPr>
        <w:t>لا تستنج 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وامْتَشَعَ سيفه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ومَشَعَ ببوله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أعجله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ومُشِعَ بمنية </w:t>
      </w:r>
      <w:r>
        <w:rPr>
          <w:rFonts w:eastAsia="Amiri" w:cs="Amiri" w:ascii="Amiri" w:hAnsi="Amiri"/>
          <w:color w:val="111111"/>
          <w:sz w:val="28"/>
          <w:szCs w:val="28"/>
          <w:rtl w:val="true"/>
          <w:lang w:bidi="ar-SA"/>
        </w:rPr>
        <w:t xml:space="preserve">: </w:t>
      </w:r>
      <w:r>
        <w:rPr>
          <w:rStyle w:val="FootnoteAnchor"/>
          <w:rtl w:val="true"/>
        </w:rPr>
        <w:footnoteReference w:id="949"/>
      </w:r>
      <w:r>
        <w:rPr>
          <w:rFonts w:ascii="Amiri" w:hAnsi="Amiri" w:eastAsia="Amiri" w:cs="Amiri"/>
          <w:color w:val="111111"/>
          <w:sz w:val="28"/>
          <w:sz w:val="28"/>
          <w:szCs w:val="28"/>
          <w:rtl w:val="true"/>
          <w:lang w:bidi="ar-SA"/>
        </w:rPr>
        <w:t>حذف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ومَشَعَه بالسوط والحبل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به</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7669326_73709187"/>
      <w:bookmarkStart w:id="323" w:name="_Toc111"/>
      <w:bookmarkEnd w:id="322"/>
      <w:r>
        <w:rPr>
          <w:rtl w:val="true"/>
        </w:rPr>
        <w:t>(</w:t>
      </w:r>
      <w:r>
        <w:rPr>
          <w:rtl w:val="true"/>
        </w:rPr>
        <w:t>باب العين والضاد والدال معهما</w:t>
      </w:r>
      <w:r>
        <w:rPr>
          <w:rtl w:val="true"/>
        </w:rPr>
        <w:t>) (</w:t>
      </w:r>
      <w:r>
        <w:rPr>
          <w:rtl w:val="true"/>
        </w:rPr>
        <w:t>ع ض د يستعمل فقط</w:t>
      </w:r>
      <w:r>
        <w:rPr>
          <w:rtl w:val="true"/>
        </w:rPr>
        <w:t>)</w:t>
      </w:r>
      <w:bookmarkEnd w:id="323"/>
    </w:p>
    <w:p>
      <w:pPr>
        <w:pStyle w:val="BookText"/>
        <w:rPr/>
      </w:pPr>
      <w:r>
        <w:rPr>
          <w:rFonts w:ascii="IRNazanin" w:hAnsi="IRNazanin" w:eastAsia="IRNazanin"/>
          <w:color w:val="111111"/>
          <w:sz w:val="28"/>
          <w:sz w:val="28"/>
          <w:szCs w:val="28"/>
          <w:rtl w:val="true"/>
          <w:lang w:bidi="fa-IR"/>
        </w:rPr>
        <w:t xml:space="preserve">عضد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العضد فيه ثلاث 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عَضُد ، وعُضُد ، وعُضْد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وعَضُدان وأَعضاد ، وهو من المرفق إلى الكتف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وفلان يَعْضُدُ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وعَضَدَني عليه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يأخذ في أعضاد الإبل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 xml:space="preserve">شك الفريضة بالمدرى فانفذها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المبيطر ، إذا شفي من المعضد</w:t>
      </w:r>
    </w:p>
    <w:p>
      <w:pPr>
        <w:pStyle w:val="BookText"/>
        <w:rPr/>
      </w:pPr>
      <w:r>
        <w:rPr>
          <w:rFonts w:ascii="Amiri" w:hAnsi="Amiri" w:eastAsia="Amiri" w:cs="Amiri"/>
          <w:color w:val="111111"/>
          <w:sz w:val="28"/>
          <w:sz w:val="28"/>
          <w:szCs w:val="28"/>
          <w:rtl w:val="true"/>
          <w:lang w:bidi="ar-SA"/>
        </w:rPr>
        <w:t xml:space="preserve">شرح المعلقات العشر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الطباعة المنيرية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 القصائد التسع المشهورات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طعن المبيطر إذ يشفي من العَضَد</w:t>
      </w:r>
    </w:p>
    <w:p>
      <w:pPr>
        <w:pStyle w:val="BookText"/>
        <w:rPr/>
      </w:pPr>
      <w:r>
        <w:rPr>
          <w:rFonts w:ascii="Amiri" w:hAnsi="Amiri" w:eastAsia="Amiri" w:cs="Amiri"/>
          <w:color w:val="111111"/>
          <w:sz w:val="28"/>
          <w:sz w:val="28"/>
          <w:szCs w:val="28"/>
          <w:rtl w:val="true"/>
          <w:lang w:bidi="ar-SA"/>
        </w:rPr>
        <w:t xml:space="preserve">ورجل أَعْضَدُ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 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وأَعضاد كل شيء ما يشد من حواليه من البناء وغيره ، مثل أعضاد الحوض ، وهي صفائح من حجارة ينصبن حول شفيرة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لبيد </w:t>
      </w:r>
      <w:r>
        <w:rPr>
          <w:rFonts w:eastAsia="Amiri" w:cs="Amiri" w:ascii="Amiri" w:hAnsi="Amiri"/>
          <w:color w:val="111111"/>
          <w:sz w:val="28"/>
          <w:szCs w:val="28"/>
          <w:rtl w:val="true"/>
          <w:lang w:bidi="ar-SA"/>
        </w:rPr>
        <w:t xml:space="preserve">: </w:t>
      </w:r>
      <w:r>
        <w:rPr>
          <w:rStyle w:val="FootnoteAnchor"/>
          <w:rtl w:val="true"/>
        </w:rPr>
        <w:footnoteReference w:id="952"/>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راسخ الدمن على أعضاده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ثلمته كل ريح وسبل </w:t>
      </w:r>
      <w:bookmarkStart w:id="324" w:name="pg11682_114241"/>
    </w:p>
    <w:p>
      <w:pPr>
        <w:pStyle w:val="BookText"/>
        <w:rPr/>
      </w:pPr>
      <w:bookmarkEnd w:id="324"/>
      <w:r>
        <w:rPr>
          <w:rFonts w:ascii="Amiri" w:hAnsi="Amiri" w:eastAsia="Amiri" w:cs="Amiri"/>
          <w:color w:val="111111"/>
          <w:sz w:val="28"/>
          <w:sz w:val="28"/>
          <w:szCs w:val="28"/>
          <w:rtl w:val="true"/>
          <w:lang w:bidi="ar-SA"/>
        </w:rPr>
        <w:t xml:space="preserve">وعِضادتا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عليهما يطبق الباب إذا أصفق </w:t>
      </w:r>
      <w:r>
        <w:rPr>
          <w:rStyle w:val="FootnoteAnchor"/>
          <w:rtl w:val="true"/>
        </w:rPr>
        <w:footnoteReference w:id="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وعِضادتا الإبزيم من </w:t>
      </w:r>
      <w:r>
        <w:rPr>
          <w:rStyle w:val="FootnoteAnchor"/>
          <w:rtl w:val="true"/>
        </w:rPr>
        <w:footnoteReference w:id="954"/>
      </w:r>
      <w:r>
        <w:rPr>
          <w:rFonts w:ascii="Amiri" w:hAnsi="Amiri" w:eastAsia="Amiri" w:cs="Amiri"/>
          <w:color w:val="111111"/>
          <w:sz w:val="28"/>
          <w:sz w:val="28"/>
          <w:szCs w:val="28"/>
          <w:rtl w:val="true"/>
          <w:lang w:bidi="ar-SA"/>
        </w:rPr>
        <w:t>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من نحوه فهو عِضادة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وللرحل </w:t>
      </w:r>
      <w:r>
        <w:rPr>
          <w:rStyle w:val="FootnoteAnchor"/>
          <w:rtl w:val="true"/>
        </w:rPr>
        <w:footnoteReference w:id="955"/>
      </w:r>
      <w:r>
        <w:rPr>
          <w:rFonts w:ascii="Amiri" w:hAnsi="Amiri" w:eastAsia="Amiri" w:cs="Amiri"/>
          <w:color w:val="111111"/>
          <w:sz w:val="28"/>
          <w:sz w:val="28"/>
          <w:szCs w:val="28"/>
          <w:rtl w:val="true"/>
          <w:lang w:bidi="ar-SA"/>
        </w:rPr>
        <w:t>عَضُدان وهما خشبتان لزيقتان بأسفل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العَضْد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عَضَدْتُ الشجرة قطعتها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واليَعْضِيد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بقلة فيها مرارة ، تؤكل ، وهو الطرخشقوق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 الرجل عَضُدُه</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7669328_73709187"/>
      <w:bookmarkStart w:id="326" w:name="_Toc112"/>
      <w:bookmarkEnd w:id="325"/>
      <w:r>
        <w:rPr>
          <w:rtl w:val="true"/>
        </w:rPr>
        <w:t>(</w:t>
      </w:r>
      <w:r>
        <w:rPr>
          <w:rtl w:val="true"/>
        </w:rPr>
        <w:t>باب العين والضاد والراء معهما</w:t>
      </w:r>
      <w:r>
        <w:rPr>
          <w:rtl w:val="true"/>
        </w:rPr>
        <w:t>) (</w:t>
      </w:r>
      <w:r>
        <w:rPr>
          <w:rtl w:val="true"/>
        </w:rPr>
        <w:t>ض ر ع ، ر ض ع ، ع ر ض ، ع ض ر مستعملات ر ع ض ، ض ع ر مهملان</w:t>
      </w:r>
      <w:r>
        <w:rPr>
          <w:rtl w:val="true"/>
        </w:rPr>
        <w:t>)</w:t>
      </w:r>
      <w:bookmarkEnd w:id="326"/>
    </w:p>
    <w:p>
      <w:pPr>
        <w:pStyle w:val="BookText"/>
        <w:rPr/>
      </w:pPr>
      <w:r>
        <w:rPr>
          <w:rFonts w:ascii="IRNazanin" w:hAnsi="IRNazanin" w:eastAsia="IRNazanin"/>
          <w:color w:val="111111"/>
          <w:sz w:val="28"/>
          <w:sz w:val="28"/>
          <w:szCs w:val="28"/>
          <w:rtl w:val="true"/>
          <w:lang w:bidi="fa-IR"/>
        </w:rPr>
        <w:t xml:space="preserve">ضرع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ضَرِعَ الرجل يَضْرَعُ فهو ضَرَعٌ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طرفة بن العبد </w:t>
      </w:r>
      <w:r>
        <w:rPr>
          <w:rFonts w:eastAsia="Amiri" w:cs="Amiri" w:ascii="Amiri" w:hAnsi="Amiri"/>
          <w:color w:val="111111"/>
          <w:sz w:val="28"/>
          <w:szCs w:val="28"/>
          <w:rtl w:val="true"/>
          <w:lang w:bidi="ar-SA"/>
        </w:rPr>
        <w:t xml:space="preserve">: </w:t>
      </w:r>
      <w:r>
        <w:rPr>
          <w:rStyle w:val="FootnoteAnchor"/>
          <w:rtl w:val="true"/>
        </w:rPr>
        <w:footnoteReference w:id="957"/>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أنا بالواني ولا الضَّرَع الغمر</w:t>
      </w:r>
    </w:p>
    <w:p>
      <w:pPr>
        <w:pStyle w:val="BookText"/>
        <w:rPr/>
      </w:pPr>
      <w:r>
        <w:rPr>
          <w:rFonts w:ascii="Amiri" w:hAnsi="Amiri" w:eastAsia="Amiri" w:cs="Amiri"/>
          <w:color w:val="111111"/>
          <w:sz w:val="28"/>
          <w:sz w:val="28"/>
          <w:szCs w:val="28"/>
          <w:rtl w:val="true"/>
          <w:lang w:bidi="ar-SA"/>
        </w:rPr>
        <w:t xml:space="preserve">والضَّرَع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النحيف 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جسدك ضارِع ، وأنت 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وجنبك 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الأحوص </w:t>
      </w:r>
      <w:r>
        <w:rPr>
          <w:rFonts w:eastAsia="Amiri" w:cs="Amiri" w:ascii="Amiri" w:hAnsi="Amiri"/>
          <w:color w:val="111111"/>
          <w:sz w:val="28"/>
          <w:szCs w:val="28"/>
          <w:rtl w:val="true"/>
          <w:lang w:bidi="ar-SA"/>
        </w:rPr>
        <w:t xml:space="preserve">: </w:t>
      </w:r>
      <w:r>
        <w:rPr>
          <w:rStyle w:val="FootnoteAnchor"/>
          <w:rtl w:val="true"/>
        </w:rPr>
        <w:footnoteReference w:id="958"/>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كفرت الذي أسدوا إليك ووسدوا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الحسن إنعاما وجنبك ضارِع </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أَضْرَعْتُهُ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وضَرِعَ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 وقوم 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 xml:space="preserve">تعدو غواة على جيرانكم سفها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لا أشابات ولا ضرع</w:t>
      </w:r>
    </w:p>
    <w:p>
      <w:pPr>
        <w:pStyle w:val="BookText"/>
        <w:rPr/>
      </w:pPr>
      <w:r>
        <w:rPr>
          <w:rFonts w:ascii="Amiri" w:hAnsi="Amiri" w:eastAsia="Amiri" w:cs="Amiri"/>
          <w:color w:val="111111"/>
          <w:sz w:val="28"/>
          <w:sz w:val="28"/>
          <w:szCs w:val="28"/>
          <w:rtl w:val="true"/>
          <w:lang w:bidi="ar-SA"/>
        </w:rPr>
        <w:t xml:space="preserve">والضَّرَع والتَّضَرُّع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ضَرَعَ يَضْرَع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 للمسألة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تذلل ، وكذلك التضرّع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 ضَرَعَة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متخشعون من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والضَّرْع للشاء والبقر ونحوهما ، والخلف للناقة ، ومنهم من يجعله كله ضَرْعا من الواب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زرع ولا ضَرْع ، 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960"/>
      </w:r>
      <w:r>
        <w:rPr>
          <w:rFonts w:ascii="Amiri" w:hAnsi="Amiri" w:eastAsia="Amiri" w:cs="Amiri"/>
          <w:color w:val="111111"/>
          <w:sz w:val="28"/>
          <w:sz w:val="28"/>
          <w:szCs w:val="28"/>
          <w:rtl w:val="true"/>
          <w:lang w:bidi="ar-SA"/>
        </w:rPr>
        <w:t>أرض تزرع ولا ماشية تحلب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وأَضْرَعَت </w:t>
      </w:r>
      <w:r>
        <w:rPr>
          <w:rStyle w:val="FootnoteAnchor"/>
          <w:rtl w:val="true"/>
        </w:rPr>
        <w:footnoteReference w:id="961"/>
      </w:r>
      <w:r>
        <w:rPr>
          <w:rFonts w:ascii="Amiri" w:hAnsi="Amiri" w:eastAsia="Amiri" w:cs="Amiri"/>
          <w:color w:val="111111"/>
          <w:sz w:val="28"/>
          <w:sz w:val="28"/>
          <w:szCs w:val="28"/>
          <w:rtl w:val="true"/>
          <w:lang w:bidi="ar-SA"/>
        </w:rPr>
        <w:t>الناقة فهي مُضْرع لقرب النتاج عند نزول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والمُضارِع </w:t>
      </w:r>
      <w:r>
        <w:rPr>
          <w:rFonts w:eastAsia="Amiri" w:cs="Amiri" w:ascii="Amiri" w:hAnsi="Amiri"/>
          <w:color w:val="111111"/>
          <w:sz w:val="28"/>
          <w:szCs w:val="28"/>
          <w:rtl w:val="true"/>
          <w:lang w:bidi="ar-SA"/>
        </w:rPr>
        <w:t xml:space="preserve">: </w:t>
      </w:r>
      <w:r>
        <w:rPr>
          <w:rStyle w:val="FootnoteAnchor"/>
          <w:rtl w:val="true"/>
        </w:rPr>
        <w:footnoteReference w:id="962"/>
      </w:r>
      <w:r>
        <w:rPr>
          <w:rFonts w:ascii="Amiri" w:hAnsi="Amiri" w:eastAsia="Amiri" w:cs="Amiri"/>
          <w:color w:val="111111"/>
          <w:sz w:val="28"/>
          <w:sz w:val="28"/>
          <w:szCs w:val="28"/>
          <w:rtl w:val="true"/>
          <w:lang w:bidi="ar-SA"/>
        </w:rPr>
        <w:t>الذي يضارع الشيء كأنه مثله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والضَّرِيع في كتاب اللّه ، يبيس الشبرق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يبيس كل شجرة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رضع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رَضِعَ الصبي رِضَاعا ورَضاعة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 الثدي وشرب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وأرضعته أمه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سقته ، فهي مُرضعة بفعلها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ومُرْضِع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رَضِيع ، ويجمع الرَّضِيع على رُضُع ، وراضِع على رُضَّع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بهائم رتع ، وأطفال رُضَّع ، ومشايخ ركع لصب عليكم العذاب صبا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رضيع وراضع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الرَّضاعة من المجاعة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جاع أشبعه اللبن لا الطعام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ورَضُعَ الرجل يَرْضُعُ رَضاعة فهو رَضِيع راضِع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لئيم ، وقوم راضعون ورَضَعة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يرضع لبن ناقته من لؤمه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والراضِعَتان من السن اللتان شرب عليهما اللبن ، وهما الثنيتان المتقدمتا الأسنان كلها ، والرواضع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الأسنان التي تطلع في فم المولود في وقت رَضاعه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الشيء يَعْرُضُ عِرَضا ، فهو 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والعَرْض مجزوما </w:t>
      </w:r>
      <w:r>
        <w:rPr>
          <w:rFonts w:eastAsia="Amiri" w:cs="Amiri" w:ascii="Amiri" w:hAnsi="Amiri"/>
          <w:color w:val="111111"/>
          <w:sz w:val="28"/>
          <w:szCs w:val="28"/>
          <w:rtl w:val="true"/>
          <w:lang w:bidi="ar-SA"/>
        </w:rPr>
        <w:t xml:space="preserve">: </w:t>
      </w:r>
      <w:r>
        <w:rPr>
          <w:rStyle w:val="FootnoteAnchor"/>
          <w:rtl w:val="true"/>
        </w:rPr>
        <w:footnoteReference w:id="963"/>
      </w:r>
      <w:r>
        <w:rPr>
          <w:rFonts w:ascii="Amiri" w:hAnsi="Amiri" w:eastAsia="Amiri" w:cs="Amiri"/>
          <w:color w:val="111111"/>
          <w:sz w:val="28"/>
          <w:sz w:val="28"/>
          <w:szCs w:val="28"/>
          <w:rtl w:val="true"/>
          <w:lang w:bidi="ar-SA"/>
        </w:rPr>
        <w:t>خلاف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يَعْرِض علينا المتاع عرضا للبيع والهبة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وعَرَّضْتُهُ تَعْريضا ، وأَعرضته إِعْراضا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عَرِيضا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وعَرَضْتُ الجند عرض العين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أمررتهم علي لأنظر ما حالهم ، ومن غاب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وعَرَضْتُ القوم على السيف عرضا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قتلا ، أو على السوط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وعَرَضْتُ الكتاب والقرآن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وعَرَضَ الفرس في عدوه إذا مر عارِضا على جنب واحد ، يَعْرِض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يَعْرِض حتى ينصب الخيشوما</w:t>
      </w:r>
    </w:p>
    <w:p>
      <w:pPr>
        <w:pStyle w:val="BookText"/>
        <w:rPr/>
      </w:pPr>
      <w:r>
        <w:rPr>
          <w:rFonts w:ascii="Amiri" w:hAnsi="Amiri" w:eastAsia="Amiri" w:cs="Amiri"/>
          <w:color w:val="111111"/>
          <w:sz w:val="28"/>
          <w:sz w:val="28"/>
          <w:szCs w:val="28"/>
          <w:rtl w:val="true"/>
          <w:lang w:bidi="ar-SA"/>
        </w:rPr>
        <w:t xml:space="preserve">وعارَضَ فلان بسلعته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واحدة وأخذ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 xml:space="preserve">هل لك والعارض منك عائض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مائة يسئر منها القابض</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فيمن يعارضك فيأخذ منك شيئا ، ويعطيك شيئا يعتاض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مائة ، أي في مائة من الإبل يسئر منها الذي يقبضها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يسئر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يبقي منها </w:t>
      </w:r>
    </w:p>
    <w:p>
      <w:pPr>
        <w:pStyle w:val="BookText"/>
        <w:rPr/>
      </w:pPr>
      <w:r>
        <w:rPr>
          <w:rFonts w:ascii="Amiri" w:hAnsi="Amiri" w:eastAsia="Amiri" w:cs="Amiri"/>
          <w:color w:val="111111"/>
          <w:sz w:val="28"/>
          <w:sz w:val="28"/>
          <w:szCs w:val="28"/>
          <w:rtl w:val="true"/>
          <w:lang w:bidi="ar-SA"/>
        </w:rPr>
        <w:t>بعضها ، لأنه لا يقدر أن يسوقها لكثرتها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خطب امرأة ، فبذل لها مائة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وعارَضْته في البيع فعرضته عرضا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غبنته وصار الفضل في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وعَرَضْتُ أعوادا بعضها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 xml:space="preserve">ترى الريش في جوفه طاميا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كَعَرْضِكَ فوق نصال نصالا</w:t>
      </w:r>
    </w:p>
    <w:p>
      <w:pPr>
        <w:pStyle w:val="BookText"/>
        <w:rPr/>
      </w:pPr>
      <w:r>
        <w:rPr>
          <w:rFonts w:ascii="Amiri" w:hAnsi="Amiri" w:eastAsia="Amiri" w:cs="Amiri"/>
          <w:color w:val="111111"/>
          <w:sz w:val="28"/>
          <w:sz w:val="28"/>
          <w:szCs w:val="28"/>
          <w:rtl w:val="true"/>
          <w:lang w:bidi="ar-SA"/>
        </w:rPr>
        <w:t>يصف البئر أو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الريش بعضه على بعض معترضا ، كما عرضت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نصلا</w:t>
      </w:r>
      <w:r>
        <w:rPr>
          <w:rFonts w:eastAsia="Amiri" w:cs="Amiri" w:ascii="Amiri" w:hAnsi="Amiri"/>
          <w:color w:val="111111"/>
          <w:sz w:val="28"/>
          <w:szCs w:val="28"/>
          <w:rtl w:val="true"/>
          <w:lang w:bidi="ar-SA"/>
        </w:rPr>
        <w:t xml:space="preserve">) </w:t>
      </w:r>
      <w:r>
        <w:rPr>
          <w:rStyle w:val="FootnoteAnchor"/>
          <w:rtl w:val="true"/>
        </w:rPr>
        <w:footnoteReference w:id="967"/>
      </w:r>
      <w:r>
        <w:rPr>
          <w:rFonts w:ascii="Amiri" w:hAnsi="Amiri" w:eastAsia="Amiri" w:cs="Amiri"/>
          <w:color w:val="111111"/>
          <w:sz w:val="28"/>
          <w:sz w:val="28"/>
          <w:szCs w:val="28"/>
          <w:rtl w:val="true"/>
          <w:lang w:bidi="ar-SA"/>
        </w:rPr>
        <w:t>فوق نصل كالصليب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وأَعْرَضْتُ كذا ، وأعرضت بوجهي عنه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صددت وحدت ، </w:t>
      </w:r>
      <w:r>
        <w:rPr>
          <w:rStyle w:val="FootnoteAnchor"/>
          <w:rtl w:val="true"/>
        </w:rPr>
        <w:footnoteReference w:id="968"/>
      </w:r>
      <w:r>
        <w:rPr>
          <w:rFonts w:ascii="Amiri" w:hAnsi="Amiri" w:eastAsia="Amiri" w:cs="Amiri"/>
          <w:color w:val="111111"/>
          <w:sz w:val="28"/>
          <w:sz w:val="28"/>
          <w:szCs w:val="28"/>
          <w:rtl w:val="true"/>
          <w:lang w:bidi="ar-SA"/>
        </w:rPr>
        <w:t xml:space="preserve">وأَعْرَضَ الشيء من بعيد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وبرز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النهر مُعْرِض لك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ظاهر لا يمنع منه ، ومُعْرَض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بن كلثوم </w:t>
      </w:r>
      <w:r>
        <w:rPr>
          <w:rFonts w:eastAsia="Amiri" w:cs="Amiri" w:ascii="Amiri" w:hAnsi="Amiri"/>
          <w:color w:val="111111"/>
          <w:sz w:val="28"/>
          <w:szCs w:val="28"/>
          <w:rtl w:val="true"/>
          <w:lang w:bidi="ar-SA"/>
        </w:rPr>
        <w:t xml:space="preserve">: </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 xml:space="preserve">وأعرضت اليمامة واشمخرت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كأسياف بأيدي مصلتينا</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وعارَضْتُهُ في المسير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حياله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فعارضتها رهوا على متتابع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منيل</w:t>
      </w:r>
      <w:r>
        <w:rPr>
          <w:rFonts w:eastAsia="Amiri" w:cs="Amiri" w:ascii="Amiri" w:hAnsi="Amiri"/>
          <w:color w:val="111111"/>
          <w:sz w:val="28"/>
          <w:szCs w:val="28"/>
          <w:rtl w:val="true"/>
          <w:lang w:bidi="ar-SA"/>
        </w:rPr>
        <w:t xml:space="preserve">] </w:t>
      </w:r>
      <w:r>
        <w:rPr>
          <w:rStyle w:val="FootnoteAnchor"/>
          <w:rtl w:val="true"/>
        </w:rPr>
        <w:footnoteReference w:id="970"/>
      </w:r>
      <w:r>
        <w:rPr>
          <w:rFonts w:ascii="Amiri" w:hAnsi="Amiri" w:eastAsia="Amiri" w:cs="Amiri"/>
          <w:color w:val="111111"/>
          <w:sz w:val="28"/>
          <w:sz w:val="28"/>
          <w:szCs w:val="28"/>
          <w:rtl w:val="true"/>
          <w:lang w:bidi="ar-SA"/>
        </w:rPr>
        <w:t>خارجي مجنب</w:t>
      </w:r>
    </w:p>
    <w:p>
      <w:pPr>
        <w:pStyle w:val="BookText"/>
        <w:rPr/>
      </w:pPr>
      <w:r>
        <w:rPr>
          <w:rFonts w:ascii="Amiri" w:hAnsi="Amiri" w:eastAsia="Amiri" w:cs="Amiri"/>
          <w:color w:val="111111"/>
          <w:sz w:val="28"/>
          <w:sz w:val="28"/>
          <w:szCs w:val="28"/>
          <w:rtl w:val="true"/>
          <w:lang w:bidi="ar-SA"/>
        </w:rPr>
        <w:t xml:space="preserve">وعارضته بمثل ما صنع ، إذا أتيت إليه بمثل ما أتي إليك ، ومنه اشتقت </w:t>
      </w:r>
      <w:r>
        <w:rPr>
          <w:rStyle w:val="FootnoteAnchor"/>
          <w:rtl w:val="true"/>
        </w:rPr>
        <w:footnoteReference w:id="971"/>
      </w:r>
      <w:r>
        <w:rPr>
          <w:rFonts w:ascii="Amiri" w:hAnsi="Amiri" w:eastAsia="Amiri" w:cs="Amiri"/>
          <w:color w:val="111111"/>
          <w:sz w:val="28"/>
          <w:sz w:val="28"/>
          <w:szCs w:val="28"/>
          <w:rtl w:val="true"/>
          <w:lang w:bidi="ar-SA"/>
        </w:rPr>
        <w:t>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واعترضت عُرْضَ فلان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نحوت نحوه ،</w:t>
      </w:r>
    </w:p>
    <w:p>
      <w:pPr>
        <w:pStyle w:val="BookText"/>
        <w:rPr/>
      </w:pPr>
      <w:r>
        <w:rPr>
          <w:rFonts w:ascii="Amiri" w:hAnsi="Amiri" w:eastAsia="Amiri" w:cs="Amiri"/>
          <w:color w:val="111111"/>
          <w:sz w:val="28"/>
          <w:sz w:val="28"/>
          <w:szCs w:val="28"/>
          <w:rtl w:val="true"/>
          <w:lang w:bidi="ar-SA"/>
        </w:rPr>
        <w:t xml:space="preserve">واعترضت عُرْضَ هذا الشيء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تكلفته ، وأدخلت نفسي فيه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واعترض فلان عِرْضي ، إذا قابله وساواه في الحسب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وعارضت فلانا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في طريق وأخذت في طريق غيره ، ثم لقيته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ونظرت إليه مُعارَضَةً ، إذا نظرت إليه من عُرْض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وعارضت فلانا بمتاع ، أو شيء 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وعارضته بالكتاب إذا عارضت كتابك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الشيء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عارضا كالخشبة المعترضة في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عِرْضي ، إذا وقع فيه ، وانتقصه ،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له بسهم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قبله فرماه من غير أن يستعد له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الفرس في رسنه إذا لم يستقم لقائده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الشغب </w:t>
      </w:r>
      <w:r>
        <w:rPr>
          <w:rStyle w:val="FootnoteAnchor"/>
          <w:rtl w:val="true"/>
        </w:rPr>
        <w:footnoteReference w:id="9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 xml:space="preserve">وأراني المليك رشدي وقد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عنجهية واعتراض</w:t>
      </w:r>
    </w:p>
    <w:p>
      <w:pPr>
        <w:pStyle w:val="BookText"/>
        <w:rPr/>
      </w:pPr>
      <w:r>
        <w:rPr>
          <w:rFonts w:ascii="IRNazanin" w:hAnsi="IRNazanin" w:eastAsia="IRNazanin"/>
          <w:color w:val="111111"/>
          <w:sz w:val="28"/>
          <w:sz w:val="28"/>
          <w:szCs w:val="28"/>
          <w:rtl w:val="true"/>
          <w:lang w:bidi="fa-IR"/>
        </w:rPr>
        <w:t xml:space="preserve">واعترضت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عرضتهم واحدا واحدا </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واعترضت المتاع ونحوه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عرضته</w:t>
      </w:r>
      <w:r>
        <w:rPr>
          <w:rFonts w:eastAsia="IRNazanin" w:cs="IRNazanin"/>
          <w:color w:val="111111"/>
          <w:sz w:val="28"/>
          <w:szCs w:val="28"/>
          <w:rtl w:val="true"/>
          <w:lang w:bidi="fa-IR"/>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وتَعَرَّضَ لمعروفي يطلبه ، وهو واحد </w:t>
      </w:r>
      <w:r>
        <w:rPr>
          <w:rStyle w:val="FootnoteAnchor"/>
          <w:rtl w:val="true"/>
        </w:rPr>
        <w:footnoteReference w:id="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وتعرَّض الشيء دخل فيه 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تعرَّض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لبيد </w:t>
      </w:r>
      <w:r>
        <w:rPr>
          <w:rFonts w:eastAsia="Amiri" w:cs="Amiri" w:ascii="Amiri" w:hAnsi="Amiri"/>
          <w:color w:val="111111"/>
          <w:sz w:val="28"/>
          <w:szCs w:val="28"/>
          <w:rtl w:val="true"/>
          <w:lang w:bidi="ar-SA"/>
        </w:rPr>
        <w:t xml:space="preserve">: </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فاقطع لبانة من تعرَّض وصله </w:t>
      </w:r>
      <w:r>
        <w:rPr>
          <w:rFonts w:eastAsia="Amiri" w:cs="Amiri" w:ascii="Amiri" w:hAnsi="Amiri"/>
          <w:color w:val="111111"/>
          <w:sz w:val="28"/>
          <w:szCs w:val="28"/>
          <w:rtl w:val="true"/>
          <w:lang w:bidi="ar-SA"/>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تشاجر واختلف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الحموضة عرض في العسل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له شيء مما يحدث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وعَرَّضْتَ لفلان وبفلان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قولا وأنت تعيبه </w:t>
      </w:r>
      <w:r>
        <w:rPr>
          <w:rStyle w:val="FootnoteAnchor"/>
          <w:rtl w:val="true"/>
        </w:rPr>
        <w:footnoteReference w:id="978"/>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المعارِيض بالكلام ، كما أن الرجل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فلانا فيكره أن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ليرى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بمعاريض الكلام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عِرِّيض يتعرض للناس بالشر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ونفيح ونتيج ينتتح له</w:t>
      </w:r>
      <w:r>
        <w:rPr>
          <w:rFonts w:eastAsia="Amiri" w:cs="Amiri" w:ascii="Amiri" w:hAnsi="Amiri"/>
          <w:color w:val="111111"/>
          <w:sz w:val="28"/>
          <w:szCs w:val="28"/>
          <w:rtl w:val="true"/>
          <w:lang w:bidi="ar-SA"/>
        </w:rPr>
        <w:t xml:space="preserve">) </w:t>
      </w:r>
      <w:r>
        <w:rPr>
          <w:rStyle w:val="FootnoteAnchor"/>
          <w:rtl w:val="true"/>
        </w:rPr>
        <w:footnoteReference w:id="980"/>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طريف بن زياد السلمي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ومنتاحة من قومكم لا ترى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حريما ولا ترضى لذي عذركم عذرا </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استعرضت أعطي من أقبل وأدبر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واستعرضت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عرض ما عنده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في كل شيء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وعِرْض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لا تعرض عرض فلان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تذكره بسوء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وسحاب 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والعارض من كل شيء ما استقبلك كالسحاب العارض ونحوه والعَرْضُ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 </w:t>
      </w:r>
      <w:r>
        <w:rPr>
          <w:rStyle w:val="FootnoteAnchor"/>
          <w:rtl w:val="true"/>
        </w:rPr>
        <w:footnoteReference w:id="9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Style w:val="FootnoteAnchor"/>
          <w:rtl w:val="true"/>
        </w:rPr>
        <w:footnoteReference w:id="984"/>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خالف العَرْض عَرْضا مخيلا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أدخلت العرب النون في مثل هذه زائدة ، وليست من أصل البناء ، نحو </w:t>
      </w:r>
    </w:p>
    <w:p>
      <w:pPr>
        <w:pStyle w:val="BookText"/>
        <w:rPr/>
      </w:pP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يعدو العِرَضْنَى والعِرَضْنَة وهو الذي يشتق </w:t>
      </w:r>
      <w:r>
        <w:rPr>
          <w:rStyle w:val="FootnoteAnchor"/>
          <w:rtl w:val="true"/>
        </w:rPr>
        <w:footnoteReference w:id="985"/>
      </w:r>
      <w:r>
        <w:rPr>
          <w:rFonts w:ascii="Amiri" w:hAnsi="Amiri" w:eastAsia="Amiri" w:cs="Amiri"/>
          <w:color w:val="111111"/>
          <w:sz w:val="28"/>
          <w:sz w:val="28"/>
          <w:szCs w:val="28"/>
          <w:rtl w:val="true"/>
          <w:lang w:bidi="ar-SA"/>
        </w:rPr>
        <w:t xml:space="preserve">في عدوه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يعترض</w:t>
      </w:r>
      <w:r>
        <w:rPr>
          <w:rFonts w:eastAsia="Amiri" w:cs="Amiri" w:ascii="Amiri" w:hAnsi="Amiri"/>
          <w:color w:val="111111"/>
          <w:sz w:val="28"/>
          <w:szCs w:val="28"/>
          <w:rtl w:val="true"/>
          <w:lang w:bidi="ar-SA"/>
        </w:rPr>
        <w:t>]</w:t>
      </w:r>
      <w:r>
        <w:rPr>
          <w:rStyle w:val="FootnoteAnchor"/>
          <w:rtl w:val="true"/>
        </w:rPr>
        <w:footnoteReference w:id="986"/>
      </w:r>
      <w:r>
        <w:rPr>
          <w:rFonts w:ascii="Amiri" w:hAnsi="Amiri" w:eastAsia="Amiri" w:cs="Amiri"/>
          <w:color w:val="111111"/>
          <w:sz w:val="28"/>
          <w:sz w:val="28"/>
          <w:szCs w:val="28"/>
          <w:rtl w:val="true"/>
          <w:lang w:bidi="ar-SA"/>
        </w:rPr>
        <w:t>في 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 xml:space="preserve">تعدو العِرَضْنَى خيلهم حواملا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تعدو العرضني خيلهم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حراجلا</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حراجل وعراجل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يعترضن في شق </w:t>
      </w:r>
      <w:r>
        <w:rPr>
          <w:rStyle w:val="FootnoteAnchor"/>
          <w:rtl w:val="true"/>
        </w:rPr>
        <w:footnoteReference w:id="9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حراجلا ، وأظنه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عراجلا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وامرأة عِرَضْنَة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عَرْضا من سمنها وضخمها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الجدي إذا بلغ ، 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ينزو ، وجمعه عِرْضان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الغريف الغنوي يصف ذئبا </w:t>
      </w:r>
      <w:r>
        <w:rPr>
          <w:rFonts w:eastAsia="Amiri" w:cs="Amiri" w:ascii="Amiri" w:hAnsi="Amiri"/>
          <w:color w:val="111111"/>
          <w:sz w:val="28"/>
          <w:szCs w:val="28"/>
          <w:rtl w:val="true"/>
          <w:lang w:bidi="ar-SA"/>
        </w:rPr>
        <w:t xml:space="preserve">: </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 xml:space="preserve">ويأكل المرجل من طليانه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عنوق المعز أو عِرْضانه</w:t>
      </w:r>
    </w:p>
    <w:p>
      <w:pPr>
        <w:pStyle w:val="BookText"/>
        <w:rPr/>
      </w:pPr>
      <w:r>
        <w:rPr>
          <w:rFonts w:ascii="Amiri" w:hAnsi="Amiri" w:eastAsia="Amiri" w:cs="Amiri"/>
          <w:color w:val="111111"/>
          <w:sz w:val="28"/>
          <w:sz w:val="28"/>
          <w:szCs w:val="28"/>
          <w:rtl w:val="true"/>
          <w:lang w:bidi="ar-SA"/>
        </w:rPr>
        <w:t>والعَرُوض عَرُوض الشعر ، لأن الشعر يعرض عليه ، ويجمع أَعاريض ، وهو فواصل الأنصاف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والعَرُوض تؤنث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والتذكير جائز</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والعَرُوض طريق في عُرْض الجبل ، وهو ما اعترض في عُرْض الجبل في مضيق ، ويجمع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Style w:val="FootnoteAnchor"/>
          <w:rtl w:val="true"/>
        </w:rPr>
        <w:footnoteReference w:id="992"/>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والعُرْض عُرْض الحائط وهو 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وعُرْضُ النهر 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لبيد </w:t>
      </w:r>
      <w:r>
        <w:rPr>
          <w:rFonts w:eastAsia="Amiri" w:cs="Amiri" w:ascii="Amiri" w:hAnsi="Amiri"/>
          <w:color w:val="111111"/>
          <w:sz w:val="28"/>
          <w:szCs w:val="28"/>
          <w:rtl w:val="true"/>
          <w:lang w:bidi="ar-SA"/>
        </w:rPr>
        <w:t xml:space="preserve">: </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 xml:space="preserve">فتوسطا عرض السرى وصدعا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سجورا متجاوزا قلامها</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في التاج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منسوب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فتوسطا عُرْض السري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أي وسط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السري يريد سعة الأرض ، الذي هو خلاف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جرى في عرض الحديث ، ودخل في عُرْض الناس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وسطهم ، وكلما رأيت في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عُرْض فاعلم أنه عن جانب ، لأن 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إليه عن عُرْض ، أي ناحية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والعَرَضُ من أحداث الدهر نحو الموت والمرض وشبهه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وعَرَضَتْ له الغول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تغولته وبدت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 له خير أو شر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عُرْضَة للناس لا يزالون يقعون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وأصاب من الدنيا عَرَضا قليلا أو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يرجو بقاء لا نفاد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يكن عَرَضُ الدنيا له شجنا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فلان على أعدائه عُرْضِيَّة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والمَعْرِض </w:t>
      </w:r>
      <w:r>
        <w:rPr>
          <w:rStyle w:val="FootnoteAnchor"/>
          <w:rtl w:val="true"/>
        </w:rPr>
        <w:footnoteReference w:id="9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الذي يُعْرَض فيه </w:t>
      </w:r>
      <w:r>
        <w:rPr>
          <w:rStyle w:val="FootnoteAnchor"/>
          <w:rtl w:val="true"/>
        </w:rPr>
        <w:footnoteReference w:id="995"/>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وثوب مِعْرَضٌ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فيه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وعارِضَةُ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الخشبة التي هي مساك العضادتين من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وفلان شديد العارِضَة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جلد وصرامة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وعارِضُ وجهك ما يبدو منه عند الضحك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 الفم لا غير</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ورجل خفيف العارِضَين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عارِضي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وتجيء العَوارِض في الشعر يريد به أسنان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997"/>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بقسيمة </w:t>
      </w:r>
      <w:r>
        <w:rPr>
          <w:rStyle w:val="FootnoteAnchor"/>
          <w:rtl w:val="true"/>
        </w:rPr>
        <w:footnoteReference w:id="9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 عَوارضها إليك من الفم</w:t>
      </w:r>
    </w:p>
    <w:p>
      <w:pPr>
        <w:pStyle w:val="BookText"/>
        <w:rPr/>
      </w:pPr>
      <w:r>
        <w:rPr>
          <w:rFonts w:ascii="Amiri" w:hAnsi="Amiri" w:eastAsia="Amiri" w:cs="Amiri"/>
          <w:color w:val="111111"/>
          <w:sz w:val="28"/>
          <w:sz w:val="28"/>
          <w:szCs w:val="28"/>
          <w:rtl w:val="true"/>
          <w:lang w:bidi="ar-SA"/>
        </w:rPr>
        <w:t xml:space="preserve">والعَوارِض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سقائف المحمل العِراض التي أطرافها في العارضتين ، وذلك أجمع سقائف المحمل العراض ، وهي خشبه ، وكذلك العورض من الخشب فوق البيت المسقف إذا وضعت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والعوارِض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تجلو عوارض ذي ظلم إذا ابتسمت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منهل بالراح معلول</w:t>
      </w:r>
    </w:p>
    <w:p>
      <w:pPr>
        <w:pStyle w:val="BookText"/>
        <w:rPr/>
      </w:pPr>
      <w:r>
        <w:rPr>
          <w:rFonts w:ascii="Amiri" w:hAnsi="Amiri" w:eastAsia="Amiri" w:cs="Amiri"/>
          <w:color w:val="111111"/>
          <w:sz w:val="28"/>
          <w:sz w:val="28"/>
          <w:szCs w:val="28"/>
          <w:rtl w:val="true"/>
          <w:lang w:bidi="ar-SA"/>
        </w:rPr>
        <w:t xml:space="preserve">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الأسنان كأنه يقطر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صفاء الأسنان وشدة ضوئها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 xml:space="preserve">إذا ما اجتلى الرأئي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رنا الرائي إليها بطرفه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غروب ثناياها أضاء وأظلما</w:t>
      </w:r>
    </w:p>
    <w:p>
      <w:pPr>
        <w:pStyle w:val="BookText"/>
        <w:rPr/>
      </w:pPr>
      <w:r>
        <w:rPr>
          <w:rFonts w:ascii="Amiri" w:hAnsi="Amiri" w:eastAsia="Amiri" w:cs="Amiri"/>
          <w:color w:val="111111"/>
          <w:sz w:val="28"/>
          <w:sz w:val="28"/>
          <w:szCs w:val="28"/>
          <w:rtl w:val="true"/>
          <w:lang w:bidi="ar-SA"/>
        </w:rPr>
        <w:t>يعني من ظلم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الضواحك ، لمكانها في عُرْض الوجه ، وهي تلي الأنياب </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 xml:space="preserve">عضر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يستعمل في العربية ، ولكنه حي 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اسم موضوع 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زائدة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عَضَرَ بكلمة ، أي باح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سمعت بعدنا عَضْرَةً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w:t>
      </w:r>
      <w:bookmarkStart w:id="327" w:name="pg11682_114250"/>
    </w:p>
    <w:p>
      <w:pPr>
        <w:pStyle w:val="Heading3"/>
        <w:numPr>
          <w:ilvl w:val="2"/>
          <w:numId w:val="1"/>
        </w:numPr>
        <w:rPr/>
      </w:pPr>
      <w:bookmarkStart w:id="328" w:name="__RefHeading___Toc7669330_73709187"/>
      <w:bookmarkStart w:id="329" w:name="_Toc113"/>
      <w:bookmarkEnd w:id="327"/>
      <w:bookmarkEnd w:id="328"/>
      <w:r>
        <w:rPr>
          <w:rtl w:val="true"/>
        </w:rPr>
        <w:t>(</w:t>
      </w:r>
      <w:r>
        <w:rPr>
          <w:rtl w:val="true"/>
        </w:rPr>
        <w:t>باب العين والضاد واللام معهما</w:t>
      </w:r>
      <w:r>
        <w:rPr>
          <w:rtl w:val="true"/>
        </w:rPr>
        <w:t>) (</w:t>
      </w:r>
      <w:r>
        <w:rPr>
          <w:rtl w:val="true"/>
        </w:rPr>
        <w:t>ع ض ل ، ع ل ض ، ض ل ع مستعملات ض ع ل ، ل ض ع ، ل ع ض مهملات</w:t>
      </w:r>
      <w:r>
        <w:rPr>
          <w:rtl w:val="true"/>
        </w:rPr>
        <w:t>)</w:t>
      </w:r>
      <w:bookmarkEnd w:id="329"/>
    </w:p>
    <w:p>
      <w:pPr>
        <w:pStyle w:val="BookText"/>
        <w:rPr/>
      </w:pPr>
      <w:r>
        <w:rPr>
          <w:rFonts w:ascii="IRNazanin" w:hAnsi="IRNazanin" w:eastAsia="IRNazanin"/>
          <w:color w:val="111111"/>
          <w:sz w:val="28"/>
          <w:sz w:val="28"/>
          <w:szCs w:val="28"/>
          <w:rtl w:val="true"/>
          <w:lang w:bidi="fa-IR"/>
        </w:rPr>
        <w:t xml:space="preserve">عضل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اللحم من الساقين والعضدين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لعضِل الساقين إذا كثر لحمهما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 عَضِلة ، وساق عَضِلة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وداء عُضال ، إذا أعيى الأطباء ، وأَعْضَلَهم فلم يقوموا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مُعْضِل يغلب الناس أن يقوموا به </w:t>
      </w:r>
      <w:r>
        <w:rPr>
          <w:rStyle w:val="FootnoteAnchor"/>
          <w:rtl w:val="true"/>
        </w:rPr>
        <w:footnoteReference w:id="10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ذو الإصبع </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البيت في المحكم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منسوب والرواية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أعضلكم شأنها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لو قمت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منسوب أيضا والرواية فيه أعضلني داؤها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لو قت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واحدة أَعْضَلَكم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لو درت على أربع</w:t>
      </w:r>
    </w:p>
    <w:p>
      <w:pPr>
        <w:pStyle w:val="BookText"/>
        <w:rPr/>
      </w:pPr>
      <w:r>
        <w:rPr>
          <w:rFonts w:ascii="Amiri" w:hAnsi="Amiri" w:eastAsia="Amiri" w:cs="Amiri"/>
          <w:color w:val="111111"/>
          <w:sz w:val="28"/>
          <w:sz w:val="28"/>
          <w:szCs w:val="28"/>
          <w:rtl w:val="true"/>
          <w:lang w:bidi="ar-SA"/>
        </w:rPr>
        <w:t xml:space="preserve">بلغنا أن ذا الإصبع تزوج فأتي حيه يسألهم مهرها فلم يعطوه ، فهجاهم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عجزتم عن مهر واحدة فكيف لو تزوجت بأربع 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لو درت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لو قامت الحرب على 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للحم الساق عضيلة وعضائل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عَضَّلْتُ عليه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ضيقت عليه في أمره وحلت بينه وبين ما يريد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وعُضِلَتِ المرأة ، بالتخفيف إذا لم تطلق ، ولم تترك ، ولا يكون العَضْلُ إلا بعد التزويج</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وعَضَّلَتِ المرأة بولدها ، إذا عسر عليها ولادها ، وأَعْضَلَتْ مثله ، وأعسرت فهي مُعَضِّل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ومُعْضِل</w:t>
      </w:r>
      <w:r>
        <w:rPr>
          <w:rFonts w:eastAsia="Amiri" w:cs="Amiri" w:ascii="Amiri" w:hAnsi="Amiri"/>
          <w:color w:val="111111"/>
          <w:sz w:val="28"/>
          <w:szCs w:val="28"/>
          <w:rtl w:val="true"/>
          <w:lang w:bidi="ar-SA"/>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والعَضَل مواضع </w:t>
      </w:r>
      <w:r>
        <w:rPr>
          <w:rStyle w:val="FootnoteAnchor"/>
          <w:rtl w:val="true"/>
        </w:rPr>
        <w:footnoteReference w:id="1005"/>
      </w:r>
      <w:r>
        <w:rPr>
          <w:rFonts w:ascii="Amiri" w:hAnsi="Amiri" w:eastAsia="Amiri" w:cs="Amiri"/>
          <w:color w:val="111111"/>
          <w:sz w:val="28"/>
          <w:sz w:val="28"/>
          <w:szCs w:val="28"/>
          <w:rtl w:val="true"/>
          <w:lang w:bidi="ar-SA"/>
        </w:rPr>
        <w:t xml:space="preserve">بالبادية كثيرة الغياض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بنو عَضَل من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واعْضَلَتِ </w:t>
      </w:r>
      <w:r>
        <w:rPr>
          <w:rStyle w:val="FootnoteAnchor"/>
          <w:rtl w:val="true"/>
        </w:rPr>
        <w:footnoteReference w:id="1007"/>
      </w:r>
      <w:r>
        <w:rPr>
          <w:rFonts w:ascii="Amiri" w:hAnsi="Amiri" w:eastAsia="Amiri" w:cs="Amiri"/>
          <w:color w:val="111111"/>
          <w:sz w:val="28"/>
          <w:sz w:val="28"/>
          <w:szCs w:val="28"/>
          <w:rtl w:val="true"/>
          <w:lang w:bidi="ar-SA"/>
        </w:rPr>
        <w:t xml:space="preserve">الشجرة إذا كثرت </w:t>
      </w:r>
      <w:r>
        <w:rPr>
          <w:rStyle w:val="FootnoteAnchor"/>
          <w:rtl w:val="true"/>
        </w:rPr>
        <w:footnoteReference w:id="1008"/>
      </w:r>
      <w:r>
        <w:rPr>
          <w:rFonts w:ascii="IRNazanin" w:hAnsi="IRNazanin" w:eastAsia="IRNazanin"/>
          <w:color w:val="111111"/>
          <w:sz w:val="28"/>
          <w:sz w:val="28"/>
          <w:szCs w:val="28"/>
          <w:rtl w:val="true"/>
          <w:lang w:bidi="fa-IR"/>
        </w:rPr>
        <w:t xml:space="preserve">أغصانها ، واشتد التفافها ، قال </w:t>
      </w:r>
      <w:r>
        <w:rPr>
          <w:rFonts w:eastAsia="IRNazanin" w:cs="IRNazanin"/>
          <w:color w:val="111111"/>
          <w:sz w:val="28"/>
          <w:szCs w:val="28"/>
          <w:rtl w:val="true"/>
          <w:lang w:bidi="fa-IR"/>
        </w:rPr>
        <w:t xml:space="preserve">: </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 xml:space="preserve">كأن زمامها أمم 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في غضون معضئلة</w:t>
      </w:r>
    </w:p>
    <w:p>
      <w:pPr>
        <w:pStyle w:val="BookText"/>
        <w:rPr/>
      </w:pPr>
      <w:r>
        <w:rPr>
          <w:rFonts w:ascii="Amiri" w:hAnsi="Amiri" w:eastAsia="Amiri" w:cs="Amiri"/>
          <w:color w:val="111111"/>
          <w:sz w:val="28"/>
          <w:sz w:val="28"/>
          <w:szCs w:val="28"/>
          <w:rtl w:val="true"/>
          <w:lang w:bidi="ar-SA"/>
        </w:rPr>
        <w:t xml:space="preserve">وقد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كان اسم القائل ، وهو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الحيةو الترؤد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التلوي والتميل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تراد في غصون معضئلّه</w:t>
      </w:r>
    </w:p>
    <w:p>
      <w:pPr>
        <w:pStyle w:val="BookText"/>
        <w:rPr/>
      </w:pPr>
      <w:r>
        <w:rPr>
          <w:rFonts w:ascii="IRNazanin" w:hAnsi="IRNazanin" w:eastAsia="IRNazanin"/>
          <w:color w:val="111111"/>
          <w:sz w:val="28"/>
          <w:sz w:val="28"/>
          <w:szCs w:val="28"/>
          <w:rtl w:val="true"/>
          <w:lang w:bidi="fa-IR"/>
        </w:rPr>
        <w:t xml:space="preserve">علض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آوى بلغة حمير ، ولم يعرفه الضرير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ضلع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الضِّلَع والضِّلْع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ناولته ضِلْعا من بطيخ ، تشبيها بالضلع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وثلاث أَضْلُع ، والجميع أَضْلَاع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والضِّلَع يؤنث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والضِّلَع القصيرى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الأَضْلاع من كل شيء ذي ضِلَع وأقصرها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حواء خلقت من الضِّلَع القصيرى من ضلوع آدم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والالتواء في أخلاق النساء وراثة علقتهن من الضِّلَع ، لأنها 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والضَّلِيع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عبل وكيع ضليعٌ مقرب أرن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للمقربات أمام الخيل معترق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والأَضْلَع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يوصف به الشديد </w:t>
      </w:r>
      <w:r>
        <w:rPr>
          <w:rStyle w:val="FootnoteAnchor"/>
          <w:rtl w:val="true"/>
        </w:rPr>
        <w:footnoteReference w:id="1011"/>
      </w:r>
      <w:r>
        <w:rPr>
          <w:rFonts w:ascii="Amiri" w:hAnsi="Amiri" w:eastAsia="Amiri" w:cs="Amiri"/>
          <w:color w:val="111111"/>
          <w:sz w:val="28"/>
          <w:sz w:val="28"/>
          <w:szCs w:val="28"/>
          <w:rtl w:val="true"/>
          <w:lang w:bidi="ar-SA"/>
        </w:rPr>
        <w:t>والغليظ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ودابة مُضْلِع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تقوى </w:t>
      </w:r>
      <w:r>
        <w:rPr>
          <w:rStyle w:val="FootnoteAnchor"/>
          <w:rtl w:val="true"/>
        </w:rPr>
        <w:footnoteReference w:id="1012"/>
      </w:r>
      <w:r>
        <w:rPr>
          <w:rFonts w:ascii="Amiri" w:hAnsi="Amiri" w:eastAsia="Amiri" w:cs="Amiri"/>
          <w:color w:val="111111"/>
          <w:sz w:val="28"/>
          <w:sz w:val="28"/>
          <w:szCs w:val="28"/>
          <w:rtl w:val="true"/>
          <w:lang w:bidi="ar-SA"/>
        </w:rPr>
        <w:t>أضلاعها على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مُضْلِع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واضْطَلَعْتُ بهذا الحمل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احتملته أضلاعي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w:t>
      </w:r>
      <w:r>
        <w:rPr>
          <w:rStyle w:val="FootnoteAnchor"/>
          <w:rtl w:val="true"/>
        </w:rPr>
        <w:footnoteReference w:id="1013"/>
      </w:r>
      <w:r>
        <w:rPr>
          <w:rFonts w:ascii="IRNazanin" w:hAnsi="IRNazanin" w:eastAsia="IRNazanin"/>
          <w:color w:val="111111"/>
          <w:sz w:val="28"/>
          <w:sz w:val="28"/>
          <w:szCs w:val="28"/>
          <w:rtl w:val="true"/>
          <w:lang w:bidi="fa-IR"/>
        </w:rPr>
        <w:t xml:space="preserve">لهذا الحمل مضطلع ، ولهذا الأمر </w:t>
      </w:r>
      <w:r>
        <w:rPr>
          <w:rStyle w:val="FootnoteAnchor"/>
          <w:rtl w:val="true"/>
        </w:rPr>
        <w:footnoteReference w:id="1014"/>
      </w:r>
      <w:r>
        <w:rPr>
          <w:rFonts w:ascii="Amiri" w:hAnsi="Amiri" w:eastAsia="Amiri" w:cs="Amiri"/>
          <w:color w:val="111111"/>
          <w:sz w:val="28"/>
          <w:sz w:val="28"/>
          <w:szCs w:val="28"/>
          <w:rtl w:val="true"/>
          <w:lang w:bidi="ar-SA"/>
        </w:rPr>
        <w:t>مُطَّلع ، الضاد مدغمة في الطاء ، وليس من المطالعة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والمُضَلَّعَة من 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وشيها مثل الضِّلَع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تجافى عن المأثور بيني وبينها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Style w:val="FootnoteAnchor"/>
          <w:rtl w:val="true"/>
        </w:rPr>
        <w:footnoteReference w:id="1016"/>
      </w:r>
      <w:r>
        <w:rPr>
          <w:rFonts w:ascii="Amiri" w:hAnsi="Amiri" w:eastAsia="Amiri" w:cs="Amiri"/>
          <w:color w:val="111111"/>
          <w:sz w:val="28"/>
          <w:sz w:val="28"/>
          <w:szCs w:val="28"/>
          <w:rtl w:val="true"/>
          <w:lang w:bidi="ar-SA"/>
        </w:rPr>
        <w:t>السابري المضلّعا</w:t>
      </w:r>
    </w:p>
    <w:p>
      <w:pPr>
        <w:pStyle w:val="BookText"/>
        <w:rPr/>
      </w:pPr>
      <w:r>
        <w:rPr>
          <w:rFonts w:ascii="Amiri" w:hAnsi="Amiri" w:eastAsia="Amiri" w:cs="Amiri"/>
          <w:color w:val="111111"/>
          <w:sz w:val="28"/>
          <w:sz w:val="28"/>
          <w:szCs w:val="28"/>
          <w:rtl w:val="true"/>
          <w:lang w:bidi="ar-SA"/>
        </w:rPr>
        <w:t>ورجل أَضْلَعُ ، وامرأة ضَلْعَاء ، وقوم ضُلْع ، إذا كانت سنه شبيهة بالضِّلَع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الجائر والمائل ، أخذه من الضِّلَع لأنها مائلة 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النابغة </w:t>
      </w:r>
      <w:r>
        <w:rPr>
          <w:rFonts w:eastAsia="Amiri" w:cs="Amiri" w:ascii="Amiri" w:hAnsi="Amiri"/>
          <w:color w:val="111111"/>
          <w:sz w:val="28"/>
          <w:szCs w:val="28"/>
          <w:rtl w:val="true"/>
          <w:lang w:bidi="ar-SA"/>
        </w:rPr>
        <w:t xml:space="preserve">: </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 xml:space="preserve">أتأخذ عبدا لم يخنك 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وتترك عبدا ظالما وهو ضالع</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وفلان أَضْلَعُهُم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أضخمهم</w:t>
      </w:r>
      <w:r>
        <w:rPr>
          <w:rFonts w:eastAsia="Amiri" w:cs="Amiri" w:ascii="Amiri" w:hAnsi="Amiri"/>
          <w:color w:val="111111"/>
          <w:sz w:val="28"/>
          <w:szCs w:val="28"/>
          <w:rtl w:val="true"/>
          <w:lang w:bidi="ar-SA"/>
        </w:rPr>
        <w:t xml:space="preserve">. </w:t>
      </w:r>
      <w:bookmarkStart w:id="330" w:name="pg11682_114253"/>
    </w:p>
    <w:p>
      <w:pPr>
        <w:pStyle w:val="Heading3"/>
        <w:numPr>
          <w:ilvl w:val="2"/>
          <w:numId w:val="1"/>
        </w:numPr>
        <w:rPr/>
      </w:pPr>
      <w:bookmarkStart w:id="331" w:name="__RefHeading___Toc7669332_73709187"/>
      <w:bookmarkStart w:id="332" w:name="_Toc114"/>
      <w:bookmarkEnd w:id="330"/>
      <w:bookmarkEnd w:id="331"/>
      <w:r>
        <w:rPr>
          <w:rtl w:val="true"/>
        </w:rPr>
        <w:t xml:space="preserve">باب العين والضاد والنون معهما </w:t>
      </w:r>
      <w:r>
        <w:rPr>
          <w:rtl w:val="true"/>
        </w:rPr>
        <w:t>(</w:t>
      </w:r>
      <w:r>
        <w:rPr>
          <w:rtl w:val="true"/>
        </w:rPr>
        <w:t>ن ع ض يستعمل فقط</w:t>
      </w:r>
      <w:r>
        <w:rPr>
          <w:rtl w:val="true"/>
        </w:rPr>
        <w:t>)</w:t>
      </w:r>
      <w:bookmarkEnd w:id="332"/>
    </w:p>
    <w:p>
      <w:pPr>
        <w:pStyle w:val="BookText"/>
        <w:rPr/>
      </w:pPr>
      <w:r>
        <w:rPr>
          <w:rFonts w:ascii="IRNazanin" w:hAnsi="IRNazanin" w:eastAsia="IRNazanin"/>
          <w:color w:val="111111"/>
          <w:sz w:val="28"/>
          <w:sz w:val="28"/>
          <w:szCs w:val="28"/>
          <w:rtl w:val="true"/>
          <w:lang w:bidi="fa-IR"/>
        </w:rPr>
        <w:t xml:space="preserve">نعض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شجر </w:t>
      </w:r>
      <w:r>
        <w:rPr>
          <w:rStyle w:val="FootnoteAnchor"/>
          <w:rtl w:val="true"/>
        </w:rPr>
        <w:footnoteReference w:id="1018"/>
      </w:r>
      <w:r>
        <w:rPr>
          <w:rFonts w:ascii="Amiri" w:hAnsi="Amiri" w:eastAsia="Amiri" w:cs="Amiri"/>
          <w:color w:val="111111"/>
          <w:sz w:val="28"/>
          <w:sz w:val="28"/>
          <w:szCs w:val="28"/>
          <w:rtl w:val="true"/>
          <w:lang w:bidi="ar-SA"/>
        </w:rPr>
        <w:t>معروف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ينبت النعض إلا بالحجارة ، وهي شجرة خضراء تشبه المرخ </w:t>
      </w:r>
      <w:r>
        <w:rPr>
          <w:rStyle w:val="FootnoteAnchor"/>
          <w:rtl w:val="true"/>
        </w:rPr>
        <w:footnoteReference w:id="1019"/>
      </w:r>
      <w:r>
        <w:rPr>
          <w:rFonts w:ascii="Amiri" w:hAnsi="Amiri" w:eastAsia="Amiri" w:cs="Amiri"/>
          <w:color w:val="111111"/>
          <w:sz w:val="28"/>
          <w:sz w:val="28"/>
          <w:szCs w:val="28"/>
          <w:rtl w:val="true"/>
          <w:lang w:bidi="ar-SA"/>
        </w:rPr>
        <w:t>، ليس لها ورق ، ولكنها خيطان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شوك لها ولا ورق</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7669334_73709187"/>
      <w:bookmarkStart w:id="334" w:name="_Toc115"/>
      <w:bookmarkEnd w:id="333"/>
      <w:r>
        <w:rPr>
          <w:rtl w:val="true"/>
        </w:rPr>
        <w:t xml:space="preserve">باب العين والضاد والفاء معهما </w:t>
      </w:r>
      <w:r>
        <w:rPr>
          <w:rtl w:val="true"/>
        </w:rPr>
        <w:t>(</w:t>
      </w:r>
      <w:r>
        <w:rPr>
          <w:rtl w:val="true"/>
        </w:rPr>
        <w:t>ض ع ف ، ض ف ع ، ف ض ع مستعملات ع ض ف ، ع ف ض ، ف ع ض مهملات</w:t>
      </w:r>
      <w:r>
        <w:rPr>
          <w:rtl w:val="true"/>
        </w:rPr>
        <w:t>)</w:t>
      </w:r>
      <w:bookmarkEnd w:id="334"/>
    </w:p>
    <w:p>
      <w:pPr>
        <w:pStyle w:val="BookText"/>
        <w:rPr/>
      </w:pPr>
      <w:r>
        <w:rPr>
          <w:rFonts w:ascii="IRNazanin" w:hAnsi="IRNazanin" w:eastAsia="IRNazanin"/>
          <w:color w:val="111111"/>
          <w:sz w:val="28"/>
          <w:sz w:val="28"/>
          <w:szCs w:val="28"/>
          <w:rtl w:val="true"/>
          <w:lang w:bidi="fa-IR"/>
        </w:rPr>
        <w:t xml:space="preserve">ضعف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ضَعُفَ يَضْعُفُ ضَعْفا وضُعْفا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 في العقل والرأي ، والضُّعْف في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لغتان جائزتان في كل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فتحت بالكلام فتحت بالضَّعْف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به </w:t>
      </w:r>
      <w:r>
        <w:rPr>
          <w:rStyle w:val="FootnoteAnchor"/>
          <w:rtl w:val="true"/>
        </w:rPr>
        <w:footnoteReference w:id="1020"/>
      </w:r>
      <w:r>
        <w:rPr>
          <w:rFonts w:ascii="Amiri" w:hAnsi="Amiri" w:eastAsia="Amiri" w:cs="Amiri"/>
          <w:color w:val="111111"/>
          <w:sz w:val="28"/>
          <w:sz w:val="28"/>
          <w:szCs w:val="28"/>
          <w:rtl w:val="true"/>
          <w:lang w:bidi="ar-SA"/>
        </w:rPr>
        <w:t>ضَعْفاً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به ضَعْفاً ، فإذا رفعت أو خفضت فالضم أحسن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ضُعْفٌ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 ذاك من ضُعْفٍ شديد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رجل ضَعِيف ، وقوم ضُعَفاء ونسوة ضعيفات ، وضَعَائف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عرام </w:t>
      </w:r>
      <w:r>
        <w:rPr>
          <w:rFonts w:eastAsia="Amiri" w:cs="Amiri" w:ascii="Amiri" w:hAnsi="Amiri"/>
          <w:color w:val="111111"/>
          <w:sz w:val="28"/>
          <w:szCs w:val="28"/>
          <w:rtl w:val="true"/>
          <w:lang w:bidi="ar-SA"/>
        </w:rPr>
        <w:t xml:space="preserve">: </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 xml:space="preserve">أيا نفس قد فرطت وهي قريبة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وأبليت ما تبلي النفوس الضعائف</w:t>
      </w:r>
    </w:p>
    <w:p>
      <w:pPr>
        <w:pStyle w:val="BookText"/>
        <w:rPr/>
      </w:pPr>
      <w:r>
        <w:rPr>
          <w:rFonts w:ascii="Amiri" w:hAnsi="Amiri" w:eastAsia="Amiri" w:cs="Amiri"/>
          <w:color w:val="111111"/>
          <w:sz w:val="28"/>
          <w:sz w:val="28"/>
          <w:szCs w:val="28"/>
          <w:rtl w:val="true"/>
          <w:lang w:bidi="ar-SA"/>
        </w:rPr>
        <w:t>ويجمع الرجال أيضا على ضَعْفَى ، كما يقال حمقى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ضِعاف ، كما يقال خفاف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أَضْعَفْته إضعافا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صيرته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واسْتَضْعَفْته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ضعيفا فركبته بسوء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معنى آخر </w:t>
      </w:r>
      <w:r>
        <w:rPr>
          <w:rStyle w:val="FootnoteAnchor"/>
          <w:rtl w:val="true"/>
        </w:rPr>
        <w:footnoteReference w:id="10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أَضْعَفْت الشيء إِضعافا ، وضاعَفته مضاعَفَة ، وضَعَّفْته تضعيفا ، وهو إذا زاد على أصله فجعله مثلين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وضَعَفْتُ القوم أَضْعُفُهُمْ ضَعْفا إذا كثرتهم ، فصار لك ولأصحابك الضِّعْف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فضع </w:t>
      </w:r>
      <w:r>
        <w:rPr>
          <w:rFonts w:eastAsia="IRNazanin" w:cs="IRNazanin"/>
          <w:color w:val="111111"/>
          <w:sz w:val="28"/>
          <w:szCs w:val="28"/>
          <w:rtl w:val="true"/>
          <w:lang w:bidi="fa-IR"/>
        </w:rPr>
        <w:t xml:space="preserve">: </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ضَفَعَ الإنسان يَضْفَعُ ضَفْعا ، إذا جعس</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لغتان ، مثل جذب وجبذ مقلوبا</w:t>
      </w:r>
      <w:r>
        <w:rPr>
          <w:rFonts w:eastAsia="IRNazanin" w:cs="IRNazanin"/>
          <w:color w:val="111111"/>
          <w:sz w:val="28"/>
          <w:szCs w:val="28"/>
          <w:rtl w:val="true"/>
          <w:lang w:bidi="fa-IR"/>
        </w:rPr>
        <w:t xml:space="preserve">. </w:t>
      </w:r>
      <w:bookmarkStart w:id="335" w:name="pg11682_114255"/>
    </w:p>
    <w:p>
      <w:pPr>
        <w:pStyle w:val="Heading3"/>
        <w:numPr>
          <w:ilvl w:val="2"/>
          <w:numId w:val="1"/>
        </w:numPr>
        <w:rPr/>
      </w:pPr>
      <w:bookmarkStart w:id="336" w:name="__RefHeading___Toc7669336_73709187"/>
      <w:bookmarkStart w:id="337" w:name="_Toc116"/>
      <w:bookmarkEnd w:id="335"/>
      <w:bookmarkEnd w:id="336"/>
      <w:r>
        <w:rPr>
          <w:rtl w:val="true"/>
        </w:rPr>
        <w:t xml:space="preserve">باب العين والضاد والباء معهما </w:t>
      </w:r>
      <w:r>
        <w:rPr>
          <w:rtl w:val="true"/>
        </w:rPr>
        <w:t>(</w:t>
      </w:r>
      <w:r>
        <w:rPr>
          <w:rtl w:val="true"/>
        </w:rPr>
        <w:t>ع ض ب ، ب ع ض ، ض ب ع ، ب ض ع مستعملات ع ب ض ، ض ع ب مهملان</w:t>
      </w:r>
      <w:r>
        <w:rPr>
          <w:rtl w:val="true"/>
        </w:rPr>
        <w:t>)</w:t>
      </w:r>
      <w:bookmarkEnd w:id="337"/>
    </w:p>
    <w:p>
      <w:pPr>
        <w:pStyle w:val="BookText"/>
        <w:rPr/>
      </w:pPr>
      <w:r>
        <w:rPr>
          <w:rFonts w:ascii="IRNazanin" w:hAnsi="IRNazanin" w:eastAsia="IRNazanin"/>
          <w:color w:val="111111"/>
          <w:sz w:val="28"/>
          <w:sz w:val="28"/>
          <w:szCs w:val="28"/>
          <w:rtl w:val="true"/>
          <w:lang w:bidi="fa-IR"/>
        </w:rPr>
        <w:t xml:space="preserve">عضب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عَضَبَه يَعْضِبُهُ عَضْبا ، أي 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وشاة عَضْبَاء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مكسورة 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عَضِبَتْ عَضَبا ، وأَعْضَبْتها إعضابا ، وعَضَبْتُ قرنها فانعضب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العَضَب يكون في أحد القرنين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وناقة عَضْباء ،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مشقوقة الأذن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التي في أحد أذنيها شق وسميت ناقة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العَضْباء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وبَعَّضْتُه تبعيضا ، إذا فرقته </w:t>
      </w:r>
      <w:r>
        <w:rPr>
          <w:rStyle w:val="FootnoteAnchor"/>
          <w:rtl w:val="true"/>
        </w:rPr>
        <w:footnoteReference w:id="1024"/>
      </w:r>
      <w:r>
        <w:rPr>
          <w:rFonts w:ascii="IRNazanin" w:hAnsi="IRNazanin" w:eastAsia="IRNazanin"/>
          <w:color w:val="111111"/>
          <w:sz w:val="28"/>
          <w:sz w:val="28"/>
          <w:szCs w:val="28"/>
          <w:rtl w:val="true"/>
          <w:lang w:bidi="fa-IR"/>
        </w:rPr>
        <w:t>أجزاء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وبعض مذكر في الوجوه كلها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الدار متصل بعضُها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العرب يصل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فَبِما رَحْمَةٍ مِنَ اللّهِ </w:t>
      </w:r>
      <w:r>
        <w:rPr>
          <w:rFonts w:eastAsia="Amiri" w:cs="Amiri" w:ascii="Amiri" w:hAnsi="Amiri"/>
          <w:color w:val="111111"/>
          <w:sz w:val="28"/>
          <w:szCs w:val="28"/>
          <w:rtl w:val="true"/>
          <w:lang w:bidi="ar-SA"/>
        </w:rPr>
        <w:t xml:space="preserve">)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ببعض في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يَكُ صادِقاً يُصِبْكُمْ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يَعِدُكُمْ </w:t>
      </w:r>
      <w:r>
        <w:rPr>
          <w:rFonts w:eastAsia="Amiri" w:cs="Amiri" w:ascii="Amiri" w:hAnsi="Amiri"/>
          <w:color w:val="111111"/>
          <w:sz w:val="28"/>
          <w:szCs w:val="28"/>
          <w:rtl w:val="true"/>
          <w:lang w:bidi="ar-SA"/>
        </w:rPr>
        <w:t xml:space="preserve">)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البَعُوضة ، وهي المؤذية العاضة في الصيف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ضبع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ضَبِعَت الناقة ضَبْعا وضَبَعَة فهي ضَبِعَة ، وأَضْبَعَتْ فهي مُضْبِعَة إذا أرادت الفحل </w:t>
      </w:r>
    </w:p>
    <w:p>
      <w:pPr>
        <w:pStyle w:val="BookText"/>
        <w:rPr/>
      </w:pPr>
      <w:r>
        <w:rPr>
          <w:rFonts w:ascii="Amiri" w:hAnsi="Amiri" w:eastAsia="Amiri" w:cs="Amiri"/>
          <w:color w:val="111111"/>
          <w:sz w:val="28"/>
          <w:sz w:val="28"/>
          <w:szCs w:val="28"/>
          <w:rtl w:val="true"/>
          <w:lang w:bidi="ar-SA"/>
        </w:rPr>
        <w:t xml:space="preserve">وفي معنى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ضَبَعَت تَضْبَع ضَبْعاً ، وضَبَّعْت تَضْبِيعا ، وهو شدة 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وضَبَعانها اهتزازها ، واشتقاقها من أنها تمد ضَبْعَيْها في السير والضَّبْع وسط العضد بلحمه ، قال العجاج </w:t>
      </w:r>
      <w:r>
        <w:rPr>
          <w:rFonts w:eastAsia="Amiri" w:cs="Amiri" w:ascii="Amiri" w:hAnsi="Amiri"/>
          <w:color w:val="111111"/>
          <w:sz w:val="28"/>
          <w:szCs w:val="28"/>
          <w:rtl w:val="true"/>
          <w:lang w:bidi="ar-SA"/>
        </w:rPr>
        <w:t xml:space="preserve">: </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وبلدة تمطو العناق الضُّبَّعا</w:t>
      </w:r>
    </w:p>
    <w:p>
      <w:pPr>
        <w:pStyle w:val="BookText"/>
        <w:rPr/>
      </w:pPr>
      <w:r>
        <w:rPr>
          <w:rFonts w:ascii="Amiri" w:hAnsi="Amiri" w:eastAsia="Amiri" w:cs="Amiri"/>
          <w:color w:val="111111"/>
          <w:sz w:val="28"/>
          <w:sz w:val="28"/>
          <w:szCs w:val="28"/>
          <w:rtl w:val="true"/>
          <w:lang w:bidi="ar-SA"/>
        </w:rPr>
        <w:t xml:space="preserve">قال عرام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Style w:val="FootnoteAnchor"/>
          <w:rtl w:val="true"/>
        </w:rPr>
        <w:footnoteReference w:id="1028"/>
      </w:r>
      <w:r>
        <w:rPr>
          <w:rFonts w:ascii="Amiri" w:hAnsi="Amiri" w:eastAsia="Amiri" w:cs="Amiri"/>
          <w:color w:val="111111"/>
          <w:sz w:val="28"/>
          <w:sz w:val="28"/>
          <w:szCs w:val="28"/>
          <w:rtl w:val="true"/>
          <w:lang w:bidi="ar-SA"/>
        </w:rPr>
        <w:t>تحت العضد مما يلي الإبط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والمَضْبَعَة اللحم الذي تحت الإبط من 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موسى </w:t>
      </w:r>
      <w:r>
        <w:rPr>
          <w:rStyle w:val="FootnoteAnchor"/>
          <w:rtl w:val="true"/>
        </w:rPr>
        <w:footnoteReference w:id="10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ضابِع إذا كان يتبع أحد شقيه ، فيثني عنقه ، وهو أن يركض فيقدم إحدى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والرجل يَضْطَبِع بالثوب أو بالشيء إذا تأبطه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ضُباعَة اسم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 والنسبة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ضَبَعِيّ </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والضِّبْعَان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من الضِّبَاع ، ويجمع على ضِبْعانات ، لم يرد بالتاء التأنيث ، إنما هو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 رجالات الدنيا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اضطروا إلى جماعة فصعب عليهم واستقبح ذهبوا به إلى هذه الجماعة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حمام وحمامات ، 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 رجالات الدنيا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 xml:space="preserve">وبهلولا وشيعته تركنا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لضِبْعَانَات معقلة منابا</w:t>
      </w:r>
    </w:p>
    <w:p>
      <w:pPr>
        <w:pStyle w:val="BookText"/>
        <w:rPr/>
      </w:pPr>
      <w:r>
        <w:rPr>
          <w:rFonts w:ascii="Amiri" w:hAnsi="Amiri" w:eastAsia="Amiri" w:cs="Amiri"/>
          <w:color w:val="111111"/>
          <w:sz w:val="28"/>
          <w:sz w:val="28"/>
          <w:szCs w:val="28"/>
          <w:rtl w:val="true"/>
          <w:lang w:bidi="ar-SA"/>
        </w:rPr>
        <w:t xml:space="preserve">قال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مني مناب ، أي هو مني على بعد ليس كل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للذكر والأنثى ، ولغة للعرب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ضَبْع 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المجدبة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 xml:space="preserve">أبا خراشة أما أنت ذا نفز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رواية الصحاح واللسان والتاج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رواية ابن دريد في الجمهرة فمطابقة لما جاء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كنت ذا نفر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ذا نفر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خراشة إما كنت ذا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قومي لم </w:t>
      </w:r>
      <w:r>
        <w:rPr>
          <w:rStyle w:val="FootnoteAnchor"/>
          <w:rtl w:val="true"/>
        </w:rPr>
        <w:footnoteReference w:id="1033"/>
      </w:r>
      <w:r>
        <w:rPr>
          <w:rFonts w:ascii="Amiri" w:hAnsi="Amiri" w:eastAsia="Amiri" w:cs="Amiri"/>
          <w:color w:val="111111"/>
          <w:sz w:val="28"/>
          <w:sz w:val="28"/>
          <w:szCs w:val="28"/>
          <w:rtl w:val="true"/>
          <w:lang w:bidi="ar-SA"/>
        </w:rPr>
        <w:t>تأكلهم الضَّبُعُ</w:t>
      </w:r>
    </w:p>
    <w:p>
      <w:pPr>
        <w:pStyle w:val="BookText"/>
        <w:rPr/>
      </w:pPr>
      <w:r>
        <w:rPr>
          <w:rFonts w:ascii="IRNazanin" w:hAnsi="IRNazanin" w:eastAsia="IRNazanin"/>
          <w:color w:val="111111"/>
          <w:sz w:val="28"/>
          <w:sz w:val="28"/>
          <w:szCs w:val="28"/>
          <w:rtl w:val="true"/>
          <w:lang w:bidi="fa-IR"/>
        </w:rPr>
        <w:t xml:space="preserve">بضع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بَضَعٌتُ اللحم أَبْضَعُهُ بَضْعا ، وبَضَّعْته تَبْضِيعا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 وهي الهبرة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وفلان شديد البَضْع والبَضْعَة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حسنها إذا كان ذا جسم وسمن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 xml:space="preserve">الحاظي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المكتتر ، والبضيع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أو الحبر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في التهذيب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خاظي البضيع لحمه خطا بظا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خاظي البضيع لحمه كالمرمر</w:t>
      </w:r>
    </w:p>
    <w:p>
      <w:pPr>
        <w:pStyle w:val="BookText"/>
        <w:rPr/>
      </w:pPr>
      <w:r>
        <w:rPr>
          <w:rFonts w:ascii="Amiri" w:hAnsi="Amiri" w:eastAsia="Amiri" w:cs="Amiri"/>
          <w:color w:val="111111"/>
          <w:sz w:val="28"/>
          <w:sz w:val="28"/>
          <w:szCs w:val="28"/>
          <w:rtl w:val="true"/>
          <w:lang w:bidi="ar-SA"/>
        </w:rPr>
        <w:t xml:space="preserve">وبَضَعْتُ من صاحبي بُضُوعا إذا أمرته بشيء فلم يفعله فدخلك منه شيء </w:t>
      </w:r>
      <w:r>
        <w:rPr>
          <w:rStyle w:val="FootnoteAnchor"/>
          <w:rtl w:val="true"/>
        </w:rPr>
        <w:footnoteReference w:id="1035"/>
      </w:r>
      <w:r>
        <w:rPr>
          <w:rFonts w:ascii="Amiri" w:hAnsi="Amiri" w:eastAsia="Amiri" w:cs="Amiri"/>
          <w:color w:val="111111"/>
          <w:sz w:val="28"/>
          <w:sz w:val="28"/>
          <w:szCs w:val="28"/>
          <w:rtl w:val="true"/>
          <w:lang w:bidi="ar-SA"/>
        </w:rPr>
        <w:t xml:space="preserve">وبَضَعْتُ من الماء بضوعا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والبُضْع اسم باضعتها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وبضعتها بَضْعا ، وبُضْعا ، وهو </w:t>
      </w:r>
      <w:r>
        <w:rPr>
          <w:rStyle w:val="FootnoteAnchor"/>
          <w:rtl w:val="true"/>
        </w:rPr>
        <w:footnoteReference w:id="1036"/>
      </w:r>
      <w:r>
        <w:rPr>
          <w:rFonts w:ascii="IRNazanin" w:hAnsi="IRNazanin" w:eastAsia="IRNazanin"/>
          <w:color w:val="111111"/>
          <w:sz w:val="28"/>
          <w:sz w:val="28"/>
          <w:szCs w:val="28"/>
          <w:rtl w:val="true"/>
          <w:lang w:bidi="fa-IR"/>
        </w:rPr>
        <w:t xml:space="preserve">الجماع </w:t>
      </w:r>
    </w:p>
    <w:p>
      <w:pPr>
        <w:pStyle w:val="BookText"/>
        <w:rPr/>
      </w:pPr>
      <w:r>
        <w:rPr>
          <w:rFonts w:ascii="Amiri" w:hAnsi="Amiri" w:eastAsia="Amiri" w:cs="Amiri"/>
          <w:color w:val="111111"/>
          <w:sz w:val="28"/>
          <w:sz w:val="28"/>
          <w:szCs w:val="28"/>
          <w:rtl w:val="true"/>
          <w:lang w:bidi="ar-SA"/>
        </w:rPr>
        <w:t xml:space="preserve">والبِضَاعَة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أَبْضَعْت للبيع كائنا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الإِبضاعُ والابتضاع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شجة تقطع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 الغنم انقطعت عن </w:t>
      </w:r>
      <w:r>
        <w:rPr>
          <w:rStyle w:val="FootnoteAnchor"/>
          <w:rtl w:val="true"/>
        </w:rPr>
        <w:footnoteReference w:id="1037"/>
      </w:r>
      <w:r>
        <w:rPr>
          <w:rFonts w:ascii="IRNazanin" w:hAnsi="IRNazanin" w:eastAsia="IRNazanin"/>
          <w:color w:val="111111"/>
          <w:sz w:val="28"/>
          <w:sz w:val="28"/>
          <w:szCs w:val="28"/>
          <w:rtl w:val="true"/>
          <w:lang w:bidi="fa-IR"/>
        </w:rPr>
        <w:t>الغنم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ساد تجرم في البَضِيع ثمانيا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بفيفاء</w:t>
      </w:r>
      <w:r>
        <w:rPr>
          <w:rFonts w:eastAsia="Amiri" w:cs="Amiri" w:ascii="Amiri" w:hAnsi="Amiri"/>
          <w:color w:val="111111"/>
          <w:sz w:val="28"/>
          <w:szCs w:val="28"/>
          <w:rtl w:val="true"/>
          <w:lang w:bidi="ar-SA"/>
        </w:rPr>
        <w:t xml:space="preserve">) </w:t>
      </w:r>
      <w:r>
        <w:rPr>
          <w:rStyle w:val="FootnoteAnchor"/>
          <w:rtl w:val="true"/>
        </w:rPr>
        <w:footnoteReference w:id="1039"/>
      </w:r>
      <w:r>
        <w:rPr>
          <w:rFonts w:ascii="Amiri" w:hAnsi="Amiri" w:eastAsia="Amiri" w:cs="Amiri"/>
          <w:color w:val="111111"/>
          <w:sz w:val="28"/>
          <w:sz w:val="28"/>
          <w:szCs w:val="28"/>
          <w:rtl w:val="true"/>
          <w:lang w:bidi="ar-SA"/>
        </w:rPr>
        <w:t>البحور ويجنب</w:t>
      </w:r>
    </w:p>
    <w:p>
      <w:pPr>
        <w:pStyle w:val="BookText"/>
        <w:rPr/>
      </w:pP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بعيقات البحور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الهذلي يصف حمار الوحش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فظل يراعي الشمس حتى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فويق البَضِيع في الشعاع جميل </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وظللت تراعي الشمض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الجميل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الشحم المذاب ، شبه شعاع الشمس في البحر بدسم الشحم المذاب</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والبِضْع من العدد ما بين الثلاثة إلى العشرة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زاد على عقد فهو بِضع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بِضعة </w:t>
      </w:r>
      <w:r>
        <w:rPr>
          <w:rStyle w:val="FootnoteAnchor"/>
          <w:rtl w:val="true"/>
        </w:rPr>
        <w:footnoteReference w:id="1042"/>
      </w:r>
      <w:r>
        <w:rPr>
          <w:rFonts w:ascii="IRNazanin" w:hAnsi="IRNazanin" w:eastAsia="IRNazanin"/>
          <w:color w:val="111111"/>
          <w:sz w:val="28"/>
          <w:sz w:val="28"/>
          <w:szCs w:val="28"/>
          <w:rtl w:val="true"/>
          <w:lang w:bidi="fa-IR"/>
        </w:rPr>
        <w:t xml:space="preserve">عشر وبِضع وعشرون وثلاثون </w:t>
      </w:r>
      <w:r>
        <w:rPr>
          <w:rStyle w:val="FootnoteAnchor"/>
          <w:rtl w:val="true"/>
        </w:rPr>
        <w:footnoteReference w:id="1043"/>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 xml:space="preserve">. </w:t>
      </w:r>
      <w:bookmarkStart w:id="338" w:name="pg11682_114259"/>
    </w:p>
    <w:p>
      <w:pPr>
        <w:pStyle w:val="BookText"/>
        <w:rPr/>
      </w:pPr>
      <w:bookmarkEnd w:id="338"/>
      <w:r>
        <w:rPr>
          <w:rFonts w:ascii="Amiri" w:hAnsi="Amiri" w:eastAsia="Amiri" w:cs="Amiri"/>
          <w:color w:val="111111"/>
          <w:sz w:val="28"/>
          <w:sz w:val="28"/>
          <w:szCs w:val="28"/>
          <w:rtl w:val="true"/>
          <w:lang w:bidi="ar-SA"/>
        </w:rPr>
        <w:t>وأَبْضَعْتُه بالكلام إِبضاعا ، وهو أن تبين له ما تنازعه حتى تشتفي منه كائنا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وبَضَعْتُهُ فانبضع ، أي قطعته فانقطع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وبُضِعَ الشيء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7669338_73709187"/>
      <w:bookmarkStart w:id="340" w:name="_Toc117"/>
      <w:bookmarkEnd w:id="339"/>
      <w:r>
        <w:rPr>
          <w:rtl w:val="true"/>
        </w:rPr>
        <w:t xml:space="preserve">باب العين والضاد والميم معهما </w:t>
      </w:r>
      <w:r>
        <w:rPr>
          <w:rtl w:val="true"/>
        </w:rPr>
        <w:t>(</w:t>
      </w:r>
      <w:r>
        <w:rPr>
          <w:rtl w:val="true"/>
        </w:rPr>
        <w:t>ع ض م ، م ع ض يستعملان فقط</w:t>
      </w:r>
      <w:r>
        <w:rPr>
          <w:rtl w:val="true"/>
        </w:rPr>
        <w:t>)</w:t>
      </w:r>
      <w:bookmarkEnd w:id="340"/>
    </w:p>
    <w:p>
      <w:pPr>
        <w:pStyle w:val="BookText"/>
        <w:rPr/>
      </w:pPr>
      <w:r>
        <w:rPr>
          <w:rFonts w:ascii="Amiri" w:hAnsi="Amiri" w:eastAsia="Amiri" w:cs="Amiri"/>
          <w:color w:val="111111"/>
          <w:sz w:val="28"/>
          <w:sz w:val="28"/>
          <w:szCs w:val="28"/>
          <w:rtl w:val="true"/>
          <w:lang w:bidi="ar-SA"/>
        </w:rPr>
        <w:t xml:space="preserve">عَضْم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معجس </w:t>
      </w:r>
      <w:r>
        <w:rPr>
          <w:rStyle w:val="FootnoteAnchor"/>
          <w:rtl w:val="true"/>
        </w:rPr>
        <w:footnoteReference w:id="1044"/>
      </w:r>
      <w:r>
        <w:rPr>
          <w:rFonts w:ascii="Amiri" w:hAnsi="Amiri" w:eastAsia="Amiri" w:cs="Amiri"/>
          <w:color w:val="111111"/>
          <w:sz w:val="28"/>
          <w:sz w:val="28"/>
          <w:szCs w:val="28"/>
          <w:rtl w:val="true"/>
          <w:lang w:bidi="ar-SA"/>
        </w:rPr>
        <w:t>القوس والجميع العِضَام ، وهو ما وقعت عليه أصابع الرامي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 عضم رأيت في جوف ضهر</w:t>
      </w:r>
    </w:p>
    <w:p>
      <w:pPr>
        <w:pStyle w:val="BookText"/>
        <w:rPr/>
      </w:pPr>
      <w:r>
        <w:rPr>
          <w:rFonts w:ascii="Amiri" w:hAnsi="Amiri" w:eastAsia="Amiri" w:cs="Amiri"/>
          <w:color w:val="111111"/>
          <w:sz w:val="28"/>
          <w:sz w:val="28"/>
          <w:szCs w:val="28"/>
          <w:rtl w:val="true"/>
          <w:lang w:bidi="ar-SA"/>
        </w:rPr>
        <w:t xml:space="preserve">الضهر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في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والعِضام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عسيب البعير وهو عظم الذنب لا الهلب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w:t>
      </w:r>
      <w:r>
        <w:rPr>
          <w:rFonts w:eastAsia="Amiri" w:cs="Amiri" w:ascii="Amiri" w:hAnsi="Amiri"/>
          <w:color w:val="111111"/>
          <w:sz w:val="28"/>
          <w:szCs w:val="28"/>
          <w:rtl w:val="true"/>
          <w:lang w:bidi="ar-SA"/>
        </w:rPr>
        <w:t>]</w:t>
      </w:r>
      <w:r>
        <w:rPr>
          <w:rStyle w:val="FootnoteAnchor"/>
          <w:rtl w:val="true"/>
        </w:rPr>
        <w:footnoteReference w:id="1046"/>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أَعْضِمَة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ذات أصابع يذرى بها الحنطة فينقى من التبن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وعَضْمُ الفدان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لوحه العريض الذي في رأسه الحديدة التي تشق بها الأرض ، لم يعرفه أبو ليلى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معض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مَعِضَ الرجل من شيء يسمعه ، وامتعض منه إذا شق عليه وأوجعه فامتعض منه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فأشفق </w:t>
      </w:r>
      <w:r>
        <w:rPr>
          <w:rStyle w:val="FootnoteAnchor"/>
          <w:rtl w:val="true"/>
        </w:rPr>
        <w:footnoteReference w:id="1047"/>
      </w:r>
      <w:r>
        <w:rPr>
          <w:rFonts w:ascii="Amiri" w:hAnsi="Amiri" w:eastAsia="Amiri" w:cs="Amiri"/>
          <w:color w:val="111111"/>
          <w:sz w:val="28"/>
          <w:sz w:val="28"/>
          <w:szCs w:val="28"/>
          <w:rtl w:val="true"/>
          <w:lang w:bidi="ar-SA"/>
        </w:rPr>
        <w:t>عليه امتعاضه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موجدته</w:t>
      </w:r>
      <w:r>
        <w:rPr>
          <w:rFonts w:eastAsia="Amiri" w:cs="Amiri" w:ascii="Amiri" w:hAnsi="Amiri"/>
          <w:color w:val="111111"/>
          <w:sz w:val="28"/>
          <w:szCs w:val="28"/>
          <w:rtl w:val="true"/>
          <w:lang w:bidi="ar-SA"/>
        </w:rPr>
        <w:t xml:space="preserve">. </w:t>
      </w:r>
      <w:bookmarkStart w:id="341" w:name="pg11682_114260"/>
    </w:p>
    <w:p>
      <w:pPr>
        <w:pStyle w:val="BookText"/>
        <w:rPr/>
      </w:pPr>
      <w:bookmarkEnd w:id="341"/>
      <w:r>
        <w:rPr>
          <w:rFonts w:ascii="IRNazanin" w:hAnsi="IRNazanin" w:eastAsia="IRNazanin"/>
          <w:color w:val="111111"/>
          <w:sz w:val="28"/>
          <w:sz w:val="28"/>
          <w:szCs w:val="28"/>
          <w:rtl w:val="true"/>
          <w:lang w:bidi="fa-IR"/>
        </w:rPr>
        <w:t xml:space="preserve">والمجاوز </w:t>
      </w:r>
      <w:r>
        <w:rPr>
          <w:rStyle w:val="FootnoteAnchor"/>
          <w:rtl w:val="true"/>
        </w:rPr>
        <w:footnoteReference w:id="1048"/>
      </w:r>
      <w:r>
        <w:rPr>
          <w:rFonts w:ascii="Amiri" w:hAnsi="Amiri" w:eastAsia="Amiri" w:cs="Amiri"/>
          <w:color w:val="111111"/>
          <w:sz w:val="28"/>
          <w:sz w:val="28"/>
          <w:szCs w:val="28"/>
          <w:rtl w:val="true"/>
          <w:lang w:bidi="ar-SA"/>
        </w:rPr>
        <w:t>أمعضته إمعاضا ، ومَعَّضته تمعيضا إذا أزلت 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رؤبة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فهي ترى ذا حاجة مؤتضا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مَعَضٍ لو لا يرد المَعْضا</w:t>
      </w:r>
    </w:p>
    <w:p>
      <w:pPr>
        <w:pStyle w:val="Heading3"/>
        <w:numPr>
          <w:ilvl w:val="2"/>
          <w:numId w:val="1"/>
        </w:numPr>
        <w:rPr/>
      </w:pPr>
      <w:bookmarkStart w:id="342" w:name="__RefHeading___Toc7669340_73709187"/>
      <w:bookmarkStart w:id="343" w:name="_Toc118"/>
      <w:bookmarkEnd w:id="342"/>
      <w:r>
        <w:rPr>
          <w:rtl w:val="true"/>
        </w:rPr>
        <w:t xml:space="preserve">باب العين والصاد والدال معهما </w:t>
      </w:r>
      <w:r>
        <w:rPr>
          <w:rtl w:val="true"/>
        </w:rPr>
        <w:t>(</w:t>
      </w:r>
      <w:r>
        <w:rPr>
          <w:rtl w:val="true"/>
        </w:rPr>
        <w:t>ع ص د ، ص ع د ، د ع ص ، ص د ع مستعملات ع د ص ، د ص ع مهملان</w:t>
      </w:r>
      <w:r>
        <w:rPr>
          <w:rtl w:val="true"/>
        </w:rPr>
        <w:t>)</w:t>
      </w:r>
      <w:bookmarkEnd w:id="343"/>
    </w:p>
    <w:p>
      <w:pPr>
        <w:pStyle w:val="BookText"/>
        <w:rPr/>
      </w:pPr>
      <w:r>
        <w:rPr>
          <w:rFonts w:ascii="IRNazanin" w:hAnsi="IRNazanin" w:eastAsia="IRNazanin"/>
          <w:color w:val="111111"/>
          <w:sz w:val="28"/>
          <w:sz w:val="28"/>
          <w:szCs w:val="28"/>
          <w:rtl w:val="true"/>
          <w:lang w:bidi="fa-IR"/>
        </w:rPr>
        <w:t xml:space="preserve">عصد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لأبي الدقيش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العَصْدُ؟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تقليبك العصيدة في الطنجير بالمِعصدة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عَصَدَ يَعْصِدُ عَصْدا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تعرفه العرب العاربة ببواديها؟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قول غيلان </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 xml:space="preserve">وفي س وعنه في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 وهو تصحيف</w:t>
      </w:r>
    </w:p>
    <w:p>
      <w:pPr>
        <w:pStyle w:val="BookText"/>
        <w:rPr/>
      </w:pPr>
      <w:r>
        <w:rPr>
          <w:rFonts w:ascii="Amiri" w:hAnsi="Amiri" w:eastAsia="Amiri" w:cs="Amiri"/>
          <w:color w:val="111111"/>
          <w:sz w:val="28"/>
          <w:sz w:val="28"/>
          <w:szCs w:val="28"/>
          <w:rtl w:val="true"/>
          <w:lang w:bidi="ar-SA"/>
        </w:rPr>
        <w:t xml:space="preserve">وفي س وعنه في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 وهو تصحيف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الرحل مما منه السير </w:t>
      </w:r>
      <w:r>
        <w:rPr>
          <w:rStyle w:val="FootnoteAnchor"/>
          <w:rtl w:val="true"/>
        </w:rPr>
        <w:footnoteReference w:id="1051"/>
      </w:r>
      <w:r>
        <w:rPr>
          <w:rFonts w:ascii="IRNazanin" w:hAnsi="IRNazanin" w:eastAsia="IRNazanin"/>
          <w:color w:val="111111"/>
          <w:sz w:val="28"/>
          <w:sz w:val="28"/>
          <w:szCs w:val="28"/>
          <w:rtl w:val="true"/>
          <w:lang w:bidi="fa-IR"/>
        </w:rPr>
        <w:t>عاصد</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يذبذب رأسه ويضطرب شبه الناعس الذي يعصد لخفة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العاصد في هذا البيت هو الميت وهو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والعِصْواد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جلبة في 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عصدتهم العصاويد ، وهم في عصواد من أمرهم ، وفي عصواد بينهم ، يعني البلايا والخصومات</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وجاءت الإبل عَصاوِيد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يركب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زائدة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Style w:val="FootnoteAnchor"/>
          <w:rtl w:val="true"/>
        </w:rPr>
        <w:footnoteReference w:id="1052"/>
      </w:r>
      <w:r>
        <w:rPr>
          <w:rFonts w:ascii="IRNazanin" w:hAnsi="IRNazanin" w:eastAsia="IRNazanin"/>
          <w:color w:val="111111"/>
          <w:sz w:val="28"/>
          <w:sz w:val="28"/>
          <w:szCs w:val="28"/>
          <w:rtl w:val="true"/>
          <w:lang w:bidi="fa-IR"/>
        </w:rPr>
        <w:t xml:space="preserve">جاءت </w:t>
      </w:r>
    </w:p>
    <w:p>
      <w:pPr>
        <w:pStyle w:val="BookText"/>
        <w:rPr/>
      </w:pPr>
      <w:r>
        <w:rPr>
          <w:rFonts w:ascii="Amiri" w:hAnsi="Amiri" w:eastAsia="Amiri" w:cs="Amiri"/>
          <w:color w:val="111111"/>
          <w:sz w:val="28"/>
          <w:sz w:val="28"/>
          <w:szCs w:val="28"/>
          <w:rtl w:val="true"/>
          <w:lang w:bidi="ar-SA"/>
        </w:rPr>
        <w:t xml:space="preserve">الإبل عصاويد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متفرقة وكذلك عصاويد الظلام لتراكبه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وعَصَدَ البعير إذا مات </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 xml:space="preserve">قال غيلان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الرحل مما منه السير عاصد</w:t>
      </w:r>
    </w:p>
    <w:p>
      <w:pPr>
        <w:pStyle w:val="BookText"/>
        <w:rPr/>
      </w:pPr>
      <w:r>
        <w:rPr>
          <w:rFonts w:ascii="Amiri" w:hAnsi="Amiri" w:eastAsia="Amiri" w:cs="Amiri"/>
          <w:color w:val="111111"/>
          <w:sz w:val="28"/>
          <w:sz w:val="28"/>
          <w:szCs w:val="28"/>
          <w:rtl w:val="true"/>
          <w:lang w:bidi="ar-SA"/>
        </w:rPr>
        <w:t>ويقال لخفة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صَعِدَ صُعُودا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ارتقى مكانا مشرفا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وأَصْعَدَ إِصعادا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مستقبل حدور نهر أو واد ، أو أرض أرفع من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الشماخ </w:t>
      </w:r>
      <w:r>
        <w:rPr>
          <w:rFonts w:eastAsia="Amiri" w:cs="Amiri" w:ascii="Amiri" w:hAnsi="Amiri"/>
          <w:color w:val="111111"/>
          <w:sz w:val="28"/>
          <w:szCs w:val="28"/>
          <w:rtl w:val="true"/>
          <w:lang w:bidi="ar-SA"/>
        </w:rPr>
        <w:t xml:space="preserve">: </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فإن كرهت هجائي فاجتنب سخطى</w:t>
      </w:r>
    </w:p>
    <w:p>
      <w:pPr>
        <w:pStyle w:val="BookText"/>
        <w:rPr/>
      </w:pPr>
      <w:r>
        <w:rPr>
          <w:rFonts w:ascii="Amiri" w:hAnsi="Amiri" w:eastAsia="Amiri" w:cs="Amiri"/>
          <w:color w:val="111111"/>
          <w:sz w:val="28"/>
          <w:sz w:val="28"/>
          <w:szCs w:val="28"/>
          <w:rtl w:val="true"/>
          <w:lang w:bidi="ar-SA"/>
        </w:rPr>
        <w:t>لا يدركنك إفراعي وتصعيدي</w:t>
      </w:r>
    </w:p>
    <w:p>
      <w:pPr>
        <w:pStyle w:val="BookText"/>
        <w:rPr/>
      </w:pPr>
      <w:r>
        <w:rPr>
          <w:rFonts w:ascii="Amiri" w:hAnsi="Amiri" w:eastAsia="Amiri" w:cs="Amiri"/>
          <w:color w:val="111111"/>
          <w:sz w:val="28"/>
          <w:sz w:val="28"/>
          <w:szCs w:val="28"/>
          <w:rtl w:val="true"/>
          <w:lang w:bidi="ar-SA"/>
        </w:rPr>
        <w:t xml:space="preserve">الإفراع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منخفض من أسفله إلى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والهبوط من أعلاه إلى أسفله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أصعدة وأهبطة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والصَّعُود أيضا بمنزلة الكؤود من عقبة ، وارتكاب مشقة في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تؤنثه ، وقول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لأرهقنك صَعودا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لأجشمنك مشقة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واشتق ذلك ، لأن الارتكاب في صَعود أشق من الارتكاب في هبوط</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سَأُرْهِقُهُ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صَعُوداً </w:t>
      </w:r>
      <w:r>
        <w:rPr>
          <w:rStyle w:val="FootnoteAnchor"/>
          <w:rtl w:val="true"/>
        </w:rPr>
        <w:footnoteReference w:id="1055"/>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مشقة من العذاب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جبل من جمرة واحدة يكلف الكفرة ارتقاءه ، فكلما وضع رجله ليرتقي ذاب إلى أصله وركه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تعود صحيحة مكانها ، ويضربون بالمقامع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والصَّعُود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يموت ولدها ، فترجع </w:t>
      </w:r>
      <w:r>
        <w:rPr>
          <w:rStyle w:val="FootnoteAnchor"/>
          <w:rtl w:val="true"/>
        </w:rPr>
        <w:footnoteReference w:id="1056"/>
      </w:r>
      <w:r>
        <w:rPr>
          <w:rFonts w:ascii="Amiri" w:hAnsi="Amiri" w:eastAsia="Amiri" w:cs="Amiri"/>
          <w:color w:val="111111"/>
          <w:sz w:val="28"/>
          <w:sz w:val="28"/>
          <w:szCs w:val="28"/>
          <w:rtl w:val="true"/>
          <w:lang w:bidi="ar-SA"/>
        </w:rPr>
        <w:t xml:space="preserve">إلى فصيلها الأول فتدر عليه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أطيب للبنها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خالد بن جعفر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أمرت بها الرعاء ليكرموها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لبن الخلية والصَّعود</w:t>
      </w:r>
    </w:p>
    <w:p>
      <w:pPr>
        <w:pStyle w:val="BookText"/>
        <w:rPr/>
      </w:pPr>
      <w:r>
        <w:rPr>
          <w:rFonts w:ascii="Amiri" w:hAnsi="Amiri" w:eastAsia="Amiri" w:cs="Amiri"/>
          <w:color w:val="111111"/>
          <w:sz w:val="28"/>
          <w:sz w:val="28"/>
          <w:szCs w:val="28"/>
          <w:rtl w:val="true"/>
          <w:lang w:bidi="ar-SA"/>
        </w:rPr>
        <w:t>يعني مهره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w:t>
      </w:r>
      <w:r>
        <w:rPr>
          <w:rStyle w:val="FootnoteAnchor"/>
          <w:rtl w:val="true"/>
        </w:rPr>
        <w:footnoteReference w:id="1058"/>
      </w:r>
      <w:r>
        <w:rPr>
          <w:rFonts w:ascii="Amiri" w:hAnsi="Amiri" w:eastAsia="Amiri" w:cs="Amiri"/>
          <w:color w:val="111111"/>
          <w:sz w:val="28"/>
          <w:sz w:val="28"/>
          <w:szCs w:val="28"/>
          <w:rtl w:val="true"/>
          <w:lang w:bidi="ar-SA"/>
        </w:rPr>
        <w:t>أن يسقى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الأرض قل أو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بالصَّعيد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على الأرض وتيمم الصَّعيد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غباره بكفيك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فَتَيَمَّمُوا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طَيِّباً </w:t>
      </w:r>
      <w:r>
        <w:rPr>
          <w:rFonts w:eastAsia="Amiri" w:cs="Amiri" w:ascii="Amiri" w:hAnsi="Amiri"/>
          <w:color w:val="111111"/>
          <w:sz w:val="28"/>
          <w:szCs w:val="28"/>
          <w:rtl w:val="true"/>
          <w:lang w:bidi="ar-SA"/>
        </w:rPr>
        <w:t xml:space="preserve">) </w:t>
      </w:r>
      <w:r>
        <w:rPr>
          <w:rStyle w:val="FootnoteAnchor"/>
          <w:rtl w:val="true"/>
        </w:rPr>
        <w:footnoteReference w:id="10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ذو الرمة </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فإن كرهت هجائي فاجتنب سخطى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استحلوا قسمة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والمسح بالأيدي من الصَّعِيد</w:t>
      </w:r>
    </w:p>
    <w:p>
      <w:pPr>
        <w:pStyle w:val="BookText"/>
        <w:rPr/>
      </w:pPr>
      <w:r>
        <w:rPr>
          <w:rFonts w:ascii="Amiri" w:hAnsi="Amiri" w:eastAsia="Amiri" w:cs="Amiri"/>
          <w:color w:val="111111"/>
          <w:sz w:val="28"/>
          <w:sz w:val="28"/>
          <w:szCs w:val="28"/>
          <w:rtl w:val="true"/>
          <w:lang w:bidi="ar-SA"/>
        </w:rPr>
        <w:t xml:space="preserve">والصَّعْدَة القناة المستوية تنبت كذلك ، ومن القصب أيضا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خرير الريح في القصب الصّعاد</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والصَّعْدَة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المستقيمة التامة ، كأنها صَعْدَةٌ ، فإذا جمعت للمرأة </w:t>
      </w:r>
      <w:r>
        <w:rPr>
          <w:rStyle w:val="FootnoteAnchor"/>
          <w:rtl w:val="true"/>
        </w:rPr>
        <w:footnoteReference w:id="1061"/>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صَعْدات ، جزم </w:t>
      </w:r>
      <w:r>
        <w:rPr>
          <w:rStyle w:val="FootnoteAnchor"/>
          <w:rtl w:val="true"/>
        </w:rPr>
        <w:footnoteReference w:id="1062"/>
      </w:r>
      <w:r>
        <w:rPr>
          <w:rFonts w:ascii="Amiri" w:hAnsi="Amiri" w:eastAsia="Amiri" w:cs="Amiri"/>
          <w:color w:val="111111"/>
          <w:sz w:val="28"/>
          <w:sz w:val="28"/>
          <w:szCs w:val="28"/>
          <w:rtl w:val="true"/>
          <w:lang w:bidi="ar-SA"/>
        </w:rPr>
        <w:t xml:space="preserve">، لأنه نعت ، وجمع القناة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صَعَدات مثقلة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تنفس بتوجع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اقترأت كتابا منك يبلغني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تنفست من وجد بكم صُعَدا </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 xml:space="preserve">ويقال للحديقة إذا خربت ، وذهب شجرها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صَعِيدا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أرضا مستوية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الأتان ، والجمع صِعاد وصَعَدات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كذا وكذا فصاعدا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فوق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قوز من الرمل مثل التلال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دِعْصَة ، ودِعْص فمن أنثه يريد به رملة ، ومن ذكرره يريد به الكثيب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والمُنْدَعِص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الميت إذا انفسخ </w:t>
      </w:r>
      <w:r>
        <w:rPr>
          <w:rStyle w:val="FootnoteAnchor"/>
          <w:rtl w:val="true"/>
        </w:rPr>
        <w:footnoteReference w:id="1065"/>
      </w:r>
      <w:r>
        <w:rPr>
          <w:rFonts w:ascii="Amiri" w:hAnsi="Amiri" w:eastAsia="Amiri" w:cs="Amiri"/>
          <w:color w:val="111111"/>
          <w:sz w:val="28"/>
          <w:sz w:val="28"/>
          <w:szCs w:val="28"/>
          <w:rtl w:val="true"/>
          <w:lang w:bidi="ar-SA"/>
        </w:rPr>
        <w:t>، وشبه بالدِّعْص لورمه أو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كدعص النقا يمشي الوليدان فوقه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صدع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الفتي من الأوعال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الشاب المستقيم القناة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 xml:space="preserve">قد يترك الدهر في خلقاء راسية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وهيا وينزل منها الأعصم الصَّدَعا</w:t>
      </w:r>
    </w:p>
    <w:p>
      <w:pPr>
        <w:pStyle w:val="BookText"/>
        <w:rPr/>
      </w:pPr>
      <w:r>
        <w:rPr>
          <w:rFonts w:ascii="Amiri" w:hAnsi="Amiri" w:eastAsia="Amiri" w:cs="Amiri"/>
          <w:color w:val="111111"/>
          <w:sz w:val="28"/>
          <w:sz w:val="28"/>
          <w:szCs w:val="28"/>
          <w:rtl w:val="true"/>
          <w:lang w:bidi="ar-SA"/>
        </w:rPr>
        <w:t xml:space="preserve">والصَّدْع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في شيء له صلابة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وصَدَعْت الفلاة قطعت وسط جوزها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والنهر تَصْدَع في وسطه فتشقه شقا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والرجل يَصْدَع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يتكلم به جهارا ، قال أبو ذؤيب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فكأنهن ربابة وكأنه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 يفيض على القداح ويَصْدَعُ </w:t>
      </w:r>
      <w:bookmarkStart w:id="344" w:name="pg11682_114264"/>
    </w:p>
    <w:p>
      <w:pPr>
        <w:pStyle w:val="BookText"/>
        <w:rPr/>
      </w:pPr>
      <w:bookmarkEnd w:id="344"/>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سهم كل إنسان يخرج له معلنا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الأرض لأنه يصدع الأرض ، والأرض تتصدَّع عنه </w:t>
      </w:r>
      <w:r>
        <w:rPr>
          <w:rStyle w:val="FootnoteAnchor"/>
          <w:rtl w:val="true"/>
        </w:rPr>
        <w:footnoteReference w:id="1069"/>
      </w:r>
      <w:r>
        <w:rPr>
          <w:rFonts w:ascii="Amiri" w:hAnsi="Amiri" w:eastAsia="Amiri" w:cs="Amiri"/>
          <w:color w:val="111111"/>
          <w:sz w:val="28"/>
          <w:sz w:val="28"/>
          <w:szCs w:val="28"/>
          <w:rtl w:val="true"/>
          <w:lang w:bidi="ar-SA"/>
        </w:rPr>
        <w:t xml:space="preserve">والصَّدِيع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انصداع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ترى السرحان مفترشا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بياض لبته صديع</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الصَّدِيع رقعة جديدة في ثوب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صُدِّعَ الرجل تَصديعا ، ويجوز صُدِعَ فهو مَصدوع في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صَدَّعْتُهم فَتَصَدَّعوا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فرقتهم فتفرقوا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تغيب الرجل فارا في الأرض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تَصدعُ به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اشتقاقه من الصَّدْع ، وهو الشق والفعل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انصدع انصداعا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7669342_73709187"/>
      <w:bookmarkStart w:id="346" w:name="_Toc119"/>
      <w:bookmarkEnd w:id="345"/>
      <w:r>
        <w:rPr>
          <w:rtl w:val="true"/>
        </w:rPr>
        <w:t xml:space="preserve">باب العين والصاد والتاء معهما </w:t>
      </w:r>
      <w:r>
        <w:rPr>
          <w:rtl w:val="true"/>
        </w:rPr>
        <w:t>(</w:t>
      </w:r>
      <w:r>
        <w:rPr>
          <w:rtl w:val="true"/>
        </w:rPr>
        <w:t>ص ت ع يستعمل فقط</w:t>
      </w:r>
      <w:r>
        <w:rPr>
          <w:rtl w:val="true"/>
        </w:rPr>
        <w:t>)</w:t>
      </w:r>
      <w:bookmarkEnd w:id="346"/>
    </w:p>
    <w:p>
      <w:pPr>
        <w:pStyle w:val="BookText"/>
        <w:rPr/>
      </w:pPr>
      <w:r>
        <w:rPr>
          <w:rFonts w:ascii="IRNazanin" w:hAnsi="IRNazanin" w:eastAsia="IRNazanin"/>
          <w:color w:val="111111"/>
          <w:sz w:val="28"/>
          <w:sz w:val="28"/>
          <w:szCs w:val="28"/>
          <w:rtl w:val="true"/>
          <w:lang w:bidi="fa-IR"/>
        </w:rPr>
        <w:t xml:space="preserve">صتع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فلان يَتَصَتَّع إلينا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بلا زاد ، ولا نفقة ، ولا حق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التردد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مرة ، ويعود أخرى</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7669344_73709187"/>
      <w:bookmarkStart w:id="348" w:name="_Toc120"/>
      <w:bookmarkEnd w:id="347"/>
      <w:r>
        <w:rPr>
          <w:rtl w:val="true"/>
        </w:rPr>
        <w:t xml:space="preserve">باب العين والصاد والراء معهما </w:t>
      </w:r>
      <w:r>
        <w:rPr>
          <w:rtl w:val="true"/>
        </w:rPr>
        <w:t>(</w:t>
      </w:r>
      <w:r>
        <w:rPr>
          <w:rtl w:val="true"/>
        </w:rPr>
        <w:t>ع ص ر ، ع ر ص ، ص ع ر ، ر ع ص ، ص ر ع ، ر ص ع</w:t>
      </w:r>
      <w:r>
        <w:rPr>
          <w:rtl w:val="true"/>
        </w:rPr>
        <w:t>)</w:t>
      </w:r>
      <w:bookmarkEnd w:id="348"/>
    </w:p>
    <w:p>
      <w:pPr>
        <w:pStyle w:val="BookText"/>
        <w:rPr/>
      </w:pP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 فإذا احتاجوا إلى تثقيله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 وإذا سكنوا الصاد لم يقولوا </w:t>
      </w:r>
    </w:p>
    <w:p>
      <w:pPr>
        <w:pStyle w:val="BookText"/>
        <w:rPr/>
      </w:pPr>
      <w:r>
        <w:rPr>
          <w:rFonts w:ascii="Amiri" w:hAnsi="Amiri" w:eastAsia="Amiri" w:cs="Amiri"/>
          <w:color w:val="111111"/>
          <w:sz w:val="28"/>
          <w:sz w:val="28"/>
          <w:szCs w:val="28"/>
          <w:rtl w:val="true"/>
          <w:lang w:bidi="ar-SA"/>
        </w:rPr>
        <w:t xml:space="preserve">إلا بالفتح ، كما قال </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 xml:space="preserve">ألا عم صباحا أيها الطلل البالي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ينعمن من كان في العُصُر الخالي</w:t>
      </w:r>
    </w:p>
    <w:p>
      <w:pPr>
        <w:pStyle w:val="BookText"/>
        <w:rPr/>
      </w:pPr>
      <w:r>
        <w:rPr>
          <w:rFonts w:ascii="Amiri" w:hAnsi="Amiri" w:eastAsia="Amiri" w:cs="Amiri"/>
          <w:color w:val="111111"/>
          <w:sz w:val="28"/>
          <w:sz w:val="28"/>
          <w:szCs w:val="28"/>
          <w:rtl w:val="true"/>
          <w:lang w:bidi="ar-SA"/>
        </w:rPr>
        <w:t xml:space="preserve">والعَصْران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حميد بن ثور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يلبث العَصْرانِ يوما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اختلفا أن يدركا ما تيمما</w:t>
      </w:r>
    </w:p>
    <w:p>
      <w:pPr>
        <w:pStyle w:val="BookText"/>
        <w:rPr/>
      </w:pP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يروح بنا عمرو وقد عَصَرَ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الروحة الأولى الغنيمة والأجر</w:t>
      </w:r>
    </w:p>
    <w:p>
      <w:pPr>
        <w:pStyle w:val="BookText"/>
        <w:rPr/>
      </w:pPr>
      <w:r>
        <w:rPr>
          <w:rFonts w:ascii="Amiri" w:hAnsi="Amiri" w:eastAsia="Amiri" w:cs="Amiri"/>
          <w:color w:val="111111"/>
          <w:sz w:val="28"/>
          <w:sz w:val="28"/>
          <w:szCs w:val="28"/>
          <w:rtl w:val="true"/>
          <w:lang w:bidi="ar-SA"/>
        </w:rPr>
        <w:t>به سميت صلاة العصر ، لأنها تعصر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الغداة والعشي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المطعم الناس اختلاف العَصْرَيْنِ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جفان شيزى كجوابي الغربين</w:t>
      </w:r>
    </w:p>
    <w:p>
      <w:pPr>
        <w:pStyle w:val="BookText"/>
        <w:rPr/>
      </w:pPr>
      <w:r>
        <w:rPr>
          <w:rFonts w:ascii="Amiri" w:hAnsi="Amiri" w:eastAsia="Amiri" w:cs="Amiri"/>
          <w:color w:val="111111"/>
          <w:sz w:val="28"/>
          <w:sz w:val="28"/>
          <w:szCs w:val="28"/>
          <w:rtl w:val="true"/>
          <w:lang w:bidi="ar-SA"/>
        </w:rPr>
        <w:t>يعني للحدس التي يصيب فيها الغربان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والعُصارة ما تحلب من شيء تَعْصِره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العجاج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عصارة الجزء الذي تحلبا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بقية الرطب في أجواف حمر الوحش التي تجزأ بها عن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العَصِير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وصار باقي </w:t>
      </w:r>
      <w:r>
        <w:rPr>
          <w:rStyle w:val="FootnoteAnchor"/>
          <w:rtl w:val="true"/>
        </w:rPr>
        <w:footnoteReference w:id="1077"/>
      </w:r>
      <w:r>
        <w:rPr>
          <w:rFonts w:ascii="Amiri" w:hAnsi="Amiri" w:eastAsia="Amiri" w:cs="Amiri"/>
          <w:color w:val="111111"/>
          <w:sz w:val="28"/>
          <w:sz w:val="28"/>
          <w:szCs w:val="28"/>
          <w:rtl w:val="true"/>
          <w:lang w:bidi="ar-SA"/>
        </w:rPr>
        <w:t xml:space="preserve">الجزء من عصيره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سرار الأرض أو قعوره</w:t>
      </w:r>
    </w:p>
    <w:p>
      <w:pPr>
        <w:pStyle w:val="BookText"/>
        <w:rPr/>
      </w:pPr>
      <w:r>
        <w:rPr>
          <w:rFonts w:ascii="Amiri" w:hAnsi="Amiri" w:eastAsia="Amiri" w:cs="Amiri"/>
          <w:color w:val="111111"/>
          <w:sz w:val="28"/>
          <w:sz w:val="28"/>
          <w:szCs w:val="28"/>
          <w:rtl w:val="true"/>
          <w:lang w:bidi="ar-SA"/>
        </w:rPr>
        <w:t>يعني العَصِير ما بقي من الرطب في بطون الأرض ، ويبس 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عُصِر ماؤه فهو عصير ، بمنزلة عصير العنب حين يُعصر قبل أن يختمر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والاعتِصار أن تخرج من إنسان مالا بغرم أو 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واستبقي ولم يعتصرْ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فرعه مالا ولا المكسر</w:t>
      </w:r>
    </w:p>
    <w:p>
      <w:pPr>
        <w:pStyle w:val="BookText"/>
        <w:rPr/>
      </w:pPr>
      <w:r>
        <w:rPr>
          <w:rFonts w:ascii="Amiri" w:hAnsi="Amiri" w:eastAsia="Amiri" w:cs="Amiri"/>
          <w:color w:val="111111"/>
          <w:sz w:val="28"/>
          <w:sz w:val="28"/>
          <w:szCs w:val="28"/>
          <w:rtl w:val="true"/>
          <w:lang w:bidi="ar-SA"/>
        </w:rPr>
        <w:t xml:space="preserve">مكسره لشيء أصله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على أسيره فلم يأخذ منه مالا من فرعه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تفرع في قومه ، ولا من مكسره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 ألا ترى أنك تقول للعود إذا كسرته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لحسن المكسر فاحتاج إلى ذلك في الشعر فوصف به أصله وفرعه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والاعْتِصار أن يغص الإنسان بطعام فيعتصر بالماء ، وهو شربه إياه قليلا قليلا ، قال الشاعر </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 xml:space="preserve">لو بغير الماء حلقي 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كالغصان بالماء اعتصاري</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شرقت بغير الماء ، فإذا شرقت بالماء فبما ذا أعتصر؟</w:t>
      </w:r>
    </w:p>
    <w:p>
      <w:pPr>
        <w:pStyle w:val="BookText"/>
        <w:rPr/>
      </w:pPr>
      <w:r>
        <w:rPr>
          <w:rFonts w:ascii="Amiri" w:hAnsi="Amiri" w:eastAsia="Amiri" w:cs="Amiri"/>
          <w:color w:val="111111"/>
          <w:sz w:val="28"/>
          <w:sz w:val="28"/>
          <w:szCs w:val="28"/>
          <w:rtl w:val="true"/>
          <w:lang w:bidi="ar-SA"/>
        </w:rPr>
        <w:t>والجارية إذا حرمت عليها الصلاة ، ورأت في نفسها زيادة الشباب فقد أَعْصَرَتْ فهي مُعْصِر ، بلغت عصر شبابها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عَصْرَها وعُصُرَها وعصورَها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080"/>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وفنقها المراضع والعصور </w:t>
      </w:r>
    </w:p>
    <w:p>
      <w:pPr>
        <w:pStyle w:val="BookText"/>
        <w:rPr/>
      </w:pPr>
      <w:r>
        <w:rPr>
          <w:rFonts w:ascii="Amiri" w:hAnsi="Amiri" w:eastAsia="Amiri" w:cs="Amiri"/>
          <w:color w:val="111111"/>
          <w:sz w:val="28"/>
          <w:sz w:val="28"/>
          <w:szCs w:val="28"/>
          <w:rtl w:val="true"/>
          <w:lang w:bidi="ar-SA"/>
        </w:rPr>
        <w:t>ويجمع مَعاصِير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قرب حيضها ، وأنشد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جارية بسفوان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تمشي الهوينا مائلا خمارها</w:t>
      </w:r>
    </w:p>
    <w:p>
      <w:pPr>
        <w:pStyle w:val="BookText"/>
        <w:rPr/>
      </w:pPr>
      <w:r>
        <w:rPr>
          <w:rFonts w:ascii="Amiri" w:hAnsi="Amiri" w:eastAsia="Amiri" w:cs="Amiri"/>
          <w:color w:val="111111"/>
          <w:sz w:val="28"/>
          <w:sz w:val="28"/>
          <w:szCs w:val="28"/>
          <w:rtl w:val="true"/>
          <w:lang w:bidi="ar-SA"/>
        </w:rPr>
        <w:t xml:space="preserve">ينحل من غلمتها إزارها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اعْصَرَتْ ، أو قد دنا إعصارها</w:t>
      </w:r>
    </w:p>
    <w:p>
      <w:pPr>
        <w:pStyle w:val="BookText"/>
        <w:rPr/>
      </w:pPr>
      <w:r>
        <w:rPr>
          <w:rFonts w:ascii="Amiri" w:hAnsi="Amiri" w:eastAsia="Amiri" w:cs="Amiri"/>
          <w:color w:val="111111"/>
          <w:sz w:val="28"/>
          <w:sz w:val="28"/>
          <w:szCs w:val="28"/>
          <w:rtl w:val="true"/>
          <w:lang w:bidi="ar-SA"/>
        </w:rPr>
        <w:t xml:space="preserve">والمُعْصِرات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سحابات تمطر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ثَجَّاجاً </w:t>
      </w:r>
      <w:r>
        <w:rPr>
          <w:rFonts w:eastAsia="Amiri" w:cs="Amiri" w:ascii="Amiri" w:hAnsi="Amiri"/>
          <w:color w:val="111111"/>
          <w:sz w:val="28"/>
          <w:szCs w:val="28"/>
          <w:rtl w:val="true"/>
          <w:lang w:bidi="ar-SA"/>
        </w:rPr>
        <w:t xml:space="preserve">)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وأعصرَ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يُعْصَرُونَ </w:t>
      </w:r>
      <w:r>
        <w:rPr>
          <w:rStyle w:val="FootnoteAnchor"/>
          <w:rtl w:val="true"/>
        </w:rPr>
        <w:footnoteReference w:id="10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ويقرأ يَعْصِرُونَ ، من عصير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يستغلون أرضيهم </w:t>
      </w:r>
      <w:r>
        <w:rPr>
          <w:rStyle w:val="FootnoteAnchor"/>
          <w:rtl w:val="true"/>
        </w:rPr>
        <w:footnoteReference w:id="1084"/>
      </w:r>
      <w:r>
        <w:rPr>
          <w:rFonts w:ascii="Amiri" w:hAnsi="Amiri" w:eastAsia="Amiri" w:cs="Amiri"/>
          <w:color w:val="111111"/>
          <w:sz w:val="28"/>
          <w:sz w:val="28"/>
          <w:szCs w:val="28"/>
          <w:rtl w:val="true"/>
          <w:lang w:bidi="ar-SA"/>
        </w:rPr>
        <w:t xml:space="preserve">، لأن اللّه يغنيهم </w:t>
      </w:r>
      <w:r>
        <w:rPr>
          <w:rStyle w:val="FootnoteAnchor"/>
          <w:rtl w:val="true"/>
        </w:rPr>
        <w:footnoteReference w:id="1085"/>
      </w:r>
      <w:r>
        <w:rPr>
          <w:rFonts w:ascii="Amiri" w:hAnsi="Amiri" w:eastAsia="Amiri" w:cs="Amiri"/>
          <w:color w:val="111111"/>
          <w:sz w:val="28"/>
          <w:sz w:val="28"/>
          <w:szCs w:val="28"/>
          <w:rtl w:val="true"/>
          <w:lang w:bidi="ar-SA"/>
        </w:rPr>
        <w:t xml:space="preserve">فتجيء عصارة أرضيهم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غلتها ، لأنك إذا زرعت اعتصرتَ من زرعك ما رزقك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والإِعْصار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التي تثير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أعصرت الرياح فهي مُعْصِرات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مثيرات </w:t>
      </w:r>
      <w:r>
        <w:rPr>
          <w:rStyle w:val="FootnoteAnchor"/>
          <w:rtl w:val="true"/>
        </w:rPr>
        <w:footnoteReference w:id="1086"/>
      </w:r>
      <w:r>
        <w:rPr>
          <w:rFonts w:ascii="Amiri" w:hAnsi="Amiri" w:eastAsia="Amiri" w:cs="Amiri"/>
          <w:color w:val="111111"/>
          <w:sz w:val="28"/>
          <w:sz w:val="28"/>
          <w:szCs w:val="28"/>
          <w:rtl w:val="true"/>
          <w:lang w:bidi="ar-SA"/>
        </w:rPr>
        <w:t>للسحاب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والإِعْصار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الغبار الذي يستدير ويسطع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وغبار العجاجة إعصار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فَأَصابَها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نارٌ </w:t>
      </w:r>
      <w:r>
        <w:rPr>
          <w:rFonts w:eastAsia="Amiri" w:cs="Amiri" w:ascii="Amiri" w:hAnsi="Amiri"/>
          <w:color w:val="111111"/>
          <w:sz w:val="28"/>
          <w:szCs w:val="28"/>
          <w:rtl w:val="true"/>
          <w:lang w:bidi="ar-SA"/>
        </w:rPr>
        <w:t xml:space="preserve">) </w:t>
      </w:r>
      <w:r>
        <w:rPr>
          <w:rStyle w:val="FootnoteAnchor"/>
          <w:rtl w:val="true"/>
        </w:rPr>
        <w:footnoteReference w:id="1087"/>
      </w:r>
      <w:r>
        <w:rPr>
          <w:rFonts w:ascii="Amiri" w:hAnsi="Amiri" w:eastAsia="Amiri" w:cs="Amiri"/>
          <w:color w:val="111111"/>
          <w:sz w:val="28"/>
          <w:sz w:val="28"/>
          <w:szCs w:val="28"/>
          <w:rtl w:val="true"/>
          <w:lang w:bidi="ar-SA"/>
        </w:rPr>
        <w:t>يعني العجاجة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الملجأ ، والعُصْرَة أيضا ، والمُتَعَصَّر والمُعْتَصَر ، وهذا خلاف ما زعم في </w:t>
      </w:r>
    </w:p>
    <w:p>
      <w:pPr>
        <w:pStyle w:val="BookText"/>
        <w:rPr/>
      </w:pPr>
      <w:r>
        <w:rPr>
          <w:rFonts w:ascii="Amiri" w:hAnsi="Amiri" w:eastAsia="Amiri" w:cs="Amiri"/>
          <w:color w:val="111111"/>
          <w:sz w:val="28"/>
          <w:sz w:val="28"/>
          <w:szCs w:val="28"/>
          <w:rtl w:val="true"/>
          <w:lang w:bidi="ar-SA"/>
        </w:rPr>
        <w:t xml:space="preserve">تفسير هذا البيت ، في قوله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وعصف جار هد جار المعتَصَر</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كريم البلل والندى ، وهو كناية عن الفعل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جار وهد 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المعتصر </w:t>
      </w:r>
      <w:r>
        <w:rPr>
          <w:rStyle w:val="FootnoteAnchor"/>
          <w:rtl w:val="true"/>
        </w:rPr>
        <w:footnoteReference w:id="10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معنى كرم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به من مُعْتَصَر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تعصر خيره تنظر ما عنده ، كما يُعْصَر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البيت عندي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وعص جار هد جارا فاعتصر</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دواد في وصف الفرس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مسح </w:t>
      </w:r>
      <w:r>
        <w:rPr>
          <w:rStyle w:val="FootnoteAnchor"/>
          <w:rtl w:val="true"/>
        </w:rPr>
        <w:footnoteReference w:id="1091"/>
      </w:r>
      <w:r>
        <w:rPr>
          <w:rFonts w:ascii="Amiri" w:hAnsi="Amiri" w:eastAsia="Amiri" w:cs="Amiri"/>
          <w:color w:val="111111"/>
          <w:sz w:val="28"/>
          <w:sz w:val="28"/>
          <w:szCs w:val="28"/>
          <w:rtl w:val="true"/>
          <w:lang w:bidi="ar-SA"/>
        </w:rPr>
        <w:t xml:space="preserve">لا يواري العير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عَصَرُ اللّهب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 xml:space="preserve">قال أبو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الجبل ، 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الملجأ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العير إن اعتصر بالجبل لم ينج من هذا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بالعَصَر جمع الإعصار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الغبار </w:t>
      </w:r>
      <w:r>
        <w:rPr>
          <w:rStyle w:val="FootnoteAnchor"/>
          <w:rtl w:val="true"/>
        </w:rPr>
        <w:footnoteReference w:id="10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الدنية </w:t>
      </w:r>
      <w:r>
        <w:rPr>
          <w:rStyle w:val="FootnoteAnchor"/>
          <w:rtl w:val="true"/>
        </w:rPr>
        <w:footnoteReference w:id="1094"/>
      </w:r>
      <w:r>
        <w:rPr>
          <w:rFonts w:ascii="Amiri" w:hAnsi="Amiri" w:eastAsia="Amiri" w:cs="Amiri"/>
          <w:color w:val="111111"/>
          <w:sz w:val="28"/>
          <w:sz w:val="28"/>
          <w:szCs w:val="28"/>
          <w:rtl w:val="true"/>
          <w:lang w:bidi="ar-SA"/>
        </w:rPr>
        <w:t xml:space="preserve">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موالينا عُصْرَة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دنية ، دون من سواهم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يُعْصَر فيه العنب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والمِعْصار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يجعل فيه شيء يُعْصَر حتى يتحلب ماؤه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وعَصَرْتُ الكرم ، وعصرت العنب إذا وليته بنفسك ، واعتصرت إذا عُصِرَ لك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والعَصْر العطية ، عَصَرَهُ عَصْراً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طرفة </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 xml:space="preserve">والبيت في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المحكم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كان في إملاكنا واحد </w:t>
      </w:r>
      <w:r>
        <w:rPr>
          <w:rStyle w:val="FootnoteAnchor"/>
          <w:rtl w:val="true"/>
        </w:rPr>
        <w:footnoteReference w:id="10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يعصرنا مثل الذي تَعْصِر</w:t>
      </w:r>
    </w:p>
    <w:p>
      <w:pPr>
        <w:pStyle w:val="BookText"/>
        <w:rPr/>
      </w:pP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لكريم العُصارة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وكريم المعتَصَر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عند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منعته فقد اعْتَصَرْتَهُ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يعتصر الوالد على ولده في ماله </w:t>
      </w:r>
      <w:r>
        <w:rPr>
          <w:rStyle w:val="FootnoteAnchor"/>
          <w:rtl w:val="true"/>
        </w:rPr>
        <w:footnoteReference w:id="10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يحبسه عنه ، ويمنعه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وعَصَرْت الشيء حتى تحلب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مرار بن منقد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لو تعصر من أردانها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عبق المسك لكادت تنعصر</w:t>
      </w:r>
    </w:p>
    <w:p>
      <w:pPr>
        <w:pStyle w:val="BookText"/>
        <w:rPr/>
      </w:pPr>
      <w:r>
        <w:rPr>
          <w:rFonts w:ascii="Amiri" w:hAnsi="Amiri" w:eastAsia="Amiri" w:cs="Amiri"/>
          <w:color w:val="111111"/>
          <w:sz w:val="28"/>
          <w:sz w:val="28"/>
          <w:szCs w:val="28"/>
          <w:rtl w:val="true"/>
          <w:lang w:bidi="ar-SA"/>
        </w:rPr>
        <w:t>وبعير مَعْصُور قد عصره السفر عصرا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توضع على البيت عرضا إذا أراد تسقيفه ثم يوضع عليه أطراف الخشب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وعَرِّصْتُ السقف تَعْرِيصا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والعَرّاص من السحاب ما أطل من فوق ، فقرب حتى صار كالسقف ، ولا يكون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Style w:val="FootnoteAnchor"/>
          <w:rtl w:val="true"/>
        </w:rPr>
        <w:footnoteReference w:id="1098"/>
      </w:r>
      <w:r>
        <w:rPr>
          <w:rFonts w:ascii="Amiri" w:hAnsi="Amiri" w:eastAsia="Amiri" w:cs="Amiri"/>
          <w:color w:val="111111"/>
          <w:sz w:val="28"/>
          <w:sz w:val="28"/>
          <w:szCs w:val="28"/>
          <w:rtl w:val="true"/>
          <w:lang w:bidi="ar-SA"/>
        </w:rPr>
        <w:t>رعد وبرق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ذو الرمة </w:t>
      </w:r>
      <w:r>
        <w:rPr>
          <w:rStyle w:val="FootnoteAnchor"/>
          <w:rtl w:val="true"/>
        </w:rPr>
        <w:footnoteReference w:id="1099"/>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يرقد في ظل عراص ويطرده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حفيف نافجة عثنونها حصب </w:t>
      </w:r>
    </w:p>
    <w:p>
      <w:pPr>
        <w:pStyle w:val="BookText"/>
        <w:rPr/>
      </w:pPr>
      <w:r>
        <w:rPr>
          <w:rFonts w:ascii="Amiri" w:hAnsi="Amiri" w:eastAsia="Amiri" w:cs="Amiri"/>
          <w:color w:val="111111"/>
          <w:sz w:val="28"/>
          <w:sz w:val="28"/>
          <w:szCs w:val="28"/>
          <w:rtl w:val="true"/>
          <w:lang w:bidi="ar-SA"/>
        </w:rPr>
        <w:t>والمَعَرَّص من اللحم ما ينضج على أي لون كان في قدر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Style w:val="FootnoteAnchor"/>
          <w:rtl w:val="true"/>
        </w:rPr>
        <w:footnoteReference w:id="1100"/>
      </w:r>
      <w:r>
        <w:rPr>
          <w:rFonts w:ascii="Amiri" w:hAnsi="Amiri" w:eastAsia="Amiri" w:cs="Amiri"/>
          <w:color w:val="111111"/>
          <w:sz w:val="28"/>
          <w:sz w:val="28"/>
          <w:szCs w:val="28"/>
          <w:rtl w:val="true"/>
          <w:lang w:bidi="ar-SA"/>
        </w:rPr>
        <w:t>المعرَّص الذي تعرصه على الجمر فيختلط بالرماد فلا يجود نضجه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والمملول </w:t>
      </w:r>
      <w:r>
        <w:rPr>
          <w:rStyle w:val="FootnoteAnchor"/>
          <w:rtl w:val="true"/>
        </w:rPr>
        <w:footnoteReference w:id="1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المغيب في الجمر ، المفأد </w:t>
      </w:r>
      <w:r>
        <w:rPr>
          <w:rStyle w:val="FootnoteAnchor"/>
          <w:rtl w:val="true"/>
        </w:rPr>
        <w:footnoteReference w:id="1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المشوي فوق الجمر ، والمحنود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المشوي بالحجارة المحماة </w:t>
      </w:r>
      <w:r>
        <w:rPr>
          <w:rStyle w:val="FootnoteAnchor"/>
          <w:rtl w:val="true"/>
        </w:rPr>
        <w:footnoteReference w:id="1103"/>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وعَرْصَةُ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وسطها ، والجميع العَرَصات والعِراص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في العنق ، وانقلاب في الوجه إلى أحد الشقين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والتَّصْعِير إمالة الخد عن النظر إلى الناس تهاونا من كبر وعظمة ، كأنه معرض ،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خَدَّكَ لِلنَّاسِ </w:t>
      </w:r>
      <w:r>
        <w:rPr>
          <w:rFonts w:eastAsia="Amiri" w:cs="Amiri" w:ascii="Amiri" w:hAnsi="Amiri"/>
          <w:color w:val="111111"/>
          <w:sz w:val="28"/>
          <w:szCs w:val="28"/>
          <w:rtl w:val="true"/>
          <w:lang w:bidi="ar-SA"/>
        </w:rPr>
        <w:t xml:space="preserve">) </w:t>
      </w:r>
      <w:r>
        <w:rPr>
          <w:rStyle w:val="FootnoteAnchor"/>
          <w:rtl w:val="true"/>
        </w:rPr>
        <w:footnoteReference w:id="1104"/>
      </w:r>
      <w:r>
        <w:rPr>
          <w:rFonts w:ascii="Amiri" w:hAnsi="Amiri" w:eastAsia="Amiri" w:cs="Amiri"/>
          <w:color w:val="111111"/>
          <w:sz w:val="28"/>
          <w:sz w:val="28"/>
          <w:szCs w:val="28"/>
          <w:rtl w:val="true"/>
          <w:lang w:bidi="ar-SA"/>
        </w:rPr>
        <w:t>وربما كان الإنسان والظليم أَصْعَر 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الناس زمان ليس فيهم إلا أَصْعَرُ أو أبتر </w:t>
      </w:r>
      <w:r>
        <w:rPr>
          <w:rStyle w:val="FootnoteAnchor"/>
          <w:rtl w:val="true"/>
        </w:rPr>
        <w:footnoteReference w:id="1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رذالة الناس الذين لا دين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باشر الخد منه الأصعر العفر</w:t>
      </w:r>
    </w:p>
    <w:p>
      <w:pPr>
        <w:pStyle w:val="BookText"/>
        <w:rPr/>
      </w:pPr>
      <w:r>
        <w:rPr>
          <w:rFonts w:ascii="Amiri" w:hAnsi="Amiri" w:eastAsia="Amiri" w:cs="Amiri"/>
          <w:color w:val="111111"/>
          <w:sz w:val="28"/>
          <w:sz w:val="28"/>
          <w:szCs w:val="28"/>
          <w:rtl w:val="true"/>
          <w:lang w:bidi="ar-SA"/>
        </w:rPr>
        <w:t xml:space="preserve">والصُّعْرُورة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دحروجة الجعل ، يصعْرِرُها بالأيدي ، قال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الصُّعْرور أيضا جنس من الصمغ يخرج من الطلح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دحروجة وصُعْرورة وحدروجة ، وكتلة ودهدهة كله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يبعرن مثل الفلفل المصعرر </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 xml:space="preserve">وضربته فاصْعَنْرَرَ إذا استدار من الوجع مكانه ، وتقبض ، ولكنهم يدغمون النون في الراء فيصير </w:t>
      </w:r>
      <w:r>
        <w:rPr>
          <w:rStyle w:val="FootnoteAnchor"/>
          <w:rtl w:val="true"/>
        </w:rPr>
        <w:footnoteReference w:id="1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اصعرّر وكل حمل شجر يكون أمثال الفلفل أو أكبر نحو ثمر الأبهل وشبه مما فيه صلابة يسمى الصَّعارِير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رعص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الرَّعْص بمنزلة النفض </w:t>
      </w:r>
      <w:r>
        <w:rPr>
          <w:rStyle w:val="FootnoteAnchor"/>
          <w:rtl w:val="true"/>
        </w:rPr>
        <w:footnoteReference w:id="1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ارتعصت الشجرة ، ورَعَصَتْها الريح ، وأَرْعَصَتْها ، 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والثور يحتمل الكلب بطعنة فيرعَصُه رَعْصا إذا هزه ونفضه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صرع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صَرَعَه صرعا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طرحه بالأرض </w:t>
      </w:r>
      <w:r>
        <w:rPr>
          <w:rStyle w:val="FootnoteAnchor"/>
          <w:rtl w:val="true"/>
        </w:rPr>
        <w:footnoteReference w:id="1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معالجتهما أيهما يصرع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صِرِّيع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صنعته التي يعرف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وصَرَّاع شديد الصّرع وإن لم يكن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وصَروع للأقران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الصرع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والصَّراعة مصدر الاصطراع بين القوم ، والصُّرَعة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يصرعون من صارعوا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يصرعون من صارعوا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والمِصْراعان من الأبواب بابان منصوبان ينضمان جميعا مدخلهما في الوسط من المصراعين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قافيتان في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صرَّعت الباب والشعر تصريعا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ومصارِع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سقوطهم 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 xml:space="preserve">سبقوا هوى وأعنقوا لهواهم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فتخرموا ولكل جنب مصرع</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ولكل جنب مصرع ع </w:t>
      </w:r>
    </w:p>
    <w:p>
      <w:pPr>
        <w:pStyle w:val="BookText"/>
        <w:rPr/>
      </w:pPr>
      <w:r>
        <w:rPr>
          <w:rFonts w:ascii="Amiri" w:hAnsi="Amiri" w:eastAsia="Amiri" w:cs="Amiri"/>
          <w:color w:val="111111"/>
          <w:sz w:val="28"/>
          <w:sz w:val="28"/>
          <w:szCs w:val="28"/>
          <w:rtl w:val="true"/>
          <w:lang w:bidi="ar-SA"/>
        </w:rPr>
        <w:t xml:space="preserve">والصُّرَعة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الحليم عند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الضرير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الاصطِراع مصدر والصِّراعة اسم كالحياكة والحراثة وقول لبيد </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 xml:space="preserve">والرواية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مصرع غابة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 مصارع غابة وقيامها</w:t>
      </w:r>
    </w:p>
    <w:p>
      <w:pPr>
        <w:pStyle w:val="BookText"/>
        <w:rPr/>
      </w:pPr>
      <w:r>
        <w:rPr>
          <w:rFonts w:ascii="Amiri" w:hAnsi="Amiri" w:eastAsia="Amiri" w:cs="Amiri"/>
          <w:color w:val="111111"/>
          <w:sz w:val="28"/>
          <w:sz w:val="28"/>
          <w:szCs w:val="28"/>
          <w:rtl w:val="true"/>
          <w:lang w:bidi="ar-SA"/>
        </w:rPr>
        <w:t xml:space="preserve">فالمَصارع هاهنا كان قياسه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مصاريع ، لأن مصروع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 ذكر قيامها ، فهو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1114"/>
      </w:r>
      <w:r>
        <w:rPr>
          <w:rFonts w:ascii="Amiri" w:hAnsi="Amiri" w:eastAsia="Amiri" w:cs="Amiri"/>
          <w:color w:val="111111"/>
          <w:sz w:val="28"/>
          <w:sz w:val="28"/>
          <w:szCs w:val="28"/>
          <w:rtl w:val="true"/>
          <w:lang w:bidi="ar-SA"/>
        </w:rPr>
        <w:t>ينبغي أن يكون المَصارع جمعا ولكنه مضطر إلى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رصع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الرسح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رَصِعَت المرأة رَصَعا ، فهي رَصْعاء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بعجزاء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لا إسكتين </w:t>
      </w:r>
      <w:r>
        <w:rPr>
          <w:rStyle w:val="FootnoteAnchor"/>
          <w:rtl w:val="true"/>
        </w:rPr>
        <w:footnoteReference w:id="1115"/>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الرَّصْعُ ، جزما </w:t>
      </w:r>
      <w:r>
        <w:rPr>
          <w:rStyle w:val="FootnoteAnchor"/>
          <w:rtl w:val="true"/>
        </w:rPr>
        <w:footnoteReference w:id="1116"/>
      </w:r>
      <w:r>
        <w:rPr>
          <w:rFonts w:ascii="Amiri" w:hAnsi="Amiri" w:eastAsia="Amiri" w:cs="Amiri"/>
          <w:color w:val="111111"/>
          <w:sz w:val="28"/>
          <w:sz w:val="28"/>
          <w:szCs w:val="28"/>
          <w:rtl w:val="true"/>
          <w:lang w:bidi="ar-SA"/>
        </w:rPr>
        <w:t>فشدة الطعن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رَصَعَهُ بالرمح وأَرْصَعَهُ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رخضا إلى النصف وطعنا أرصعا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من أجوافهن الأخدعا</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أرصعا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والرَّصِيعة </w:t>
      </w:r>
      <w:r>
        <w:rPr>
          <w:rStyle w:val="FootnoteAnchor"/>
          <w:rtl w:val="true"/>
        </w:rPr>
        <w:footnoteReference w:id="1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العقدة في اللجام عند المعذر كأنها فلس ، وإذا أخذت سيرا فعقدت فيه عقدا مثلثة فذلك التّرصيع ، وهو عقد التميمة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الفرزدق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وجئن بأولاد النصارى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حبالى وفي أعناقهن المراصع </w:t>
      </w:r>
      <w:bookmarkStart w:id="349" w:name="pg11682_114273"/>
    </w:p>
    <w:p>
      <w:pPr>
        <w:pStyle w:val="BookText"/>
        <w:rPr/>
      </w:pPr>
      <w:bookmarkEnd w:id="349"/>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الختم في أعناقهن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فراخ النحل</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7669346_73709187"/>
      <w:bookmarkStart w:id="351" w:name="_Toc121"/>
      <w:bookmarkEnd w:id="350"/>
      <w:r>
        <w:rPr>
          <w:rtl w:val="true"/>
        </w:rPr>
        <w:t xml:space="preserve">باب العين والصاد واللام معهما </w:t>
      </w:r>
      <w:r>
        <w:rPr>
          <w:rtl w:val="true"/>
        </w:rPr>
        <w:t>(</w:t>
      </w:r>
      <w:r>
        <w:rPr>
          <w:rtl w:val="true"/>
        </w:rPr>
        <w:t>ع ص ل ، ع ل ص ، ص ع ل ، ص ل ع مستعملات ل ع ص ، ل ص ع مهملان</w:t>
      </w:r>
      <w:r>
        <w:rPr>
          <w:rtl w:val="true"/>
        </w:rPr>
        <w:t>)</w:t>
      </w:r>
      <w:bookmarkEnd w:id="351"/>
    </w:p>
    <w:p>
      <w:pPr>
        <w:pStyle w:val="BookText"/>
        <w:rPr/>
      </w:pPr>
      <w:r>
        <w:rPr>
          <w:rFonts w:ascii="IRNazanin" w:hAnsi="IRNazanin" w:eastAsia="IRNazanin"/>
          <w:color w:val="111111"/>
          <w:sz w:val="28"/>
          <w:sz w:val="28"/>
          <w:szCs w:val="28"/>
          <w:rtl w:val="true"/>
          <w:lang w:bidi="fa-IR"/>
        </w:rPr>
        <w:t xml:space="preserve">عصل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اعوجاج الناب ، قال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شناح نابه لم يَعْصَل</w:t>
      </w:r>
    </w:p>
    <w:p>
      <w:pPr>
        <w:pStyle w:val="BookText"/>
        <w:rPr/>
      </w:pPr>
      <w:r>
        <w:rPr>
          <w:rFonts w:ascii="Amiri" w:hAnsi="Amiri" w:eastAsia="Amiri" w:cs="Amiri"/>
          <w:color w:val="111111"/>
          <w:sz w:val="28"/>
          <w:sz w:val="28"/>
          <w:szCs w:val="28"/>
          <w:rtl w:val="true"/>
          <w:lang w:bidi="ar-SA"/>
        </w:rPr>
        <w:t xml:space="preserve">شناح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والأَعْصَلُ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عَصِلَت ساقه فاعوجت اعوجاجا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 العَصِل إلا لكل معوج فيه صلابة وكزازة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العوجاء التي لا يقدر على إقامتها بعد ما صلبت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السهم إذا اعوج متنه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والعَصَلَة شجرة إذا أكل البعير منها سلحته تسليحا ، ويجمع على عَصَل قال لبيد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وقبيل من عقيل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كليوث بين غاب وعَصَل</w:t>
      </w:r>
    </w:p>
    <w:p>
      <w:pPr>
        <w:pStyle w:val="BookText"/>
        <w:rPr/>
      </w:pPr>
      <w:r>
        <w:rPr>
          <w:rFonts w:ascii="IRNazanin" w:hAnsi="IRNazanin" w:eastAsia="IRNazanin"/>
          <w:color w:val="111111"/>
          <w:sz w:val="28"/>
          <w:sz w:val="28"/>
          <w:szCs w:val="28"/>
          <w:rtl w:val="true"/>
          <w:lang w:bidi="fa-IR"/>
        </w:rPr>
        <w:t xml:space="preserve">علص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التخمة والبشم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اللوى </w:t>
      </w:r>
      <w:r>
        <w:rPr>
          <w:rStyle w:val="FootnoteAnchor"/>
          <w:rtl w:val="true"/>
        </w:rPr>
        <w:footnoteReference w:id="1122"/>
      </w:r>
      <w:r>
        <w:rPr>
          <w:rFonts w:ascii="Amiri" w:hAnsi="Amiri" w:eastAsia="Amiri" w:cs="Amiri"/>
          <w:color w:val="111111"/>
          <w:sz w:val="28"/>
          <w:sz w:val="28"/>
          <w:szCs w:val="28"/>
          <w:rtl w:val="true"/>
          <w:lang w:bidi="ar-SA"/>
        </w:rPr>
        <w:t>الذي ييبس في المعدة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عَلَّصَت التخمة في معدته تَعليصا ، وإن به لعِلَّوْصاً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لمعلوص وعِلَّوْص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متخم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صعل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الصَّعْل من النعام ما صغر رأسه ، وكذلك الرجل الصَّعْل إذا صغر رأسه ، كأنه يستوي مع عنقه من غير قصر في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 xml:space="preserve">رأيت في حاشية نسخة من التهذيب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صعل من الساج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صوابه من الشام بالميم شجر يتخذ منه دقل السفن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الشام بالميم شجر يتخذ منه دقل السفن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يصف دقلا ، وهي الخشبة التي ينصب في وسطها الشراع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ودقل أجر شوذبي </w:t>
      </w:r>
      <w:r>
        <w:rPr>
          <w:rStyle w:val="FootnoteAnchor"/>
          <w:rtl w:val="true"/>
        </w:rPr>
        <w:footnoteReference w:id="1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صَعْلٌ من السام ورباني</w:t>
      </w:r>
    </w:p>
    <w:p>
      <w:pPr>
        <w:pStyle w:val="BookText"/>
        <w:rPr/>
      </w:pPr>
      <w:r>
        <w:rPr>
          <w:rFonts w:ascii="Amiri" w:hAnsi="Amiri" w:eastAsia="Amiri" w:cs="Amiri"/>
          <w:color w:val="111111"/>
          <w:sz w:val="28"/>
          <w:sz w:val="28"/>
          <w:szCs w:val="28"/>
          <w:rtl w:val="true"/>
          <w:lang w:bidi="ar-SA"/>
        </w:rPr>
        <w:t xml:space="preserve">الشوذبي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 ، وأراد بالصعل هاهنا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يصف مع طوله استواء أعلاه بأسفله ، ولم يصفه بدقة الرأس ، لأنه أراد جودة النعت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الضرير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الدقيق ، والسام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 والرباني الذي يقعد فوق الدقل فيتمخر الرياح لأصحاب السفن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صَعْل من السام وزنبري</w:t>
      </w:r>
    </w:p>
    <w:p>
      <w:pPr>
        <w:pStyle w:val="BookText"/>
        <w:rPr/>
      </w:pPr>
      <w:r>
        <w:rPr>
          <w:rFonts w:ascii="Amiri" w:hAnsi="Amiri" w:eastAsia="Amiri" w:cs="Amiri"/>
          <w:color w:val="111111"/>
          <w:sz w:val="28"/>
          <w:sz w:val="28"/>
          <w:szCs w:val="28"/>
          <w:rtl w:val="true"/>
          <w:lang w:bidi="ar-SA"/>
        </w:rPr>
        <w:t xml:space="preserve">وهو الملاح ، 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أَصْعَل ، وامرأة صَعْلاء ، وقد صَعِلَ صَعَلاً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صلع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شعر الرأس من مقدمه إلى مؤخره ، وإن ذهب وسطه فكذلك </w:t>
      </w:r>
      <w:r>
        <w:rPr>
          <w:rStyle w:val="FootnoteAnchor"/>
          <w:rtl w:val="true"/>
        </w:rPr>
        <w:footnoteReference w:id="1125"/>
      </w:r>
      <w:r>
        <w:rPr>
          <w:rFonts w:ascii="Amiri" w:hAnsi="Amiri" w:eastAsia="Amiri" w:cs="Amiri"/>
          <w:color w:val="111111"/>
          <w:sz w:val="28"/>
          <w:sz w:val="28"/>
          <w:szCs w:val="28"/>
          <w:rtl w:val="true"/>
          <w:lang w:bidi="ar-SA"/>
        </w:rPr>
        <w:t xml:space="preserve">والنعت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أَصْلَع وصَلْعاء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صُلْع وصُلْعان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والصَّلَعَة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الصَّلَع من الرأس حيث يرى ، وكذلك النزعة والجلحة ونحوه رأيتهم يخففونه ، ويجوز تثقيله في الشعر على قياس الكشفة والقزعة فإنها يثقلان هكذا جاءت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الصفاح وهو العريض من الصخر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صُلَّاعة وصفاحة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والتَّصْلِيع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للمجعسس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صَلَّعَ تصليعا ، إذا وضع مستويا مبسوطا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صَلَّعَ المجعسس ، ولكن أقول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سلخ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 مطولا مثل سليخة الغزل ، ويصل به ، وهو السليخ أيضا التي تنزع المرأة مما على مغزلها إذا وفرته وفرع</w:t>
      </w:r>
      <w:r>
        <w:rPr>
          <w:rFonts w:eastAsia="Amiri" w:cs="Amiri" w:ascii="Amiri" w:hAnsi="Amiri"/>
          <w:color w:val="111111"/>
          <w:sz w:val="28"/>
          <w:szCs w:val="28"/>
          <w:rtl w:val="true"/>
          <w:lang w:bidi="ar-SA"/>
        </w:rPr>
        <w:t xml:space="preserve">) </w:t>
      </w:r>
      <w:r>
        <w:rPr>
          <w:rStyle w:val="FootnoteAnchor"/>
          <w:rtl w:val="true"/>
        </w:rPr>
        <w:footnoteReference w:id="1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وزرق به وذرق به إذا وضعه بخراءة </w:t>
      </w:r>
      <w:r>
        <w:rPr>
          <w:rStyle w:val="FootnoteAnchor"/>
          <w:rtl w:val="true"/>
        </w:rPr>
        <w:footnoteReference w:id="1127"/>
      </w:r>
      <w:r>
        <w:rPr>
          <w:rFonts w:ascii="Amiri" w:hAnsi="Amiri" w:eastAsia="Amiri" w:cs="Amiri"/>
          <w:color w:val="111111"/>
          <w:sz w:val="28"/>
          <w:sz w:val="28"/>
          <w:szCs w:val="28"/>
          <w:rtl w:val="true"/>
          <w:lang w:bidi="ar-SA"/>
        </w:rPr>
        <w:t>مستويا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وصَلَّعَت العرفطة تصليعاً إذا سقطت رءوس أغصانها ، وأكلتها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الشماخ</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 xml:space="preserve">إن تمس في عرفط صُلْع جماجمه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الأسالق عاري الشوك مجرود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والأَصْلَع من الحيات الدقيق العنق كأن رأسه بندقة مدحرجة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والأُصَيْلِعُ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الذكر مكنى عنه </w:t>
      </w:r>
      <w:r>
        <w:rPr>
          <w:rStyle w:val="FootnoteAnchor"/>
          <w:rtl w:val="true"/>
        </w:rPr>
        <w:footnoteReference w:id="1129"/>
      </w:r>
      <w:bookmarkStart w:id="352" w:name="pg11682_114276"/>
    </w:p>
    <w:p>
      <w:pPr>
        <w:pStyle w:val="Heading3"/>
        <w:numPr>
          <w:ilvl w:val="2"/>
          <w:numId w:val="1"/>
        </w:numPr>
        <w:rPr/>
      </w:pPr>
      <w:bookmarkStart w:id="353" w:name="__RefHeading___Toc7669348_73709187"/>
      <w:bookmarkStart w:id="354" w:name="_Toc122"/>
      <w:bookmarkEnd w:id="352"/>
      <w:bookmarkEnd w:id="353"/>
      <w:r>
        <w:rPr>
          <w:rtl w:val="true"/>
        </w:rPr>
        <w:t xml:space="preserve">باب العين والصاد والنون معهما </w:t>
      </w:r>
      <w:r>
        <w:rPr>
          <w:rtl w:val="true"/>
        </w:rPr>
        <w:t>(</w:t>
      </w:r>
      <w:r>
        <w:rPr>
          <w:rtl w:val="true"/>
        </w:rPr>
        <w:t>ع ن ص ، ن ع ص ، ص ن ع ، ن ص ع مستعملات ص ع ن ، ع ص ن مهملان</w:t>
      </w:r>
      <w:r>
        <w:rPr>
          <w:rtl w:val="true"/>
        </w:rPr>
        <w:t>)</w:t>
      </w:r>
      <w:bookmarkEnd w:id="354"/>
    </w:p>
    <w:p>
      <w:pPr>
        <w:pStyle w:val="BookText"/>
        <w:rPr/>
      </w:pPr>
      <w:r>
        <w:rPr>
          <w:rFonts w:ascii="IRNazanin" w:hAnsi="IRNazanin" w:eastAsia="IRNazanin"/>
          <w:color w:val="111111"/>
          <w:sz w:val="28"/>
          <w:sz w:val="28"/>
          <w:szCs w:val="28"/>
          <w:rtl w:val="true"/>
          <w:lang w:bidi="fa-IR"/>
        </w:rPr>
        <w:t xml:space="preserve">عنص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العُنْصُوَة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الخصلة من الشعر على تقدير ثندوة </w:t>
      </w:r>
      <w:r>
        <w:rPr>
          <w:rStyle w:val="FootnoteAnchor"/>
          <w:rtl w:val="true"/>
        </w:rPr>
        <w:footnoteReference w:id="1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لم يكن ثانيه نونا لا تضم العرب صدره ، مثل عرقوة وترقوة وقرنوة </w:t>
      </w:r>
      <w:r>
        <w:rPr>
          <w:rStyle w:val="FootnoteAnchor"/>
          <w:rtl w:val="true"/>
        </w:rPr>
        <w:footnoteReference w:id="1131"/>
      </w:r>
      <w:r>
        <w:rPr>
          <w:rFonts w:ascii="Amiri" w:hAnsi="Amiri" w:eastAsia="Amiri" w:cs="Amiri"/>
          <w:color w:val="111111"/>
          <w:sz w:val="28"/>
          <w:sz w:val="28"/>
          <w:szCs w:val="28"/>
          <w:rtl w:val="true"/>
          <w:lang w:bidi="ar-SA"/>
        </w:rPr>
        <w:t>، وهي شجرة طيبة الريح يدبغ بها الأدم ، وهي جنس من الجنبة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وتجمع عناصي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عيرتني الشيب عرسي ومسحت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عناصي رأسي فهي من ذاك تعجب</w:t>
      </w:r>
    </w:p>
    <w:p>
      <w:pPr>
        <w:pStyle w:val="BookText"/>
        <w:rPr/>
      </w:pPr>
      <w:r>
        <w:rPr>
          <w:rFonts w:ascii="IRNazanin" w:hAnsi="IRNazanin" w:eastAsia="IRNazanin"/>
          <w:color w:val="111111"/>
          <w:sz w:val="28"/>
          <w:sz w:val="28"/>
          <w:szCs w:val="28"/>
          <w:rtl w:val="true"/>
          <w:lang w:bidi="fa-IR"/>
        </w:rPr>
        <w:t xml:space="preserve">نعص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نَعَصَ فليس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Style w:val="FootnoteAnchor"/>
          <w:rtl w:val="true"/>
        </w:rPr>
        <w:footnoteReference w:id="1133"/>
      </w:r>
      <w:r>
        <w:rPr>
          <w:rFonts w:ascii="Amiri" w:hAnsi="Amiri" w:eastAsia="Amiri" w:cs="Amiri"/>
          <w:color w:val="111111"/>
          <w:sz w:val="28"/>
          <w:sz w:val="28"/>
          <w:szCs w:val="28"/>
          <w:rtl w:val="true"/>
          <w:lang w:bidi="ar-SA"/>
        </w:rPr>
        <w:t xml:space="preserve">بعربية ، إلا ما جاء من اسم ناعِصة المشبب بخنساء ، وكان جيد الشعر ، وقلما يروى شعره لصعوبته </w:t>
      </w:r>
      <w:r>
        <w:rPr>
          <w:rStyle w:val="FootnoteAnchor"/>
          <w:rtl w:val="true"/>
        </w:rPr>
        <w:footnoteReference w:id="1134"/>
      </w:r>
    </w:p>
    <w:p>
      <w:pPr>
        <w:pStyle w:val="BookText"/>
        <w:rPr/>
      </w:pPr>
      <w:r>
        <w:rPr>
          <w:rFonts w:ascii="IRNazanin" w:hAnsi="IRNazanin" w:eastAsia="IRNazanin"/>
          <w:color w:val="111111"/>
          <w:sz w:val="28"/>
          <w:sz w:val="28"/>
          <w:szCs w:val="28"/>
          <w:rtl w:val="true"/>
          <w:lang w:bidi="fa-IR"/>
        </w:rPr>
        <w:t xml:space="preserve">صنع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صَنَعَ يَصْنَعُ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أحسن صُنْعَ اللّه عنده وصنيعه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يعملون بأيديهم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صنعتُه فهو صِناعتي</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وامرأة صَناعٌ ، وهي الصَّنَّاعة الرقيقة بعمل يديها ، ويجمع صَوانِع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صَنَعُ اليدين وصِنْع اليدين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والصَّنِيعَة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اصطنعت من خير إلى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الصنيعة لا تكون صنيعة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يصاب بها طريق المصنع</w:t>
      </w:r>
    </w:p>
    <w:p>
      <w:pPr>
        <w:pStyle w:val="BookText"/>
        <w:rPr/>
      </w:pPr>
      <w:r>
        <w:rPr>
          <w:rFonts w:ascii="Amiri" w:hAnsi="Amiri" w:eastAsia="Amiri" w:cs="Amiri"/>
          <w:color w:val="111111"/>
          <w:sz w:val="28"/>
          <w:sz w:val="28"/>
          <w:szCs w:val="28"/>
          <w:rtl w:val="true"/>
          <w:lang w:bidi="ar-SA"/>
        </w:rPr>
        <w:t xml:space="preserve">وفلان صَنِيعَتي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اصطنعته وخرجته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السمت والرأي سره يخالف جهره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صَنِيع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صَنَعه أهله بحسن القيام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w:t>
      </w:r>
      <w:r>
        <w:rPr>
          <w:rStyle w:val="FootnoteAnchor"/>
          <w:rtl w:val="true"/>
        </w:rPr>
        <w:footnoteReference w:id="1136"/>
      </w:r>
      <w:r>
        <w:rPr>
          <w:rFonts w:ascii="Amiri" w:hAnsi="Amiri" w:eastAsia="Amiri" w:cs="Amiri"/>
          <w:color w:val="111111"/>
          <w:sz w:val="28"/>
          <w:sz w:val="28"/>
          <w:szCs w:val="28"/>
          <w:rtl w:val="true"/>
          <w:lang w:bidi="ar-SA"/>
        </w:rPr>
        <w:t>الفرس ، وصَنَّع الجارية تصنيعا ، لأنه لا يكون إلا بأشياء كثيرة وعلاج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صهريج عميق تتخذ للماء ، وتجمع مَصانع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يَصْنَعُه العباد من الأبنية والآبار والأشياء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لبيد </w:t>
      </w:r>
      <w:r>
        <w:rPr>
          <w:rFonts w:eastAsia="Amiri" w:cs="Amiri" w:ascii="Amiri" w:hAnsi="Amiri"/>
          <w:color w:val="111111"/>
          <w:sz w:val="28"/>
          <w:szCs w:val="28"/>
          <w:rtl w:val="true"/>
          <w:lang w:bidi="ar-SA"/>
        </w:rPr>
        <w:t xml:space="preserve">: </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 xml:space="preserve">بلينا وما تبلى النجوم الطوالع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وتبقى الجبال بعدنا والمصانع</w:t>
      </w:r>
    </w:p>
    <w:p>
      <w:pPr>
        <w:pStyle w:val="BookText"/>
        <w:rPr/>
      </w:pPr>
      <w:r>
        <w:rPr>
          <w:rFonts w:ascii="Amiri" w:hAnsi="Amiri" w:eastAsia="Amiri" w:cs="Amiri"/>
          <w:color w:val="111111"/>
          <w:sz w:val="28"/>
          <w:sz w:val="28"/>
          <w:szCs w:val="28"/>
          <w:rtl w:val="true"/>
          <w:lang w:bidi="ar-SA"/>
        </w:rPr>
        <w:t xml:space="preserve">وقال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وَتَتَّخِذُونَ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لَعَلَّكُمْ تَخْلُدُونَ </w:t>
      </w:r>
      <w:r>
        <w:rPr>
          <w:rFonts w:eastAsia="Amiri" w:cs="Amiri" w:ascii="Amiri" w:hAnsi="Amiri"/>
          <w:color w:val="111111"/>
          <w:sz w:val="28"/>
          <w:szCs w:val="28"/>
          <w:rtl w:val="true"/>
          <w:lang w:bidi="ar-SA"/>
        </w:rPr>
        <w:t xml:space="preserve">) </w:t>
      </w:r>
      <w:r>
        <w:rPr>
          <w:rStyle w:val="FootnoteAnchor"/>
          <w:rtl w:val="true"/>
        </w:rPr>
        <w:footnoteReference w:id="1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والصَّنَّاع</w:t>
      </w:r>
    </w:p>
    <w:p>
      <w:pPr>
        <w:pStyle w:val="BookText"/>
        <w:rPr/>
      </w:pPr>
      <w:r>
        <w:rPr>
          <w:rFonts w:ascii="Amiri" w:hAnsi="Amiri" w:eastAsia="Amiri" w:cs="Amiri"/>
          <w:color w:val="111111"/>
          <w:sz w:val="28"/>
          <w:sz w:val="28"/>
          <w:szCs w:val="28"/>
          <w:rtl w:val="true"/>
          <w:lang w:bidi="ar-SA"/>
        </w:rPr>
        <w:t xml:space="preserve">والصَّنَّاعة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 يتخذ في الماء ليحبس به الماء ، أو يسوى به ، ليمسكه حينا ، لم يعرفه أبو ليلى ولا عرام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مثل الصَّنَّاع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w:t>
      </w:r>
      <w:r>
        <w:rPr>
          <w:rFonts w:eastAsia="Amiri" w:cs="Amiri" w:ascii="Amiri" w:hAnsi="Amiri"/>
          <w:color w:val="111111"/>
          <w:sz w:val="28"/>
          <w:szCs w:val="28"/>
          <w:rtl w:val="true"/>
          <w:lang w:bidi="ar-SA"/>
        </w:rPr>
        <w:t>]</w:t>
      </w:r>
      <w:r>
        <w:rPr>
          <w:rStyle w:val="FootnoteAnchor"/>
          <w:rtl w:val="true"/>
        </w:rPr>
        <w:footnoteReference w:id="1139"/>
      </w:r>
      <w:r>
        <w:rPr>
          <w:rFonts w:ascii="Amiri" w:hAnsi="Amiri" w:eastAsia="Amiri" w:cs="Amiri"/>
          <w:color w:val="111111"/>
          <w:sz w:val="28"/>
          <w:sz w:val="28"/>
          <w:szCs w:val="28"/>
          <w:rtl w:val="true"/>
          <w:lang w:bidi="ar-SA"/>
        </w:rPr>
        <w:t>يتخذ لمستنقع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نصع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الثياب شديد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العجاج </w:t>
      </w:r>
      <w:r>
        <w:rPr>
          <w:rFonts w:eastAsia="Amiri" w:cs="Amiri" w:ascii="Amiri" w:hAnsi="Amiri"/>
          <w:color w:val="111111"/>
          <w:sz w:val="28"/>
          <w:szCs w:val="28"/>
          <w:rtl w:val="true"/>
          <w:lang w:bidi="ar-SA"/>
        </w:rPr>
        <w:t xml:space="preserve">: </w:t>
      </w:r>
      <w:r>
        <w:rPr>
          <w:rStyle w:val="FootnoteAnchor"/>
          <w:rtl w:val="true"/>
        </w:rPr>
        <w:footnoteReference w:id="1140"/>
      </w:r>
      <w:bookmarkStart w:id="355" w:name="pg11682_114278"/>
    </w:p>
    <w:p>
      <w:pPr>
        <w:pStyle w:val="BookText"/>
        <w:rPr/>
      </w:pPr>
      <w:bookmarkEnd w:id="355"/>
      <w:r>
        <w:rPr>
          <w:rFonts w:ascii="Amiri" w:hAnsi="Amiri" w:eastAsia="Amiri" w:cs="Amiri"/>
          <w:color w:val="111111"/>
          <w:sz w:val="28"/>
          <w:sz w:val="28"/>
          <w:szCs w:val="28"/>
          <w:rtl w:val="true"/>
          <w:lang w:bidi="ar-SA"/>
        </w:rPr>
        <w:t>تخال نِصْعا فوقها مقطعا</w:t>
      </w:r>
    </w:p>
    <w:p>
      <w:pPr>
        <w:pStyle w:val="BookText"/>
        <w:rPr/>
      </w:pPr>
      <w:r>
        <w:rPr>
          <w:rFonts w:ascii="Amiri" w:hAnsi="Amiri" w:eastAsia="Amiri" w:cs="Amiri"/>
          <w:color w:val="111111"/>
          <w:sz w:val="28"/>
          <w:sz w:val="28"/>
          <w:szCs w:val="28"/>
          <w:rtl w:val="true"/>
          <w:lang w:bidi="ar-SA"/>
        </w:rPr>
        <w:t xml:space="preserve">والناصِع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البياض ، الحسن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نَصَعَ لونه نَصَاعة ونُصُوعا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للإنسان إذا تصدى للشر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أَنْصَعَ للشر إِنْصاعا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والنَّصِيع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 قال </w:t>
      </w:r>
      <w:r>
        <w:rPr>
          <w:rFonts w:eastAsia="Amiri" w:cs="Amiri" w:ascii="Amiri" w:hAnsi="Amiri"/>
          <w:color w:val="111111"/>
          <w:sz w:val="28"/>
          <w:szCs w:val="28"/>
          <w:rtl w:val="true"/>
          <w:lang w:bidi="ar-SA"/>
        </w:rPr>
        <w:t xml:space="preserve">: </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أدليت دلوي في النَّصِيع الزاخر</w:t>
      </w:r>
    </w:p>
    <w:p>
      <w:pPr>
        <w:pStyle w:val="BookText"/>
        <w:rPr/>
      </w:pPr>
      <w:r>
        <w:rPr>
          <w:rFonts w:ascii="Amiri" w:hAnsi="Amiri" w:eastAsia="Amiri" w:cs="Amiri"/>
          <w:color w:val="111111"/>
          <w:sz w:val="28"/>
          <w:sz w:val="28"/>
          <w:szCs w:val="28"/>
          <w:rtl w:val="true"/>
          <w:lang w:bidi="ar-SA"/>
        </w:rPr>
        <w:t>لم يعرفه عرام ، ولم ينكره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بالضاد والباء ، وكذلك البيت </w:t>
      </w:r>
      <w:r>
        <w:rPr>
          <w:rStyle w:val="FootnoteAnchor"/>
          <w:rtl w:val="true"/>
        </w:rPr>
        <w:footnoteReference w:id="1142"/>
      </w:r>
      <w:r>
        <w:rPr>
          <w:rFonts w:ascii="Amiri" w:hAnsi="Amiri" w:eastAsia="Amiri" w:cs="Amiri"/>
          <w:color w:val="111111"/>
          <w:sz w:val="28"/>
          <w:sz w:val="28"/>
          <w:szCs w:val="28"/>
          <w:rtl w:val="true"/>
          <w:lang w:bidi="ar-SA"/>
        </w:rPr>
        <w:t xml:space="preserve">، ولم يشك فيه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مأخوذ من البضع ، وهو الشق ، كأن هذا البحر شقة شقت من البحر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الخليج ، لأنه خلج من النهر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لا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الأبيض ناصعا كما قال النابغة </w:t>
      </w:r>
      <w:r>
        <w:rPr>
          <w:rFonts w:eastAsia="Amiri" w:cs="Amiri" w:ascii="Amiri" w:hAnsi="Amiri"/>
          <w:color w:val="111111"/>
          <w:sz w:val="28"/>
          <w:szCs w:val="28"/>
          <w:rtl w:val="true"/>
          <w:lang w:bidi="ar-SA"/>
        </w:rPr>
        <w:t xml:space="preserve">: </w:t>
      </w:r>
      <w:r>
        <w:rPr>
          <w:rStyle w:val="FootnoteAnchor"/>
          <w:rtl w:val="true"/>
        </w:rPr>
        <w:footnoteReference w:id="1143"/>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يأتك الحق الذي هو ناصع</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الواضح ، والواضح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الأبيض</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7669350_73709187"/>
      <w:bookmarkStart w:id="357" w:name="_Toc123"/>
      <w:bookmarkEnd w:id="356"/>
      <w:r>
        <w:rPr>
          <w:rtl w:val="true"/>
        </w:rPr>
        <w:t xml:space="preserve">باب العين والصاد والفاء معهما </w:t>
      </w:r>
      <w:r>
        <w:rPr>
          <w:rtl w:val="true"/>
        </w:rPr>
        <w:t>(</w:t>
      </w:r>
      <w:r>
        <w:rPr>
          <w:rtl w:val="true"/>
        </w:rPr>
        <w:t>ع ص ف ، ع ف ص ، ص ف ع ، ف ص ع مستعملات ص ع ف ، ف ع ص مهملان</w:t>
      </w:r>
      <w:r>
        <w:rPr>
          <w:rtl w:val="true"/>
        </w:rPr>
        <w:t>)</w:t>
      </w:r>
      <w:bookmarkEnd w:id="357"/>
    </w:p>
    <w:p>
      <w:pPr>
        <w:pStyle w:val="BookText"/>
        <w:rPr/>
      </w:pPr>
      <w:r>
        <w:rPr>
          <w:rFonts w:ascii="IRNazanin" w:hAnsi="IRNazanin" w:eastAsia="IRNazanin"/>
          <w:color w:val="111111"/>
          <w:sz w:val="28"/>
          <w:sz w:val="28"/>
          <w:szCs w:val="28"/>
          <w:rtl w:val="true"/>
          <w:lang w:bidi="fa-IR"/>
        </w:rPr>
        <w:t xml:space="preserve">عصف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ساق الزرع من الورق الذي يبس فتفتت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عندنا دقاق التبن الذي إذا ذري البيدر صار مع الريح كأنه 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تؤخذ رءوس الزرع قبل أن تسنبل فتعلفه الدواب ، ويترك الزرع حتى ينشو ، أو يكتنز ، فيكون أقوى له وأكثر لنزله ، وأنكر ما سواه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والريح تَعْصِفُ بما مرت عليه من جولان التراب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تمضي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عَصُوف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تعصف براكبها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تمضي به كسرعة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السرعة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 xml:space="preserve">ومن كل مسحاج إذا ابتل 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تحلب منها ثائب متعصّف </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 xml:space="preserve">ونعامة عَصُوف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والحرب تَعْصِف بالقوم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تذهب بهم ، قال </w:t>
      </w:r>
      <w:r>
        <w:rPr>
          <w:rFonts w:eastAsia="Amiri" w:cs="Amiri" w:ascii="Amiri" w:hAnsi="Amiri"/>
          <w:color w:val="111111"/>
          <w:sz w:val="28"/>
          <w:szCs w:val="28"/>
          <w:rtl w:val="true"/>
          <w:lang w:bidi="ar-SA"/>
        </w:rPr>
        <w:t xml:space="preserve">: </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 xml:space="preserve">في فيلق جأواء ملمومة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بالدارع والحاسر</w:t>
      </w:r>
      <w:r>
        <w:rPr>
          <w:rFonts w:eastAsia="Amiri" w:cs="Amiri" w:ascii="Amiri" w:hAnsi="Amiri"/>
          <w:color w:val="111111"/>
          <w:sz w:val="28"/>
          <w:szCs w:val="28"/>
          <w:rtl w:val="true"/>
          <w:lang w:bidi="ar-SA"/>
        </w:rPr>
        <w:t>]</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 xml:space="preserve">جأواء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فيها من كل 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والمُعْصِفات التي تثير </w:t>
      </w:r>
      <w:r>
        <w:rPr>
          <w:rStyle w:val="FootnoteAnchor"/>
          <w:rtl w:val="true"/>
        </w:rPr>
        <w:footnoteReference w:id="1148"/>
      </w:r>
      <w:r>
        <w:rPr>
          <w:rFonts w:ascii="Amiri" w:hAnsi="Amiri" w:eastAsia="Amiri" w:cs="Amiri"/>
          <w:color w:val="111111"/>
          <w:sz w:val="28"/>
          <w:sz w:val="28"/>
          <w:szCs w:val="28"/>
          <w:rtl w:val="true"/>
          <w:lang w:bidi="ar-SA"/>
        </w:rPr>
        <w:t xml:space="preserve">السحاب والتراب ونحوهما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r>
        <w:rPr>
          <w:rStyle w:val="FootnoteAnchor"/>
          <w:rtl w:val="true"/>
        </w:rPr>
        <w:footnoteReference w:id="1149"/>
      </w:r>
      <w:r>
        <w:rPr>
          <w:rFonts w:ascii="Amiri" w:hAnsi="Amiri" w:eastAsia="Amiri" w:cs="Amiri"/>
          <w:color w:val="111111"/>
          <w:sz w:val="28"/>
          <w:sz w:val="28"/>
          <w:szCs w:val="28"/>
          <w:rtl w:val="true"/>
          <w:lang w:bidi="ar-SA"/>
        </w:rPr>
        <w:t xml:space="preserve">مُعْصِفَة قال العجاج </w:t>
      </w:r>
      <w:r>
        <w:rPr>
          <w:rFonts w:eastAsia="Amiri" w:cs="Amiri" w:ascii="Amiri" w:hAnsi="Amiri"/>
          <w:color w:val="111111"/>
          <w:sz w:val="28"/>
          <w:szCs w:val="28"/>
          <w:rtl w:val="true"/>
          <w:lang w:bidi="ar-SA"/>
        </w:rPr>
        <w:t xml:space="preserve">: </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والمعصفات لا يزلن هدجا</w:t>
      </w:r>
    </w:p>
    <w:p>
      <w:pPr>
        <w:pStyle w:val="BookText"/>
        <w:rPr/>
      </w:pPr>
      <w:r>
        <w:rPr>
          <w:rFonts w:ascii="IRNazanin" w:hAnsi="IRNazanin" w:eastAsia="IRNazanin"/>
          <w:color w:val="111111"/>
          <w:sz w:val="28"/>
          <w:sz w:val="28"/>
          <w:szCs w:val="28"/>
          <w:rtl w:val="true"/>
          <w:lang w:bidi="fa-IR"/>
        </w:rPr>
        <w:t xml:space="preserve">عفص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شجرة تحمل سنة عَفْصا وسنة بلوطا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والعِفاص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صمام القارورة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151"/>
      </w:r>
      <w:r>
        <w:rPr>
          <w:rFonts w:ascii="Amiri" w:hAnsi="Amiri" w:eastAsia="Amiri" w:cs="Amiri"/>
          <w:color w:val="111111"/>
          <w:sz w:val="28"/>
          <w:sz w:val="28"/>
          <w:szCs w:val="28"/>
          <w:rtl w:val="true"/>
          <w:lang w:bidi="ar-SA"/>
        </w:rPr>
        <w:t xml:space="preserve">عفصتها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العِفاص في رأسها</w:t>
      </w:r>
      <w:r>
        <w:rPr>
          <w:rFonts w:eastAsia="Amiri" w:cs="Amiri" w:ascii="Amiri" w:hAnsi="Amiri"/>
          <w:color w:val="111111"/>
          <w:sz w:val="28"/>
          <w:szCs w:val="28"/>
          <w:rtl w:val="true"/>
          <w:lang w:bidi="ar-SA"/>
        </w:rPr>
        <w:t xml:space="preserve">. </w:t>
      </w:r>
      <w:bookmarkStart w:id="358" w:name="pg11682_114280"/>
    </w:p>
    <w:p>
      <w:pPr>
        <w:pStyle w:val="BookText"/>
        <w:rPr/>
      </w:pPr>
      <w:bookmarkEnd w:id="358"/>
      <w:r>
        <w:rPr>
          <w:rFonts w:ascii="IRNazanin" w:hAnsi="IRNazanin" w:eastAsia="IRNazanin"/>
          <w:color w:val="111111"/>
          <w:sz w:val="28"/>
          <w:sz w:val="28"/>
          <w:szCs w:val="28"/>
          <w:rtl w:val="true"/>
          <w:lang w:bidi="fa-IR"/>
        </w:rPr>
        <w:t xml:space="preserve">صفع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بجمع اليد على القفا ، ليس بالشديد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والسين لغة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الصَّفْع بالكف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صَفْعان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الفصع من </w:t>
      </w:r>
      <w:r>
        <w:rPr>
          <w:rStyle w:val="FootnoteAnchor"/>
          <w:rtl w:val="true"/>
        </w:rPr>
        <w:footnoteReference w:id="1152"/>
      </w: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 تَفصيعا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به </w:t>
      </w:r>
      <w:r>
        <w:rPr>
          <w:rStyle w:val="FootnoteAnchor"/>
          <w:rtl w:val="true"/>
        </w:rPr>
        <w:footnoteReference w:id="1153"/>
      </w:r>
      <w:r>
        <w:rPr>
          <w:rFonts w:ascii="Amiri" w:hAnsi="Amiri" w:eastAsia="Amiri" w:cs="Amiri"/>
          <w:color w:val="111111"/>
          <w:sz w:val="28"/>
          <w:sz w:val="28"/>
          <w:szCs w:val="28"/>
          <w:rtl w:val="true"/>
          <w:lang w:bidi="ar-SA"/>
        </w:rPr>
        <w:t xml:space="preserve">عن 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w:t>
      </w:r>
      <w:r>
        <w:rPr>
          <w:rFonts w:eastAsia="Amiri" w:cs="Amiri" w:ascii="Amiri" w:hAnsi="Amiri"/>
          <w:color w:val="111111"/>
          <w:sz w:val="28"/>
          <w:szCs w:val="28"/>
          <w:rtl w:val="true"/>
          <w:lang w:bidi="ar-SA"/>
        </w:rPr>
        <w:t>]</w:t>
      </w:r>
      <w:r>
        <w:rPr>
          <w:rStyle w:val="FootnoteAnchor"/>
          <w:rtl w:val="true"/>
        </w:rPr>
        <w:footnoteReference w:id="1154"/>
      </w:r>
      <w:r>
        <w:rPr>
          <w:rFonts w:ascii="Amiri" w:hAnsi="Amiri" w:eastAsia="Amiri" w:cs="Amiri"/>
          <w:color w:val="111111"/>
          <w:sz w:val="28"/>
          <w:sz w:val="28"/>
          <w:szCs w:val="28"/>
          <w:rtl w:val="true"/>
          <w:lang w:bidi="ar-SA"/>
        </w:rPr>
        <w:t>وفسوة لا غير</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7669352_73709187"/>
      <w:bookmarkStart w:id="360" w:name="_Toc124"/>
      <w:bookmarkEnd w:id="359"/>
      <w:r>
        <w:rPr>
          <w:rtl w:val="true"/>
        </w:rPr>
        <w:t xml:space="preserve">باب العين والصاد والباء معهما </w:t>
      </w:r>
      <w:r>
        <w:rPr>
          <w:rtl w:val="true"/>
        </w:rPr>
        <w:t>(</w:t>
      </w:r>
      <w:r>
        <w:rPr>
          <w:rtl w:val="true"/>
        </w:rPr>
        <w:t>ع ص ب ، ص ع ب ، ب ع ص ، ص ب ع ، ب ص ع ، ستعملات</w:t>
      </w:r>
      <w:bookmarkEnd w:id="360"/>
    </w:p>
    <w:p>
      <w:pPr>
        <w:pStyle w:val="BookText"/>
        <w:rPr/>
      </w:pPr>
      <w:r>
        <w:rPr>
          <w:rFonts w:ascii="Amiri" w:hAnsi="Amiri" w:eastAsia="Amiri" w:cs="Amiri"/>
          <w:color w:val="111111"/>
          <w:sz w:val="28"/>
          <w:sz w:val="28"/>
          <w:szCs w:val="28"/>
          <w:rtl w:val="true"/>
          <w:lang w:bidi="ar-SA"/>
        </w:rPr>
        <w:t>ع ب ص مهملة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عصب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أطناب المفاصل الذي يلائم بينها ، وليس بالعقب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ولحم 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كثير العَصَب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مُعْصَوصب الخلق كأنما لوي 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 xml:space="preserve">ذروا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التخاجؤ</w:t>
      </w:r>
      <w:r>
        <w:rPr>
          <w:rFonts w:eastAsia="IRNazanin" w:cs="IRNazanin"/>
          <w:color w:val="111111"/>
          <w:sz w:val="28"/>
          <w:szCs w:val="28"/>
          <w:rtl w:val="true"/>
          <w:lang w:bidi="fa-IR"/>
        </w:rPr>
        <w:t xml:space="preserve">] </w:t>
      </w:r>
      <w:r>
        <w:rPr>
          <w:rStyle w:val="FootnoteAnchor"/>
          <w:rtl w:val="true"/>
        </w:rPr>
        <w:footnoteReference w:id="1156"/>
      </w:r>
      <w:r>
        <w:rPr>
          <w:rFonts w:ascii="Amiri" w:hAnsi="Amiri" w:eastAsia="Amiri" w:cs="Amiri"/>
          <w:color w:val="111111"/>
          <w:sz w:val="28"/>
          <w:sz w:val="28"/>
          <w:szCs w:val="28"/>
          <w:rtl w:val="true"/>
          <w:lang w:bidi="ar-SA"/>
        </w:rPr>
        <w:t xml:space="preserve">وامشوا مشية سجحا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الرجال ذوو عَصْب وتشمير</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التخاجؤ </w:t>
      </w:r>
      <w:r>
        <w:rPr>
          <w:rStyle w:val="FootnoteAnchor"/>
          <w:rtl w:val="true"/>
        </w:rPr>
        <w:footnoteReference w:id="1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مشية فيها نفخ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والمَعْصُوب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الجائع ، في لغة هذيل ، الذي كادت أمعاؤه تيبس وهو يَعْصِب عُصُوبا فهو عاصِب أيضا ، يقال ، لأنه عَصَبَ بطنه بحجر من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وعَصَّبْتُهم تَعْصِيبا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جوعتهم ، قال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عَصَّبْت أهل العرج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 صوالق إذ عَصّبوني</w:t>
      </w:r>
    </w:p>
    <w:p>
      <w:pPr>
        <w:pStyle w:val="BookText"/>
        <w:rPr/>
      </w:pPr>
      <w:r>
        <w:rPr>
          <w:rFonts w:ascii="Amiri" w:hAnsi="Amiri" w:eastAsia="Amiri" w:cs="Amiri"/>
          <w:color w:val="111111"/>
          <w:sz w:val="28"/>
          <w:sz w:val="28"/>
          <w:szCs w:val="28"/>
          <w:rtl w:val="true"/>
          <w:lang w:bidi="ar-SA"/>
        </w:rPr>
        <w:t xml:space="preserve">والعَصْب من البرود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يُعْصَب غزله ثم يصبغ ثم يحاك ، ليس من برود الرقم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عَصْبٍ ، 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Style w:val="FootnoteAnchor"/>
          <w:rtl w:val="true"/>
        </w:rPr>
        <w:footnoteReference w:id="1159"/>
      </w:r>
      <w:r>
        <w:rPr>
          <w:rFonts w:ascii="Amiri" w:hAnsi="Amiri" w:eastAsia="Amiri" w:cs="Amiri"/>
          <w:color w:val="111111"/>
          <w:sz w:val="28"/>
          <w:sz w:val="28"/>
          <w:szCs w:val="28"/>
          <w:rtl w:val="true"/>
          <w:lang w:bidi="ar-SA"/>
        </w:rPr>
        <w:t xml:space="preserve">لا يجمع ، وربما اكتفوا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العَصْب ، لأن البرد عرف بذلك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 العَصِيب من أمعاء الشاة ، لأنه مطوي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في سنة المحل إذا احمر </w:t>
      </w:r>
      <w:r>
        <w:rPr>
          <w:rStyle w:val="FootnoteAnchor"/>
          <w:rtl w:val="true"/>
        </w:rPr>
        <w:footnoteReference w:id="1160"/>
      </w:r>
      <w:r>
        <w:rPr>
          <w:rFonts w:ascii="Amiri" w:hAnsi="Amiri" w:eastAsia="Amiri" w:cs="Amiri"/>
          <w:color w:val="111111"/>
          <w:sz w:val="28"/>
          <w:sz w:val="28"/>
          <w:szCs w:val="28"/>
          <w:rtl w:val="true"/>
          <w:lang w:bidi="ar-SA"/>
        </w:rPr>
        <w:t xml:space="preserve">لأفق ، واغبر العمق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عَصَبَ الأفق يعصب فهو عاصب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عَصَبَت أفواه القوم عصوبا ، إذا لصق على أسنانهم غبار مع الريق وجفت أرياقهم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 القوم يعصب عصوبا إذا اجتمع الوسخ على أسنانهم من غبار أو شدة عطش ، فإذا غسل أو مسح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ورثة الرجل عن كلالة من غير ولد ولا 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في الفرائض فكل من لم يكن له فريضة مسماة فهو عَصَبَة ، يأخذ ما بقي من الفرائض ، ومنه اشتقت العصبيّة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والعُصْبَة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 لا يقال لأقل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وإخوة يوسف عليه‌السلام عشرة ،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عُصْبَةٌ </w:t>
      </w:r>
      <w:r>
        <w:rPr>
          <w:rStyle w:val="FootnoteAnchor"/>
          <w:rtl w:val="true"/>
        </w:rPr>
        <w:footnoteReference w:id="1161"/>
      </w:r>
      <w:r>
        <w:rPr>
          <w:rFonts w:ascii="Amiri" w:hAnsi="Amiri" w:eastAsia="Amiri" w:cs="Amiri"/>
          <w:color w:val="111111"/>
          <w:sz w:val="28"/>
          <w:sz w:val="28"/>
          <w:szCs w:val="28"/>
          <w:rtl w:val="true"/>
          <w:lang w:bidi="ar-SA"/>
        </w:rPr>
        <w:t>، ويقال هو ما بين العشرة إلى الأربعين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تبارك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لَتَنُوأُ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بِالْعُصْبَةِ </w:t>
      </w:r>
      <w:r>
        <w:rPr>
          <w:rStyle w:val="FootnoteAnchor"/>
          <w:rtl w:val="true"/>
        </w:rPr>
        <w:footnoteReference w:id="1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أربعون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في كلام العرب فكل رجال أو خيل بفرسانها إذا صاروا قطعة فهم عصبة ، وكذلك العِصابة من الناس والطير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النابغة </w:t>
      </w:r>
      <w:r>
        <w:rPr>
          <w:rFonts w:eastAsia="Amiri" w:cs="Amiri" w:ascii="Amiri" w:hAnsi="Amiri"/>
          <w:color w:val="111111"/>
          <w:sz w:val="28"/>
          <w:szCs w:val="28"/>
          <w:rtl w:val="true"/>
          <w:lang w:bidi="ar-SA"/>
        </w:rPr>
        <w:t xml:space="preserve">: </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 xml:space="preserve">إذا ما غزوا بالجيش حلق فوقهم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التقى الجمعان حلق فوقهم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عَصائب طير تهتدي بعصائب</w:t>
      </w:r>
    </w:p>
    <w:p>
      <w:pPr>
        <w:pStyle w:val="BookText"/>
        <w:rPr/>
      </w:pPr>
      <w:r>
        <w:rPr>
          <w:rFonts w:ascii="Amiri" w:hAnsi="Amiri" w:eastAsia="Amiri" w:cs="Amiri"/>
          <w:color w:val="111111"/>
          <w:sz w:val="28"/>
          <w:sz w:val="28"/>
          <w:szCs w:val="28"/>
          <w:rtl w:val="true"/>
          <w:lang w:bidi="ar-SA"/>
        </w:rPr>
        <w:t xml:space="preserve">واعْصَوْصَبَ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 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يَعْصَوصب الحشر إذا اقتدى بها</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واعْصَوْصَبَ القوم إذا جدوا في السير ، واشتقاقه من اليوم العَصِيب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عَصِيب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ومبرك الجائل حيث اعصوصبا</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تفرقت عُصَبا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 xml:space="preserve">يعصوصب السفر إذا 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رهبتهم أو ينزلوا ذراها</w:t>
      </w:r>
    </w:p>
    <w:p>
      <w:pPr>
        <w:pStyle w:val="BookText"/>
        <w:rPr/>
      </w:pPr>
      <w:r>
        <w:rPr>
          <w:rFonts w:ascii="Amiri" w:hAnsi="Amiri" w:eastAsia="Amiri" w:cs="Amiri"/>
          <w:color w:val="111111"/>
          <w:sz w:val="28"/>
          <w:sz w:val="28"/>
          <w:szCs w:val="28"/>
          <w:rtl w:val="true"/>
          <w:lang w:bidi="ar-SA"/>
        </w:rPr>
        <w:t xml:space="preserve">يعصوصب السفر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يجدون في السير حين رهبوا تلك المفازة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واعصوصب السفر ، أي 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عَصَبْصَبُ بوزن فعلعل بناء مردف بحرفين ، قال </w:t>
      </w:r>
      <w:r>
        <w:rPr>
          <w:rFonts w:eastAsia="Amiri" w:cs="Amiri" w:ascii="Amiri" w:hAnsi="Amiri"/>
          <w:color w:val="111111"/>
          <w:sz w:val="28"/>
          <w:szCs w:val="28"/>
          <w:rtl w:val="true"/>
          <w:lang w:bidi="ar-SA"/>
        </w:rPr>
        <w:t xml:space="preserve">: </w:t>
      </w:r>
      <w:r>
        <w:rPr>
          <w:rStyle w:val="FootnoteAnchor"/>
          <w:rtl w:val="true"/>
        </w:rPr>
        <w:footnoteReference w:id="1166"/>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أذقتهم يوما عبوسا عصبصبا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يشد أنثيا الدابة حتى تسقطا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عصبته وهو معصوب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يشد به الرأس من الصداع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شددت به غير الرأس فهو عِصاب ، </w:t>
      </w:r>
    </w:p>
    <w:p>
      <w:pPr>
        <w:pStyle w:val="BookText"/>
        <w:rPr/>
      </w:pPr>
      <w:r>
        <w:rPr>
          <w:rFonts w:ascii="Amiri" w:hAnsi="Amiri" w:eastAsia="Amiri" w:cs="Amiri"/>
          <w:color w:val="111111"/>
          <w:sz w:val="28"/>
          <w:sz w:val="28"/>
          <w:szCs w:val="28"/>
          <w:rtl w:val="true"/>
          <w:lang w:bidi="ar-SA"/>
        </w:rPr>
        <w:t>بغير الهاء فرقا بينهما ليعرفا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صعبت عليكم فاعصِبوها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عصاباً ، تستدر به شديدا</w:t>
      </w:r>
    </w:p>
    <w:p>
      <w:pPr>
        <w:pStyle w:val="BookText"/>
        <w:rPr/>
      </w:pPr>
      <w:r>
        <w:rPr>
          <w:rFonts w:ascii="Amiri" w:hAnsi="Amiri" w:eastAsia="Amiri" w:cs="Amiri"/>
          <w:color w:val="111111"/>
          <w:sz w:val="28"/>
          <w:sz w:val="28"/>
          <w:szCs w:val="28"/>
          <w:rtl w:val="true"/>
          <w:lang w:bidi="ar-SA"/>
        </w:rPr>
        <w:t xml:space="preserve">واعْتَصَبَ فلان بالتاج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عَصَبَ وعَصَّبَ ، يخفف ويشدد </w:t>
      </w:r>
      <w:r>
        <w:rPr>
          <w:rStyle w:val="FootnoteAnchor"/>
          <w:rtl w:val="true"/>
        </w:rPr>
        <w:footnoteReference w:id="116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يعتصبُ التاج فوق مفرقه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جبين كأنه الذهب</w:t>
      </w:r>
    </w:p>
    <w:p>
      <w:pPr>
        <w:pStyle w:val="BookText"/>
        <w:rPr/>
      </w:pPr>
      <w:r>
        <w:rPr>
          <w:rFonts w:ascii="Amiri" w:hAnsi="Amiri" w:eastAsia="Amiri" w:cs="Amiri"/>
          <w:color w:val="111111"/>
          <w:sz w:val="28"/>
          <w:sz w:val="28"/>
          <w:szCs w:val="28"/>
          <w:rtl w:val="true"/>
          <w:lang w:bidi="ar-SA"/>
        </w:rPr>
        <w:t xml:space="preserve">والبيت لقيس بن الرقيات </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 xml:space="preserve">صعب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الذلول من الدواب ، والأنثى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صَعْبة ، وجمعه صِعاب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وأَصْعَبَ الجمل الفحل فهو مُصْعَب ، وإِصْعابه أنه لم يركب ولم يمسسه حبل ، وبه سمي المسود مُصْعَبا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وصَعُبَ الشيء صُعُوبةً ، أي اشتد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شيء لم يطق </w:t>
      </w:r>
      <w:r>
        <w:rPr>
          <w:rStyle w:val="FootnoteAnchor"/>
          <w:rtl w:val="true"/>
        </w:rPr>
        <w:footnoteReference w:id="1170"/>
      </w:r>
      <w:r>
        <w:rPr>
          <w:rFonts w:ascii="Amiri" w:hAnsi="Amiri" w:eastAsia="Amiri" w:cs="Amiri"/>
          <w:color w:val="111111"/>
          <w:sz w:val="28"/>
          <w:sz w:val="28"/>
          <w:szCs w:val="28"/>
          <w:rtl w:val="true"/>
          <w:lang w:bidi="ar-SA"/>
        </w:rPr>
        <w:t>فهو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صَعْبٌ ، وعقبة 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من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 يَصْعُبُ صُعُوبةً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البُعْصُوصَة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دويبة صغيرة لها بريق من بياضها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بُعْصوصة لصغره وضعفه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يعرفه أبو ليلى ، وعرفه عرام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تأخذ إناء فتقابل بين إبهاميك وسبابتيك ، ثم تسيل ما فيه ، أو تجعل شيئا في شيء ضيق الرأس ، فهو يَصْبَعُهُ صَبْعا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والإِصْبَع يؤنث ، وبعض يذكرها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 علامة التأنيث ، ومن أنث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مثل العينين واليدين وما كان أزواجا فأنثناه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علامة اسم التأنيث؟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الهاء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والمدة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والياء </w:t>
      </w:r>
      <w:r>
        <w:rPr>
          <w:rStyle w:val="FootnoteAnchor"/>
          <w:rtl w:val="true"/>
        </w:rPr>
        <w:footnoteReference w:id="1171"/>
      </w:r>
      <w:r>
        <w:rPr>
          <w:rFonts w:ascii="Amiri" w:hAnsi="Amiri" w:eastAsia="Amiri" w:cs="Amiri"/>
          <w:color w:val="111111"/>
          <w:sz w:val="28"/>
          <w:sz w:val="28"/>
          <w:szCs w:val="28"/>
          <w:rtl w:val="true"/>
          <w:lang w:bidi="ar-SA"/>
        </w:rPr>
        <w:t>في حلقى وعقرى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أنث الإِصْبَع ، لأنها منفرجة ، فكل ما كان مثل هذا مما فيه الفرج فهو مؤنث ، مثل المنخرين ، وهما منفرج 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الفكان والساعدان والزندان 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Style w:val="FootnoteAnchor"/>
          <w:rtl w:val="true"/>
        </w:rPr>
        <w:footnoteReference w:id="1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جنس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وصَبَعْت بفلان إذا أشرت نحوه بإِصْبِعَك واغتبته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والإِصْبَع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 xml:space="preserve">أغر كلون البدر في كل منكب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تعمى يحتذيها وإصبع</w:t>
      </w:r>
    </w:p>
    <w:p>
      <w:pPr>
        <w:pStyle w:val="BookText"/>
        <w:rPr/>
      </w:pPr>
      <w:r>
        <w:rPr>
          <w:rFonts w:ascii="Amiri" w:hAnsi="Amiri" w:eastAsia="Amiri" w:cs="Amiri"/>
          <w:color w:val="111111"/>
          <w:sz w:val="28"/>
          <w:sz w:val="28"/>
          <w:szCs w:val="28"/>
          <w:rtl w:val="true"/>
          <w:lang w:bidi="ar-SA"/>
        </w:rPr>
        <w:t xml:space="preserve">وقال الراعي يذكر راعيا أحسن رعية إبله حتى سمنت فأشير إليها بالأَصَابِعِ لسمنها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يسوقها بادي العروق ترى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إذا ما أجدب الناس إِصْبَعا </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صَبَعَكَ علينا؟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دلك علينا؟</w:t>
      </w:r>
    </w:p>
    <w:p>
      <w:pPr>
        <w:pStyle w:val="BookText"/>
        <w:rPr/>
      </w:pPr>
      <w:r>
        <w:rPr>
          <w:rFonts w:ascii="IRNazanin" w:hAnsi="IRNazanin" w:eastAsia="IRNazanin"/>
          <w:color w:val="111111"/>
          <w:sz w:val="28"/>
          <w:sz w:val="28"/>
          <w:szCs w:val="28"/>
          <w:rtl w:val="true"/>
          <w:lang w:bidi="fa-IR"/>
        </w:rPr>
        <w:t xml:space="preserve">بصع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 لا يكاد ينفذ منه الماء لضيقه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بَصُعَ بَصاعَة ، وتَبَصَّعَ العرق من الجسد أي نبع من أصول الشعر قليلا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الخرق هو البضع ، بالضاد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بضعت الثوب بضعا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مزقته تمزيقا يسيرا</w:t>
      </w:r>
      <w:r>
        <w:rPr>
          <w:rFonts w:eastAsia="Amiri" w:cs="Amiri" w:ascii="Amiri" w:hAnsi="Amiri"/>
          <w:color w:val="111111"/>
          <w:sz w:val="28"/>
          <w:szCs w:val="28"/>
          <w:rtl w:val="true"/>
          <w:lang w:bidi="ar-SA"/>
        </w:rPr>
        <w:t xml:space="preserve">. </w:t>
      </w:r>
      <w:bookmarkStart w:id="361" w:name="pg11682_114285"/>
    </w:p>
    <w:p>
      <w:pPr>
        <w:pStyle w:val="BookText"/>
        <w:rPr/>
      </w:pPr>
      <w:bookmarkEnd w:id="361"/>
      <w:r>
        <w:rPr>
          <w:rFonts w:ascii="Amiri" w:hAnsi="Amiri" w:eastAsia="Amiri" w:cs="Amiri"/>
          <w:color w:val="111111"/>
          <w:sz w:val="28"/>
          <w:sz w:val="28"/>
          <w:szCs w:val="28"/>
          <w:rtl w:val="true"/>
          <w:lang w:bidi="ar-SA"/>
        </w:rPr>
        <w:t xml:space="preserve">وتَبَصَّعَ العرق من الجسد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ذؤيب </w:t>
      </w:r>
      <w:r>
        <w:rPr>
          <w:rFonts w:eastAsia="Amiri" w:cs="Amiri" w:ascii="Amiri" w:hAnsi="Amiri"/>
          <w:color w:val="111111"/>
          <w:sz w:val="28"/>
          <w:szCs w:val="28"/>
          <w:rtl w:val="true"/>
          <w:lang w:bidi="ar-SA"/>
        </w:rPr>
        <w:t xml:space="preserve">: </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 xml:space="preserve">وفي الجمهرة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يتصع بالصاد المهملة ناسبا ذلك إلي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الخليل يتشد بيت أي ذويب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يتبصع ، وغيره ينشد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ابن دريد أخذ هذا من كتاب ابن المظفر فمر على التصحيف الذي صحفه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استغضبت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ويتبصع ولكنه أعاد زعم الأزهري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تأبى بدرتها إذا ما استعضبت </w:t>
      </w:r>
      <w:r>
        <w:rPr>
          <w:rStyle w:val="FootnoteAnchor"/>
          <w:rtl w:val="true"/>
        </w:rPr>
        <w:footnoteReference w:id="1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الحميم فإنه يتبصَّع</w:t>
      </w:r>
    </w:p>
    <w:p>
      <w:pPr>
        <w:pStyle w:val="Heading3"/>
        <w:numPr>
          <w:ilvl w:val="2"/>
          <w:numId w:val="1"/>
        </w:numPr>
        <w:rPr/>
      </w:pPr>
      <w:bookmarkStart w:id="362" w:name="__RefHeading___Toc7669354_73709187"/>
      <w:bookmarkStart w:id="363" w:name="_Toc125"/>
      <w:bookmarkEnd w:id="362"/>
      <w:r>
        <w:rPr>
          <w:rtl w:val="true"/>
        </w:rPr>
        <w:t xml:space="preserve">باب العين والصاد والميم معهما </w:t>
      </w:r>
      <w:r>
        <w:rPr>
          <w:rtl w:val="true"/>
        </w:rPr>
        <w:t>(</w:t>
      </w:r>
      <w:r>
        <w:rPr>
          <w:rtl w:val="true"/>
        </w:rPr>
        <w:t>ع ص م ، ع م ص ، م ع ص ، ص م ع ، م ص ع مستعملات ص ع م مهملة</w:t>
      </w:r>
      <w:r>
        <w:rPr>
          <w:rtl w:val="true"/>
        </w:rPr>
        <w:t>)</w:t>
      </w:r>
      <w:bookmarkEnd w:id="363"/>
    </w:p>
    <w:p>
      <w:pPr>
        <w:pStyle w:val="BookText"/>
        <w:rPr/>
      </w:pPr>
      <w:r>
        <w:rPr>
          <w:rFonts w:ascii="IRNazanin" w:hAnsi="IRNazanin" w:eastAsia="IRNazanin"/>
          <w:color w:val="111111"/>
          <w:sz w:val="28"/>
          <w:sz w:val="28"/>
          <w:szCs w:val="28"/>
          <w:rtl w:val="true"/>
          <w:lang w:bidi="fa-IR"/>
        </w:rPr>
        <w:t xml:space="preserve">عصم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يَعْصِمَك اللّه من الشر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واعْتَصَمْتُ باللّه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امتنعت به من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واسْتَعْصَمْتُ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وأَعْصَمْتُ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لجأت إلى شيء اعتصمت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 xml:space="preserve">قل لذي المَعْصِم الممسك بالأطناب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الفجار يا ابن ضريبه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وأَعْصَمْت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هيأت له ما يَعْتَصِم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والغريق يَعْتَصِم بما تناله يده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يلجأ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1178"/>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يظل ملاحه بالخوف مُعتصما</w:t>
      </w:r>
    </w:p>
    <w:p>
      <w:pPr>
        <w:pStyle w:val="BookText"/>
        <w:rPr/>
      </w:pPr>
      <w:r>
        <w:rPr>
          <w:rFonts w:ascii="Amiri" w:hAnsi="Amiri" w:eastAsia="Amiri" w:cs="Amiri"/>
          <w:color w:val="111111"/>
          <w:sz w:val="28"/>
          <w:sz w:val="28"/>
          <w:szCs w:val="28"/>
          <w:rtl w:val="true"/>
          <w:lang w:bidi="ar-SA"/>
        </w:rPr>
        <w:t xml:space="preserve">والعَصَمَة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Style w:val="FootnoteAnchor"/>
          <w:rtl w:val="true"/>
        </w:rPr>
        <w:footnoteReference w:id="1179"/>
      </w:r>
      <w:r>
        <w:rPr>
          <w:rFonts w:ascii="Amiri" w:hAnsi="Amiri" w:eastAsia="Amiri" w:cs="Amiri"/>
          <w:color w:val="111111"/>
          <w:sz w:val="28"/>
          <w:sz w:val="28"/>
          <w:szCs w:val="28"/>
          <w:rtl w:val="true"/>
          <w:lang w:bidi="ar-SA"/>
        </w:rPr>
        <w:t>قلادة ، ويجمع على أَعْصام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الوعل ، وعُصْمَتُه بياضه في الرسغ ، شبه زمعة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عُصْمَة في إحدى يديه من فوق الرسغ إلى نصف كراعه ، قال </w:t>
      </w:r>
      <w:r>
        <w:rPr>
          <w:rFonts w:eastAsia="Amiri" w:cs="Amiri" w:ascii="Amiri" w:hAnsi="Amiri"/>
          <w:color w:val="111111"/>
          <w:sz w:val="28"/>
          <w:szCs w:val="28"/>
          <w:rtl w:val="true"/>
          <w:lang w:bidi="ar-SA"/>
        </w:rPr>
        <w:t xml:space="preserve">: </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 xml:space="preserve">قد يترك الدهر في خلقاء راسية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وهيا وينزل منها الأَعصم الصدعا</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 xml:space="preserve">مقادير النفوس مؤقتات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تحط العُصْم من رأس اليفاع</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غراب أَعْصَم إذا كان كذلك وقلما </w:t>
      </w:r>
      <w:r>
        <w:rPr>
          <w:rStyle w:val="FootnoteAnchor"/>
          <w:rtl w:val="true"/>
        </w:rPr>
        <w:footnoteReference w:id="1182"/>
      </w:r>
      <w:r>
        <w:rPr>
          <w:rFonts w:ascii="Amiri" w:hAnsi="Amiri" w:eastAsia="Amiri" w:cs="Amiri"/>
          <w:color w:val="111111"/>
          <w:sz w:val="28"/>
          <w:sz w:val="28"/>
          <w:szCs w:val="28"/>
          <w:rtl w:val="true"/>
          <w:lang w:bidi="ar-SA"/>
        </w:rPr>
        <w:t xml:space="preserve">يوجد في الغربان مثله </w:t>
      </w:r>
      <w:r>
        <w:rPr>
          <w:rStyle w:val="FootnoteAnchor"/>
          <w:rtl w:val="true"/>
        </w:rPr>
        <w:footnoteReference w:id="1183"/>
      </w:r>
      <w:r>
        <w:rPr>
          <w:rFonts w:ascii="Amiri" w:hAnsi="Amiri" w:eastAsia="Amiri" w:cs="Amiri"/>
          <w:color w:val="111111"/>
          <w:sz w:val="28"/>
          <w:sz w:val="28"/>
          <w:szCs w:val="28"/>
          <w:rtl w:val="true"/>
          <w:lang w:bidi="ar-SA"/>
        </w:rPr>
        <w:t xml:space="preserve">والعَصِيم الصدىء من العرق والبول والوسخ اليابس على فخذ الناقة يبقى فيه خثورة </w:t>
      </w:r>
      <w:r>
        <w:rPr>
          <w:rStyle w:val="FootnoteAnchor"/>
          <w:rtl w:val="true"/>
        </w:rPr>
        <w:footnoteReference w:id="1184"/>
      </w:r>
      <w:r>
        <w:rPr>
          <w:rFonts w:ascii="Amiri" w:hAnsi="Amiri" w:eastAsia="Amiri" w:cs="Amiri"/>
          <w:color w:val="111111"/>
          <w:sz w:val="28"/>
          <w:sz w:val="28"/>
          <w:szCs w:val="28"/>
          <w:rtl w:val="true"/>
          <w:lang w:bidi="ar-SA"/>
        </w:rPr>
        <w:t xml:space="preserve">كالطريق ، قال </w:t>
      </w:r>
      <w:r>
        <w:rPr>
          <w:rFonts w:eastAsia="Amiri" w:cs="Amiri" w:ascii="Amiri" w:hAnsi="Amiri"/>
          <w:color w:val="111111"/>
          <w:sz w:val="28"/>
          <w:szCs w:val="28"/>
          <w:rtl w:val="true"/>
          <w:lang w:bidi="ar-SA"/>
        </w:rPr>
        <w:t xml:space="preserve">: </w:t>
      </w:r>
      <w:r>
        <w:rPr>
          <w:rStyle w:val="FootnoteAnchor"/>
          <w:rtl w:val="true"/>
        </w:rPr>
        <w:footnoteReference w:id="1185"/>
      </w:r>
    </w:p>
    <w:p>
      <w:pPr>
        <w:pStyle w:val="BookText"/>
        <w:rPr/>
      </w:pPr>
      <w:r>
        <w:rPr>
          <w:rFonts w:ascii="IRNazanin" w:hAnsi="IRNazanin" w:eastAsia="IRNazanin"/>
          <w:color w:val="111111"/>
          <w:sz w:val="28"/>
          <w:sz w:val="28"/>
          <w:szCs w:val="28"/>
          <w:rtl w:val="true"/>
          <w:lang w:bidi="fa-IR"/>
        </w:rPr>
        <w:t xml:space="preserve">بلبته سرائح </w:t>
      </w:r>
      <w:r>
        <w:rPr>
          <w:rStyle w:val="FootnoteAnchor"/>
          <w:rtl w:val="true"/>
        </w:rPr>
        <w:footnoteReference w:id="1186"/>
      </w:r>
      <w:r>
        <w:rPr>
          <w:rFonts w:ascii="Amiri" w:hAnsi="Amiri" w:eastAsia="Amiri" w:cs="Amiri"/>
          <w:color w:val="111111"/>
          <w:sz w:val="28"/>
          <w:sz w:val="28"/>
          <w:szCs w:val="28"/>
          <w:rtl w:val="true"/>
          <w:lang w:bidi="ar-SA"/>
        </w:rPr>
        <w:t>كالعصيم</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وعِصَام المحمل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شكاله وقيده الذي يشد في أعلى طرف العارضين ، وكل حبل يُعْصَم به شيء فهو عِصام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طرائق طرف المزادة ، الواحدة عصام ، وهي عند الكلبة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العِصام القربة أو الأداوة ، وأنشد </w:t>
      </w:r>
      <w:r>
        <w:rPr>
          <w:rFonts w:eastAsia="Amiri" w:cs="Amiri" w:ascii="Amiri" w:hAnsi="Amiri"/>
          <w:color w:val="111111"/>
          <w:sz w:val="28"/>
          <w:szCs w:val="28"/>
          <w:rtl w:val="true"/>
          <w:lang w:bidi="ar-SA"/>
        </w:rPr>
        <w:t xml:space="preserve">: </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 xml:space="preserve">وقربة أقوام جعلت عِصامها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كاهل مني ذلول مذلل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للدلو عِصام ، إنما يكون له رشاء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عرام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العِصام مستدق طرف الذنب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أعصمه ، لم يعرفه أبو ليلى ، وعرفه عرام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السوارين من ساعد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 xml:space="preserve">اليوم عندك دلها وحديثها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وغدا لغيرك كفها والمِعْصَم</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تزوج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عَمَصْتُ العامِصَ ، وأمصت الأمِصَ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الخاميز </w:t>
      </w:r>
      <w:r>
        <w:rPr>
          <w:rStyle w:val="FootnoteAnchor"/>
          <w:rtl w:val="true"/>
        </w:rPr>
        <w:footnoteReference w:id="1189"/>
      </w:r>
      <w:r>
        <w:rPr>
          <w:rFonts w:ascii="Amiri" w:hAnsi="Amiri" w:eastAsia="Amiri" w:cs="Amiri"/>
          <w:color w:val="111111"/>
          <w:sz w:val="28"/>
          <w:sz w:val="28"/>
          <w:szCs w:val="28"/>
          <w:rtl w:val="true"/>
          <w:lang w:bidi="ar-SA"/>
        </w:rPr>
        <w:t>، معربة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معص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مَعِصَ الرجل مَعَصا فهو مَعِص ممتعص ، وهو شبه الحجل </w:t>
      </w:r>
      <w:r>
        <w:rPr>
          <w:rStyle w:val="FootnoteAnchor"/>
          <w:rtl w:val="true"/>
        </w:rPr>
        <w:footnoteReference w:id="1190"/>
      </w:r>
      <w:r>
        <w:rPr>
          <w:rFonts w:ascii="Amiri" w:hAnsi="Amiri" w:eastAsia="Amiri" w:cs="Amiri"/>
          <w:color w:val="111111"/>
          <w:sz w:val="28"/>
          <w:sz w:val="28"/>
          <w:szCs w:val="28"/>
          <w:rtl w:val="true"/>
          <w:lang w:bidi="ar-SA"/>
        </w:rPr>
        <w:t xml:space="preserve">، قال أبو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 يكون في الرجل من كثرة المشي في مفصل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Style w:val="FootnoteAnchor"/>
          <w:rtl w:val="true"/>
        </w:rPr>
        <w:footnoteReference w:id="1191"/>
      </w:r>
      <w:r>
        <w:rPr>
          <w:rFonts w:ascii="Amiri" w:hAnsi="Amiri" w:eastAsia="Amiri" w:cs="Amiri"/>
          <w:color w:val="111111"/>
          <w:sz w:val="28"/>
          <w:sz w:val="28"/>
          <w:szCs w:val="28"/>
          <w:rtl w:val="true"/>
          <w:lang w:bidi="ar-SA"/>
        </w:rPr>
        <w:t>تكسير يجده الإنسان في جسده من ركض أو غيره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صمع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الأَصْمَع </w:t>
      </w:r>
      <w:r>
        <w:rPr>
          <w:rStyle w:val="FootnoteAnchor"/>
          <w:rtl w:val="true"/>
        </w:rPr>
        <w:footnoteReference w:id="1192"/>
      </w:r>
      <w:r>
        <w:rPr>
          <w:rFonts w:ascii="Amiri" w:hAnsi="Amiri" w:eastAsia="Amiri" w:cs="Amiri"/>
          <w:color w:val="111111"/>
          <w:sz w:val="28"/>
          <w:sz w:val="28"/>
          <w:szCs w:val="28"/>
          <w:rtl w:val="true"/>
          <w:lang w:bidi="ar-SA"/>
        </w:rPr>
        <w:t xml:space="preserve">صَمِعَت أذنه صَمَعا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صغرت ، وضاق صماخها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حتى إذا صر الصماخ الأصمعا</w:t>
      </w:r>
    </w:p>
    <w:p>
      <w:pPr>
        <w:pStyle w:val="BookText"/>
        <w:rPr/>
      </w:pPr>
      <w:r>
        <w:rPr>
          <w:rFonts w:ascii="Amiri" w:hAnsi="Amiri" w:eastAsia="Amiri" w:cs="Amiri"/>
          <w:color w:val="111111"/>
          <w:sz w:val="28"/>
          <w:sz w:val="28"/>
          <w:szCs w:val="28"/>
          <w:rtl w:val="true"/>
          <w:lang w:bidi="ar-SA"/>
        </w:rPr>
        <w:t>يعني الحمار إذا رفع أذنيه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للظليم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أَصْمَع لرفعه أذنه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والأنثى صَمْعاء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صَمْعَاء الكعبين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كعبها ، واستوى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وقناة صَمْعاء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لطيفة العقد </w:t>
      </w:r>
      <w:r>
        <w:rPr>
          <w:rStyle w:val="FootnoteAnchor"/>
          <w:rtl w:val="true"/>
        </w:rPr>
        <w:footnoteReference w:id="1194"/>
      </w:r>
      <w:r>
        <w:rPr>
          <w:rFonts w:ascii="Amiri" w:hAnsi="Amiri" w:eastAsia="Amiri" w:cs="Amiri"/>
          <w:color w:val="111111"/>
          <w:sz w:val="28"/>
          <w:sz w:val="28"/>
          <w:szCs w:val="28"/>
          <w:rtl w:val="true"/>
          <w:lang w:bidi="ar-SA"/>
        </w:rPr>
        <w:t>، مكتنزة الجوف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سمي 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 xml:space="preserve">وكائن تركنا من عميم محوإ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شحا فاه محشور الحديدة أصمعا</w:t>
      </w:r>
    </w:p>
    <w:p>
      <w:pPr>
        <w:pStyle w:val="BookText"/>
        <w:rPr/>
      </w:pPr>
      <w:r>
        <w:rPr>
          <w:rFonts w:ascii="Amiri" w:hAnsi="Amiri" w:eastAsia="Amiri" w:cs="Amiri"/>
          <w:color w:val="111111"/>
          <w:sz w:val="28"/>
          <w:sz w:val="28"/>
          <w:szCs w:val="28"/>
          <w:rtl w:val="true"/>
          <w:lang w:bidi="ar-SA"/>
        </w:rPr>
        <w:t xml:space="preserve">وبقلة صَمْعاء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مكتنزة مرتوية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 xml:space="preserve">رعت بارض البهمى جميما وبسرة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وصمعاء حتى آنفتها نصالها </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 xml:space="preserve">وكلاب صُمْعُ الكعوب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والصُّمْعان من الريش ما يراش به السهم من الظهار وهو أجوده وأفضله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وصَوْمَعَة الثريد جثتها وذروتها المصعبنة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وصَوْمَعَة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منارته يترهب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أبي ذؤيب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فرمى فأنفذ من نحوص عائط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سهما فخر وريشه مُتَصَمِّع</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لزق بعض ريشه ببعض من الدم ، يعني ريش السهم ، فأراد أنه 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المُتَصَمِّع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ريش السهم الذي خرج من هذه الرمية فبله الدم </w:t>
      </w:r>
      <w:r>
        <w:rPr>
          <w:rStyle w:val="FootnoteAnchor"/>
          <w:rtl w:val="true"/>
        </w:rPr>
        <w:footnoteReference w:id="1199"/>
      </w:r>
    </w:p>
    <w:p>
      <w:pPr>
        <w:pStyle w:val="BookText"/>
        <w:rPr/>
      </w:pPr>
      <w:r>
        <w:rPr>
          <w:rFonts w:ascii="IRNazanin" w:hAnsi="IRNazanin" w:eastAsia="IRNazanin"/>
          <w:color w:val="111111"/>
          <w:sz w:val="28"/>
          <w:sz w:val="28"/>
          <w:szCs w:val="28"/>
          <w:rtl w:val="true"/>
          <w:lang w:bidi="fa-IR"/>
        </w:rPr>
        <w:t xml:space="preserve">مصع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العوسج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مُصْعَة ، يكون حلوا أحمر يؤكل منه ، ومنه ضرب أسود أردأ العوسج ، وأكثره شوكا ، وهو حب صغار مثل الحمص ، وربما كان 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بالسيف ، والمُمَاصَعَة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المجالدة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 xml:space="preserve">سلي عني إذا اختلف العوالي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وجردت اللوامع للمِصاع</w:t>
      </w:r>
    </w:p>
    <w:p>
      <w:pPr>
        <w:pStyle w:val="BookText"/>
        <w:rPr/>
      </w:pPr>
      <w:r>
        <w:rPr>
          <w:rFonts w:ascii="Amiri" w:hAnsi="Amiri" w:eastAsia="Amiri" w:cs="Amiri"/>
          <w:color w:val="111111"/>
          <w:sz w:val="28"/>
          <w:sz w:val="28"/>
          <w:szCs w:val="28"/>
          <w:rtl w:val="true"/>
          <w:lang w:bidi="ar-SA"/>
        </w:rPr>
        <w:t xml:space="preserve">وقال أبو كبير </w:t>
      </w:r>
      <w:r>
        <w:rPr>
          <w:rFonts w:eastAsia="Amiri" w:cs="Amiri" w:ascii="Amiri" w:hAnsi="Amiri"/>
          <w:color w:val="111111"/>
          <w:sz w:val="28"/>
          <w:szCs w:val="28"/>
          <w:rtl w:val="true"/>
          <w:lang w:bidi="ar-SA"/>
        </w:rPr>
        <w:t xml:space="preserve">: </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 xml:space="preserve">أزهير أن يشب القذال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هيضل مَصِعٍ لففت بهيضل</w:t>
      </w:r>
    </w:p>
    <w:p>
      <w:pPr>
        <w:pStyle w:val="BookText"/>
        <w:rPr/>
      </w:pPr>
      <w:r>
        <w:rPr>
          <w:rFonts w:ascii="Amiri" w:hAnsi="Amiri" w:eastAsia="Amiri" w:cs="Amiri"/>
          <w:color w:val="111111"/>
          <w:sz w:val="28"/>
          <w:sz w:val="28"/>
          <w:szCs w:val="28"/>
          <w:rtl w:val="true"/>
          <w:lang w:bidi="ar-SA"/>
        </w:rPr>
        <w:t>يعني بكتيبة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والدابة تَمْصَعُ بذنبها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ومَصَعَ به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رمى به ، والأم تَمْصَع بولدها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 به إذا ولدته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 xml:space="preserve">ومجنبات لا يذقن عذوبة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يَمْصَعْنَ بالمهرات والأمهار</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Style w:val="FootnoteAnchor"/>
          <w:rtl w:val="true"/>
        </w:rPr>
        <w:footnoteReference w:id="1203"/>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يَمْصَعْنَ بالأذناب من لوح وبق </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مَصُوع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ومُصِعَ فؤاده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ومَصَعَ فلان بسلحه على عقيبه إذا سبقه من فرق أو عجلة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 xml:space="preserve">فبأست أمرئ واست التي مصعت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زينته الحرب لم يترمرم</w:t>
      </w:r>
    </w:p>
    <w:p>
      <w:pPr>
        <w:pStyle w:val="BookText"/>
        <w:rPr/>
      </w:pPr>
      <w:r>
        <w:rPr>
          <w:rFonts w:ascii="Amiri" w:hAnsi="Amiri" w:eastAsia="Amiri" w:cs="Amiri"/>
          <w:color w:val="111111"/>
          <w:sz w:val="28"/>
          <w:sz w:val="28"/>
          <w:szCs w:val="28"/>
          <w:rtl w:val="true"/>
          <w:lang w:bidi="ar-SA"/>
        </w:rPr>
        <w:t>وهو غير منسوب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لنا أن هذا البيت ملفق من صدر بيت وعجز بيت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وعجز البيت عجز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لأوس بن حجر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ومستعجب مما يرى من أناتنا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إو لو زينته الحرب لم يترمرم</w:t>
      </w:r>
    </w:p>
    <w:p>
      <w:pPr>
        <w:pStyle w:val="BookText"/>
        <w:rPr/>
      </w:pPr>
      <w:r>
        <w:rPr>
          <w:rFonts w:ascii="Amiri" w:hAnsi="Amiri" w:eastAsia="Amiri" w:cs="Amiri"/>
          <w:color w:val="111111"/>
          <w:sz w:val="28"/>
          <w:sz w:val="28"/>
          <w:szCs w:val="28"/>
          <w:rtl w:val="true"/>
          <w:lang w:bidi="ar-SA"/>
        </w:rPr>
        <w:t xml:space="preserve">وهذا البيت من 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ديوانه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Style w:val="FootnoteAnchor"/>
          <w:rtl w:val="true"/>
        </w:rPr>
        <w:footnoteReference w:id="1205"/>
      </w:r>
      <w:r>
        <w:rPr>
          <w:rFonts w:ascii="IRNazanin" w:hAnsi="IRNazanin" w:eastAsia="IRNazanin"/>
          <w:color w:val="111111"/>
          <w:sz w:val="28"/>
          <w:sz w:val="28"/>
          <w:szCs w:val="28"/>
          <w:rtl w:val="true"/>
          <w:lang w:bidi="fa-IR"/>
        </w:rPr>
        <w:t>باست امرىء</w:t>
      </w:r>
      <w:r>
        <w:rPr>
          <w:rStyle w:val="FootnoteAnchor"/>
          <w:rtl w:val="true"/>
        </w:rPr>
        <w:footnoteReference w:id="1206"/>
      </w:r>
      <w:r>
        <w:rPr>
          <w:rFonts w:ascii="Amiri" w:hAnsi="Amiri" w:eastAsia="Amiri" w:cs="Amiri"/>
          <w:color w:val="111111"/>
          <w:sz w:val="28"/>
          <w:sz w:val="28"/>
          <w:szCs w:val="28"/>
          <w:rtl w:val="true"/>
          <w:lang w:bidi="ar-SA"/>
        </w:rPr>
        <w:t xml:space="preserve">واست التي مَصَعْت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زبنته الحرب لم يترمرم </w:t>
      </w:r>
      <w:r>
        <w:rPr>
          <w:rFonts w:eastAsia="Amiri" w:cs="Amiri" w:ascii="Amiri" w:hAnsi="Amiri"/>
          <w:color w:val="111111"/>
          <w:sz w:val="28"/>
          <w:szCs w:val="28"/>
          <w:rtl w:val="true"/>
          <w:lang w:bidi="ar-SA"/>
        </w:rPr>
        <w:t xml:space="preserve">. </w:t>
      </w:r>
      <w:bookmarkStart w:id="364" w:name="pg11682_114291"/>
    </w:p>
    <w:p>
      <w:pPr>
        <w:pStyle w:val="Heading3"/>
        <w:numPr>
          <w:ilvl w:val="2"/>
          <w:numId w:val="1"/>
        </w:numPr>
        <w:rPr/>
      </w:pPr>
      <w:bookmarkStart w:id="365" w:name="__RefHeading___Toc7669356_73709187"/>
      <w:bookmarkStart w:id="366" w:name="_Toc126"/>
      <w:bookmarkEnd w:id="364"/>
      <w:bookmarkEnd w:id="365"/>
      <w:r>
        <w:rPr>
          <w:rtl w:val="true"/>
        </w:rPr>
        <w:t xml:space="preserve">باب العين والسين والطاء معهما ع ط س </w:t>
      </w:r>
      <w:r>
        <w:rPr>
          <w:rtl w:val="true"/>
        </w:rPr>
        <w:t xml:space="preserve">- </w:t>
      </w:r>
      <w:r>
        <w:rPr>
          <w:rtl w:val="true"/>
        </w:rPr>
        <w:t xml:space="preserve">س ع ط </w:t>
      </w:r>
      <w:r>
        <w:rPr>
          <w:rtl w:val="true"/>
        </w:rPr>
        <w:t xml:space="preserve">- </w:t>
      </w:r>
      <w:r>
        <w:rPr>
          <w:rtl w:val="true"/>
        </w:rPr>
        <w:t xml:space="preserve">س ط ع </w:t>
      </w:r>
      <w:r>
        <w:rPr>
          <w:rtl w:val="true"/>
        </w:rPr>
        <w:t xml:space="preserve">- </w:t>
      </w:r>
      <w:r>
        <w:rPr>
          <w:rtl w:val="true"/>
        </w:rPr>
        <w:t xml:space="preserve">ط س ع </w:t>
      </w:r>
      <w:r>
        <w:rPr>
          <w:rtl w:val="true"/>
        </w:rPr>
        <w:t xml:space="preserve">- </w:t>
      </w:r>
      <w:r>
        <w:rPr>
          <w:rtl w:val="true"/>
        </w:rPr>
        <w:t xml:space="preserve">مستعملات ط ع س </w:t>
      </w:r>
      <w:r>
        <w:rPr>
          <w:rtl w:val="true"/>
        </w:rPr>
        <w:t xml:space="preserve">- </w:t>
      </w:r>
      <w:r>
        <w:rPr>
          <w:rtl w:val="true"/>
        </w:rPr>
        <w:t>ع س ط مهملان</w:t>
      </w:r>
      <w:bookmarkEnd w:id="366"/>
    </w:p>
    <w:p>
      <w:pPr>
        <w:pStyle w:val="BookText"/>
        <w:rPr/>
      </w:pPr>
      <w:r>
        <w:rPr>
          <w:rFonts w:ascii="IRNazanin" w:hAnsi="IRNazanin" w:eastAsia="IRNazanin"/>
          <w:color w:val="111111"/>
          <w:sz w:val="28"/>
          <w:sz w:val="28"/>
          <w:szCs w:val="28"/>
          <w:rtl w:val="true"/>
          <w:lang w:bidi="fa-IR"/>
        </w:rPr>
        <w:t xml:space="preserve">عطس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 من يَعْطُسُ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والمعطِسُ من يَعْطِس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قوم ما الحيلة في العرندس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المخلف الوعد المطول المفلس</w:t>
      </w:r>
    </w:p>
    <w:p>
      <w:pPr>
        <w:pStyle w:val="BookText"/>
        <w:rPr/>
      </w:pPr>
      <w:r>
        <w:rPr>
          <w:rFonts w:ascii="Amiri" w:hAnsi="Amiri" w:eastAsia="Amiri" w:cs="Amiri"/>
          <w:color w:val="111111"/>
          <w:sz w:val="28"/>
          <w:sz w:val="28"/>
          <w:szCs w:val="28"/>
          <w:rtl w:val="true"/>
          <w:lang w:bidi="ar-SA"/>
        </w:rPr>
        <w:t>وهو على ذاك كريم المعطِس</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أنه حمي الأنف منيع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رجل كان له عليه دين فجحد </w:t>
      </w:r>
      <w:r>
        <w:rPr>
          <w:rStyle w:val="FootnoteAnchor"/>
          <w:rtl w:val="true"/>
        </w:rPr>
        <w:footnoteReference w:id="1208"/>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عَطَسَ يَعْطُسُ عُطاسا وعَطِسَ يَعْطَس عَطَسا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سبب عطسة آدم عليه‌السلام أن الروح جرى في جسده ، فتنفس فخرج من خياشيمه فصارت عَطْسَة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إلهاما من اللّه فقال له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 فسبقت رحمته غضبه ، فصارت سنة التسميت للعاطِس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وعَطَسَ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انفلق ، ولذلك سمي الصبح عُطاسا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قبل أن ينتبه أحد فيعطس ، وذلك بليل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امرؤ القيس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أغتدي قبل العُطاس بسابح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 كيعفور الفلاة محنب</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عرام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الإنسان يعطُس قرب الصباح ، والعُطاس للإنسان مثل الكداس للبهائم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سعط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أَسْعَطْتُهُ دواء فاسْتَعَطَه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والسَّعُوط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ذلك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وطعنته فأَسْعَطْته الرمح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في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يجعل فيه الدواء ، على مفعل ، لأنه أداة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والمَسْعَط أصل بنائه ، وقال غيره بالكسر وليس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أَسْعَطْتُه سعطة واحدة وإِسْعاطة واحدة ، فهو مُسْعَط وسَعِيط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سطع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شيء ينتشر فينبسط نحو البرق والغبار والريح الطيبة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سَطَعَ سُطُوعا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مشمولة غلثت بنابت عرفج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كدخان نار ساطعٍ أسنامها</w:t>
      </w:r>
    </w:p>
    <w:p>
      <w:pPr>
        <w:pStyle w:val="BookText"/>
        <w:rPr/>
      </w:pPr>
      <w:r>
        <w:rPr>
          <w:rFonts w:ascii="Amiri" w:hAnsi="Amiri" w:eastAsia="Amiri" w:cs="Amiri"/>
          <w:color w:val="111111"/>
          <w:sz w:val="28"/>
          <w:sz w:val="28"/>
          <w:szCs w:val="28"/>
          <w:rtl w:val="true"/>
          <w:lang w:bidi="ar-SA"/>
        </w:rPr>
        <w:t xml:space="preserve">وسَطَعَ الظليم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رأسه ، ومد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وظليم أَسْطَع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 العنق ، وقياس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سَطِعَ سَطَعا ، والأنثى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سَطْعاء مثل حمراء هذا من النعت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رفع العنق فقد سَطَعَ يَسْطَع سَطْعاً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وسِطَاع الخباء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تنصب في وسطه ووسط الرواق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وثلاثة أَسْطِعة وجمعه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لأكثر العدد </w:t>
      </w:r>
      <w:r>
        <w:rPr>
          <w:rStyle w:val="FootnoteAnchor"/>
          <w:rtl w:val="true"/>
        </w:rPr>
        <w:footnoteReference w:id="1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أليسوا بالألى قسطوا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النعمان وابتدروا السِّطاعا</w:t>
      </w:r>
    </w:p>
    <w:p>
      <w:pPr>
        <w:pStyle w:val="BookText"/>
        <w:rPr/>
      </w:pPr>
      <w:r>
        <w:rPr>
          <w:rFonts w:ascii="Amiri" w:hAnsi="Amiri" w:eastAsia="Amiri" w:cs="Amiri"/>
          <w:color w:val="111111"/>
          <w:sz w:val="28"/>
          <w:sz w:val="28"/>
          <w:szCs w:val="28"/>
          <w:rtl w:val="true"/>
          <w:lang w:bidi="ar-SA"/>
        </w:rPr>
        <w:t>وذلك أنهم دخلوا عليه قبته</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والسَّطْع أن تَسْطَعَ شيئا براحتك أو أصابعك ضربا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لوقعه سَطَعا شديدا ، تعني صوت ضربة أو رمية ، وإنما ثقلت سَطَعا ، لأنه حكاية ، وليس بنعت ولا مصدر </w:t>
      </w:r>
      <w:bookmarkStart w:id="367" w:name="pg11682_114293"/>
    </w:p>
    <w:p>
      <w:pPr>
        <w:pStyle w:val="BookText"/>
        <w:rPr/>
      </w:pPr>
      <w:bookmarkEnd w:id="367"/>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أَسْطَعْتُهُ إسطاعة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قويت عليه ، والاستطاعة تجري مجرى القدرة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طسع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الذي لا غيرة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طَسِعَ طَسَعاً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غيرته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وطزع لغة</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7669358_73709187"/>
      <w:bookmarkStart w:id="369" w:name="_Toc127"/>
      <w:bookmarkEnd w:id="368"/>
      <w:r>
        <w:rPr>
          <w:rtl w:val="true"/>
        </w:rPr>
        <w:t xml:space="preserve">باب العين والسين والدال معهما ع س د </w:t>
      </w:r>
      <w:r>
        <w:rPr>
          <w:rtl w:val="true"/>
        </w:rPr>
        <w:t xml:space="preserve">- </w:t>
      </w:r>
      <w:r>
        <w:rPr>
          <w:rtl w:val="true"/>
        </w:rPr>
        <w:t xml:space="preserve">ع د س </w:t>
      </w:r>
      <w:r>
        <w:rPr>
          <w:rtl w:val="true"/>
        </w:rPr>
        <w:t xml:space="preserve">- </w:t>
      </w:r>
      <w:r>
        <w:rPr>
          <w:rtl w:val="true"/>
        </w:rPr>
        <w:t xml:space="preserve">س ع د </w:t>
      </w:r>
      <w:r>
        <w:rPr>
          <w:rtl w:val="true"/>
        </w:rPr>
        <w:t xml:space="preserve">- </w:t>
      </w:r>
      <w:r>
        <w:rPr>
          <w:rtl w:val="true"/>
        </w:rPr>
        <w:t xml:space="preserve">د ع س </w:t>
      </w:r>
      <w:r>
        <w:rPr>
          <w:rtl w:val="true"/>
        </w:rPr>
        <w:t xml:space="preserve">- </w:t>
      </w:r>
      <w:r>
        <w:rPr>
          <w:rtl w:val="true"/>
        </w:rPr>
        <w:t xml:space="preserve">س د ع </w:t>
      </w:r>
      <w:r>
        <w:rPr>
          <w:rtl w:val="true"/>
        </w:rPr>
        <w:t xml:space="preserve">- </w:t>
      </w:r>
      <w:r>
        <w:rPr>
          <w:rtl w:val="true"/>
        </w:rPr>
        <w:t>د س ع</w:t>
      </w:r>
      <w:bookmarkEnd w:id="369"/>
    </w:p>
    <w:p>
      <w:pPr>
        <w:pStyle w:val="BookText"/>
        <w:rPr/>
      </w:pPr>
      <w:r>
        <w:rPr>
          <w:rFonts w:ascii="IRNazanin" w:hAnsi="IRNazanin" w:eastAsia="IRNazanin"/>
          <w:color w:val="111111"/>
          <w:sz w:val="28"/>
          <w:sz w:val="28"/>
          <w:szCs w:val="28"/>
          <w:rtl w:val="true"/>
          <w:lang w:bidi="fa-IR"/>
        </w:rPr>
        <w:t xml:space="preserve">عسد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العَسْد لغة في العزد ، كالأسد والأزد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والعِسْوَدَّة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دويبة بيضاء كأنها شحمة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نقا ، تكون في الرمل يشبه بها بنان الجواري ، ويجمع على عِسْوَدَّات وعَسَاوِد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على خلق العظاء إلا أنها أكثر شحما من العظاء وإلى السواد أقرب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عَدَسة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بثرة من جنس الطاعون قلما يسلم منها ، وبها مات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عُدِسَ فهو معدوس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فهو مطعون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زجر للبغال ، وناس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حدسا كانوا بغالين على عهد سليمان بن داود عليه‌السلام يعنفون على البغال عنفا شديدا ، والبغل إذا سمع باسم حدس طار فرقا مما يلقى منهم ، فلهج الناس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عَدَس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من تميم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النحس في الأشياء يوم سَعْدٍ ويوم نحس ، وسَعْدُ الذابح ، وسَعْدُ بلع ، وسَعْدُ السُّعُود ، وسَعْدُ الأخبية ، نجوم من منازل القمر وهي بروج الجدي والدلو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وسَعِدَ فلان يَسْعَد سَعْدا وسَعادة فهو سَعِيد ويجمع سُعداء ، نقيض أشقياء </w:t>
      </w:r>
      <w:r>
        <w:rPr>
          <w:rStyle w:val="FootnoteAnchor"/>
          <w:rtl w:val="true"/>
        </w:rPr>
        <w:footnoteReference w:id="1213"/>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أَسْعَدَه اللّه وأَسْعَدَ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اسما لا نعتا </w:t>
      </w:r>
      <w:r>
        <w:rPr>
          <w:rStyle w:val="FootnoteAnchor"/>
          <w:rtl w:val="true"/>
        </w:rPr>
        <w:footnoteReference w:id="1214"/>
      </w:r>
      <w:r>
        <w:rPr>
          <w:rFonts w:ascii="IRNazanin" w:hAnsi="IRNazanin" w:eastAsia="IRNazanin"/>
          <w:color w:val="111111"/>
          <w:sz w:val="28"/>
          <w:sz w:val="28"/>
          <w:szCs w:val="28"/>
          <w:rtl w:val="true"/>
          <w:lang w:bidi="fa-IR"/>
        </w:rPr>
        <w:t xml:space="preserve">فجمعه </w:t>
      </w:r>
      <w:r>
        <w:rPr>
          <w:rStyle w:val="FootnoteAnchor"/>
          <w:rtl w:val="true"/>
        </w:rPr>
        <w:footnoteReference w:id="1215"/>
      </w:r>
      <w:r>
        <w:rPr>
          <w:rFonts w:ascii="Amiri" w:hAnsi="Amiri" w:eastAsia="Amiri" w:cs="Amiri"/>
          <w:color w:val="111111"/>
          <w:sz w:val="28"/>
          <w:sz w:val="28"/>
          <w:szCs w:val="28"/>
          <w:rtl w:val="true"/>
          <w:lang w:bidi="ar-SA"/>
        </w:rPr>
        <w:t>سَعِيدونَ لا سُعَداء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وسَعِيدُ الأرض النهر الذي يسقيها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إحليل خلف الناقة يخرج منه اللبن ، ويجمع سَواعِد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عروق يجري فيها اللبن إلى الضرع والإحليل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حميد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وجاءت بمعيوف الشريعة مكلع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أرست </w:t>
      </w:r>
      <w:r>
        <w:rPr>
          <w:rStyle w:val="FootnoteAnchor"/>
          <w:rtl w:val="true"/>
        </w:rPr>
        <w:footnoteReference w:id="1217"/>
      </w:r>
      <w:r>
        <w:rPr>
          <w:rFonts w:ascii="Amiri" w:hAnsi="Amiri" w:eastAsia="Amiri" w:cs="Amiri"/>
          <w:color w:val="111111"/>
          <w:sz w:val="28"/>
          <w:sz w:val="28"/>
          <w:szCs w:val="28"/>
          <w:rtl w:val="true"/>
          <w:lang w:bidi="ar-SA"/>
        </w:rPr>
        <w:t>عليه بالأكف السواعد</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أشك أن سعيد النهر اشتق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الذراع ملتقي الزندين من لدن المرفق إلى الرسغ ، وجمعه سواعِد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الساعِد الأعلى الذي يتقى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خير كف لا تنوء بساعد</w:t>
      </w:r>
    </w:p>
    <w:p>
      <w:pPr>
        <w:pStyle w:val="BookText"/>
        <w:rPr/>
      </w:pPr>
      <w:r>
        <w:rPr>
          <w:rFonts w:ascii="Amiri" w:hAnsi="Amiri" w:eastAsia="Amiri" w:cs="Amiri"/>
          <w:color w:val="111111"/>
          <w:sz w:val="28"/>
          <w:sz w:val="28"/>
          <w:szCs w:val="28"/>
          <w:rtl w:val="true"/>
          <w:lang w:bidi="ar-SA"/>
        </w:rPr>
        <w:t xml:space="preserve">ويقال للأسد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وساعِدة قبيلة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المعاونة على كل أمر يعمله عامل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وساعَدْتُهُ فَسَعَدْتُه فهو مَسْعُود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في المساعَدَة أسعد منه وأعون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والسَّعْدان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له شوك كحسك القطب غير أنه غليظ مفرطح كالفلكة ، ونباته سمي الحلمة ، وهو من أفضل المراعى وهو من أحرار البقول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الحلمة نبت حسن غير السعدان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العرب إذا قاست رجلا برجل لا يشبهه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مرعى ولا كالسعدان ، وماء ولا كصداء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وسَعْدانةُ الثندوة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في رأس الثدي ، شبهت بحسكة تلك الشجرة وهو ما استدار من السواد حول حلمة الثدي من المرأة ، ومن ثندوة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والسُّعَادَى نبات السُّعد والسعد أصله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والسَّعدانَة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الحمامة الأنثى ، وإن جمع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والإِسْعاد لا يستعمل إلا في البكاء والنوح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عمران بن حطان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عين ويحك أسعديني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تقوى وبر عاونيني</w:t>
      </w:r>
    </w:p>
    <w:p>
      <w:pPr>
        <w:pStyle w:val="BookText"/>
        <w:rPr/>
      </w:pPr>
      <w:r>
        <w:rPr>
          <w:rFonts w:ascii="IRNazanin" w:hAnsi="IRNazanin" w:eastAsia="IRNazanin"/>
          <w:color w:val="111111"/>
          <w:sz w:val="28"/>
          <w:sz w:val="28"/>
          <w:szCs w:val="28"/>
          <w:rtl w:val="true"/>
          <w:lang w:bidi="fa-IR"/>
        </w:rPr>
        <w:t xml:space="preserve">دعس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بالرمح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وظل لثيران الصريم غماغم</w:t>
      </w:r>
    </w:p>
    <w:p>
      <w:pPr>
        <w:pStyle w:val="BookText"/>
        <w:rPr/>
      </w:pPr>
      <w:r>
        <w:rPr>
          <w:rFonts w:ascii="Amiri" w:hAnsi="Amiri" w:eastAsia="Amiri" w:cs="Amiri"/>
          <w:color w:val="111111"/>
          <w:sz w:val="28"/>
          <w:sz w:val="28"/>
          <w:szCs w:val="28"/>
          <w:rtl w:val="true"/>
          <w:lang w:bidi="ar-SA"/>
        </w:rPr>
        <w:t xml:space="preserve">وفي النسخ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داعسوها ، وأما ما أثبتناه فمن اللسان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دعسوها بالنضي المعلب</w:t>
      </w:r>
    </w:p>
    <w:p>
      <w:pPr>
        <w:pStyle w:val="BookText"/>
        <w:rPr/>
      </w:pPr>
      <w:r>
        <w:rPr>
          <w:rFonts w:ascii="Amiri" w:hAnsi="Amiri" w:eastAsia="Amiri" w:cs="Amiri"/>
          <w:color w:val="111111"/>
          <w:sz w:val="28"/>
          <w:sz w:val="28"/>
          <w:szCs w:val="28"/>
          <w:rtl w:val="true"/>
          <w:lang w:bidi="ar-SA"/>
        </w:rPr>
        <w:t xml:space="preserve">وطريق مِدْعَاس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دَعَسَتْه القوائم حتى لان ، والدَّعْس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رسم آثار ومِدْعاس دعق</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أراد بالدعق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الدقع على القلب ، وهو التراب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سدع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رجل مِسْدَع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لوجهه نحو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وشجاع يصدع بالصاد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دسع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جرة البعير بمرة إذا دَسَعَهَا وأخرجها إلى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والمُدْسِع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مضيق مولج المريء في عظم ثغرة النحر ، واسم ذلك العظم الدَّسِيع ، وهو العظم الذي فيه الترقوتان مشدود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Style w:val="FootnoteAnchor"/>
          <w:rtl w:val="true"/>
        </w:rPr>
        <w:footnoteReference w:id="1222"/>
      </w:r>
      <w:r>
        <w:rPr>
          <w:rFonts w:ascii="Amiri" w:hAnsi="Amiri" w:eastAsia="Amiri" w:cs="Amiri"/>
          <w:color w:val="111111"/>
          <w:sz w:val="28"/>
          <w:sz w:val="28"/>
          <w:szCs w:val="28"/>
          <w:rtl w:val="true"/>
          <w:lang w:bidi="ar-SA"/>
        </w:rPr>
        <w:t>بعظم الكاهل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 xml:space="preserve">يرقى الدسيع إلى هاد له تلع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جؤجؤ كمداك الطيب مجيوب</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متسع ، وهو من الجيب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والدَّسِيعة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مائدة الرجل إذا كانت 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الدسيعة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مكرمة يفعلها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ضخم الدسيعة حمال لأثقال</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ورجل ذو دسيعة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ودَسَعْتُ الجحر </w:t>
      </w:r>
      <w:r>
        <w:rPr>
          <w:rStyle w:val="FootnoteAnchor"/>
          <w:rtl w:val="true"/>
        </w:rPr>
        <w:footnoteReference w:id="1225"/>
      </w:r>
      <w:r>
        <w:rPr>
          <w:rFonts w:ascii="Amiri" w:hAnsi="Amiri" w:eastAsia="Amiri" w:cs="Amiri"/>
          <w:color w:val="111111"/>
          <w:sz w:val="28"/>
          <w:sz w:val="28"/>
          <w:szCs w:val="28"/>
          <w:rtl w:val="true"/>
          <w:lang w:bidi="ar-SA"/>
        </w:rPr>
        <w:t xml:space="preserve">إذا أخذت دساما ، وهو شيء على قدر الجحر فسددت بمرة ، فدسمته بدسام دسما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 xml:space="preserve">. </w:t>
      </w:r>
      <w:bookmarkStart w:id="370" w:name="pg11682_114297"/>
    </w:p>
    <w:p>
      <w:pPr>
        <w:pStyle w:val="Heading3"/>
        <w:numPr>
          <w:ilvl w:val="2"/>
          <w:numId w:val="1"/>
        </w:numPr>
        <w:rPr/>
      </w:pPr>
      <w:bookmarkStart w:id="371" w:name="__RefHeading___Toc7669360_73709187"/>
      <w:bookmarkStart w:id="372" w:name="_Toc128"/>
      <w:bookmarkEnd w:id="370"/>
      <w:bookmarkEnd w:id="371"/>
      <w:r>
        <w:rPr>
          <w:rtl w:val="true"/>
        </w:rPr>
        <w:t xml:space="preserve">باب العين والسين والتاء معهما س ت ع </w:t>
      </w:r>
      <w:r>
        <w:rPr>
          <w:rtl w:val="true"/>
        </w:rPr>
        <w:t xml:space="preserve">- </w:t>
      </w:r>
      <w:r>
        <w:rPr>
          <w:rtl w:val="true"/>
        </w:rPr>
        <w:t xml:space="preserve">ت ع س </w:t>
      </w:r>
      <w:r>
        <w:rPr>
          <w:rtl w:val="true"/>
        </w:rPr>
        <w:t xml:space="preserve">- </w:t>
      </w:r>
      <w:r>
        <w:rPr>
          <w:rtl w:val="true"/>
        </w:rPr>
        <w:t xml:space="preserve">ت س ع مستعملات وع س ت </w:t>
      </w:r>
      <w:r>
        <w:rPr>
          <w:rtl w:val="true"/>
        </w:rPr>
        <w:t xml:space="preserve">- </w:t>
      </w:r>
      <w:r>
        <w:rPr>
          <w:rtl w:val="true"/>
        </w:rPr>
        <w:t xml:space="preserve">ع ت س </w:t>
      </w:r>
      <w:r>
        <w:rPr>
          <w:rtl w:val="true"/>
        </w:rPr>
        <w:t xml:space="preserve">- </w:t>
      </w:r>
      <w:r>
        <w:rPr>
          <w:rtl w:val="true"/>
        </w:rPr>
        <w:t>س ع ت مهملات</w:t>
      </w:r>
      <w:bookmarkEnd w:id="372"/>
    </w:p>
    <w:p>
      <w:pPr>
        <w:pStyle w:val="BookText"/>
        <w:rPr/>
      </w:pPr>
      <w:r>
        <w:rPr>
          <w:rFonts w:ascii="IRNazanin" w:hAnsi="IRNazanin" w:eastAsia="IRNazanin"/>
          <w:color w:val="111111"/>
          <w:sz w:val="28"/>
          <w:sz w:val="28"/>
          <w:szCs w:val="28"/>
          <w:rtl w:val="true"/>
          <w:lang w:bidi="fa-IR"/>
        </w:rPr>
        <w:t xml:space="preserve">ستع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 مِسْتَع ، لغة في مسدع ، وهو الماضي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ورأيته مِسْتَعا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سريعا ، لم يعرفه عرام ولا أبو ليلى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ينتعش </w:t>
      </w:r>
      <w:r>
        <w:rPr>
          <w:rStyle w:val="FootnoteAnchor"/>
          <w:rtl w:val="true"/>
        </w:rPr>
        <w:footnoteReference w:id="1227"/>
      </w:r>
      <w:r>
        <w:rPr>
          <w:rFonts w:ascii="Amiri" w:hAnsi="Amiri" w:eastAsia="Amiri" w:cs="Amiri"/>
          <w:color w:val="111111"/>
          <w:sz w:val="28"/>
          <w:sz w:val="28"/>
          <w:szCs w:val="28"/>
          <w:rtl w:val="true"/>
          <w:lang w:bidi="ar-SA"/>
        </w:rPr>
        <w:t>من صرعته وعثرته ، وأن ينكس في السفال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تَعِسَ الرجل يَتْعَس تَعَسا فهو تَعِسٌ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أَتْعَسَهُ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w:t>
      </w:r>
      <w:r>
        <w:rPr>
          <w:rStyle w:val="FootnoteAnchor"/>
          <w:rtl w:val="true"/>
        </w:rPr>
        <w:footnoteReference w:id="1228"/>
      </w:r>
      <w:r>
        <w:rPr>
          <w:rFonts w:ascii="Amiri" w:hAnsi="Amiri" w:eastAsia="Amiri" w:cs="Amiri"/>
          <w:color w:val="111111"/>
          <w:sz w:val="28"/>
          <w:sz w:val="28"/>
          <w:szCs w:val="28"/>
          <w:rtl w:val="true"/>
          <w:lang w:bidi="ar-SA"/>
        </w:rPr>
        <w:t xml:space="preserve">مُتْعَس </w:t>
      </w:r>
      <w:r>
        <w:rPr>
          <w:rStyle w:val="FootnoteAnchor"/>
          <w:rtl w:val="true"/>
        </w:rPr>
        <w:footnoteReference w:id="1229"/>
      </w:r>
      <w:r>
        <w:rPr>
          <w:rFonts w:ascii="Amiri" w:hAnsi="Amiri" w:eastAsia="Amiri" w:cs="Amiri"/>
          <w:color w:val="111111"/>
          <w:sz w:val="28"/>
          <w:sz w:val="28"/>
          <w:szCs w:val="28"/>
          <w:rtl w:val="true"/>
          <w:lang w:bidi="ar-SA"/>
        </w:rPr>
        <w:t>إذا أنزل اللّه به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تسع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تَسَعْتُ القوم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تاسِعَهم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وأَتْسَعْتُ الشيء إذا كان ثمانية وأتممته تسعة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والتِسْع والتِسْعة من </w:t>
      </w:r>
      <w:r>
        <w:rPr>
          <w:rStyle w:val="FootnoteAnchor"/>
          <w:rtl w:val="true"/>
        </w:rPr>
        <w:footnoteReference w:id="1230"/>
      </w:r>
      <w:r>
        <w:rPr>
          <w:rFonts w:ascii="Amiri" w:hAnsi="Amiri" w:eastAsia="Amiri" w:cs="Amiri"/>
          <w:color w:val="111111"/>
          <w:sz w:val="28"/>
          <w:sz w:val="28"/>
          <w:szCs w:val="28"/>
          <w:rtl w:val="true"/>
          <w:lang w:bidi="ar-SA"/>
        </w:rPr>
        <w:t xml:space="preserve">العدد يجري على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التذكير والتأنيث </w:t>
      </w:r>
      <w:r>
        <w:rPr>
          <w:rStyle w:val="FootnoteAnchor"/>
          <w:rtl w:val="true"/>
        </w:rPr>
        <w:footnoteReference w:id="1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تسعة رجال ، وتسع نسوة</w:t>
      </w:r>
      <w:r>
        <w:rPr>
          <w:rFonts w:eastAsia="Amiri" w:cs="Amiri" w:ascii="Amiri" w:hAnsi="Amiri"/>
          <w:color w:val="111111"/>
          <w:sz w:val="28"/>
          <w:szCs w:val="28"/>
          <w:rtl w:val="true"/>
          <w:lang w:bidi="ar-SA"/>
        </w:rPr>
        <w:t xml:space="preserve">. </w:t>
      </w:r>
      <w:bookmarkStart w:id="373" w:name="pg11682_114298"/>
    </w:p>
    <w:p>
      <w:pPr>
        <w:pStyle w:val="Heading3"/>
        <w:numPr>
          <w:ilvl w:val="2"/>
          <w:numId w:val="1"/>
        </w:numPr>
        <w:rPr/>
      </w:pPr>
      <w:bookmarkStart w:id="374" w:name="__RefHeading___Toc7669362_73709187"/>
      <w:bookmarkStart w:id="375" w:name="_Toc129"/>
      <w:bookmarkEnd w:id="373"/>
      <w:bookmarkEnd w:id="374"/>
      <w:r>
        <w:rPr>
          <w:rtl w:val="true"/>
        </w:rPr>
        <w:t xml:space="preserve">باب العين والسين والراء معهما ع س ر </w:t>
      </w:r>
      <w:r>
        <w:rPr>
          <w:rtl w:val="true"/>
        </w:rPr>
        <w:t xml:space="preserve">- </w:t>
      </w:r>
      <w:r>
        <w:rPr>
          <w:rtl w:val="true"/>
        </w:rPr>
        <w:t xml:space="preserve">ع ر س </w:t>
      </w:r>
      <w:r>
        <w:rPr>
          <w:rtl w:val="true"/>
        </w:rPr>
        <w:t xml:space="preserve">- </w:t>
      </w:r>
      <w:r>
        <w:rPr>
          <w:rtl w:val="true"/>
        </w:rPr>
        <w:t xml:space="preserve">س ع ر </w:t>
      </w:r>
      <w:r>
        <w:rPr>
          <w:rtl w:val="true"/>
        </w:rPr>
        <w:t xml:space="preserve">- </w:t>
      </w:r>
      <w:r>
        <w:rPr>
          <w:rtl w:val="true"/>
        </w:rPr>
        <w:t xml:space="preserve">س ر ع </w:t>
      </w:r>
      <w:r>
        <w:rPr>
          <w:rtl w:val="true"/>
        </w:rPr>
        <w:t xml:space="preserve">- </w:t>
      </w:r>
      <w:r>
        <w:rPr>
          <w:rtl w:val="true"/>
        </w:rPr>
        <w:t>ر س ع مستعملات ر ع س مهمل</w:t>
      </w:r>
      <w:bookmarkEnd w:id="375"/>
    </w:p>
    <w:p>
      <w:pPr>
        <w:pStyle w:val="BookText"/>
        <w:rPr/>
      </w:pPr>
      <w:r>
        <w:rPr>
          <w:rFonts w:ascii="IRNazanin" w:hAnsi="IRNazanin" w:eastAsia="IRNazanin"/>
          <w:color w:val="111111"/>
          <w:sz w:val="28"/>
          <w:sz w:val="28"/>
          <w:szCs w:val="28"/>
          <w:rtl w:val="true"/>
          <w:lang w:bidi="fa-IR"/>
        </w:rPr>
        <w:t xml:space="preserve">عسر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ذات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والعُسْر نقيض اليسر ، والعُسْر خلاف والتواء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 عَسِير وعَسِر ، ويوم عَسِير وعَسِر ، ولم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وعَسُرَ الأمر يَعْسُرُ عُسْرا ، ويجوز عَسارة ، ونعته عَسِير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وعَسِرَ الأمر يَعْسَر علينا عَسْرا ، وهو شاذ ، لاختلاف تصريفه في الفعل والنعت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 xml:space="preserve">عليك بالميسور </w:t>
      </w:r>
      <w:r>
        <w:rPr>
          <w:rStyle w:val="FootnoteAnchor"/>
          <w:rtl w:val="true"/>
        </w:rPr>
        <w:footnoteReference w:id="1233"/>
      </w:r>
      <w:r>
        <w:rPr>
          <w:rFonts w:ascii="Amiri" w:hAnsi="Amiri" w:eastAsia="Amiri" w:cs="Amiri"/>
          <w:color w:val="111111"/>
          <w:sz w:val="28"/>
          <w:sz w:val="28"/>
          <w:szCs w:val="28"/>
          <w:rtl w:val="true"/>
          <w:lang w:bidi="ar-SA"/>
        </w:rPr>
        <w:t xml:space="preserve">واترك ما 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أداروك لشرب فاستدر</w:t>
      </w:r>
    </w:p>
    <w:p>
      <w:pPr>
        <w:pStyle w:val="BookText"/>
        <w:rPr/>
      </w:pPr>
      <w:r>
        <w:rPr>
          <w:rFonts w:ascii="Amiri" w:hAnsi="Amiri" w:eastAsia="Amiri" w:cs="Amiri"/>
          <w:color w:val="111111"/>
          <w:sz w:val="28"/>
          <w:sz w:val="28"/>
          <w:szCs w:val="28"/>
          <w:rtl w:val="true"/>
          <w:lang w:bidi="ar-SA"/>
        </w:rPr>
        <w:t>ورجل أَعْسَرُ بيّن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وأَعْسَرُ يسر وامرأة عَسراء يسرة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w:t>
      </w:r>
      <w:r>
        <w:rPr>
          <w:rStyle w:val="FootnoteAnchor"/>
          <w:rtl w:val="true"/>
        </w:rPr>
        <w:footnoteReference w:id="1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w:t>
      </w:r>
      <w:r>
        <w:rPr>
          <w:rStyle w:val="FootnoteAnchor"/>
          <w:rtl w:val="true"/>
        </w:rPr>
        <w:footnoteReference w:id="1235"/>
      </w:r>
      <w:r>
        <w:rPr>
          <w:rFonts w:ascii="Amiri" w:hAnsi="Amiri" w:eastAsia="Amiri" w:cs="Amiri"/>
          <w:color w:val="111111"/>
          <w:sz w:val="28"/>
          <w:sz w:val="28"/>
          <w:szCs w:val="28"/>
          <w:rtl w:val="true"/>
          <w:lang w:bidi="ar-SA"/>
        </w:rPr>
        <w:t>بيديه معا فإذا عمل بيده الشملى وكانت غالبة على اليمنى فهو أَعْسَر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وأَعْسَرَ الرجل إذا صار من ميسرة إلى عُسْرَة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وعَسَرْتُهُ أَعْسُرُه عُسْرا إذا لم ترفق به إلى 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المضيق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وبلغت معسوره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ترفق به </w:t>
      </w:r>
      <w:r>
        <w:rPr>
          <w:rStyle w:val="FootnoteAnchor"/>
          <w:rtl w:val="true"/>
        </w:rPr>
        <w:footnoteReference w:id="1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وعَسَّرْت عليه تعسيرا ، أو عَسَرْتُ عليه عُسْرا إذا 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العرب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 الأمر وعَسِرَ الرجل فرقا بينهما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والعُسْرى ذهاب اليسرى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يَسَّره اللّه للعُسْرى ، ولا وفقه لليسرى وما كان أَعْسَر ولقد كان عمل بعسارة</w:t>
      </w:r>
      <w:r>
        <w:rPr>
          <w:rStyle w:val="FootnoteAnchor"/>
          <w:rtl w:val="true"/>
        </w:rPr>
        <w:footnoteReference w:id="1237"/>
      </w:r>
    </w:p>
    <w:p>
      <w:pPr>
        <w:pStyle w:val="BookText"/>
        <w:rPr/>
      </w:pPr>
      <w:r>
        <w:rPr>
          <w:rFonts w:ascii="IRNazanin" w:hAnsi="IRNazanin" w:eastAsia="IRNazanin"/>
          <w:color w:val="111111"/>
          <w:sz w:val="28"/>
          <w:sz w:val="28"/>
          <w:szCs w:val="28"/>
          <w:rtl w:val="true"/>
          <w:lang w:bidi="fa-IR"/>
        </w:rPr>
        <w:t xml:space="preserve">واستعسرته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 معسوره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واسْتَعْسَر الأمر وتعسَّر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وتغسر الغزل بالغين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المعجمة </w:t>
      </w:r>
      <w:r>
        <w:rPr>
          <w:rStyle w:val="FootnoteAnchor"/>
          <w:rtl w:val="true"/>
        </w:rPr>
        <w:footnoteReference w:id="1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التبس فلا يقدر على تخليصه ، ولا يقال بالعين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المهملة </w:t>
      </w:r>
      <w:r>
        <w:rPr>
          <w:rStyle w:val="FootnoteAnchor"/>
          <w:rtl w:val="true"/>
        </w:rPr>
        <w:footnoteReference w:id="1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تجشما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وأَعْسَرَت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 عليها 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أَعْسَرت وأنثت إذا دعي عليها ، وأيسرت وأذكرت إذا دعي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التي اعتاصت فلم تحمل سنتها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 xml:space="preserve">الأدماء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الخالصة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الصلية الخنوف النشيطة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وعسير أدماء حادرة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خنوف عيرانة شملال</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عَسَرَت الناقة ، وناقة عاسِرةٌ تَعْسِر إذا عدت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 ذنبها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 xml:space="preserve">والرواية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جابوا تنوفة</w:t>
      </w:r>
    </w:p>
    <w:p>
      <w:pPr>
        <w:pStyle w:val="BookText"/>
        <w:rPr/>
      </w:pPr>
      <w:r>
        <w:rPr>
          <w:rFonts w:ascii="Amiri" w:hAnsi="Amiri" w:eastAsia="Amiri" w:cs="Amiri"/>
          <w:color w:val="111111"/>
          <w:sz w:val="28"/>
          <w:sz w:val="28"/>
          <w:szCs w:val="28"/>
          <w:rtl w:val="true"/>
          <w:lang w:bidi="ar-SA"/>
        </w:rPr>
        <w:t xml:space="preserve">وفي المقاييس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 البيت فقط بدون عزو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تراني إذا ما الركب جدوا تنوفة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تكسر أذناب القلاص العواسِر</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وناقة عَوْسَرَانِيَّة ، وهي التي تركب قبل أن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والذكر عَيْسَراني كالمنسوب ، وإن شئت طرحت الياء ، وضممت السين كما تضم الخيزران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عَيْسُران ، وتفتح السين أيضا كما تفتح الغيدقان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عَيْسَران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عرس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ولبوءة الأسد عِرْسُهُ</w:t>
      </w:r>
    </w:p>
    <w:p>
      <w:pPr>
        <w:pStyle w:val="BookText"/>
        <w:rPr/>
      </w:pPr>
      <w:r>
        <w:rPr>
          <w:rFonts w:ascii="Amiri" w:hAnsi="Amiri" w:eastAsia="Amiri" w:cs="Amiri"/>
          <w:color w:val="111111"/>
          <w:sz w:val="28"/>
          <w:sz w:val="28"/>
          <w:szCs w:val="28"/>
          <w:rtl w:val="true"/>
          <w:lang w:bidi="ar-SA"/>
        </w:rPr>
        <w:t>والعَرُوس نعت للرجل والمرأة ، استويا فيه ما داما في تعريسهما إذا عَرَّسَ أحدهما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ذلك أن يقال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مُعْرِس ، لأنه أَعْرَسَ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عِرْسا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الطعام الذي يُعْرَس للعَروس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تؤنث العُرْس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 xml:space="preserve">يمشي إذا أخذ الوليد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مشيا كما يمشي الهجين المُعْرِس</w:t>
      </w:r>
    </w:p>
    <w:p>
      <w:pPr>
        <w:pStyle w:val="BookText"/>
        <w:rPr/>
      </w:pPr>
      <w:r>
        <w:rPr>
          <w:rFonts w:ascii="Amiri" w:hAnsi="Amiri" w:eastAsia="Amiri" w:cs="Amiri"/>
          <w:color w:val="111111"/>
          <w:sz w:val="28"/>
          <w:sz w:val="28"/>
          <w:szCs w:val="28"/>
          <w:rtl w:val="true"/>
          <w:lang w:bidi="ar-SA"/>
        </w:rPr>
        <w:t>هذا هو الذي يُعْرِسُ العُرْس ، وهو اسم الطعام الذي يُعْرَس للعَروس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عَرِسَ الرجل يَعْرَس عَرَسا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عَرِسَ به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لزمه ، واعترسوا عنه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الصبغ يشبه لون ابن عرس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والعِرِّيس </w:t>
      </w:r>
      <w:r>
        <w:rPr>
          <w:rStyle w:val="FootnoteAnchor"/>
          <w:rtl w:val="true"/>
        </w:rPr>
        <w:footnoteReference w:id="1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مأوى الأسد في خيس من الشجر والغياض في أشدها التفافا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جرير </w:t>
      </w:r>
      <w:r>
        <w:rPr>
          <w:rFonts w:eastAsia="Amiri" w:cs="Amiri" w:ascii="Amiri" w:hAnsi="Amiri"/>
          <w:color w:val="111111"/>
          <w:sz w:val="28"/>
          <w:szCs w:val="28"/>
          <w:rtl w:val="true"/>
          <w:lang w:bidi="ar-SA"/>
        </w:rPr>
        <w:t xml:space="preserve">: </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 xml:space="preserve">أني أمرؤ من نزار في أرومتهم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أنَّ الوصل ليس يكونُ</w:t>
      </w:r>
    </w:p>
    <w:p>
      <w:pPr>
        <w:pStyle w:val="BookText"/>
        <w:rPr/>
      </w:pPr>
      <w:r>
        <w:rPr>
          <w:rFonts w:ascii="Amiri" w:hAnsi="Amiri" w:eastAsia="Amiri" w:cs="Amiri"/>
          <w:color w:val="111111"/>
          <w:sz w:val="28"/>
          <w:sz w:val="28"/>
          <w:szCs w:val="28"/>
          <w:rtl w:val="true"/>
          <w:lang w:bidi="ar-SA"/>
        </w:rPr>
        <w:t xml:space="preserve">وعجز البيت في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أجمي فيهم وعِرّيسي</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منبت أصله في قومه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والتَّعْرِيس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القوم في السفر من آخر الليل ، ثم يقعون وقعة ثم يرتحلون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زهير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وعرّسوا ساعة في كثب أسنمة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بالقسوميات معترك</w:t>
      </w:r>
    </w:p>
    <w:p>
      <w:pPr>
        <w:pStyle w:val="BookText"/>
        <w:rPr/>
      </w:pPr>
      <w:r>
        <w:rPr>
          <w:rFonts w:ascii="Amiri" w:hAnsi="Amiri" w:eastAsia="Amiri" w:cs="Amiri"/>
          <w:color w:val="111111"/>
          <w:sz w:val="28"/>
          <w:sz w:val="28"/>
          <w:szCs w:val="28"/>
          <w:rtl w:val="true"/>
          <w:lang w:bidi="ar-SA"/>
        </w:rPr>
        <w:t xml:space="preserve">ابن 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دويبة دون السنور أشتر أصك ، وربما ألف البيت فرجن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عرس ، هكذا يجمع ذكرا كان أم أنثى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سِعر السوق الذي تقوم عليه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أَسْعَر أهل السوق إِسْعارا ، وسَعَّرُوا تَسْعِيرا إذا اتفقوا على سِعْر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وقود النار والحرب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 xml:space="preserve">شددت لها أزري وكنت بسعرها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سعيدا وغير الموقديها سعيدها</w:t>
      </w:r>
    </w:p>
    <w:p>
      <w:pPr>
        <w:pStyle w:val="BookText"/>
        <w:rPr/>
      </w:pPr>
      <w:r>
        <w:rPr>
          <w:rFonts w:ascii="Amiri" w:hAnsi="Amiri" w:eastAsia="Amiri" w:cs="Amiri"/>
          <w:color w:val="111111"/>
          <w:sz w:val="28"/>
          <w:sz w:val="28"/>
          <w:szCs w:val="28"/>
          <w:rtl w:val="true"/>
          <w:lang w:bidi="ar-SA"/>
        </w:rPr>
        <w:t>وسَعَّرت النار في الحطب والحرب ، وسعّرت القوم شرا ، ويجوز بالتخفيف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واسْتَعَرَتْ النار في الحطب ، واستعرت الحرب والشر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مِسْعَر حرب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الضرير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كهيئة تنور يحفر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والسُّعار حرها ، وهو السُّعر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وسُعِرَ الرجل فهو مسعور إذا ضربه السموم والعطش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Style w:val="FootnoteAnchor"/>
          <w:rtl w:val="true"/>
        </w:rPr>
        <w:footnoteReference w:id="1247"/>
      </w:r>
    </w:p>
    <w:p>
      <w:pPr>
        <w:pStyle w:val="BookText"/>
        <w:rPr/>
      </w:pPr>
      <w:r>
        <w:rPr>
          <w:rFonts w:ascii="Amiri" w:hAnsi="Amiri" w:eastAsia="Amiri" w:cs="Amiri"/>
          <w:color w:val="111111"/>
          <w:sz w:val="28"/>
          <w:sz w:val="28"/>
          <w:szCs w:val="28"/>
          <w:rtl w:val="true"/>
          <w:lang w:bidi="ar-SA"/>
        </w:rPr>
        <w:t>أَسْعَرَ ضربا أو طوالا هجرعا</w:t>
      </w:r>
    </w:p>
    <w:p>
      <w:pPr>
        <w:pStyle w:val="BookText"/>
        <w:rPr/>
      </w:pPr>
      <w:r>
        <w:rPr>
          <w:rFonts w:ascii="Amiri" w:hAnsi="Amiri" w:eastAsia="Amiri" w:cs="Amiri"/>
          <w:color w:val="111111"/>
          <w:sz w:val="28"/>
          <w:sz w:val="28"/>
          <w:szCs w:val="28"/>
          <w:rtl w:val="true"/>
          <w:lang w:bidi="ar-SA"/>
        </w:rPr>
        <w:t>يعني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والسُّعْرَة في الإنسان لون يضرب إلى سواد فويق الأدمة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والسُّعْرَة في الأشياء على ما وصفنا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ومَساعِر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آباطه وأرفاغه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مَسْعَر ، وهو أيضا </w:t>
      </w:r>
    </w:p>
    <w:p>
      <w:pPr>
        <w:pStyle w:val="BookText"/>
        <w:rPr/>
      </w:pPr>
      <w:r>
        <w:rPr>
          <w:rFonts w:ascii="Amiri" w:hAnsi="Amiri" w:eastAsia="Amiri" w:cs="Amiri"/>
          <w:color w:val="111111"/>
          <w:sz w:val="28"/>
          <w:sz w:val="28"/>
          <w:szCs w:val="28"/>
          <w:rtl w:val="true"/>
          <w:lang w:bidi="ar-SA"/>
        </w:rPr>
        <w:t>أصل ذنب البعير حيث دق وبره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المشاعر ، لأن في تلك المواضع من جسده شعرا ، وسائر جسده وبر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والسِّعْراوة التي تتردد في الضوء الساقط في البيت من الشمس من الهباء المنبث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السُّرعة في جري الماء وانهمار المطر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Style w:val="FootnoteAnchor"/>
          <w:rtl w:val="true"/>
        </w:rPr>
        <w:footnoteReference w:id="1248"/>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غرب على ناضح في سجله سَرَعُ</w:t>
      </w:r>
    </w:p>
    <w:p>
      <w:pPr>
        <w:pStyle w:val="BookText"/>
        <w:rPr/>
      </w:pPr>
      <w:r>
        <w:rPr>
          <w:rFonts w:ascii="Amiri" w:hAnsi="Amiri" w:eastAsia="Amiri" w:cs="Amiri"/>
          <w:color w:val="111111"/>
          <w:sz w:val="28"/>
          <w:sz w:val="28"/>
          <w:szCs w:val="28"/>
          <w:rtl w:val="true"/>
          <w:lang w:bidi="ar-SA"/>
        </w:rPr>
        <w:t xml:space="preserve">والسَّريع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البطيء ما كان سَرِيعا ولقد سَرُع 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أَسرع فإنه فعل مجاوز يقع معناه مضمرا على مفعول به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المشي وغيره ، لمعرفته عند المخاطبين ، استغني عن إظهاره فأضمر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أفصح فلان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أفصح القول ، وفصح الرجل فصاحة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فصيحا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قضيب سنة من قضبان الكرم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تَسْرُعُ سُرُوعا فهي سارِعة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سَوارِع ما دامت غرتها تقودها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والسّرْع اسم للقضيب خاصة ، ويقال لكل قضيب ما دام غضا رطبا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أنثتها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249"/>
      </w:r>
      <w:r>
        <w:rPr>
          <w:rFonts w:ascii="Amiri" w:hAnsi="Amiri" w:eastAsia="Amiri" w:cs="Amiri"/>
          <w:color w:val="111111"/>
          <w:sz w:val="28"/>
          <w:sz w:val="28"/>
          <w:szCs w:val="28"/>
          <w:rtl w:val="true"/>
          <w:lang w:bidi="ar-SA"/>
        </w:rPr>
        <w:t xml:space="preserve">يصف الشباب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أزمان إذ كنت كنعت الناعت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سَرَعْرَعاً خوطا كغصن نابت </w:t>
      </w:r>
      <w:r>
        <w:rPr>
          <w:rStyle w:val="FootnoteAnchor"/>
          <w:rtl w:val="true"/>
        </w:rPr>
        <w:footnoteReference w:id="1250"/>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وسَرَعانُ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أوائلهم الذين يسبقون إلى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لسُرعان ما صنعت كذا ، ولوشكان ما خرجت ،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1251"/>
      </w:r>
      <w:r>
        <w:rPr>
          <w:rFonts w:ascii="Amiri" w:hAnsi="Amiri" w:eastAsia="Amiri" w:cs="Amiri"/>
          <w:color w:val="111111"/>
          <w:sz w:val="28"/>
          <w:sz w:val="28"/>
          <w:szCs w:val="28"/>
          <w:rtl w:val="true"/>
          <w:lang w:bidi="ar-SA"/>
        </w:rPr>
        <w:t xml:space="preserve">أَسْرَعَ ما </w:t>
      </w:r>
    </w:p>
    <w:p>
      <w:pPr>
        <w:pStyle w:val="BookText"/>
        <w:rPr/>
      </w:pPr>
      <w:r>
        <w:rPr>
          <w:rFonts w:ascii="Amiri" w:hAnsi="Amiri" w:eastAsia="Amiri" w:cs="Amiri"/>
          <w:color w:val="111111"/>
          <w:sz w:val="28"/>
          <w:sz w:val="28"/>
          <w:szCs w:val="28"/>
          <w:rtl w:val="true"/>
          <w:lang w:bidi="ar-SA"/>
        </w:rPr>
        <w:t xml:space="preserve">صنع ، وهن كلمات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سرعان ، ووشكان ، وعجلان ، وحرك عرام سَرَعان ووشكان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بشر </w:t>
      </w:r>
      <w:r>
        <w:rPr>
          <w:rFonts w:eastAsia="Amiri" w:cs="Amiri" w:ascii="Amiri" w:hAnsi="Amiri"/>
          <w:color w:val="111111"/>
          <w:sz w:val="28"/>
          <w:szCs w:val="28"/>
          <w:rtl w:val="true"/>
          <w:lang w:bidi="ar-SA"/>
        </w:rPr>
        <w:t xml:space="preserve">: </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 xml:space="preserve">والرواية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وحالفهم قوما هراقوا دماءكم لو شكان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أتخطب فيهم بعد قتل رجالهم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لَسُرْعان هذا والدماء تصبب</w:t>
      </w:r>
    </w:p>
    <w:p>
      <w:pPr>
        <w:pStyle w:val="BookText"/>
        <w:rPr/>
      </w:pPr>
      <w:r>
        <w:rPr>
          <w:rFonts w:ascii="Amiri" w:hAnsi="Amiri" w:eastAsia="Amiri" w:cs="Amiri"/>
          <w:color w:val="111111"/>
          <w:sz w:val="28"/>
          <w:sz w:val="28"/>
          <w:szCs w:val="28"/>
          <w:rtl w:val="true"/>
          <w:lang w:bidi="ar-SA"/>
        </w:rPr>
        <w:t xml:space="preserve">واليَسْرُوع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والأسروع </w:t>
      </w:r>
      <w:r>
        <w:rPr>
          <w:rStyle w:val="FootnoteAnchor"/>
          <w:rtl w:val="true"/>
        </w:rPr>
        <w:footnoteReference w:id="125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دود تكون على الشوك والحشيش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وأسروعة </w:t>
      </w:r>
      <w:r>
        <w:rPr>
          <w:rStyle w:val="FootnoteAnchor"/>
          <w:rtl w:val="true"/>
        </w:rPr>
        <w:footnoteReference w:id="1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الأَسَارِيع قال امرؤ القيس </w:t>
      </w:r>
      <w:r>
        <w:rPr>
          <w:rFonts w:eastAsia="Amiri" w:cs="Amiri" w:ascii="Amiri" w:hAnsi="Amiri"/>
          <w:color w:val="111111"/>
          <w:sz w:val="28"/>
          <w:szCs w:val="28"/>
          <w:rtl w:val="true"/>
          <w:lang w:bidi="ar-SA"/>
        </w:rPr>
        <w:t xml:space="preserve">: </w:t>
      </w:r>
      <w:r>
        <w:rPr>
          <w:rStyle w:val="FootnoteAnchor"/>
          <w:rtl w:val="true"/>
        </w:rPr>
        <w:footnoteReference w:id="1255"/>
      </w:r>
    </w:p>
    <w:p>
      <w:pPr>
        <w:pStyle w:val="BookText"/>
        <w:rPr/>
      </w:pPr>
      <w:r>
        <w:rPr>
          <w:rFonts w:ascii="Amiri" w:hAnsi="Amiri" w:eastAsia="Amiri" w:cs="Amiri"/>
          <w:color w:val="111111"/>
          <w:sz w:val="28"/>
          <w:sz w:val="28"/>
          <w:szCs w:val="28"/>
          <w:rtl w:val="true"/>
          <w:lang w:bidi="ar-SA"/>
        </w:rPr>
        <w:t xml:space="preserve">وتعطو برخص غير شثن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أَسارِيع ظبي أو مساويك إسحل</w:t>
      </w:r>
    </w:p>
    <w:p>
      <w:pPr>
        <w:pStyle w:val="BookText"/>
        <w:rPr/>
      </w:pPr>
      <w:r>
        <w:rPr>
          <w:rFonts w:ascii="Amiri" w:hAnsi="Amiri" w:eastAsia="Amiri" w:cs="Amiri"/>
          <w:color w:val="111111"/>
          <w:sz w:val="28"/>
          <w:sz w:val="28"/>
          <w:szCs w:val="28"/>
          <w:rtl w:val="true"/>
          <w:lang w:bidi="ar-SA"/>
        </w:rPr>
        <w:t>نسب الدود إلى رمل يسمى ظبيا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الدقيش ، نسبها إلى الظبي ، لأن الظباء تأكل هذا الضرب من الدود ، كما تأكل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 الياء لغة وجمعه يساريع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نسمي تلك الدود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السرفة ، ويجمع على سرف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رَسَعَتْ عين الرجل ، أي فسدت وتغيرت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مُرَسِّع ومُرَسِّعَة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رَسَعَ ورَسَّعَ ،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أرياقه وهو تصحيف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مرسّعة وسط أرباعه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عسم يبتغي أرنبا </w:t>
      </w:r>
      <w:bookmarkStart w:id="376" w:name="pg11682_114304"/>
    </w:p>
    <w:p>
      <w:pPr>
        <w:pStyle w:val="Heading3"/>
        <w:numPr>
          <w:ilvl w:val="2"/>
          <w:numId w:val="1"/>
        </w:numPr>
        <w:rPr/>
      </w:pPr>
      <w:bookmarkStart w:id="377" w:name="__RefHeading___Toc7669364_73709187"/>
      <w:bookmarkStart w:id="378" w:name="_Toc130"/>
      <w:bookmarkEnd w:id="376"/>
      <w:bookmarkEnd w:id="377"/>
      <w:r>
        <w:rPr>
          <w:rtl w:val="true"/>
        </w:rPr>
        <w:t xml:space="preserve">باب العين والسين واللام معهما ع س ل </w:t>
      </w:r>
      <w:r>
        <w:rPr>
          <w:rtl w:val="true"/>
        </w:rPr>
        <w:t xml:space="preserve">- </w:t>
      </w:r>
      <w:r>
        <w:rPr>
          <w:rtl w:val="true"/>
        </w:rPr>
        <w:t xml:space="preserve">ع ل س </w:t>
      </w:r>
      <w:r>
        <w:rPr>
          <w:rtl w:val="true"/>
        </w:rPr>
        <w:t xml:space="preserve">- </w:t>
      </w:r>
      <w:r>
        <w:rPr>
          <w:rtl w:val="true"/>
        </w:rPr>
        <w:t xml:space="preserve">س ع ل </w:t>
      </w:r>
      <w:r>
        <w:rPr>
          <w:rtl w:val="true"/>
        </w:rPr>
        <w:t xml:space="preserve">- </w:t>
      </w:r>
      <w:r>
        <w:rPr>
          <w:rtl w:val="true"/>
        </w:rPr>
        <w:t xml:space="preserve">ل ع س </w:t>
      </w:r>
      <w:r>
        <w:rPr>
          <w:rtl w:val="true"/>
        </w:rPr>
        <w:t xml:space="preserve">- </w:t>
      </w:r>
      <w:r>
        <w:rPr>
          <w:rtl w:val="true"/>
        </w:rPr>
        <w:t xml:space="preserve">س ل ع </w:t>
      </w:r>
      <w:r>
        <w:rPr>
          <w:rtl w:val="true"/>
        </w:rPr>
        <w:t xml:space="preserve">- </w:t>
      </w:r>
      <w:r>
        <w:rPr>
          <w:rtl w:val="true"/>
        </w:rPr>
        <w:t>ل س ع</w:t>
      </w:r>
      <w:bookmarkEnd w:id="378"/>
    </w:p>
    <w:p>
      <w:pPr>
        <w:pStyle w:val="BookText"/>
        <w:rPr/>
      </w:pPr>
      <w:r>
        <w:rPr>
          <w:rFonts w:ascii="IRNazanin" w:hAnsi="IRNazanin" w:eastAsia="IRNazanin"/>
          <w:color w:val="111111"/>
          <w:sz w:val="28"/>
          <w:sz w:val="28"/>
          <w:szCs w:val="28"/>
          <w:rtl w:val="true"/>
          <w:lang w:bidi="fa-IR"/>
        </w:rPr>
        <w:t xml:space="preserve">عسل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لعاب 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وعَسَل اللبنى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يتخذ من شجر اللبنى يشبه العسل ، لا حلاوة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شورة النحل يتخذ فيها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يشتار العسل من موضعه فيستخرجه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العسَّال والعاسلُ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لبيد </w:t>
      </w:r>
      <w:r>
        <w:rPr>
          <w:rFonts w:eastAsia="Amiri" w:cs="Amiri" w:ascii="Amiri" w:hAnsi="Amiri"/>
          <w:color w:val="111111"/>
          <w:sz w:val="28"/>
          <w:szCs w:val="28"/>
          <w:rtl w:val="true"/>
          <w:lang w:bidi="ar-SA"/>
        </w:rPr>
        <w:t xml:space="preserve">: </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 xml:space="preserve">بأشهب من أبكار مزن 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وأري دبور شاره النحل عاسل</w:t>
      </w:r>
    </w:p>
    <w:p>
      <w:pPr>
        <w:pStyle w:val="BookText"/>
        <w:rPr/>
      </w:pPr>
      <w:r>
        <w:rPr>
          <w:rFonts w:ascii="Amiri" w:hAnsi="Amiri" w:eastAsia="Amiri" w:cs="Amiri"/>
          <w:color w:val="111111"/>
          <w:sz w:val="28"/>
          <w:sz w:val="28"/>
          <w:szCs w:val="28"/>
          <w:rtl w:val="true"/>
          <w:lang w:bidi="ar-SA"/>
        </w:rPr>
        <w:t xml:space="preserve">الأري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العسل ، والدبور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وعَسَّلَ النحل تعسيلا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وطعام مُعَسَّل مَعْسُول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مجعول فيه العسل ، ومعقد به</w:t>
      </w:r>
    </w:p>
    <w:p>
      <w:pPr>
        <w:pStyle w:val="BookText"/>
        <w:rPr/>
      </w:pPr>
      <w:r>
        <w:rPr>
          <w:rFonts w:ascii="Amiri" w:hAnsi="Amiri" w:eastAsia="Amiri" w:cs="Amiri"/>
          <w:color w:val="111111"/>
          <w:sz w:val="28"/>
          <w:sz w:val="28"/>
          <w:szCs w:val="28"/>
          <w:rtl w:val="true"/>
          <w:lang w:bidi="ar-SA"/>
        </w:rPr>
        <w:t xml:space="preserve">وناقة عَسُول ، وجمل عَسَّال ،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باقي السير سريعه</w:t>
      </w:r>
      <w:r>
        <w:rPr>
          <w:rFonts w:eastAsia="Amiri" w:cs="Amiri" w:ascii="Amiri" w:hAnsi="Amiri"/>
          <w:color w:val="111111"/>
          <w:sz w:val="28"/>
          <w:szCs w:val="28"/>
          <w:rtl w:val="true"/>
          <w:lang w:bidi="ar-SA"/>
        </w:rPr>
        <w:t xml:space="preserve">) </w:t>
      </w:r>
      <w:r>
        <w:rPr>
          <w:rStyle w:val="FootnoteAnchor"/>
          <w:rtl w:val="true"/>
        </w:rPr>
        <w:footnoteReference w:id="1258"/>
      </w:r>
      <w:r>
        <w:rPr>
          <w:rFonts w:ascii="Amiri" w:hAnsi="Amiri" w:eastAsia="Amiri" w:cs="Amiri"/>
          <w:color w:val="111111"/>
          <w:sz w:val="28"/>
          <w:sz w:val="28"/>
          <w:szCs w:val="28"/>
          <w:rtl w:val="true"/>
          <w:lang w:bidi="ar-SA"/>
        </w:rPr>
        <w:t>وناقة عسّالة أيضا والعاسِل والعَسّال والمُعَسِّل والمُتَعَسِّل من يطلب العَسَلَ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الشديد الضرب السريع رجع اليدين بالضرب </w:t>
      </w:r>
      <w:r>
        <w:rPr>
          <w:rStyle w:val="FootnoteAnchor"/>
          <w:rtl w:val="true"/>
        </w:rPr>
        <w:footnoteReference w:id="1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 xml:space="preserve">تمشي موائله والنفس تنذرها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الوبيل بكف الأهوج العَسِل </w:t>
      </w:r>
      <w:r>
        <w:rPr>
          <w:rStyle w:val="FootnoteAnchor"/>
          <w:rtl w:val="true"/>
        </w:rPr>
        <w:footnoteReference w:id="1261"/>
      </w:r>
    </w:p>
    <w:p>
      <w:pPr>
        <w:pStyle w:val="BookText"/>
        <w:rPr/>
      </w:pPr>
      <w:r>
        <w:rPr>
          <w:rFonts w:ascii="Amiri" w:hAnsi="Amiri" w:eastAsia="Amiri" w:cs="Amiri"/>
          <w:color w:val="111111"/>
          <w:sz w:val="28"/>
          <w:sz w:val="28"/>
          <w:szCs w:val="28"/>
          <w:rtl w:val="true"/>
          <w:lang w:bidi="ar-SA"/>
        </w:rPr>
        <w:t xml:space="preserve">وكلام مَعْسُولٌ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والعَسَلانُ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اهتزاز ، إذا هززته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عَسَلَ يَعْسِلُ عَسَلانا كما يعسل الذئب إذا مشى مسرعا ، وهز رأسه فالذئب عاسِل ، ويجمع على عُسَّلٍ وعَواسِل ، والرمح عَسّال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بكل عسّال إذا هز عَسَل</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عَسَلَانَ الذئب أمسي طاويا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الليل عليه فنسل</w:t>
      </w:r>
    </w:p>
    <w:p>
      <w:pPr>
        <w:pStyle w:val="BookText"/>
        <w:rPr/>
      </w:pPr>
      <w:r>
        <w:rPr>
          <w:rFonts w:ascii="Amiri" w:hAnsi="Amiri" w:eastAsia="Amiri" w:cs="Amiri"/>
          <w:color w:val="111111"/>
          <w:sz w:val="28"/>
          <w:sz w:val="28"/>
          <w:szCs w:val="28"/>
          <w:rtl w:val="true"/>
          <w:lang w:bidi="ar-SA"/>
        </w:rPr>
        <w:t>والدليل يَعْسِل في المفازة ، أي يسرع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عَلَسَ يَعْلِسُ عَلْسا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العَلْس لما يؤكل ويشرب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والعَلْس الشواء السمين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غير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العَلِيس الذي ليس بالسمين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Style w:val="FootnoteAnchor"/>
          <w:rtl w:val="true"/>
        </w:rPr>
        <w:footnoteReference w:id="1263"/>
      </w:r>
      <w:r>
        <w:rPr>
          <w:rFonts w:ascii="Amiri" w:hAnsi="Amiri" w:eastAsia="Amiri" w:cs="Amiri"/>
          <w:color w:val="111111"/>
          <w:sz w:val="28"/>
          <w:sz w:val="28"/>
          <w:szCs w:val="28"/>
          <w:rtl w:val="true"/>
          <w:lang w:bidi="ar-SA"/>
        </w:rPr>
        <w:t>مهزول ،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والمسيب بن عَلَس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سعل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سَعَلَ يَسْعُلُ سُعالا وسعلة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لذو سُعَال ساعِل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 شاغل ، وشعر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ذو ساعل كسَعْلَةِ المزفور</w:t>
      </w:r>
    </w:p>
    <w:p>
      <w:pPr>
        <w:pStyle w:val="BookText"/>
        <w:rPr/>
      </w:pPr>
      <w:r>
        <w:rPr>
          <w:rFonts w:ascii="Amiri" w:hAnsi="Amiri" w:eastAsia="Amiri" w:cs="Amiri"/>
          <w:color w:val="111111"/>
          <w:sz w:val="28"/>
          <w:sz w:val="28"/>
          <w:szCs w:val="28"/>
          <w:rtl w:val="true"/>
          <w:lang w:bidi="ar-SA"/>
        </w:rPr>
        <w:t>والسِّعْلاةُ من أخبث الغيلان ، ويجمع على سَعالى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للمرأة الصخابة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استسعلت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كالسِّعلاة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استكلب ، واستأسد وثلاث سِعْلَيات ، وتصغر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سُعَيْلِية ، وثلاث سعالَى صواب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حميد </w:t>
      </w:r>
      <w:r>
        <w:rPr>
          <w:rFonts w:eastAsia="Amiri" w:cs="Amiri" w:ascii="Amiri" w:hAnsi="Amiri"/>
          <w:color w:val="111111"/>
          <w:sz w:val="28"/>
          <w:szCs w:val="28"/>
          <w:rtl w:val="true"/>
          <w:lang w:bidi="ar-SA"/>
        </w:rPr>
        <w:t xml:space="preserve">: </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 xml:space="preserve">فأضحت تعالى بالرجال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سَعَالى بجنبي نخلة وسلوق</w:t>
      </w:r>
    </w:p>
    <w:p>
      <w:pPr>
        <w:pStyle w:val="BookText"/>
        <w:rPr/>
      </w:pPr>
      <w:r>
        <w:rPr>
          <w:rFonts w:ascii="IRNazanin" w:hAnsi="IRNazanin" w:eastAsia="IRNazanin"/>
          <w:color w:val="111111"/>
          <w:sz w:val="28"/>
          <w:sz w:val="28"/>
          <w:szCs w:val="28"/>
          <w:rtl w:val="true"/>
          <w:lang w:bidi="fa-IR"/>
        </w:rPr>
        <w:t xml:space="preserve">لعس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لعسة ، وهو سواد يعلو الشفة للمرأة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وجعلها رؤبة في الجسد كله إذا كان بياضا ناصعا يعلوه أدمة 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الراجز </w:t>
      </w:r>
      <w:r>
        <w:rPr>
          <w:rFonts w:eastAsia="Amiri" w:cs="Amiri" w:ascii="Amiri" w:hAnsi="Amiri"/>
          <w:color w:val="111111"/>
          <w:sz w:val="28"/>
          <w:szCs w:val="28"/>
          <w:rtl w:val="true"/>
          <w:lang w:bidi="ar-SA"/>
        </w:rPr>
        <w:t xml:space="preserve">: </w:t>
      </w:r>
      <w:r>
        <w:rPr>
          <w:rStyle w:val="FootnoteAnchor"/>
          <w:rtl w:val="true"/>
        </w:rPr>
        <w:footnoteReference w:id="1266"/>
      </w:r>
    </w:p>
    <w:p>
      <w:pPr>
        <w:pStyle w:val="BookText"/>
        <w:rPr/>
      </w:pPr>
      <w:r>
        <w:rPr>
          <w:rFonts w:ascii="IRNazanin" w:hAnsi="IRNazanin" w:eastAsia="IRNazanin"/>
          <w:color w:val="111111"/>
          <w:sz w:val="28"/>
          <w:sz w:val="28"/>
          <w:szCs w:val="28"/>
          <w:rtl w:val="true"/>
          <w:lang w:bidi="fa-IR"/>
        </w:rPr>
        <w:t xml:space="preserve">وبشر </w:t>
      </w:r>
      <w:r>
        <w:rPr>
          <w:rStyle w:val="FootnoteAnchor"/>
          <w:rtl w:val="true"/>
        </w:rPr>
        <w:footnoteReference w:id="1267"/>
      </w:r>
      <w:r>
        <w:rPr>
          <w:rFonts w:ascii="Amiri" w:hAnsi="Amiri" w:eastAsia="Amiri" w:cs="Amiri"/>
          <w:color w:val="111111"/>
          <w:sz w:val="28"/>
          <w:sz w:val="28"/>
          <w:szCs w:val="28"/>
          <w:rtl w:val="true"/>
          <w:lang w:bidi="ar-SA"/>
        </w:rPr>
        <w:t>مع البياض ألعسا</w:t>
      </w:r>
    </w:p>
    <w:p>
      <w:pPr>
        <w:pStyle w:val="BookText"/>
        <w:rPr/>
      </w:pPr>
      <w:r>
        <w:rPr>
          <w:rFonts w:ascii="Amiri" w:hAnsi="Amiri" w:eastAsia="Amiri" w:cs="Amiri"/>
          <w:color w:val="111111"/>
          <w:sz w:val="28"/>
          <w:sz w:val="28"/>
          <w:szCs w:val="28"/>
          <w:rtl w:val="true"/>
          <w:lang w:bidi="ar-SA"/>
        </w:rPr>
        <w:t xml:space="preserve">يريد بالبشر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وامرأة لَعْسَاء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ذو الرمة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لمياء في شفتيها حوة لَعَسٌ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اللثات وفي أنيابها شنب</w:t>
      </w:r>
    </w:p>
    <w:p>
      <w:pPr>
        <w:pStyle w:val="BookText"/>
        <w:rPr/>
      </w:pPr>
      <w:r>
        <w:rPr>
          <w:rFonts w:ascii="Amiri" w:hAnsi="Amiri" w:eastAsia="Amiri" w:cs="Amiri"/>
          <w:color w:val="111111"/>
          <w:sz w:val="28"/>
          <w:sz w:val="28"/>
          <w:szCs w:val="28"/>
          <w:rtl w:val="true"/>
          <w:lang w:bidi="ar-SA"/>
        </w:rPr>
        <w:t xml:space="preserve">ورجل مُتَلَعّس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لَعْوَسٌ لحوس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أكول حريص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لَعَاوِس </w:t>
      </w:r>
      <w:r>
        <w:rPr>
          <w:rStyle w:val="FootnoteAnchor"/>
          <w:rtl w:val="true"/>
        </w:rPr>
        <w:footnoteReference w:id="1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وماء هتكت الليل عنه ولم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 الفراخ والذئاب اللَّعاوِس</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ويروى بالغين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لذي الرمة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سلع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العجاج </w:t>
      </w:r>
      <w:r>
        <w:rPr>
          <w:rFonts w:eastAsia="Amiri" w:cs="Amiri" w:ascii="Amiri" w:hAnsi="Amiri"/>
          <w:color w:val="111111"/>
          <w:sz w:val="28"/>
          <w:szCs w:val="28"/>
          <w:rtl w:val="true"/>
          <w:lang w:bidi="ar-SA"/>
        </w:rPr>
        <w:t xml:space="preserve">: </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فظل يسقيها السمام الأَسلعا</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 الأشد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موعظة يصف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أسبابها رمام وقطافها سَلَع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في الجبل كهيئة الصدع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وبكسر السين أيضا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السُّلوع ، وهو أيضا الشيء الذي يكون في العقب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سَلْع وزلع ، وسَلِعَت يده وزلعت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للدليل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مِسْلَع ، أي يشق بالقوم أجواز الفلا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الخنساء </w:t>
      </w:r>
      <w:r>
        <w:rPr>
          <w:rFonts w:eastAsia="Amiri" w:cs="Amiri" w:ascii="Amiri" w:hAnsi="Amiri"/>
          <w:color w:val="111111"/>
          <w:sz w:val="28"/>
          <w:szCs w:val="28"/>
          <w:rtl w:val="true"/>
          <w:lang w:bidi="ar-SA"/>
        </w:rPr>
        <w:t xml:space="preserve">: </w:t>
      </w:r>
      <w:r>
        <w:rPr>
          <w:rStyle w:val="FootnoteAnchor"/>
          <w:rtl w:val="true"/>
        </w:rPr>
        <w:footnoteReference w:id="1272"/>
      </w:r>
    </w:p>
    <w:p>
      <w:pPr>
        <w:pStyle w:val="BookText"/>
        <w:rPr/>
      </w:pPr>
      <w:r>
        <w:rPr>
          <w:rFonts w:ascii="Amiri" w:hAnsi="Amiri" w:eastAsia="Amiri" w:cs="Amiri"/>
          <w:color w:val="111111"/>
          <w:sz w:val="28"/>
          <w:sz w:val="28"/>
          <w:szCs w:val="28"/>
          <w:rtl w:val="true"/>
          <w:lang w:bidi="ar-SA"/>
        </w:rPr>
        <w:t xml:space="preserve">سباق عادية ورأس سرية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ومقاتل بطل وهاد مِسْلَع</w:t>
      </w:r>
    </w:p>
    <w:p>
      <w:pPr>
        <w:pStyle w:val="BookText"/>
        <w:rPr/>
      </w:pPr>
      <w:r>
        <w:rPr>
          <w:rFonts w:ascii="Amiri" w:hAnsi="Amiri" w:eastAsia="Amiri" w:cs="Amiri"/>
          <w:color w:val="111111"/>
          <w:sz w:val="28"/>
          <w:sz w:val="28"/>
          <w:szCs w:val="28"/>
          <w:rtl w:val="true"/>
          <w:lang w:bidi="ar-SA"/>
        </w:rPr>
        <w:t>والسِّلْعَة تجمع على سِلَع وما كان متجورا به من رقيق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والسِّلْعَة يخفف ويثقل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خراج ، ويخرج كهيئة الغدة في العنق أو غيره ، يمور بين الجلد واللحم ، تراه يديص ديصانا إذا حركته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 xml:space="preserve">أرقت لتوماض البروق اللوامع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نشادي بين سَلْع وفارع</w:t>
      </w:r>
    </w:p>
    <w:p>
      <w:pPr>
        <w:pStyle w:val="BookText"/>
        <w:rPr/>
      </w:pPr>
      <w:r>
        <w:rPr>
          <w:rFonts w:ascii="IRNazanin" w:hAnsi="IRNazanin" w:eastAsia="IRNazanin"/>
          <w:color w:val="111111"/>
          <w:sz w:val="28"/>
          <w:sz w:val="28"/>
          <w:szCs w:val="28"/>
          <w:rtl w:val="true"/>
          <w:lang w:bidi="fa-IR"/>
        </w:rPr>
        <w:t xml:space="preserve">لسع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اللَّسْعُ للعقرب تَلْسَع بالحمة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والحية تَلْسَع أيضا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الحيات ما تَلْسَع بلسانها كلسع الحمة وليس لها أسنان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ولَسَعَ فلان فلانا بلسانه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لَلُسَعَة للناس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قراصة لهم بلسانه</w:t>
      </w:r>
      <w:r>
        <w:rPr>
          <w:rFonts w:eastAsia="Amiri" w:cs="Amiri" w:ascii="Amiri" w:hAnsi="Amiri"/>
          <w:color w:val="111111"/>
          <w:sz w:val="28"/>
          <w:szCs w:val="28"/>
          <w:rtl w:val="true"/>
          <w:lang w:bidi="ar-SA"/>
        </w:rPr>
        <w:t xml:space="preserve">. </w:t>
      </w:r>
      <w:bookmarkStart w:id="379" w:name="pg11682_114308"/>
    </w:p>
    <w:p>
      <w:pPr>
        <w:pStyle w:val="BookText"/>
        <w:rPr/>
      </w:pPr>
      <w:bookmarkEnd w:id="379"/>
      <w:r>
        <w:rPr>
          <w:rFonts w:ascii="Amiri" w:hAnsi="Amiri" w:eastAsia="Amiri" w:cs="Amiri"/>
          <w:color w:val="111111"/>
          <w:sz w:val="28"/>
          <w:sz w:val="28"/>
          <w:szCs w:val="28"/>
          <w:rtl w:val="true"/>
          <w:lang w:bidi="ar-SA"/>
        </w:rPr>
        <w:t xml:space="preserve">والمُلَسَّعَة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الذي لا يبرح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 xml:space="preserve">مُلَسَّعة وسط أرباعه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عسم يبتغي أرنبا</w:t>
      </w:r>
    </w:p>
    <w:p>
      <w:pPr>
        <w:pStyle w:val="BookText"/>
        <w:rPr/>
      </w:pPr>
      <w:r>
        <w:rPr>
          <w:rFonts w:ascii="Amiri" w:hAnsi="Amiri" w:eastAsia="Amiri" w:cs="Amiri"/>
          <w:color w:val="111111"/>
          <w:sz w:val="28"/>
          <w:sz w:val="28"/>
          <w:szCs w:val="28"/>
          <w:rtl w:val="true"/>
          <w:lang w:bidi="ar-SA"/>
        </w:rPr>
        <w:t xml:space="preserve">ليجعل في رجله كعبها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 المنية أن يعطبا</w:t>
      </w:r>
    </w:p>
    <w:p>
      <w:pPr>
        <w:pStyle w:val="BookText"/>
        <w:rPr/>
      </w:pPr>
      <w:r>
        <w:rPr>
          <w:rFonts w:ascii="Amiri" w:hAnsi="Amiri" w:eastAsia="Amiri" w:cs="Amiri"/>
          <w:color w:val="111111"/>
          <w:sz w:val="28"/>
          <w:sz w:val="28"/>
          <w:szCs w:val="28"/>
          <w:rtl w:val="true"/>
          <w:lang w:bidi="ar-SA"/>
        </w:rPr>
        <w:t>وذلك أن العرب كانوا يعلقون في أرجلهم كعاب الأرانب كالمعاذة لئلا يموتوا ، وهو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والملسِّعة مثل علامة وداهية</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7669366_73709187"/>
      <w:bookmarkStart w:id="381" w:name="_Toc131"/>
      <w:bookmarkEnd w:id="380"/>
      <w:r>
        <w:rPr>
          <w:rtl w:val="true"/>
        </w:rPr>
        <w:t xml:space="preserve">باب العين والسين والنون معهما ع س ن </w:t>
      </w:r>
      <w:r>
        <w:rPr>
          <w:rtl w:val="true"/>
        </w:rPr>
        <w:t xml:space="preserve">- </w:t>
      </w:r>
      <w:r>
        <w:rPr>
          <w:rtl w:val="true"/>
        </w:rPr>
        <w:t xml:space="preserve">ع ن س </w:t>
      </w:r>
      <w:r>
        <w:rPr>
          <w:rtl w:val="true"/>
        </w:rPr>
        <w:t xml:space="preserve">- </w:t>
      </w:r>
      <w:r>
        <w:rPr>
          <w:rtl w:val="true"/>
        </w:rPr>
        <w:t xml:space="preserve">س ع ن </w:t>
      </w:r>
      <w:r>
        <w:rPr>
          <w:rtl w:val="true"/>
        </w:rPr>
        <w:t xml:space="preserve">- </w:t>
      </w:r>
      <w:r>
        <w:rPr>
          <w:rtl w:val="true"/>
        </w:rPr>
        <w:t xml:space="preserve">ن ع س </w:t>
      </w:r>
      <w:r>
        <w:rPr>
          <w:rtl w:val="true"/>
        </w:rPr>
        <w:t xml:space="preserve">- </w:t>
      </w:r>
      <w:r>
        <w:rPr>
          <w:rtl w:val="true"/>
        </w:rPr>
        <w:t xml:space="preserve">س ن ع </w:t>
      </w:r>
      <w:r>
        <w:rPr>
          <w:rtl w:val="true"/>
        </w:rPr>
        <w:t xml:space="preserve">- </w:t>
      </w:r>
      <w:r>
        <w:rPr>
          <w:rtl w:val="true"/>
        </w:rPr>
        <w:t>ن س ع</w:t>
      </w:r>
      <w:bookmarkEnd w:id="381"/>
    </w:p>
    <w:p>
      <w:pPr>
        <w:pStyle w:val="BookText"/>
        <w:rPr/>
      </w:pPr>
      <w:r>
        <w:rPr>
          <w:rFonts w:ascii="IRNazanin" w:hAnsi="IRNazanin" w:eastAsia="IRNazanin"/>
          <w:color w:val="111111"/>
          <w:sz w:val="28"/>
          <w:sz w:val="28"/>
          <w:szCs w:val="28"/>
          <w:rtl w:val="true"/>
          <w:lang w:bidi="fa-IR"/>
        </w:rPr>
        <w:t xml:space="preserve">عسن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نجوع العلف والرعي في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عَسِنَتِ الإبل عَسَنا إذا نجع فيها الكلأ وسمنت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ودابة عَسِن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 xml:space="preserve">كأن عليهم بجنوب عَسْن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غماما يستهل ويستطير</w:t>
      </w:r>
    </w:p>
    <w:p>
      <w:pPr>
        <w:pStyle w:val="BookText"/>
        <w:rPr/>
      </w:pPr>
      <w:r>
        <w:rPr>
          <w:rFonts w:ascii="IRNazanin" w:hAnsi="IRNazanin" w:eastAsia="IRNazanin"/>
          <w:color w:val="111111"/>
          <w:sz w:val="28"/>
          <w:sz w:val="28"/>
          <w:szCs w:val="28"/>
          <w:rtl w:val="true"/>
          <w:lang w:bidi="fa-IR"/>
        </w:rPr>
        <w:t xml:space="preserve">عنس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العَنْس من أسماء الناقة سميت به لتمام سنها وشدة قوتها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ووفور عظامها وأعضائها واعنيناس ذنبها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وفور هلبه وطوله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1276"/>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 قطعنا من علاة عنس </w:t>
      </w:r>
    </w:p>
    <w:p>
      <w:pPr>
        <w:pStyle w:val="BookText"/>
        <w:rPr/>
      </w:pPr>
      <w:r>
        <w:rPr>
          <w:rFonts w:ascii="IRNazanin" w:hAnsi="IRNazanin" w:eastAsia="IRNazanin"/>
          <w:color w:val="111111"/>
          <w:sz w:val="28"/>
          <w:sz w:val="28"/>
          <w:szCs w:val="28"/>
          <w:rtl w:val="true"/>
          <w:lang w:bidi="fa-IR"/>
        </w:rPr>
        <w:t xml:space="preserve">وقال الطرماح </w:t>
      </w:r>
      <w:r>
        <w:rPr>
          <w:rFonts w:eastAsia="IRNazanin" w:cs="IRNazanin"/>
          <w:color w:val="111111"/>
          <w:sz w:val="28"/>
          <w:szCs w:val="28"/>
          <w:rtl w:val="true"/>
          <w:lang w:bidi="fa-IR"/>
        </w:rPr>
        <w:t xml:space="preserve">: </w:t>
      </w:r>
      <w:r>
        <w:rPr>
          <w:rStyle w:val="FootnoteAnchor"/>
          <w:rtl w:val="true"/>
        </w:rPr>
        <w:footnoteReference w:id="1277"/>
      </w:r>
    </w:p>
    <w:p>
      <w:pPr>
        <w:pStyle w:val="BookText"/>
        <w:rPr/>
      </w:pPr>
      <w:r>
        <w:rPr>
          <w:rFonts w:ascii="Amiri" w:hAnsi="Amiri" w:eastAsia="Amiri" w:cs="Amiri"/>
          <w:color w:val="111111"/>
          <w:sz w:val="28"/>
          <w:sz w:val="28"/>
          <w:szCs w:val="28"/>
          <w:rtl w:val="true"/>
          <w:lang w:bidi="ar-SA"/>
        </w:rPr>
        <w:t xml:space="preserve">يمسح الأرض بمُعْنَوْنِسٍ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مئلاة النياح الفئام</w:t>
      </w:r>
    </w:p>
    <w:p>
      <w:pPr>
        <w:pStyle w:val="BookText"/>
        <w:rPr/>
      </w:pPr>
      <w:r>
        <w:rPr>
          <w:rFonts w:ascii="Amiri" w:hAnsi="Amiri" w:eastAsia="Amiri" w:cs="Amiri"/>
          <w:color w:val="111111"/>
          <w:sz w:val="28"/>
          <w:sz w:val="28"/>
          <w:szCs w:val="28"/>
          <w:rtl w:val="true"/>
          <w:lang w:bidi="ar-SA"/>
        </w:rPr>
        <w:t>وعَنَسَتِ المرأة تَعْنُسُ عُنُوسا ، إذا صارت نصفا وهي بعد بكر لم 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وعَنَّسها أهلها تعنيسا إذا حبسوها عن الأزواج حتى تجاوزت فتاء السن ، ولما تعجز بعد فهي مُعَنَّسة ، ويجمع على مَعَانِس ومُعَنَّسات ، ويجمع العانس بالعوانس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1278"/>
      </w:r>
    </w:p>
    <w:p>
      <w:pPr>
        <w:pStyle w:val="BookText"/>
        <w:rPr/>
      </w:pPr>
      <w:r>
        <w:rPr>
          <w:rFonts w:ascii="Amiri" w:hAnsi="Amiri" w:eastAsia="Amiri" w:cs="Amiri"/>
          <w:color w:val="111111"/>
          <w:sz w:val="28"/>
          <w:sz w:val="28"/>
          <w:szCs w:val="28"/>
          <w:rtl w:val="true"/>
          <w:lang w:bidi="ar-SA"/>
        </w:rPr>
        <w:t xml:space="preserve">وعيط كأسراب القطا قد تشوفت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معاصيرها والعاتقات العوانس</w:t>
      </w:r>
    </w:p>
    <w:p>
      <w:pPr>
        <w:pStyle w:val="BookText"/>
        <w:rPr/>
      </w:pPr>
      <w:r>
        <w:rPr>
          <w:rFonts w:ascii="Amiri" w:hAnsi="Amiri" w:eastAsia="Amiri" w:cs="Amiri"/>
          <w:color w:val="111111"/>
          <w:sz w:val="28"/>
          <w:sz w:val="28"/>
          <w:szCs w:val="28"/>
          <w:rtl w:val="true"/>
          <w:lang w:bidi="ar-SA"/>
        </w:rPr>
        <w:t xml:space="preserve">قال عرام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والقاعدات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العانِس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عُنَّس ، وأنشد </w:t>
      </w:r>
      <w:r>
        <w:rPr>
          <w:rFonts w:eastAsia="Amiri" w:cs="Amiri" w:ascii="Amiri" w:hAnsi="Amiri"/>
          <w:color w:val="111111"/>
          <w:sz w:val="28"/>
          <w:szCs w:val="28"/>
          <w:rtl w:val="true"/>
          <w:lang w:bidi="ar-SA"/>
        </w:rPr>
        <w:t xml:space="preserve">: </w:t>
      </w:r>
      <w:r>
        <w:rPr>
          <w:rStyle w:val="FootnoteAnchor"/>
          <w:rtl w:val="true"/>
        </w:rPr>
        <w:footnoteReference w:id="1279"/>
      </w:r>
    </w:p>
    <w:p>
      <w:pPr>
        <w:pStyle w:val="BookText"/>
        <w:rPr/>
      </w:pPr>
      <w:r>
        <w:rPr>
          <w:rFonts w:ascii="Amiri" w:hAnsi="Amiri" w:eastAsia="Amiri" w:cs="Amiri"/>
          <w:color w:val="111111"/>
          <w:sz w:val="28"/>
          <w:sz w:val="28"/>
          <w:szCs w:val="28"/>
          <w:rtl w:val="true"/>
          <w:lang w:bidi="ar-SA"/>
        </w:rPr>
        <w:t>تجمع العون على العنَّس</w:t>
      </w:r>
    </w:p>
    <w:p>
      <w:pPr>
        <w:pStyle w:val="BookText"/>
        <w:rPr/>
      </w:pPr>
      <w:r>
        <w:rPr>
          <w:rFonts w:ascii="Amiri" w:hAnsi="Amiri" w:eastAsia="Amiri" w:cs="Amiri"/>
          <w:color w:val="111111"/>
          <w:sz w:val="28"/>
          <w:sz w:val="28"/>
          <w:szCs w:val="28"/>
          <w:rtl w:val="true"/>
          <w:lang w:bidi="ar-SA"/>
        </w:rPr>
        <w:t>من كل فخجاء لبود البرنس</w:t>
      </w:r>
    </w:p>
    <w:p>
      <w:pPr>
        <w:pStyle w:val="BookText"/>
        <w:rPr/>
      </w:pPr>
      <w:r>
        <w:rPr>
          <w:rFonts w:ascii="Amiri" w:hAnsi="Amiri" w:eastAsia="Amiri" w:cs="Amiri"/>
          <w:color w:val="111111"/>
          <w:sz w:val="28"/>
          <w:sz w:val="28"/>
          <w:szCs w:val="28"/>
          <w:rtl w:val="true"/>
          <w:lang w:bidi="ar-SA"/>
        </w:rPr>
        <w:t xml:space="preserve">وعَنْس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من مذحج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السَّعْنُ يتخذ من الأدم شبه الدلو إلا أنه مستطيل مستدير ، ربما جعلت له قوائم وينتبذ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على تلك الخلقة من الدلاء صغيرا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فتسميه</w:t>
      </w:r>
      <w:r>
        <w:rPr>
          <w:rFonts w:eastAsia="Amiri" w:cs="Amiri" w:ascii="Amiri" w:hAnsi="Amiri"/>
          <w:color w:val="111111"/>
          <w:sz w:val="28"/>
          <w:szCs w:val="28"/>
          <w:rtl w:val="true"/>
          <w:lang w:bidi="ar-SA"/>
        </w:rPr>
        <w:t>]</w:t>
      </w:r>
      <w:r>
        <w:rPr>
          <w:rStyle w:val="FootnoteAnchor"/>
          <w:rtl w:val="true"/>
        </w:rPr>
        <w:footnoteReference w:id="1280"/>
      </w:r>
      <w:r>
        <w:rPr>
          <w:rFonts w:ascii="Amiri" w:hAnsi="Amiri" w:eastAsia="Amiri" w:cs="Amiri"/>
          <w:color w:val="111111"/>
          <w:sz w:val="28"/>
          <w:sz w:val="28"/>
          <w:szCs w:val="28"/>
          <w:rtl w:val="true"/>
          <w:lang w:bidi="ar-SA"/>
        </w:rPr>
        <w:t xml:space="preserve">العرب السَّعْن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سِعَنَة وأَسْعان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سَعْن وسُعْن 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السَّعْن عندنا قربة بالية قد تخرق عنقها يبرد فيها الماء ، ولا يسمى الدلو سَعْنا ، وأنشد لعنترة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كذب العتيق وماء سُعْن بارد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سائلة غبوقا فاذهبي</w:t>
      </w:r>
    </w:p>
    <w:p>
      <w:pPr>
        <w:pStyle w:val="BookText"/>
        <w:rPr/>
      </w:pP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وماء شن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والمُسَعَّن من الغروب يتخذ كل واحد من أديمين يقابل بينهما فيعرقان عراقين ، وله خصمان من جانبين لو وضع لقام قائما من استواء أعلاه وأسفله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ظلة يتخذها أهل عمان فوق سطوحهم من أجل ندى الومدة </w:t>
      </w:r>
      <w:r>
        <w:rPr>
          <w:rStyle w:val="FootnoteAnchor"/>
          <w:rtl w:val="true"/>
        </w:rPr>
        <w:footnoteReference w:id="1282"/>
      </w:r>
      <w:r>
        <w:rPr>
          <w:rFonts w:ascii="Amiri" w:hAnsi="Amiri" w:eastAsia="Amiri" w:cs="Amiri"/>
          <w:color w:val="111111"/>
          <w:sz w:val="28"/>
          <w:sz w:val="28"/>
          <w:szCs w:val="28"/>
          <w:rtl w:val="true"/>
          <w:lang w:bidi="ar-SA"/>
        </w:rPr>
        <w:t>والجميع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نَعَسَ يَنْعَس نُعاسا ونَعْسَة شديدة فهو ناعِس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سمعناهم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نَعْسان ونَعْسى ، حملوه على وسنان ووسنى ، وربما حملوا الشيء على نظائره ، وأحسن ما يكون ذلك في الشعر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امرأة سَنِيعة قد سَنُعَت سَناعة ، وهي الجميلة اللينة المفاصل اللطيفة العظام في 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 الضليع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السلامى التي تصل ما بين الأصابع والرسغ في جوف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سِنْعَة ويجمع على أَسْناع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يضفر كهيئة أعنة البغال يشد به الرحال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والقطعة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نِسْعَة تشد على طرفي البطان ، ويجمع على نُسُوع وأَنساع</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والمرأة الناسِعَة هي الطويلة المتك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w:t>
      </w:r>
      <w:r>
        <w:rPr>
          <w:rFonts w:eastAsia="Amiri" w:cs="Amiri" w:ascii="Amiri" w:hAnsi="Amiri"/>
          <w:color w:val="111111"/>
          <w:sz w:val="28"/>
          <w:szCs w:val="28"/>
          <w:rtl w:val="true"/>
          <w:lang w:bidi="ar-SA"/>
        </w:rPr>
        <w:t xml:space="preserve">. </w:t>
      </w:r>
      <w:bookmarkStart w:id="382" w:name="pg11682_114311"/>
    </w:p>
    <w:p>
      <w:pPr>
        <w:pStyle w:val="Heading3"/>
        <w:numPr>
          <w:ilvl w:val="2"/>
          <w:numId w:val="1"/>
        </w:numPr>
        <w:rPr/>
      </w:pPr>
      <w:bookmarkStart w:id="383" w:name="__RefHeading___Toc7669368_73709187"/>
      <w:bookmarkStart w:id="384" w:name="_Toc132"/>
      <w:bookmarkEnd w:id="382"/>
      <w:bookmarkEnd w:id="383"/>
      <w:r>
        <w:rPr>
          <w:rtl w:val="true"/>
        </w:rPr>
        <w:t xml:space="preserve">باب العين والسين والفاء معهما ع س ف </w:t>
      </w:r>
      <w:r>
        <w:rPr>
          <w:rtl w:val="true"/>
        </w:rPr>
        <w:t xml:space="preserve">- </w:t>
      </w:r>
      <w:r>
        <w:rPr>
          <w:rtl w:val="true"/>
        </w:rPr>
        <w:t xml:space="preserve">ع ف س </w:t>
      </w:r>
      <w:r>
        <w:rPr>
          <w:rtl w:val="true"/>
        </w:rPr>
        <w:t xml:space="preserve">- </w:t>
      </w:r>
      <w:r>
        <w:rPr>
          <w:rtl w:val="true"/>
        </w:rPr>
        <w:t xml:space="preserve">س ع ف </w:t>
      </w:r>
      <w:r>
        <w:rPr>
          <w:rtl w:val="true"/>
        </w:rPr>
        <w:t xml:space="preserve">- </w:t>
      </w:r>
      <w:r>
        <w:rPr>
          <w:rtl w:val="true"/>
        </w:rPr>
        <w:t xml:space="preserve">س ف ع </w:t>
      </w:r>
      <w:r>
        <w:rPr>
          <w:rtl w:val="true"/>
        </w:rPr>
        <w:t xml:space="preserve">- </w:t>
      </w:r>
      <w:r>
        <w:rPr>
          <w:rtl w:val="true"/>
        </w:rPr>
        <w:t xml:space="preserve">مستعملات ف ع س </w:t>
      </w:r>
      <w:r>
        <w:rPr>
          <w:rtl w:val="true"/>
        </w:rPr>
        <w:t xml:space="preserve">- </w:t>
      </w:r>
      <w:r>
        <w:rPr>
          <w:rtl w:val="true"/>
        </w:rPr>
        <w:t>ف س ع مهملان</w:t>
      </w:r>
      <w:bookmarkEnd w:id="384"/>
    </w:p>
    <w:p>
      <w:pPr>
        <w:pStyle w:val="BookText"/>
        <w:rPr/>
      </w:pPr>
      <w:r>
        <w:rPr>
          <w:rFonts w:ascii="IRNazanin" w:hAnsi="IRNazanin" w:eastAsia="IRNazanin"/>
          <w:color w:val="111111"/>
          <w:sz w:val="28"/>
          <w:sz w:val="28"/>
          <w:szCs w:val="28"/>
          <w:rtl w:val="true"/>
          <w:lang w:bidi="fa-IR"/>
        </w:rPr>
        <w:t xml:space="preserve">عسف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على غير هدى ، وركوب الأمر من غير تدبير ، وركوب مفازة بغير قصد ، ومنه التعسُّف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1283"/>
      </w:r>
    </w:p>
    <w:p>
      <w:pPr>
        <w:pStyle w:val="BookText"/>
        <w:rPr/>
      </w:pPr>
      <w:r>
        <w:rPr>
          <w:rFonts w:ascii="Amiri" w:hAnsi="Amiri" w:eastAsia="Amiri" w:cs="Amiri"/>
          <w:color w:val="111111"/>
          <w:sz w:val="28"/>
          <w:sz w:val="28"/>
          <w:szCs w:val="28"/>
          <w:rtl w:val="true"/>
          <w:lang w:bidi="ar-SA"/>
        </w:rPr>
        <w:t xml:space="preserve">قد أَعْسِفُ النازح المجهول مَعْسِفُهُ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أخضر يدعو هامه البوم</w:t>
      </w:r>
    </w:p>
    <w:p>
      <w:pPr>
        <w:pStyle w:val="BookText"/>
        <w:rPr/>
      </w:pPr>
      <w:r>
        <w:rPr>
          <w:rFonts w:ascii="Amiri" w:hAnsi="Amiri" w:eastAsia="Amiri" w:cs="Amiri"/>
          <w:color w:val="111111"/>
          <w:sz w:val="28"/>
          <w:sz w:val="28"/>
          <w:szCs w:val="28"/>
          <w:rtl w:val="true"/>
          <w:lang w:bidi="ar-SA"/>
        </w:rPr>
        <w:t xml:space="preserve">والعَسِيف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 xml:space="preserve">كالعسيف المربوع شل 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دون منزل من بيات</w:t>
      </w:r>
    </w:p>
    <w:p>
      <w:pPr>
        <w:pStyle w:val="BookText"/>
        <w:rPr/>
      </w:pPr>
      <w:r>
        <w:rPr>
          <w:rFonts w:ascii="Amiri" w:hAnsi="Amiri" w:eastAsia="Amiri" w:cs="Amiri"/>
          <w:color w:val="111111"/>
          <w:sz w:val="28"/>
          <w:sz w:val="28"/>
          <w:szCs w:val="28"/>
          <w:rtl w:val="true"/>
          <w:lang w:bidi="ar-SA"/>
        </w:rPr>
        <w:t xml:space="preserve">وعَسَفَ البعير يَعْسِفُ عَسْفا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وعُسُوفا</w:t>
      </w:r>
      <w:r>
        <w:rPr>
          <w:rFonts w:eastAsia="Amiri" w:cs="Amiri" w:ascii="Amiri" w:hAnsi="Amiri"/>
          <w:color w:val="111111"/>
          <w:sz w:val="28"/>
          <w:szCs w:val="28"/>
          <w:rtl w:val="true"/>
          <w:lang w:bidi="ar-SA"/>
        </w:rPr>
        <w:t xml:space="preserve">) </w:t>
      </w:r>
      <w:r>
        <w:rPr>
          <w:rStyle w:val="FootnoteAnchor"/>
          <w:rtl w:val="true"/>
        </w:rPr>
        <w:footnoteReference w:id="1285"/>
      </w:r>
      <w:r>
        <w:rPr>
          <w:rFonts w:ascii="Amiri" w:hAnsi="Amiri" w:eastAsia="Amiri" w:cs="Amiri"/>
          <w:color w:val="111111"/>
          <w:sz w:val="28"/>
          <w:sz w:val="28"/>
          <w:szCs w:val="28"/>
          <w:rtl w:val="true"/>
          <w:lang w:bidi="ar-SA"/>
        </w:rPr>
        <w:t>إذا كان في حشرجة الموت ، وهو مثل النزع للإنسان وهو أهون من كرير الحشرجة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وعُسْفان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بالحجاز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عفس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سوق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1286"/>
      </w:r>
    </w:p>
    <w:p>
      <w:pPr>
        <w:pStyle w:val="BookText"/>
        <w:rPr/>
      </w:pPr>
      <w:r>
        <w:rPr>
          <w:rFonts w:ascii="Amiri" w:hAnsi="Amiri" w:eastAsia="Amiri" w:cs="Amiri"/>
          <w:color w:val="111111"/>
          <w:sz w:val="28"/>
          <w:sz w:val="28"/>
          <w:szCs w:val="28"/>
          <w:rtl w:val="true"/>
          <w:lang w:bidi="ar-SA"/>
        </w:rPr>
        <w:t>يَعْفِسُها السواق كل مَعْفِس</w:t>
      </w:r>
    </w:p>
    <w:p>
      <w:pPr>
        <w:pStyle w:val="BookText"/>
        <w:rPr/>
      </w:pPr>
      <w:r>
        <w:rPr>
          <w:rFonts w:ascii="Amiri" w:hAnsi="Amiri" w:eastAsia="Amiri" w:cs="Amiri"/>
          <w:color w:val="111111"/>
          <w:sz w:val="28"/>
          <w:sz w:val="28"/>
          <w:szCs w:val="28"/>
          <w:rtl w:val="true"/>
          <w:lang w:bidi="ar-SA"/>
        </w:rPr>
        <w:t>والرجل يَعْفِس المرأة برجله إذا ضربها على عجيزتها ، يُعَافِسُها وتُعَافِسُه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المُعَافَسة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المعاركة في جد أو لعب ، وأصله اللعب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 xml:space="preserve">وإن بركت منها عجاساة 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بمحنية أشلى العفاس وبروعا</w:t>
      </w:r>
    </w:p>
    <w:p>
      <w:pPr>
        <w:pStyle w:val="BookText"/>
        <w:rPr/>
      </w:pPr>
      <w:r>
        <w:rPr>
          <w:rFonts w:ascii="Amiri" w:hAnsi="Amiri" w:eastAsia="Amiri" w:cs="Amiri"/>
          <w:color w:val="111111"/>
          <w:sz w:val="28"/>
          <w:sz w:val="28"/>
          <w:szCs w:val="28"/>
          <w:rtl w:val="true"/>
          <w:lang w:bidi="ar-SA"/>
        </w:rPr>
        <w:t xml:space="preserve">وذكر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العفاس وبروعا ناقتان كانتا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العجاساء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الكبيرة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والإشلاء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أشلى الناقة إذا دعاها باسمها ليحلبها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أشلى العِفاس وبروعا</w:t>
      </w:r>
    </w:p>
    <w:p>
      <w:pPr>
        <w:pStyle w:val="BookText"/>
        <w:rPr/>
      </w:pPr>
      <w:r>
        <w:rPr>
          <w:rFonts w:ascii="Amiri" w:hAnsi="Amiri" w:eastAsia="Amiri" w:cs="Amiri"/>
          <w:color w:val="111111"/>
          <w:sz w:val="28"/>
          <w:sz w:val="28"/>
          <w:szCs w:val="28"/>
          <w:rtl w:val="true"/>
          <w:lang w:bidi="ar-SA"/>
        </w:rPr>
        <w:t>والعَفْس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ترد رأس الدابة إلى صدرها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أغصان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ما يقال ذلك إذا يبست ، فإذا كانت رطبة فهي شطبة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وشبه امرؤ القيس ناصية الفرس بسَعَفِ النخل حيث يقول </w:t>
      </w:r>
      <w:r>
        <w:rPr>
          <w:rFonts w:eastAsia="Amiri" w:cs="Amiri" w:ascii="Amiri" w:hAnsi="Amiri"/>
          <w:color w:val="111111"/>
          <w:sz w:val="28"/>
          <w:szCs w:val="28"/>
          <w:rtl w:val="true"/>
          <w:lang w:bidi="ar-SA"/>
        </w:rPr>
        <w:t xml:space="preserve">: </w:t>
      </w:r>
      <w:r>
        <w:rPr>
          <w:rStyle w:val="FootnoteAnchor"/>
          <w:rtl w:val="true"/>
        </w:rPr>
        <w:footnoteReference w:id="1288"/>
      </w:r>
    </w:p>
    <w:p>
      <w:pPr>
        <w:pStyle w:val="BookText"/>
        <w:rPr/>
      </w:pPr>
      <w:r>
        <w:rPr>
          <w:rFonts w:ascii="Amiri" w:hAnsi="Amiri" w:eastAsia="Amiri" w:cs="Amiri"/>
          <w:color w:val="111111"/>
          <w:sz w:val="28"/>
          <w:sz w:val="28"/>
          <w:szCs w:val="28"/>
          <w:rtl w:val="true"/>
          <w:lang w:bidi="ar-SA"/>
        </w:rPr>
        <w:t xml:space="preserve">وأركب في الروع خيفانة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 وجهها سَعَفٌ منتشر</w:t>
      </w:r>
    </w:p>
    <w:p>
      <w:pPr>
        <w:pStyle w:val="BookText"/>
        <w:rPr/>
      </w:pPr>
      <w:r>
        <w:rPr>
          <w:rFonts w:ascii="Amiri" w:hAnsi="Amiri" w:eastAsia="Amiri" w:cs="Amiri"/>
          <w:color w:val="111111"/>
          <w:sz w:val="28"/>
          <w:sz w:val="28"/>
          <w:szCs w:val="28"/>
          <w:rtl w:val="true"/>
          <w:lang w:bidi="ar-SA"/>
        </w:rPr>
        <w:t>والسَّعْفَة قروح تخرج على رأس الصبي وفي وجهه ، سُعِفَ الصبي إذا ظهر به ذلك فهو مسعوف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والإِسعافُ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والمُساعَفَةُ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المواتاة على الأمر في حسن معاونة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1289"/>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أم عمار صديق مساعف</w:t>
      </w:r>
    </w:p>
    <w:p>
      <w:pPr>
        <w:pStyle w:val="BookText"/>
        <w:rPr/>
      </w:pPr>
      <w:r>
        <w:rPr>
          <w:rFonts w:ascii="IRNazanin" w:hAnsi="IRNazanin" w:eastAsia="IRNazanin"/>
          <w:color w:val="111111"/>
          <w:sz w:val="28"/>
          <w:sz w:val="28"/>
          <w:szCs w:val="28"/>
          <w:rtl w:val="true"/>
          <w:lang w:bidi="fa-IR"/>
        </w:rPr>
        <w:t xml:space="preserve">سفع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أثفية من حديد يوضع عليها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سَفْعَاء بوزن 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سُفْعاً لسواده وشبهت الشعراء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فسموا ثلاثة أحجار ينصب عليها القدر سُفعا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سفعة سواد في خدي المرأة الشاحبة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وكل صقر أَسْفَع ، وكل ثور وحشي أَسْفَع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Style w:val="FootnoteAnchor"/>
          <w:rtl w:val="true"/>
        </w:rPr>
        <w:footnoteReference w:id="1290"/>
      </w:r>
      <w:r>
        <w:rPr>
          <w:rFonts w:ascii="Amiri" w:hAnsi="Amiri" w:eastAsia="Amiri" w:cs="Amiri"/>
          <w:color w:val="111111"/>
          <w:sz w:val="28"/>
          <w:sz w:val="28"/>
          <w:szCs w:val="28"/>
          <w:rtl w:val="true"/>
          <w:lang w:bidi="ar-SA"/>
        </w:rPr>
        <w:t>من النعام أَسْفَع ، وكل سوذانق أَسْفَع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وحمامة سَفْعاء صارت سُفْعَتُها في عنقها دوين الرأس في موضع العلاطين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حميد </w:t>
      </w:r>
      <w:r>
        <w:rPr>
          <w:rFonts w:eastAsia="Amiri" w:cs="Amiri" w:ascii="Amiri" w:hAnsi="Amiri"/>
          <w:color w:val="111111"/>
          <w:sz w:val="28"/>
          <w:szCs w:val="28"/>
          <w:rtl w:val="true"/>
          <w:lang w:bidi="ar-SA"/>
        </w:rPr>
        <w:t xml:space="preserve">: </w:t>
      </w:r>
      <w:r>
        <w:rPr>
          <w:rStyle w:val="FootnoteAnchor"/>
          <w:rtl w:val="true"/>
        </w:rPr>
        <w:footnoteReference w:id="1291"/>
      </w:r>
    </w:p>
    <w:p>
      <w:pPr>
        <w:pStyle w:val="BookText"/>
        <w:rPr/>
      </w:pPr>
      <w:r>
        <w:rPr>
          <w:rFonts w:ascii="Amiri" w:hAnsi="Amiri" w:eastAsia="Amiri" w:cs="Amiri"/>
          <w:color w:val="111111"/>
          <w:sz w:val="28"/>
          <w:sz w:val="28"/>
          <w:szCs w:val="28"/>
          <w:rtl w:val="true"/>
          <w:lang w:bidi="ar-SA"/>
        </w:rPr>
        <w:t xml:space="preserve">والبيت في المخصص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الديوان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والبيت في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والصحاح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العين المثبتة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الورق سَفْعاء العلاطين باكرت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 أشاء مطلع الشمس أسحما</w:t>
      </w:r>
    </w:p>
    <w:p>
      <w:pPr>
        <w:pStyle w:val="BookText"/>
        <w:rPr/>
      </w:pPr>
      <w:r>
        <w:rPr>
          <w:rFonts w:ascii="Amiri" w:hAnsi="Amiri" w:eastAsia="Amiri" w:cs="Amiri"/>
          <w:color w:val="111111"/>
          <w:sz w:val="28"/>
          <w:sz w:val="28"/>
          <w:szCs w:val="28"/>
          <w:rtl w:val="true"/>
          <w:lang w:bidi="ar-SA"/>
        </w:rPr>
        <w:t>والنار تَسْفَع الشيء إذا لفحته لفحا يسيرا فغيرت لون بشرته سَفْعا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وسَفَعَتْه السموم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والسَّوَافِع لوافع السموم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1292"/>
      </w:r>
      <w:r>
        <w:rPr>
          <w:rFonts w:ascii="Amiri" w:hAnsi="Amiri" w:eastAsia="Amiri" w:cs="Amiri"/>
          <w:color w:val="111111"/>
          <w:sz w:val="28"/>
          <w:sz w:val="28"/>
          <w:szCs w:val="28"/>
          <w:rtl w:val="true"/>
          <w:lang w:bidi="ar-SA"/>
        </w:rPr>
        <w:t>في دمنة الدار من زبل أو رماد أو قمام متلبد فتراه مخالفا للون الأرض في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 السُّفْعَة في اللون إلا سوادا مشتربا 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 xml:space="preserve">أم دمته تسفت عنها الصبا سفعا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تنشر بعد الطية الكتب</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العلق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تنشر بعد الطية الكتب</w:t>
      </w:r>
    </w:p>
    <w:p>
      <w:pPr>
        <w:pStyle w:val="BookText"/>
        <w:rPr/>
      </w:pPr>
      <w:r>
        <w:rPr>
          <w:rFonts w:ascii="Amiri" w:hAnsi="Amiri" w:eastAsia="Amiri" w:cs="Amiri"/>
          <w:color w:val="111111"/>
          <w:sz w:val="28"/>
          <w:sz w:val="28"/>
          <w:szCs w:val="28"/>
          <w:rtl w:val="true"/>
          <w:lang w:bidi="ar-SA"/>
        </w:rPr>
        <w:t xml:space="preserve">وسَفَعَ الطائر لطيمته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وسَفَعْتُ وجه فلان بيدي ، وسَفَعْت رأسه بالعصا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وسَفَعْتُ بناصيته إذا قبضت عليها فاجتذبتها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عبيد اللّه بن الحسن قاضي البصرة مولعا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اسْفَعَا بيده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خذا بيده فأقيماه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أن ابن عمر نظر إلى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سَفْعَةٌ من الشيطان</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يريد به الأخذ بالناصية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لَنَسْفَعاً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بِالنَّاصِيَةِ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لنأخذن بها ولنقيمنه</w:t>
      </w:r>
      <w:r>
        <w:rPr>
          <w:rFonts w:eastAsia="Amiri" w:cs="Amiri" w:ascii="Amiri" w:hAnsi="Amiri"/>
          <w:color w:val="111111"/>
          <w:sz w:val="28"/>
          <w:szCs w:val="28"/>
          <w:rtl w:val="true"/>
          <w:lang w:bidi="ar-SA"/>
        </w:rPr>
        <w:t xml:space="preserve">. . </w:t>
      </w:r>
      <w:bookmarkStart w:id="385" w:name="pg11682_114314"/>
    </w:p>
    <w:p>
      <w:pPr>
        <w:pStyle w:val="Heading3"/>
        <w:numPr>
          <w:ilvl w:val="2"/>
          <w:numId w:val="1"/>
        </w:numPr>
        <w:rPr/>
      </w:pPr>
      <w:bookmarkStart w:id="386" w:name="__RefHeading___Toc7669370_73709187"/>
      <w:bookmarkStart w:id="387" w:name="_Toc133"/>
      <w:bookmarkEnd w:id="385"/>
      <w:bookmarkEnd w:id="386"/>
      <w:r>
        <w:rPr>
          <w:rtl w:val="true"/>
        </w:rPr>
        <w:t xml:space="preserve">باب العين والسين والباء معهما ع س ب </w:t>
      </w:r>
      <w:r>
        <w:rPr>
          <w:rtl w:val="true"/>
        </w:rPr>
        <w:t xml:space="preserve">- </w:t>
      </w:r>
      <w:r>
        <w:rPr>
          <w:rtl w:val="true"/>
        </w:rPr>
        <w:t xml:space="preserve">ع ب س </w:t>
      </w:r>
      <w:r>
        <w:rPr>
          <w:rtl w:val="true"/>
        </w:rPr>
        <w:t xml:space="preserve">- </w:t>
      </w:r>
      <w:r>
        <w:rPr>
          <w:rtl w:val="true"/>
        </w:rPr>
        <w:t xml:space="preserve">س ب ع </w:t>
      </w:r>
      <w:r>
        <w:rPr>
          <w:rtl w:val="true"/>
        </w:rPr>
        <w:t xml:space="preserve">- </w:t>
      </w:r>
      <w:r>
        <w:rPr>
          <w:rtl w:val="true"/>
        </w:rPr>
        <w:t xml:space="preserve">مستعملات س ع ب </w:t>
      </w:r>
      <w:r>
        <w:rPr>
          <w:rtl w:val="true"/>
        </w:rPr>
        <w:t xml:space="preserve">- </w:t>
      </w:r>
      <w:r>
        <w:rPr>
          <w:rtl w:val="true"/>
        </w:rPr>
        <w:t xml:space="preserve">ب ع س </w:t>
      </w:r>
      <w:r>
        <w:rPr>
          <w:rtl w:val="true"/>
        </w:rPr>
        <w:t xml:space="preserve">- </w:t>
      </w:r>
      <w:r>
        <w:rPr>
          <w:rtl w:val="true"/>
        </w:rPr>
        <w:t>ب س ع مهملات</w:t>
      </w:r>
      <w:bookmarkEnd w:id="387"/>
    </w:p>
    <w:p>
      <w:pPr>
        <w:pStyle w:val="BookText"/>
        <w:rPr/>
      </w:pPr>
      <w:r>
        <w:rPr>
          <w:rFonts w:ascii="IRNazanin" w:hAnsi="IRNazanin" w:eastAsia="IRNazanin"/>
          <w:color w:val="111111"/>
          <w:sz w:val="28"/>
          <w:sz w:val="28"/>
          <w:szCs w:val="28"/>
          <w:rtl w:val="true"/>
          <w:lang w:bidi="fa-IR"/>
        </w:rPr>
        <w:t xml:space="preserve">عسب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الفرس ، وربما استعمله الشاعر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زهير </w:t>
      </w:r>
      <w:r>
        <w:rPr>
          <w:rFonts w:eastAsia="Amiri" w:cs="Amiri" w:ascii="Amiri" w:hAnsi="Amiri"/>
          <w:color w:val="111111"/>
          <w:sz w:val="28"/>
          <w:szCs w:val="28"/>
          <w:rtl w:val="true"/>
          <w:lang w:bidi="ar-SA"/>
        </w:rPr>
        <w:t xml:space="preserve">: </w:t>
      </w:r>
      <w:r>
        <w:rPr>
          <w:rStyle w:val="FootnoteAnchor"/>
          <w:rtl w:val="true"/>
        </w:rPr>
        <w:footnoteReference w:id="1294"/>
      </w:r>
    </w:p>
    <w:p>
      <w:pPr>
        <w:pStyle w:val="BookText"/>
        <w:rPr/>
      </w:pPr>
      <w:r>
        <w:rPr>
          <w:rFonts w:ascii="IRNazanin" w:hAnsi="IRNazanin" w:eastAsia="IRNazanin"/>
          <w:color w:val="111111"/>
          <w:sz w:val="28"/>
          <w:sz w:val="28"/>
          <w:szCs w:val="28"/>
          <w:rtl w:val="true"/>
          <w:lang w:bidi="fa-IR"/>
        </w:rPr>
        <w:t xml:space="preserve">فلو لا </w:t>
      </w:r>
      <w:r>
        <w:rPr>
          <w:rStyle w:val="FootnoteAnchor"/>
          <w:rtl w:val="true"/>
        </w:rPr>
        <w:footnoteReference w:id="1295"/>
      </w:r>
      <w:r>
        <w:rPr>
          <w:rFonts w:ascii="Amiri" w:hAnsi="Amiri" w:eastAsia="Amiri" w:cs="Amiri"/>
          <w:color w:val="111111"/>
          <w:sz w:val="28"/>
          <w:sz w:val="28"/>
          <w:szCs w:val="28"/>
          <w:rtl w:val="true"/>
          <w:lang w:bidi="ar-SA"/>
        </w:rPr>
        <w:t xml:space="preserve">عَسْبُه لرددتموه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 منيحة أير معار</w:t>
      </w:r>
    </w:p>
    <w:p>
      <w:pPr>
        <w:pStyle w:val="BookText"/>
        <w:rPr/>
      </w:pPr>
      <w:r>
        <w:rPr>
          <w:rFonts w:ascii="Amiri" w:hAnsi="Amiri" w:eastAsia="Amiri" w:cs="Amiri"/>
          <w:color w:val="111111"/>
          <w:sz w:val="28"/>
          <w:sz w:val="28"/>
          <w:szCs w:val="28"/>
          <w:rtl w:val="true"/>
          <w:lang w:bidi="ar-SA"/>
        </w:rPr>
        <w:t xml:space="preserve">قال أبو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الفحل فرسا كان أو بعيرا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اللّه عَسْبَه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ماءه وولده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Style w:val="FootnoteAnchor"/>
          <w:rtl w:val="true"/>
        </w:rPr>
        <w:footnoteReference w:id="1296"/>
      </w:r>
      <w:r>
        <w:rPr>
          <w:rFonts w:ascii="Amiri" w:hAnsi="Amiri" w:eastAsia="Amiri" w:cs="Amiri"/>
          <w:color w:val="111111"/>
          <w:sz w:val="28"/>
          <w:sz w:val="28"/>
          <w:szCs w:val="28"/>
          <w:rtl w:val="true"/>
          <w:lang w:bidi="ar-SA"/>
        </w:rPr>
        <w:t xml:space="preserve">يصف نجائب قد رمت بأولادها من التعب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يغادرن عسب الوالقي وناصح </w:t>
      </w:r>
      <w:r>
        <w:rPr>
          <w:rStyle w:val="FootnoteAnchor"/>
          <w:rtl w:val="true"/>
        </w:rPr>
        <w:footnoteReference w:id="1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 به أم الطريق عيالها</w:t>
      </w:r>
    </w:p>
    <w:p>
      <w:pPr>
        <w:pStyle w:val="BookText"/>
        <w:rPr/>
      </w:pPr>
      <w:r>
        <w:rPr>
          <w:rFonts w:ascii="Amiri" w:hAnsi="Amiri" w:eastAsia="Amiri" w:cs="Amiri"/>
          <w:color w:val="111111"/>
          <w:sz w:val="28"/>
          <w:sz w:val="28"/>
          <w:szCs w:val="28"/>
          <w:rtl w:val="true"/>
          <w:lang w:bidi="ar-SA"/>
        </w:rPr>
        <w:t xml:space="preserve">أم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الإبل ترمي بأجنتها فتأكلها الطير والسباع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وعَسِيب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عظمه الذي فيه منابت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والعَسِيب من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جريدة مستقيمة دقيقة يكشط خوصها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 عِسْبان ، وثلاثة أَعْسِبة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واليَعْسُوب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النحل وفحلها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دبرة عظيمة مطاعة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أقبلت أقبلت ، وإذا أدبرت أدبرت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واليَعْسوب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الحجلان من أعظمها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اليعقوب من الحجلان لا اليعسوب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واليَعْسوب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عند مركض الفرس حيث يصيب رجل الفارس</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واليَعْسُوب أيضا طائر يشبه به الخيل والكلاب لضمرها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عَبَسَ يَعْبِس عبوسا فهو عابس الوجه 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أبدى عن أسنانه في عبوسه قلت كلح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اهتم لذلك وفكر فيه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وهكذا قول اللّه عزوجل عَبَسَ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وَبَسَر </w:t>
      </w:r>
      <w:r>
        <w:rPr>
          <w:rFonts w:eastAsia="Amiri" w:cs="Amiri" w:ascii="Amiri" w:hAnsi="Amiri"/>
          <w:color w:val="111111"/>
          <w:sz w:val="28"/>
          <w:szCs w:val="28"/>
          <w:rtl w:val="true"/>
          <w:lang w:bidi="ar-SA"/>
        </w:rPr>
        <w:t xml:space="preserve">)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وبلغنا أن النبي صلى‌اللّه‌عليه‌وآله كان مقبلا على رجل يعرض عليه الإسلام فأتاه ابن أم مكتوم ، فسأله عن بعض ما كان يسأل فشغله عن ذلك الرجل فعبس رسول اللّه صلى‌اللّه‌عليه‌وآله وجهه ، وليس من التهاون به ، ولكن لما كان يرجو من إسلام ذلك الرجل ،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وَتَوَلَّى أَنْ جاءَهُ الْأَعْمى </w:t>
      </w:r>
      <w:r>
        <w:rPr>
          <w:rFonts w:eastAsia="Amiri" w:cs="Amiri" w:ascii="Amiri" w:hAnsi="Amiri"/>
          <w:color w:val="111111"/>
          <w:sz w:val="28"/>
          <w:szCs w:val="28"/>
          <w:rtl w:val="true"/>
          <w:lang w:bidi="ar-SA"/>
        </w:rPr>
        <w:t xml:space="preserve">)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رأيته مع ذلك مغضبا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رأيته مع ذلك وقد زوى بين عينيه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وقطب أيضا فهو عابِس وقاطب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يبس على هلب الذنب من البعر والبول ، وهو من الإبل كالوذح من الشاء الذي يتعلق بأذنابها وألياتها وخصاها ، ويكون ذلك من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بإبل قد عبست في أبوالها فتقنع بثوبه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عبست فهي عبسة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1301"/>
      </w:r>
    </w:p>
    <w:p>
      <w:pPr>
        <w:pStyle w:val="BookText"/>
        <w:rPr/>
      </w:pPr>
      <w:r>
        <w:rPr>
          <w:rFonts w:ascii="Amiri" w:hAnsi="Amiri" w:eastAsia="Amiri" w:cs="Amiri"/>
          <w:color w:val="111111"/>
          <w:sz w:val="28"/>
          <w:sz w:val="28"/>
          <w:szCs w:val="28"/>
          <w:rtl w:val="true"/>
          <w:lang w:bidi="ar-SA"/>
        </w:rPr>
        <w:t xml:space="preserve">كأن في أذنابهن الشول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عَبَس الصيف قرون الأيل</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ويوم عَبُوس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والأنثى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وسَبَعْتَ فلانا عند فلان إذا وقعت فيه وقيعة مضرة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مُسْبَع في لغة هذيل عبد مترف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حتى صار كالسَّبُع لجرأته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لغة الدعي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العجاج </w:t>
      </w:r>
      <w:r>
        <w:rPr>
          <w:rFonts w:eastAsia="Amiri" w:cs="Amiri" w:ascii="Amiri" w:hAnsi="Amiri"/>
          <w:color w:val="111111"/>
          <w:sz w:val="28"/>
          <w:szCs w:val="28"/>
          <w:rtl w:val="true"/>
          <w:lang w:bidi="ar-SA"/>
        </w:rPr>
        <w:t xml:space="preserve">: </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 xml:space="preserve">إن تميما لم يراضع مُسْبَعا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تلده أمه مقنعا</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ملففا خوف الفضيحة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يولد 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الراعي الذي أغارت السِّباع على غنمه فهو يصيح بالسِّباع وبكلابه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303"/>
      </w:r>
    </w:p>
    <w:p>
      <w:pPr>
        <w:pStyle w:val="BookText"/>
        <w:rPr/>
      </w:pPr>
      <w:r>
        <w:rPr>
          <w:rFonts w:ascii="Amiri" w:hAnsi="Amiri" w:eastAsia="Amiri" w:cs="Amiri"/>
          <w:color w:val="111111"/>
          <w:sz w:val="28"/>
          <w:sz w:val="28"/>
          <w:szCs w:val="28"/>
          <w:rtl w:val="true"/>
          <w:lang w:bidi="ar-SA"/>
        </w:rPr>
        <w:t xml:space="preserve">صخب الشوارب لا يزال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لأل أبي ربيعة مسبع</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 والديوان وقد سقطت من الأصل ومن 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أُسْبِعَ الراعي وضوضى أكلبه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واندفع الذئب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وشاة يسحبه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ليلى وعرام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المُسْبَع ولد الزنى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ذؤيب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لآل أبي </w:t>
      </w:r>
      <w:r>
        <w:rPr>
          <w:rStyle w:val="FootnoteAnchor"/>
          <w:rtl w:val="true"/>
        </w:rPr>
        <w:footnoteReference w:id="1304"/>
      </w:r>
      <w:r>
        <w:rPr>
          <w:rFonts w:ascii="Amiri" w:hAnsi="Amiri" w:eastAsia="Amiri" w:cs="Amiri"/>
          <w:color w:val="111111"/>
          <w:sz w:val="28"/>
          <w:sz w:val="28"/>
          <w:szCs w:val="28"/>
          <w:rtl w:val="true"/>
          <w:lang w:bidi="ar-SA"/>
        </w:rPr>
        <w:t>ربيعة مُسْبَع</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w:t>
      </w:r>
      <w:r>
        <w:rPr>
          <w:rStyle w:val="FootnoteAnchor"/>
          <w:rtl w:val="true"/>
        </w:rPr>
        <w:footnoteReference w:id="1305"/>
      </w:r>
      <w:r>
        <w:rPr>
          <w:rFonts w:ascii="Amiri" w:hAnsi="Amiri" w:eastAsia="Amiri" w:cs="Amiri"/>
          <w:color w:val="111111"/>
          <w:sz w:val="28"/>
          <w:sz w:val="28"/>
          <w:szCs w:val="28"/>
          <w:rtl w:val="true"/>
          <w:lang w:bidi="ar-SA"/>
        </w:rPr>
        <w:t xml:space="preserve">أن عراما ذكر أنه سمعه من أبي ذؤيب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مُسْبِع ، ويقال هو الذي ينسب إلى سبعة آباء في العبودة أو في اللؤم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ولد لسبعة أشهر ، فلم </w:t>
      </w:r>
      <w:r>
        <w:rPr>
          <w:rStyle w:val="FootnoteAnchor"/>
          <w:rtl w:val="true"/>
        </w:rPr>
        <w:footnoteReference w:id="1306"/>
      </w:r>
      <w:r>
        <w:rPr>
          <w:rFonts w:ascii="Amiri" w:hAnsi="Amiri" w:eastAsia="Amiri" w:cs="Amiri"/>
          <w:color w:val="111111"/>
          <w:sz w:val="28"/>
          <w:sz w:val="28"/>
          <w:szCs w:val="28"/>
          <w:rtl w:val="true"/>
          <w:lang w:bidi="ar-SA"/>
        </w:rPr>
        <w:t>تنضجه الشهور في الرحم ولم تتمم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وأَسْبَعَتِ المرأة فهي مُسْبِع إذا ولدت لسبعة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والأُسْبُوع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سبعة أيام ، يسمى ذلك كله أُسبوعا واحدا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أَسَابِيع ، كذلك الأسبوع من الطواف ونحوه ، ويجمع على أُسْبُوعات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شربت الدواء أُسْبُوعَيْنِ وثلاثة أَسابِيع وأُسْبُوعات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وسَبَعْتُ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سابِعَهم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وأَسْبَعْت الشيء إذا كان ستة فتممته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وسَبَّعْتُهُ تَسْبِيعا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والسِّبْع من أظماء الإبل ، ولا تكون موارد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سقينا الإبل سِبْعا ، أي في اليوم السابع من يوم </w:t>
      </w:r>
      <w:r>
        <w:rPr>
          <w:rStyle w:val="FootnoteAnchor"/>
          <w:rtl w:val="true"/>
        </w:rPr>
        <w:footnoteReference w:id="1307"/>
      </w:r>
      <w:r>
        <w:rPr>
          <w:rFonts w:ascii="Amiri" w:hAnsi="Amiri" w:eastAsia="Amiri" w:cs="Amiri"/>
          <w:color w:val="111111"/>
          <w:sz w:val="28"/>
          <w:sz w:val="28"/>
          <w:szCs w:val="28"/>
          <w:rtl w:val="true"/>
          <w:lang w:bidi="ar-SA"/>
        </w:rPr>
        <w:t>شربت ، فإن جمع فأسبوع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السبعة كالعشير من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دراهم وزن سبعة ، لأنهم جعلوا عشرة دراهم وزن سبعة مثاقيل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لأعملن بفلان عمل سَبْعَة يعني المبالغة وبلوغ الغاية في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عمل سبعة رجال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بالسَّبْعة اللبؤة فخفف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أراد معنى سبعة رجال ، نصب الباء وثقل في بعض اللغات ، وهو في الأصل جزم ، كقول اللّه عزوجل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وَثامِنُهُمْ كَلْبُهُمْ </w:t>
      </w:r>
      <w:r>
        <w:rPr>
          <w:rFonts w:eastAsia="Amiri" w:cs="Amiri" w:ascii="Amiri" w:hAnsi="Amiri"/>
          <w:color w:val="111111"/>
          <w:sz w:val="28"/>
          <w:szCs w:val="28"/>
          <w:rtl w:val="true"/>
          <w:lang w:bidi="ar-SA"/>
        </w:rPr>
        <w:t xml:space="preserve">) </w:t>
      </w:r>
      <w:r>
        <w:rPr>
          <w:rStyle w:val="FootnoteAnchor"/>
          <w:rtl w:val="true"/>
        </w:rPr>
        <w:footnoteReference w:id="1308"/>
      </w:r>
      <w:r>
        <w:rPr>
          <w:rFonts w:ascii="Amiri" w:hAnsi="Amiri" w:eastAsia="Amiri" w:cs="Amiri"/>
          <w:color w:val="111111"/>
          <w:sz w:val="28"/>
          <w:sz w:val="28"/>
          <w:szCs w:val="28"/>
          <w:rtl w:val="true"/>
          <w:lang w:bidi="ar-SA"/>
        </w:rPr>
        <w:t xml:space="preserve">وأرض مَسْبَعَة ومُسْبِعَة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مسبوعة وسَبِعَة ، كما يقال مذؤوبة وذئبة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سِباع وذئاب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 xml:space="preserve">: </w:t>
      </w:r>
      <w:bookmarkStart w:id="388" w:name="pg11682_114318"/>
    </w:p>
    <w:p>
      <w:pPr>
        <w:pStyle w:val="BookText"/>
        <w:rPr/>
      </w:pPr>
      <w:bookmarkEnd w:id="388"/>
      <w:r>
        <w:rPr>
          <w:rFonts w:ascii="Amiri" w:hAnsi="Amiri" w:eastAsia="Amiri" w:cs="Amiri"/>
          <w:color w:val="111111"/>
          <w:sz w:val="28"/>
          <w:sz w:val="28"/>
          <w:szCs w:val="28"/>
          <w:rtl w:val="true"/>
          <w:lang w:bidi="ar-SA"/>
        </w:rPr>
        <w:t xml:space="preserve">يا معطي الخير الكثير من سعه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جاوزنا بلادا مَسْبَعه</w:t>
      </w:r>
    </w:p>
    <w:p>
      <w:pPr>
        <w:pStyle w:val="BookText"/>
        <w:rPr/>
      </w:pPr>
      <w:r>
        <w:rPr>
          <w:rFonts w:ascii="Amiri" w:hAnsi="Amiri" w:eastAsia="Amiri" w:cs="Amiri"/>
          <w:color w:val="111111"/>
          <w:sz w:val="28"/>
          <w:sz w:val="28"/>
          <w:szCs w:val="28"/>
          <w:rtl w:val="true"/>
          <w:lang w:bidi="ar-SA"/>
        </w:rPr>
        <w:t>وفلوات بعد ذاك مضبعه</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الضباع</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7669372_73709187"/>
      <w:bookmarkStart w:id="390" w:name="_Toc134"/>
      <w:bookmarkEnd w:id="389"/>
      <w:r>
        <w:rPr>
          <w:rtl w:val="true"/>
        </w:rPr>
        <w:t xml:space="preserve">باب العين والسين والميم معهما ع س م </w:t>
      </w:r>
      <w:r>
        <w:rPr>
          <w:rtl w:val="true"/>
        </w:rPr>
        <w:t xml:space="preserve">- </w:t>
      </w:r>
      <w:r>
        <w:rPr>
          <w:rtl w:val="true"/>
        </w:rPr>
        <w:t xml:space="preserve">ع م س </w:t>
      </w:r>
      <w:r>
        <w:rPr>
          <w:rtl w:val="true"/>
        </w:rPr>
        <w:t xml:space="preserve">- </w:t>
      </w:r>
      <w:r>
        <w:rPr>
          <w:rtl w:val="true"/>
        </w:rPr>
        <w:t xml:space="preserve">س ع م </w:t>
      </w:r>
      <w:r>
        <w:rPr>
          <w:rtl w:val="true"/>
        </w:rPr>
        <w:t xml:space="preserve">- </w:t>
      </w:r>
      <w:r>
        <w:rPr>
          <w:rtl w:val="true"/>
        </w:rPr>
        <w:t xml:space="preserve">س م ع مستعملات م ع س </w:t>
      </w:r>
      <w:r>
        <w:rPr>
          <w:rtl w:val="true"/>
        </w:rPr>
        <w:t xml:space="preserve">- </w:t>
      </w:r>
      <w:r>
        <w:rPr>
          <w:rtl w:val="true"/>
        </w:rPr>
        <w:t>م س ع مهملان</w:t>
      </w:r>
      <w:bookmarkEnd w:id="390"/>
    </w:p>
    <w:p>
      <w:pPr>
        <w:pStyle w:val="BookText"/>
        <w:rPr/>
      </w:pPr>
      <w:r>
        <w:rPr>
          <w:rFonts w:ascii="IRNazanin" w:hAnsi="IRNazanin" w:eastAsia="IRNazanin"/>
          <w:color w:val="111111"/>
          <w:sz w:val="28"/>
          <w:sz w:val="28"/>
          <w:szCs w:val="28"/>
          <w:rtl w:val="true"/>
          <w:lang w:bidi="fa-IR"/>
        </w:rPr>
        <w:t xml:space="preserve">عسم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يبس في المرفق تعوج منه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عَسِمَ الرجل فهو أَعْسَم ، والأنثى عَسْماء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الخبز القاحل اليابس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عَسْم ، وإن أنثت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أقوات أهلهم العُسُوم</w:t>
      </w:r>
    </w:p>
    <w:p>
      <w:pPr>
        <w:pStyle w:val="BookText"/>
        <w:rPr/>
      </w:pPr>
      <w:r>
        <w:rPr>
          <w:rFonts w:ascii="Amiri" w:hAnsi="Amiri" w:eastAsia="Amiri" w:cs="Amiri"/>
          <w:color w:val="111111"/>
          <w:sz w:val="28"/>
          <w:sz w:val="28"/>
          <w:szCs w:val="28"/>
          <w:rtl w:val="true"/>
          <w:lang w:bidi="ar-SA"/>
        </w:rPr>
        <w:t xml:space="preserve">والعَسْم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استسلموا كرها ولم يسالموا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كالبحر لا يَعْسِم فيه عاسم</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يطمع فيه طامع أن يغالبه ويقهره ،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يمشي فيه ماش</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عَسِمة وعَسْماء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من العضاه وما شابهه عُسُوم وأَعْسام وعسون وأعسان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بعيرا حسن الأعسان والأعسام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والجسم والألواح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العبد يَعْسِم عَسَمانا ، وهو الزميل وما شاكله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يعسم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يرسم من الرسيم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والعَسَمان الحفدان ، وهو خبب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 عَسِمَة وعَسْماء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وعَسَم بنفسه إذا ركب رأسه ورمى بنفسه وسط جماعة في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وعَسَمَ واعْتَسَم ، أي اقتحم غير مكترث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الشديد وكل أمر لا يقام له ولا يهتدى لوجهه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عَماس من أيام عُمْس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وعَمس يومنا عَماسةً وعُمُوسا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ونزلوا بالسهل بعد الشأس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مر أيام</w:t>
      </w:r>
      <w:r>
        <w:rPr>
          <w:rFonts w:eastAsia="Amiri" w:cs="Amiri" w:ascii="Amiri" w:hAnsi="Amiri"/>
          <w:color w:val="111111"/>
          <w:sz w:val="28"/>
          <w:szCs w:val="28"/>
          <w:rtl w:val="true"/>
          <w:lang w:bidi="ar-SA"/>
        </w:rPr>
        <w:t>]</w:t>
      </w:r>
      <w:r>
        <w:rPr>
          <w:rStyle w:val="FootnoteAnchor"/>
          <w:rtl w:val="true"/>
        </w:rPr>
        <w:footnoteReference w:id="1313"/>
      </w:r>
      <w:r>
        <w:rPr>
          <w:rFonts w:ascii="Amiri" w:hAnsi="Amiri" w:eastAsia="Amiri" w:cs="Amiri"/>
          <w:color w:val="111111"/>
          <w:sz w:val="28"/>
          <w:sz w:val="28"/>
          <w:szCs w:val="28"/>
          <w:rtl w:val="true"/>
          <w:lang w:bidi="ar-SA"/>
        </w:rPr>
        <w:t>مضين عُمْس</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عَمُسَ يومنا عَماسةً عموسةً </w:t>
      </w:r>
      <w:r>
        <w:rPr>
          <w:rStyle w:val="FootnoteAnchor"/>
          <w:rtl w:val="true"/>
        </w:rPr>
        <w:footnoteReference w:id="1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إذ لقح اليوم العَماسُ واقمطر</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والليلة العَماس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الشديدة الظلمة عن 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وتَعامَسْت عن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أريت كأنك لا تعرفه ، وأنت عارف بمكانه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اعمِسِ الأمر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اخفه ولا تبينه حتى يشتبه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والعَماس من أسماء الداهية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السير والتمادي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316"/>
      </w:r>
    </w:p>
    <w:p>
      <w:pPr>
        <w:pStyle w:val="BookText"/>
        <w:rPr/>
      </w:pPr>
      <w:r>
        <w:rPr>
          <w:rFonts w:ascii="IRNazanin" w:hAnsi="IRNazanin" w:eastAsia="IRNazanin"/>
          <w:color w:val="111111"/>
          <w:sz w:val="28"/>
          <w:sz w:val="28"/>
          <w:szCs w:val="28"/>
          <w:rtl w:val="true"/>
          <w:lang w:bidi="fa-IR"/>
        </w:rPr>
        <w:t xml:space="preserve">وقلت إذ لم أدر ما أسماؤه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سَعْمُ المهارى والسرى دواؤه</w:t>
      </w:r>
    </w:p>
    <w:p>
      <w:pPr>
        <w:pStyle w:val="BookText"/>
        <w:rPr/>
      </w:pPr>
      <w:r>
        <w:rPr>
          <w:rFonts w:ascii="IRNazanin" w:hAnsi="IRNazanin" w:eastAsia="IRNazanin"/>
          <w:color w:val="111111"/>
          <w:sz w:val="28"/>
          <w:sz w:val="28"/>
          <w:szCs w:val="28"/>
          <w:rtl w:val="true"/>
          <w:lang w:bidi="fa-IR"/>
        </w:rPr>
        <w:t xml:space="preserve">سمع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الأذن ، وهي المِسْمَعَة ، والمِسْمَعَة خرقها ، والسَّمْع ما وقر فيها من شيء يسمعه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أساء سَمْعا فأساء إجابة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حسنا فأساء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أذني زيدا يقول كذا وكذا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أبصرت عيني زيدا يفعل كذا وكذا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أبصرت بعيني زيدا </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 xml:space="preserve">فعقب عليه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 أدري من أين جاء الليث بهذا الحرف ، وليس من مذاهب العرب أن يقول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أذني بمعنى أبصرت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عندي كلام فاسد ، ولا آمن أن يكون مما ولده أهل البدع والأهواء ، وكأنه من كلام الجهمية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وجاء ابن منظور ، على عادته ، فنقله بدون تحفظ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هو النص الذي اتخذه الأزهري للتحامل على العين وهو كلام سليم لا غبار عليه ولكنه ، كما يبدو ، جاءه مبتورا ، أو جاءه سالما فبتره وشوهه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قليل من كثير مما تعرض له العين من الأزهري وغيره ، وهو قليل من كثير مما ورط الأزهري نفسه فيه من تحامل على الخليل من وراء حجاب سماه الليث ، أو ابن المظفر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والسَّماع ما سَمَّعت به فشاع</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بعبد سَمَّعَ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أذاع في الناس عيبا على أخيه المسلم أظهر اللّه عيوبه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قبيح في السَّماع ، وحسن في السَّماع ، أي إذا تكلم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والسَّماع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القينة المغنية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به من طعام على ختان وغيره من الأشياء كلها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ذاك رياء وسُمْعَة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يرى ذلك ، ويُسْمَع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 به تسميعا إذا نوه به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والمِسْمَع من المزادة ما جاوز خرت العروة إلى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ومِسْمَع الدلو والغرب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في وسطه يجعل فيه حبل ليعتدل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أوس بن حجر</w:t>
      </w:r>
      <w:r>
        <w:rPr>
          <w:rStyle w:val="FootnoteAnchor"/>
          <w:rtl w:val="true"/>
        </w:rPr>
        <w:footnoteReference w:id="1318"/>
      </w:r>
    </w:p>
    <w:p>
      <w:pPr>
        <w:pStyle w:val="BookText"/>
        <w:rPr/>
      </w:pPr>
      <w:r>
        <w:rPr>
          <w:rFonts w:ascii="Amiri" w:hAnsi="Amiri" w:eastAsia="Amiri" w:cs="Amiri"/>
          <w:color w:val="111111"/>
          <w:sz w:val="28"/>
          <w:sz w:val="28"/>
          <w:szCs w:val="28"/>
          <w:rtl w:val="true"/>
          <w:lang w:bidi="ar-SA"/>
        </w:rPr>
        <w:t xml:space="preserve">وفي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والرواية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نعدل بدال 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وعدل بدال مشددة أيضا ، وهو منسوب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ابن أوفى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ونعدل ذا الميل إن رامنا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يعدل الغرب بالمِسْمَع</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والسامِعَة في قول طرفة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الأذن ، حيث يقول </w:t>
      </w:r>
      <w:r>
        <w:rPr>
          <w:rFonts w:eastAsia="Amiri" w:cs="Amiri" w:ascii="Amiri" w:hAnsi="Amiri"/>
          <w:color w:val="111111"/>
          <w:sz w:val="28"/>
          <w:szCs w:val="28"/>
          <w:rtl w:val="true"/>
          <w:lang w:bidi="ar-SA"/>
        </w:rPr>
        <w:t xml:space="preserve">: </w:t>
      </w:r>
      <w:r>
        <w:rPr>
          <w:rStyle w:val="FootnoteAnchor"/>
          <w:rtl w:val="true"/>
        </w:rPr>
        <w:footnoteReference w:id="1319"/>
      </w:r>
    </w:p>
    <w:p>
      <w:pPr>
        <w:pStyle w:val="BookText"/>
        <w:rPr/>
      </w:pPr>
      <w:r>
        <w:rPr>
          <w:rFonts w:ascii="Amiri" w:hAnsi="Amiri" w:eastAsia="Amiri" w:cs="Amiri"/>
          <w:color w:val="111111"/>
          <w:sz w:val="28"/>
          <w:sz w:val="28"/>
          <w:szCs w:val="28"/>
          <w:rtl w:val="true"/>
          <w:lang w:bidi="ar-SA"/>
        </w:rPr>
        <w:t>كسامِعَتَيْ شاة بحومل مفرد</w:t>
      </w:r>
    </w:p>
    <w:p>
      <w:pPr>
        <w:pStyle w:val="BookText"/>
        <w:rPr/>
      </w:pPr>
      <w:r>
        <w:rPr>
          <w:rFonts w:ascii="Amiri" w:hAnsi="Amiri" w:eastAsia="Amiri" w:cs="Amiri"/>
          <w:color w:val="111111"/>
          <w:sz w:val="28"/>
          <w:sz w:val="28"/>
          <w:szCs w:val="28"/>
          <w:rtl w:val="true"/>
          <w:lang w:bidi="ar-SA"/>
        </w:rPr>
        <w:t>ويجمع على سَوَامِع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بين الذئب والضبع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320"/>
      </w:r>
    </w:p>
    <w:p>
      <w:pPr>
        <w:pStyle w:val="BookText"/>
        <w:rPr/>
      </w:pPr>
      <w:r>
        <w:rPr>
          <w:rFonts w:ascii="Amiri" w:hAnsi="Amiri" w:eastAsia="Amiri" w:cs="Amiri"/>
          <w:color w:val="111111"/>
          <w:sz w:val="28"/>
          <w:sz w:val="28"/>
          <w:szCs w:val="28"/>
          <w:rtl w:val="true"/>
          <w:lang w:bidi="ar-SA"/>
        </w:rPr>
        <w:t xml:space="preserve">فإما تأتني أتركك 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لذئب القاع والسِّمْع الأزل</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 المؤخر الضخم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والسَّمَعْمَع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المنكمش الماضي ، وهو الغول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غول سَمَعْمَع ، وامرأة سَمَعْمَعَة ، كأنها غول أو ذئبة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السَّمَعْمَع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 الرأس والجثة ، وهو في ذلك منكر داهية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321"/>
      </w:r>
    </w:p>
    <w:p>
      <w:pPr>
        <w:pStyle w:val="BookText"/>
        <w:rPr/>
      </w:pPr>
      <w:r>
        <w:rPr>
          <w:rFonts w:ascii="Amiri" w:hAnsi="Amiri" w:eastAsia="Amiri" w:cs="Amiri"/>
          <w:color w:val="111111"/>
          <w:sz w:val="28"/>
          <w:sz w:val="28"/>
          <w:szCs w:val="28"/>
          <w:rtl w:val="true"/>
          <w:lang w:bidi="ar-SA"/>
        </w:rPr>
        <w:t xml:space="preserve">هولول إذا دنا القوم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سَمَعْمَعٌ كأنه سِمْع أزل</w:t>
      </w:r>
    </w:p>
    <w:p>
      <w:pPr>
        <w:pStyle w:val="BookText"/>
        <w:rPr/>
      </w:pPr>
      <w:r>
        <w:rPr>
          <w:rFonts w:ascii="Amiri" w:hAnsi="Amiri" w:eastAsia="Amiri" w:cs="Amiri"/>
          <w:color w:val="111111"/>
          <w:sz w:val="28"/>
          <w:sz w:val="28"/>
          <w:szCs w:val="28"/>
          <w:rtl w:val="true"/>
          <w:lang w:bidi="ar-SA"/>
        </w:rPr>
        <w:t>هولول ، أي خفيف خدوم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سَمَعْمَعٌ كأنني من جن </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 xml:space="preserve">وجاء في التاج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سعد بن أبي وقاس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رضي‌اللّه‌عنه يوم بدر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الرجز في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والمحكم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 الأجمال العجوز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دنوت أو دنون مني</w:t>
      </w:r>
    </w:p>
    <w:p>
      <w:pPr>
        <w:pStyle w:val="BookText"/>
        <w:rPr/>
      </w:pPr>
      <w:r>
        <w:rPr>
          <w:rFonts w:ascii="Amiri" w:hAnsi="Amiri" w:eastAsia="Amiri" w:cs="Amiri"/>
          <w:color w:val="111111"/>
          <w:sz w:val="28"/>
          <w:sz w:val="28"/>
          <w:szCs w:val="28"/>
          <w:rtl w:val="true"/>
          <w:lang w:bidi="ar-SA"/>
        </w:rPr>
        <w:t>كأني سمع من جن</w:t>
      </w:r>
    </w:p>
    <w:p>
      <w:pPr>
        <w:pStyle w:val="BookText"/>
        <w:rPr/>
      </w:pPr>
      <w:r>
        <w:rPr>
          <w:rFonts w:ascii="Amiri" w:hAnsi="Amiri" w:eastAsia="Amiri" w:cs="Amiri"/>
          <w:color w:val="111111"/>
          <w:sz w:val="28"/>
          <w:sz w:val="28"/>
          <w:szCs w:val="28"/>
          <w:rtl w:val="true"/>
          <w:lang w:bidi="ar-SA"/>
        </w:rPr>
        <w:t xml:space="preserve">ونسب هذا الرجز في شرح ديوان زهير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رواية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كأنني 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عبث النساخ وتزيدهم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للشيطان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سَمَعْمَع لجنته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تجمع ، ورابعة تربع ، وشيطان سَمَعْمَع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ورابعتهن القرثع</w:t>
      </w:r>
      <w:r>
        <w:rPr>
          <w:rFonts w:eastAsia="Amiri" w:cs="Amiri" w:ascii="Amiri" w:hAnsi="Amiri"/>
          <w:color w:val="111111"/>
          <w:sz w:val="28"/>
          <w:szCs w:val="28"/>
          <w:rtl w:val="true"/>
          <w:lang w:bidi="ar-SA"/>
        </w:rPr>
        <w:t xml:space="preserve">) </w:t>
      </w:r>
      <w:r>
        <w:rPr>
          <w:rStyle w:val="FootnoteAnchor"/>
          <w:rtl w:val="true"/>
        </w:rPr>
        <w:footnoteReference w:id="1323"/>
      </w:r>
    </w:p>
    <w:p>
      <w:pPr>
        <w:pStyle w:val="BookText"/>
        <w:rPr/>
      </w:pPr>
      <w:r>
        <w:rPr>
          <w:rFonts w:ascii="Amiri" w:hAnsi="Amiri" w:eastAsia="Amiri" w:cs="Amiri"/>
          <w:color w:val="111111"/>
          <w:sz w:val="28"/>
          <w:sz w:val="28"/>
          <w:szCs w:val="28"/>
          <w:rtl w:val="true"/>
          <w:lang w:bidi="ar-SA"/>
        </w:rPr>
        <w:t xml:space="preserve">وقد صحفت كلمة القرثع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الموضع فرسمت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فالجامعة الكاملة في الخصال تجمع الجمال والعقل والخير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والرابعة التي تربع على نفسها إذا غضب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والسَّمَعْمَع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الصخابة السليطة شبهت بشيطان سمعمعٍ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والقرثع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البذيئة الفاحشة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تكحل إحدى عينيها وتدع الأخرى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لحمقها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1" w:name="pg11682_114323"/>
    </w:p>
    <w:p>
      <w:pPr>
        <w:pStyle w:val="Heading3"/>
        <w:numPr>
          <w:ilvl w:val="2"/>
          <w:numId w:val="1"/>
        </w:numPr>
        <w:rPr/>
      </w:pPr>
      <w:bookmarkStart w:id="392" w:name="__RefHeading___Toc7669374_73709187"/>
      <w:bookmarkStart w:id="393" w:name="_Toc135"/>
      <w:bookmarkEnd w:id="391"/>
      <w:bookmarkEnd w:id="392"/>
      <w:r>
        <w:rPr>
          <w:rtl w:val="true"/>
        </w:rPr>
        <w:t>باب العين والزاي والطاء معهما ط ز ع يستعمل فقط</w:t>
      </w:r>
      <w:bookmarkEnd w:id="393"/>
    </w:p>
    <w:p>
      <w:pPr>
        <w:pStyle w:val="BookText"/>
        <w:rPr/>
      </w:pPr>
      <w:r>
        <w:rPr>
          <w:rFonts w:ascii="IRNazanin" w:hAnsi="IRNazanin" w:eastAsia="IRNazanin"/>
          <w:color w:val="111111"/>
          <w:sz w:val="28"/>
          <w:sz w:val="28"/>
          <w:szCs w:val="28"/>
          <w:rtl w:val="true"/>
          <w:lang w:bidi="fa-IR"/>
        </w:rPr>
        <w:t xml:space="preserve">طزع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رجل طَزِعٌ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طَزِعَ يَطْزَع طَزَعا إذا لم يغر</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7669376_73709187"/>
      <w:bookmarkStart w:id="395" w:name="_Toc136"/>
      <w:bookmarkEnd w:id="394"/>
      <w:r>
        <w:rPr>
          <w:rtl w:val="true"/>
        </w:rPr>
        <w:t>باب العين والزاي والدال معهما ع ز د يستعمل فقط</w:t>
      </w:r>
      <w:bookmarkEnd w:id="395"/>
    </w:p>
    <w:p>
      <w:pPr>
        <w:pStyle w:val="BookText"/>
        <w:rPr/>
      </w:pPr>
      <w:r>
        <w:rPr>
          <w:rFonts w:ascii="IRNazanin" w:hAnsi="IRNazanin" w:eastAsia="IRNazanin"/>
          <w:color w:val="111111"/>
          <w:sz w:val="28"/>
          <w:sz w:val="28"/>
          <w:szCs w:val="28"/>
          <w:rtl w:val="true"/>
          <w:lang w:bidi="fa-IR"/>
        </w:rPr>
        <w:t xml:space="preserve">عزد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w:t>
      </w:r>
      <w:r>
        <w:rPr>
          <w:rFonts w:eastAsia="IRNazanin" w:cs="IRNazanin"/>
          <w:color w:val="111111"/>
          <w:sz w:val="28"/>
          <w:szCs w:val="28"/>
          <w:rtl w:val="true"/>
          <w:lang w:bidi="fa-IR"/>
        </w:rPr>
        <w:t>.</w:t>
      </w:r>
    </w:p>
    <w:p>
      <w:pPr>
        <w:pStyle w:val="Heading3"/>
        <w:numPr>
          <w:ilvl w:val="2"/>
          <w:numId w:val="1"/>
        </w:numPr>
        <w:rPr/>
      </w:pPr>
      <w:bookmarkStart w:id="396" w:name="__RefHeading___Toc7669378_73709187"/>
      <w:bookmarkStart w:id="397" w:name="_Toc137"/>
      <w:bookmarkEnd w:id="396"/>
      <w:r>
        <w:rPr>
          <w:rtl w:val="true"/>
        </w:rPr>
        <w:t xml:space="preserve">باب العين والزاي والراء معهما ع ز ر </w:t>
      </w:r>
      <w:r>
        <w:rPr>
          <w:rtl w:val="true"/>
        </w:rPr>
        <w:t xml:space="preserve">- </w:t>
      </w:r>
      <w:r>
        <w:rPr>
          <w:rtl w:val="true"/>
        </w:rPr>
        <w:t xml:space="preserve">ع ر ز </w:t>
      </w:r>
      <w:r>
        <w:rPr>
          <w:rtl w:val="true"/>
        </w:rPr>
        <w:t xml:space="preserve">- </w:t>
      </w:r>
      <w:r>
        <w:rPr>
          <w:rtl w:val="true"/>
        </w:rPr>
        <w:t xml:space="preserve">ز ع ر </w:t>
      </w:r>
      <w:r>
        <w:rPr>
          <w:rtl w:val="true"/>
        </w:rPr>
        <w:t xml:space="preserve">- </w:t>
      </w:r>
      <w:r>
        <w:rPr>
          <w:rtl w:val="true"/>
        </w:rPr>
        <w:t xml:space="preserve">ز ر ع مستعملات ر ع ز </w:t>
      </w:r>
      <w:r>
        <w:rPr>
          <w:rtl w:val="true"/>
        </w:rPr>
        <w:t xml:space="preserve">- </w:t>
      </w:r>
      <w:r>
        <w:rPr>
          <w:rtl w:val="true"/>
        </w:rPr>
        <w:t>ر ز ع مهملان</w:t>
      </w:r>
      <w:bookmarkEnd w:id="397"/>
    </w:p>
    <w:p>
      <w:pPr>
        <w:pStyle w:val="BookText"/>
        <w:rPr/>
      </w:pPr>
      <w:r>
        <w:rPr>
          <w:rFonts w:ascii="IRNazanin" w:hAnsi="IRNazanin" w:eastAsia="IRNazanin"/>
          <w:color w:val="111111"/>
          <w:sz w:val="28"/>
          <w:sz w:val="28"/>
          <w:szCs w:val="28"/>
          <w:rtl w:val="true"/>
          <w:lang w:bidi="fa-IR"/>
        </w:rPr>
        <w:t xml:space="preserve">عزر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الكلإ ، ويجمع على عَزِائِر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حصدت الحصائد بيعت مراعيها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وعزائرها </w:t>
      </w:r>
      <w:r>
        <w:rPr>
          <w:rStyle w:val="FootnoteAnchor"/>
          <w:rtl w:val="true"/>
        </w:rPr>
        <w:footnoteReference w:id="1324"/>
      </w:r>
    </w:p>
    <w:p>
      <w:pPr>
        <w:pStyle w:val="BookText"/>
        <w:rPr/>
      </w:pPr>
      <w:r>
        <w:rPr>
          <w:rFonts w:ascii="Amiri" w:hAnsi="Amiri" w:eastAsia="Amiri" w:cs="Amiri"/>
          <w:color w:val="111111"/>
          <w:sz w:val="28"/>
          <w:sz w:val="28"/>
          <w:szCs w:val="28"/>
          <w:rtl w:val="true"/>
          <w:lang w:bidi="ar-SA"/>
        </w:rPr>
        <w:t xml:space="preserve">والتَّعْزِير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دون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بتَعْزِير الأمير خزاية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إذا ما كنت غير مريب</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والتَّعْزِير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عَيْزَارٌ اسم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عرز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الشماخ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 خليل غير هاضم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لوصل خليل صارم أو مُعارِز</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اسْتَعْرَزَ علي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والعَرْز واحدتها بالهاء ، من الشجر من أصاغر الثمام وأدقه ، ذات ورق صغار متفرق ، وما كان من شجر الثمام من ضروبه فهو ذو أماصيخ ، أمصوخة في أمصوخة إذا امتصخت انقلعت العليا من جوف السفلى انقلاع العفاص من رأس المكحلة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والتَّعْرِيز كالتعريض في 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التوذير </w:t>
      </w:r>
      <w:r>
        <w:rPr>
          <w:rStyle w:val="FootnoteAnchor"/>
          <w:rtl w:val="true"/>
        </w:rPr>
        <w:footnoteReference w:id="1327"/>
      </w:r>
      <w:r>
        <w:rPr>
          <w:rFonts w:ascii="Amiri" w:hAnsi="Amiri" w:eastAsia="Amiri" w:cs="Amiri"/>
          <w:color w:val="111111"/>
          <w:sz w:val="28"/>
          <w:sz w:val="28"/>
          <w:szCs w:val="28"/>
          <w:rtl w:val="true"/>
          <w:lang w:bidi="ar-SA"/>
        </w:rPr>
        <w:t>، وإفساد وإفساد الشيء وتعييبه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أَعْرَزَ اللّه منه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أعوز منه وأفقده وعيب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وعَرَّزَ منه بمعناه</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الخسف والإعواز ، أَعْرَزَ اللّه به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شعر الرأس ، وقلة ريش الطائر وتفرقه ، إذا ذهب أطوله وبقي أقصره وأردؤه ، قال علقمة </w:t>
      </w:r>
      <w:r>
        <w:rPr>
          <w:rStyle w:val="FootnoteAnchor"/>
          <w:rtl w:val="true"/>
        </w:rPr>
        <w:footnoteReference w:id="1328"/>
      </w:r>
    </w:p>
    <w:p>
      <w:pPr>
        <w:pStyle w:val="BookText"/>
        <w:rPr/>
      </w:pPr>
      <w:r>
        <w:rPr>
          <w:rFonts w:ascii="Amiri" w:hAnsi="Amiri" w:eastAsia="Amiri" w:cs="Amiri"/>
          <w:color w:val="111111"/>
          <w:sz w:val="28"/>
          <w:sz w:val="28"/>
          <w:szCs w:val="28"/>
          <w:rtl w:val="true"/>
          <w:lang w:bidi="ar-SA"/>
        </w:rPr>
        <w:t xml:space="preserve">كأنها خاضب زغير قوائمه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أجني له باللوى شرى وتنوم</w:t>
      </w:r>
    </w:p>
    <w:p>
      <w:pPr>
        <w:pStyle w:val="BookText"/>
        <w:rPr/>
      </w:pPr>
      <w:r>
        <w:rPr>
          <w:rFonts w:ascii="Amiri" w:hAnsi="Amiri" w:eastAsia="Amiri" w:cs="Amiri"/>
          <w:color w:val="111111"/>
          <w:sz w:val="28"/>
          <w:sz w:val="28"/>
          <w:szCs w:val="28"/>
          <w:rtl w:val="true"/>
          <w:lang w:bidi="ar-SA"/>
        </w:rPr>
        <w:t xml:space="preserve">ونسبه في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ديوانه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كأنها خاضب زُعْر قوادمها</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زَعِرَ يَزْعَر زَعَرا ، وازْعَارَّ ازْعِيراراً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والزَّعارَّة ، الراء شديدة ، شراسة في خلق الرجل ، لا يكاد ينقاد ، ولا يلين ، ولا يعرف منه فعل وليس لها نظائر إلا حمارة القيظ ، وصبارة الشتاء ، وعبالة البقل ، ولم أسمع منه فاعلا ولا مفعولا ، ولا مصروفا في وجوه</w:t>
      </w:r>
      <w:r>
        <w:rPr>
          <w:rFonts w:eastAsia="Amiri" w:cs="Amiri" w:ascii="Amiri" w:hAnsi="Amiri"/>
          <w:color w:val="111111"/>
          <w:sz w:val="28"/>
          <w:szCs w:val="28"/>
          <w:rtl w:val="true"/>
          <w:lang w:bidi="ar-SA"/>
        </w:rPr>
        <w:t xml:space="preserve">. . </w:t>
      </w:r>
      <w:bookmarkStart w:id="398" w:name="pg11682_114325"/>
    </w:p>
    <w:p>
      <w:pPr>
        <w:pStyle w:val="BookText"/>
        <w:rPr/>
      </w:pPr>
      <w:bookmarkEnd w:id="398"/>
      <w:r>
        <w:rPr>
          <w:rFonts w:ascii="Amiri" w:hAnsi="Amiri" w:eastAsia="Amiri" w:cs="Amiri"/>
          <w:color w:val="111111"/>
          <w:sz w:val="28"/>
          <w:sz w:val="28"/>
          <w:szCs w:val="28"/>
          <w:rtl w:val="true"/>
          <w:lang w:bidi="ar-SA"/>
        </w:rPr>
        <w:t xml:space="preserve">والزُّعْرُور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 الواحدة بالهاء تكون حمراء ثمرتها ، وربما كانت صفراء نواتها كنواة النبق في الصلابة والاستدارة ، إلا أنها مطبقة تكون اثنتين </w:t>
      </w:r>
      <w:r>
        <w:rPr>
          <w:rStyle w:val="FootnoteAnchor"/>
          <w:rtl w:val="true"/>
        </w:rPr>
        <w:footnoteReference w:id="1329"/>
      </w:r>
      <w:r>
        <w:rPr>
          <w:rFonts w:ascii="Amiri" w:hAnsi="Amiri" w:eastAsia="Amiri" w:cs="Amiri"/>
          <w:color w:val="111111"/>
          <w:sz w:val="28"/>
          <w:sz w:val="28"/>
          <w:szCs w:val="28"/>
          <w:rtl w:val="true"/>
          <w:lang w:bidi="ar-SA"/>
        </w:rPr>
        <w:t>في ثمرة واحدة ، ونواة النبق واحدة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زرع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زُرْعة من أسماء الرجال ، وكذلك زُرَيْع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البر والشعير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يحرثونه واللّه يَزْرَعُه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ينميه حتى يبلغ غايته وتمامه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للصبي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زَرَعَه اللّه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بلغه تمام شبابه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والمُزْدَرِع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يزرع ، أو يأمر بحرث زرع لنفسه 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دخلته الدال بدل تاء مفتعل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اجدمعوا واجتمعوا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التي يُزْرَع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فاطلب لنا منهم نخلا ومُزْدَرَعاً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لجيراننا نخل ومُزْدَرَع</w:t>
      </w:r>
    </w:p>
    <w:p>
      <w:pPr>
        <w:pStyle w:val="BookText"/>
        <w:rPr/>
      </w:pPr>
      <w:r>
        <w:rPr>
          <w:rFonts w:ascii="Amiri" w:hAnsi="Amiri" w:eastAsia="Amiri" w:cs="Amiri"/>
          <w:color w:val="111111"/>
          <w:sz w:val="28"/>
          <w:sz w:val="28"/>
          <w:szCs w:val="28"/>
          <w:rtl w:val="true"/>
          <w:lang w:bidi="ar-SA"/>
        </w:rPr>
        <w:t xml:space="preserve">والمُزَارِع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والمزارِع الذي يزرع أرضه</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7669380_73709187"/>
      <w:bookmarkStart w:id="400" w:name="_Toc138"/>
      <w:bookmarkEnd w:id="399"/>
      <w:r>
        <w:rPr>
          <w:rtl w:val="true"/>
        </w:rPr>
        <w:t xml:space="preserve">باب العين والزاي واللام معهما ع ز ل </w:t>
      </w:r>
      <w:r>
        <w:rPr>
          <w:rtl w:val="true"/>
        </w:rPr>
        <w:t xml:space="preserve">- </w:t>
      </w:r>
      <w:r>
        <w:rPr>
          <w:rtl w:val="true"/>
        </w:rPr>
        <w:t xml:space="preserve">ع ل ز </w:t>
      </w:r>
      <w:r>
        <w:rPr>
          <w:rtl w:val="true"/>
        </w:rPr>
        <w:t xml:space="preserve">- </w:t>
      </w:r>
      <w:r>
        <w:rPr>
          <w:rtl w:val="true"/>
        </w:rPr>
        <w:t xml:space="preserve">ز ع ل </w:t>
      </w:r>
      <w:r>
        <w:rPr>
          <w:rtl w:val="true"/>
        </w:rPr>
        <w:t xml:space="preserve">- </w:t>
      </w:r>
      <w:r>
        <w:rPr>
          <w:rtl w:val="true"/>
        </w:rPr>
        <w:t xml:space="preserve">ل ع ز </w:t>
      </w:r>
      <w:r>
        <w:rPr>
          <w:rtl w:val="true"/>
        </w:rPr>
        <w:t xml:space="preserve">- </w:t>
      </w:r>
      <w:r>
        <w:rPr>
          <w:rtl w:val="true"/>
        </w:rPr>
        <w:t>ز ل ع مستعملات ل ز ع مهملة</w:t>
      </w:r>
      <w:bookmarkEnd w:id="400"/>
    </w:p>
    <w:p>
      <w:pPr>
        <w:pStyle w:val="BookText"/>
        <w:rPr/>
      </w:pPr>
      <w:r>
        <w:rPr>
          <w:rFonts w:ascii="IRNazanin" w:hAnsi="IRNazanin" w:eastAsia="IRNazanin"/>
          <w:color w:val="111111"/>
          <w:sz w:val="28"/>
          <w:sz w:val="28"/>
          <w:szCs w:val="28"/>
          <w:rtl w:val="true"/>
          <w:lang w:bidi="fa-IR"/>
        </w:rPr>
        <w:t xml:space="preserve">عزل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عَزَلْتُ الشيء نحيته ، ورأيته في مَعْزِل ، أي في ناحية عن القوم معتزلا وأنا بمعزل منه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الاعتزال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وعَزَلَ الرجل عن المرأة عزلا إذا لم يرد ولدها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رمح له ، فيعتزل عن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وعَزَلْتُ الوالي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صرفته عن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والأَعْزَل من السماكين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به القمر ، والسماك الآخر هو السماك المرزم الذي لا ينزل به القمر ، لأنه ليس على مجراه ، وهو السماك الرامح</w:t>
      </w:r>
      <w:r>
        <w:rPr>
          <w:rFonts w:eastAsia="Amiri" w:cs="Amiri" w:ascii="Amiri" w:hAnsi="Amiri"/>
          <w:color w:val="111111"/>
          <w:sz w:val="28"/>
          <w:szCs w:val="28"/>
          <w:rtl w:val="true"/>
          <w:lang w:bidi="ar-SA"/>
        </w:rPr>
        <w:t>]</w:t>
      </w:r>
      <w:r>
        <w:rPr>
          <w:rStyle w:val="FootnoteAnchor"/>
          <w:rtl w:val="true"/>
        </w:rPr>
        <w:footnoteReference w:id="1331"/>
      </w:r>
      <w:r>
        <w:rPr>
          <w:rFonts w:ascii="IRNazanin" w:hAnsi="IRNazanin" w:eastAsia="IRNazanin"/>
          <w:color w:val="111111"/>
          <w:sz w:val="28"/>
          <w:sz w:val="28"/>
          <w:szCs w:val="28"/>
          <w:rtl w:val="true"/>
          <w:lang w:bidi="fa-IR"/>
        </w:rPr>
        <w:t xml:space="preserve">، وقال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معازيل في الحروب تنابيل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رائمون بو اهتضامي</w:t>
      </w:r>
    </w:p>
    <w:p>
      <w:pPr>
        <w:pStyle w:val="BookText"/>
        <w:rPr/>
      </w:pPr>
      <w:r>
        <w:rPr>
          <w:rFonts w:ascii="Amiri" w:hAnsi="Amiri" w:eastAsia="Amiri" w:cs="Amiri"/>
          <w:color w:val="111111"/>
          <w:sz w:val="28"/>
          <w:sz w:val="28"/>
          <w:szCs w:val="28"/>
          <w:rtl w:val="true"/>
          <w:lang w:bidi="ar-SA"/>
        </w:rPr>
        <w:t xml:space="preserve">وواحد المعازيل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Style w:val="FootnoteAnchor"/>
          <w:rtl w:val="true"/>
        </w:rPr>
        <w:footnoteReference w:id="1333"/>
      </w:r>
    </w:p>
    <w:p>
      <w:pPr>
        <w:pStyle w:val="BookText"/>
        <w:rPr/>
      </w:pPr>
      <w:r>
        <w:rPr>
          <w:rFonts w:ascii="Amiri" w:hAnsi="Amiri" w:eastAsia="Amiri" w:cs="Amiri"/>
          <w:color w:val="111111"/>
          <w:sz w:val="28"/>
          <w:sz w:val="28"/>
          <w:szCs w:val="28"/>
          <w:rtl w:val="true"/>
          <w:lang w:bidi="ar-SA"/>
        </w:rPr>
        <w:t>والأَعْزَل من الدواب الذي يميل ذيله عن 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والعَزْلاء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 الماء من الرواية حيث يستفرغ ما فيها ، ويجمع عَزَالِي وسميت عَزالي السحاب تشبيها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السماء عزاليها إذا جاءت بمطر منهمر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يهمرها الكف على انطوائها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 شعيب العرف من عزلائها</w:t>
      </w:r>
    </w:p>
    <w:p>
      <w:pPr>
        <w:pStyle w:val="BookText"/>
        <w:rPr/>
      </w:pP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فنيق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مِعْزال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ينزل مع القوم في السفر ، ينزل وحده في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الأعشى </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تخرج الشيخ عن بنيه وتقوى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بليون المعزابة المِعزال </w:t>
      </w:r>
    </w:p>
    <w:p>
      <w:pPr>
        <w:pStyle w:val="BookText"/>
        <w:rPr/>
      </w:pPr>
      <w:r>
        <w:rPr>
          <w:rFonts w:ascii="IRNazanin" w:hAnsi="IRNazanin" w:eastAsia="IRNazanin"/>
          <w:color w:val="111111"/>
          <w:sz w:val="28"/>
          <w:sz w:val="28"/>
          <w:szCs w:val="28"/>
          <w:rtl w:val="true"/>
          <w:lang w:bidi="fa-IR"/>
        </w:rPr>
        <w:t xml:space="preserve">علز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رعدة تأخذ المريض كأنه لا يستقر من الوجع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الحريص على الشيء فهو عَلِزٌ ، وأَعْلَزَه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عَلَزان الأسير شد صفادا</w:t>
      </w:r>
    </w:p>
    <w:p>
      <w:pPr>
        <w:pStyle w:val="BookText"/>
        <w:rPr/>
      </w:pPr>
      <w:r>
        <w:rPr>
          <w:rFonts w:ascii="IRNazanin" w:hAnsi="IRNazanin" w:eastAsia="IRNazanin"/>
          <w:color w:val="111111"/>
          <w:sz w:val="28"/>
          <w:sz w:val="28"/>
          <w:szCs w:val="28"/>
          <w:rtl w:val="true"/>
          <w:lang w:bidi="fa-IR"/>
        </w:rPr>
        <w:t xml:space="preserve">زعل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النشيط الأشر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زَعِلَ يَزْعَلُ زَعَلا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زَعَلٌ يمسحه ما يستقر</w:t>
      </w:r>
    </w:p>
    <w:p>
      <w:pPr>
        <w:pStyle w:val="BookText"/>
        <w:rPr/>
      </w:pPr>
      <w:r>
        <w:rPr>
          <w:rFonts w:ascii="Amiri" w:hAnsi="Amiri" w:eastAsia="Amiri" w:cs="Amiri"/>
          <w:color w:val="111111"/>
          <w:sz w:val="28"/>
          <w:sz w:val="28"/>
          <w:szCs w:val="28"/>
          <w:rtl w:val="true"/>
          <w:lang w:bidi="ar-SA"/>
        </w:rPr>
        <w:t xml:space="preserve">وقال طرفة </w:t>
      </w:r>
      <w:r>
        <w:rPr>
          <w:rFonts w:eastAsia="Amiri" w:cs="Amiri" w:ascii="Amiri" w:hAnsi="Amiri"/>
          <w:color w:val="111111"/>
          <w:sz w:val="28"/>
          <w:szCs w:val="28"/>
          <w:rtl w:val="true"/>
          <w:lang w:bidi="ar-SA"/>
        </w:rPr>
        <w:t xml:space="preserve">: </w:t>
      </w:r>
      <w:r>
        <w:rPr>
          <w:rStyle w:val="FootnoteAnchor"/>
          <w:rtl w:val="true"/>
        </w:rPr>
        <w:footnoteReference w:id="1338"/>
      </w:r>
    </w:p>
    <w:p>
      <w:pPr>
        <w:pStyle w:val="BookText"/>
        <w:rPr/>
      </w:pPr>
      <w:r>
        <w:rPr>
          <w:rFonts w:ascii="Amiri" w:hAnsi="Amiri" w:eastAsia="Amiri" w:cs="Amiri"/>
          <w:color w:val="111111"/>
          <w:sz w:val="28"/>
          <w:sz w:val="28"/>
          <w:szCs w:val="28"/>
          <w:rtl w:val="true"/>
          <w:lang w:bidi="ar-SA"/>
        </w:rPr>
        <w:t xml:space="preserve">في مكان زَعِلٍ ظلمانه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كالمخاض الجرب في اليوم الخدر</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فيه طل ومطر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زَعِلت كأنها خائفة لا تستقر في موضع واحد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الزَّعَل في الأذى والمرض وفي الجزع والهم والفرق ، وهو اختلاط وقوم زُعالَى وزَعِلُونَ من الهم والجزع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وأَزْعَلَه الرعي والسمن إزعالا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ذؤيب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أكل الجميم </w:t>
      </w:r>
      <w:r>
        <w:rPr>
          <w:rStyle w:val="FootnoteAnchor"/>
          <w:rtl w:val="true"/>
        </w:rPr>
        <w:footnoteReference w:id="1340"/>
      </w:r>
      <w:r>
        <w:rPr>
          <w:rFonts w:ascii="Amiri" w:hAnsi="Amiri" w:eastAsia="Amiri" w:cs="Amiri"/>
          <w:color w:val="111111"/>
          <w:sz w:val="28"/>
          <w:sz w:val="28"/>
          <w:szCs w:val="28"/>
          <w:rtl w:val="true"/>
          <w:lang w:bidi="ar-SA"/>
        </w:rPr>
        <w:t xml:space="preserve">وطاوعته سمحج مثل القناة وأَزْعَلَتْهُ الأمرع والزَّعْلَة من الحوامل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تلد سنة ولا تلد سنة ، كذلك </w:t>
      </w:r>
      <w:r>
        <w:rPr>
          <w:rStyle w:val="FootnoteAnchor"/>
          <w:rtl w:val="true"/>
        </w:rPr>
        <w:footnoteReference w:id="1341"/>
      </w:r>
      <w:r>
        <w:rPr>
          <w:rFonts w:ascii="IRNazanin" w:hAnsi="IRNazanin" w:eastAsia="IRNazanin"/>
          <w:color w:val="111111"/>
          <w:sz w:val="28"/>
          <w:sz w:val="28"/>
          <w:szCs w:val="28"/>
          <w:rtl w:val="true"/>
          <w:lang w:bidi="fa-IR"/>
        </w:rPr>
        <w:t>ما عاشت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بعربية محضة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بها ذاك </w:t>
      </w:r>
      <w:r>
        <w:rPr>
          <w:rStyle w:val="FootnoteAnchor"/>
          <w:rtl w:val="true"/>
        </w:rPr>
        <w:footnoteReference w:id="1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لَعَزَهَا لَعْزاً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باضعها</w:t>
      </w:r>
      <w:r>
        <w:rPr>
          <w:rFonts w:eastAsia="Amiri" w:cs="Amiri" w:ascii="Amiri" w:hAnsi="Amiri"/>
          <w:color w:val="111111"/>
          <w:sz w:val="28"/>
          <w:szCs w:val="28"/>
          <w:rtl w:val="true"/>
          <w:lang w:bidi="ar-SA"/>
        </w:rPr>
        <w:t xml:space="preserve">. </w:t>
      </w:r>
      <w:bookmarkStart w:id="401" w:name="pg11682_114328"/>
    </w:p>
    <w:p>
      <w:pPr>
        <w:pStyle w:val="BookText"/>
        <w:rPr/>
      </w:pPr>
      <w:bookmarkEnd w:id="401"/>
      <w:r>
        <w:rPr>
          <w:rFonts w:ascii="IRNazanin" w:hAnsi="IRNazanin" w:eastAsia="IRNazanin"/>
          <w:color w:val="111111"/>
          <w:sz w:val="28"/>
          <w:sz w:val="28"/>
          <w:szCs w:val="28"/>
          <w:rtl w:val="true"/>
          <w:lang w:bidi="fa-IR"/>
        </w:rPr>
        <w:t xml:space="preserve">زلع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شقاق </w:t>
      </w:r>
      <w:r>
        <w:rPr>
          <w:rStyle w:val="FootnoteAnchor"/>
          <w:rtl w:val="true"/>
        </w:rPr>
        <w:footnoteReference w:id="1343"/>
      </w:r>
      <w:r>
        <w:rPr>
          <w:rFonts w:ascii="Amiri" w:hAnsi="Amiri" w:eastAsia="Amiri" w:cs="Amiri"/>
          <w:color w:val="111111"/>
          <w:sz w:val="28"/>
          <w:sz w:val="28"/>
          <w:szCs w:val="28"/>
          <w:rtl w:val="true"/>
          <w:lang w:bidi="ar-SA"/>
        </w:rPr>
        <w:t>في ظاهر القدم وباطنه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في باطن الكف فهو الكلع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زَلِعَتْ 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والزَّلْع ، مجزوم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Style w:val="FootnoteAnchor"/>
          <w:rtl w:val="true"/>
        </w:rPr>
        <w:footnoteReference w:id="1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استلاب شيء في ختل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زَلَعَه يَزْلَعه زَلْعا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أطعمته في شيء يأخذه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زَلَعْت الشيء قطعته فأبنته من مكانه ، فأنا زالِع ، وقد انزَلَعَ</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7669382_73709187"/>
      <w:bookmarkStart w:id="403" w:name="_Toc139"/>
      <w:bookmarkEnd w:id="402"/>
      <w:r>
        <w:rPr>
          <w:rtl w:val="true"/>
        </w:rPr>
        <w:t xml:space="preserve">باب العين والزاي والنون معهما ع ن ز </w:t>
      </w:r>
      <w:r>
        <w:rPr>
          <w:rtl w:val="true"/>
        </w:rPr>
        <w:t xml:space="preserve">- </w:t>
      </w:r>
      <w:r>
        <w:rPr>
          <w:rtl w:val="true"/>
        </w:rPr>
        <w:t>ن ز ع يستعملان فقط</w:t>
      </w:r>
      <w:bookmarkEnd w:id="403"/>
    </w:p>
    <w:p>
      <w:pPr>
        <w:pStyle w:val="BookText"/>
        <w:rPr/>
      </w:pPr>
      <w:r>
        <w:rPr>
          <w:rFonts w:ascii="IRNazanin" w:hAnsi="IRNazanin" w:eastAsia="IRNazanin"/>
          <w:color w:val="111111"/>
          <w:sz w:val="28"/>
          <w:sz w:val="28"/>
          <w:szCs w:val="28"/>
          <w:rtl w:val="true"/>
          <w:lang w:bidi="fa-IR"/>
        </w:rPr>
        <w:t xml:space="preserve">عنز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الأنثى من المعز ومن الأوعال والظباء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السمك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عَنْز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والعَنَزَة كهيئة عصا في طرفها الأعلى زج يتوكأ عليها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وضرب من الطير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عَنْزُ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والعَنَزَة والجمع العَنَز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دويبة ، دقيق </w:t>
      </w:r>
      <w:r>
        <w:rPr>
          <w:rStyle w:val="FootnoteAnchor"/>
          <w:rtl w:val="true"/>
        </w:rPr>
        <w:footnoteReference w:id="1345"/>
      </w:r>
      <w:r>
        <w:rPr>
          <w:rFonts w:ascii="Amiri" w:hAnsi="Amiri" w:eastAsia="Amiri" w:cs="Amiri"/>
          <w:color w:val="111111"/>
          <w:sz w:val="28"/>
          <w:sz w:val="28"/>
          <w:szCs w:val="28"/>
          <w:rtl w:val="true"/>
          <w:lang w:bidi="ar-SA"/>
        </w:rPr>
        <w:t xml:space="preserve">الخطم يكون بالبادية ، وهو من السباع يأخذ البعير من قبل دبره ، قلما يرى ، يزعمون أنه شيطان ، يقال في قد </w:t>
      </w:r>
      <w:r>
        <w:rPr>
          <w:rStyle w:val="FootnoteAnchor"/>
          <w:rtl w:val="true"/>
        </w:rPr>
        <w:footnoteReference w:id="1346"/>
      </w:r>
      <w:r>
        <w:rPr>
          <w:rFonts w:ascii="Amiri" w:hAnsi="Amiri" w:eastAsia="Amiri" w:cs="Amiri"/>
          <w:color w:val="111111"/>
          <w:sz w:val="28"/>
          <w:sz w:val="28"/>
          <w:szCs w:val="28"/>
          <w:rtl w:val="true"/>
          <w:lang w:bidi="ar-SA"/>
        </w:rPr>
        <w:t>ابن عرس يدنو من الناقة الباركة فيدخل حياءها فيندس فيه حتى يصل إلى الرحم فيجد به وتسقط الناقة فتموت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تكون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رؤبة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وإرم أحرس فوق عَنْز </w:t>
      </w:r>
    </w:p>
    <w:p>
      <w:pPr>
        <w:pStyle w:val="BookText"/>
        <w:rPr/>
      </w:pPr>
      <w:r>
        <w:rPr>
          <w:rFonts w:ascii="Amiri" w:hAnsi="Amiri" w:eastAsia="Amiri" w:cs="Amiri"/>
          <w:color w:val="111111"/>
          <w:sz w:val="28"/>
          <w:sz w:val="28"/>
          <w:szCs w:val="28"/>
          <w:rtl w:val="true"/>
          <w:lang w:bidi="ar-SA"/>
        </w:rPr>
        <w:t xml:space="preserve">أحرس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عليه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النسر الأنثى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عُنُوز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ما العَنْز من ملق تدلت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ضحيا وهي طاوية تحوم </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 xml:space="preserve">تناولت النسوس بلهذميها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يتطوح الحبل الجذيم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بلهذميها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بمنقاريها الأعلى والأسفل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يتطوح يأخذ الحية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والعَنْز من الأرض ما فيه حزونة ، وأكمة ، وتل فيه 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الضرير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أكمة سوداء غليظة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نَزَعْتُ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قلعته ، أَنْزِعُهُ نَزْعاً ، وانْتَزَعْتُهُ أسرع وأخف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ونَزَعَ الأمير عاملا عن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نَزَعَ الأمير للأمير المبدل</w:t>
      </w:r>
    </w:p>
    <w:p>
      <w:pPr>
        <w:pStyle w:val="BookText"/>
        <w:rPr/>
      </w:pPr>
      <w:r>
        <w:rPr>
          <w:rFonts w:ascii="Amiri" w:hAnsi="Amiri" w:eastAsia="Amiri" w:cs="Amiri"/>
          <w:color w:val="111111"/>
          <w:sz w:val="28"/>
          <w:sz w:val="28"/>
          <w:szCs w:val="28"/>
          <w:rtl w:val="true"/>
          <w:lang w:bidi="ar-SA"/>
        </w:rPr>
        <w:t>ونَزَعْتُ في القوس نَزْعاً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والسياق النَّزْعُ هو في النَّزْع يَنْزِعُ نَزْعاً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يسوق سوقا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والنفس إذا هويت شيئا ، ونَازَعَتْكَ إليه فإنها تَنْزِعُ إليه نِزَاعاً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ونَزَعْتُ عن كذا نُزُوعاً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والنَّزُوعُ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الذي يُنْزَعُ عليه الماء من البئر وحده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وبئر نَزُوعٌ إذا نُزِعَتْ دلاؤها بالأيدي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والنَّزَائِع التي تجلب إلى غير بلادها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نَزِيعةٌ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النَّزائِع من النساء يزوجن في غير عشائرهن ، فينقلن </w:t>
      </w:r>
      <w:r>
        <w:rPr>
          <w:rStyle w:val="FootnoteAnchor"/>
          <w:rtl w:val="true"/>
        </w:rPr>
        <w:footnoteReference w:id="1351"/>
      </w:r>
    </w:p>
    <w:p>
      <w:pPr>
        <w:pStyle w:val="BookText"/>
        <w:rPr/>
      </w:pPr>
      <w:r>
        <w:rPr>
          <w:rFonts w:ascii="Amiri" w:hAnsi="Amiri" w:eastAsia="Amiri" w:cs="Amiri"/>
          <w:color w:val="111111"/>
          <w:sz w:val="28"/>
          <w:sz w:val="28"/>
          <w:szCs w:val="28"/>
          <w:rtl w:val="true"/>
          <w:lang w:bidi="ar-SA"/>
        </w:rPr>
        <w:t xml:space="preserve">وفلانة تَنْزِعُ إلى ولدها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والنَّزُوعُ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يحن إلى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ونَزَعَ الرجل أخواله وأعمامه ونَزَعُوهُ ونَزَعَ إليهم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أشبهوه وأشبههم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أشبهت أمك يا جرير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نَزَعَتْكَ والأم اللئيمة تَنْزِعُ</w:t>
      </w:r>
    </w:p>
    <w:p>
      <w:pPr>
        <w:pStyle w:val="BookText"/>
        <w:rPr/>
      </w:pPr>
      <w:r>
        <w:rPr>
          <w:rFonts w:ascii="Amiri" w:hAnsi="Amiri" w:eastAsia="Amiri" w:cs="Amiri"/>
          <w:color w:val="111111"/>
          <w:sz w:val="28"/>
          <w:sz w:val="28"/>
          <w:szCs w:val="28"/>
          <w:rtl w:val="true"/>
          <w:lang w:bidi="ar-SA"/>
        </w:rPr>
        <w:t>أي اجترت شبهك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ونَزَعْتُ وانْتَزَعْتُ له آية من القرآن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ونَزَعْتُ وانْتَزَعْتُ له بسهم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الذي يرمي به أبعد ما يقدر به الغلوة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 xml:space="preserve">فهو كالمِنْزَع المريش من الشوحط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مالت به يمين المغالي</w:t>
      </w:r>
    </w:p>
    <w:p>
      <w:pPr>
        <w:pStyle w:val="BookText"/>
        <w:rPr/>
      </w:pPr>
      <w:r>
        <w:rPr>
          <w:rFonts w:ascii="Amiri" w:hAnsi="Amiri" w:eastAsia="Amiri" w:cs="Amiri"/>
          <w:color w:val="111111"/>
          <w:sz w:val="28"/>
          <w:sz w:val="28"/>
          <w:szCs w:val="28"/>
          <w:rtl w:val="true"/>
          <w:lang w:bidi="ar-SA"/>
        </w:rPr>
        <w:t>يصف فرسا شبهه بقدح حين يرسله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نَزَعْتَ يدك عن فيك بالإناء فنحيته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الشراب لطيب المَنْزَعَة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تعني </w:t>
      </w:r>
      <w:r>
        <w:rPr>
          <w:rStyle w:val="FootnoteAnchor"/>
          <w:rtl w:val="true"/>
        </w:rPr>
        <w:footnoteReference w:id="1353"/>
      </w:r>
      <w:r>
        <w:rPr>
          <w:rFonts w:ascii="Amiri" w:hAnsi="Amiri" w:eastAsia="Amiri" w:cs="Amiri"/>
          <w:color w:val="111111"/>
          <w:sz w:val="28"/>
          <w:sz w:val="28"/>
          <w:szCs w:val="28"/>
          <w:rtl w:val="true"/>
          <w:lang w:bidi="ar-SA"/>
        </w:rPr>
        <w:t>به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الضرير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الاجتذاب وهو أن يجرع جرعا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للخيل إذا جرت 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نَزَعَتْ سننا ، أي بعضها خلف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النابغة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والخيل تَنْزِع غربا في أعنتها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كالطير تنجو من الشؤبوب ذي البرد </w:t>
      </w:r>
      <w:bookmarkStart w:id="404" w:name="pg11682_114331"/>
    </w:p>
    <w:p>
      <w:pPr>
        <w:pStyle w:val="BookText"/>
        <w:rPr/>
      </w:pPr>
      <w:bookmarkEnd w:id="404"/>
      <w:r>
        <w:rPr>
          <w:rFonts w:ascii="Amiri" w:hAnsi="Amiri" w:eastAsia="Amiri" w:cs="Amiri"/>
          <w:color w:val="111111"/>
          <w:sz w:val="28"/>
          <w:sz w:val="28"/>
          <w:szCs w:val="28"/>
          <w:rtl w:val="true"/>
          <w:lang w:bidi="ar-SA"/>
        </w:rPr>
        <w:t xml:space="preserve">والتنازُع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المُنَازَعَة في الخصومات ونحوها ، وهي المجاذبة أيضا ، كما ينازِعُ </w:t>
      </w:r>
      <w:r>
        <w:rPr>
          <w:rStyle w:val="FootnoteAnchor"/>
          <w:rtl w:val="true"/>
        </w:rPr>
        <w:footnoteReference w:id="1355"/>
      </w:r>
      <w:r>
        <w:rPr>
          <w:rFonts w:ascii="IRNazanin" w:hAnsi="IRNazanin" w:eastAsia="IRNazanin"/>
          <w:color w:val="111111"/>
          <w:sz w:val="28"/>
          <w:sz w:val="28"/>
          <w:szCs w:val="28"/>
          <w:rtl w:val="true"/>
          <w:lang w:bidi="fa-IR"/>
        </w:rPr>
        <w:t>الفرس فارسه العنان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من رأس الأَنْزَع ، وهما نَزَعَتَانِ ترتفعان في جانبي الناصية ، فتحاص الشعر عن موضعها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 يَنْزَعُ نَزَعاً فهو أَنْزَع ، والأنثى نَزْعَاء ، وقوم نُزْعٌ ، وغنم نُزَّعٌ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حَرامَى</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7669384_73709187"/>
      <w:bookmarkStart w:id="406" w:name="_Toc140"/>
      <w:bookmarkEnd w:id="405"/>
      <w:r>
        <w:rPr>
          <w:rtl w:val="true"/>
        </w:rPr>
        <w:t xml:space="preserve">باب العين والزاي والفاء معهما يستعمل ع ز ف </w:t>
      </w:r>
      <w:r>
        <w:rPr>
          <w:rtl w:val="true"/>
        </w:rPr>
        <w:t xml:space="preserve">- </w:t>
      </w:r>
      <w:r>
        <w:rPr>
          <w:rtl w:val="true"/>
        </w:rPr>
        <w:t>فزع فقط</w:t>
      </w:r>
      <w:bookmarkEnd w:id="406"/>
    </w:p>
    <w:p>
      <w:pPr>
        <w:pStyle w:val="BookText"/>
        <w:rPr/>
      </w:pPr>
      <w:r>
        <w:rPr>
          <w:rFonts w:ascii="IRNazanin" w:hAnsi="IRNazanin" w:eastAsia="IRNazanin"/>
          <w:color w:val="111111"/>
          <w:sz w:val="28"/>
          <w:sz w:val="28"/>
          <w:szCs w:val="28"/>
          <w:rtl w:val="true"/>
          <w:lang w:bidi="fa-IR"/>
        </w:rPr>
        <w:t xml:space="preserve">عزف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اللعب بالدف والطنابير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والمَعَازِف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الملاعب التي يضرب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عَزْف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مَعازِف ، رواية عن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أفرد المِعْزَفُ فهو ضرب من الطنابير يتخذه أهل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النفس عن الشيء فتدعه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والعَزُوف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يكاد يثبت على خلة خليل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وأنكرت من حدراء ما كنت تعرف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عَزَفْتَ بأعشاش وما كدت تَعْزِفُ</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Style w:val="FootnoteAnchor"/>
          <w:rtl w:val="true"/>
        </w:rPr>
        <w:footnoteReference w:id="1357"/>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تعلمي أني عَزُوف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صاحبي من غير شيء تعصبا </w:t>
      </w:r>
      <w:r>
        <w:rPr>
          <w:rStyle w:val="FootnoteAnchor"/>
          <w:rtl w:val="true"/>
        </w:rPr>
        <w:footnoteReference w:id="1358"/>
      </w:r>
    </w:p>
    <w:p>
      <w:pPr>
        <w:pStyle w:val="BookText"/>
        <w:rPr/>
      </w:pPr>
      <w:r>
        <w:rPr>
          <w:rFonts w:ascii="Amiri" w:hAnsi="Amiri" w:eastAsia="Amiri" w:cs="Amiri"/>
          <w:color w:val="111111"/>
          <w:sz w:val="28"/>
          <w:sz w:val="28"/>
          <w:szCs w:val="28"/>
          <w:rtl w:val="true"/>
          <w:lang w:bidi="ar-SA"/>
        </w:rPr>
        <w:t xml:space="preserve">والعَزِيف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أصوات الجن ولعبهم ، وكل لعب عَزْفٌ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وعَزْفُ الرياح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أصواتها ودويها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359"/>
      </w:r>
    </w:p>
    <w:p>
      <w:pPr>
        <w:pStyle w:val="BookText"/>
        <w:rPr/>
      </w:pPr>
      <w:r>
        <w:rPr>
          <w:rFonts w:ascii="Amiri" w:hAnsi="Amiri" w:eastAsia="Amiri" w:cs="Amiri"/>
          <w:color w:val="111111"/>
          <w:sz w:val="28"/>
          <w:sz w:val="28"/>
          <w:szCs w:val="28"/>
          <w:rtl w:val="true"/>
          <w:lang w:bidi="ar-SA"/>
        </w:rPr>
        <w:t>عَوازِف جنان وهام صواخد</w:t>
      </w:r>
    </w:p>
    <w:p>
      <w:pPr>
        <w:pStyle w:val="BookText"/>
        <w:rPr/>
      </w:pPr>
      <w:r>
        <w:rPr>
          <w:rFonts w:ascii="Amiri" w:hAnsi="Amiri" w:eastAsia="Amiri" w:cs="Amiri"/>
          <w:color w:val="111111"/>
          <w:sz w:val="28"/>
          <w:sz w:val="28"/>
          <w:szCs w:val="28"/>
          <w:rtl w:val="true"/>
          <w:lang w:bidi="ar-SA"/>
        </w:rPr>
        <w:t>والعَزِيف والعَزَّاف رمل لبني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تسمى هذه الرملة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أبرق العَزَّاف ، وفيها الجن ، قريب من زرود ، يسرة عن طريق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فزع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فَزِعَ فَزَعاً ، أي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لنا مَفْزَع ، وهي لنا مَفْزَع ، وقوم لنا مَفْزَع </w:t>
      </w:r>
      <w:r>
        <w:rPr>
          <w:rStyle w:val="FootnoteAnchor"/>
          <w:rtl w:val="true"/>
        </w:rPr>
        <w:footnoteReference w:id="1360"/>
      </w:r>
      <w:r>
        <w:rPr>
          <w:rFonts w:ascii="Amiri" w:hAnsi="Amiri" w:eastAsia="Amiri" w:cs="Amiri"/>
          <w:color w:val="111111"/>
          <w:sz w:val="28"/>
          <w:sz w:val="28"/>
          <w:szCs w:val="28"/>
          <w:rtl w:val="true"/>
          <w:lang w:bidi="ar-SA"/>
        </w:rPr>
        <w:t xml:space="preserve">سواء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فَزِعْنا إليهم إذا دَهَمَنا أمر ، وهو لنا مَفْزَعَة ، وهي لنا مَفْزَعَة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لنا مَفْزَعَة</w:t>
      </w:r>
      <w:r>
        <w:rPr>
          <w:rFonts w:eastAsia="Amiri" w:cs="Amiri" w:ascii="Amiri" w:hAnsi="Amiri"/>
          <w:color w:val="111111"/>
          <w:sz w:val="28"/>
          <w:szCs w:val="28"/>
          <w:rtl w:val="true"/>
          <w:lang w:bidi="ar-SA"/>
        </w:rPr>
        <w:t>]</w:t>
      </w:r>
      <w:r>
        <w:rPr>
          <w:rStyle w:val="FootnoteAnchor"/>
          <w:rtl w:val="true"/>
        </w:rPr>
        <w:footnoteReference w:id="1361"/>
      </w:r>
      <w:r>
        <w:rPr>
          <w:rFonts w:ascii="Amiri" w:hAnsi="Amiri" w:eastAsia="Amiri" w:cs="Amiri"/>
          <w:color w:val="111111"/>
          <w:sz w:val="28"/>
          <w:sz w:val="28"/>
          <w:szCs w:val="28"/>
          <w:rtl w:val="true"/>
          <w:lang w:bidi="ar-SA"/>
        </w:rPr>
        <w:t xml:space="preserve">الواحد والجمع والتأنيث سواء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فَزِعْنا منه ، ومن أجله فرقوا بينهما ، لأن المَفْزَعَ يُفْزَع إليه ، والمَفْزَعَة يُفْزَع منه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ورجل فَزَّاعة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يُفَزِّع الناس كثيرا</w:t>
      </w:r>
      <w:r>
        <w:rPr>
          <w:rFonts w:eastAsia="Amiri" w:cs="Amiri" w:ascii="Amiri" w:hAnsi="Amiri"/>
          <w:color w:val="111111"/>
          <w:sz w:val="28"/>
          <w:szCs w:val="28"/>
          <w:rtl w:val="true"/>
          <w:lang w:bidi="ar-SA"/>
        </w:rPr>
        <w:t xml:space="preserve">. </w:t>
      </w:r>
      <w:bookmarkStart w:id="407" w:name="pg11682_114333"/>
    </w:p>
    <w:p>
      <w:pPr>
        <w:pStyle w:val="Heading3"/>
        <w:numPr>
          <w:ilvl w:val="2"/>
          <w:numId w:val="1"/>
        </w:numPr>
        <w:rPr/>
      </w:pPr>
      <w:bookmarkStart w:id="408" w:name="__RefHeading___Toc7669386_73709187"/>
      <w:bookmarkStart w:id="409" w:name="_Toc141"/>
      <w:bookmarkEnd w:id="407"/>
      <w:bookmarkEnd w:id="408"/>
      <w:r>
        <w:rPr>
          <w:rtl w:val="true"/>
        </w:rPr>
        <w:t xml:space="preserve">باب العين والزاي والباء معهما ع ز ب </w:t>
      </w:r>
      <w:r>
        <w:rPr>
          <w:rtl w:val="true"/>
        </w:rPr>
        <w:t xml:space="preserve">- </w:t>
      </w:r>
      <w:r>
        <w:rPr>
          <w:rtl w:val="true"/>
        </w:rPr>
        <w:t xml:space="preserve">ز ع ب </w:t>
      </w:r>
      <w:r>
        <w:rPr>
          <w:rtl w:val="true"/>
        </w:rPr>
        <w:t xml:space="preserve">- </w:t>
      </w:r>
      <w:r>
        <w:rPr>
          <w:rtl w:val="true"/>
        </w:rPr>
        <w:t xml:space="preserve">ز ب ع </w:t>
      </w:r>
      <w:r>
        <w:rPr>
          <w:rtl w:val="true"/>
        </w:rPr>
        <w:t xml:space="preserve">- </w:t>
      </w:r>
      <w:r>
        <w:rPr>
          <w:rtl w:val="true"/>
        </w:rPr>
        <w:t xml:space="preserve">ب ز ع مستعملات ع ب ز </w:t>
      </w:r>
      <w:r>
        <w:rPr>
          <w:rtl w:val="true"/>
        </w:rPr>
        <w:t xml:space="preserve">- </w:t>
      </w:r>
      <w:r>
        <w:rPr>
          <w:rtl w:val="true"/>
        </w:rPr>
        <w:t>ب ع ز مهملان</w:t>
      </w:r>
      <w:bookmarkEnd w:id="409"/>
    </w:p>
    <w:p>
      <w:pPr>
        <w:pStyle w:val="BookText"/>
        <w:rPr/>
      </w:pPr>
      <w:r>
        <w:rPr>
          <w:rFonts w:ascii="IRNazanin" w:hAnsi="IRNazanin" w:eastAsia="IRNazanin"/>
          <w:color w:val="111111"/>
          <w:sz w:val="28"/>
          <w:sz w:val="28"/>
          <w:szCs w:val="28"/>
          <w:rtl w:val="true"/>
          <w:lang w:bidi="fa-IR"/>
        </w:rPr>
        <w:t xml:space="preserve">عزب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عَزَبَ يَعْزُبُ عُزُوبَةً فهو عَزَبٌ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والمِعْزَابة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طالت عُزُوبَتُه حتى ما له في الأهل من حاجة </w:t>
      </w:r>
      <w:r>
        <w:rPr>
          <w:rStyle w:val="FootnoteAnchor"/>
          <w:rtl w:val="true"/>
        </w:rPr>
        <w:footnoteReference w:id="1362"/>
      </w:r>
    </w:p>
    <w:p>
      <w:pPr>
        <w:pStyle w:val="BookText"/>
        <w:rPr/>
      </w:pPr>
      <w:r>
        <w:rPr>
          <w:rFonts w:ascii="Amiri" w:hAnsi="Amiri" w:eastAsia="Amiri" w:cs="Amiri"/>
          <w:color w:val="111111"/>
          <w:sz w:val="28"/>
          <w:sz w:val="28"/>
          <w:szCs w:val="28"/>
          <w:rtl w:val="true"/>
          <w:lang w:bidi="ar-SA"/>
        </w:rPr>
        <w:t xml:space="preserve">والمِعْزَابة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يَعْزُب بعيره ، ينقطع به عن الناس إلى الفلوات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التصريف مفعالة غير هذه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مِعْزَابة توكيد النعت ، وكذلك الهاء توكيد في النسابة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 الهاء في هذا الضرب من نعوت الرجال ، لأن النساء لا يوصفن بهذه النعوت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وأَعْزَبَ فلان حلمه وعقله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وعَزَبَ عنه حلمه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عَزَبَ يَعْزُبُ عُزُوباً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شيء يفوتك حتى لا تقدر عليه فقد عَزَبَ عنك ، ولا يَعْزُبُ عن اللّه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والعازِب من الكلإ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النجم </w:t>
      </w:r>
      <w:r>
        <w:rPr>
          <w:rFonts w:eastAsia="Amiri" w:cs="Amiri" w:ascii="Amiri" w:hAnsi="Amiri"/>
          <w:color w:val="111111"/>
          <w:sz w:val="28"/>
          <w:szCs w:val="28"/>
          <w:rtl w:val="true"/>
          <w:lang w:bidi="ar-SA"/>
        </w:rPr>
        <w:t xml:space="preserve">: </w:t>
      </w:r>
      <w:r>
        <w:rPr>
          <w:rStyle w:val="FootnoteAnchor"/>
          <w:rtl w:val="true"/>
        </w:rPr>
        <w:footnoteReference w:id="1363"/>
      </w:r>
    </w:p>
    <w:p>
      <w:pPr>
        <w:pStyle w:val="BookText"/>
        <w:rPr/>
      </w:pPr>
      <w:r>
        <w:rPr>
          <w:rFonts w:ascii="Amiri" w:hAnsi="Amiri" w:eastAsia="Amiri" w:cs="Amiri"/>
          <w:color w:val="111111"/>
          <w:sz w:val="28"/>
          <w:sz w:val="28"/>
          <w:szCs w:val="28"/>
          <w:rtl w:val="true"/>
          <w:lang w:bidi="ar-SA"/>
        </w:rPr>
        <w:t>وعازِب نور في خلائه</w:t>
      </w:r>
    </w:p>
    <w:p>
      <w:pPr>
        <w:pStyle w:val="BookText"/>
        <w:rPr/>
      </w:pPr>
      <w:r>
        <w:rPr>
          <w:rFonts w:ascii="Amiri" w:hAnsi="Amiri" w:eastAsia="Amiri" w:cs="Amiri"/>
          <w:color w:val="111111"/>
          <w:sz w:val="28"/>
          <w:sz w:val="28"/>
          <w:szCs w:val="28"/>
          <w:rtl w:val="true"/>
          <w:lang w:bidi="ar-SA"/>
        </w:rPr>
        <w:t>في مقفر الكمأة من جنائه</w:t>
      </w:r>
    </w:p>
    <w:p>
      <w:pPr>
        <w:pStyle w:val="BookText"/>
        <w:rPr/>
      </w:pPr>
      <w:r>
        <w:rPr>
          <w:rFonts w:ascii="Amiri" w:hAnsi="Amiri" w:eastAsia="Amiri" w:cs="Amiri"/>
          <w:color w:val="111111"/>
          <w:sz w:val="28"/>
          <w:sz w:val="28"/>
          <w:szCs w:val="28"/>
          <w:rtl w:val="true"/>
          <w:lang w:bidi="ar-SA"/>
        </w:rPr>
        <w:t xml:space="preserve">وأَعْزَبَ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أصابوا عازِبا من الكلإ</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يرع قط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زعب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الزّاعِبِيّة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الرماح المنسوبة ، ولا يعلم الزاعِب أرجل هو أم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والزّاعبيّة ينهلون صدورها</w:t>
      </w:r>
    </w:p>
    <w:p>
      <w:pPr>
        <w:pStyle w:val="BookText"/>
        <w:rPr/>
      </w:pPr>
      <w:r>
        <w:rPr>
          <w:rFonts w:ascii="Amiri" w:hAnsi="Amiri" w:eastAsia="Amiri" w:cs="Amiri"/>
          <w:color w:val="111111"/>
          <w:sz w:val="28"/>
          <w:sz w:val="28"/>
          <w:szCs w:val="28"/>
          <w:rtl w:val="true"/>
          <w:lang w:bidi="ar-SA"/>
        </w:rPr>
        <w:t xml:space="preserve">والأَزْعَب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الأوتار 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قيس بن الإطنابة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طنت الأَزْعَب المحصد </w:t>
      </w:r>
      <w:r>
        <w:rPr>
          <w:rStyle w:val="FootnoteAnchor"/>
          <w:rtl w:val="true"/>
        </w:rPr>
        <w:footnoteReference w:id="1365"/>
      </w:r>
    </w:p>
    <w:p>
      <w:pPr>
        <w:pStyle w:val="BookText"/>
        <w:rPr/>
      </w:pPr>
      <w:r>
        <w:rPr>
          <w:rFonts w:ascii="Amiri" w:hAnsi="Amiri" w:eastAsia="Amiri" w:cs="Amiri"/>
          <w:color w:val="111111"/>
          <w:sz w:val="28"/>
          <w:sz w:val="28"/>
          <w:szCs w:val="28"/>
          <w:rtl w:val="true"/>
          <w:lang w:bidi="ar-SA"/>
        </w:rPr>
        <w:t xml:space="preserve">أنث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رده على طنة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والتَّزَعُّب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النشاط والسرعة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والزاعِب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السياح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هرمة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يكاد يهلك فيها الزاعِب الهادي </w:t>
      </w:r>
      <w:r>
        <w:rPr>
          <w:rStyle w:val="FootnoteAnchor"/>
          <w:rtl w:val="true"/>
        </w:rPr>
        <w:footnoteReference w:id="1366"/>
      </w:r>
    </w:p>
    <w:p>
      <w:pPr>
        <w:pStyle w:val="BookText"/>
        <w:rPr/>
      </w:pPr>
      <w:r>
        <w:rPr>
          <w:rFonts w:ascii="Amiri" w:hAnsi="Amiri" w:eastAsia="Amiri" w:cs="Amiri"/>
          <w:color w:val="111111"/>
          <w:sz w:val="28"/>
          <w:sz w:val="28"/>
          <w:szCs w:val="28"/>
          <w:rtl w:val="true"/>
          <w:lang w:bidi="ar-SA"/>
        </w:rPr>
        <w:t xml:space="preserve">وزَعَبْتُ الإناء والقربة زَعْبا إذا ملأته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احتملتها وهي مملوءة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والرجل يَزْعَب المرأة إذا ملأ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فرجها بفرجه</w:t>
      </w:r>
      <w:r>
        <w:rPr>
          <w:rFonts w:eastAsia="Amiri" w:cs="Amiri" w:ascii="Amiri" w:hAnsi="Amiri"/>
          <w:color w:val="111111"/>
          <w:sz w:val="28"/>
          <w:szCs w:val="28"/>
          <w:rtl w:val="true"/>
          <w:lang w:bidi="ar-SA"/>
        </w:rPr>
        <w:t>]</w:t>
      </w:r>
      <w:r>
        <w:rPr>
          <w:rStyle w:val="FootnoteAnchor"/>
          <w:rtl w:val="true"/>
        </w:rPr>
        <w:footnoteReference w:id="1367"/>
      </w:r>
      <w:r>
        <w:rPr>
          <w:rFonts w:ascii="IRNazanin" w:hAnsi="IRNazanin" w:eastAsia="IRNazanin"/>
          <w:color w:val="111111"/>
          <w:sz w:val="28"/>
          <w:sz w:val="28"/>
          <w:szCs w:val="28"/>
          <w:rtl w:val="true"/>
          <w:lang w:bidi="fa-IR"/>
        </w:rPr>
        <w:t>من ضخمه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وزَعَبْتُ له من مالي زَعْبَة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له قليلا من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الزَّوْبَعَة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شيطان ، ويكنى الإعصار أبا زَوْبَعَة حين يدوم ثم يرتفع إلى السماء ساطعا ، يقال فيه شيطان مارد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وتَزَبَّعَ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تهيأ للشر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متمم بن نويرة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تلقه في الشرب لا تلق فاحشا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القوم ذا قاذورة </w:t>
      </w:r>
      <w:r>
        <w:rPr>
          <w:rStyle w:val="FootnoteAnchor"/>
          <w:rtl w:val="true"/>
        </w:rPr>
        <w:footnoteReference w:id="1369"/>
      </w:r>
      <w:r>
        <w:rPr>
          <w:rFonts w:ascii="Amiri" w:hAnsi="Amiri" w:eastAsia="Amiri" w:cs="Amiri"/>
          <w:color w:val="111111"/>
          <w:sz w:val="28"/>
          <w:sz w:val="28"/>
          <w:szCs w:val="28"/>
          <w:rtl w:val="true"/>
          <w:lang w:bidi="ar-SA"/>
        </w:rPr>
        <w:t xml:space="preserve">مُتَزَبِّعا </w:t>
      </w:r>
      <w:bookmarkStart w:id="410" w:name="pg11682_114335"/>
    </w:p>
    <w:p>
      <w:pPr>
        <w:pStyle w:val="BookText"/>
        <w:rPr/>
      </w:pPr>
      <w:bookmarkEnd w:id="410"/>
      <w:r>
        <w:rPr>
          <w:rFonts w:ascii="IRNazanin" w:hAnsi="IRNazanin" w:eastAsia="IRNazanin"/>
          <w:color w:val="111111"/>
          <w:sz w:val="28"/>
          <w:sz w:val="28"/>
          <w:szCs w:val="28"/>
          <w:rtl w:val="true"/>
          <w:lang w:bidi="fa-IR"/>
        </w:rPr>
        <w:t xml:space="preserve">بزع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بَزُعَ الغلام بَزاعة فهو بَزِيع ، وجارية بَزِيعة يوصف بالظرافة والملاحة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370"/>
      </w:r>
      <w:r>
        <w:rPr>
          <w:rFonts w:ascii="Amiri" w:hAnsi="Amiri" w:eastAsia="Amiri" w:cs="Amiri"/>
          <w:color w:val="111111"/>
          <w:sz w:val="28"/>
          <w:sz w:val="28"/>
          <w:szCs w:val="28"/>
          <w:rtl w:val="true"/>
          <w:lang w:bidi="ar-SA"/>
        </w:rPr>
        <w:t>ذكاء القلب ، لا يقال إلا للأحداث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وتَبَزَّعَ الشر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 وأرعد </w:t>
      </w:r>
      <w:r>
        <w:rPr>
          <w:rStyle w:val="FootnoteAnchor"/>
          <w:rtl w:val="true"/>
        </w:rPr>
        <w:footnoteReference w:id="1371"/>
      </w:r>
      <w:r>
        <w:rPr>
          <w:rFonts w:ascii="Amiri" w:hAnsi="Amiri" w:eastAsia="Amiri" w:cs="Amiri"/>
          <w:color w:val="111111"/>
          <w:sz w:val="28"/>
          <w:sz w:val="28"/>
          <w:szCs w:val="28"/>
          <w:rtl w:val="true"/>
          <w:lang w:bidi="ar-SA"/>
        </w:rPr>
        <w:t>ولما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إذا أمر العدي تَبَزَّعا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وأجمعت بالشر أن تلفعا</w:t>
      </w:r>
    </w:p>
    <w:p>
      <w:pPr>
        <w:pStyle w:val="BookText"/>
        <w:rPr/>
      </w:pPr>
      <w:r>
        <w:rPr>
          <w:rFonts w:ascii="Amiri" w:hAnsi="Amiri" w:eastAsia="Amiri" w:cs="Amiri"/>
          <w:color w:val="111111"/>
          <w:sz w:val="28"/>
          <w:sz w:val="28"/>
          <w:szCs w:val="28"/>
          <w:rtl w:val="true"/>
          <w:lang w:bidi="ar-SA"/>
        </w:rPr>
        <w:t>وبَوْزَع رملة لبني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برمل يرنا </w:t>
      </w:r>
      <w:r>
        <w:rPr>
          <w:rStyle w:val="FootnoteAnchor"/>
          <w:rtl w:val="true"/>
        </w:rPr>
        <w:footnoteReference w:id="1374"/>
      </w:r>
      <w:r>
        <w:rPr>
          <w:rFonts w:ascii="Amiri" w:hAnsi="Amiri" w:eastAsia="Amiri" w:cs="Amiri"/>
          <w:color w:val="111111"/>
          <w:sz w:val="28"/>
          <w:sz w:val="28"/>
          <w:szCs w:val="28"/>
          <w:rtl w:val="true"/>
          <w:lang w:bidi="ar-SA"/>
        </w:rPr>
        <w:t>وبرمل بَوْزَعا</w:t>
      </w:r>
    </w:p>
    <w:p>
      <w:pPr>
        <w:pStyle w:val="BookText"/>
        <w:rPr/>
      </w:pPr>
      <w:r>
        <w:rPr>
          <w:rFonts w:ascii="Amiri" w:hAnsi="Amiri" w:eastAsia="Amiri" w:cs="Amiri"/>
          <w:color w:val="111111"/>
          <w:sz w:val="28"/>
          <w:sz w:val="28"/>
          <w:szCs w:val="28"/>
          <w:rtl w:val="true"/>
          <w:lang w:bidi="ar-SA"/>
        </w:rPr>
        <w:t xml:space="preserve">وبَوْزَعُ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النساء</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7669388_73709187"/>
      <w:bookmarkStart w:id="412" w:name="_Toc142"/>
      <w:bookmarkEnd w:id="411"/>
      <w:r>
        <w:rPr>
          <w:rtl w:val="true"/>
        </w:rPr>
        <w:t xml:space="preserve">باب العين والزاي والميم معهما ع ز م </w:t>
      </w:r>
      <w:r>
        <w:rPr>
          <w:rtl w:val="true"/>
        </w:rPr>
        <w:t xml:space="preserve">- </w:t>
      </w:r>
      <w:r>
        <w:rPr>
          <w:rtl w:val="true"/>
        </w:rPr>
        <w:t xml:space="preserve">ز ع م </w:t>
      </w:r>
      <w:r>
        <w:rPr>
          <w:rtl w:val="true"/>
        </w:rPr>
        <w:t xml:space="preserve">- </w:t>
      </w:r>
      <w:r>
        <w:rPr>
          <w:rtl w:val="true"/>
        </w:rPr>
        <w:t xml:space="preserve">م ع ز </w:t>
      </w:r>
      <w:r>
        <w:rPr>
          <w:rtl w:val="true"/>
        </w:rPr>
        <w:t xml:space="preserve">- </w:t>
      </w:r>
      <w:r>
        <w:rPr>
          <w:rtl w:val="true"/>
        </w:rPr>
        <w:t xml:space="preserve">ز م ع </w:t>
      </w:r>
      <w:r>
        <w:rPr>
          <w:rtl w:val="true"/>
        </w:rPr>
        <w:t xml:space="preserve">- </w:t>
      </w:r>
      <w:r>
        <w:rPr>
          <w:rtl w:val="true"/>
        </w:rPr>
        <w:t>م ز ع مستعملات ع م ز مهمل</w:t>
      </w:r>
      <w:bookmarkEnd w:id="412"/>
    </w:p>
    <w:p>
      <w:pPr>
        <w:pStyle w:val="BookText"/>
        <w:rPr/>
      </w:pPr>
      <w:r>
        <w:rPr>
          <w:rFonts w:ascii="IRNazanin" w:hAnsi="IRNazanin" w:eastAsia="IRNazanin"/>
          <w:color w:val="111111"/>
          <w:sz w:val="28"/>
          <w:sz w:val="28"/>
          <w:szCs w:val="28"/>
          <w:rtl w:val="true"/>
          <w:lang w:bidi="fa-IR"/>
        </w:rPr>
        <w:t xml:space="preserve">عزم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عقد عليه القلب أنك فاعله ، أو من أمر تيقنته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لفلان عَزِيمة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يثبت على أمر يَعْزِم عليه ، وما وجدنا له عَزْما ، وإن رأيه لذو 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الرقى ونحوها يعزم على الجن ونحوها من الأرواح ، ويجمع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عَزائِم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وعَزائِم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يقرأ بها على ذوي الآفات لما يرجى من البرء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والاعتزامُ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القصد في الحضر والمشي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اعْتَزَمْنَ الرهو في انتهاض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جاذبن </w:t>
      </w:r>
      <w:r>
        <w:rPr>
          <w:rStyle w:val="FootnoteAnchor"/>
          <w:rtl w:val="true"/>
        </w:rPr>
        <w:footnoteReference w:id="1375"/>
      </w:r>
      <w:r>
        <w:rPr>
          <w:rFonts w:ascii="IRNazanin" w:hAnsi="IRNazanin" w:eastAsia="IRNazanin"/>
          <w:color w:val="111111"/>
          <w:sz w:val="28"/>
          <w:sz w:val="28"/>
          <w:szCs w:val="28"/>
          <w:rtl w:val="true"/>
          <w:lang w:bidi="fa-IR"/>
        </w:rPr>
        <w:t>بالأصلاب والأنواض</w:t>
      </w:r>
    </w:p>
    <w:p>
      <w:pPr>
        <w:pStyle w:val="BookText"/>
        <w:rPr/>
      </w:pPr>
      <w:r>
        <w:rPr>
          <w:rFonts w:ascii="Amiri" w:hAnsi="Amiri" w:eastAsia="Amiri" w:cs="Amiri"/>
          <w:color w:val="111111"/>
          <w:sz w:val="28"/>
          <w:sz w:val="28"/>
          <w:szCs w:val="28"/>
          <w:rtl w:val="true"/>
          <w:lang w:bidi="ar-SA"/>
        </w:rPr>
        <w:t xml:space="preserve">يريد بالأنواض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الأنواط ، لأن الضاد والطاء تتعاقبان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والرجل يَعْتَزِم الطريق فيمضي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حميد </w:t>
      </w:r>
      <w:r>
        <w:rPr>
          <w:rFonts w:eastAsia="Amiri" w:cs="Amiri" w:ascii="Amiri" w:hAnsi="Amiri"/>
          <w:color w:val="111111"/>
          <w:sz w:val="28"/>
          <w:szCs w:val="28"/>
          <w:rtl w:val="true"/>
          <w:lang w:bidi="ar-SA"/>
        </w:rPr>
        <w:t xml:space="preserve">: </w:t>
      </w:r>
      <w:r>
        <w:rPr>
          <w:rStyle w:val="FootnoteAnchor"/>
          <w:rtl w:val="true"/>
        </w:rPr>
        <w:footnoteReference w:id="1376"/>
      </w:r>
    </w:p>
    <w:p>
      <w:pPr>
        <w:pStyle w:val="BookText"/>
        <w:rPr/>
      </w:pPr>
      <w:r>
        <w:rPr>
          <w:rFonts w:ascii="Amiri" w:hAnsi="Amiri" w:eastAsia="Amiri" w:cs="Amiri"/>
          <w:color w:val="111111"/>
          <w:sz w:val="28"/>
          <w:sz w:val="28"/>
          <w:szCs w:val="28"/>
          <w:rtl w:val="true"/>
          <w:lang w:bidi="ar-SA"/>
        </w:rPr>
        <w:t>مُعْتَزِما للطرق النواشط</w:t>
      </w:r>
    </w:p>
    <w:p>
      <w:pPr>
        <w:pStyle w:val="BookText"/>
        <w:rPr/>
      </w:pPr>
      <w:r>
        <w:rPr>
          <w:rFonts w:ascii="Amiri" w:hAnsi="Amiri" w:eastAsia="Amiri" w:cs="Amiri"/>
          <w:color w:val="111111"/>
          <w:sz w:val="28"/>
          <w:sz w:val="28"/>
          <w:szCs w:val="28"/>
          <w:rtl w:val="true"/>
          <w:lang w:bidi="ar-SA"/>
        </w:rPr>
        <w:t xml:space="preserve">النواشط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تنشط من بلد إلى بلد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زَعَمَ يَزْعُمُ زَعْماً وزُعْماً إذا شك في قوله ، فإذا قلت ذكر فهو أحرى إلى الصواب ، وكذا تفسير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بِزَعْمِهِمْ </w:t>
      </w:r>
      <w:r>
        <w:rPr>
          <w:rStyle w:val="FootnoteAnchor"/>
          <w:rtl w:val="true"/>
        </w:rPr>
        <w:footnoteReference w:id="1377"/>
      </w:r>
      <w:r>
        <w:rPr>
          <w:rFonts w:ascii="Amiri" w:hAnsi="Amiri" w:eastAsia="Amiri" w:cs="Amiri"/>
          <w:color w:val="111111"/>
          <w:sz w:val="28"/>
          <w:sz w:val="28"/>
          <w:szCs w:val="28"/>
          <w:rtl w:val="true"/>
          <w:lang w:bidi="ar-SA"/>
        </w:rPr>
        <w:t xml:space="preserve">ويقرأ بزُعْمِهِم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بقولهم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وزَعِيم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سيدهم ورأسهم الذي يتكلم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يَزْعُمُ زَعَامَة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لهم زَعِيماً سيدا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ليلى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إذا رفع اللواء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اللواء على الخميس زَعِيما </w:t>
      </w:r>
    </w:p>
    <w:p>
      <w:pPr>
        <w:pStyle w:val="BookText"/>
        <w:rPr/>
      </w:pPr>
      <w:r>
        <w:rPr>
          <w:rFonts w:ascii="Amiri" w:hAnsi="Amiri" w:eastAsia="Amiri" w:cs="Amiri"/>
          <w:color w:val="111111"/>
          <w:sz w:val="28"/>
          <w:sz w:val="28"/>
          <w:szCs w:val="28"/>
          <w:rtl w:val="true"/>
          <w:lang w:bidi="ar-SA"/>
        </w:rPr>
        <w:t xml:space="preserve">والتَّزَعُّم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الزاعِم ما تزعّما</w:t>
      </w:r>
    </w:p>
    <w:p>
      <w:pPr>
        <w:pStyle w:val="BookText"/>
        <w:rPr/>
      </w:pPr>
      <w:r>
        <w:rPr>
          <w:rFonts w:ascii="Amiri" w:hAnsi="Amiri" w:eastAsia="Amiri" w:cs="Amiri"/>
          <w:color w:val="111111"/>
          <w:sz w:val="28"/>
          <w:sz w:val="28"/>
          <w:szCs w:val="28"/>
          <w:rtl w:val="true"/>
          <w:lang w:bidi="ar-SA"/>
        </w:rPr>
        <w:t xml:space="preserve">والزَّعِيم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الكفيل بالشيء ، 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زَعِيمٌ </w:t>
      </w:r>
      <w:r>
        <w:rPr>
          <w:rStyle w:val="FootnoteAnchor"/>
          <w:rtl w:val="true"/>
        </w:rPr>
        <w:footnoteReference w:id="1380"/>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فلان في غير مَزْعَم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 في غير مطمع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وزَعامة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 وأفضله من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لبيد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تطير عدائد الأشراك شفعا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ووترا والزَّعَامة للغلام</w:t>
      </w:r>
    </w:p>
    <w:p>
      <w:pPr>
        <w:pStyle w:val="BookText"/>
        <w:rPr/>
      </w:pPr>
      <w:r>
        <w:rPr>
          <w:rFonts w:ascii="Amiri" w:hAnsi="Amiri" w:eastAsia="Amiri" w:cs="Amiri"/>
          <w:color w:val="111111"/>
          <w:sz w:val="28"/>
          <w:sz w:val="28"/>
          <w:szCs w:val="28"/>
          <w:rtl w:val="true"/>
          <w:lang w:bidi="ar-SA"/>
        </w:rPr>
        <w:t xml:space="preserve">وقال عنترة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علقتها عرضا وأقتل قومها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زَعْما لعمر أبيك ليس بمَزْعَم</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طعما ليس بمطمع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والزَّعُوم من الجزر التي يشك في سمنها حتى تضبث بالأيدي فتغبط ، وتلمس بها ، وهي الضبوث </w:t>
      </w:r>
      <w:r>
        <w:rPr>
          <w:rStyle w:val="FootnoteAnchor"/>
          <w:rtl w:val="true"/>
        </w:rPr>
        <w:footnoteReference w:id="1383"/>
      </w:r>
      <w:r>
        <w:rPr>
          <w:rFonts w:ascii="IRNazanin" w:hAnsi="IRNazanin" w:eastAsia="IRNazanin"/>
          <w:color w:val="111111"/>
          <w:sz w:val="28"/>
          <w:sz w:val="28"/>
          <w:szCs w:val="28"/>
          <w:rtl w:val="true"/>
          <w:lang w:bidi="fa-IR"/>
        </w:rPr>
        <w:t>والغبوط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مخلصة الأنقاء أو زعوما</w:t>
      </w:r>
    </w:p>
    <w:p>
      <w:pPr>
        <w:pStyle w:val="BookText"/>
        <w:rPr/>
      </w:pPr>
      <w:r>
        <w:rPr>
          <w:rFonts w:ascii="Amiri" w:hAnsi="Amiri" w:eastAsia="Amiri" w:cs="Amiri"/>
          <w:color w:val="111111"/>
          <w:sz w:val="28"/>
          <w:sz w:val="28"/>
          <w:szCs w:val="28"/>
          <w:rtl w:val="true"/>
          <w:lang w:bidi="ar-SA"/>
        </w:rPr>
        <w:t xml:space="preserve">والزَّعِيم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زَعَمْتُ أني لا أحبها ، ويجوز في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زَعَمَتْنِي لا أحبها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385"/>
      </w:r>
    </w:p>
    <w:p>
      <w:pPr>
        <w:pStyle w:val="BookText"/>
        <w:rPr/>
      </w:pPr>
      <w:r>
        <w:rPr>
          <w:rFonts w:ascii="Amiri" w:hAnsi="Amiri" w:eastAsia="Amiri" w:cs="Amiri"/>
          <w:color w:val="111111"/>
          <w:sz w:val="28"/>
          <w:sz w:val="28"/>
          <w:szCs w:val="28"/>
          <w:rtl w:val="true"/>
          <w:lang w:bidi="ar-SA"/>
        </w:rPr>
        <w:t xml:space="preserve">فإن تَزْعُمِينِي كنت أجهل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شريت الحلم بعدك بالجهل</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الكلام فأحسن ذلك أن توقع الزّعمَ على أن ، دون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زَعَمتني </w:t>
      </w:r>
    </w:p>
    <w:p>
      <w:pPr>
        <w:pStyle w:val="BookText"/>
        <w:rPr/>
      </w:pPr>
      <w:r>
        <w:rPr>
          <w:rFonts w:ascii="Amiri" w:hAnsi="Amiri" w:eastAsia="Amiri" w:cs="Amiri"/>
          <w:color w:val="111111"/>
          <w:sz w:val="28"/>
          <w:sz w:val="28"/>
          <w:szCs w:val="28"/>
          <w:rtl w:val="true"/>
          <w:lang w:bidi="ar-SA"/>
        </w:rPr>
        <w:t>فعلت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زَعَمَتْني شيخا ولست بشيخ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الشيخ من يدب دبيبا </w:t>
      </w:r>
      <w:r>
        <w:rPr>
          <w:rStyle w:val="FootnoteAnchor"/>
          <w:rtl w:val="true"/>
        </w:rPr>
        <w:footnoteReference w:id="1386"/>
      </w:r>
    </w:p>
    <w:p>
      <w:pPr>
        <w:pStyle w:val="BookText"/>
        <w:rPr/>
      </w:pPr>
      <w:r>
        <w:rPr>
          <w:rFonts w:ascii="IRNazanin" w:hAnsi="IRNazanin" w:eastAsia="IRNazanin"/>
          <w:color w:val="111111"/>
          <w:sz w:val="28"/>
          <w:sz w:val="28"/>
          <w:szCs w:val="28"/>
          <w:rtl w:val="true"/>
          <w:lang w:bidi="fa-IR"/>
        </w:rPr>
        <w:t xml:space="preserve">معز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المَعَزُ اسم جامع لذوات الشعر من الغنم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الضرير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المَعِيز والمَعْز والماعِز واحد ، والمعنى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مَعِيز مثل الضئين في جماعة الضأن ، والواحد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الماعِز والأنثى ماعِزة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ويمنحها بنو أشجى بن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مَعِيزهم حنانك ذا الحنان</w:t>
      </w:r>
    </w:p>
    <w:p>
      <w:pPr>
        <w:pStyle w:val="BookText"/>
        <w:rPr/>
      </w:pPr>
      <w:r>
        <w:rPr>
          <w:rFonts w:ascii="Amiri" w:hAnsi="Amiri" w:eastAsia="Amiri" w:cs="Amiri"/>
          <w:color w:val="111111"/>
          <w:sz w:val="28"/>
          <w:sz w:val="28"/>
          <w:szCs w:val="28"/>
          <w:rtl w:val="true"/>
          <w:lang w:bidi="ar-SA"/>
        </w:rPr>
        <w:t xml:space="preserve">والأُمْعُوزَة </w:t>
      </w:r>
      <w:r>
        <w:rPr>
          <w:rStyle w:val="FootnoteAnchor"/>
          <w:rtl w:val="true"/>
        </w:rPr>
        <w:footnoteReference w:id="1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الثياتل من الأوعال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ماعِز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عصب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أَمْعَزَه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أصلبه وأشده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مُمُعَّز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الخلق والجلد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والأَمْعَز والمَعْزَاء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الحزنة الغليظة ، ذات حجارة كثيرة ، ويجمع على مُعْز وأَمَاعِز ومَعْزاوات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جعله نعتا قال للجميع مُعْز ، نطق الشاعر بكل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جماد بها البسباس ترهص مُعْزُها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اللبون والصلاقمة الحمرا</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ينبت البسباس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المسن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وطئت هذه الصلاقمة المَعْزاء رهصتها أخفافها فورمت ، لأنه غليظ</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زمع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هنات شبه أظفار الغنم في الرسغ ، في كل قائمة زَمَعَتَانِ كأنهما خلقتا من القرون ، تكون لكل ذي ظلف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للأرانب زَمَعات خلف قوائمها ، ولذلك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الشماخ</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تنفك بين عويرضات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 برأس عكرشة زَمُوع</w:t>
      </w:r>
    </w:p>
    <w:p>
      <w:pPr>
        <w:pStyle w:val="BookText"/>
        <w:rPr/>
      </w:pPr>
      <w:r>
        <w:rPr>
          <w:rFonts w:ascii="Amiri" w:hAnsi="Amiri" w:eastAsia="Amiri" w:cs="Amiri"/>
          <w:color w:val="111111"/>
          <w:sz w:val="28"/>
          <w:sz w:val="28"/>
          <w:szCs w:val="28"/>
          <w:rtl w:val="true"/>
          <w:lang w:bidi="ar-SA"/>
        </w:rPr>
        <w:t xml:space="preserve">قال حماس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فردة من الأرانب تكون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 الصغير ، ويسمى التلعة الزَّمَعَة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والزَّمَعَة من الكلإ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الفردة من صغار الحشيش مما تأكل الشاء والأماعز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الزموع من الأرانب السريعة النشيطة التي تَزْمَع زَمَعانا يعني سرعتها وخفتها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لرذالة الناس إنما هم زَمَعٌ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وأَزْمَاع عند الرجال بمنزلة الزَّمَع من الظلف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الجدا من مشعب حباض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قماش الزَّمَع الأحراض</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ينقمشون من قلة الخير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في مفرد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الفشل من الرجال ، وهو السفلة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أحراض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 لا خير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زمع ، أي خفيف للحادث</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والزَّمَّاعة التي تتحرك من رأس الصبي من يافوخه ، وهي اللماعة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والزّمِيع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الشجاع الذي يَزْمَع بالأمر ثم لا ينثني ، وهم الزُّمَعَاء ، والمصدر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وصله بالزَّمَاع وكل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 لك أو سموت له ولوع</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وأَزْمَعُوا على كذا إذا ثبت عليه عزيمة القوم أن يمضوا فيه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وأَزْمَعُوا بالابتكار ، وأَزْمَعُوا ابتكارا قال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أأَزْمَعْتَ من آل ليلى ابتكارا</w:t>
      </w:r>
    </w:p>
    <w:p>
      <w:pPr>
        <w:pStyle w:val="BookText"/>
        <w:rPr/>
      </w:pPr>
      <w:r>
        <w:rPr>
          <w:rFonts w:ascii="Amiri" w:hAnsi="Amiri" w:eastAsia="Amiri" w:cs="Amiri"/>
          <w:color w:val="111111"/>
          <w:sz w:val="28"/>
          <w:sz w:val="28"/>
          <w:szCs w:val="28"/>
          <w:rtl w:val="true"/>
          <w:lang w:bidi="ar-SA"/>
        </w:rPr>
        <w:t>وأَزْمَعَ النبت إِزْماعا إذا لم يستو النبت كله ، وكان قطعة قطعة متفرقا بعضه أفضل من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مزع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مَزَعَ الظبي في عدوه يَمْزَعُ مَزْعاً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1394"/>
      </w:r>
    </w:p>
    <w:p>
      <w:pPr>
        <w:pStyle w:val="BookText"/>
        <w:rPr/>
      </w:pPr>
      <w:r>
        <w:rPr>
          <w:rFonts w:ascii="Amiri" w:hAnsi="Amiri" w:eastAsia="Amiri" w:cs="Amiri"/>
          <w:color w:val="111111"/>
          <w:sz w:val="28"/>
          <w:sz w:val="28"/>
          <w:szCs w:val="28"/>
          <w:rtl w:val="true"/>
          <w:lang w:bidi="ar-SA"/>
        </w:rPr>
        <w:t>فأقبلن يَمْزَعْنَ مَزْعَ الظباء</w:t>
      </w:r>
    </w:p>
    <w:p>
      <w:pPr>
        <w:pStyle w:val="BookText"/>
        <w:rPr/>
      </w:pPr>
      <w:r>
        <w:rPr>
          <w:rFonts w:ascii="Amiri" w:hAnsi="Amiri" w:eastAsia="Amiri" w:cs="Amiri"/>
          <w:color w:val="111111"/>
          <w:sz w:val="28"/>
          <w:sz w:val="28"/>
          <w:szCs w:val="28"/>
          <w:rtl w:val="true"/>
          <w:lang w:bidi="ar-SA"/>
        </w:rPr>
        <w:t>وامرأة تُمَزِّعُ القطن بيديها إذا زبدته كأنما تقطعه ثم تؤلفه فتجوده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من دسم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جزعة ولا مُزْعَة ، فالجزعة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يبقى في الإناء ، والمُزْعَة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شحم متمزّع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يكاد يَتَمَزَّعُ من الغضب ، أي يتطاير شققا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والمِزْعَة من الريش والقطن ونحوه كالمزقة من الخرق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يصف ظليما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مِزَعٌ يطير به أسف خذوم </w:t>
      </w:r>
      <w:r>
        <w:rPr>
          <w:rStyle w:val="FootnoteAnchor"/>
          <w:rtl w:val="true"/>
        </w:rPr>
        <w:footnoteReference w:id="1395"/>
      </w:r>
    </w:p>
    <w:p>
      <w:pPr>
        <w:pStyle w:val="BookText"/>
        <w:rPr/>
      </w:pPr>
      <w:r>
        <w:rPr>
          <w:rFonts w:ascii="Amiri" w:hAnsi="Amiri" w:eastAsia="Amiri" w:cs="Amiri"/>
          <w:color w:val="111111"/>
          <w:sz w:val="28"/>
          <w:sz w:val="28"/>
          <w:szCs w:val="28"/>
          <w:rtl w:val="true"/>
          <w:lang w:bidi="ar-SA"/>
        </w:rPr>
        <w:t xml:space="preserve">وقال في المُزْعَة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الشحم </w:t>
      </w:r>
      <w:r>
        <w:rPr>
          <w:rFonts w:eastAsia="Amiri" w:cs="Amiri" w:ascii="Amiri" w:hAnsi="Amiri"/>
          <w:color w:val="111111"/>
          <w:sz w:val="28"/>
          <w:szCs w:val="28"/>
          <w:rtl w:val="true"/>
          <w:lang w:bidi="ar-SA"/>
        </w:rPr>
        <w:t xml:space="preserve">: </w:t>
      </w:r>
      <w:r>
        <w:rPr>
          <w:rStyle w:val="FootnoteAnchor"/>
          <w:rtl w:val="true"/>
        </w:rPr>
        <w:footnoteReference w:id="1396"/>
      </w:r>
    </w:p>
    <w:p>
      <w:pPr>
        <w:pStyle w:val="BookText"/>
        <w:rPr/>
      </w:pPr>
      <w:r>
        <w:rPr>
          <w:rFonts w:ascii="Amiri" w:hAnsi="Amiri" w:eastAsia="Amiri" w:cs="Amiri"/>
          <w:color w:val="111111"/>
          <w:sz w:val="28"/>
          <w:sz w:val="28"/>
          <w:szCs w:val="28"/>
          <w:rtl w:val="true"/>
          <w:lang w:bidi="ar-SA"/>
        </w:rPr>
        <w:t xml:space="preserve">فلما تخلل طرف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في عينه مُزْعَه</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يصف 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تخلل ، أي أخطأ الخلال وتحركت يده فأصاب الخلال عينه فأوجعها</w:t>
      </w:r>
      <w:r>
        <w:rPr>
          <w:rFonts w:eastAsia="Amiri" w:cs="Amiri" w:ascii="Amiri" w:hAnsi="Amiri"/>
          <w:color w:val="111111"/>
          <w:sz w:val="28"/>
          <w:szCs w:val="28"/>
          <w:rtl w:val="true"/>
          <w:lang w:bidi="ar-SA"/>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3" w:name="pg11682_114343"/>
      <w:bookmarkStart w:id="414" w:name="pg11682_114343"/>
      <w:bookmarkEnd w:id="414"/>
    </w:p>
    <w:p>
      <w:pPr>
        <w:pStyle w:val="Heading2"/>
        <w:numPr>
          <w:ilvl w:val="1"/>
          <w:numId w:val="1"/>
        </w:numPr>
        <w:rPr/>
      </w:pPr>
      <w:bookmarkStart w:id="415" w:name="pg11682_114343"/>
      <w:bookmarkStart w:id="416" w:name="__RefHeading___Toc7669390_73709187"/>
      <w:bookmarkStart w:id="417" w:name="_Toc143"/>
      <w:bookmarkEnd w:id="415"/>
      <w:bookmarkEnd w:id="416"/>
      <w:r>
        <w:rPr>
          <w:rtl w:val="true"/>
        </w:rPr>
        <w:t>الثبت</w:t>
      </w:r>
      <w:bookmarkEnd w:id="417"/>
    </w:p>
    <w:p>
      <w:pPr>
        <w:pStyle w:val="BookText"/>
        <w:rPr/>
      </w:pPr>
      <w:r>
        <w:rPr>
          <w:rFonts w:ascii="Amiri" w:hAnsi="Amiri" w:eastAsia="Amiri" w:cs="Amiri"/>
          <w:color w:val="111111"/>
          <w:sz w:val="28"/>
          <w:sz w:val="28"/>
          <w:szCs w:val="28"/>
          <w:rtl w:val="true"/>
          <w:lang w:bidi="ar-SA"/>
        </w:rPr>
        <w:t xml:space="preserve">منزلة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علم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المعجمات 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طريقة الكشف عن الكلمات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وصف نسخ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منهج المحققين في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الجزء الأول من المعجم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مقدمة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المضاعف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العين مع الحاء والهاء والخاء والغين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باب الثنائي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مع القاف ، وما قبله مهمل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باب العين والكاف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باب العين والجيم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باب العين والشين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باب العين الضاد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باب العين والسين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باب العين والزا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باب العن والطاء</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باب العين والدال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باب العين والتاء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باب العين والظاء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باب العين والذال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باب العين والتاء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باب العين والراء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باب العين واللام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باب العين والفاء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باب العين والباء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العين والميم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باب الثلاثي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باب العين والهاء والقاف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باب العين والهاء والكاف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باب العين والهاء والجيم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باب العين والضاد والهاء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باب العين والهاء والزاي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باب العين والهاء والطاء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باب العين والهاء والدال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باب العين والهاء والتاء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باب العين والهاء والراء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باب العين والهاء واللام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باب العين والهاء والنون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باب العين والهاء والباء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باب العين والهاء والميم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باب العين والخاء والضاد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باب العين والخاء والزاي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باب العين والخاء والتاء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باب العين والخاء والذال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باب العين والخاء والراء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باب العين والخاء واللام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باب العين العين والخاء والنون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باب العين والخاء والقاف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باب العين والخاء والميم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باب العين والقاف والشين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باب العين والقاف والصاد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باب العين والقاف والسين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باب العين والقاف والزاء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باب العين والقاف والطاء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باب العين والقاف والدال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باب القاف والقاف والتاء</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باب العين والقاف والظاء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باب العين والقاف والذال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باب العين والقاف والثاء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باب العين والقاف والراء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باب العين والقاف واللام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العين والنون والقاف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باب العين والقاف والفاء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باب العين والقاف والباء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باب العين والقاف والميم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باب العين والكاف ، والشين معمها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باب العين والكاف ، والسين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باب العين والكاف ، والزاي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باب العين والكاف ، والذال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باب العين والكاف ، والتاء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باب العين والكاف ، والظاء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باب العين والكاف ، والثاء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باب العين والكاف ، والراء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باب العين والكاف ، واللام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باب العين والكاف ، والنون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باب العين والكاف ، والفاء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باب العين والكاف ، والباء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باب العين والكاف ، والميم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باب العين والجيم والشين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باب العين والجيم والضاد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باب العين والجيم ، والسين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باب العين والجيم ، والدال ومعهما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باب العين والجيم ، والظاء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باب العين والجيم ، ومعهما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باب العين والجيم ، والثاء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باب العين والجيم ، والراء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باب العين والجيم ، واللام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باب العين والجيم ، والنون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باب العين والجيم ، والفاء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باب العين والجيم ، والباء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باب العين والجيم ، والميم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باب العين والشين ، والسين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باب العين والشين ، والزاي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باب العين والشين ، والطاء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باب العين والشين ، والذال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باب العين والشين ، والثاء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باب العين والشين ، والراء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باب العين والشين ، واللام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باب العين والشين ، والنون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باب العين والشين ، والفاء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العين والشين ، والباء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باب العين والشيم ، والميم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باب العين والضاد ، والدال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باب العين والضاد ، والراء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باب العين والضاد ، واللام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باب العين والضاد ، والنون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باب العين والضاد ، والفاء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باب العين والضاد ، والباء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باب العين والضاد ، والميم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باب العين الضاد ، والدال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باب العين والصاد ، والتاء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باب العين والصاد ، والراء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باب العين والصاد ، واللام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باب العين والصاد ، والنون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باب العين والصاد ، والفاء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باب العين والصاد ، والباء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باب العين والصاد ، والميم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باب العين والسين ، والطاء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باب العين والسين ، والدال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باب العين والسين ، والتاء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باب العين والسين ، والراء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باب العين والسين ، واللام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باب العين والسين ، والنون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باب العين والسين ، والفاء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باب العين والسين ، والباء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باب العين والسين ، ، والميم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باب العين والزاي، والطاء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باب العين والزاي، والدال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باب العين والزاي، واللام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العين والزاي، والنون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الأنباري ، نزهة الالباء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اقتبسه السيوطي من كلام الزبيدي في كتابة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استدراك الغلط الواقع في 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الجمهرة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التهذيب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التهذيب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العين والسين والدال معهما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 التهذيب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 باب العين والسين والميم معهما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المقاييس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البارع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البارع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البارع ص </w:t>
      </w:r>
      <w:r>
        <w:rPr>
          <w:rFonts w:eastAsia="IRNazanin" w:cs="IRNazanin"/>
          <w:b w:val="false"/>
          <w:bCs w:val="false"/>
          <w:i w:val="false"/>
          <w:iCs w:val="false"/>
          <w:color w:val="333333"/>
          <w:sz w:val="20"/>
          <w:szCs w:val="20"/>
        </w:rPr>
        <w:t>260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المعاجم العربية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مختصر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مدريد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البارع تحقيق الدكتور هاشم الطعان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باللّه نستهدي</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جملة الدعاء من س</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ك أما في ط وص 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تكلمت به العرب في مدار كلامهم وألفاظهم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ت ث التي عليها مدار كلام العرب وألفاظها ولا يخرج شيء منها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 يعرف بذلك جميع ما تكلمت به العرب</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بحيث لا يشذ</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س وك أما في ص فأكمل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 بياض</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التهذيب عن العين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عبارة في الحلق من ك</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إلا في س فقد 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الخليل وضع حروف أب ت ث على قدر مخرجها من الحلق ، وهذا تأليفها وترتيبها ووضعها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ك أما في سائر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ليث</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في من ص</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ك في سائر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ليث</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أما 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علق الدكتور درويش محقق المطبوعة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على الزجر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أسماء الأفعال مثل صه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ك في سائر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اسحنكل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 وس وك في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 أما في ك الحرف الساكن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ابتداء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الوصل هي من ك في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حرف اللسان ينطلق بنطق الساكن من الحروف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اللسان ينطلق بالساكن من الحروف</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الأسماء من ط وس</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ص أما في ط 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زيد ، وفي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زيد الطائي والبيت في شعر أبي زبيد الطائي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وص 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وأوخاه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 الهل وواخه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اللسان هلل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بري ، قال ابن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أهل الضبط عن الخليل أنه قال لأبي الدقيش أو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لك في تمر وزبد؟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الهل وأوحاه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 هل وأوحاه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وخلفها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بأيد ، وبأدم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ك وفي ط وص 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س وفي ط 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 وفي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في</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ك أما في ط وص 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تجد التنوين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ك أما في ط 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وعجبت من يدك</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تطرح من ط وص أما في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أما في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 وص أما في ك 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 وص أما في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تلفظ</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الذلق بفتحتين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س أما في سائر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أن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أما 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ذولقية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س</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أما في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 والتهذيب أما في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الطبقتين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وك</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 وك وس أما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يحلق ، وفي التهذيب فمن الحلق</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ص وك</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الكشغضج وفي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السعضج ، وقد جاءت في التهذيب على النحو الذي أثبتناه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س وك</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السيوطي في المزهر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الخليل وقد أخذه السيوطي عن ابن فارس في الصاحبي من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المجاورين بينهم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 من عشرين هي كالشواذ</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ترمح وهنم ، 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نرمح وهينم والذي أثبتناه مما يقتضيه المعنى أو الوزن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س أما في ص 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حلامق</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الحروف</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التهذيب أما في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عانينا هذا العناء ليعرف</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التهذيب</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جميع النسخ</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الكلمة مستحسن من ص وس وط</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للبثها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العطمط ، وفي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العصمطيط ، وفي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الدقدقة ، وسقطت من ط</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وعجزها موافق لحرف عجز ما ضم إليها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سيما عند أهل البصر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 ، أما 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الصتم ويليه فراغ وفي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بمنزلة ضم الصلة والزلة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التهذيب وبياض في ص وط</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 والتهذيب وفي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أما في ك حسن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التهذيب ، أما في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يصوت ، 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التهذيب ، أما في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 وس أما في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التهذيب</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س أما 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العربي ولم يرد في ص وط</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الأصول وأثبتناه من التهذيب أما 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ترى في نقل حكاية جرس اللجام أن الحاكي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أما في التهذيب 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المضاعف</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ص وط أما 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التقتا بدىء ، وفي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التقتا اقتداء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ك وس والتهذيب أما في ص 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ك أما في سائر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المفصول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ك والتهذيب أما في ص 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بالمضاعف وفي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للمضاعف</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الثنائي</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اللام تمد اللام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التهذيب ، وفي ص 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 ، وبياض في ط وقد أثبته من التهذيب</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الثقيل ، وفي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فالمثقل</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ترجيع وتخفيف في إعادة ، وفي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والمضاعف ترجيع يخف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والتضعيف ترجيع لأن الترجيع يخف</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التهذيب</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ينفد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في ط فالكلمة مهملة 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ينقاد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تتعد بالتصريف</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التهذيب</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التهذيب</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التهذيب</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ط والبيت بشطريه ، في ديوان العجاج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التهذيب</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التهذيب</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 وص وك وس أما في ط وتهذيب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مدارج</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خوف أما في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 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وأربعة أحرف يقال لها جوف</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لاشتبهت وما أثبتناه من الأصول الأخرى</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أما في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التهذيب</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 ، دق ، شد ، دس</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الثلاثية الصحيحة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ك ، والتهذيب أما في ص 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مسدوسا ، وفي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مسدسة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 وس أما في ص 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تقسيم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التهذيب</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س والتهذيب أما في ص 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الباء</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معانيقي</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لعبد يغوث بن وقاص الحارثي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المفضليات قصيدة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ك وسقطت من سائر النسخ</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ديوان زهير رواية الأعلم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 والديوان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في ص وم وك 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 البرق</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النسء</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الديوان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صيب التعشير زمزام الضحى</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معجم مقاييس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جمهرة أشعار العرب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في ط يحتلينا وسائر الأصول الأخرى يجتلينا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ك وملحق ديوان رؤبة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في سائر الأصول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العجاج</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ما بين القوسين من ص وس وأثبتناه من ك وقد امتد السقط إلى آخر المادة في ط</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جميعها أما في اللسان عقق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أجساد ، وكذلك في الديوان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ك</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الديوان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والنقائض وروايته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ك</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يسهد من ليل سليما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قمع</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المخطوطة وكذلك 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الغاية ، وقد أثبتنا الصواب من اللسان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قعقع</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المفضليات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ثمرها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القعقاع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التمر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أكثر هذه المادة من ط</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نكرة من ط وسائر النسخ الخطية وقد أثبتناها من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عكك</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حيث طلعت عليها الشمس والتصحيح من ط ومعجم مقاييس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في اليمن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ديوان رؤبة أما 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وسويق مقنود أو مقند معمول بالقند وهو عصارة السكر إذا جمد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 وص أما 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جافي</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أما 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عجعجته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أم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عجيجا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التاج وأضاف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الصاغاني ليس الرجز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هو للركين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دكين بن 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إرشاد الأريب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والأغاني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والسمط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ورواية الصاغاني للبيت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لأبي محمد الفقعسي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جرض</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الولد من الولد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 وص وس أما 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نفسها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في الديوان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البيت في الديوان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اذا لم يكن فيما معس لحالب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ص وط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سغبل ، شعع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الزبدة الزلقاء</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شعاع</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أما 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 بالأسنان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وأكثر هذه المادة مضطرب بتقديم شيء على آخر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حسان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والشاهد عجز بيت صدره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زيادة من ك</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اتصلت هذه المادة بسابقتها في ص</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ك</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وسائر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علق الدكتور عبد اللّه درويش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والتصحيح من ط والبيت ليس في ديوان ذي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رجحت هذه النسبة لأنه لا يمكن أن ينسب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غير رجر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ملحق ديوان ذي الرمة بيت من وزنه وقافيته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جملة الدعاء سقطت من 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ص وط وس أما في م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ك ما بين القوسين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العساعس</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المعش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عشش</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ك</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 وسائر الأصول أما 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عز مع كل شيء</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الغريب أن يكون القائل العجاج ذلك لأن البيت ليس رجزا ، وقد ورد في اللسان غير منسوب</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 دون أن يكون في النص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في ص أما 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لا تدر بحلبة فتحلب بجهد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أعززت بما أصابه فلانا أي عظم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يروى العز أيسيل فائض</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ط</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 وص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 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ويهمرن ، وفي اللسان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وينهمرن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والرجز في ديوان العجاج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ويدهش الغدر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ك</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التاج نسب البيت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الحجاج بن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ينسب في اللسان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التاج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ص وط وديوان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قروع</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ديوان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والمحكم أن القائل المتنخل الهذلي</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ك</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سقط من ك</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 وص والديوان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خناطل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كلها والديوان واللسان أما 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العيش</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كلها أما 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بهما الثروة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أكثر الشاهد في ط</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بضم الميم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ص وط وس أما في م محبو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ولعلها مخبوء</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تعاودني والتصحيح من ط وص واللسان والصحاح والنهاية في غريب الحديث</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وروايته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زيادة من ك</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الماعون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 وص أما 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لم يدفعه حقه وصلته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ك</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لتكثره ، والتصحيح من ص وط ومختصر العين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دعع</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أما 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بتنعش</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ص وط وس ومعجم المقاييس والمحكم أما 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 دع</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ص وط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الدعدعة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ما بين القوسين من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الدعادع</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المقاييس أما في م 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ساقط من ص وط وهو من س وك</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الشاعر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أعشى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ديوان الأعشين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في ملحق الديوان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تغطيني وتعظعظي</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بصير والتصحيح من ص وط وس واللسان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الزئتي وكذلك في اللسان والتصحيح من ص وط</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غير منسوب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عنن ، ذعع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وروايته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ص وط وس وك أما 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كلها والديوان أما 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عزاء</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في الديوان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في الديوان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الشاعر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الديوان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ص وط وس وك والتهذيب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العظام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الأصول أما 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ص وط أما في ك وس 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خلع الملوك وسار تحت لوائه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في معجم مقاييس اللغة واللسان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لمهلهل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لشرحبيل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بمدح معديكرب بن عكب</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كلها واللسان أما 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يبقى</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الجذب والتصحيح من الأصول المخطوطة واللسان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الأصول أما في 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وأضاف وقال ابن 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للبعيث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أيضا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أخوان الشباب</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أساس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أخاف عليك رعاع الناس</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الديوان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ساقط من ص وط</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لتوبة بن الحمير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وروايته فيه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ديوانه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لعلع</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أهتد إلى الرجز ولا إلى القائل</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رواية أخرى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واللسان أما 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الكامل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أبي الفضل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وأشار في الحاشية إلى أن في إحدى نسخ الكامل الخطية الصيف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شواهد المغني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جمرة القيظ</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إلغاء</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الأصول الخطية أما 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الفاء مع التشديد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أما في م العفافة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العين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العفف</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صخر الغي الهذلي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من قصيدة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ديوان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وروايته فيه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النون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وروايته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اللسان والقاموس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البعاع بنت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 والفتح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كريم الأعمام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انفرد المقاييس بين المعجمات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شاةمعمة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سوداء الرأس</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الخيل</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لامرىء 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الديوان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رواية أخرى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الديوان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ابن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رضي‌اللّه‌عنهما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يتتبع اليوم المعمعاني فيصومه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لذي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والديوان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هذا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أما 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يشاءم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أما 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الهقوع</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أما 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الفرى</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 ديوان رؤبة من هذا الرجز</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الرونق أما في ص وك 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الزورق</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ص وط أما في ك 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لسالم بن قحفان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عهق</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ك</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اللسان ومعجم مقاييس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عهق</w:t>
      </w:r>
      <w:r>
        <w:rPr>
          <w:rFonts w:eastAsia="IRNazanin" w:cs="IRNazanin"/>
          <w:b w:val="false"/>
          <w:bCs w:val="false"/>
          <w:i w:val="false"/>
          <w:iCs w:val="false"/>
          <w:color w:val="333333"/>
          <w:sz w:val="20"/>
          <w:szCs w:val="20"/>
          <w:rtl w:val="true"/>
        </w:rPr>
        <w:t>)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الديوان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والغين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الديوان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الجعة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الجيم وتشديد العين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أما في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فالرواية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لهميان بن قحافة السعدي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الديوان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ك</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اللسان غير منسوب</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ك</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اللسان والمحكم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لذي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ديوان رؤبة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ك</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وروايته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معجم المقاييس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اللسان من غير عزو</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البيت في الديوان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الديوان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وروايته فيه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أضاف صاحب القاموس عتها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معجم مقاييس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وروايته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الهرعة القملة الصغيرة وقيل الضخمة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الهرنعة القملة الكبيرة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اللسان الوجهان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المحكم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عيهلة للناقة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معجم المقاييس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 عيهل وعيهلة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وروايته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ك دون سائر النسخ المخطوطة ، وهو في اللسان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بجل</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وروايته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المخطوطة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المقاييس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واللسان والتاج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وروايته في اللسان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مقاييس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لابن الأعرابي</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التواء</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للشويعر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حمران بن أبي حمران الجعفي</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اللسان وروايته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الديوان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المحكم واللسان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للعجاج</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السكيت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له هبع ولا ربع ، فالربع ما نتج في أول الربيع ، والهيع ما نتج في الصيف</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 ديوان لبيد من البيت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الديوان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لأسامة الهذلي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ديوان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الديوان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الديوان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وروايته فيه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أما في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ص وط أما في م 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الصوت والبصر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كلها أما 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قضى</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اللسان والمحكم وفيهما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قدحيت من تحتها الأرض</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لامرىء 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ملحق الديوان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مجالس ثعلب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وكذلك في اللسان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الديوان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اللسان أما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فالبيت منسوب 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عوف بن أيوب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ديوان حسان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ص وط أما 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خدع</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الخزانة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القائل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الأضبط بن قريع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في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المعمرين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لأبي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أخطأ محقق م في الإفادة من حاشية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معجم مقاييس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 البيت في المعمرين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الخدعة كهمزة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الخادع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 البيت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الفرزدق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الديوان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والمعني</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روي بالذال المعجمة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الرجز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وأبيه العجاج في اللسان والتاج ولكل منهما أرجوزة بهذه القافية ، إلا أن الشطر ليس في كل منهما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والرجز في ديوان رؤبة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في اللسان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الديوان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في سائر الأصول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الأصول أما في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وفائدة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أما في رواية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تكاد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الأصول أما 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مصادر عدة كالمعلقات وغيرها وديوان الشاعر في طبعاته المختلفة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علق محقق م فأشار إلى خلو ديوان الشاعر من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موجود في قسم الزيادات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الأصول أما في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هنة ومساو</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ص 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المختلع</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البيت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يعرف الخليل الخليع</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والخيعل مقلوب</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المتنخل الهذلي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ديوان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زيادة من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اللسان مثله عن الأزهري</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ك وم أما في س 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بالقول يغازلونها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خناعة بن سعد بن هذيل بن مدركة بن إلياس بن مضر وكذلك في القاموس</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ما بين القوسين من ك</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ك وس وم أما في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ببجاعة 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نخاعة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زيادة من ك وقد خلت سائر الأصول منه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اللسان والقاموس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بالبناء للمجهول عن ابن بري</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البيت في الديوان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يجعلون الهمزة عينا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 البيت كما في الديوان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بخع</w:t>
      </w:r>
      <w:r>
        <w:rPr>
          <w:rFonts w:eastAsia="IRNazanin" w:cs="IRNazanin"/>
          <w:b w:val="false"/>
          <w:bCs w:val="false"/>
          <w:i w:val="false"/>
          <w:iCs w:val="false"/>
          <w:color w:val="333333"/>
          <w:sz w:val="20"/>
          <w:szCs w:val="20"/>
          <w:rtl w:val="true"/>
        </w:rPr>
        <w:t>)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خماعة بنت جشم بطن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ص وط أما 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الشاهد في عسق</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عشاشق</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صوانا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البيت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تجتوي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في الأصول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تجتري</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ك</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الكلمة من الأصول وقد أثبتناها من ك</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ديوان رؤبة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المحكم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أمه ، وفي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قومه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زيادة من ك</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ختمت المادة بعد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امرىء القيس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غدائره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بالعبارة الآتية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ذو العقيص قد خصل شعره عقيصتين فأبقاهما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في ط وس فقد انتهت المادة ببيت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امرىء القيس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غدائره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ك</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ريبة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لذي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وتمامه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بدتا لقوسين من ك</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سقط من ك</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ساقط من ك وم وقد أثبتناها من ص وط وس</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لأبي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وروايته فيه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يموت الذباب من شدة نهيقه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الشطر الأول من الرجز من ك</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ينسب القول في المحكم إلى الخليل ، وذكره صاحب اللسان عن ابن سيده في المحكم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الشاهد في عشق</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المحكم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أسدية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ك</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ديوان العجاج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الخليل واللغويون بعده إلى هذه الحقيقة الصوتية التي بحثوها في الإبدال</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الديوان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معجم المقاييس واللسان والتاج وروايته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 أما في سائر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جلدها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 أما في سائر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دقيقة تظل</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علي حين ذكر يعسوب الدين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يجتمعون إليه كما يجتمع قزع الخريف ، وكذلك في القامور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وهم الجوهري فنسب الحديث إلى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ويروى لعلي بن أبي طالب رضي‌اللّه‌عنه يوم حنين البيت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زيادة من ك</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من ك وط</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قول زائدة من ص</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الزعاقيق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فراخ القبج</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 وك أما في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والجمع القطعان والقطع والأقطاع ، وأما في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والجمع أقطاع وقطعان وقطاع</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القطيعة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أقطعة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في ديوان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وروايته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أساس البلاغة أن قائل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في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النابغة الجعدي</w:t>
      </w:r>
      <w:r>
        <w:rPr>
          <w:rFonts w:eastAsia="IRNazanin" w:cs="IRNazanin"/>
          <w:b w:val="false"/>
          <w:bCs w:val="false"/>
          <w:i w:val="false"/>
          <w:iCs w:val="false"/>
          <w:color w:val="333333"/>
          <w:sz w:val="20"/>
          <w:szCs w:val="20"/>
          <w:rtl w:val="true"/>
        </w:rPr>
        <w:t>)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ك</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القصائد السبع الطوال لابن الأنباري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ينمي</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سقط من الأصول كلها وأثبتناه من ك</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التاج وروايته فيه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ص 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فلانا منقطع القرين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وردت هذه الجملة في أعلى هذه المادة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ك</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حامض في ك دون سائر الأصول</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ك</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ك أما في ص وط 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قطيع من الثياب الذي قطع منه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الاول في اللسان من غير عزو</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ورواية البيت في الديوان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في ط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ك</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كررت العبارة بين القوسين في ك</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التاج وروايته فيه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في اللسان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ابن 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لعبد الرحمان بن الحكم بن ابى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لزياد الأعجم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ترد الآية في ص وط</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الديوان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وعقد اليمين ترى أن يحلف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وأعقدت كل شيء أحكمت إبرامه والذي أثبتناه مواقف للأصول ومعجم المقاييس والمحكم واللسان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واعتقدت مالا وأخا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الديوان والرواية فيه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ك</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 العقد من العقد من النظام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ص وط وأساس البلاغة أما في م فروايته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ك</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ك</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للطيران زيادة من ك</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ص وم والمحكم أما في ط 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غنى ، وفي الأصمعيات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جنى</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ك</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كلها واللسان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مغراء</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ك</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الشطر الثاني في ك دون سائر الأصول</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ك وقد خلت الأصول الأخرى منه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أما 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فيقدع</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وامرأةقدوع تأنف من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يأتي 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ومعنى هذا أنه سقط منها ما يقرب من ثلاثة أسطر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البيت وهو 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عقب قول عرام شاهدا عليه قد سقط من 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ك</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ك</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ختمت المادة في ك بالقول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ورجل عادق الرأس ليس له صيور يصير إليه فيقال عدق بظنه عدقا إذا رجم بظنه ووجه الرأي إلى ما يستيقنه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هذا مكانه في هذه المادة وكان يجب أن يكون في المادة السابقة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من ك دون سائر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الغابر ويبدو أنه تصحيف وما أثبتناه فمستفاد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المقاييس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المخطوطة وم أما في معجم مقاييس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يقال عاتق في موضع عتيق إلا أن تنوي فعله في قابل 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عاتق غدا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الديوان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وروايته فيه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الجمهرة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وروايته فيه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الكباشة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أما في الديوان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فالرواية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المحكم واللسان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ما بين القوسين من ص وط</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 وك وس أما في م 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الاقتعاث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الإقعاث الإكثار من العطية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وأقعث العطية واقتعثها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أكثرها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أما 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العقر والعقر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 تقديم وتأخير في أجزاء كثيرة من النص</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مقاييس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الخليل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سرج معقر وكلب عقور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ك</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ك</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ص وط وس أما في م 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صلبه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لذي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الديوان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 وم وك أما في ص 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القاعدة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 بن 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في الديوان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وروايته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كلها أما في اللسان والقاموس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عقيرة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ك وس وم أما في ص 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عقرته ، أي قلت له عقرا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أسقطناه لأنه زيادة من النساخ</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الديوان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الشنقيطي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وروايته فيه</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وك</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اللسان من غير عزو</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خشببة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 الديوان في طبيعته من هذا البيت ، وهو من غير نسبة في اللسان والتاج وروايته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الديوان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تشكى</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ساقط من ك</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أما 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السعفة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الذبيل</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ساقط من ك</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قرع</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والجمع أقرعة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البيت إلا في ك</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لأبي ذؤيب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ديوان الهذليين 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شرق</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الديوان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وروايته فيه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هرمة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رقع</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أما 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يتمزق</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ك</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التاج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 الملائكة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لصخر الغي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وروايته فيه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جاءت هذه العبارة ، قال الزوزني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المعقول والعقل واحد أكبر الظن أن قول الزوزني هذا مما دس في العين ، ولعله تعليق أضيف التي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يقوي هذا أني لم أهتد إلى أحد بهذه النسبة معاصرا للخليل أو متقدما عليه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وص 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الرقيات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في الديوان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عقيلة أتراب</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لأنس بن مدركة الخثعمي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شاهد نحوي في نصب الفعل بأن مضمرة بعد ثم العاطفة على اسم صريح ليس في تقدير الفعل وهو قتلي</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ضمرة والتصحيح من الأصول والمقاييس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وروايته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عقلا ورقما تكاد الطير تخطفه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ك</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آخر المادة في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وروايته في اللسان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الاستشهاد بالبيت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قعقع</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ك</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البيت في معجم المقاييس واللسان إلى المهلهل</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أما في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الأشجار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صادر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الديوان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وروايته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فحط في علقى وفي مكور وكذا في اللسان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البيت في الديوان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وروايته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البيت في ديوان لبيد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اللسان قول الأزهري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للشراب عليق وأنشد لبعض الشعراء وأظن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وإنشاده مصنوع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نسمّي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ك</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ساقط من س وك</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البيت ملفق من أصل بيتين في الديوان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ساقط من ك</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الديوان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وروايته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ك</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غير منسوب في التاج وروايته في ط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ص وط وس أما 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القلع</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لابن أحمر كما في معجم المقاييس والمحكم واللسان والرواية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أما في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يستمسك</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أما 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تفاحة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القوم رسلا ورسلا وعنقا وعنقا وما أثبتنا موافق لما جاء في التهذيب وللسياق</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ك</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لحسان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أما 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بسكينة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 أما في معجم المقاييس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يتلهف</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 البيت</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البيت في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وروايته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أما 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استعاض</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الديوان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وروايته في اللسان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أما 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منقعة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للنابغة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البيت</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الديوان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وروايته فيه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وروايته فيه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تلع</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الديوان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وروايته فيه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الأصمعيات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لسهم بن حنظلة الغنوي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وروايته فيه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ق 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حكى الأزهري عن الليث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العقفاء ضرب من البقول معروف</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معقوقفة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اللسان وروايته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بالغين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ساقط من ك</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الديوان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وروايته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القفع جنن كالمكاب من خشب يدخل تحتها الرجال إذا مشوا إلى الحصون في الحرب ، قال الأزهري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الدبابات التي يقاتل تحتها واحدتها قفعة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وأوراقها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الديوان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البيت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الفقع بالفتح والكسر الأبيض الرخو من الكمأة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أردؤها ، وجمعه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فقعة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 منه الفقع والكثير الفقعة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فقع</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ص وط أما 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أصعبها</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أما 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أعقبة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 أما في ك وجهه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شواهد النحو في رفع المظلوم وهو نعت للمعقب على المعنى ، وهو مخفوض في اللفظ ومعناه فاعل</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قد ورد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أما في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عواقب النوائب</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الديوان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وروايته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أما 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الديوان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الديوان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وروايته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أعقابها أما في ط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قبادة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معجم المقاييس وروايته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لمرار بن منقذ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المفضليان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وروايته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القعب</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مفنيا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الديوان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لخلف بن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وروايته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تفريظ ، وفي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الأزهري ورواه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تفريط ناعق</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الكديون بوزن فرعون دقاق التراب عليه دردي الزيت تجلى به الدروع وهذا بعيد عن عبارة العين ، ولعل صاحب العين قد وهم يدل على هذا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التي وردت في ط وص</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خرفهم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أما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عقم بالبناء للمجهول ومثل 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فمثل فرج وكرم ونصر وعني</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الديوان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وروايته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آخر المادة ساقط من الأصول كلها وأثبتناه من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واستعنا على تحقيقه بما في المقاييس والجمهرة والمحكم واللسان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الديوان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ورواية الرجز فيه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الأعماق في عمق</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وك وسقط من ص وط وس</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الديوان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وروايته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خفان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مقامع</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ابتقع</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الميكع</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زيادة من مختصر العين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أسمع</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دقق ، وفي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رقيق ، وما أثبتناه فمن ط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أحمر الباهلي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إسلامي والبيت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 تداويه بها وقد شفي 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عبارة اللسان في هذه المادة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سقى أي أصابه الاستسقاء وما جاء في اللسان وفي ك مصحف</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ينسب في نسخة ولا في مرجع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عكس</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الأدوار ولعله تصحيف</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كذلك في النسخ ، وفي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يكسع</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ينسب في إحدى النسخ ونسب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منصور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 في التهذيب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بن حبة الدبيري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مرثد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وحبة أمه شرح اختيارات المفضل 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سقيناها العكيس تمذحت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ولعله تصحيف</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ينعكس بالنون وهو تصحيف</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بغيرها وهو تصحيف</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وما أثبتناه فمن س</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ينسب في النسخ ، ونسب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حلزة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اختيارات المفضل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بينكما وهو محرف</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وكسع</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وكسع وما في النسخ أولى</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ينسب في النسخ المخطوطة ولا في المراجع</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يزيد العدوي</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عكاكز وما أثبتناه أولى</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الطرماح بن 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الطرماح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ط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استترت</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ممرح والصواب ما أثبتناه وقد جاء في المخطوطة والديوان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عكد</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 بعد الثوب ، وما أثبتناه هنا فمن س</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مجذبا وهو تصحيف والصواب ما أثبتناه وهو من الديوان</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والعتيك</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أرداوها وهو خطأ في الرسم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لم يقع لي تفسيرها</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أوربا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الحفصي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ركبة بناحية السي ، والسي على ثلاث مراحل من مكة ، وهي كذا في ط وفي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السحر ، وفي الجزء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بياض وهذا من س</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في اللسان بالثاء ، وجاء في 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امرأةمكثعة كمحدثة أي بكسر الثاء أيضا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من س أما ط فقد سقطت منها</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وورد في الأساس غير منسوب أيضا</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أهتد إلى تخريجه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 في اللسان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رؤبة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برلين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الخمسمائة ، وهو خطأ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خمسمائة ، وجاءت العبار صوابا في مختصر الزبيدي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وورقة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المصورة مدريد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والعكر فوق خمسمائة من الإبل</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أهتد إلى تخريجه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حماس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جرير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غلب الأسود فما بال الضغاييس</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النصرانية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سلامة بن جندل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قباوة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حلب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ذو الرمة ، وصدره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قال حادينا أيا عسجت 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ديوان ص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للخنساء ديوانها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الصدر في الديوان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نوم أو تغسلوا عارا أظلكم</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الزيادة من مختصر العين وقد أبدلناها بعبارة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والعرك عرك المرفق الجنب من الضاغط يكون بالبعير</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جرير مكان الطرماح والبيت للطرماح ديوانه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والمقاييس</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تهجر بالتاء المثناة من 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وقرزون بدل قرزوم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سندان الحداد والجمع علا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العين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خليفة وفي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الخليفة وما أثبتناه أولى</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 زيادة لا معنى لها فقد جاءت العبارة بحرفين من حروف</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وتلقح كشافا ثم تحمل فتتثم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اقتضاها المعنى ، من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يصهباء في حافاتها المسك كارع</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الساجع ، والظاهر أنه شعر لا سجع</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زبيد الطائي حرملة بن المنذر</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مختصر العين ، لأن عبارة المخطوطة مرتبكة ، ونصها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والكراع يقال من الحرة ما استطال منها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الشماخ بن 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أشعار العرب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لبيد بن ربيعة العامري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من قصيدته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تدمى من س أما ما في ط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الجزء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أنفى بدل أنفي وهو تصحيف واضح</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وس وفي الجزء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نواحيها وهو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ينسب البيت في المخطوطة ونسب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عكل</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وس وفي الجزء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نواحيها وهو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ينسب البيت في المخطوطة ونسب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عكل</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ينسب في المخطوطة ولا المراجع</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البيت عن 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عكل</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ينسب في المخطوطة ولا المراجع</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وبكل برث وما أثبتناه هنا فمن المحكم واللسان ، وفيهما أيضا مستطيل وما أثبتناه هنا فمن المحكم واللسان</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اقتضاها السياق عن 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علك</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والجزء المطبوع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واللسان زأر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تكلمة من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ط فالنص فيها مرتبك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والنعت أن يقال أيضا كلعة للأنثى</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استبدلت هذه العبارة المحصورة بين قوسين المنقولة من مختصر العين بعبارة المخطوطة المرتبكة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يأخذ البعير في مؤخره وهو أن يجرد الشعر عن مؤخره وينشق ويسود</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في ط وقد سقطت من س</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ينسب في المخطوط ، ولا في المراجع التي أوردته كالأساس والتاج</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الأعشى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ديوان ذي الرمة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نسبة له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كما في التاج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نحوسهم أهل اليقين فكلهم</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نسبة له ، ولم يذكر من البيت في التهذيب واللسان إلا عجزه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البيت في التاج مرويا هكذا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ينسب في المخطوطة ونسب إلى العجاج في التهذيب واللسان منسوب ، محقق الجزء الأول من كتاب العين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ولكنه عثر عليه في ديوان رؤبة كما قال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الصحيح</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التاج غير منسوب ، وقد ذكر محقق الجزء الأول المطبوع من العين أن البيت من شواهد سيبويه وأنه في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إلا أنه لم يذكر بين شواهد سيبويه ولم يكن له وجود في الصفحة المشار إليها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تضارع العربية ، وليس 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أخذها عن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من 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من اللسان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ينسب ، ونسبه سيبويه إلى رجل من بني أسد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من شواهد الكتاب ،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العجاج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دار الشرق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قرئت</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مزاحم 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وط وس قال الأعشى وليس في ديوانه والبيت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للأسود بن يعفر النهشلي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قصيدة من روي الدال ورقمها في المفضليات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 البيت فيها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له على نسبة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غرماء ولا ندري من أين</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تكلمة من س</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والجزء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عملنا</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على نسبة له ، وقد درت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منصوبة في النسخ المخطوطة التي تحت أيدينا وكذلك في الجزء المطبوع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أنه ورد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ولسان العرب مرفوعا ، والظاهر أنه الصواب</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بقي وكذلك في الجزء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مطابقا لما جاء في ط وهو ما أثبتناه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النسخ والتهذيب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بلت وفي الجزء المطبوع بكت وهو تصحيف</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وفي الجزء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شمل وهو تصحيف</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ذي الرمة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البيت كما في الديوان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كعم</w:t>
      </w:r>
      <w:r>
        <w:rPr>
          <w:rFonts w:eastAsia="IRNazanin" w:cs="IRNazanin"/>
          <w:b w:val="false"/>
          <w:bCs w:val="false"/>
          <w:i w:val="false"/>
          <w:iCs w:val="false"/>
          <w:color w:val="333333"/>
          <w:sz w:val="20"/>
          <w:szCs w:val="20"/>
          <w:rtl w:val="true"/>
        </w:rPr>
        <w:t>)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كعم ، وفي الجزء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تيهاء</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يئس</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التهذيب وسقطت من الأصول المخطوطة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ديوان ذي الرمة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قصيدة من روي هذا البيت ووزانه عدتها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وليس فيها هذا البيت ، كما لم نجده في التهذيب ولا في المحكم ولا في اللسان ، وإنما ورد في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متعدي</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ينسب في المخطوطة ولم تذكره المراجع</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ممعك بكسر فسكون ففتح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مطول</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ورد الاستشهاد به في النسخ وفي التهذيب ، وورد كاملا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كما في الديوان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مثبت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اللسان والتاج والجزء المطبوع من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شحاب بالحاء أو مهملة وهو تصحيف ، وصوابه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شخات بالخاء المعجمة وهي فعال جمع شخت وهو الدقيق من الأصل لا من الهزال</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سويد بن أبي كاهل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عاش في الجاهلية والاغسلام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البيت في المفضليات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شجع</w:t>
      </w:r>
      <w:r>
        <w:rPr>
          <w:rFonts w:eastAsia="IRNazanin" w:cs="IRNazanin"/>
          <w:b w:val="false"/>
          <w:bCs w:val="false"/>
          <w:i w:val="false"/>
          <w:iCs w:val="false"/>
          <w:color w:val="333333"/>
          <w:sz w:val="20"/>
          <w:szCs w:val="20"/>
          <w:rtl w:val="true"/>
        </w:rPr>
        <w:t>)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كاملا في الديوان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وعجزه في التهذيب واللسان</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بنوأشجع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صوابا</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إقوائها</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بنسخها الموجودة قدمت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عسج ثم جعس ، ورأينا في هذا خروجا على الأساس ، فالباب ما يزال أساسه العين ، وينبغي تقديم ما يبدأ من هذه التقليبات بالعين ، وهكذا سار الأزهري وابن سيده في محكمه ، وهكذا كان ترتيب كتاب العين كما يدل عليه كتاب مختصر العين لأبي بكر الزبيدي فقد بدأ بعجس ثم عجس ، ثم جعس ، ثم سجع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يلتفت محقق الجزء الأول المطبوع إلى ذلك فقد بدأ بمادة سجع وهي آخر مواد هذا الباب</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المهلهل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الموجودة والجزء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وصوابه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الأغاني</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التحمت وهو تصحيف ، والصواب ما أثبتناه وما أثبتناه فمن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اختلطت فصارت مثل لجة البحر بعضها في بعض من الظلم</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المسان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والعفاس وبروع اسما ناقتين</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الرمة غيلان بن عقبة العدوي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 البيت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ينسب في المخطوطة ولا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ولكنه نسب في 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اللسان 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العجاج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 بجعشوش بالشين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 عن ابن السكيت في كتاب القلب والإبدال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جعسوس بالسين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هو من جعاسيس الناس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يقال بالشين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بجعثم وهو تصحيف</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السجع في صفة سجتان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 كاملا إلا في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وعجزه كما في التاج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بيضانها تدعو الهديلا</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ليلى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أورد البيت ، كما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والجزء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الزاء</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كما في الديوان ،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فم كلب</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آخر ولد الشيخ ويقال هرمة بن هرمة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 يقال هرمة ولم نر ذلك إلا زيادة مقحمة لا علاقة لها بالمادة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أثبتهما 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العتيك</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معلقة لبيد وصدره كما في شرح القصائد السبع الطوال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w:t>
      </w:r>
      <w:r>
        <w:rPr>
          <w:rFonts w:eastAsia="IRNazanin" w:cs="IRNazanin"/>
          <w:b w:val="false"/>
          <w:bCs w:val="false"/>
          <w:i w:val="false"/>
          <w:iCs w:val="false"/>
          <w:color w:val="333333"/>
          <w:sz w:val="20"/>
          <w:szCs w:val="20"/>
          <w:rtl w:val="true"/>
        </w:rPr>
        <w:t>)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عرضا منصوبتين وفي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عرضا المنصوبتين</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فمتى</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انكفأ إلى كبشين أملحين فذبحهما وإلى جزيعة من الغنم فقسمها بيننا ، الجزيعة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ومن الغنم تصغيرجزعة بالكسر وهو القليل من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الناس ، حب العنب الفرصم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بعض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العنب هو الفرم لم نهتد إلى معنى ذلك وعلاقته بالمادة ولم نجد في المصادر اللغوية ما يشير إلى شيء من هذا</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ينسب في المخطوطة ولا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في اللسان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ينسب في المخطوطة ولا في المراجع</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تنجو ماذا جعلت تدمى أخثنهاء وبداية العجز في 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المخطوطة والتهذيب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واعتم</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ط فهو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ثرى عمد جعد وهو غير مفهوم</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بن الأبرص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نجده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المعارف بمصر</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سقطت من ط</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اللسان عن النضر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تحشى بها الوسائد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أكبر الظن أن المحصور بين القوسين مقحم وليس من الأصل</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جداع</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العجاج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الأخطل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أصوب وفي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والجذع واحد جذوع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هو ساق النخلة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أجذع وجذوع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يتبين لها جذع حتى يبين ساقها</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الكلمة من س وما في ط فهو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ينسب ونسبه المحكم إلى بعض العرب في الجاهلية وهم يلبون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اللسان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متخدد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أم زرع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أذكره أذكر عجره وبجره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الجفنةو جمعه الخلج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لبيد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نسبها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يمدح عمرو بن هبيرة ويصف بغلته التي آلت إليه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في ط 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الخمسمائة</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 كما في التاج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العلاء بن قرظة خال الفرزدق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غير مفهومة لم نقع على معنى لها</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العجاج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ينسب في نسخ العين ولا في المراجع المتيسرة ، وقد ورد البيت في 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جعر</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الكاذتان من فخذي الحمار في أعلاهما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موضع الكي من جاعرتي الحمار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كوذ</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منجيا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مانعي</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بلاي</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ذي الرمة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وصدر البيت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ذؤيب الهذلي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حسان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البيت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ارتجاع</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آخر آية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ذي الرمة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الأعشى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البيت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وقلاة كأنها ظهر ترس</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 بن ثور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ينسب في نسخ العين التي بين أيدينا ولا في المراجع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مما أنشده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السنة الصعبة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اللسان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المختصر اقتضاها السياق</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الطرماح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في اللسان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 الديوان 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وكع</w:t>
      </w:r>
      <w:r>
        <w:rPr>
          <w:rFonts w:eastAsia="IRNazanin" w:cs="IRNazanin"/>
          <w:b w:val="false"/>
          <w:bCs w:val="false"/>
          <w:i w:val="false"/>
          <w:iCs w:val="false"/>
          <w:color w:val="333333"/>
          <w:sz w:val="20"/>
          <w:szCs w:val="20"/>
          <w:rtl w:val="true"/>
        </w:rPr>
        <w:t>)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الأعشى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أيضا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البيت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والبيت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الخنساء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 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w:t>
      </w:r>
      <w:r>
        <w:rPr>
          <w:rFonts w:eastAsia="IRNazanin" w:cs="IRNazanin"/>
          <w:b w:val="false"/>
          <w:bCs w:val="false"/>
          <w:i w:val="false"/>
          <w:iCs w:val="false"/>
          <w:color w:val="333333"/>
          <w:sz w:val="20"/>
          <w:szCs w:val="20"/>
          <w:rtl w:val="true"/>
        </w:rPr>
        <w:t>)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غير منسوب أيضا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العجاج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ديوان العجاج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الخراطيم</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علج</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والبيت في ديوانه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في ط وس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عجنا وعجينا ، ولا نراه إلا وفيه سقط لعدم ائتلاف العجين والعجن ، لأن العجين مفعول والعجن مصدر</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ط 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الشاة والبقر ، ولا يظهر للعبارة صلة بما قبلها ولا معنى مفهوم منها</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وهو تصحيف والعبارة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صفة المرأة قليلة اللبن ولا معنى لها ، وجاء 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الضروع الأعجن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لحمة غليظة مثل جمع الرجل حيال فرقتي الضرة ، وهو أقلها لبنا وأحسنها مرآة</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رسمت المرآة 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المرااة</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لعجن</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الحطيئة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البيت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تقع لنا نسبته</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الكلب</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ينسب الشطر ، وجاء شطرا منفردا أيضا في 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له على نسبة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نسبته</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مختصر العين ورقة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في ط 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عناجة</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تشد به الباب</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وس ولم تذكره المراجع</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له على 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باودا وفي الجزء المطبوع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تأودا</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ينسب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في المخصص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في 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فمنسوب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نجده في ديوانه</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ذي الرمة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الناس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له على 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والرجز في 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الشطر الأول منه والثالث فقط</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نسبة له</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الرذل الذي لا مروءة له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نسبة له</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فتحة المنخرو قبله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أكون ذوى الأضغان كبا منفسجاء</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يصدر الناس مجعف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ينسب البيت</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الليث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 من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 هذا القول في الأصول</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غير منسوب وهو في التاج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التاج وهو غير منسوب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فيه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الغراب إذا نعق بالبين والشجب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الهالك</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تجتاف أصلا قالصا متنبذا والبيت من معلقته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لبيد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الهاء وهو خطأ والصواب فتحها ، وهي مفتوحة في شروح المعلقات وفي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الهيام بالفتح هو التراب أو الرمل الذي لا يتمالك أن يسيل من اليد اللينة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والجمع هيم مثل قذال وقذل ، ومنه 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تجتاف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تستكن في جوفه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القالص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متنبذ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عجز البيت في غير هذا المكان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بعجوب أنقاء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بن سالم وجاء في الديوان وفي الأغاني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سهيل بن سالم ويؤكده البيت الذي قبل هذا وهو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وفي 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 وفي رواية الأزهري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أيضا</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التهذيب في رواية له عن الليث</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مسه وكذلك في الجزء المطبوع وهو تصحيف</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من مختصر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لأبي بكر الزبيدي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والبواعج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باعجة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أماكن في الرمل تسترق فإذا نبت فيها النصي كان أرق له وأطيب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من 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وبنوبعجة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ويبدو أن عبارة المخطوطة محرفة وملفقة فإنها في ط 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باعجة بطن من الأرض وفي الجزء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ندري من أين</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عجم</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أثباج لها خبب والخبب الطرائق كالحبب بالحاء المهملة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نواته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الأخطل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بصفحتيها ومجري نسعها وقع</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البيت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عمج</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العجاج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ملحق الديوان ص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وءوفذة لم نجرد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ط وأكملت من س</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 بطنه</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يقتضيها السياق مستفادة من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نسبة له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معزوا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ضاحي بالمعجمة من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صاحي</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المزدلفة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كعرفات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العجاج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الشطر الثاني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 كي ما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 في ط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نواحيها</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نسبة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الجزء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ضاقت</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تمجيعا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على نسبة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الأبيات الثلاثة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ألو</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إذا اشتيدا</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وصوابه من التهذيب</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عليه معزوا ، وورد الشطر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التاج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معزوها ولم نقف عليه في المراجع</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طرائق ، وما أثبتناه فمن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الجزء من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في التاج كاملا كما جاء في الديوان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ذي الرمة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المفاوز مكان المعاطش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البيت في المقاييس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في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المعاطش</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 والصواب ما أثبتناه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بأيدي السبايا لا ترى مثله جيراه</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معزو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معزو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 بن مالك الأنصاري</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سلامة بن 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ديوانه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كأس بصفقها لشرب</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النسخ مضطربة وغير مفهومة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واليومان مع الثمانية عشر مع العشر الثالث في الثمانية عشر يوما</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وحاد وحاد وصوابه ما أثبتناه وهو موافق لمذهب الخليل في إبدال الهمزة من الواو المضمومة في بداية الكلمة</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تم بها المعنى وهي من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حكاه عن الليث</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 أيضا</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عروة بن 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في س وط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والعشيرة وصوابه ما أثبتناه من المعجمات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والعشر قطعة تنكسر من القدح أو اليرمة كأنها قطعة من قطع والجمع أعشار وفي اللسان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فيما يبدو العبارة الصحيحة من العين</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غير معزو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التاج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وبقطعه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بن أبي سلمى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عشيرة</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اقتضاها السياق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المعجمات الحاكية عن العين</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محرم</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تداركما الأحلاف قد ثل عرشها</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رواية العين والمحكم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الديوان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نجد الرجز في ديوانه ، وعزاه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عرش</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في الديوان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ورواية نسخ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وصوابه ما أثبتناه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يغوث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البيت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مطابقا لما جاء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وطواره وعداؤه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طوله</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والعرشة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الحربةو لم يذكره ليث ويعتقد أنها زيادة من التاج أو تعليق أدخله التاج في النص</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الأعشى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كميت كأن السليط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عجز البيت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البيت في اللسان مطابقا لرواية العين غير معزو أيضا</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لتقويم العبارة مستفادة مما حكاه التهذيب عن الليث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معزو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والرواية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فحط العصم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اللسان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فحط الشعر</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وبالشمائل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رذل الثياب</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والرواية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لؤمهما</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نسبة له</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النسخ غير منسوب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البيت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أفاجوا مكان أناخوا ولعلها مصحفة</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البيت في المحكم غير معزو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وكذلك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دأو وصوابه ما أثبتناه وهو من س</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نسبة له</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الظباء بها كان ثرييها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والبيت معزوا وتاما في 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سية القوس وسئتها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طرفها المعطوف المعرقب</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وصوابه ما أثبتناه</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رافعة</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وعجز البيت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معزو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كاملا في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 البيت في التاج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معزو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والشطر الأول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الخليل فيما حكى الأزهري عن الليث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كلام العرب شين بعد لام ، ولكن كلها قبل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وروايته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لبيد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البيت كما في الديوان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معزو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في 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شعل</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منسوب وهو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معزو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أننا لم نجده في ديوانه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حراس أبواب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غيورها</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منسوب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في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شنع</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وهو تصحيف</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اقتضاها السياق من 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وزعم محقق التهذيب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مروان بن أبي حفصة وهو وهم</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في ديوانه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أيضا في التهذيب وهو منسوب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البيت كما في الديوان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والرجز في ديوانه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أيضا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وأني أن ينشعا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والحوازي جمع حازية وهي الكاهنة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 استحث</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البيت كما في الديوان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ألم أقسم عليك تتخيرني</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جعلنا هذا بين معقوفتين ، لأننا لم نقف منه على معنى واضح ، وهو كذلك في الأصول الثلاثة</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والشطر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مقعث ، وكذلك جاء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نعش</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النابغة الذبياني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والبيت في 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ينعش</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 وقد سقطت من ط</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معزو والرجز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فمطابقة للعين وبعد هذا الشطر في المراجع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للدرع فوق ساعديه خشخشه</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العجاج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والرجز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شَغَفَها حُبًّا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العجاج 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معزو وجاء في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ليلى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البين</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من س وقد سقطت من ط</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في 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مستبطن في بفضة</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الأحوص ق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نسبة له</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 البيت في الديوان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وشجاك الربع ربع المقام</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البيت في الديوان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لي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نسب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دكين بن 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في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البيت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منسوب إلا أن المحققين نسبوه في الهامش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الخنذيذ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الجيد من الخيل ، وأراد بقيقبه سرجه ، والمنسج والمنسج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المنتبر من كاتبه الدابة عند منتهى منبت العرف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لأبي دواد الأيادي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البيت منسوبا في اللسان أيضا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الشعب ، بسكون العين</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العبارة كلها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المخطوطات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المشعبة وصوابه من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لاقي التي تشعب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الكلمة من ص وما أثبت فمن الديوان وسائر النسخ</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الطعام</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معزو ، وهو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معزو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المغيرة بن المهلب بن أبي صفرة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وكلهم</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لاقتضاء السياق إياها</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ص 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كريهة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يشبه الإهليلج ، ولا ندري من أين</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الكلمة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وط 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المصيغة بالياء المثناة من تحت وهو تصحيف وما أثبتناه في 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عشم</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حنز بالحاء المهملة وهو تصحيف</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خليا وهو تصحيف</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 في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رؤبة</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واني نبات هيكلة شموع</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التاج بلا عزو</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نمرج وأكبر الظن أنه تصحيف</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في ص وط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تتشمع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بيمينه وهو خطأ والصواب ما جاء في النسخ الثلاث</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الكف ، وهو خطأ والصواب ما جاء في النسخ الثلاث</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النابغة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معلقته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ورواية البيت فيها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الكويت</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أصفد وهو تصحيف</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والتصحيح من 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الجانبان وهو ترخص في التغيير</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وللرجل براء مكسورة وجيم ، وهو تصحيف</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طلخ كيو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غير مفهوم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شميل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اليعضيد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الترخجقوق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اليعضد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بقلة زهرها أشد صفرة من الورش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هي من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عضد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اليعضيد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بقلة ، وهو الطرخشقوق ولعل ما في ص وط تصحيف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والطلح شجر ترعاه الإبل ، وتأكل منه أكلا كثيرا</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معزو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البيت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أتاة وحلما وانتظارا بهم غدا</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فقط غير معزو</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معزو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فقط غير معزو أيضا</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أضرعة والصواب في ص وس وما أثبتناه</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المضارعة ، والصواب ما أثبتناه</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وط س وفي م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مجزوم والصواب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ساكن الراء</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والرجز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الأزهري الرجز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محمد الفقعسي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هجمة يسئر منها القابض</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ترى الريش عن عرضه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اللسان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ينسب</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ط وس</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بالجيم ، وهو تصحيف</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معلقته</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ص ، وسقط في ط والتكملة في س</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اشتقة وهو خطأ في الرسم</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الشعب بالعين المهملة ، وهو تصحيف</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من ط 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سقطت من ص</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ماحد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المعنى</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لبيد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 البيت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ونشر واصل خلة صرامها</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وس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ما أثبتناه وهو من 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لمنزو ، وهو ، فيما يبدو تصحيف</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لم تنفق النسخ عليها وم أسقطت واحدة وصحفت الأخريين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وقدرنا بالقرائن أن تكون كما رسمت هنا</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يقع لنا هذا البيت فيما بين أيدينا من مراجع</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تتضح لنا الصلة بين هذه الفقرة وما قبلها</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والعرض السحاب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اللسان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والعرض والعارض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يقع لنا القائل ولا القول</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يشتق الفرس في عدوه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يذهب يمينا وشمالا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اشتق في عدوه كأنه يميل في أحد شقيه</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ولا معنى له</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والرجز منسوب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أنشد الأزهري في ترجمة عرضن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 هذه الفقرة هنا مقحمة</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 وط وقد سقطت من س وم</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منسوب ، وهو فيه مما أنشد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الأصمعي</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البيت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فمن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وس ، أما ط فقد 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غيره</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والبيت من معلقته وتمام الشطر الأول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وكأن فأره تاجر بقسيمة</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بقسيمة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كعب بن 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والبيت من قصيدته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بانت سعاد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ديوانه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منسوب ، والرواية فيهما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ص وو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يلي الأنياب</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هذه الفقرة كلها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اقتضاها السياق من 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موضع والصواب ما أثبتناه وفي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بالبادية كثير الغياض</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العياض بالعين المهملة وهو تصحيف</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اعضالت بتسهيل الهمزة وصوابه من المحكم بآية ما جاء في البيت بعده</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منسوب أيضا وتمامه فيه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يزيد العدوي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في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الوكيع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الصلب الشديد المتين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النشيط المقرب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الخيل التي تقرب وتكرم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 معروق ومعترق إذا لم يكن على قصبه لحم ، ويستحب من الفرس أن يكون معروق الخدين</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الواو في م</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تقوا ، وهو خطأ في الرسم</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وافي ، وهو تصحيف</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القوم ، وما أثبتناه فمن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الليث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إني بهذا الأمر مضطلع ومطلع</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امرؤ 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ق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الثياب ، وما أثبتناه من الديوان أصوب</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شجرة ، وما أثبتناه فمن ط وس</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حنيفة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المرخ من العضاة وهو ينفرش ويطول في السماء حتى يستظل فيه ، وليس له ورق ولا شوك وعيدانه سلبة قضبان دقاق</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يقع لنا القائل ولا القول</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 وعنها 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في معنى آخر</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الهامش 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هذان العنوانان مقترنين في جميع النسخ وقد أفردهما الأزهري وابن سيده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سهو فقد جمعهما الأزهري كما جمعا في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ولم يفعل ابن سيده شيئا ذا بال في فصلهما فقد قال في ترجمة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فضع فضعا كضفع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مزقته بميم وزاي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ندري من أين</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الرجز 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 في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والضبع جمع ضابع</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 وكذا 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اللحمة التي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ويبدو أن الصواب ما أثبتناه</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وحدها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موسى وقفتها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يقع لنا أبو موسى هذا</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هذه الفقرة كلها من س ثم م</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يقع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في اللسان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 بن مرداس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من أبيات الكتاب ، والرواية في 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 ص وس وهو ما أثبتناه</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يقع لنا القائل ولا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أن الجمهرة أوردت رجزا يشبه هذا ونسبته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الأغلب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خاظي البضيع لحمه خطا بظا</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سقط من ص وط</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وحدها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ساعدة بن جؤية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يلوي بواو مكسورة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 يلوى بفتح الواو كما في النسخ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بفيفا وهو تصحيف وما أثبتناه فمن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مقلوب من الإسآد وهو سير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والعيقات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ساحات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تصيبه الجنوب</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في ص وط أما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وكلها فيما يبدو مصحف ، ولم نهتد إلى الصواب</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خراش الهذلي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رأين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خميل بالخاء وجاء في شرح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صارت الشمس حين دنت للغروب كأنها قطيفة لها خمل لشعاعها</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جميل بالجيم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خميل ، وعنها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جاء في تفسير الكلمة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الجميل هاهنا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الشحم المذاب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والشحم المذاب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تفسير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بالجيم ، لا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في جميع النسخ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بضعة وعشرون ولا ندري من أين</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وبضع وثلاثون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المقبض</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والشطر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غير منسوب</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فاشتق ، وهو تصحيف</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وعنه 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المحاور بالمهملتين ، وهو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المجاوز بالمعجمتين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 المجاور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المتعدي</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والشطر الثاني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موئضا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ذي الرمة ق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البيت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ترى الناشي ، الغريد يضحى كأنه</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وأثبتناها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ط وس</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وم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وبه وبخفة الرأس فسر قول غيلان</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والرواية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البيت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 ط ، س ، م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تصحيف ، وصوابه من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صعد</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 ط ،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جعفر وفي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بن جعفر ولا ندري من 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 البيت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البيت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أمرت لها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مهره أن يسقي اللبن</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للنساء</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بسكون العين ، لأنها صفة ، وفعلة صفة تجمع على فعلات بسكون العين ، واسما على فعلات بفتح العين</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يقع لنا القائل والقول</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قصر للضرورة</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انفسخ وتفسخ واحد</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يقع لنا القائل والقول</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الأعشى ديوانه 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وهم في م إذ نسبه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في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الربابة بكسر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خرقة تغطى بها القداح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واليسر 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يضرب بالقداح</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كلها 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معديكرب الزبيدي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ق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السرحان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امرؤ 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يعمن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ق أب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طلبا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يقع لنا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البيت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كاملا في 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وفي اللسان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 الأربعة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تروح بنا يا عمرو قد قصر العصره</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يقع لنا الراجز ولا الرجز</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ديوانه وهو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عزو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عصارة الخبز مكان الجزء</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يقع لنا الراجز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والرجز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عزو</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وس وعن 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يبدو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وضاربا في وهو تصحيف والصواب ما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أثبتناه ، ورواية التهذيب تطابقه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وصار ما في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يقع لنا القائل ، والبيت في اللسان وفي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منسوب فيهما إلى الشويعر ، والرواية في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يعصر</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عدي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والشطر في اللسان ، وفي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ينسب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وفنق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الكلمة 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وقفتها ، وفي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ووقفتها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وقضتها وهذا كله تصحيف</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بن مرشد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سقط منه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والأخير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منسوب ، والرواية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ساقطا خمارها وقد صحف اللسان فنسبه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منصور بن مرشد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في التكملة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بن 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حاكيا ذلك عن ابن 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وحبة هي 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النبإ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أراضيهم في الموضعين</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يغيبهم ، وهو تصحيف</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 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 عصر</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عصفي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كسبي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 جار المعتصر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جار المعتصر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 كما في اللسان ، إنه لهد الرجل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لنعم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 الرجل ، كما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الرجل</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اقتضتها سلامة العبارة</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 نباوم لينا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الأزمنة والأمكنة للمرزوقي حيدرآباد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أيضا وهو الصواب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 مسح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سريع كأنه يصب الجري 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وعنه 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مشيح وهو تصحيف ظاهر</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اللّهب هنا بكسر اللام وسكون الهاء ، وقد جاءت محركة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بصواب</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غبار</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الدنية بياء مشدد في الموضعين وهو تصحيف قبيح ،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هي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عمي دنيا إذا كان ابن عمه لحا ، وهي بدال مكسورة ونون ساكنة وياء مخففة</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أملا كنا 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يعصر فينا كالذي</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 وط أحد وليس صوابا</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عمر بن الخطاب كما في اللسان والرواية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قضى أن الوالد يعتصر ولده فيما أعطاه ، وليس للولد أن يعتصر من والده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ورواية 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مطابقة لما جاء في العين</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كلها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ذو رعد ، والصواب ما أثبتناه</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يرقد الظليم وزان يحمر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يعدو ويسر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والنافجة بالجيم الريح الشديدة ، وفي جميع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النافحة بالحاء وهو تصحيف</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المغلول وكلاهما تصحيف</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المضأد بالضاد وهو تصحيف</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المحاة</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صعر</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يزيد العدوي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ولكننا لم نقف على الشطر فيما بين أيدينا من مراجع</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والرجز في 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عزو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وروايته في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سود كحب الفلفل المصحرره</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في جميع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المصعور وهو تصحيف</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اصعرر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كلها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قال ويبدو أنها زيادة مقحمة</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النغض وكلاهما مصحف</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طرحه أرضا ، ولا ندري من أين</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ذؤيب الهذلي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الهذليين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البيت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مصرع غابة ، ويروى مصارع 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وصدر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محفوفة وسط البراع يظلها</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 ط ،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إسكتان لها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بسكون الصاد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جرما ، والصواب ما أثبتناه</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أرصعا ، أي لازقا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لازقا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لازق</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 ط ،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الرصعة ، وما أثبتناه فمن التهذيب في حكايته عن الليث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ومختصر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والرصيعة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العقدة في اللجام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رصع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بالرواية نفسها</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يقع لنا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والرجز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عزو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والشناح بالحاء المهملة ، وقد صحفت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فجعلتها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في 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وقتيل ، وفي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وقتيل وكل ذلك تصحيف بدلالة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كليوث</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 ط ،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اللواء ، وفي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اللواء بالضم والمد وهو تحريف ،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اللوى بالفتح والقصر عن مختصر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لوى</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 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الساج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 اللسان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 ط ، س ،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شوذني بالنون وهو تصحيف وصوابه ما أثبتناه من الديوان والمعجمات</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 وما أثبتناه فمن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حصر بين قوسين لم يضح مفاده لاضطراب العبارة فيه</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الخراءة بالكسر والمد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التخلي والقعود للحاجة</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الأساليق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وجواب الشرط في البيت الذي يليه</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 وليس صوابا</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ثندوة بالثاء المثلثة 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تندوة بالتاء وهو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صحف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ترنوة بالتاء وهو تصحيف ظاهر</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يقع لنا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في المقاييس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عزو</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 بد منها لسلامة العبارة ، وقد جاءت الكلمة في جميع النسخ بدون تاء</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مختصر العين في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نعصت الشيء حركته ، وانتعص مثل انتعش وناعصة اسم رجل الورقة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يقع لنا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في اللسان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بالرواية نفسها ، ولم ينسب فيهما</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 س ،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أصنع وليس صوابا</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سيده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والصناعة كالصنع التي هي الخشبة 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 في النسخ الثلاث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والصناع أيضا والأصناع جمع الصنع وهو أيضا مثل هذا الخشب</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والرجز أيضا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يقع لنا اسم الراجز ، والرجز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التكملة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نصع</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وعنه كذلك في م</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على القائل ، والبيت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ناقة سحاج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تقشر الأرض بخفها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العنق ، ويريد بالثائب العاصف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العرق</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كلها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سحاج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ونائب بالنون بدل ثائب بالثاء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 ظاهر</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عصف معزو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والروايات كلها تتفق في رواية العجز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الصدر فرواية المحكم مطابقة لما في العين ، ورواية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شهباء مكان جأواء ، وفي 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يجمع خضراء لها سورة</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العجز في النسخ كلها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تعصف بالمقبل والمدبر ، وهذا لا يكون لأن القافية على فاعل ولا تجيء معهما مفعل</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تنثر</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كلها من ط وس وقد سقطت من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ص وط</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 عنه في ريح ولا معنى له</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للبيان من اللسان وغيره</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وتذكير والبيت في اللسان والرواية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 التخاجوه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وتذكير</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من رواية 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هذه الكلمة وفي النسخ كلها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نسخة الحاتمي رجل معصوب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رأينا رفعها لأنها لا علاقة لها بما بعدها ، ولأنها مقحمة على الأصل قطعا</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ولا القول</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احمرت واغبرت وليس بصواب</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يقع لنا اسم القائل ولا القول</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 ولم نجد القول فيما اعتمدنا من مراجع</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ولا إلى القول</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نهتد إلى القائل ، والبيت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ينسب فيهما</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يشد ، وليس صوابا</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قيس الرقيات</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يطلق ، وليس صوابا</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بالياء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 المقصورة التي تمال فترسم ياء</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نهتد إلى القائل ولا القول ، وقد اضطرب القول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فنسبه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أخذ يتحدث عنه على أنه رجز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في 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إلى الراعي أيضا والرواية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ضعيف العصا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في اللسان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صبع</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ما استكرهت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يتبضع بالضاد المعجمة</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استبصعت ولا معنى له وأخذنا برواية اللسان</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القائل ولا على القول</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البيت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اقتضتها سلامة العبارة</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سبق الاستشهاد به في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في المقاييس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عزو</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وقواما وهو تصحيف ظاهر</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هذه الفقرة كلها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خشورة وهو تصحيف</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منسوب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في المقاييس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منسوب ، وصدر هذا البيت في التهذيب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وأضحى عن مواسمهم قتيلا والرواية في المقاييس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مراسهم</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برائح وكلاهما تصحيف</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تأبط 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في المقاييس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تأبط 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فيها كلها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مرحل</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في المقاييس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نسبة</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الخاميز ، كما جاء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الطعام ، أن يشرح اللحم رقيقا ويؤكل غير مطبوخ ولا مشوي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يفعله السكارى</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الثلاث وفي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الخجل بالخاء المعجمة وهو تصحيف والصواب الحجل بالحاء المهملة وهو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عن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الخلج وهو تحريف وقد جاز ذلك على ابن منظور فمر على التحريف الذي حرفه الأزهري</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هذه الكلمة جاءت في النسخ الثلاث عبارة رأيناها من عبث الناسخين وتزيدهم وهي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نسخة مطهر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فرفعناها</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تكون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صمع</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الراجز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والعقد</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ولا إلى القائل</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لصالحها ط ، س ،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اتصالها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ذلك تصحيف</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الأتان الوحشية الحائل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رواية الديوان فمن نجود ، والنجود الأتان الطويلة</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هذه الفقرة كلها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ولا إلى القول</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الهذليين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إليه</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ق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نهتد إلى القائل والبيت في التاج ، ونص البيت فيه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التاج لتصحيح الوزن</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كلها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امرىء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أمة وليس صوابا</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ولم نقف على القول في المراجع المعتمدة</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اقتضتها سلامة التأليف</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ديوانه وهو في الجمهرة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امرىء 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والرواية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بهيكل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والصدر وحده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عزو ، ولا ريب أن ما جاء في النسخ تلفيق من النساخ</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والبيت من معلقته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ق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القطامي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القطامي</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الأشقياء</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نعت</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يجمع</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 بن ثور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أرشت بالشين المعجمة وهو تصحيف</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أكبر الظن أنه إذا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ولم يصرح باسم القائل ولا تقدم عليه ما يدل على اسمه فإنما هو الخليل ، وقد فعل مثل ذلك سيبويه في الكتاب</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ولا إلى القول</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هذه العبارة في ص 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كدست البهيمة فإنه يستحب عند ذكر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فيما يبدو ، لا علاقة لها بما قبلها ولا بما بعدها فأسقطناهما كما أسقطت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البيت كما في اللسان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اقتضتها سلامة التأليف</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سلامة بن 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والصحاح واللسان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منسوب فيها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سلامة بن 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ورواية البيت في الديوان وهذه المراجع هو ما أثبتناه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 العجز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وجؤجؤ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صوابا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جؤجؤ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بد أن يكون مكسورا لأن القافية نعت له وروي هذه القصيدة مكسور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مداك الطيب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يسحق عليه الطيب</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القول ولا على القائل</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وهو تصحيف ظاهر</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سمته يد سام دسما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سعته تدسعه دسعا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الدسام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يسد به رأس القارورة ونحوها</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ينتعس بالسين المهملة ، وهو تصحيف</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بعد تعس بلا فصل وقيل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أتعسه</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التهذيب وفي نص حكايته عن الليث</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يقع لنا القائل ولا القول</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الميسور</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فابتدر</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اقتضاها السياق</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غير واضحة القصد</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بيان المعنى</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بيان المعنى</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ق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ولا إلى القول</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قبل هذه الكلمة عبارة رأينا أنها من تزيد النساخ فأسقطناها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أبي عبد اللّه الضبع</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البيت </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الهمزة وضم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أكمه</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ولا إلى القول</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 ديوانه ، ولكنه في مجموع أشعار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رؤبة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برلين</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ولا إلى القول</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نهتد إلى القائل ، والشطران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عزو</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النابت ، وما أثبتناه فمن س والمظان الأخرى</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أبي خازم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توضيح العبارة</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توضيح العبارة</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معلقته</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امرؤ 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ق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الثلاث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باقي السير سريعة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عبارة ذهب بدلالتها التصحيف</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تناقلت المعجمات هذه العبارة بنصها ولم يشر أكثرها إلى قائلها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لم يشر إلى مئات أمثالها</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 ولم تنسبه المظان التي رجعنا إليها</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بالرواية نفسها بدون عزو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عزو أيضا ، والرواية فيه موالية</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نهتد إلى اسم الراجز ، والرجز في المقاييس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عزو والرواية فيه كالرواية في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الرواية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عتر بدون عزو أيضا</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لاتساق العبارة</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ولا إلى القول في المظان</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حميد بن ثور الهلالي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وبشرا ، وهو وهم ،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مخفوض بالعطف على مخفوض ، ونصبت ألعس لأنها على زنة الفعل ، والألف للإطلاق</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والجمع لعاوس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والجمع لعاوس قال</w:t>
      </w:r>
      <w:r>
        <w:rPr>
          <w:rFonts w:eastAsia="IRNazanin" w:cs="IRNazanin"/>
          <w:b w:val="false"/>
          <w:bCs w:val="false"/>
          <w:i w:val="false"/>
          <w:iCs w:val="false"/>
          <w:color w:val="333333"/>
          <w:sz w:val="20"/>
          <w:szCs w:val="20"/>
          <w:rtl w:val="true"/>
        </w:rPr>
        <w:t>) ...</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ذي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اللغاوس بالغين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صوابا لأنه يتحدث عن ماء فعل به كذا وكذا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اللواعس وهو تحريف</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ديوان العجاج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وطمست نسبته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يظل</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سعدى الجهنية</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تهتد إلى اسم القائل ولا إلى القول</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امرؤ 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سبق ذكر أولهما في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 وكأنهما روايتان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 الديوان في كفه بدل رجله</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زهير بن أبي سلمى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 بالراء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في 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عسن</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عثر بالراء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في 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المئلاة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خرقة تكون بيد النائحة تشير بها إذا ناحت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والفئام الجماعةص 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ويمسح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كمثل وما أتيناه فمن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والديوان</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وعيطا وكذا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عنس</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اسم ولا على الرجز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ونثبته هنا كما هو في النسخ</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تسمى</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سائلتي</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الومد محركا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ندى يجيء في صميم الحر من قبل البحر مع سكون ريح</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 أغضف</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ولا إلى القول</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المحصورة بين القوسين موضعها في النسخ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الراجز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والرجز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عفس</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عجز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جاء بالبيت كاملا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الصحاح </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أوس 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 البيت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الناس ناس والزمان بعزة والرواية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بفرة</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اقتضاها السياق والسوذانق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الصقر</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 بن ثور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عسبب أشاء والبيت في المخصص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 الديوان نفسها</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البيت فيه</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صوابا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ما</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والبيت من قصيدة يصف فيها خيلا أزلقت ما في بطونها من أولادها من التعب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س ومن المظان الأخرى ، وفي الأصل 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ناضح بالمعجمة وهو تصحيف</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سياقه</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الراجز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النجم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والرجز في المقاييس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الريف وكلاهما محرف</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ديوان رؤبة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 ديوان العجاج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 منهما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وكلاهما في 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مقفعا</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البيت كما في الديوان </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وس قبل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ويروى مسبع</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 ، وقد سقطت من ص وط</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الفقرة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يوم</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الراجز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 الرجز في المظان التي بين أيدينا</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أمية بن أبي الصلت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البيت </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الشطر الثاني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عزو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الشطران في 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عزو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مع 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العجاج</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وينزلوا</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بياض في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مره</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ما حكاه الأزهري عن الليث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عموسا</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الشطران في 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منهما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منسوبين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 المحكم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ولما </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 الأزهري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الليث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العرب سمعت أذني زيدا يفعل كذا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أبصرته بعيني يفعل ذاك</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عزو ، والرواية فيه </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البيت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مؤللتان تعرف العتق فيهما</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ولا إلى القول</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أولهما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أما الثاني فلم نهتد إليه في المظان</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اللسان في روايته حديثا لعلي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سمعمع كأنني من جن</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س وكان سقط من ص وط ، ص ، 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ومنهن القرثع وهي</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ص ، ط</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نهتد إلى القائل ، والبيت في 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عزو</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التودير بالمهملة ، وهو تصحيف</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علقمة الفحل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ورواية البيت وتمامه ، كما في الديوان </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نهتد إلى القائل ، والبيت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فيهما بدون عزو</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هذا النص مضطربا في النسخ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جاء فيها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والأعزل من السماكين الذي لا ينزل به القمر وهو السماك الرامح ، والسماك الآخر هو المرزم الذي ينزل به القمر أي لا يلقاه القمر ، لأنه ليس على مجراه</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 ولم نقف على القول في المظان التي بين أيدينا</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اقتضتها سلامة البناء</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الراجز ولا على الرجز</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البيت فيه </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نهتد إلى القائل ، والشطر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علز</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القائل ولا على القول</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بلاد زعل ظلمانها</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الحميم بالمهملة وهو تصحيف</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لذلك</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التهذيب عن الليث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لعز فلان جاريته يلعزها إذا جامعها</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المخطوطة ، في حكاية الأزهري عن الليث 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شقوق</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محروب</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دقيقة</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والرجز في التهذيب والرواية فيه أعيص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الشطر الأول من البيت الأول في 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الأول في التاج</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التاج وفي النسخ الثلاث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عنز</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الراجز ولا إلى الرجز</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فنقلن</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 ديوانه</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تعنا</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معلقته ورواية النحاس والتبريزي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تمزع بالميم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وتمزع وتنزع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الحدة</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ينازعه</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الفرزدق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صادر ، وهو صدر بيت استهل به قصيدته وعجزها </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نهتد إلى القائل ، والبيت في 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الهوى ، في غير ، تعضبا ، ، بالغين والضاد المعجمتين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 غير</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 تغضا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تعضنا</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نهتد إلى القائل ، والبيت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البيت كما في هذه المراجع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وأني لأجتاب الغلاة وبينها</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منها هذه الجملة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وقوم لنا مفزع</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هذه الفقرة كلها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وس</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الشطر الأول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ينسب فيهما</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القول ولا إلى القائل</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البيت</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المقاييس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فرجه بفرجها</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ق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الكأس</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قارورة</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التهذيب في حكايته عن الليث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والنسخ الثلاث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والتترع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التسرع</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والرجز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الثلاث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المثناة من 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 من اللسان ومن معجم البلدان</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جأون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ورواية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اعتز من الدهر وهو في أكبر الظن تصحيف</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الأريقط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 الأرقط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نشط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 الطريق الأعظم يمنة أو يسرة</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ليلى الأخيلية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غير منسوب</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نهتد إلى القائل ، والرجز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فأيها</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معلقته</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الضبوط</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نهتد إلى الراجز ، والرجز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هي الرواية</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ذؤيب الهذلي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الهذليين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شاهد نحوي معروف على جعل زعم مثل عد</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القائل ولا على القول</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في النسخ الثلاث وما في المعجمات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الأمعوز</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 أشعار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الجدا من متعبر حياض</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القائل ولا على القول</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وشطت على ذي هوى أن تزارا</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أهتد إلى نسبته</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جذوم</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أهتد إلى نسبته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image" Target="media/image2.jpeg"/><Relationship Id="rId384" Type="http://schemas.openxmlformats.org/officeDocument/2006/relationships/image" Target="media/image2.jpeg"/><Relationship Id="rId385" Type="http://schemas.openxmlformats.org/officeDocument/2006/relationships/footer" Target="footer378.xml"/><Relationship Id="rId386" Type="http://schemas.openxmlformats.org/officeDocument/2006/relationships/footnotes" Target="footnotes.xml"/><Relationship Id="rId387" Type="http://schemas.openxmlformats.org/officeDocument/2006/relationships/numbering" Target="numbering.xml"/><Relationship Id="rId388" Type="http://schemas.openxmlformats.org/officeDocument/2006/relationships/fontTable" Target="fontTable.xml"/><Relationship Id="rId389" Type="http://schemas.openxmlformats.org/officeDocument/2006/relationships/settings" Target="settings.xml"/><Relationship Id="rId3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387</Pages>
  <Words>29513</Words>
  <Characters>111964</Characters>
  <CharactersWithSpaces>139479</CharactersWithSpaces>
  <Paragraphs>2201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2026-08-22T04:56:29Z</dcterms:created>
  <dc:creator>ghaemiyeh.com</dc:creator>
  <dc:description/>
  <dc:language>en-US</dc:language>
  <cp:lastModifiedBy/>
  <dcterms:modified xsi:type="dcterms:W3CDTF">2026-08-22T08:26:45Z</dcterms:modified>
  <cp:revision>1</cp:revision>
  <dc:subject/>
  <dc:title>ترتیب کتاب العین جلد 1</dc:title>
</cp:coreProperties>
</file>

<file path=docProps/custom.xml><?xml version="1.0" encoding="utf-8"?>
<Properties xmlns="http://schemas.openxmlformats.org/officeDocument/2006/custom-properties" xmlns:vt="http://schemas.openxmlformats.org/officeDocument/2006/docPropsVTypes"/>
</file>