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01181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101183_73709187">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5101185_73709187">
            <w:r>
              <w:rPr>
                <w:webHidden/>
                <w:rStyle w:val="IndexLink"/>
                <w:rtl w:val="true"/>
              </w:rPr>
              <w:t>تقدیم</w:t>
            </w:r>
            <w:r>
              <w:rPr>
                <w:rStyle w:val="IndexLink"/>
                <w:rtl w:val="true"/>
              </w:rPr>
              <w:tab/>
            </w:r>
            <w:r>
              <w:rPr>
                <w:rStyle w:val="IndexLink"/>
              </w:rPr>
              <w:t>8</w:t>
            </w:r>
          </w:hyperlink>
        </w:p>
        <w:p>
          <w:pPr>
            <w:pStyle w:val="Contents2"/>
            <w:tabs>
              <w:tab w:val="clear" w:pos="8743"/>
              <w:tab w:val="right" w:pos="9026" w:leader="dot"/>
            </w:tabs>
            <w:rPr/>
          </w:pPr>
          <w:hyperlink w:anchor="__RefHeading___Toc5101187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10</w:t>
            </w:r>
          </w:hyperlink>
        </w:p>
        <w:p>
          <w:pPr>
            <w:pStyle w:val="Contents2"/>
            <w:tabs>
              <w:tab w:val="clear" w:pos="8743"/>
              <w:tab w:val="right" w:pos="9026" w:leader="dot"/>
            </w:tabs>
            <w:rPr/>
          </w:pPr>
          <w:hyperlink w:anchor="__RefHeading___Toc5101189_73709187">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5101191_73709187">
            <w:r>
              <w:rPr>
                <w:webHidden/>
                <w:rStyle w:val="IndexLink"/>
                <w:rtl w:val="true"/>
              </w:rPr>
              <w:t>سوره عَنکبوت</w:t>
            </w:r>
            <w:r>
              <w:rPr>
                <w:rStyle w:val="IndexLink"/>
                <w:rtl w:val="true"/>
              </w:rPr>
              <w:tab/>
            </w:r>
            <w:r>
              <w:rPr>
                <w:rStyle w:val="IndexLink"/>
              </w:rPr>
              <w:t>15</w:t>
            </w:r>
          </w:hyperlink>
        </w:p>
        <w:p>
          <w:pPr>
            <w:pStyle w:val="Contents3"/>
            <w:tabs>
              <w:tab w:val="clear" w:pos="8459"/>
              <w:tab w:val="right" w:pos="9026" w:leader="dot"/>
            </w:tabs>
            <w:rPr/>
          </w:pPr>
          <w:hyperlink w:anchor="__RefHeading___Toc5101193_73709187">
            <w:r>
              <w:rPr>
                <w:webHidden/>
                <w:rStyle w:val="IndexLink"/>
                <w:rtl w:val="true"/>
              </w:rPr>
              <w:t>برای بحث ، بهترین روش را برگزینید</w:t>
            </w:r>
            <w:r>
              <w:rPr>
                <w:rStyle w:val="IndexLink"/>
                <w:rtl w:val="true"/>
              </w:rPr>
              <w:tab/>
            </w:r>
            <w:r>
              <w:rPr>
                <w:rStyle w:val="IndexLink"/>
              </w:rPr>
              <w:t>15</w:t>
            </w:r>
          </w:hyperlink>
        </w:p>
        <w:p>
          <w:pPr>
            <w:pStyle w:val="Contents3"/>
            <w:tabs>
              <w:tab w:val="clear" w:pos="8459"/>
              <w:tab w:val="right" w:pos="9026" w:leader="dot"/>
            </w:tabs>
            <w:rPr/>
          </w:pPr>
          <w:hyperlink w:anchor="__RefHeading___Toc5101195_73709187">
            <w:r>
              <w:rPr>
                <w:webHidden/>
                <w:rStyle w:val="IndexLink"/>
                <w:rtl w:val="true"/>
              </w:rPr>
              <w:t>تضمین تأمین روزی همه موجودات</w:t>
            </w:r>
            <w:r>
              <w:rPr>
                <w:rStyle w:val="IndexLink"/>
                <w:rtl w:val="true"/>
              </w:rPr>
              <w:tab/>
            </w:r>
            <w:r>
              <w:rPr>
                <w:rStyle w:val="IndexLink"/>
              </w:rPr>
              <w:t>18</w:t>
            </w:r>
          </w:hyperlink>
        </w:p>
        <w:p>
          <w:pPr>
            <w:pStyle w:val="Contents3"/>
            <w:tabs>
              <w:tab w:val="clear" w:pos="8459"/>
              <w:tab w:val="right" w:pos="9026" w:leader="dot"/>
            </w:tabs>
            <w:rPr/>
          </w:pPr>
          <w:hyperlink w:anchor="__RefHeading___Toc5101197_73709187">
            <w:r>
              <w:rPr>
                <w:webHidden/>
                <w:rStyle w:val="IndexLink"/>
                <w:rtl w:val="true"/>
              </w:rPr>
              <w:t>شداید ، زمینه‌ساز شکوفایی فطرت است</w:t>
            </w:r>
            <w:r>
              <w:rPr>
                <w:rStyle w:val="IndexLink"/>
                <w:rtl w:val="true"/>
              </w:rPr>
              <w:tab/>
            </w:r>
            <w:r>
              <w:rPr>
                <w:rStyle w:val="IndexLink"/>
              </w:rPr>
              <w:t>21</w:t>
            </w:r>
          </w:hyperlink>
        </w:p>
        <w:p>
          <w:pPr>
            <w:pStyle w:val="Contents2"/>
            <w:tabs>
              <w:tab w:val="clear" w:pos="8743"/>
              <w:tab w:val="right" w:pos="9026" w:leader="dot"/>
            </w:tabs>
            <w:rPr/>
          </w:pPr>
          <w:hyperlink w:anchor="__RefHeading___Toc5101199_73709187">
            <w:r>
              <w:rPr>
                <w:webHidden/>
                <w:rStyle w:val="IndexLink"/>
                <w:rtl w:val="true"/>
              </w:rPr>
              <w:t>سوره رُوم</w:t>
            </w:r>
            <w:r>
              <w:rPr>
                <w:rStyle w:val="IndexLink"/>
                <w:rtl w:val="true"/>
              </w:rPr>
              <w:tab/>
            </w:r>
            <w:r>
              <w:rPr>
                <w:rStyle w:val="IndexLink"/>
              </w:rPr>
              <w:t>22</w:t>
            </w:r>
          </w:hyperlink>
        </w:p>
        <w:p>
          <w:pPr>
            <w:pStyle w:val="Contents3"/>
            <w:tabs>
              <w:tab w:val="clear" w:pos="8459"/>
              <w:tab w:val="right" w:pos="9026" w:leader="dot"/>
            </w:tabs>
            <w:rPr/>
          </w:pPr>
          <w:hyperlink w:anchor="__RefHeading___Toc5101201_73709187">
            <w:r>
              <w:rPr>
                <w:webHidden/>
                <w:rStyle w:val="IndexLink"/>
                <w:rtl w:val="true"/>
              </w:rPr>
              <w:t>سوره رُوم</w:t>
            </w:r>
            <w:r>
              <w:rPr>
                <w:rStyle w:val="IndexLink"/>
                <w:rtl w:val="true"/>
              </w:rPr>
              <w:tab/>
            </w:r>
            <w:r>
              <w:rPr>
                <w:rStyle w:val="IndexLink"/>
              </w:rPr>
              <w:t>22</w:t>
            </w:r>
          </w:hyperlink>
        </w:p>
        <w:p>
          <w:pPr>
            <w:pStyle w:val="Contents3"/>
            <w:tabs>
              <w:tab w:val="clear" w:pos="8459"/>
              <w:tab w:val="right" w:pos="9026" w:leader="dot"/>
            </w:tabs>
            <w:rPr/>
          </w:pPr>
          <w:hyperlink w:anchor="__RefHeading___Toc5101203_73709187">
            <w:r>
              <w:rPr>
                <w:webHidden/>
                <w:rStyle w:val="IndexLink"/>
                <w:rtl w:val="true"/>
              </w:rPr>
              <w:t>پیشگویی عجیب قرآن درباره پیروزی رومیان بر ایرانیان</w:t>
            </w:r>
            <w:r>
              <w:rPr>
                <w:rStyle w:val="IndexLink"/>
                <w:rtl w:val="true"/>
              </w:rPr>
              <w:tab/>
            </w:r>
            <w:r>
              <w:rPr>
                <w:rStyle w:val="IndexLink"/>
              </w:rPr>
              <w:t>22</w:t>
            </w:r>
          </w:hyperlink>
        </w:p>
        <w:p>
          <w:pPr>
            <w:pStyle w:val="Contents3"/>
            <w:tabs>
              <w:tab w:val="clear" w:pos="8459"/>
              <w:tab w:val="right" w:pos="9026" w:leader="dot"/>
            </w:tabs>
            <w:rPr/>
          </w:pPr>
          <w:hyperlink w:anchor="__RefHeading___Toc5101205_73709187">
            <w:r>
              <w:rPr>
                <w:webHidden/>
                <w:rStyle w:val="IndexLink"/>
                <w:rtl w:val="true"/>
              </w:rPr>
              <w:t>اعجاز قرآن از دریچه علم غیب</w:t>
            </w:r>
            <w:r>
              <w:rPr>
                <w:rStyle w:val="IndexLink"/>
                <w:rtl w:val="true"/>
              </w:rPr>
              <w:tab/>
            </w:r>
            <w:r>
              <w:rPr>
                <w:rStyle w:val="IndexLink"/>
              </w:rPr>
              <w:t>24</w:t>
            </w:r>
          </w:hyperlink>
        </w:p>
        <w:p>
          <w:pPr>
            <w:pStyle w:val="Contents3"/>
            <w:tabs>
              <w:tab w:val="clear" w:pos="8459"/>
              <w:tab w:val="right" w:pos="9026" w:leader="dot"/>
            </w:tabs>
            <w:rPr/>
          </w:pPr>
          <w:hyperlink w:anchor="__RefHeading___Toc5101207_73709187">
            <w:r>
              <w:rPr>
                <w:webHidden/>
                <w:rStyle w:val="IndexLink"/>
                <w:rtl w:val="true"/>
              </w:rPr>
              <w:t>راز سقوط دولت‌ها و ملت‌ها</w:t>
            </w:r>
            <w:r>
              <w:rPr>
                <w:rStyle w:val="IndexLink"/>
                <w:rtl w:val="true"/>
              </w:rPr>
              <w:tab/>
            </w:r>
            <w:r>
              <w:rPr>
                <w:rStyle w:val="IndexLink"/>
              </w:rPr>
              <w:t>30</w:t>
            </w:r>
          </w:hyperlink>
        </w:p>
        <w:p>
          <w:pPr>
            <w:pStyle w:val="Contents3"/>
            <w:tabs>
              <w:tab w:val="clear" w:pos="8459"/>
              <w:tab w:val="right" w:pos="9026" w:leader="dot"/>
            </w:tabs>
            <w:rPr/>
          </w:pPr>
          <w:hyperlink w:anchor="__RefHeading___Toc5101209_73709187">
            <w:r>
              <w:rPr>
                <w:webHidden/>
                <w:rStyle w:val="IndexLink"/>
                <w:rtl w:val="true"/>
              </w:rPr>
              <w:t>تکرار گناه و آلودگی انسان را بتدریج به کفر می‌رساند</w:t>
            </w:r>
            <w:r>
              <w:rPr>
                <w:rStyle w:val="IndexLink"/>
                <w:rtl w:val="true"/>
              </w:rPr>
              <w:tab/>
            </w:r>
            <w:r>
              <w:rPr>
                <w:rStyle w:val="IndexLink"/>
              </w:rPr>
              <w:t>32</w:t>
            </w:r>
          </w:hyperlink>
        </w:p>
        <w:p>
          <w:pPr>
            <w:pStyle w:val="Contents3"/>
            <w:tabs>
              <w:tab w:val="clear" w:pos="8459"/>
              <w:tab w:val="right" w:pos="9026" w:leader="dot"/>
            </w:tabs>
            <w:rPr/>
          </w:pPr>
          <w:hyperlink w:anchor="__RefHeading___Toc5101211_73709187">
            <w:r>
              <w:rPr>
                <w:webHidden/>
                <w:rStyle w:val="IndexLink"/>
                <w:rtl w:val="true"/>
              </w:rPr>
              <w:t xml:space="preserve">چرا یکی از نام‌های قیامت ، </w:t>
            </w:r>
            <w:r>
              <w:rPr>
                <w:rStyle w:val="IndexLink"/>
                <w:rtl w:val="true"/>
              </w:rPr>
              <w:t>"</w:t>
            </w:r>
            <w:r>
              <w:rPr>
                <w:rStyle w:val="IndexLink"/>
                <w:rtl w:val="true"/>
              </w:rPr>
              <w:t xml:space="preserve">ساعة </w:t>
            </w:r>
            <w:r>
              <w:rPr>
                <w:rStyle w:val="IndexLink"/>
                <w:rtl w:val="true"/>
              </w:rPr>
              <w:t xml:space="preserve">" </w:t>
            </w:r>
            <w:r>
              <w:rPr>
                <w:rStyle w:val="IndexLink"/>
                <w:rtl w:val="true"/>
              </w:rPr>
              <w:t>است ؟</w:t>
            </w:r>
            <w:r>
              <w:rPr>
                <w:rStyle w:val="IndexLink"/>
                <w:rtl w:val="true"/>
              </w:rPr>
              <w:tab/>
            </w:r>
            <w:r>
              <w:rPr>
                <w:rStyle w:val="IndexLink"/>
              </w:rPr>
              <w:t>34</w:t>
            </w:r>
          </w:hyperlink>
        </w:p>
        <w:p>
          <w:pPr>
            <w:pStyle w:val="Contents3"/>
            <w:tabs>
              <w:tab w:val="clear" w:pos="8459"/>
              <w:tab w:val="right" w:pos="9026" w:leader="dot"/>
            </w:tabs>
            <w:rPr/>
          </w:pPr>
          <w:hyperlink w:anchor="__RefHeading___Toc5101213_73709187">
            <w:r>
              <w:rPr>
                <w:webHidden/>
                <w:rStyle w:val="IndexLink"/>
                <w:rtl w:val="true"/>
              </w:rPr>
              <w:t>تسبیح و حمد درهمه‌حال برای خدا است</w:t>
            </w:r>
            <w:r>
              <w:rPr>
                <w:rStyle w:val="IndexLink"/>
                <w:rtl w:val="true"/>
              </w:rPr>
              <w:tab/>
            </w:r>
            <w:r>
              <w:rPr>
                <w:rStyle w:val="IndexLink"/>
              </w:rPr>
              <w:t>37</w:t>
            </w:r>
          </w:hyperlink>
        </w:p>
        <w:p>
          <w:pPr>
            <w:pStyle w:val="Contents3"/>
            <w:tabs>
              <w:tab w:val="clear" w:pos="8459"/>
              <w:tab w:val="right" w:pos="9026" w:leader="dot"/>
            </w:tabs>
            <w:rPr/>
          </w:pPr>
          <w:hyperlink w:anchor="__RefHeading___Toc5101215_73709187">
            <w:r>
              <w:rPr>
                <w:webHidden/>
                <w:rStyle w:val="IndexLink"/>
                <w:rtl w:val="true"/>
              </w:rPr>
              <w:t>زمستان را نظاره کنید تا معاد را باور کنید</w:t>
            </w:r>
            <w:r>
              <w:rPr>
                <w:rStyle w:val="IndexLink"/>
                <w:rtl w:val="true"/>
              </w:rPr>
              <w:tab/>
            </w:r>
            <w:r>
              <w:rPr>
                <w:rStyle w:val="IndexLink"/>
              </w:rPr>
              <w:t>39</w:t>
            </w:r>
          </w:hyperlink>
        </w:p>
        <w:p>
          <w:pPr>
            <w:pStyle w:val="Contents3"/>
            <w:tabs>
              <w:tab w:val="clear" w:pos="8459"/>
              <w:tab w:val="right" w:pos="9026" w:leader="dot"/>
            </w:tabs>
            <w:rPr/>
          </w:pPr>
          <w:hyperlink w:anchor="__RefHeading___Toc5101217_73709187">
            <w:r>
              <w:rPr>
                <w:webHidden/>
                <w:rStyle w:val="IndexLink"/>
                <w:rtl w:val="true"/>
              </w:rPr>
              <w:t xml:space="preserve">آیات خدا در آفاق و انفس </w:t>
            </w:r>
            <w:r>
              <w:rPr>
                <w:rStyle w:val="IndexLink"/>
                <w:rtl w:val="true"/>
              </w:rPr>
              <w:t xml:space="preserve">( </w:t>
            </w:r>
            <w:r>
              <w:rPr>
                <w:rStyle w:val="IndexLink"/>
                <w:rtl w:val="true"/>
              </w:rPr>
              <w:t xml:space="preserve">برون و درون </w:t>
            </w:r>
            <w:r>
              <w:rPr>
                <w:rStyle w:val="IndexLink"/>
                <w:rtl w:val="true"/>
              </w:rPr>
              <w:t>)</w:t>
              <w:tab/>
            </w:r>
            <w:r>
              <w:rPr>
                <w:rStyle w:val="IndexLink"/>
              </w:rPr>
              <w:t>42</w:t>
            </w:r>
          </w:hyperlink>
        </w:p>
        <w:p>
          <w:pPr>
            <w:pStyle w:val="Contents3"/>
            <w:tabs>
              <w:tab w:val="clear" w:pos="8459"/>
              <w:tab w:val="right" w:pos="9026" w:leader="dot"/>
            </w:tabs>
            <w:rPr/>
          </w:pPr>
          <w:hyperlink w:anchor="__RefHeading___Toc5101219_73709187">
            <w:r>
              <w:rPr>
                <w:webHidden/>
                <w:rStyle w:val="IndexLink"/>
                <w:rtl w:val="true"/>
              </w:rPr>
              <w:t>نشانه‌های خداشناسی در انسان و جهان</w:t>
            </w:r>
            <w:r>
              <w:rPr>
                <w:rStyle w:val="IndexLink"/>
                <w:rtl w:val="true"/>
              </w:rPr>
              <w:tab/>
            </w:r>
            <w:r>
              <w:rPr>
                <w:rStyle w:val="IndexLink"/>
              </w:rPr>
              <w:t>44</w:t>
            </w:r>
          </w:hyperlink>
        </w:p>
        <w:p>
          <w:pPr>
            <w:pStyle w:val="Contents3"/>
            <w:tabs>
              <w:tab w:val="clear" w:pos="8459"/>
              <w:tab w:val="right" w:pos="9026" w:leader="dot"/>
            </w:tabs>
            <w:rPr/>
          </w:pPr>
          <w:hyperlink w:anchor="__RefHeading___Toc5101221_73709187">
            <w:r>
              <w:rPr>
                <w:webHidden/>
                <w:rStyle w:val="IndexLink"/>
                <w:rtl w:val="true"/>
              </w:rPr>
              <w:t>خواب و استراحت عامل نشاط و زندگی</w:t>
            </w:r>
            <w:r>
              <w:rPr>
                <w:rStyle w:val="IndexLink"/>
                <w:rtl w:val="true"/>
              </w:rPr>
              <w:tab/>
            </w:r>
            <w:r>
              <w:rPr>
                <w:rStyle w:val="IndexLink"/>
              </w:rPr>
              <w:t>46</w:t>
            </w:r>
          </w:hyperlink>
        </w:p>
        <w:p>
          <w:pPr>
            <w:pStyle w:val="Contents3"/>
            <w:tabs>
              <w:tab w:val="clear" w:pos="8459"/>
              <w:tab w:val="right" w:pos="9026" w:leader="dot"/>
            </w:tabs>
            <w:rPr/>
          </w:pPr>
          <w:hyperlink w:anchor="__RefHeading___Toc5101223_73709187">
            <w:r>
              <w:rPr>
                <w:webHidden/>
                <w:rStyle w:val="IndexLink"/>
                <w:rtl w:val="true"/>
              </w:rPr>
              <w:t>شگفتی‌های عالم خواب</w:t>
            </w:r>
            <w:r>
              <w:rPr>
                <w:rStyle w:val="IndexLink"/>
                <w:rtl w:val="true"/>
              </w:rPr>
              <w:tab/>
            </w:r>
            <w:r>
              <w:rPr>
                <w:rStyle w:val="IndexLink"/>
              </w:rPr>
              <w:t>49</w:t>
            </w:r>
          </w:hyperlink>
        </w:p>
        <w:p>
          <w:pPr>
            <w:pStyle w:val="Contents3"/>
            <w:tabs>
              <w:tab w:val="clear" w:pos="8459"/>
              <w:tab w:val="right" w:pos="9026" w:leader="dot"/>
            </w:tabs>
            <w:rPr/>
          </w:pPr>
          <w:hyperlink w:anchor="__RefHeading___Toc5101225_73709187">
            <w:r>
              <w:rPr>
                <w:webHidden/>
                <w:rStyle w:val="IndexLink"/>
                <w:rtl w:val="true"/>
              </w:rPr>
              <w:t>رعد و برق را دریابید</w:t>
            </w:r>
            <w:r>
              <w:rPr>
                <w:rStyle w:val="IndexLink"/>
                <w:rtl w:val="true"/>
              </w:rPr>
              <w:tab/>
            </w:r>
            <w:r>
              <w:rPr>
                <w:rStyle w:val="IndexLink"/>
              </w:rPr>
              <w:t>50</w:t>
            </w:r>
          </w:hyperlink>
        </w:p>
        <w:p>
          <w:pPr>
            <w:pStyle w:val="Contents3"/>
            <w:tabs>
              <w:tab w:val="clear" w:pos="8459"/>
              <w:tab w:val="right" w:pos="9026" w:leader="dot"/>
            </w:tabs>
            <w:rPr/>
          </w:pPr>
          <w:hyperlink w:anchor="__RefHeading___Toc5101227_73709187">
            <w:r>
              <w:rPr>
                <w:webHidden/>
                <w:rStyle w:val="IndexLink"/>
                <w:rtl w:val="true"/>
              </w:rPr>
              <w:t>خلقت مجدد آسان‌تر از خلقت نخستین است</w:t>
            </w:r>
            <w:r>
              <w:rPr>
                <w:rStyle w:val="IndexLink"/>
                <w:rtl w:val="true"/>
              </w:rPr>
              <w:tab/>
            </w:r>
            <w:r>
              <w:rPr>
                <w:rStyle w:val="IndexLink"/>
              </w:rPr>
              <w:t>52</w:t>
            </w:r>
          </w:hyperlink>
        </w:p>
        <w:p>
          <w:pPr>
            <w:pStyle w:val="Contents3"/>
            <w:tabs>
              <w:tab w:val="clear" w:pos="8459"/>
              <w:tab w:val="right" w:pos="9026" w:leader="dot"/>
            </w:tabs>
            <w:rPr/>
          </w:pPr>
          <w:hyperlink w:anchor="__RefHeading___Toc5101229_73709187">
            <w:r>
              <w:rPr>
                <w:webHidden/>
                <w:rStyle w:val="IndexLink"/>
                <w:rtl w:val="true"/>
              </w:rPr>
              <w:t>خداپرستی در سرشت شماست</w:t>
            </w:r>
            <w:r>
              <w:rPr>
                <w:rStyle w:val="IndexLink"/>
                <w:rtl w:val="true"/>
              </w:rPr>
              <w:tab/>
            </w:r>
            <w:r>
              <w:rPr>
                <w:rStyle w:val="IndexLink"/>
              </w:rPr>
              <w:t>53</w:t>
            </w:r>
          </w:hyperlink>
        </w:p>
        <w:p>
          <w:pPr>
            <w:pStyle w:val="Contents3"/>
            <w:tabs>
              <w:tab w:val="clear" w:pos="8459"/>
              <w:tab w:val="right" w:pos="9026" w:leader="dot"/>
            </w:tabs>
            <w:rPr/>
          </w:pPr>
          <w:hyperlink w:anchor="__RefHeading___Toc5101231_73709187">
            <w:r>
              <w:rPr>
                <w:webHidden/>
                <w:rStyle w:val="IndexLink"/>
                <w:rtl w:val="true"/>
              </w:rPr>
              <w:t xml:space="preserve">خداشناسی عامل </w:t>
            </w:r>
            <w:r>
              <w:rPr>
                <w:rStyle w:val="IndexLink"/>
                <w:rtl w:val="true"/>
              </w:rPr>
              <w:t>«</w:t>
            </w:r>
            <w:r>
              <w:rPr>
                <w:rStyle w:val="IndexLink"/>
                <w:rtl w:val="true"/>
              </w:rPr>
              <w:t>وحدت</w:t>
            </w:r>
            <w:r>
              <w:rPr>
                <w:rStyle w:val="IndexLink"/>
                <w:rtl w:val="true"/>
              </w:rPr>
              <w:t xml:space="preserve">» </w:t>
            </w:r>
            <w:r>
              <w:rPr>
                <w:rStyle w:val="IndexLink"/>
                <w:rtl w:val="true"/>
              </w:rPr>
              <w:t xml:space="preserve">و شرک مایه </w:t>
            </w:r>
            <w:r>
              <w:rPr>
                <w:rStyle w:val="IndexLink"/>
                <w:rtl w:val="true"/>
              </w:rPr>
              <w:t>«</w:t>
            </w:r>
            <w:r>
              <w:rPr>
                <w:rStyle w:val="IndexLink"/>
                <w:rtl w:val="true"/>
              </w:rPr>
              <w:t>تفرقه</w:t>
            </w:r>
            <w:r>
              <w:rPr>
                <w:rStyle w:val="IndexLink"/>
                <w:rtl w:val="true"/>
              </w:rPr>
              <w:t xml:space="preserve">» </w:t>
            </w:r>
            <w:r>
              <w:rPr>
                <w:rStyle w:val="IndexLink"/>
                <w:rtl w:val="true"/>
              </w:rPr>
              <w:t>است</w:t>
            </w:r>
            <w:r>
              <w:rPr>
                <w:rStyle w:val="IndexLink"/>
                <w:rtl w:val="true"/>
              </w:rPr>
              <w:tab/>
            </w:r>
            <w:r>
              <w:rPr>
                <w:rStyle w:val="IndexLink"/>
              </w:rPr>
              <w:t>56</w:t>
            </w:r>
          </w:hyperlink>
        </w:p>
        <w:p>
          <w:pPr>
            <w:pStyle w:val="Contents3"/>
            <w:tabs>
              <w:tab w:val="clear" w:pos="8459"/>
              <w:tab w:val="right" w:pos="9026" w:leader="dot"/>
            </w:tabs>
            <w:rPr/>
          </w:pPr>
          <w:hyperlink w:anchor="__RefHeading___Toc5101233_73709187">
            <w:r>
              <w:rPr>
                <w:webHidden/>
                <w:rStyle w:val="IndexLink"/>
                <w:rtl w:val="true"/>
              </w:rPr>
              <w:t>در خوشی و ناخوشی به یاد خدا باشید</w:t>
            </w:r>
            <w:r>
              <w:rPr>
                <w:rStyle w:val="IndexLink"/>
                <w:rtl w:val="true"/>
              </w:rPr>
              <w:tab/>
            </w:r>
            <w:r>
              <w:rPr>
                <w:rStyle w:val="IndexLink"/>
              </w:rPr>
              <w:t>60</w:t>
            </w:r>
          </w:hyperlink>
        </w:p>
        <w:p>
          <w:pPr>
            <w:pStyle w:val="Contents3"/>
            <w:tabs>
              <w:tab w:val="clear" w:pos="8459"/>
              <w:tab w:val="right" w:pos="9026" w:leader="dot"/>
            </w:tabs>
            <w:rPr/>
          </w:pPr>
          <w:hyperlink w:anchor="__RefHeading___Toc5101235_73709187">
            <w:r>
              <w:rPr>
                <w:webHidden/>
                <w:rStyle w:val="IndexLink"/>
                <w:rtl w:val="true"/>
              </w:rPr>
              <w:t>کمی یا زیادی رزق‌وروزی برای آزمایش‌شماست</w:t>
            </w:r>
            <w:r>
              <w:rPr>
                <w:rStyle w:val="IndexLink"/>
                <w:rtl w:val="true"/>
              </w:rPr>
              <w:tab/>
            </w:r>
            <w:r>
              <w:rPr>
                <w:rStyle w:val="IndexLink"/>
              </w:rPr>
              <w:t>62</w:t>
            </w:r>
          </w:hyperlink>
        </w:p>
        <w:p>
          <w:pPr>
            <w:pStyle w:val="Contents3"/>
            <w:tabs>
              <w:tab w:val="clear" w:pos="8459"/>
              <w:tab w:val="right" w:pos="9026" w:leader="dot"/>
            </w:tabs>
            <w:rPr/>
          </w:pPr>
          <w:hyperlink w:anchor="__RefHeading___Toc5101237_73709187">
            <w:r>
              <w:rPr>
                <w:webHidden/>
                <w:rStyle w:val="IndexLink"/>
                <w:rtl w:val="true"/>
              </w:rPr>
              <w:t>سرچشمه فساد، اعمال ناشایسته‌خودمردم‌است</w:t>
            </w:r>
            <w:r>
              <w:rPr>
                <w:rStyle w:val="IndexLink"/>
                <w:rtl w:val="true"/>
              </w:rPr>
              <w:tab/>
            </w:r>
            <w:r>
              <w:rPr>
                <w:rStyle w:val="IndexLink"/>
              </w:rPr>
              <w:t>63</w:t>
            </w:r>
          </w:hyperlink>
        </w:p>
        <w:p>
          <w:pPr>
            <w:pStyle w:val="Contents3"/>
            <w:tabs>
              <w:tab w:val="clear" w:pos="8459"/>
              <w:tab w:val="right" w:pos="9026" w:leader="dot"/>
            </w:tabs>
            <w:rPr/>
          </w:pPr>
          <w:hyperlink w:anchor="__RefHeading___Toc5101239_73709187">
            <w:r>
              <w:rPr>
                <w:webHidden/>
                <w:rStyle w:val="IndexLink"/>
                <w:rtl w:val="true"/>
              </w:rPr>
              <w:t xml:space="preserve">رابطه </w:t>
            </w:r>
            <w:r>
              <w:rPr>
                <w:rStyle w:val="IndexLink"/>
                <w:rtl w:val="true"/>
              </w:rPr>
              <w:t xml:space="preserve">« </w:t>
            </w:r>
            <w:r>
              <w:rPr>
                <w:rStyle w:val="IndexLink"/>
                <w:rtl w:val="true"/>
              </w:rPr>
              <w:t xml:space="preserve">گناه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فساد </w:t>
            </w:r>
            <w:r>
              <w:rPr>
                <w:rStyle w:val="IndexLink"/>
                <w:rtl w:val="true"/>
              </w:rPr>
              <w:t>»</w:t>
              <w:tab/>
            </w:r>
            <w:r>
              <w:rPr>
                <w:rStyle w:val="IndexLink"/>
              </w:rPr>
              <w:t>65</w:t>
            </w:r>
          </w:hyperlink>
        </w:p>
        <w:p>
          <w:pPr>
            <w:pStyle w:val="Contents3"/>
            <w:tabs>
              <w:tab w:val="clear" w:pos="8459"/>
              <w:tab w:val="right" w:pos="9026" w:leader="dot"/>
            </w:tabs>
            <w:rPr/>
          </w:pPr>
          <w:hyperlink w:anchor="__RefHeading___Toc5101241_73709187">
            <w:r>
              <w:rPr>
                <w:webHidden/>
                <w:rStyle w:val="IndexLink"/>
                <w:rtl w:val="true"/>
              </w:rPr>
              <w:t>گردشگری در زمین از دیدگاه قرآن</w:t>
            </w:r>
            <w:r>
              <w:rPr>
                <w:rStyle w:val="IndexLink"/>
                <w:rtl w:val="true"/>
              </w:rPr>
              <w:tab/>
            </w:r>
            <w:r>
              <w:rPr>
                <w:rStyle w:val="IndexLink"/>
              </w:rPr>
              <w:t>68</w:t>
            </w:r>
          </w:hyperlink>
        </w:p>
        <w:p>
          <w:pPr>
            <w:pStyle w:val="Contents3"/>
            <w:tabs>
              <w:tab w:val="clear" w:pos="8459"/>
              <w:tab w:val="right" w:pos="9026" w:leader="dot"/>
            </w:tabs>
            <w:rPr/>
          </w:pPr>
          <w:hyperlink w:anchor="__RefHeading___Toc5101243_73709187">
            <w:r>
              <w:rPr>
                <w:webHidden/>
                <w:rStyle w:val="IndexLink"/>
                <w:rtl w:val="true"/>
              </w:rPr>
              <w:t>نقش بادها در بقای طبیعت</w:t>
            </w:r>
            <w:r>
              <w:rPr>
                <w:rStyle w:val="IndexLink"/>
                <w:rtl w:val="true"/>
              </w:rPr>
              <w:tab/>
            </w:r>
            <w:r>
              <w:rPr>
                <w:rStyle w:val="IndexLink"/>
              </w:rPr>
              <w:t>70</w:t>
            </w:r>
          </w:hyperlink>
        </w:p>
        <w:p>
          <w:pPr>
            <w:pStyle w:val="Contents3"/>
            <w:tabs>
              <w:tab w:val="clear" w:pos="8459"/>
              <w:tab w:val="right" w:pos="9026" w:leader="dot"/>
            </w:tabs>
            <w:rPr/>
          </w:pPr>
          <w:hyperlink w:anchor="__RefHeading___Toc5101245_73709187">
            <w:r>
              <w:rPr>
                <w:webHidden/>
                <w:rStyle w:val="IndexLink"/>
                <w:rtl w:val="true"/>
              </w:rPr>
              <w:t>از طبیعت زیبا درس بگیرید</w:t>
            </w:r>
            <w:r>
              <w:rPr>
                <w:rStyle w:val="IndexLink"/>
                <w:rtl w:val="true"/>
              </w:rPr>
              <w:tab/>
            </w:r>
            <w:r>
              <w:rPr>
                <w:rStyle w:val="IndexLink"/>
              </w:rPr>
              <w:t>76</w:t>
            </w:r>
          </w:hyperlink>
        </w:p>
        <w:p>
          <w:pPr>
            <w:pStyle w:val="Contents3"/>
            <w:tabs>
              <w:tab w:val="clear" w:pos="8459"/>
              <w:tab w:val="right" w:pos="9026" w:leader="dot"/>
            </w:tabs>
            <w:rPr/>
          </w:pPr>
          <w:hyperlink w:anchor="__RefHeading___Toc5101247_73709187">
            <w:r>
              <w:rPr>
                <w:webHidden/>
                <w:rStyle w:val="IndexLink"/>
                <w:rtl w:val="true"/>
              </w:rPr>
              <w:t>کودکی خود را به خاطر بسپار</w:t>
            </w:r>
            <w:r>
              <w:rPr>
                <w:rStyle w:val="IndexLink"/>
                <w:rtl w:val="true"/>
              </w:rPr>
              <w:tab/>
            </w:r>
            <w:r>
              <w:rPr>
                <w:rStyle w:val="IndexLink"/>
              </w:rPr>
              <w:t>80</w:t>
            </w:r>
          </w:hyperlink>
        </w:p>
        <w:p>
          <w:pPr>
            <w:pStyle w:val="Contents2"/>
            <w:tabs>
              <w:tab w:val="clear" w:pos="8743"/>
              <w:tab w:val="right" w:pos="9026" w:leader="dot"/>
            </w:tabs>
            <w:rPr/>
          </w:pPr>
          <w:hyperlink w:anchor="__RefHeading___Toc5101249_73709187">
            <w:r>
              <w:rPr>
                <w:webHidden/>
                <w:rStyle w:val="IndexLink"/>
                <w:rtl w:val="true"/>
              </w:rPr>
              <w:t>سوره لُقمان</w:t>
            </w:r>
            <w:r>
              <w:rPr>
                <w:rStyle w:val="IndexLink"/>
                <w:rtl w:val="true"/>
              </w:rPr>
              <w:tab/>
            </w:r>
            <w:r>
              <w:rPr>
                <w:rStyle w:val="IndexLink"/>
              </w:rPr>
              <w:t>83</w:t>
            </w:r>
          </w:hyperlink>
        </w:p>
        <w:p>
          <w:pPr>
            <w:pStyle w:val="Contents3"/>
            <w:tabs>
              <w:tab w:val="clear" w:pos="8459"/>
              <w:tab w:val="right" w:pos="9026" w:leader="dot"/>
            </w:tabs>
            <w:rPr/>
          </w:pPr>
          <w:hyperlink w:anchor="__RefHeading___Toc5101251_73709187">
            <w:r>
              <w:rPr>
                <w:webHidden/>
                <w:rStyle w:val="IndexLink"/>
                <w:rtl w:val="true"/>
              </w:rPr>
              <w:t>سوره لُقمان</w:t>
            </w:r>
            <w:r>
              <w:rPr>
                <w:rStyle w:val="IndexLink"/>
                <w:rtl w:val="true"/>
              </w:rPr>
              <w:tab/>
            </w:r>
            <w:r>
              <w:rPr>
                <w:rStyle w:val="IndexLink"/>
              </w:rPr>
              <w:t>83</w:t>
            </w:r>
          </w:hyperlink>
        </w:p>
        <w:p>
          <w:pPr>
            <w:pStyle w:val="Contents3"/>
            <w:tabs>
              <w:tab w:val="clear" w:pos="8459"/>
              <w:tab w:val="right" w:pos="9026" w:leader="dot"/>
            </w:tabs>
            <w:rPr/>
          </w:pPr>
          <w:hyperlink w:anchor="__RefHeading___Toc5101253_73709187">
            <w:r>
              <w:rPr>
                <w:webHidden/>
                <w:rStyle w:val="IndexLink"/>
                <w:rtl w:val="true"/>
              </w:rPr>
              <w:t>ویژگی‌های سه‌گانه نیکوکاران</w:t>
            </w:r>
            <w:r>
              <w:rPr>
                <w:rStyle w:val="IndexLink"/>
                <w:rtl w:val="true"/>
              </w:rPr>
              <w:tab/>
            </w:r>
            <w:r>
              <w:rPr>
                <w:rStyle w:val="IndexLink"/>
              </w:rPr>
              <w:t>85</w:t>
            </w:r>
          </w:hyperlink>
        </w:p>
        <w:p>
          <w:pPr>
            <w:pStyle w:val="Contents3"/>
            <w:tabs>
              <w:tab w:val="clear" w:pos="8459"/>
              <w:tab w:val="right" w:pos="9026" w:leader="dot"/>
            </w:tabs>
            <w:rPr/>
          </w:pPr>
          <w:hyperlink w:anchor="__RefHeading___Toc5101255_73709187">
            <w:r>
              <w:rPr>
                <w:webHidden/>
                <w:rStyle w:val="IndexLink"/>
                <w:rtl w:val="true"/>
              </w:rPr>
              <w:t>قانون جاذبه و دافعه</w:t>
            </w:r>
            <w:r>
              <w:rPr>
                <w:rStyle w:val="IndexLink"/>
                <w:rtl w:val="true"/>
              </w:rPr>
              <w:tab/>
            </w:r>
            <w:r>
              <w:rPr>
                <w:rStyle w:val="IndexLink"/>
              </w:rPr>
              <w:t>87</w:t>
            </w:r>
          </w:hyperlink>
        </w:p>
        <w:p>
          <w:pPr>
            <w:pStyle w:val="Contents3"/>
            <w:tabs>
              <w:tab w:val="clear" w:pos="8459"/>
              <w:tab w:val="right" w:pos="9026" w:leader="dot"/>
            </w:tabs>
            <w:rPr/>
          </w:pPr>
          <w:hyperlink w:anchor="__RefHeading___Toc5101257_73709187">
            <w:r>
              <w:rPr>
                <w:webHidden/>
                <w:rStyle w:val="IndexLink"/>
                <w:rtl w:val="true"/>
              </w:rPr>
              <w:t>تعادل نیروی جاذبه و دافعه در کرات آسمانی</w:t>
            </w:r>
            <w:r>
              <w:rPr>
                <w:rStyle w:val="IndexLink"/>
                <w:rtl w:val="true"/>
              </w:rPr>
              <w:tab/>
            </w:r>
            <w:r>
              <w:rPr>
                <w:rStyle w:val="IndexLink"/>
              </w:rPr>
              <w:t>88</w:t>
            </w:r>
          </w:hyperlink>
        </w:p>
        <w:p>
          <w:pPr>
            <w:pStyle w:val="Contents3"/>
            <w:tabs>
              <w:tab w:val="clear" w:pos="8459"/>
              <w:tab w:val="right" w:pos="9026" w:leader="dot"/>
            </w:tabs>
            <w:rPr/>
          </w:pPr>
          <w:hyperlink w:anchor="__RefHeading___Toc5101259_73709187">
            <w:r>
              <w:rPr>
                <w:webHidden/>
                <w:rStyle w:val="IndexLink"/>
                <w:rtl w:val="true"/>
              </w:rPr>
              <w:t>فلسفه آفرینش کوه‌ها</w:t>
            </w:r>
            <w:r>
              <w:rPr>
                <w:rStyle w:val="IndexLink"/>
                <w:rtl w:val="true"/>
              </w:rPr>
              <w:tab/>
            </w:r>
            <w:r>
              <w:rPr>
                <w:rStyle w:val="IndexLink"/>
              </w:rPr>
              <w:t>91</w:t>
            </w:r>
          </w:hyperlink>
        </w:p>
        <w:p>
          <w:pPr>
            <w:pStyle w:val="Contents4"/>
            <w:tabs>
              <w:tab w:val="clear" w:pos="8176"/>
              <w:tab w:val="right" w:pos="9026" w:leader="dot"/>
            </w:tabs>
            <w:rPr/>
          </w:pPr>
          <w:hyperlink w:anchor="__RefHeading___Toc5101261_73709187">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5101263_73709187">
            <w:r>
              <w:rPr>
                <w:webHidden/>
                <w:rStyle w:val="IndexLink"/>
                <w:rtl w:val="true"/>
              </w:rPr>
              <w:t>از کارهای کوچک غافل نشوید</w:t>
            </w:r>
            <w:r>
              <w:rPr>
                <w:rStyle w:val="IndexLink"/>
                <w:rtl w:val="true"/>
              </w:rPr>
              <w:tab/>
            </w:r>
            <w:r>
              <w:rPr>
                <w:rStyle w:val="IndexLink"/>
              </w:rPr>
              <w:t>93</w:t>
            </w:r>
          </w:hyperlink>
        </w:p>
        <w:p>
          <w:pPr>
            <w:pStyle w:val="Contents3"/>
            <w:tabs>
              <w:tab w:val="clear" w:pos="8459"/>
              <w:tab w:val="right" w:pos="9026" w:leader="dot"/>
            </w:tabs>
            <w:rPr/>
          </w:pPr>
          <w:hyperlink w:anchor="__RefHeading___Toc5101265_73709187">
            <w:r>
              <w:rPr>
                <w:webHidden/>
                <w:rStyle w:val="IndexLink"/>
                <w:rtl w:val="true"/>
              </w:rPr>
              <w:t>قانون زوجیّت در گیاهان</w:t>
            </w:r>
            <w:r>
              <w:rPr>
                <w:rStyle w:val="IndexLink"/>
                <w:rtl w:val="true"/>
              </w:rPr>
              <w:tab/>
            </w:r>
            <w:r>
              <w:rPr>
                <w:rStyle w:val="IndexLink"/>
              </w:rPr>
              <w:t>95</w:t>
            </w:r>
          </w:hyperlink>
        </w:p>
        <w:p>
          <w:pPr>
            <w:pStyle w:val="Contents3"/>
            <w:tabs>
              <w:tab w:val="clear" w:pos="8459"/>
              <w:tab w:val="right" w:pos="9026" w:leader="dot"/>
            </w:tabs>
            <w:rPr/>
          </w:pPr>
          <w:hyperlink w:anchor="__RefHeading___Toc5101267_73709187">
            <w:r>
              <w:rPr>
                <w:webHidden/>
                <w:rStyle w:val="IndexLink"/>
                <w:rtl w:val="true"/>
              </w:rPr>
              <w:t>زوجیت در گیاهان</w:t>
            </w:r>
            <w:r>
              <w:rPr>
                <w:rStyle w:val="IndexLink"/>
                <w:rtl w:val="true"/>
              </w:rPr>
              <w:tab/>
            </w:r>
            <w:r>
              <w:rPr>
                <w:rStyle w:val="IndexLink"/>
              </w:rPr>
              <w:t>95</w:t>
            </w:r>
          </w:hyperlink>
        </w:p>
        <w:p>
          <w:pPr>
            <w:pStyle w:val="Contents3"/>
            <w:tabs>
              <w:tab w:val="clear" w:pos="8459"/>
              <w:tab w:val="right" w:pos="9026" w:leader="dot"/>
            </w:tabs>
            <w:rPr/>
          </w:pPr>
          <w:hyperlink w:anchor="__RefHeading___Toc5101269_73709187">
            <w:r>
              <w:rPr>
                <w:webHidden/>
                <w:rStyle w:val="IndexLink"/>
                <w:rtl w:val="true"/>
              </w:rPr>
              <w:t>لقمان که بود ؟</w:t>
            </w:r>
            <w:r>
              <w:rPr>
                <w:rStyle w:val="IndexLink"/>
                <w:rtl w:val="true"/>
              </w:rPr>
              <w:tab/>
            </w:r>
            <w:r>
              <w:rPr>
                <w:rStyle w:val="IndexLink"/>
              </w:rPr>
              <w:t>98</w:t>
            </w:r>
          </w:hyperlink>
        </w:p>
        <w:p>
          <w:pPr>
            <w:pStyle w:val="Contents3"/>
            <w:tabs>
              <w:tab w:val="clear" w:pos="8459"/>
              <w:tab w:val="right" w:pos="9026" w:leader="dot"/>
            </w:tabs>
            <w:rPr/>
          </w:pPr>
          <w:hyperlink w:anchor="__RefHeading___Toc5101271_73709187">
            <w:r>
              <w:rPr>
                <w:webHidden/>
                <w:rStyle w:val="IndexLink"/>
                <w:rtl w:val="true"/>
              </w:rPr>
              <w:t>پدر و مادر خود را پاس دارید</w:t>
            </w:r>
            <w:r>
              <w:rPr>
                <w:rStyle w:val="IndexLink"/>
                <w:rtl w:val="true"/>
              </w:rPr>
              <w:tab/>
            </w:r>
            <w:r>
              <w:rPr>
                <w:rStyle w:val="IndexLink"/>
              </w:rPr>
              <w:t>102</w:t>
            </w:r>
          </w:hyperlink>
        </w:p>
        <w:p>
          <w:pPr>
            <w:pStyle w:val="Contents3"/>
            <w:tabs>
              <w:tab w:val="clear" w:pos="8459"/>
              <w:tab w:val="right" w:pos="9026" w:leader="dot"/>
            </w:tabs>
            <w:rPr/>
          </w:pPr>
          <w:hyperlink w:anchor="__RefHeading___Toc5101273_73709187">
            <w:r>
              <w:rPr>
                <w:webHidden/>
                <w:rStyle w:val="IndexLink"/>
                <w:rtl w:val="true"/>
              </w:rPr>
              <w:t>رابطه خویشاوندی نباید مقدم بر رابطه با خدا باشد</w:t>
            </w:r>
            <w:r>
              <w:rPr>
                <w:rStyle w:val="IndexLink"/>
                <w:rtl w:val="true"/>
              </w:rPr>
              <w:tab/>
            </w:r>
            <w:r>
              <w:rPr>
                <w:rStyle w:val="IndexLink"/>
              </w:rPr>
              <w:t>104</w:t>
            </w:r>
          </w:hyperlink>
        </w:p>
        <w:p>
          <w:pPr>
            <w:pStyle w:val="Contents3"/>
            <w:tabs>
              <w:tab w:val="clear" w:pos="8459"/>
              <w:tab w:val="right" w:pos="9026" w:leader="dot"/>
            </w:tabs>
            <w:rPr/>
          </w:pPr>
          <w:hyperlink w:anchor="__RefHeading___Toc5101275_73709187">
            <w:r>
              <w:rPr>
                <w:webHidden/>
                <w:rStyle w:val="IndexLink"/>
                <w:rtl w:val="true"/>
              </w:rPr>
              <w:t>نظارت عمومی</w:t>
            </w:r>
            <w:r>
              <w:rPr>
                <w:rStyle w:val="IndexLink"/>
                <w:rtl w:val="true"/>
              </w:rPr>
              <w:tab/>
            </w:r>
            <w:r>
              <w:rPr>
                <w:rStyle w:val="IndexLink"/>
              </w:rPr>
              <w:t>106</w:t>
            </w:r>
          </w:hyperlink>
        </w:p>
        <w:p>
          <w:pPr>
            <w:pStyle w:val="Contents3"/>
            <w:tabs>
              <w:tab w:val="clear" w:pos="8459"/>
              <w:tab w:val="right" w:pos="9026" w:leader="dot"/>
            </w:tabs>
            <w:rPr/>
          </w:pPr>
          <w:hyperlink w:anchor="__RefHeading___Toc5101277_73709187">
            <w:r>
              <w:rPr>
                <w:webHidden/>
                <w:rStyle w:val="IndexLink"/>
                <w:rtl w:val="true"/>
              </w:rPr>
              <w:t>پرهیز از تکبّر و خودپسندی</w:t>
            </w:r>
            <w:r>
              <w:rPr>
                <w:rStyle w:val="IndexLink"/>
                <w:rtl w:val="true"/>
              </w:rPr>
              <w:tab/>
            </w:r>
            <w:r>
              <w:rPr>
                <w:rStyle w:val="IndexLink"/>
              </w:rPr>
              <w:t>107</w:t>
            </w:r>
          </w:hyperlink>
        </w:p>
        <w:p>
          <w:pPr>
            <w:pStyle w:val="Contents3"/>
            <w:tabs>
              <w:tab w:val="clear" w:pos="8459"/>
              <w:tab w:val="right" w:pos="9026" w:leader="dot"/>
            </w:tabs>
            <w:rPr/>
          </w:pPr>
          <w:hyperlink w:anchor="__RefHeading___Toc5101279_73709187">
            <w:r>
              <w:rPr>
                <w:webHidden/>
                <w:rStyle w:val="IndexLink"/>
                <w:rtl w:val="true"/>
              </w:rPr>
              <w:t>«</w:t>
            </w:r>
            <w:r>
              <w:rPr>
                <w:rStyle w:val="IndexLink"/>
                <w:rtl w:val="true"/>
              </w:rPr>
              <w:t>حَمیر</w:t>
            </w:r>
            <w:r>
              <w:rPr>
                <w:rStyle w:val="IndexLink"/>
                <w:rtl w:val="true"/>
              </w:rPr>
              <w:t xml:space="preserve">» </w:t>
            </w:r>
            <w:r>
              <w:rPr>
                <w:rStyle w:val="IndexLink"/>
                <w:rtl w:val="true"/>
              </w:rPr>
              <w:t xml:space="preserve">جمع </w:t>
            </w:r>
            <w:r>
              <w:rPr>
                <w:rStyle w:val="IndexLink"/>
                <w:rtl w:val="true"/>
              </w:rPr>
              <w:t>«</w:t>
            </w:r>
            <w:r>
              <w:rPr>
                <w:rStyle w:val="IndexLink"/>
                <w:rtl w:val="true"/>
              </w:rPr>
              <w:t>حِمار</w:t>
            </w:r>
            <w:r>
              <w:rPr>
                <w:rStyle w:val="IndexLink"/>
                <w:rtl w:val="true"/>
              </w:rPr>
              <w:t xml:space="preserve">» </w:t>
            </w:r>
            <w:r>
              <w:rPr>
                <w:rStyle w:val="IndexLink"/>
                <w:rtl w:val="true"/>
              </w:rPr>
              <w:t xml:space="preserve">به معنی خر است </w:t>
            </w:r>
            <w:r>
              <w:rPr>
                <w:rStyle w:val="IndexLink"/>
                <w:rtl w:val="true"/>
              </w:rPr>
              <w:t>.</w:t>
              <w:tab/>
            </w:r>
            <w:r>
              <w:rPr>
                <w:rStyle w:val="IndexLink"/>
              </w:rPr>
              <w:t>108</w:t>
            </w:r>
          </w:hyperlink>
        </w:p>
        <w:p>
          <w:pPr>
            <w:pStyle w:val="Contents3"/>
            <w:tabs>
              <w:tab w:val="clear" w:pos="8459"/>
              <w:tab w:val="right" w:pos="9026" w:leader="dot"/>
            </w:tabs>
            <w:rPr/>
          </w:pPr>
          <w:hyperlink w:anchor="__RefHeading___Toc5101281_73709187">
            <w:r>
              <w:rPr>
                <w:webHidden/>
                <w:rStyle w:val="IndexLink"/>
                <w:rtl w:val="true"/>
              </w:rPr>
              <w:t>میانه روی در رفتار و گفتار</w:t>
            </w:r>
            <w:r>
              <w:rPr>
                <w:rStyle w:val="IndexLink"/>
                <w:rtl w:val="true"/>
              </w:rPr>
              <w:tab/>
            </w:r>
            <w:r>
              <w:rPr>
                <w:rStyle w:val="IndexLink"/>
              </w:rPr>
              <w:t>109</w:t>
            </w:r>
          </w:hyperlink>
        </w:p>
        <w:p>
          <w:pPr>
            <w:pStyle w:val="Contents3"/>
            <w:tabs>
              <w:tab w:val="clear" w:pos="8459"/>
              <w:tab w:val="right" w:pos="9026" w:leader="dot"/>
            </w:tabs>
            <w:rPr/>
          </w:pPr>
          <w:hyperlink w:anchor="__RefHeading___Toc5101283_73709187">
            <w:r>
              <w:rPr>
                <w:webHidden/>
                <w:rStyle w:val="IndexLink"/>
                <w:rtl w:val="true"/>
              </w:rPr>
              <w:t>موجودات زمینی و آسمانی در خدمت انسان هستند</w:t>
            </w:r>
            <w:r>
              <w:rPr>
                <w:rStyle w:val="IndexLink"/>
                <w:rtl w:val="true"/>
              </w:rPr>
              <w:tab/>
            </w:r>
            <w:r>
              <w:rPr>
                <w:rStyle w:val="IndexLink"/>
              </w:rPr>
              <w:t>110</w:t>
            </w:r>
          </w:hyperlink>
        </w:p>
        <w:p>
          <w:pPr>
            <w:pStyle w:val="Contents3"/>
            <w:tabs>
              <w:tab w:val="clear" w:pos="8459"/>
              <w:tab w:val="right" w:pos="9026" w:leader="dot"/>
            </w:tabs>
            <w:rPr/>
          </w:pPr>
          <w:hyperlink w:anchor="__RefHeading___Toc5101285_73709187">
            <w:r>
              <w:rPr>
                <w:webHidden/>
                <w:rStyle w:val="IndexLink"/>
                <w:rtl w:val="true"/>
              </w:rPr>
              <w:t>به دستگیره محکم‌الهی چنگ بزنید</w:t>
            </w:r>
            <w:r>
              <w:rPr>
                <w:rStyle w:val="IndexLink"/>
                <w:rtl w:val="true"/>
              </w:rPr>
              <w:tab/>
            </w:r>
            <w:r>
              <w:rPr>
                <w:rStyle w:val="IndexLink"/>
              </w:rPr>
              <w:t>113</w:t>
            </w:r>
          </w:hyperlink>
        </w:p>
        <w:p>
          <w:pPr>
            <w:pStyle w:val="Contents3"/>
            <w:tabs>
              <w:tab w:val="clear" w:pos="8459"/>
              <w:tab w:val="right" w:pos="9026" w:leader="dot"/>
            </w:tabs>
            <w:rPr/>
          </w:pPr>
          <w:hyperlink w:anchor="__RefHeading___Toc5101287_73709187">
            <w:r>
              <w:rPr>
                <w:webHidden/>
                <w:rStyle w:val="IndexLink"/>
                <w:rtl w:val="true"/>
              </w:rPr>
              <w:t>علم بی‌پایان و غیر قابل شمارش خداوند</w:t>
            </w:r>
            <w:r>
              <w:rPr>
                <w:rStyle w:val="IndexLink"/>
                <w:rtl w:val="true"/>
              </w:rPr>
              <w:tab/>
            </w:r>
            <w:r>
              <w:rPr>
                <w:rStyle w:val="IndexLink"/>
              </w:rPr>
              <w:t>115</w:t>
            </w:r>
          </w:hyperlink>
        </w:p>
        <w:p>
          <w:pPr>
            <w:pStyle w:val="Contents3"/>
            <w:tabs>
              <w:tab w:val="clear" w:pos="8459"/>
              <w:tab w:val="right" w:pos="9026" w:leader="dot"/>
            </w:tabs>
            <w:rPr/>
          </w:pPr>
          <w:hyperlink w:anchor="__RefHeading___Toc5101289_73709187">
            <w:r>
              <w:rPr>
                <w:webHidden/>
                <w:rStyle w:val="IndexLink"/>
                <w:rtl w:val="true"/>
              </w:rPr>
              <w:t>شب و روز و ماه و خورشید مسخّر شماست</w:t>
            </w:r>
            <w:r>
              <w:rPr>
                <w:rStyle w:val="IndexLink"/>
                <w:rtl w:val="true"/>
              </w:rPr>
              <w:tab/>
            </w:r>
            <w:r>
              <w:rPr>
                <w:rStyle w:val="IndexLink"/>
              </w:rPr>
              <w:t>119</w:t>
            </w:r>
          </w:hyperlink>
        </w:p>
        <w:p>
          <w:pPr>
            <w:pStyle w:val="Contents3"/>
            <w:tabs>
              <w:tab w:val="clear" w:pos="8459"/>
              <w:tab w:val="right" w:pos="9026" w:leader="dot"/>
            </w:tabs>
            <w:rPr/>
          </w:pPr>
          <w:hyperlink w:anchor="__RefHeading___Toc5101291_73709187">
            <w:r>
              <w:rPr>
                <w:webHidden/>
                <w:rStyle w:val="IndexLink"/>
                <w:rtl w:val="true"/>
              </w:rPr>
              <w:t>توجه به حرکت کشتی‌ها در اقیانوس‌ها</w:t>
            </w:r>
            <w:r>
              <w:rPr>
                <w:rStyle w:val="IndexLink"/>
                <w:rtl w:val="true"/>
              </w:rPr>
              <w:tab/>
            </w:r>
            <w:r>
              <w:rPr>
                <w:rStyle w:val="IndexLink"/>
              </w:rPr>
              <w:t>121</w:t>
            </w:r>
          </w:hyperlink>
        </w:p>
        <w:p>
          <w:pPr>
            <w:pStyle w:val="Contents2"/>
            <w:tabs>
              <w:tab w:val="clear" w:pos="8743"/>
              <w:tab w:val="right" w:pos="9026" w:leader="dot"/>
            </w:tabs>
            <w:rPr/>
          </w:pPr>
          <w:hyperlink w:anchor="__RefHeading___Toc5101293_73709187">
            <w:r>
              <w:rPr>
                <w:webHidden/>
                <w:rStyle w:val="IndexLink"/>
                <w:rtl w:val="true"/>
              </w:rPr>
              <w:t>سوره سَجده</w:t>
            </w:r>
            <w:r>
              <w:rPr>
                <w:rStyle w:val="IndexLink"/>
                <w:rtl w:val="true"/>
              </w:rPr>
              <w:tab/>
            </w:r>
            <w:r>
              <w:rPr>
                <w:rStyle w:val="IndexLink"/>
              </w:rPr>
              <w:t>123</w:t>
            </w:r>
          </w:hyperlink>
        </w:p>
        <w:p>
          <w:pPr>
            <w:pStyle w:val="Contents2"/>
            <w:tabs>
              <w:tab w:val="clear" w:pos="8743"/>
              <w:tab w:val="right" w:pos="9026" w:leader="dot"/>
            </w:tabs>
            <w:rPr/>
          </w:pPr>
          <w:hyperlink w:anchor="__RefHeading___Toc5101295_73709187">
            <w:r>
              <w:rPr>
                <w:webHidden/>
                <w:rStyle w:val="IndexLink"/>
                <w:rtl w:val="true"/>
              </w:rPr>
              <w:t>سوره اَحزاب</w:t>
            </w:r>
            <w:r>
              <w:rPr>
                <w:rStyle w:val="IndexLink"/>
                <w:rtl w:val="true"/>
              </w:rPr>
              <w:tab/>
            </w:r>
            <w:r>
              <w:rPr>
                <w:rStyle w:val="IndexLink"/>
              </w:rPr>
              <w:t>128</w:t>
            </w:r>
          </w:hyperlink>
        </w:p>
        <w:p>
          <w:pPr>
            <w:pStyle w:val="Contents3"/>
            <w:tabs>
              <w:tab w:val="clear" w:pos="8459"/>
              <w:tab w:val="right" w:pos="9026" w:leader="dot"/>
            </w:tabs>
            <w:rPr/>
          </w:pPr>
          <w:hyperlink w:anchor="__RefHeading___Toc5101297_73709187">
            <w:r>
              <w:rPr>
                <w:webHidden/>
                <w:rStyle w:val="IndexLink"/>
                <w:rtl w:val="true"/>
              </w:rPr>
              <w:t>سوره اَحزاب</w:t>
            </w:r>
            <w:r>
              <w:rPr>
                <w:rStyle w:val="IndexLink"/>
                <w:rtl w:val="true"/>
              </w:rPr>
              <w:tab/>
            </w:r>
            <w:r>
              <w:rPr>
                <w:rStyle w:val="IndexLink"/>
              </w:rPr>
              <w:t>128</w:t>
            </w:r>
          </w:hyperlink>
        </w:p>
        <w:p>
          <w:pPr>
            <w:pStyle w:val="Contents3"/>
            <w:tabs>
              <w:tab w:val="clear" w:pos="8459"/>
              <w:tab w:val="right" w:pos="9026" w:leader="dot"/>
            </w:tabs>
            <w:rPr/>
          </w:pPr>
          <w:hyperlink w:anchor="__RefHeading___Toc5101299_73709187">
            <w:r>
              <w:rPr>
                <w:webHidden/>
                <w:rStyle w:val="IndexLink"/>
                <w:rtl w:val="true"/>
              </w:rPr>
              <w:t>تنها از وحی الهی پیروی‌کن</w:t>
            </w:r>
            <w:r>
              <w:rPr>
                <w:rStyle w:val="IndexLink"/>
                <w:rtl w:val="true"/>
              </w:rPr>
              <w:tab/>
            </w:r>
            <w:r>
              <w:rPr>
                <w:rStyle w:val="IndexLink"/>
              </w:rPr>
              <w:t>130</w:t>
            </w:r>
          </w:hyperlink>
        </w:p>
        <w:p>
          <w:pPr>
            <w:pStyle w:val="Contents3"/>
            <w:tabs>
              <w:tab w:val="clear" w:pos="8459"/>
              <w:tab w:val="right" w:pos="9026" w:leader="dot"/>
            </w:tabs>
            <w:rPr/>
          </w:pPr>
          <w:hyperlink w:anchor="__RefHeading___Toc5101301_73709187">
            <w:r>
              <w:rPr>
                <w:webHidden/>
                <w:rStyle w:val="IndexLink"/>
                <w:rtl w:val="true"/>
              </w:rPr>
              <w:t>پیامبر اعظم صلی‌الله‌علیه‌و‌آله الگوی نوجوانان در تمام زندگی</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80_110498"/>
      <w:bookmarkStart w:id="1" w:name="pg11580_110498"/>
      <w:bookmarkEnd w:id="1"/>
    </w:p>
    <w:p>
      <w:pPr>
        <w:pStyle w:val="Heading2"/>
        <w:numPr>
          <w:ilvl w:val="1"/>
          <w:numId w:val="1"/>
        </w:numPr>
        <w:rPr/>
      </w:pPr>
      <w:bookmarkStart w:id="2" w:name="pg11580_110498"/>
      <w:bookmarkStart w:id="3" w:name="__RefHeading___Toc5101181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01183_73709187"/>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 آیة‌اللّه العظمی مکارم 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 مه•••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برای بحث، بهترین روش را برگزینید•••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تضمین تأمین روزی همه موجودات•••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شداید ، زمینه‌ساز شکوفایی فطرت است•••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سوره رُوم•••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پیشگویی‌عجیب‌قرآن‌درباره‌پیروزی‌رومیان‌برایرانیان•••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اعجاز قرآن از دریچه علم غیب•••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راز سقوط دولت‌ها و ملت‌ها•••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تکرار گناه و آلودگی‌انسان را بتدریج به کفر می‌رساند•••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چرایکی‌از نام‌های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تسبیح و حمد درهمه‌حال برای خدااست•••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زمستان را نظاره‌کنید تا معاد را باور کنید•••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آیات خدا در آفاق‌وانفس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و درون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نشانه‌های خداشناسی درانسان و جهان•••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خواب و استراحت عامل نشاط و زندگی•••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شگفتی‌های عالم خواب•••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رعد و برق‌را دریابید•••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خلقت مجدد آسان‌تر از خلقت نخستین است•••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خداپرستی در سرشت شماست•••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خداشناسی‌عامل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وشرک‌مایه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 خوشی و ناخوشی به یاد خدا باشید•••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کمی یا زیادی رزق و روزی برای آزمایش شماست•••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سرچشمه فساد ، اعمال ناشایسته خود مردم است•••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گردشگری در زمین از دیدگاه قرآن•••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نقش بادها در بقای طبیعت•••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از طبیعت زیبا درس بگیرید•••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کودکی خود را به‌خاطر بسپار•••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سوره لُقمان•••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ویژگی‌های سه‌گانه‌نیکوکاران•••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قانون جاذبه و دافعه•••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تعادل نیروی جاذبه و دافعه در کرات آسمانی•••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فلسفه آفرینش کوه‌ها•••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قانون زوجیّت در گیاهان••• </w:t>
      </w:r>
      <w:r>
        <w:rPr>
          <w:rFonts w:eastAsia="IRNazanin" w:cs="IRNazanin"/>
          <w:color w:val="111111"/>
          <w:sz w:val="28"/>
          <w:szCs w:val="28"/>
          <w:lang w:bidi="fa-IR"/>
        </w:rPr>
        <w:t>89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زوجیت درگیاهان•••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لقمان که بود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پدر و مادر خودرا پاس‌دارید•••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رابطه خویشاوندی نباید مقدم بر رابطه با خدا باشد•••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از کارهای کوچک غافل نشوید•••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نظارت عمومی•••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پرهیز از تکبّر و خودپسندی•••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میانه روی در رفتار و گفتار•••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موجودات زمینی و آسمانی در خدمت انسان هستند•••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به دستگیره محکم الهی چنگ بزنید•••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علم بی‌پایان و غیر قابل شمارش خداوند•••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شب و روز و ماه و خورشید مسخّر شماست•••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حرکت کشتی‌ها در اقیانوس‌ها•••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سوره سَجده•••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در باد و باران اندیشه کنید•••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سوره اَحزاب•••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تنها از وحی الهی پیروی کن••• </w:t>
      </w:r>
      <w:r>
        <w:rPr>
          <w:rFonts w:eastAsia="IRNazanin" w:cs="IRNazanin"/>
          <w:color w:val="111111"/>
          <w:sz w:val="28"/>
          <w:szCs w:val="28"/>
          <w:lang w:bidi="fa-IR"/>
        </w:rPr>
        <w:t>126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اعظم صلی‌الله‌علیه‌و‌آله الگوی نوجوانان در تمام زندگی••• </w:t>
      </w:r>
      <w:r>
        <w:rPr>
          <w:rFonts w:eastAsia="IRNazanin" w:cs="IRNazanin"/>
          <w:color w:val="111111"/>
          <w:sz w:val="28"/>
          <w:szCs w:val="28"/>
          <w:lang w:bidi="fa-IR"/>
        </w:rPr>
        <w:t>127</w:t>
      </w:r>
      <w:bookmarkStart w:id="7" w:name="pg11580_110501"/>
    </w:p>
    <w:p>
      <w:pPr>
        <w:pStyle w:val="Heading2"/>
        <w:numPr>
          <w:ilvl w:val="1"/>
          <w:numId w:val="1"/>
        </w:numPr>
        <w:rPr/>
      </w:pPr>
      <w:bookmarkStart w:id="8" w:name="__RefHeading___Toc5101185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برادرانش او را به بهانه تفریح و سرگرمی در چاه انداختند و در حالی که خطر مرگ او را 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جریان جنگ تحمیلی صدام علیه 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1580_110503"/>
    </w:p>
    <w:p>
      <w:pPr>
        <w:pStyle w:val="BookText"/>
        <w:rPr/>
      </w:pPr>
      <w:bookmarkEnd w:id="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5101187_73709187"/>
      <w:bookmarkStart w:id="12" w:name="_Toc4"/>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برای شفا و درمان بیماری‌های جسمی و روحی انسان‌ها نازل شده و مانند 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مکارم شیرازی</w:t>
      </w:r>
    </w:p>
    <w:p>
      <w:pPr>
        <w:pStyle w:val="BookText"/>
        <w:rPr/>
      </w:pPr>
      <w:r>
        <w:rPr>
          <w:rFonts w:eastAsia="Times New Roman" w:cs="Times New Roman" w:ascii="Times New Roman" w:hAnsi="Times New Roman"/>
          <w:color w:val="111111"/>
          <w:sz w:val="28"/>
          <w:szCs w:val="28"/>
          <w:lang w:val="en-US" w:bidi="en-US"/>
        </w:rPr>
        <w:t>1/12/85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3" w:name="pg11580_110505"/>
    </w:p>
    <w:p>
      <w:pPr>
        <w:pStyle w:val="Heading2"/>
        <w:numPr>
          <w:ilvl w:val="1"/>
          <w:numId w:val="1"/>
        </w:numPr>
        <w:rPr/>
      </w:pPr>
      <w:bookmarkStart w:id="14" w:name="__RefHeading___Toc5101189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1580_110508"/>
    </w:p>
    <w:p>
      <w:pPr>
        <w:pStyle w:val="Heading2"/>
        <w:numPr>
          <w:ilvl w:val="1"/>
          <w:numId w:val="1"/>
        </w:numPr>
        <w:rPr/>
      </w:pPr>
      <w:bookmarkStart w:id="17" w:name="__RefHeading___Toc5101191_73709187"/>
      <w:bookmarkStart w:id="18" w:name="_Toc6"/>
      <w:bookmarkEnd w:id="16"/>
      <w:bookmarkEnd w:id="17"/>
      <w:r>
        <w:rPr>
          <w:rtl w:val="true"/>
        </w:rPr>
        <w:t>سوره عَنکبوت</w:t>
      </w:r>
      <w:bookmarkEnd w:id="18"/>
    </w:p>
    <w:p>
      <w:pPr>
        <w:pStyle w:val="Heading3"/>
        <w:numPr>
          <w:ilvl w:val="2"/>
          <w:numId w:val="1"/>
        </w:numPr>
        <w:rPr/>
      </w:pPr>
      <w:bookmarkStart w:id="19" w:name="__RefHeading___Toc5101193_73709187"/>
      <w:bookmarkStart w:id="20" w:name="_Toc7"/>
      <w:bookmarkEnd w:id="19"/>
      <w:r>
        <w:rPr>
          <w:rtl w:val="true"/>
        </w:rPr>
        <w:t>برای بحث ، بهترین روش را برگزینید</w:t>
      </w:r>
      <w:bookmarkEnd w:id="20"/>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لاتُجادِلُوا اَهْلَ‌الْکِتابِ اِلاّ بِالَّتی هِیَ‌اَحْسَنُ اِلاَّ الَّذینَ ظَلَمُوا مِنْهُمْ وَ قُولُوا ا مَنّا بِالَّذی اُنْزِلَ اِلَیْنا وَ اُنْزِلَ اِلَیْکُمْ وَ اِلهُنا وَ اِلهُکُمْ واحِدٌ وَ نَحْنُ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اهل کتاب جز به روشی که از همه نیکوتر است ، مجادله نکنید ، مگر کسانی از آن‌ها که مرتکب ظلم و ستم شدند و به آن‌ها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تمام آن‌چه از سوی خدا بر ما و شما نازل شده ، ایمان داریم ، معبود ما و شما یکی است و در برابر او تسلیم هستیم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تُجادِلُوا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تابیدن طناب و محکم کردن آن می‌باشد ، این واژه در مورد ساختمان محکم و مانند آن نیز به کار می‌رود و هنگامی‌که دونفر به بحث می‌پردازندو درحقیقت هرکدام می‌خواهد دیگری را از عقیده‌اش بپیچاند ، به این کار ، مجادله گفته می‌شود ، به کشتی گرفتن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به‌هرحال منظور در این‌جا بحث و گفتگوهای منطقی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بسیار جامعی است که تمام روش‌های صحیح و مناسب مباحثه را شامل می‌شود ، چه در الفاظ ، چه در محتوای سخن ، چه در آهنگ گفتار و چه در حرکات دیگر همراه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مفهوم این جمله آن است که ؛ الفاظ شما مؤدبانه ، لحن سخن دوستانه ، محتوای آن مستدل ، آهنگ صدا خالی از فریاد و جنجال و هرگونه خشونت و هتک احترام ، همچنین حرکات دست</w:t>
      </w:r>
    </w:p>
    <w:p>
      <w:pPr>
        <w:pStyle w:val="BookText"/>
        <w:rPr/>
      </w:pPr>
      <w:r>
        <w:rPr>
          <w:rFonts w:ascii="IRNazanin" w:hAnsi="IRNazanin" w:eastAsia="IRNazanin"/>
          <w:color w:val="111111"/>
          <w:sz w:val="28"/>
          <w:sz w:val="28"/>
          <w:szCs w:val="28"/>
          <w:rtl w:val="true"/>
          <w:lang w:bidi="fa-IR"/>
        </w:rPr>
        <w:t xml:space="preserve">و چشم و ابرو که معمولاً مکمل بیان انسان هستند، همه باید باهمین شیوه و روش انجام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به خاطر آن است که هدف از بحث و مجادله ، برتری‌جویی و تفوق‌طلبی و شرمنده‌ساختن طرف‌مقابل نیست ، بلکه هدف تأثیر کلام و نفوذ سخن در اعماق روح طرف است و بهترین راه برای رسیدن به این هدف ، همین شیوه قرآنی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بسیارمی‌شودکه انسان اگر سخن حق‌رابه‌صورتی منعکس کند که‌طرف مقابل آن‌را فکرخود بداند نه فکر گوینده ، زودتر انعطاف نشان می‌دهد ، چراکه انسان به افکار خود همچون فرزندانش علاقمند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به‌همین‌دلیل است که قرآن مجید بسیاری‌از مسائل را</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می‌کند ، تا جوابش از درون فکر مخاطب بجوشد و آن را از خود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البته هر قانونی استثنایی دارد ، از جمله همین اصل کلی در بحث و مجادله اسلامی در مواردی ممکن است حمل بر ضعف و زبونی شود و یا طرف مقابل آن‌چنان مست و مغرور باشدکه این‌طرز برخورد انسانی، بر جرأت و جسارتش بیفزاید ، لذا در دنباله آیه به‌صورت یک استثناء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الَّذینَ ظَلَمُوا مِنْهُمْ </w:t>
      </w:r>
      <w:r>
        <w:rPr>
          <w:rFonts w:eastAsia="IRNazanin" w:cs="IRNazanin"/>
          <w:color w:val="111111"/>
          <w:sz w:val="28"/>
          <w:szCs w:val="28"/>
          <w:rtl w:val="true"/>
          <w:lang w:bidi="fa-IR"/>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همان‌ها که بر خود و دیگران ظلم کردند و بسیاری از آیات الهی را کتمان نمودند تا مردم به اوصاف پیامبر اسلام صلی‌الله‌علیه‌و‌آله آشنا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ظلم کردند و فرمان‌های الهی را در آن‌جا که برخلاف منافعشان بود ، زیر پا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ظلم کردند و خرافاتی همچون مشرکان به میان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خدا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آن‌ها که ظلم کردند و به‌جای بحث منطقی ، دست 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شمشیر برده و متوسل‌به‌زور شدند و به شیطنت و توطئه‌چینی پرداختند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امَنُوا وَ عَمِلُواالصّالِحاتِ لَنُبَوِّئَنَّهُمْ مِنَ الْجَنَّةِ غُرَفا تَجْری مِنْ تَحْتِهَا الاَْنْهارُ خالِدینَ فیها نِعْمَ اَجْرُ الْعامِلینَ</w:t>
      </w:r>
    </w:p>
    <w:p>
      <w:pPr>
        <w:pStyle w:val="BookText"/>
        <w:rPr/>
      </w:pPr>
      <w:r>
        <w:rPr>
          <w:rFonts w:ascii="IRNazanin" w:hAnsi="IRNazanin" w:eastAsia="IRNazanin"/>
          <w:color w:val="111111"/>
          <w:sz w:val="28"/>
          <w:sz w:val="28"/>
          <w:szCs w:val="28"/>
          <w:rtl w:val="true"/>
          <w:lang w:bidi="fa-IR"/>
        </w:rPr>
        <w:t xml:space="preserve">کسانی‌که ایمان آوردند و عمل صالح انجام دادند ، آن‌ها را در غرفه‌هایی از بهشت جای می‌دهیم که نهرها در زیر آن جاری است، جاودانه در آن خواهند ماند ، چه خوب است پاداش عمل‌کنندگان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لَنُبَوِّئَنَّهُمْ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سکنی دادن به قصد بقاء و دوام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ساختمان بلند است که بر اطراف خود مشرف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قصرهایی‌که درختان بهشتی ازهرسو احاطه‌اش کرده و نهرهای گوناگون که طبق آیات دیگر قرآن هرکدام طعم و منظره‌ای مخصوص به خود دارند ، از لابلای آن درختان و زیر این قصرها در جریان است ، منزل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یکی‌از امتیازات غرفه‌های بهشتی این است که همچون منازل و قصرهای این جهان نیست که هنوز انسان دمی در آن نیاسوده است ،</w:t>
      </w:r>
      <w:bookmarkStart w:id="21" w:name="pg11580_110511"/>
    </w:p>
    <w:p>
      <w:pPr>
        <w:pStyle w:val="BookText"/>
        <w:rPr/>
      </w:pPr>
      <w:bookmarkEnd w:id="21"/>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می‌شود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جاودانه در آن خواهند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خالِدینَ فیها نِعْمَ اَجْرُ الْعامِلینَ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جمله‌های قبل ، کسانی است که عمل صالح و توأم باایمان دارند، هر چند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حدیثی‌از پیامبر گرامی اسلام صلی‌الله‌علیه‌و‌آله چنین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فِی‌الْجَنَّةِ لَغُرَفا یُری ظُهُورُها مِنْ بُطُونِها وَ بُطُونُها مِنْ ظُهُورِها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غرفه‌هایی است آن‌قدر شفاف که بیرونش از درون و درونش از بیرون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کسی برخاست و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غرفه‌ها از آنِ کیست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لِمَنْ اَطابَ الْکَلامَ وَ اَطْعَمَ الطَّعامَ وَ اَدامَ الصِّیامَ وَ صَلَّی اللّهَ بِاللَّیْلِ وَ النّاسُ 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برای کسی‌است که سخن خودرا پاکیزه کند، گرسنگان را سیر نماید و روزه را بسیار بگیرد و در دل شب هنگامی که مردم درخوابند، برای خدا نماز بخواند </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Heading3"/>
        <w:numPr>
          <w:ilvl w:val="2"/>
          <w:numId w:val="1"/>
        </w:numPr>
        <w:rPr/>
      </w:pPr>
      <w:bookmarkStart w:id="22" w:name="__RefHeading___Toc5101195_73709187"/>
      <w:bookmarkStart w:id="23" w:name="_Toc8"/>
      <w:bookmarkEnd w:id="22"/>
      <w:r>
        <w:rPr>
          <w:rtl w:val="true"/>
        </w:rPr>
        <w:t>تضمین تأمین روزی همه موجودات</w:t>
      </w:r>
      <w:bookmarkEnd w:id="23"/>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کَاَیِّنْ مِنْ دابَّةٍ لا تَحْمِلُ رِزْقَهَا اللّهُ یَرْزُقُها وَ اِیّاکُمْ وَ هُوَ السَّمیعُ الْعَلیمُ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جنبندگانی که قدرت ندارند روزی خود را حمل کنند ، خداوند آن‌ها را و شما را روزی می‌دهد و او است شنوا و دانا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جنبندگان و حیوانات و حشرات گذشته از انسان انواع کمی هستند که همچون مورچگان و زنبور عسل مواد غذایی خود را از صحرا و بیابان به‌سوی لانه حمل و ذخیره می‌کنند و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گنجشک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 یعنی هر روز جدید باید دنبال روزی تازه‌ای بروند و میلیون‌ها میلیون از آن‌ها در اطراف ما در نقاط دور و نزدیک ، در بیابان‌ها و اعماق</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ای انسان که از آن‌ها برای به‌دست آوردن روزی و ذخیره کردن ، باهوش‌تر و تواناتری ، چرا این‌چنین از ترس قطع روزی ، به زندگی آلوده و ننگین چسبیده‌ای و زیر بار هر ظلم و ستم و خواری و مذلت می‌روی ؟ تو هم از درون این محدوده زندگی تنگ و تاریک خود بیرون آی و با کار و تلاش بر سر سفره گسترده پروردگارت بنشین و غم روزی مخور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ماهذِهِ‌الْحَیوةُ‌الدُّنْیا اِلاّلَهْوٌ وَ لَعِبٌ وَ اِنَ‌الدّارَ الاْخِرَةَ لَهِیَ الْحَیَوانُ لَوْ کانُوا یَعْلَمُونَ</w:t>
      </w:r>
    </w:p>
    <w:p>
      <w:pPr>
        <w:pStyle w:val="BookText"/>
        <w:rPr/>
      </w:pPr>
      <w:r>
        <w:rPr>
          <w:rFonts w:ascii="IRNazanin" w:hAnsi="IRNazanin" w:eastAsia="IRNazanin"/>
          <w:color w:val="111111"/>
          <w:sz w:val="28"/>
          <w:sz w:val="28"/>
          <w:szCs w:val="28"/>
          <w:rtl w:val="true"/>
          <w:lang w:bidi="fa-IR"/>
        </w:rPr>
        <w:t xml:space="preserve">این زندگی دنیا جز لهو و لعب چیزی نیست و زندگی واقعی سرای آخرت است ، اگر آن‌ها می‌دانستند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سرگرمی‌است و هرکاری که انسان را به خود مشغول داشته و ازمسائل اصولی زندگی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کارهایی می‌گویندکه‌دارای‌یک‌نوع نظم‌خیالی برای یک‌هدف خیالی‌است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لعب و بازی ، یکی شاه می‌شود و دیگری وزیر ، یکی فرمانده</w:t>
      </w:r>
    </w:p>
    <w:p>
      <w:pPr>
        <w:pStyle w:val="BookText"/>
        <w:rPr/>
      </w:pPr>
      <w:r>
        <w:rPr>
          <w:rFonts w:ascii="IRNazanin" w:hAnsi="IRNazanin" w:eastAsia="IRNazanin"/>
          <w:color w:val="111111"/>
          <w:sz w:val="28"/>
          <w:sz w:val="28"/>
          <w:szCs w:val="28"/>
          <w:rtl w:val="true"/>
          <w:lang w:bidi="fa-IR"/>
        </w:rPr>
        <w:t xml:space="preserve">لشکر و دیگری قافله یا دزد و بعد از درگیری‌ها ، وقتی بازی به پایان می‌رسد ، می‌بینیم همه نقش‌ها خواب و خیال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یک‌نوع سرگرمی و بازی است ، مردمی جمع می‌شوند و به پندارهایی دل می‌بندند ، بعد از چند روزی پراکنده می‌شوند و در زیر خاک پنهان می‌گردند ، سپس همه‌چیز به دست فراموشی‌سپرده می‌شود، اما حیات حقیقی که فنایی در آن نیست ، درد و رنج و ناراحتی و ترس و دلهره و تضاد و تزاحم در آن وجود ندارد، تنها حیات آخرت است ، ولی اگر انسان‌بداند و اهل تحقیق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 که دل به این زندگی می‌بندند ، به زرق و برق آن مفتون و دلخوش می‌شوند ، کودکانی بیش نیستند ، هرچند سالیان دراز از عمر آن‌ها 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جمعی از مفسران و ارباب لغت به معنی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مصدری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کلمه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تبدیل‌به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زندگی و حیات است ، گویی حیات از همه ابعاد آن می‌جوشد و چیزی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نیست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قرآن هرگز نمی‌خواهد با این تعبیر ، ارزش مواهب الهی در این جهان را نفی کند، بلکه می‌خواهد بایک مقایسه صریح و روشن ، ارزش این زندگی را در برابر آن زندگی مجسم سازد ، علاوه‌بر این به انسان هشدار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مواهب نباشد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گردد و هرگز ارزش‌های اصیل وجود خود را با آن‌ها معاوضه‌نکند</w:t>
      </w:r>
      <w:r>
        <w:rPr>
          <w:rFonts w:eastAsia="IRNazanin" w:cs="IRNazanin"/>
          <w:color w:val="111111"/>
          <w:sz w:val="28"/>
          <w:szCs w:val="28"/>
          <w:rtl w:val="true"/>
          <w:lang w:bidi="fa-IR"/>
        </w:rPr>
        <w:t>.</w:t>
      </w:r>
      <w:bookmarkStart w:id="24" w:name="pg11580_110514"/>
    </w:p>
    <w:p>
      <w:pPr>
        <w:pStyle w:val="Heading3"/>
        <w:numPr>
          <w:ilvl w:val="2"/>
          <w:numId w:val="1"/>
        </w:numPr>
        <w:rPr/>
      </w:pPr>
      <w:bookmarkStart w:id="25" w:name="__RefHeading___Toc5101197_73709187"/>
      <w:bookmarkStart w:id="26" w:name="_Toc9"/>
      <w:bookmarkEnd w:id="24"/>
      <w:bookmarkEnd w:id="25"/>
      <w:r>
        <w:rPr>
          <w:rtl w:val="true"/>
        </w:rPr>
        <w:t>شداید ، زمینه‌ساز شکوفایی فطرت است</w:t>
      </w:r>
      <w:bookmarkEnd w:id="26"/>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فَاِذارَکِبُوا فِی الْفُلْکِ دَعَوُا اللّهَ مُخْلِصینَ لَهُ الدّینَ فَلَمّا نَجّیهُمْ اِلَی الْبَرِّ اِذا هُمْ یُشْرِکُونَ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 xml:space="preserve">هنگامی که سوار بر کشتی شوند، خدا را با اخلاص 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او را فراموش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هنگامی‌که خدا آن‌هارا به‌خشکی رسانید،ونجات‌داد،بازمشرک‌می‌شوند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شداید و طوفان‌ها زمینه‌ساز شکوفایی فطرت آدمی است ، چراکه نور توحید در درون جان همه انسان‌ها نهفته است ، آداب و رسوم خرافی ، تربیت‌های غلط ، تلقین‌های سوء ، پرده‌هایی بر آن می‌افکند ، ولی هنگامی که طوفان‌ها از هر سو می‌وزد و گرداب‌های مشکلات در برابر انسان نمایان می‌گردد و دست خود را از همه اسباب ظاهری و مادی کوتاه می‌بیند ، بی‌اختیار به سراغ عالم ماوراء طبیعت می‌رود و هرگونه فکر شرک‌آلود را از دل زدوده و در کوره این حوادث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مُخْلِصینَ لَهُ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ناخالصی خالص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یک نقطه نورانی درقلب انسان هست که خط ارتباطی او با جهان ماوراء طبیعت و نزدیک‌ترین راه به سوی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تعلیمات‌غلط و غفلت و غرور، مخصوصا به‌هنگام‌سلامت و وفور نعمت، پرده‌هایی بر آن می‌افکند ، اما طوفان‌های حوادث این پرده‌ها را می‌درد و خاکسترهاراکنار می‌زند و آن نقطه نورانی آشکار می‌شود و لذا پیشوایان‌بزرگ اسلام کسانی‌را که در مسأله خداشناسی سخت در تردید فرومی‌رفتند، از همین طریق ارشاد می‌نمودند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سوره‌عَنکبوت</w:t>
      </w:r>
      <w:bookmarkStart w:id="27" w:name="pg11580_110515"/>
    </w:p>
    <w:p>
      <w:pPr>
        <w:pStyle w:val="BookText"/>
        <w:rPr/>
      </w:pPr>
      <w:bookmarkEnd w:id="27"/>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Heading2"/>
        <w:numPr>
          <w:ilvl w:val="1"/>
          <w:numId w:val="1"/>
        </w:numPr>
        <w:rPr/>
      </w:pPr>
      <w:bookmarkStart w:id="28" w:name="__RefHeading___Toc5101199_73709187"/>
      <w:bookmarkStart w:id="29" w:name="_Toc10"/>
      <w:bookmarkEnd w:id="28"/>
      <w:r>
        <w:rPr>
          <w:rtl w:val="true"/>
        </w:rPr>
        <w:t>سوره رُوم</w:t>
      </w:r>
      <w:bookmarkEnd w:id="29"/>
    </w:p>
    <w:p>
      <w:pPr>
        <w:pStyle w:val="Heading3"/>
        <w:numPr>
          <w:ilvl w:val="2"/>
          <w:numId w:val="1"/>
        </w:numPr>
        <w:rPr/>
      </w:pPr>
      <w:bookmarkStart w:id="30" w:name="__RefHeading___Toc5101201_73709187"/>
      <w:bookmarkStart w:id="31" w:name="_Toc11"/>
      <w:bookmarkEnd w:id="30"/>
      <w:r>
        <w:rPr>
          <w:rtl w:val="true"/>
        </w:rPr>
        <w:t>سوره رُوم</w:t>
      </w:r>
      <w:bookmarkEnd w:id="3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Heading3"/>
        <w:numPr>
          <w:ilvl w:val="2"/>
          <w:numId w:val="1"/>
        </w:numPr>
        <w:rPr/>
      </w:pPr>
      <w:bookmarkStart w:id="32" w:name="__RefHeading___Toc5101203_73709187"/>
      <w:bookmarkStart w:id="33" w:name="_Toc12"/>
      <w:bookmarkEnd w:id="32"/>
      <w:r>
        <w:rPr>
          <w:rtl w:val="true"/>
        </w:rPr>
        <w:t>پیشگویی عجیب قرآن درباره پیروزی رومیان بر ایرانیان</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الآمآ</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این‌سوره جزء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سوره‌ای‌است‌که با حروف مقطعه آغاز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چیزی که این‌جا جلب توجه می‌کند ، این است که برخلاف بسیاری از سوره‌هایی که با حروف مقطعه آغاز می‌شود و پشت سر آن سخن از عظمت قرآن است ، در این‌جا بحثی از عظمت قرآن نمی‌یابیم ، بلکه سخن از شکست رومیان و پیروزی مجدد آن‌ها در آینده است ، ولی بادقت روشن می‌شود که این بحث نیز بیان عظمت قرآن است، چراکه این خبر غیبی مربوط به آینده ، از نشانه‌های اعجاز و عظمت این کتاب آسمانی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p>
    <w:p>
      <w:pPr>
        <w:pStyle w:val="BookText"/>
        <w:rPr/>
      </w:pPr>
      <w:r>
        <w:rPr>
          <w:rFonts w:ascii="IRNazanin" w:hAnsi="IRNazanin" w:eastAsia="IRNazanin"/>
          <w:color w:val="111111"/>
          <w:sz w:val="28"/>
          <w:sz w:val="28"/>
          <w:szCs w:val="28"/>
          <w:rtl w:val="true"/>
          <w:lang w:bidi="fa-IR"/>
        </w:rPr>
        <w:t xml:space="preserve">رومیان مغلوب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اَدْنَی الاَْرْضِ وَ هُمْ مِنْ بَعْدِ غَلَبِهِمْ سَیَغْلِب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نزدیکی رخ داد ، اما آن‌ها بعد از مغلوبیت، به‌زودی غلبه خواهند کرد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زمین روم است ، یعنی آن‌ها در</w:t>
      </w:r>
    </w:p>
    <w:p>
      <w:pPr>
        <w:pStyle w:val="BookText"/>
        <w:rPr/>
      </w:pPr>
      <w:r>
        <w:rPr>
          <w:rFonts w:ascii="IRNazanin" w:hAnsi="IRNazanin" w:eastAsia="IRNazanin"/>
          <w:color w:val="111111"/>
          <w:sz w:val="28"/>
          <w:sz w:val="28"/>
          <w:szCs w:val="28"/>
          <w:rtl w:val="true"/>
          <w:lang w:bidi="fa-IR"/>
        </w:rPr>
        <w:t xml:space="preserve">نزدیک‌ترین سرحداتشان با ایران گرفتار شکست شدند و این اشاره به اهمیت و عمق این شکست است ، چراکه شکست درنقطه‌های دوردست و مرزهای بعید ، چندان مهم نیست ، مهم آن است که کشوری در نزدیک‌ترین مرزهایش به دشمن که از همه‌جا قوی‌تر و نیرومندتر است ، گرفتار شکست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ذکر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اَدْنَی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خواهد بود به اهمیت این شکست و طبعا پیشگویی از پیروزی طرف مغلوب ، ظرف چند سال آینده ، واجد اهمیت بیشتری خواهد بود که جز از طریق اعجاز قابل پیش‌بینی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مِنْ بَعْدِ غَلَبِهِمْ سَیَغْلِبُونَ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سَیَغْلِبُونَ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به‌زودی غالب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مقصود کافی بود ، ولی مخصوصا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غَلَبِهِمْ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مغلوبیتشان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افزوده شده است ، تا اهمیت این پیروزی رومیان آشکارتر گردد ، چراکه غالب شدن یک جمعیت مغلوب آن هم در نزدیک‌ترین و نیرومندترین مرزهایش ، در یک مدت کوتاه ، غیرمنتظره است و قرآن صریحا از این حادثه غیرمنتظره خبر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بِضْعِ سِنینَ لِلّهِ الاَْمْرُ مِنْ قَبْلُ وَ مِنْ بَعْدُ وَ یَوْمَئِذٍ یَفْرَحُ الْمُؤْمِنُونَ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سال ، همه کارها از آنِ خدا است ، چه قبل و چه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w:t>
      </w:r>
      <w:bookmarkStart w:id="34" w:name="pg11580_110517"/>
    </w:p>
    <w:p>
      <w:pPr>
        <w:pStyle w:val="BookText"/>
        <w:rPr/>
      </w:pPr>
      <w:bookmarkEnd w:id="34"/>
      <w:r>
        <w:rPr>
          <w:rFonts w:ascii="IRNazanin" w:hAnsi="IRNazanin" w:eastAsia="IRNazanin"/>
          <w:color w:val="111111"/>
          <w:sz w:val="28"/>
          <w:sz w:val="28"/>
          <w:szCs w:val="28"/>
          <w:rtl w:val="true"/>
          <w:lang w:bidi="fa-IR"/>
        </w:rPr>
        <w:t xml:space="preserve">مؤمنان خوشحال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سه و حداکثر نُه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می‌بینید خداوند از آینده خبر می‌دهد ، به خاطر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همه‌چیز و همه‌کار به دست او است ، چه قبل از پیروزی و چه بعد از پیروزی این قوم شکست خورده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الاَْمْرُ مِنْ قَبْلُ وَ مِنْ بَعْدُ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بدیهی‌است بودن همه‌چیز به‌دست خدا و به‌فرمان و اراده او ، مانع از اختیار و آزادی اراده ما و تلاش و کوشش و جهاد در مسیر اهداف مورد نظر نیست ، به تعبیر دیگر این عبارت نمی‌خواهد اختیار را از دیگران سلب کند ، بلکه می‌خواهد این نکته را روشن سازد که قادر بِالذّات و مالک عَلَی‌الاِْطلاق او است و هرکس هرچیزی دارد، ازاودارد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که رومیان شکست خوردند ، مشرکان خوشحال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رومیان غالب شدند ، مؤمنان خوشحال خواهند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یَوْمَئِذٍ یَفْرَحُ الْمُؤْمِنُونَ </w:t>
      </w:r>
      <w:r>
        <w:rPr>
          <w:rFonts w:eastAsia="IRNazanin" w:cs="IRNazanin"/>
          <w:color w:val="111111"/>
          <w:sz w:val="28"/>
          <w:szCs w:val="28"/>
          <w:rtl w:val="true"/>
          <w:lang w:bidi="fa-IR"/>
        </w:rPr>
        <w:t>) .</w:t>
      </w:r>
    </w:p>
    <w:p>
      <w:pPr>
        <w:pStyle w:val="Heading3"/>
        <w:numPr>
          <w:ilvl w:val="2"/>
          <w:numId w:val="1"/>
        </w:numPr>
        <w:rPr/>
      </w:pPr>
      <w:bookmarkStart w:id="35" w:name="__RefHeading___Toc5101205_73709187"/>
      <w:bookmarkStart w:id="36" w:name="_Toc13"/>
      <w:bookmarkEnd w:id="35"/>
      <w:r>
        <w:rPr>
          <w:rtl w:val="true"/>
        </w:rPr>
        <w:t>اعجاز قرآن از دریچه علم غیب</w:t>
      </w:r>
      <w:bookmarkEnd w:id="36"/>
    </w:p>
    <w:p>
      <w:pPr>
        <w:pStyle w:val="BookText"/>
        <w:rPr/>
      </w:pPr>
      <w:r>
        <w:rPr>
          <w:rFonts w:ascii="IRNazanin" w:hAnsi="IRNazanin" w:eastAsia="IRNazanin"/>
          <w:color w:val="111111"/>
          <w:sz w:val="28"/>
          <w:sz w:val="28"/>
          <w:szCs w:val="28"/>
          <w:rtl w:val="true"/>
          <w:lang w:bidi="fa-IR"/>
        </w:rPr>
        <w:t>یکی از طرق اثبات اعجاز قرآن ، خبرهای غیبی قرآن‌است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یک نمونه روشن آن در همین آیات موردبحث آمده ، در طی چند آیه با انواع تأکیدات از پیروزی بزرگ یک ارتش شکست‌خورده در چند سال بعد خبر داده و آن را به عنوان یک وعده تخلف‌ناپذیر الهی معرفی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سو خبر از اصل پیروزی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بَعْدِ غَلَبِهِمْ سَیَغْلِبُونَ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سوی دیگر خبر از پیروزی دیگری برای مسلمانان بر کفار مقارن همان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یَوْمَئِذٍ یَفْرَحُ الْمُؤْمِنُونَ بِنَصْرِ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سوم تصریح می‌کند که این امر در چند سال آینده به وقوع خواهد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بِضْعِ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چهارم با دو بار تأکید ، قطعی بودن این وعده الهی را مسجّل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لا یُخْلِفُ اللّهُ وَعْدَهُ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تاریخ به ما می‌گوید که هنوز نُه سال نگذشته بود که این دو حادثه انجام یافت ؛ رومیان در نبرد جدیدی بر ایرانیان پیروز شدند و مقارن همان زمان مسلمانان با 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طبق روایتی 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چشمگیری بر دشمنان پیدا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سؤال مطرح است که آیا یک انسان با علم عادی می‌توانداین‌چنین‌قاطعانه‌ازحادثه‌ای به‌این‌مهمی خبردهد؟حتی‌اگر فرضا قابل پیش‌بینی سیاسی هم باشد، که‌نبود، بایدبا قید احتیاط و ذکر احتمال بگوید ، نه این‌چنین باصراحت و قاطعیت که اگر تخلف آن ظاهر گردد ، بهترین سند برای ابطال دعوی نبوت به دست دشمنان خواهد افتاد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مسائلی از قبیل پیش‌بینی پیروزی یک کشور بزرگ همچون کشور روم یا مسأله مباهله به خوبی نشان می‌دهد که پیامبر گرامی اسلام صلی‌الله‌علیه‌و‌آله به‌جای دیگری دل‌بسته بود و پشت‌گرمی</w:t>
      </w:r>
    </w:p>
    <w:p>
      <w:pPr>
        <w:pStyle w:val="BookText"/>
        <w:rPr/>
      </w:pPr>
      <w:r>
        <w:rPr>
          <w:rFonts w:ascii="IRNazanin" w:hAnsi="IRNazanin" w:eastAsia="IRNazanin"/>
          <w:color w:val="111111"/>
          <w:sz w:val="28"/>
          <w:sz w:val="28"/>
          <w:szCs w:val="28"/>
          <w:rtl w:val="true"/>
          <w:lang w:bidi="fa-IR"/>
        </w:rPr>
        <w:t xml:space="preserve">ازجای دیگر داشت وگرنه هیچ‌کس در شرایط عادی ، توانایی و جرأت بر چنین اموری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به‌خصوص‌این که مطالعه در حال پیامبر اسلام صلی‌الله‌علیه‌و‌آله نشان می‌دهد که او از کسانی نبود که بی‌گدار به آب بزند ، بلکه کارهایش حساب‌شده بود ، چنین ادعایی از چنین کسی ، نشان می‌دهد که او تکیه بر جهان ماورای طبیعت ، وحی الهی و علم بی‌پایان خداوند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یَنْصُرُ مَنْ یَشاءُ وَ هُوَ الْعَزیزُ الرَّحیمُ</w:t>
      </w:r>
    </w:p>
    <w:p>
      <w:pPr>
        <w:pStyle w:val="BookText"/>
        <w:rPr/>
      </w:pPr>
      <w:r>
        <w:rPr>
          <w:rFonts w:ascii="IRNazanin" w:hAnsi="IRNazanin" w:eastAsia="IRNazanin"/>
          <w:color w:val="111111"/>
          <w:sz w:val="28"/>
          <w:sz w:val="28"/>
          <w:szCs w:val="28"/>
          <w:rtl w:val="true"/>
          <w:lang w:bidi="fa-IR"/>
        </w:rPr>
        <w:t xml:space="preserve">به سبب یاری پروردگار ، خداوند هرکس را که بخواهد، نصرت می‌دهد و او عزیز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آن روز از جهات مختلفی خوشحال شدند ؛</w:t>
      </w:r>
    </w:p>
    <w:p>
      <w:pPr>
        <w:pStyle w:val="BookText"/>
        <w:rPr/>
      </w:pPr>
      <w:r>
        <w:rPr>
          <w:rFonts w:ascii="IRNazanin" w:hAnsi="IRNazanin" w:eastAsia="IRNazanin"/>
          <w:color w:val="111111"/>
          <w:sz w:val="28"/>
          <w:sz w:val="28"/>
          <w:szCs w:val="28"/>
          <w:rtl w:val="true"/>
          <w:lang w:bidi="fa-IR"/>
        </w:rPr>
        <w:t xml:space="preserve">از پیروزی اهل کتاب بر مجوسیان که صحنه‌ای از غلبه خداپرستی بر شرک بود ، از پیروزی معنوی به‌خاطر ظهور و اعجاز قرآن و از پیروزی مقارن آن که 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دیگر از فتوحات مسلمین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 یُخْلِفُ اللّهُ وَعْدَهُ وَ لکِنَّ اَکْثَرَ النّاسِ لا یَعْلَمُونَ</w:t>
      </w:r>
    </w:p>
    <w:p>
      <w:pPr>
        <w:pStyle w:val="BookText"/>
        <w:rPr/>
      </w:pPr>
      <w:r>
        <w:rPr>
          <w:rFonts w:ascii="IRNazanin" w:hAnsi="IRNazanin" w:eastAsia="IRNazanin"/>
          <w:color w:val="111111"/>
          <w:sz w:val="28"/>
          <w:sz w:val="28"/>
          <w:szCs w:val="28"/>
          <w:rtl w:val="true"/>
          <w:lang w:bidi="fa-IR"/>
        </w:rPr>
        <w:t xml:space="preserve">این چیزی است که خدا وعده کرده و وعده الهی ، هرگز تخلف نمی‌پذیرد ، ولی اکثر مردم نمی‌دانند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عدم آگاهی مردم ، عدم معرفتشان نسبت به خدا و علم</w:t>
      </w:r>
    </w:p>
    <w:p>
      <w:pPr>
        <w:pStyle w:val="BookText"/>
        <w:rPr/>
      </w:pPr>
      <w:r>
        <w:rPr>
          <w:rFonts w:ascii="IRNazanin" w:hAnsi="IRNazanin" w:eastAsia="IRNazanin"/>
          <w:color w:val="111111"/>
          <w:sz w:val="28"/>
          <w:sz w:val="28"/>
          <w:szCs w:val="28"/>
          <w:rtl w:val="true"/>
          <w:lang w:bidi="fa-IR"/>
        </w:rPr>
        <w:t xml:space="preserve">و قدرت او است ، آن‌ها خدا را به‌درستی نشناختند و لذا از این حقیقت که او محال است از وعده‌اش تخلف کند ، درست آگاه نیستند ، چراکه تخلف از وعده یا به‌خاطر جهل است که مطلبی مکتوم بوده، سپس آشکار گردیده و مایه تغییر عقیده شده‌است ، و یا به‌خاطر ضعف و ناتوانی است که وعده‌دهنده از عقیده خود بازنگشته ، ولی توانایی بر انجام وعده خود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خدایی که هم از عواقب امور آگاه است و هم قدرتش مافوق همه قدرت‌ها است ، هرگز از وعده‌اش تخلف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ظاهِرا مِنَ الْحَیوةِ الدُّنْیا وَ هُمْ عَنِ الاْخِرَةِ هُمْ غافِلُونَ</w:t>
      </w:r>
    </w:p>
    <w:p>
      <w:pPr>
        <w:pStyle w:val="BookText"/>
        <w:rPr/>
      </w:pPr>
      <w:r>
        <w:rPr>
          <w:rFonts w:ascii="IRNazanin" w:hAnsi="IRNazanin" w:eastAsia="IRNazanin"/>
          <w:color w:val="111111"/>
          <w:sz w:val="28"/>
          <w:sz w:val="28"/>
          <w:szCs w:val="28"/>
          <w:rtl w:val="true"/>
          <w:lang w:bidi="fa-IR"/>
        </w:rPr>
        <w:t xml:space="preserve">آن‌ها تنها ظاهری از زندگی دنیا را می‌دانند و از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تنها از زندگی دنیا آگاهند و تازه از این زندگی نیز به ظاهری قناعت کرده ، مجموعه‌ای از سرگرمی‌هاو لذّات زودگذر و خواب‌هاو خیال‌ها برداشت آن‌ها از زندگی‌دنیا را تشکیل می‌دهد ، غرور و غفلتی که دراین برداشت نهفته است، بر کسی پوشیده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اگرآن‌ها باطن و درون این‌زندگی دنیا را نیز می‌دانستند ، برای شناخت آخرت کافی بود ، چراکه دقت کافی در این زندگی زودگذر نشان می‌دهد که حلقه‌ای است از یک سلسله طولانی و مرحله‌ای</w:t>
      </w:r>
    </w:p>
    <w:p>
      <w:pPr>
        <w:pStyle w:val="BookText"/>
        <w:rPr/>
      </w:pPr>
      <w:r>
        <w:rPr>
          <w:rFonts w:ascii="IRNazanin" w:hAnsi="IRNazanin" w:eastAsia="IRNazanin"/>
          <w:color w:val="111111"/>
          <w:sz w:val="28"/>
          <w:sz w:val="28"/>
          <w:szCs w:val="28"/>
          <w:rtl w:val="true"/>
          <w:lang w:bidi="fa-IR"/>
        </w:rPr>
        <w:t xml:space="preserve">است از یک مسیر بزرگ ، همان‌گونه که دقت در زندگی دوران جنینی نشان می‌دهد که هدف نهایی ، خود این زندگی نیست، بلکه این یک مرحله مقدماتی برای زندگی گسترده‌ای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با تکرار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حقیقت اشاره می‌کند که علت این غفلت و بی‌خبری ، خود آن‌ها هستند، درست مثل این‌که کسی به ما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مرا از این امر غافل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جواب بگوییم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خودت غافل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سبب غفلت ، خودت بودی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یَتَفَکَّروُا فی اَنْفُسِهِمْ ما خَلَقَ اللّهُ السَّمواتِ وَ الاَْرْضَ وَ ما بَیْنَهُما اِلاّ بِالْحَقِّ وَ اَجَلٍ مُسَمًّی وَ اِنَّ کَثیرا مِنَ النّاسِ بِلِقاءِ رَبِّهِمْ لَکافِروُنَ</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آن‌ها در دل خود نیندیشیدند که خداوند آسمان‌ها و زمین و آن‌چه‌را میان‌آن‌دو است، جز به حق و برای زمان معینی نیافریده ، ولی بسیاری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لقای پروردگارشان را منکرند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آن‌ها درست بیندیشند و به‌وجدان خود و داوری عقلشان مراجعه کنند ، به‌خوبی از این دو امر آگاه می‌شوند که ؛ اولاً جهان بر اساس حق آفریده شده و نظاماتی بر آن حاکم است که دلیل بر وجود علم و قدرت کامل در خالق این جهان است و ثانیا این جهان رو به زوال و فنا می‌رود و از آن‌جا که خالق حکیم ممکن نیست بیهوده آن را</w:t>
      </w:r>
    </w:p>
    <w:p>
      <w:pPr>
        <w:pStyle w:val="BookText"/>
        <w:rPr/>
      </w:pPr>
      <w:r>
        <w:rPr>
          <w:rFonts w:ascii="IRNazanin" w:hAnsi="IRNazanin" w:eastAsia="IRNazanin"/>
          <w:color w:val="111111"/>
          <w:sz w:val="28"/>
          <w:sz w:val="28"/>
          <w:szCs w:val="28"/>
          <w:rtl w:val="true"/>
          <w:lang w:bidi="fa-IR"/>
        </w:rPr>
        <w:t xml:space="preserve">آفریده باشد ، دلیل بر این است که جهان دیگری که سرای بقا است ، بعد از این جهان می‌باشد ، وگرنه آفرینش این جهان مفهومی نداشت و این خلقت طویل و عریض تنها برای چهار روز زندگی دنیا بی‌معنی بود و از این‌جا به وجود آخرت پی می‌برند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 xml:space="preserve">بنابراین دقت در نظم و حقانیت این جهان ، دلیل بر وجود مبدأ است و دقت در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دلیل بر معاد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پایان آیه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کَثیرا مِنَ النّاسِ بِلِقاءِ رَبِّهِمْ لَکافِروُنَ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اصلاً منکر معادند، همان‌گونه که مکرر درآیات قرآنی ازقول مشرکان نقل شده 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ما خاک شدیم، مجددا به زندگی بازمی‌گردیم ؟ این حرف عجیبی‌است ، این غیر ممکن است، این دلیل جنون گوینده آن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یا این‌که با زبان منکر نیستند ، اما عملشان آن‌چنان آلوده و ننگین است که نشان می‌دهد آن‌ها اعتقادی به معاد ندارند، چراکه اگر معتقدبودند، نباید این‌چنین فاسد و مفسد باشند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نیست که آن‌ها درباره اسرار وجود خویش مطالعه کنند ، آن‌چنان‌که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این است که آن‌ها در درون جان از طریق</w:t>
      </w:r>
      <w:bookmarkStart w:id="37" w:name="pg11580_110523"/>
    </w:p>
    <w:p>
      <w:pPr>
        <w:pStyle w:val="BookText"/>
        <w:rPr/>
      </w:pPr>
      <w:bookmarkEnd w:id="37"/>
      <w:r>
        <w:rPr>
          <w:rFonts w:ascii="IRNazanin" w:hAnsi="IRNazanin" w:eastAsia="IRNazanin"/>
          <w:color w:val="111111"/>
          <w:sz w:val="28"/>
          <w:sz w:val="28"/>
          <w:szCs w:val="28"/>
          <w:rtl w:val="true"/>
          <w:lang w:bidi="fa-IR"/>
        </w:rPr>
        <w:t xml:space="preserve">عقل و وجدان به آفرینش آسمان‌ها و زمین بیندیشند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دو معنی داشته باشد ؛ یکی توأم بودن آفرینش با حق و قانون و نظم است و دیگر این‌که هدف حقی بوده است و البته این دو تفسیر باهم منافات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قیامت و رستاخیز است که در آن‌جا حجاب‌ها کنار می‌رود و انسان باشهودباطنی‌خدارا به‌عظمت می‌شناسد</w:t>
      </w:r>
      <w:r>
        <w:rPr>
          <w:rFonts w:eastAsia="IRNazanin" w:cs="IRNazanin"/>
          <w:color w:val="111111"/>
          <w:sz w:val="28"/>
          <w:szCs w:val="28"/>
          <w:rtl w:val="true"/>
          <w:lang w:bidi="fa-IR"/>
        </w:rPr>
        <w:t>.</w:t>
      </w:r>
    </w:p>
    <w:p>
      <w:pPr>
        <w:pStyle w:val="Heading3"/>
        <w:numPr>
          <w:ilvl w:val="2"/>
          <w:numId w:val="1"/>
        </w:numPr>
        <w:rPr/>
      </w:pPr>
      <w:bookmarkStart w:id="38" w:name="__RefHeading___Toc5101207_73709187"/>
      <w:bookmarkStart w:id="39" w:name="_Toc14"/>
      <w:bookmarkEnd w:id="38"/>
      <w:r>
        <w:rPr>
          <w:rtl w:val="true"/>
        </w:rPr>
        <w:t>راز سقوط دولت‌ها و ملت‌ها</w:t>
      </w:r>
      <w:bookmarkEnd w:id="3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یَسیروُا فِی الاَْرْضِ فَیَنْظُروُا کَیْفَ کانَ عاقِبَةُ‌الَّذینَ مِنْ قَبْلِهِمْ کانُوا اَشَدَّ مِنْهُمْ قُوَّةً وَ اَثاروُا الاَْرْضَ وَ عَمَروُها اَکْثَرَ مِمّا عَمَروُها وَ جاءَتْهُمْ رُسُلُهُمْ بِالْبَیِّناتِ فَما کانَ اللّهُ لِیَظْلِمَهُمْ وَ لکِنْ کانُوا اَنْفُسَهُمْ یَظْلِمُونَ</w:t>
      </w:r>
    </w:p>
    <w:p>
      <w:pPr>
        <w:pStyle w:val="BookText"/>
        <w:rPr/>
      </w:pPr>
      <w:r>
        <w:rPr>
          <w:rFonts w:ascii="IRNazanin" w:hAnsi="IRNazanin" w:eastAsia="IRNazanin"/>
          <w:color w:val="111111"/>
          <w:sz w:val="28"/>
          <w:sz w:val="28"/>
          <w:szCs w:val="28"/>
          <w:rtl w:val="true"/>
          <w:lang w:bidi="fa-IR"/>
        </w:rPr>
        <w:t xml:space="preserve">آیادرزمین‌سیرنکردندو ببینندعاقبت‌کسانی‌که قبل‌از آن‌ها بودند ، چگونه شد؟ آن‌ها نیرویی بیش از اینان داشتند و 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زراعت و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ساختند و بیش‌از آن‌چه اینان آباد کردند ، عمران نمودند وپیامبرانشان با دلایل روشن به سراغشان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انکار کردند و کیفر خود را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به‌آن‌ها ستم نکرد، آن‌ها به خودشان ستم می‌کردند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پراکنده ساختن است و این‌که عرب به گاو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 به خاطر آن است که زمین را با آن شخم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قرآن اشاره به اقوامی می‌کند که نسبت به مشرکان معاصر پیامبر اسلام صلی‌الله‌علیه‌و‌آله برتری چشمگیری از نظر قدرت و نیروی جسمی و مالی داشتند و سرنوشت دردناک آن‌ها را درس عبرتی برای این‌ها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اَثاروُا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را زیر و رو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اشاره‌به شخم‌زدن زمین برای زراعت و درختکاری ، یا کندن نهرها و قنات‌ها و یا بیرون آوردن شالوده عمارت‌های بزرگ و یا همه این‌ها باشد ، چراکه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اَثاروُا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وسیعی دارد که تمام این امور را که مقدمه عمران و آبادی است ، شامل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در دنیای آن روز بیشترین قدرت در دست کسانی بود که از نظر کشاورزی ، پیشرفته‌تر بودند و از نظر ساختن عمارت‌ها ، ترقی چشمگیری داشتند ، برتری این اقوام را نسبت به مشرکان مکه که قدرتشان از این نظر بسیار محدود بود ، روشن می‌سازد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با این‌همه توانایی ، هنگامی که آیات الهی را انکار و پیامبران را تکذیب کردند ، قدرت فرار از چنگال مجازات را نداشتند ، شما چگونه می‌توانید فرار کنید ؟</w:t>
      </w:r>
      <w:bookmarkStart w:id="40" w:name="pg11580_110525"/>
    </w:p>
    <w:p>
      <w:pPr>
        <w:pStyle w:val="BookText"/>
        <w:rPr/>
      </w:pPr>
      <w:bookmarkEnd w:id="40"/>
      <w:r>
        <w:rPr>
          <w:rFonts w:ascii="IRNazanin" w:hAnsi="IRNazanin" w:eastAsia="IRNazanin"/>
          <w:color w:val="111111"/>
          <w:sz w:val="28"/>
          <w:sz w:val="28"/>
          <w:szCs w:val="28"/>
          <w:rtl w:val="true"/>
          <w:lang w:bidi="fa-IR"/>
        </w:rPr>
        <w:t xml:space="preserve">و این مجازات‌های دردناک ، محصول اعمال و فرآورده دست خود آن‌ها بود ، آن‌ها کسانی بودند که بر خویشتن ظلم کردند و خداوند هرگز ظلم و ستمی بر کسی روا نمی‌دارد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Heading3"/>
        <w:numPr>
          <w:ilvl w:val="2"/>
          <w:numId w:val="1"/>
        </w:numPr>
        <w:rPr/>
      </w:pPr>
      <w:bookmarkStart w:id="41" w:name="__RefHeading___Toc5101209_73709187"/>
      <w:bookmarkStart w:id="42" w:name="_Toc15"/>
      <w:bookmarkEnd w:id="41"/>
      <w:r>
        <w:rPr>
          <w:rtl w:val="true"/>
        </w:rPr>
        <w:t>تکرار گناه و آلودگی انسان را بتدریج به کفر می‌رساند</w:t>
      </w:r>
      <w:bookmarkEnd w:id="4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کانَ‌عاقِبَةَ‌الَّذینَ‌اَساؤُاالسُّوآای اَنْ‌کَذَّبُوا بِآیاتِ اللّهِ وَ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بِها یَسْتَهْزِؤوُنَ</w:t>
      </w:r>
    </w:p>
    <w:p>
      <w:pPr>
        <w:pStyle w:val="BookText"/>
        <w:rPr/>
      </w:pPr>
      <w:r>
        <w:rPr>
          <w:rFonts w:ascii="IRNazanin" w:hAnsi="IRNazanin" w:eastAsia="IRNazanin"/>
          <w:color w:val="111111"/>
          <w:sz w:val="28"/>
          <w:sz w:val="28"/>
          <w:szCs w:val="28"/>
          <w:rtl w:val="true"/>
          <w:lang w:bidi="fa-IR"/>
        </w:rPr>
        <w:t xml:space="preserve">سپس سرانجام کسانی که اعمال بد مرتکب شدند ، به جایی رسید که آیات خدا را تکذیب کردند و آن را به سخریه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و آلودگی همچون بیماری خوره به جان انسان می‌افتد و روح ایمان را می‌خورد و از بین می‌برد و کار به جایی می‌رسد که سر از تکذیب آیات الهی درمی‌آورد و از آن‌هم فراتر می‌رود و او را به‌استهزاء و سخریه پیامبران و آیات الهی وامی‌دارد و به مرحله‌ای می‌رسد که دیگر هیچ وعظ و انذاری مؤثر نیست و جز تازیانه عذاب دردناک الهی راهی باقی نمی‌ماند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نگاه به صفحات تاریخ زندگی بسیاری از یاغیان و جانیان نشان می‌دهد که آن‌ها در آغاز کار چنین نبودند ، حداقل نور ضعیفی از ایمان در قلب آن‌ها می‌تابید ، ولی ارتکاب گناهان پی‌درپی سبب شد که روزبه‌روزازایمان‌وتقوافاصله‌بگیرندوسرانجام‌به‌آخرین‌مرحله‌کفربرسند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معروف حضرت زینب شیرزن کربلا علیهاالسلام که در شام مقابل یزید ایراد فرمود ، نیز این آیه باهمان برداشتی که در بالا گفتیم ،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آن حضرت هنگامی‌که دید یزید با گفتن کلمات کفرآمیز و اشعار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لَعِبَتْ هاشِمُ بِالْمُلْکِ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بیانگر عدم‌ایمان او به اساس اسلام بود، همه‌چیز را به سخریه گرفته ، بعد از حمد الهی و درود بر پیامبر صلی‌الله‌علیه‌و‌آله چنین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اللّهُ کَذلِکَ یَقُولُ ثُمَّ کانَ عاقِبَةَ الَّذینَ اَساؤُا السُّوآای اَنْ کَذَّبُوا بِآیاتِ اللّهِ وَ کانُوا بِها یَسْتَهْزِؤوُنَ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یعنی اگر تو امروز با این اشعار کفرآمیز اسلام و ایمان را انکار می‌کنی و به نیاکان مشرکت که در جنگ بدر به دست مسلمانان کشته شدند ،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بودید و انتقام‌گیری مرا از خاندان بنی‌هاشم می‌دیدید ، جای تعجب نیست ، این همان چیزی است که خدا فرموده که مجرمان سرانجام آیات ما را تکذیب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زمینه مطالب فراوانی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به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یَبْدَؤُا الْخَلْقَ ثُمَّ یُعیدُهُ ثُمَّ اِلَیْهِ تُرْجَعُونَ</w:t>
      </w:r>
    </w:p>
    <w:p>
      <w:pPr>
        <w:pStyle w:val="BookText"/>
        <w:rPr/>
      </w:pPr>
      <w:r>
        <w:rPr>
          <w:rFonts w:ascii="IRNazanin" w:hAnsi="IRNazanin" w:eastAsia="IRNazanin"/>
          <w:color w:val="111111"/>
          <w:sz w:val="28"/>
          <w:sz w:val="28"/>
          <w:szCs w:val="28"/>
          <w:rtl w:val="true"/>
          <w:lang w:bidi="fa-IR"/>
        </w:rPr>
        <w:t xml:space="preserve">خداوند آفرینش را آغاز می‌کند ، سپس آن را تجدید می‌نماید، سپس به سوی او بازمی‌گردید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یک استدلال کوتاه و پرمعنی برای مسأله معاد بیان شده که</w:t>
      </w:r>
      <w:bookmarkStart w:id="43" w:name="pg11580_110527"/>
    </w:p>
    <w:p>
      <w:pPr>
        <w:pStyle w:val="BookText"/>
        <w:rPr/>
      </w:pPr>
      <w:bookmarkEnd w:id="43"/>
      <w:r>
        <w:rPr>
          <w:rFonts w:ascii="IRNazanin" w:hAnsi="IRNazanin" w:eastAsia="IRNazanin"/>
          <w:color w:val="111111"/>
          <w:sz w:val="28"/>
          <w:sz w:val="28"/>
          <w:szCs w:val="28"/>
          <w:rtl w:val="true"/>
          <w:lang w:bidi="fa-IR"/>
        </w:rPr>
        <w:t xml:space="preserve">در آیات دیگر قرآن نیز به عبارات دیگری تکرار گردیده است و آن این‌که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قدرت بر آفرینش نخستین داشت ، قدرت‌بر معاد هم دارد و قانون عدالت و همچنین حکمت خداوند ایجاب می‌کند که این آفرینش مجدد تحقق یابد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اِلَیْهِ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بعد از زندگی قیامت ، همگی به سوی دادگاه پروردگار و پاداش و ثواب او بازمی‌گردید و از این فراتر مؤمنانی که در خط تکامل الهی قرارگرفته‌اند ، همچنان در تکامل خویش به سوی بی‌نهایت و به سوی رضوان پروردگار پیش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44" w:name="__RefHeading___Toc5101211_73709187"/>
      <w:bookmarkStart w:id="45" w:name="_Toc16"/>
      <w:bookmarkEnd w:id="44"/>
      <w:r>
        <w:rPr>
          <w:rtl w:val="true"/>
        </w:rPr>
        <w:t xml:space="preserve">چرا یکی از نام‌های قیامت ، </w:t>
      </w:r>
      <w:r>
        <w:rPr>
          <w:rtl w:val="true"/>
        </w:rPr>
        <w:t>"</w:t>
      </w:r>
      <w:r>
        <w:rPr>
          <w:rtl w:val="true"/>
        </w:rPr>
        <w:t xml:space="preserve">ساعة </w:t>
      </w:r>
      <w:r>
        <w:rPr>
          <w:rtl w:val="true"/>
        </w:rPr>
        <w:t xml:space="preserve">" </w:t>
      </w:r>
      <w:r>
        <w:rPr>
          <w:rtl w:val="true"/>
        </w:rPr>
        <w:t>است ؟</w:t>
      </w:r>
      <w:bookmarkEnd w:id="4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السّاعَةُ یَوْمَئِذٍ یَتَفَرَّقُونَ</w:t>
      </w:r>
    </w:p>
    <w:p>
      <w:pPr>
        <w:pStyle w:val="BookText"/>
        <w:rPr/>
      </w:pPr>
      <w:r>
        <w:rPr>
          <w:rFonts w:ascii="IRNazanin" w:hAnsi="IRNazanin" w:eastAsia="IRNazanin"/>
          <w:color w:val="111111"/>
          <w:sz w:val="28"/>
          <w:sz w:val="28"/>
          <w:szCs w:val="28"/>
          <w:rtl w:val="true"/>
          <w:lang w:bidi="fa-IR"/>
        </w:rPr>
        <w:t xml:space="preserve">آن‌روزکه قیامت برپامی‌گردد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می‌شوند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نیز لازم است که در بسیاری از آیات قرآن و از جمله آیه مورد بحث از قیام قیامت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این به‌خاطر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جزئی از زمان یا لحظاتی زودگذر است و از آن‌جا که از یک‌سو وقوع رستاخیز به‌صورت ناگهانی و برق‌آسا است و از سوی دیگر به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 حساب بندگان را در آن روز به‌سرعت می‌رسد ، این تعبیر در مورد قیامت به‌کار رفته تا مردم موقعیت</w:t>
      </w:r>
    </w:p>
    <w:p>
      <w:pPr>
        <w:pStyle w:val="BookText"/>
        <w:rPr/>
      </w:pPr>
      <w:r>
        <w:rPr>
          <w:rFonts w:ascii="IRNazanin" w:hAnsi="IRNazanin" w:eastAsia="IRNazanin"/>
          <w:color w:val="111111"/>
          <w:sz w:val="28"/>
          <w:sz w:val="28"/>
          <w:szCs w:val="28"/>
          <w:rtl w:val="true"/>
          <w:lang w:bidi="fa-IR"/>
        </w:rPr>
        <w:t xml:space="preserve">رستاخیز را همواره در نظر داشته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برای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 xml:space="preserve">زمانی است که صیحه پایان جهان زده می‌شود و همگی ناگهان می‌میرند و نیز نام برای وقتی است که مردم در قیامت برانگیخته می‌شوند، این نام از آن جهت برای پایان جهان و وقوع رستاخیز انتخاب شده است که در صیحه نخستین که خداوند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اِلاّ صَیْحَةً واحِدَةً فَاِذاهُمْ خامِدوُنَ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 به‌طور ناگهانی همگی می‌میرند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نفخه دوم ناگهان همه به‌پا می‌خیزند و قیامت برپا می‌شود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سه‌گونه‌است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و زنده شدن مردم برای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مرگ ناگهانی اهل یک‌زمان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مجازات‌های الهی و عذاب‌های استیصال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مرگ هر انسانی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الَّذینَ امَنُوا وَ عَمِلُوا الصّالِحاتِ فَهُمْ فی رَوْضَةٍ یُحْبَروُنَ</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آن‌ها که ایمان آوردند و عمل صالح انجام دادند ، در باغی از بهشت شاد و مسرور خواهند بود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محلی است که آب و درخت فراوان دارد ، لذا به باغ‌های خرم و سرسبز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و اگر می‌بینیم در این‌جا این کلمه به صورت نکره آمده است ، برای تعظیم و بزرگداشت آن است ، یعنی در بهترین و برترین باغ‌های زیبا و سرورانگیز بهشت غرق نعمت خواهند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اثر جالب و خوب است و به حالت شادی و سروری که آثار آن در چهره ظاهر می‌گردد ، نیز گفته می‌شود و از آن‌جا که قلب بهشتیان چنان مالامال از شادی و سرور است که آثار آن در تمام وجودشان ظاهر می‌گردد ، این تعبیر در مورد آن‌ها به کار 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وَاَمَّاالَّذینَ کَفَروُا وَکَذَّبُوابِآیاتِنا وَ لِقاءِالاْخِرَةِ فَاوُلئِکَ فِی الْعَذابِ مُحْضَروُنَ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 xml:space="preserve">و اما آن‌ها که به آیات ما و لقای آخرت کافر شدند ، در عذاب الهی احضار می‌شوند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مورد بهشتیان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نشان رضایت همه جانبه آن‌ها است ، ولی درباره دوزخیان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می‌کندکه دلیل برنهایت کراهت و ناخوشایندی آن‌ها است زیرا احضار کردن در مواردی اطلاق می‌شود که برخلاف میل باطنی انسان صورت می‌گیرد </w:t>
      </w:r>
      <w:r>
        <w:rPr>
          <w:rFonts w:eastAsia="IRNazanin" w:cs="IRNazanin"/>
          <w:color w:val="111111"/>
          <w:sz w:val="28"/>
          <w:szCs w:val="28"/>
          <w:rtl w:val="true"/>
          <w:lang w:bidi="fa-IR"/>
        </w:rPr>
        <w:t>.</w:t>
      </w:r>
      <w:bookmarkStart w:id="46" w:name="pg11580_110530"/>
    </w:p>
    <w:p>
      <w:pPr>
        <w:pStyle w:val="BookText"/>
        <w:rPr/>
      </w:pPr>
      <w:bookmarkEnd w:id="46"/>
      <w:r>
        <w:rPr>
          <w:rFonts w:ascii="IRNazanin" w:hAnsi="IRNazanin" w:eastAsia="IRNazanin"/>
          <w:color w:val="111111"/>
          <w:sz w:val="28"/>
          <w:sz w:val="28"/>
          <w:szCs w:val="28"/>
          <w:rtl w:val="true"/>
          <w:lang w:bidi="fa-IR"/>
        </w:rPr>
        <w:t xml:space="preserve">نکته دیگر این‌که ؛ در مورد بهشتیان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را قید می‌کند ، درحالی‌که در مورد دوزخیان تنها به عدم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مبدأ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نموده است ، اشاره به این‌که برای ورود در بهشت ، تنها ایمان کافی نیست ، عمل صالح نیز لازم‌است، اما برای دخول در دوزخ، عدم ایمان کافی است، هرچند گناهی‌از او سر نزده باشد، چراکه کفر خود بزرگ‌ترین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47" w:name="__RefHeading___Toc5101213_73709187"/>
      <w:bookmarkStart w:id="48" w:name="_Toc17"/>
      <w:bookmarkEnd w:id="47"/>
      <w:r>
        <w:rPr>
          <w:rtl w:val="true"/>
        </w:rPr>
        <w:t>تسبیح و حمد درهمه‌حال برای خدا است</w:t>
      </w:r>
      <w:bookmarkEnd w:id="48"/>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حینَ تُمْس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وَ حینَ تُصْبِح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منزه‌است‌خداوند به‌هنگامی‌که‌شام‌می‌کنید و صبح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السَّمواتِ وَ الاَْرْضِ وَ عَشِیّا وَ حینَ تُظْهِروُنَ</w:t>
      </w:r>
    </w:p>
    <w:p>
      <w:pPr>
        <w:pStyle w:val="BookText"/>
        <w:rPr/>
      </w:pPr>
      <w:r>
        <w:rPr>
          <w:rFonts w:ascii="IRNazanin" w:hAnsi="IRNazanin" w:eastAsia="IRNazanin"/>
          <w:color w:val="111111"/>
          <w:sz w:val="28"/>
          <w:sz w:val="28"/>
          <w:szCs w:val="28"/>
          <w:rtl w:val="true"/>
          <w:lang w:bidi="fa-IR"/>
        </w:rPr>
        <w:t xml:space="preserve">و حمد و ستایش مخصوص او است در آسمان و زمین و تسبیح و تنزیه برای او است، به هنگام عصر و هنگامی که ظهر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در این دو آیه چهار وقت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بیان شده است ؛</w:t>
      </w:r>
    </w:p>
    <w:p>
      <w:pPr>
        <w:pStyle w:val="BookText"/>
        <w:rPr/>
      </w:pPr>
      <w:r>
        <w:rPr>
          <w:rFonts w:ascii="Amiri" w:hAnsi="Amiri" w:eastAsia="Amiri" w:cs="Amiri"/>
          <w:color w:val="111111"/>
          <w:sz w:val="28"/>
          <w:sz w:val="28"/>
          <w:szCs w:val="28"/>
          <w:rtl w:val="true"/>
          <w:lang w:bidi="ar-SA"/>
        </w:rPr>
        <w:t xml:space="preserve">آغاز 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تُمْس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طلوع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تُصْبِح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عصرگاهان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عَشِیّا </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هنگام زوال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 تُظْهِروُنَ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مکان تعمیم یافته و پهنه آسمان و زمین را شامل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چهار وقت در آیات فوق ، ممکن است کنایه از دوام و همیشگی تسبیح باشد ، چنان‌که در فارسی می‌گوییم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صبح و شام از فلان‌کس مراقبت 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همیشه و در هرزمان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ممکن‌است این حمد و تسبیح به‌معنی امر باشد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تسبیح و حمد 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سَبِّحُوهُ وَ احْمَدوُا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تفسیر نزدیک‌تر به‌نظرمی‌رسد که آیات فوق دستوری باشد به‌همه بندگان که برای زدودن آثار شرک و گناه از دل و جان ، هر صبح و شام و هرظهر و عصر حمد و تسبیح خدا گویند ، به وسیله نماز و غیرنماز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درحدیثی‌از پیامبر اسلام صلی‌الله‌علیه‌و‌آله چنین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دو آیه مابعد از آن را صبحگاهان بخواند ، آن‌چه را در روز از او فوت می‌گردد ، جبران خواهد کرد و هرکس آن را در آغاز شب بخواند ، آن‌چه را در شب از او فوت شود ، جبران خواهد کرد </w:t>
      </w:r>
      <w:r>
        <w:rPr>
          <w:rFonts w:eastAsia="IRNazanin" w:cs="IRNazanin"/>
          <w:color w:val="111111"/>
          <w:sz w:val="28"/>
          <w:szCs w:val="28"/>
          <w:rtl w:val="true"/>
          <w:lang w:bidi="fa-IR"/>
        </w:rPr>
        <w:t>» .</w:t>
      </w:r>
      <w:r>
        <w:rPr>
          <w:rStyle w:val="FootnoteAnchor"/>
          <w:rtl w:val="true"/>
        </w:rPr>
        <w:footnoteReference w:id="3"/>
      </w:r>
      <w:bookmarkStart w:id="49" w:name="pg11580_110532"/>
    </w:p>
    <w:p>
      <w:pPr>
        <w:pStyle w:val="BookText"/>
        <w:rPr/>
      </w:pPr>
      <w:bookmarkEnd w:id="49"/>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50" w:name="__RefHeading___Toc5101215_73709187"/>
      <w:bookmarkStart w:id="51" w:name="_Toc18"/>
      <w:bookmarkEnd w:id="50"/>
      <w:r>
        <w:rPr>
          <w:rtl w:val="true"/>
        </w:rPr>
        <w:t>زمستان را نظاره کنید تا معاد را باور کنید</w:t>
      </w:r>
      <w:bookmarkEnd w:id="5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الْحَیَّ مِنَ الْمَیِّتِ وَ یُخْرِجُ الْمَیِّتَ مِنَ الْحَیِّ وَ یُحْیِی الاَْرْضَ بَعْدَ مَوْتِها وَ کَذلِکَ تُخْرَجُونَ</w:t>
      </w:r>
    </w:p>
    <w:p>
      <w:pPr>
        <w:pStyle w:val="BookText"/>
        <w:rPr/>
      </w:pPr>
      <w:r>
        <w:rPr>
          <w:rFonts w:ascii="IRNazanin" w:hAnsi="IRNazanin" w:eastAsia="IRNazanin"/>
          <w:color w:val="111111"/>
          <w:sz w:val="28"/>
          <w:sz w:val="28"/>
          <w:szCs w:val="28"/>
          <w:rtl w:val="true"/>
          <w:lang w:bidi="fa-IR"/>
        </w:rPr>
        <w:t xml:space="preserve">او زنده را از مرده خارج می‌کند و مرده را از زنده و زمین را بعدازمرگ، حیات‌می‌بخشد و به همین‌گونه روز قیامت برانگیخته می‌شوید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پایان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از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در برابر چشم شما تکرار می‌شود، بنابراین چه جای تعجب که در پایان جهان همه موجودات زنده بمیرند و در رستاخیز همه انسان‌ها به زندگی جدیدی بازگردند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حیّ 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زمین‌های مرده که بارها در قرآن برای مسأله معاد روی آن تکیه شده است ، برای همه روشن می‌باشد که در فصل زمستان زمین به‌صورت مرده درمی‌آید ، نه گیاهی از آن می‌روید ، نه گلی می‌خندد و نه شکوفه‌ای می‌شکفد، اما در فصل بهاربا تعادل هوا و فرو ریختن قطرات حیاتبخش‌باران ، جنبشی در زمین پیدا می‌شود ، همه‌جا گیاهان می‌رویند ، گل‌ها می‌خندند و شکوفه‌ها بر شاخ‌ها آشکار می‌شوند و این صحنه‌معاد است‌که در این جهان می‌بینیم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خارج ساختن مرده از زنده ، آن‌هم چیز پوشیده و پنهانی نیست ، دائما در سطح کره زمین درختانی می‌میرند و به‌چوب</w:t>
      </w:r>
    </w:p>
    <w:p>
      <w:pPr>
        <w:pStyle w:val="BookText"/>
        <w:rPr/>
      </w:pPr>
      <w:r>
        <w:rPr>
          <w:rFonts w:ascii="IRNazanin" w:hAnsi="IRNazanin" w:eastAsia="IRNazanin"/>
          <w:color w:val="111111"/>
          <w:sz w:val="28"/>
          <w:sz w:val="28"/>
          <w:szCs w:val="28"/>
          <w:rtl w:val="true"/>
          <w:lang w:bidi="fa-IR"/>
        </w:rPr>
        <w:t xml:space="preserve">خشکیده‌ای تبدیل می‌شوند ، انسان‌ها و حیوانات حیات خود را از دست داده و به جسد بی‌جانی مبدل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طبق مسلمات علم امروز در حال حاضر حداقل در آزمایش‌های بشری و مشاهدات روزمره موردی دیده نشده است که موجودات زنده از موجودات بی‌جان تولد یابند ، بلکه همواره موجودات زنده از تخم یا بذر یا نطفه موجودات زنده دیگری متولد می‌شوند ، ولی مسلما در آغاز که این کره خاکی یکپارچه آتش بود ، موجود زنده‌ای وجود نداشت ، بعدا در شرایط خاصی که علم هنوز آن را به درستی کشف نکرده است ، موجودات زنده از مواد بی‌جان با یک جهش بزرگ ، متولد شدند اما این موضوع در شرایط فعلی کره زمین در آن‌جا که در دسترس علم و دانش بشر است ، دیده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در اعماق اقیانوس‌ها در پاره‌ای از شرایط هم‌اکنون نیز این جهش بزرگ صورت پذیرد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برای ما محسوس و کاملاً قابل لمس و درک است ، این است که موجودات مرده دائما جزء اندام موجودات زنده می‌شوند و لباس حیات در تن می‌پوشانند ، آب و غذایی که ما می‌خوریم ، موجود زنده‌ای نیست ، اما جزء بدن ما که شد ، تبدیل به یک موجود زنده می‌شود و سلول‌های تازه‌ای بر سلول‌های بدن ما افزوده می‌گردد ، چنان‌که طفل شیرخوار از همین راه به جوان نیرومند</w:t>
      </w:r>
    </w:p>
    <w:p>
      <w:pPr>
        <w:pStyle w:val="BookText"/>
        <w:rPr/>
      </w:pPr>
      <w:r>
        <w:rPr>
          <w:rFonts w:ascii="IRNazanin" w:hAnsi="IRNazanin" w:eastAsia="IRNazanin"/>
          <w:color w:val="111111"/>
          <w:sz w:val="28"/>
          <w:sz w:val="28"/>
          <w:szCs w:val="28"/>
          <w:rtl w:val="true"/>
          <w:lang w:bidi="fa-IR"/>
        </w:rPr>
        <w:t xml:space="preserve">قوی‌پیکری تبدیل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 xml:space="preserve">آیا این خارج کردن زندگی از دل مرگ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w:t>
      </w:r>
    </w:p>
    <w:p>
      <w:pPr>
        <w:pStyle w:val="BookText"/>
        <w:rPr/>
      </w:pPr>
      <w:r>
        <w:rPr>
          <w:rFonts w:ascii="IRNazanin" w:hAnsi="IRNazanin" w:eastAsia="IRNazanin"/>
          <w:color w:val="111111"/>
          <w:sz w:val="28"/>
          <w:sz w:val="28"/>
          <w:szCs w:val="28"/>
          <w:rtl w:val="true"/>
          <w:lang w:bidi="fa-IR"/>
        </w:rPr>
        <w:t xml:space="preserve">بنابراین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نظام عالَم طبیعت زندگی از دل مرگ و مرگ از دل زندگی بیرون می‌آید ، به‌همین دلیل خدایی که آفریننده‌طبیعت است، قادر به‌احیای مردگان در جهان دیگر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آیه فوق از نظر بُعد معنوی نیز تفسیرهای دیگری دارد ، از جمله تولد مؤمن از کافر ، کافر از مؤمن ، عالِم از جاهل ، جاهل از عالِم ، صالح از مفسد و مفسد از صالح ، همان‌گونه که در بعضی از روایات اسلامی نیز به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معانی ممکن است از بطون آیه باشد ، چرا که می‌دانیم آیات قرآن ظاهر و باطنی دارد و نیز ممکن است مرگ و حیات معنی جامع و وسیعی داشته باشد که هم جنبه مادی و هم جنبه معنوی را شامل شود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موسی بن جعفر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الاَْرْضَ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یُحْییها بِالْقَطْرِ وَلکِنْ یَبْعَثُ اللّهُ رِجالاً فَیُحْیُونَ الْعَدْلَ فَتُحْیِ الاَْرْضُ لاِِحْیاءِ الْعَدْلِ وَ لاَِقامَةُ الْعَدْلِ فیهِ اَنْفَعُ فِی الاَْرْضِ مِنَ الْقَطْرِ اَرْبَعینَ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نیست که خداوند زمین را به‌وسیله باران زنده می‌کند، بلکه مردانی‌را برمی‌انگیزدکه اصول عدالت را احیاء کنند و زمین با احیای عدالت ، زنده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عدل در زمین ، از چهل روز</w:t>
      </w:r>
      <w:bookmarkStart w:id="52" w:name="pg11580_110535"/>
    </w:p>
    <w:p>
      <w:pPr>
        <w:pStyle w:val="BookText"/>
        <w:rPr/>
      </w:pPr>
      <w:bookmarkEnd w:id="52"/>
      <w:r>
        <w:rPr>
          <w:rFonts w:ascii="IRNazanin" w:hAnsi="IRNazanin" w:eastAsia="IRNazanin"/>
          <w:color w:val="111111"/>
          <w:sz w:val="28"/>
          <w:sz w:val="28"/>
          <w:szCs w:val="28"/>
          <w:rtl w:val="true"/>
          <w:lang w:bidi="fa-IR"/>
        </w:rPr>
        <w:t xml:space="preserve">باران ، نافع‌تر است </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این‌که امام می‌فرماید ، منظور نزول باران‌نیست، نفی انحصار است ، یعنی آیه را منحصرا نباید به باران تفسیر کرد ، چرا که احیای معنوی زمین به عدالت ، از نزول باران نیز پراهمیت‌تر است </w:t>
      </w:r>
      <w:r>
        <w:rPr>
          <w:rFonts w:eastAsia="IRNazanin" w:cs="IRNazanin"/>
          <w:color w:val="111111"/>
          <w:sz w:val="28"/>
          <w:szCs w:val="28"/>
          <w:rtl w:val="true"/>
          <w:lang w:bidi="fa-IR"/>
        </w:rPr>
        <w:t>.</w:t>
      </w:r>
    </w:p>
    <w:p>
      <w:pPr>
        <w:pStyle w:val="Heading3"/>
        <w:numPr>
          <w:ilvl w:val="2"/>
          <w:numId w:val="1"/>
        </w:numPr>
        <w:rPr/>
      </w:pPr>
      <w:bookmarkStart w:id="53" w:name="__RefHeading___Toc5101217_73709187"/>
      <w:bookmarkStart w:id="54" w:name="_Toc19"/>
      <w:bookmarkEnd w:id="53"/>
      <w:r>
        <w:rPr>
          <w:rtl w:val="true"/>
        </w:rPr>
        <w:t xml:space="preserve">آیات خدا در آفاق و انفس </w:t>
      </w:r>
      <w:r>
        <w:rPr>
          <w:rtl w:val="true"/>
        </w:rPr>
        <w:t xml:space="preserve">( </w:t>
      </w:r>
      <w:r>
        <w:rPr>
          <w:rtl w:val="true"/>
        </w:rPr>
        <w:t xml:space="preserve">برون و درون </w:t>
      </w:r>
      <w:r>
        <w:rPr>
          <w:rtl w:val="true"/>
        </w:rPr>
        <w:t>)</w:t>
      </w:r>
      <w:bookmarkEnd w:id="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ایاتِهِ اَنْ‌خَلَقَکُمْ مِنْ تُرابٍ ثُمَّ اِذا اَنْتُمْ بَشَرٌ تَنْتَشِروُنَ</w:t>
      </w:r>
    </w:p>
    <w:p>
      <w:pPr>
        <w:pStyle w:val="BookText"/>
        <w:rPr/>
      </w:pPr>
      <w:r>
        <w:rPr>
          <w:rFonts w:ascii="IRNazanin" w:hAnsi="IRNazanin" w:eastAsia="IRNazanin"/>
          <w:color w:val="111111"/>
          <w:sz w:val="28"/>
          <w:sz w:val="28"/>
          <w:szCs w:val="28"/>
          <w:rtl w:val="true"/>
          <w:lang w:bidi="fa-IR"/>
        </w:rPr>
        <w:t xml:space="preserve">از نشانه‌های او این است که شما را از خاک آفرید ، سپس انسان‌هایی شدید و در روی زمین انتشار یافتید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نشانه‌های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 آهنگ مخصوص و لحن گیرا و جذاب و تعبیرات مؤثر و عمیقی دارد ، مجموعا از هفت آیه تشکیل شده که شش آیه آن پشت سر هم و یک آیه آن جداگانه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هفت آیه ، تقسیم‌بندی جالبی ازنظر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به‌طوری که سه آیه درباره آیات انفسی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خدا در وجود خود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آیه درباره آیات آفاقی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w:t>
      </w:r>
    </w:p>
    <w:p>
      <w:pPr>
        <w:pStyle w:val="BookText"/>
        <w:rPr/>
      </w:pPr>
      <w:r>
        <w:rPr>
          <w:rFonts w:ascii="IRNazanin" w:hAnsi="IRNazanin" w:eastAsia="IRNazanin"/>
          <w:color w:val="111111"/>
          <w:sz w:val="28"/>
          <w:sz w:val="28"/>
          <w:szCs w:val="28"/>
          <w:rtl w:val="true"/>
          <w:lang w:bidi="fa-IR"/>
        </w:rPr>
        <w:t xml:space="preserve">عظمت پروردگار در بیرون وجود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آیه هم از آیات انفسی و هم آیات آفاقی سخن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آیاتی که با این جمله شروع می‌شود ، در قرآن</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 آیه بیش نیست که هفت آیه آن در همین سوره روم است و دو آیه آن نیز 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دو آیه دیگر نیز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سوره‌شوری می‌باشد و مجموع این یازده آیه ، حقا یک دوره کامل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این‌جا نخست به سراغ آفرینش انسان که اولین و مهم‌ترین موهبت الهی بر او است ،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دو نشانه عظمت الهی اشاره شده ؛ یکی آفرینش انسان از خاک که ممکن است اشاره به‌آفرینش نخستین انسان یعنی آدم بوده باشد ، یا آفرینش همه انسان‌ها از خاک ، چراکه مواد غذایی تشکیل‌دهنده وجود انسان همه مستقیما یا به‌طور غیرمستقیم از خاک گرفته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تکثیر نسل انسان و انتشار فرزندان آدم در سراسر روی زمین است که اگر ویژگی گسترش در آدم آفریده نشده بود ، به زودی از میان می‌رفت و نسل او برچیده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خاک کجا و انسانی با این ظرافت کجا ؟</w:t>
      </w:r>
    </w:p>
    <w:p>
      <w:pPr>
        <w:pStyle w:val="BookText"/>
        <w:rPr/>
      </w:pPr>
      <w:r>
        <w:rPr>
          <w:rFonts w:ascii="IRNazanin" w:hAnsi="IRNazanin" w:eastAsia="IRNazanin"/>
          <w:color w:val="111111"/>
          <w:sz w:val="28"/>
          <w:sz w:val="28"/>
          <w:szCs w:val="28"/>
          <w:rtl w:val="true"/>
          <w:lang w:bidi="fa-IR"/>
        </w:rPr>
        <w:t>اگر پرده‌های ظریف چشم که از برگ گل هم لطیف‌تر و حساس‌تر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ظریف‌تر است و نیز سلول‌های فوق‌العاده حساس و ظریف مغز را در کنار خاک بگذاریم و باهم مقایسه کنیم ، آنگاه می‌فهمیم که آفریدگار</w:t>
      </w:r>
      <w:bookmarkStart w:id="55" w:name="pg11580_110537"/>
    </w:p>
    <w:p>
      <w:pPr>
        <w:pStyle w:val="BookText"/>
        <w:rPr/>
      </w:pPr>
      <w:bookmarkEnd w:id="55"/>
      <w:r>
        <w:rPr>
          <w:rFonts w:ascii="IRNazanin" w:hAnsi="IRNazanin" w:eastAsia="IRNazanin"/>
          <w:color w:val="111111"/>
          <w:sz w:val="28"/>
          <w:sz w:val="28"/>
          <w:szCs w:val="28"/>
          <w:rtl w:val="true"/>
          <w:lang w:bidi="fa-IR"/>
        </w:rPr>
        <w:t>جهان چه قدرت عجیبی به‌کار گرفته که از آن ماده تیره کم‌ارزش ، چنین دستگاه‌های ظریف و دقیق و پرارزشی را به‌وجود آورده است ؟</w:t>
      </w:r>
    </w:p>
    <w:p>
      <w:pPr>
        <w:pStyle w:val="BookText"/>
        <w:rPr/>
      </w:pPr>
      <w:r>
        <w:rPr>
          <w:rFonts w:ascii="IRNazanin" w:hAnsi="IRNazanin" w:eastAsia="IRNazanin"/>
          <w:color w:val="111111"/>
          <w:sz w:val="28"/>
          <w:sz w:val="28"/>
          <w:szCs w:val="28"/>
          <w:rtl w:val="true"/>
          <w:lang w:bidi="fa-IR"/>
        </w:rPr>
        <w:t xml:space="preserve">خاک نه نور دارد ، نه حرارت ، نه زیبایی ، نه طراوت ، نه حس و نه حرکت ، ولی در عین حال خمیرمایه انسانی شده است دارای همه این صفات ، آن‌کس که از چنین موجود مرده‌ای که کم‌ارزش‌ترین موجودات محسوب می‌شود، چنان موجود زنده شگرفی بیافریند، شایسته هرگونه ستایش بر این قدرت و علم و دانش بی‌حساب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اللّهُ اَحْسَنُ الْخالِقینَ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این‌تعبیر ضمنا بیانگراین واقعیت‌است که درمیان انسان‌ها تفاوتی نیست و ریشه‌همه به یک‌جا باز می‌گردد، همگی پیوند ناگسستنی باخاک دارند و طبعا سرانجام نیز همه به‌همان خاک بازمی‌گردند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56" w:name="__RefHeading___Toc5101219_73709187"/>
      <w:bookmarkStart w:id="57" w:name="_Toc20"/>
      <w:bookmarkEnd w:id="56"/>
      <w:r>
        <w:rPr>
          <w:rtl w:val="true"/>
        </w:rPr>
        <w:t>نشانه‌های خداشناسی در انسان و جهان</w:t>
      </w:r>
      <w:bookmarkEnd w:id="57"/>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وَمِنْایاتِهِ‌خَلْقُ‌السَّمواتِ وَالاَْرْضِ‌وَاخْتِلافُ اَلْسِنَتِکُمْ وَ اَلْوانِکُمْ اِنَّ فی ذلِکَ لاَیاتٍ لِلْعالِمینَ</w:t>
      </w:r>
    </w:p>
    <w:p>
      <w:pPr>
        <w:pStyle w:val="BookText"/>
        <w:rPr/>
      </w:pPr>
      <w:r>
        <w:rPr>
          <w:rFonts w:ascii="IRNazanin" w:hAnsi="IRNazanin" w:eastAsia="IRNazanin"/>
          <w:color w:val="111111"/>
          <w:sz w:val="28"/>
          <w:sz w:val="28"/>
          <w:szCs w:val="28"/>
          <w:rtl w:val="true"/>
          <w:lang w:bidi="fa-IR"/>
        </w:rPr>
        <w:t>و از آیات او آفرینش آسمان‌ها و زمین و تفاوت زبان‌ها ورنگ‌های‌شمااست،دراین‌نشانه‌هایی‌است برای عالمان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مورد بحث معجونی از آیات آفاقی و انفسی است ، نخست به مسأله خلقت آسمان‌ها و زمین اشاره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ایاتِهِ</w:t>
      </w:r>
    </w:p>
    <w:p>
      <w:pPr>
        <w:pStyle w:val="BookText"/>
        <w:rPr/>
      </w:pPr>
      <w:r>
        <w:rPr>
          <w:rFonts w:ascii="Amiri" w:hAnsi="Amiri" w:eastAsia="Amiri" w:cs="Amiri"/>
          <w:color w:val="111111"/>
          <w:sz w:val="28"/>
          <w:sz w:val="28"/>
          <w:szCs w:val="28"/>
          <w:rtl w:val="true"/>
          <w:lang w:bidi="ar-SA"/>
        </w:rPr>
        <w:t xml:space="preserve">خَلْقُ السَّمواتِ وَ الاَْرْضِ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آسمان‌ها با آن‌همه کُرات ، منظومه‌ها و کهکشان‌ها ، آسمان‌هایی که اندیشه بلندپرواز انسان از درک عظمت آن عاجز و فکر از مطالعه آن خسته می‌شود و هرقدر علم و دانش انسان پیش می‌رود ، نکته‌های تازه‌ای از عظمتش آشکار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انسان کواکب آسمان را همین تعداد می‌دانست که با چشم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آن‌چه را با چشم غیرمسلح دیده می‌شود ، حدود پنج الی شش هزار احصاء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هرقدر تلسکوپ‌های قوی‌تر و عظیم‌تری ساخته شد ، عظمت و کثرت ستارگان آسمان فزون‌تر گردید تا آن‌جا که امروز معتقدند تنها کهکشان ما که یکی از انبوه کهکشان‌های آسمان است ، بیش از یک‌صد میلیون ستاره دارد که خورشید با عظمت خیره‌کننده‌اش یکی‌از ستارگان متوسط آن محسوب می‌شود و تنها خدا می‌داند که در همه کهکشان‌ها که تعداد آن‌ها بر هیچ‌کس روشن نیست ، چه‌قدر ستاره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 xml:space="preserve">همچنین هرقدر علوم طبیعی ، زمین‌شناسی ، گیاه‌شناسی ، حیوان‌شناسی ، علم‌تشریح ، فیزیولوژی ، روان‌شناسی و روان‌کاوی پیشرفت می‌کند ، عجایب تازه‌ای درباره آفرینش زمین کشف می‌شود که هریک آیتی از آیات عظمت خدا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یکی‌از آیات بزرگ انفسی ، سخن را منتقل ساخته و</w:t>
      </w:r>
      <w:bookmarkStart w:id="58" w:name="pg11580_110539"/>
    </w:p>
    <w:p>
      <w:pPr>
        <w:pStyle w:val="BookText"/>
        <w:rPr/>
      </w:pPr>
      <w:bookmarkEnd w:id="58"/>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اخْتِلافُ اَلْسِنَتِکُمْ وَ اَلْوانِکُمْ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بدون شک زندگی اجتماعی بشر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افراد و اشخاص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نیست ، که اگر یک‌روز همه انسان‌ها ، یک شکل و قیافه و دارای یک قد و قواره باشند، در همان یک‌روز شیرازه زندگی آن‌ها به‌هم می‌ریزد ، نه پدر و فرزند و همسر ازبیگانه شناخته‌می‌شوند و نه مجرم‌از بی‌گناه، بدهکار از طلبکار، فرمانده از فرمانبر ، رئیس از مرؤوس ، میزبان از میهمان و دوست از دشمن شناخته نمی‌شود و چه جنجال عجیبی برپا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گاهی این مسأله در مورد برادران دوقلو که از هر نظر باهم شباهت دارند ، پیش می‌آید و چه مشکلاتی در برخورد مردم و مناسبات با آن‌ها روی می‌دهد ، تا آن‌جا که شنیده‌ایم گاهی یکی از برادران دوقلوی هم‌رنگ و هم‌شکل بیمار بوده و مادر دارو را به دیگری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لذابرای سازمان‌یافتن اجتماع بشر، خداوند صداها و رنگ‌ها را مختلف قرار داده است </w:t>
      </w:r>
      <w:r>
        <w:rPr>
          <w:rFonts w:eastAsia="IRNazanin" w:cs="IRNazanin"/>
          <w:color w:val="111111"/>
          <w:sz w:val="28"/>
          <w:szCs w:val="28"/>
          <w:rtl w:val="true"/>
          <w:lang w:bidi="fa-IR"/>
        </w:rPr>
        <w:t>.</w:t>
      </w:r>
    </w:p>
    <w:p>
      <w:pPr>
        <w:pStyle w:val="Heading3"/>
        <w:numPr>
          <w:ilvl w:val="2"/>
          <w:numId w:val="1"/>
        </w:numPr>
        <w:rPr/>
      </w:pPr>
      <w:bookmarkStart w:id="59" w:name="__RefHeading___Toc5101221_73709187"/>
      <w:bookmarkStart w:id="60" w:name="_Toc21"/>
      <w:bookmarkEnd w:id="59"/>
      <w:r>
        <w:rPr>
          <w:rtl w:val="true"/>
        </w:rPr>
        <w:t>خواب و استراحت عامل نشاط و زندگی</w:t>
      </w:r>
      <w:bookmarkEnd w:id="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ایاتِهِ مَنامُکُمْ بِاللَّیْلِ وَ النَّهارِ وَ ابْتِغاؤُکُمْ مِنْ فَضْلِهِ اِنَّ فی ذلِکَ لاَیاتٍ لِقَوْمٍ یَسْمَعُونَ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نشانه‌های او خواب شما در شب و روز است و تلاش</w:t>
      </w:r>
    </w:p>
    <w:p>
      <w:pPr>
        <w:pStyle w:val="BookText"/>
        <w:rPr/>
      </w:pPr>
      <w:r>
        <w:rPr>
          <w:rFonts w:ascii="IRNazanin" w:hAnsi="IRNazanin" w:eastAsia="IRNazanin"/>
          <w:color w:val="111111"/>
          <w:sz w:val="28"/>
          <w:sz w:val="28"/>
          <w:szCs w:val="28"/>
          <w:rtl w:val="true"/>
          <w:lang w:bidi="fa-IR"/>
        </w:rPr>
        <w:t xml:space="preserve">و کوششتان برای بهره‌گیری از فضل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تأمین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امور نشانه‌هایی است برای آن‌ها که گوش شنوا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بر هیچ‌کس پوشیده نیست که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تجدید نیرو و به‌دست آوردن آمادگی لازم برای ادامه کار و فعالیت نیاز به استراحت دارند ، استراحتی که به‌طور الزامی به سراغ آن‌ها بیاید و حتی افراد پرتلاش و یا حریص را ناگزیر به انجام آن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عاملی برای وصول به این هدف بهتر از خواب ، تصور می‌شود که الزاما به سراغ انسان می‌آید و او را وادار می‌کند که تمام فعالیت‌های جسمانی و بخش کمی‌از فعالیت‌های فکری و مغزی خویش‌را تعطیل کند ، تنها دستگاه‌هایی از جسم همانند قلب و ریه و بخشی از فعالیت‌های مغزی که برای ادامه حیات لازم است ، به کار خود ادامه می‌دهند ، آن هم بسیار آرام و آهسته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موهبت بزرگ الهی سبب می‌شود که جسم و روح انسان به اصطلاح سرویس شود و با بروز حالت خواب که یک‌نوع وقفه و تعطیل کار بدن است ، آرامش و رفع خستگی حاصل گردد و انسان حیات و نشاط و نیروی تازه‌ای پیدا کند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اگر خواب نبود ، روح و جسم انسان بسیار پژمرده و</w:t>
      </w:r>
    </w:p>
    <w:p>
      <w:pPr>
        <w:pStyle w:val="BookText"/>
        <w:rPr/>
      </w:pPr>
      <w:r>
        <w:rPr>
          <w:rFonts w:ascii="IRNazanin" w:hAnsi="IRNazanin" w:eastAsia="IRNazanin"/>
          <w:color w:val="111111"/>
          <w:sz w:val="28"/>
          <w:sz w:val="28"/>
          <w:szCs w:val="28"/>
          <w:rtl w:val="true"/>
          <w:lang w:bidi="fa-IR"/>
        </w:rPr>
        <w:t xml:space="preserve">فرسوده می‌شد و پیری و شکستگی بسیار زود به سراغ او می‌آمد ، به همین دلیل خواب متناسب و آرام، راز سلامت و طول عمر و دوام نشاط جوانی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اولاً خواب را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قرآن به معنی تلاش برای روزی است ، قرار داده ، اشاره به این‌که پایه‌ای برای آن محسوب می‌شود ، چرا که بدون خواب کافی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 xml:space="preserve">ثانیا درست است که خواب معمولاً در شب است و تلاش معاش در روز ، اما چنان نیست که انسان نتواند این برنامه را به هنگام لزوم تغییر دهد ، بلکه خداوند انسان را چنان آفریده که می‌تواند برنامه خواب خود را تغییر داده و بر ضرورت‌ها و نیاز منطبق سازد،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مَنامُکُمْ بِاللَّیْلِ وَ النَّهارِ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شما در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اشاره به همین نکته‌است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برنامه اصلی خواب ، مربوط به شب است و شب به خاطر آرامشی که از تاریکی پدید می‌آید ، اولویت خاصی در این مورد دارد ، اما گاه شرایطی در زندگی انسان پیدا می‌شود که مثلاً مجبور می‌شود شبانه سفر کند و روز استراحت نماید ، اگر برنامه تنظیم خواب در اختیار انسان نبود ، چه مشکلی پیش می‌آمد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مطلب مخصوصا در عصر ما که بسیاری از مؤسسات</w:t>
      </w:r>
      <w:bookmarkStart w:id="61" w:name="pg11580_110542"/>
    </w:p>
    <w:p>
      <w:pPr>
        <w:pStyle w:val="BookText"/>
        <w:rPr/>
      </w:pPr>
      <w:bookmarkEnd w:id="61"/>
      <w:r>
        <w:rPr>
          <w:rFonts w:ascii="IRNazanin" w:hAnsi="IRNazanin" w:eastAsia="IRNazanin"/>
          <w:color w:val="111111"/>
          <w:sz w:val="28"/>
          <w:sz w:val="28"/>
          <w:szCs w:val="28"/>
          <w:rtl w:val="true"/>
          <w:lang w:bidi="fa-IR"/>
        </w:rPr>
        <w:t xml:space="preserve">صنعتی و پزشکی و درمانی مجبورند به‌طور مداوم در تمام شبانه‌روز کار کنند و تعطیل برنامه‌های آن‌ها ممکن نیست و لذا کارگران در سه نوبت به کار می‌پردازند ، از هر زمان دیگری روشن‌تر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62" w:name="__RefHeading___Toc5101223_73709187"/>
      <w:bookmarkStart w:id="63" w:name="_Toc22"/>
      <w:bookmarkEnd w:id="62"/>
      <w:r>
        <w:rPr>
          <w:rtl w:val="true"/>
        </w:rPr>
        <w:t>شگفتی‌های عالم خواب</w:t>
      </w:r>
      <w:bookmarkEnd w:id="63"/>
    </w:p>
    <w:p>
      <w:pPr>
        <w:pStyle w:val="BookText"/>
        <w:rPr/>
      </w:pPr>
      <w:r>
        <w:rPr>
          <w:rFonts w:ascii="IRNazanin" w:hAnsi="IRNazanin" w:eastAsia="IRNazanin"/>
          <w:color w:val="111111"/>
          <w:sz w:val="28"/>
          <w:sz w:val="28"/>
          <w:szCs w:val="28"/>
          <w:rtl w:val="true"/>
          <w:lang w:bidi="fa-IR"/>
        </w:rPr>
        <w:t xml:space="preserve">از شگفتی‌های عالم خواب که دانشمندان اخیرا از روی آن پرده برداشته‌اند ، این است که به هنگام خواب و از کار افتادن موقت بخش عظیمی از مغز ، بعضی از سلول‌ها که باید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سلول‌های نگهبان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 همچنان بیدار می‌مانند و توصیه‌هایی را که انسان قبل از خواب در مورد لحظه بیداری به آن‌ها می‌کند ، هرگز فراموش نمی‌کنند تا به هنگام لزوم تمام مغز را بیدار کرده و به حرکت درآورند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مثال مادر خسته و کوفته‌ای که شب می‌خوابد و فرزند شیرخوارش در گهواره نزدیک او است ، ناخودآگاه به سلول نگهبان که رابط میان روح و جسم است ، این مطلب را توصیه می‌کند که هر زمان کودک من کمترین صدایی کرد ، مرا بیدار کن اما سر و صداهای دیگر مهم نیست ، لذا ممکن است غرش رعد این مادر را از خواب بیدار نکند ، اما کمترین صدای کودکش سبب بیداری او است ، این وظیفه مهم را همان سلول نگهبان برعهده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ما نیز این مطلب را بسیار آزموده‌ایم که هروقت تصمیم داشته باشیم صبح زود یا حتی وسط شب دنبال سفر یا برنامه مهمی</w:t>
      </w:r>
      <w:bookmarkStart w:id="64" w:name="pg11580_110543"/>
    </w:p>
    <w:p>
      <w:pPr>
        <w:pStyle w:val="BookText"/>
        <w:rPr/>
      </w:pPr>
      <w:bookmarkEnd w:id="64"/>
      <w:r>
        <w:rPr>
          <w:rFonts w:ascii="IRNazanin" w:hAnsi="IRNazanin" w:eastAsia="IRNazanin"/>
          <w:color w:val="111111"/>
          <w:sz w:val="28"/>
          <w:sz w:val="28"/>
          <w:szCs w:val="28"/>
          <w:rtl w:val="true"/>
          <w:lang w:bidi="fa-IR"/>
        </w:rPr>
        <w:t>برویم و این را به خودمان بسپاریم ، غالبا به‌موقع بیدار می‌شویم ، درحالی‌که در غیر این موقع، ساعت‌ها ممکن است در خواب فرو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از آن‌جا که خواب از پدیده‌های روحی است و روح ، جهانی پر از اسرار می‌باشد ، عجیب نیست که زوایای این مسأله هنوز روشن نشده باشد ، ولی هرچه بیشتر در آن به غور و بررسی می‌پردازیم ، به عظمت آفریدگار این پدیده آشناتر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در مورد خواب بود و اما درباره رؤیا و خواب دیدن، بحث‌های فراوانی مطرح است که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در تفسیر سوره یوسف آورده شده است </w:t>
      </w:r>
      <w:r>
        <w:rPr>
          <w:rFonts w:eastAsia="IRNazanin" w:cs="IRNazanin"/>
          <w:color w:val="111111"/>
          <w:sz w:val="28"/>
          <w:szCs w:val="28"/>
          <w:rtl w:val="true"/>
          <w:lang w:bidi="fa-IR"/>
        </w:rPr>
        <w:t>.</w:t>
      </w:r>
    </w:p>
    <w:p>
      <w:pPr>
        <w:pStyle w:val="Heading3"/>
        <w:numPr>
          <w:ilvl w:val="2"/>
          <w:numId w:val="1"/>
        </w:numPr>
        <w:rPr/>
      </w:pPr>
      <w:bookmarkStart w:id="65" w:name="__RefHeading___Toc5101225_73709187"/>
      <w:bookmarkStart w:id="66" w:name="_Toc23"/>
      <w:bookmarkEnd w:id="65"/>
      <w:r>
        <w:rPr>
          <w:rtl w:val="true"/>
        </w:rPr>
        <w:t>رعد و برق را دریابید</w:t>
      </w:r>
      <w:bookmarkEnd w:id="66"/>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ایاتِهِ یُریکُمُ الْبَرْقَ خَوْفا وَ طَمَعا وَ یُنَزِّلُ مِنَ السَّماءِ ماءً فَیُحْیی بِهِ الاَْرْضَ بَعْدَ مَوْتِها اِنَّ فی ذلِکَ لاَیاتٍ لِقَوْمٍ یَعْقِلُونَ</w:t>
      </w:r>
    </w:p>
    <w:p>
      <w:pPr>
        <w:pStyle w:val="BookText"/>
        <w:rPr/>
      </w:pPr>
      <w:r>
        <w:rPr>
          <w:rFonts w:ascii="IRNazanin" w:hAnsi="IRNazanin" w:eastAsia="IRNazanin"/>
          <w:color w:val="111111"/>
          <w:sz w:val="28"/>
          <w:sz w:val="28"/>
          <w:szCs w:val="28"/>
          <w:rtl w:val="true"/>
          <w:lang w:bidi="fa-IR"/>
        </w:rPr>
        <w:t>و ازآیات اواین‌است‌که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رابه شمانشان می‌دهد که‌هم‌مایه‌ترس‌است و هم‌امید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ترس‌ازصاعقه و امید به نزول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ازآسمان‌آبی فرومی‌فرستدکه زمین‌را بعداز مردن به وسیله آن زنده می‌کند ، در این نشانه‌هایی است برای جمعیتی که عقل خود را به کار می‌گیرند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خطرات ناشی از برق که گاه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درمی‌آید و هرچیز را که در حوزه آن قرار گیرد ، آتش می‌زند و خاکستر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نزول باران که غالبا بعد از رعد و برق به صورت رگبار فرو می‌ریزد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برق آسمان پیشاهنگی است برای نزول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فواید گوناگون مهمی که در این برق نهفته شده و دانش امروز از آن پرده برداشته و در آغاز سوره رعد به آن اشاره کردیم </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یُنَزِّلُ مِنَ السَّماءِ ماءً فَیُحْیی بِهِ‌الاَْرْضَ بَعْدَ مَوْتِها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زمین خشک و سوزانی که بوی مرگ از تمام آن به مشام می‌رسد ، بعد از نزول چند باران حیاتبخش ، آن‌چنان جان می‌گیرد و زنده می‌شود و آثار حیات به‌صورت گل‌ها و گیاهان در آن نمایان می‌گردد که گاه باورکردنی نیست که این همان زمین مرده سابق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به عنوان تأکید 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فی ذلِکَ لاَیاتٍ لِقَوْمٍ یَعْقِلُونَ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هستند که می‌فهمند در این برنامه حساب‌شده ، دست قدرتی در کار است که آن را رهبری و هدایت می‌کند و هرگز نمی‌تواند معلول</w:t>
      </w:r>
      <w:bookmarkStart w:id="67" w:name="pg11580_110545"/>
    </w:p>
    <w:p>
      <w:pPr>
        <w:pStyle w:val="BookText"/>
        <w:rPr/>
      </w:pPr>
      <w:bookmarkEnd w:id="67"/>
      <w:r>
        <w:rPr>
          <w:rFonts w:ascii="IRNazanin" w:hAnsi="IRNazanin" w:eastAsia="IRNazanin"/>
          <w:color w:val="111111"/>
          <w:sz w:val="28"/>
          <w:sz w:val="28"/>
          <w:szCs w:val="28"/>
          <w:rtl w:val="true"/>
          <w:lang w:bidi="fa-IR"/>
        </w:rPr>
        <w:t xml:space="preserve">تصادف‌ها و ضرورت‌های کور و کر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68" w:name="__RefHeading___Toc5101227_73709187"/>
      <w:bookmarkStart w:id="69" w:name="_Toc24"/>
      <w:bookmarkEnd w:id="68"/>
      <w:r>
        <w:rPr>
          <w:rtl w:val="true"/>
        </w:rPr>
        <w:t>خلقت مجدد آسان‌تر از خلقت نخستین است</w:t>
      </w:r>
      <w:bookmarkEnd w:id="69"/>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یَبْدَؤُا الْخَلْقَ ثُمَّ یُعیدُهُ وَ هُوَ اَهْوَنُ عَلَیْهِ وَ لَهُ الْمَثَلُ الاَْعْلی فِی السَّمواتِ وَ الاَْرْضِ وَ هُوَ الْعَزیزُ الْحَکیمُ</w:t>
      </w:r>
    </w:p>
    <w:p>
      <w:pPr>
        <w:pStyle w:val="BookText"/>
        <w:rPr/>
      </w:pPr>
      <w:r>
        <w:rPr>
          <w:rFonts w:ascii="IRNazanin" w:hAnsi="IRNazanin" w:eastAsia="IRNazanin"/>
          <w:color w:val="111111"/>
          <w:sz w:val="28"/>
          <w:sz w:val="28"/>
          <w:szCs w:val="28"/>
          <w:rtl w:val="true"/>
          <w:lang w:bidi="fa-IR"/>
        </w:rPr>
        <w:t xml:space="preserve">اوکسی‌است‌که‌آفرینش‌راآغازکرد،سپس‌آن‌رابازمی‌گرداند و این کار برای او آسان‌ترمی‌باشد و برای او توصیف برتر در آسمان و زمین است و اوست شکست‌ناپذیر و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دراین‌آیه باکوتاه‌ترین استدلال ، مسأله امکان معاد را اثبات کرده است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معتقدید آغاز آفرینش از او است ، بازگشت مجدد که از آن آسان‌تر است چرا از او نباشد ؟</w:t>
      </w:r>
    </w:p>
    <w:p>
      <w:pPr>
        <w:pStyle w:val="BookText"/>
        <w:rPr/>
      </w:pPr>
      <w:r>
        <w:rPr>
          <w:rFonts w:ascii="IRNazanin" w:hAnsi="IRNazanin" w:eastAsia="IRNazanin"/>
          <w:color w:val="111111"/>
          <w:sz w:val="28"/>
          <w:sz w:val="28"/>
          <w:szCs w:val="28"/>
          <w:rtl w:val="true"/>
          <w:lang w:bidi="fa-IR"/>
        </w:rPr>
        <w:t xml:space="preserve">دلیل آسان‌تر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آغاز اصلاً چیزی نبود و خدا آن‌را ابداع کرد ، ولی در اعاده لااقل مواد اصلی موجود است ، قسمتی در لابلای خاک‌های زمین و بخشی در فضا پراکنده می‌باشد ، تنها مسأله همان نظام دادن و صورت‌بندی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توجه به یک نکته در این‌جا ضروری است که تعبیر به آسان بودن و سخت بودن از دریچه فکر ما است وگرنه برای وجودی که بی‌نهایت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تفاوتی ندارد ، اصولاً سخت و آسان در جایی مفهوم دارد که سخن از قدرت محدودی در میان باشد</w:t>
      </w:r>
      <w:bookmarkStart w:id="70" w:name="pg11580_110546"/>
    </w:p>
    <w:p>
      <w:pPr>
        <w:pStyle w:val="BookText"/>
        <w:rPr/>
      </w:pPr>
      <w:bookmarkEnd w:id="70"/>
      <w:r>
        <w:rPr>
          <w:rFonts w:ascii="IRNazanin" w:hAnsi="IRNazanin" w:eastAsia="IRNazanin"/>
          <w:color w:val="111111"/>
          <w:sz w:val="28"/>
          <w:sz w:val="28"/>
          <w:szCs w:val="28"/>
          <w:rtl w:val="true"/>
          <w:lang w:bidi="fa-IR"/>
        </w:rPr>
        <w:t xml:space="preserve">که از عهده کاری به خوبی برآید و از عهده کار دیگری به زحمت ، اما هنگامی که سخن از قدرت نامحدود در میان است ، سخت و آسان بی‌معنی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برداشتن عظیم‌ترین کوه‌های روی زمین برای خداوند به همان اندازه آسان است که برداشتن یک پر کاه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شاید به همین دلیل بلافاصله در ذیل آیه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الْمَثَلُ الاَْعْلی فِی السَّمواتِ وَ الاَْرْضِ وَ هُوَ الْعَزیزُ الْحَکیمُ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چراکه هر وصف کمالی در آسمان و زمین درباره هر موجودی تصور کنید از علم قدرت و مالکیت و عظمت و جود و کرم ، مصداق اتمّ و اکمل آن نزد خدا است ، چراکه همه محدودش را دارند و او نامحدودش ، اوصاف همه عارضی است و اوصاف او ذاتی و او منبع اصلی همه کمالات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71" w:name="__RefHeading___Toc5101229_73709187"/>
      <w:bookmarkStart w:id="72" w:name="_Toc25"/>
      <w:bookmarkEnd w:id="71"/>
      <w:r>
        <w:rPr>
          <w:rtl w:val="true"/>
        </w:rPr>
        <w:t>خداپرستی در سرشت شماست</w:t>
      </w:r>
      <w:bookmarkEnd w:id="72"/>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وَجْهَکَ لِلدّینِ حَنیفا فِطْرَتَ اللّهِ الَّتی فَطَرَالنّاسَ عَلَیْها لاتَبْدیلَ لِخَلْقِ اللّهِ ذلِکَ الدّینُ الْقَیِّمُ وَ لکِنَّ اَکْثَرَ النّاسِ لا یَعْلَمُونَ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خود را متوجه آیین خالص پروردگار کن ، این فطرتی‌است‌که خداوندانسان‌هارا بر آن آفریده، دگرگونی در آفرینش خدا نیست، این است دین و آیین</w:t>
      </w:r>
    </w:p>
    <w:p>
      <w:pPr>
        <w:pStyle w:val="BookText"/>
        <w:rPr/>
      </w:pPr>
      <w:r>
        <w:rPr>
          <w:rFonts w:ascii="IRNazanin" w:hAnsi="IRNazanin" w:eastAsia="IRNazanin"/>
          <w:color w:val="111111"/>
          <w:sz w:val="28"/>
          <w:sz w:val="28"/>
          <w:szCs w:val="28"/>
          <w:rtl w:val="true"/>
          <w:lang w:bidi="fa-IR"/>
        </w:rPr>
        <w:t xml:space="preserve">محکم و استوار ، ولی اکثر مردم نمی‌دانند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صاف و مستقیم‌کردن و برپاداشتن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منظور صورت باطنی و روی دل می‌باشد ، بنابراین منظور تنها توجه با صورت نیست ، بلکه توجه با تمام وجود است ، زیرا وجه و صورت ، مهم‌ترین عضو بدن و سمبل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تمایل از باطل به سوی حق و از کجی به راستی است ، به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تمایل از راستی به گمراهی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شکافتن چیزی از طول است و در این‌گونه موارد به معنی خلقت به کار می‌رود ، گویی به هنگام آفرینش موجودات ، پرده عدم شکافته می‌شود و آن‌ها آشکارمی‌گردند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دینی که از تمام کجی‌ها و انحرافات و خرافات و گمراهی‌ها به سوی راستی و درستی متمایل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جمله چنین معنی می‌دهد که توجه خود را به سوی آیینی داشته باشد که از هرگونه اعوجاج و کجی، خالی‌است که همان آیین اسلام و آیین پاک و خالص خدا می‌باشد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تأکید می‌کند که دین حنیف و خالص خالی از هرگونه</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 ، دینی است که خداوند در سرشت همه انسان‌ها آفریده است ، سرشتی جاودانی و تغییرناپذیر ، هرچند بسیاری از مردم به این واقعیت توجه نداشته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مُنیبینَ اِلَیْهِ وَ اتَّقُوهُ وَ اَقیم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الصَّلوةَ وَ لا تَکُونُوا مِنَ الْمُشْرِکینَ</w:t>
      </w:r>
    </w:p>
    <w:p>
      <w:pPr>
        <w:pStyle w:val="BookText"/>
        <w:rPr/>
      </w:pPr>
      <w:r>
        <w:rPr>
          <w:rFonts w:ascii="IRNazanin" w:hAnsi="IRNazanin" w:eastAsia="IRNazanin"/>
          <w:color w:val="111111"/>
          <w:sz w:val="28"/>
          <w:sz w:val="28"/>
          <w:szCs w:val="28"/>
          <w:rtl w:val="true"/>
          <w:lang w:bidi="fa-IR"/>
        </w:rPr>
        <w:t xml:space="preserve">این باید در حالی باشد که شما بازگشت به سوی او کنید و از او بپرهیزید و نماز را برپا دارید و از مشرکان نباشید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معنی بازگشت مکرر است و در این‌جا منظور بازگشت به سوی خدا و بازگشت به سوی سرشت توحیدی می‌باشد ، به این معنی که هر زمان عاملی پیدا شود که انسان را از نظر عقیده و عمل از اصل توحید منحرف سازد، باید به‌سوی او بازگردد و هرقدر این امر تکرار شود ، مانعی ندارد تا سرانجام پایه‌های فطرت آن‌چنان محکم و موانع و دوافع آن‌چنان سست و بی‌اثر گردد که به طور مداوم در جبهه توحید بایستید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 xml:space="preserve">و مصداق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فَاَقِمْ وَجْهَکَ لِلدّینِ حَنیفا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وَجْهَکَ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جمع ، این نشان می‌دهد که دستور اول گرچه مفرد است و مخاطب آن پیامبر صلی‌الله‌علیه‌و‌آله می‌باشد ، ولی درحقیقت همه مؤمنین و مسلمین مخاطبند </w:t>
      </w:r>
      <w:r>
        <w:rPr>
          <w:rFonts w:eastAsia="IRNazanin" w:cs="IRNazanin"/>
          <w:color w:val="111111"/>
          <w:sz w:val="28"/>
          <w:szCs w:val="28"/>
          <w:rtl w:val="true"/>
          <w:lang w:bidi="fa-IR"/>
        </w:rPr>
        <w:t>.</w:t>
      </w:r>
      <w:bookmarkStart w:id="73" w:name="pg11580_110549"/>
    </w:p>
    <w:p>
      <w:pPr>
        <w:pStyle w:val="BookText"/>
        <w:rPr/>
      </w:pPr>
      <w:bookmarkEnd w:id="73"/>
      <w:r>
        <w:rPr>
          <w:rFonts w:ascii="IRNazanin" w:hAnsi="IRNazanin" w:eastAsia="IRNazanin"/>
          <w:color w:val="111111"/>
          <w:sz w:val="28"/>
          <w:sz w:val="28"/>
          <w:szCs w:val="28"/>
          <w:rtl w:val="true"/>
          <w:lang w:bidi="fa-IR"/>
        </w:rPr>
        <w:t xml:space="preserve">به دنبال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 دستور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که جامع همه اوامر و نواهی الهی است ،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ازخداوند بپرهیزید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از مخالفت فرمانش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ازمیان تمام اوامر، تکیه و تأکید بر موضوع نماز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اَقیمُوا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نماز در تمام ابعادش مهم‌ترین برنامه مبارزه با شرک و مؤثرترین وسیله تقویت پایه‌های توحید و ایمان به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میان تمام نواهی نیز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تَکُونُوا مِنَ الْمُشْرِکینَ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چراکه شرک بزرگ‌ترین گناه و اکبر کبائر است که هر گناهی را ممکن است خداوند ببخشد اما شرک را هرگز نخواهد بخشید ، چنان‌که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یَغْفِرُ اَنْ یُشْرَکَ بِهِ وَ یَغْفِرُ ما دوُنَ ذلِکَ لِمَنْ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شرک را نمی‌بخشد ولی کمتر از آن را برای هرکس بخواهد ، می‌بخشد </w:t>
      </w:r>
      <w:r>
        <w:rPr>
          <w:rFonts w:eastAsia="IRNazanin" w:cs="IRNazanin"/>
          <w:color w:val="111111"/>
          <w:sz w:val="28"/>
          <w:szCs w:val="28"/>
          <w:rtl w:val="true"/>
          <w:lang w:bidi="fa-IR"/>
        </w:rPr>
        <w:t>» .</w:t>
      </w:r>
    </w:p>
    <w:p>
      <w:pPr>
        <w:pStyle w:val="Heading3"/>
        <w:numPr>
          <w:ilvl w:val="2"/>
          <w:numId w:val="1"/>
        </w:numPr>
        <w:rPr/>
      </w:pPr>
      <w:bookmarkStart w:id="74" w:name="__RefHeading___Toc5101231_73709187"/>
      <w:bookmarkStart w:id="75" w:name="_Toc26"/>
      <w:bookmarkEnd w:id="74"/>
      <w:r>
        <w:rPr>
          <w:rtl w:val="true"/>
        </w:rPr>
        <w:t xml:space="preserve">خداشناسی عامل </w:t>
      </w:r>
      <w:r>
        <w:rPr>
          <w:rtl w:val="true"/>
        </w:rPr>
        <w:t>«</w:t>
      </w:r>
      <w:r>
        <w:rPr>
          <w:rtl w:val="true"/>
        </w:rPr>
        <w:t>وحدت</w:t>
      </w:r>
      <w:r>
        <w:rPr>
          <w:rtl w:val="true"/>
        </w:rPr>
        <w:t xml:space="preserve">» </w:t>
      </w:r>
      <w:r>
        <w:rPr>
          <w:rtl w:val="true"/>
        </w:rPr>
        <w:t xml:space="preserve">و شرک مایه </w:t>
      </w:r>
      <w:r>
        <w:rPr>
          <w:rtl w:val="true"/>
        </w:rPr>
        <w:t>«</w:t>
      </w:r>
      <w:r>
        <w:rPr>
          <w:rtl w:val="true"/>
        </w:rPr>
        <w:t>تفرقه</w:t>
      </w:r>
      <w:r>
        <w:rPr>
          <w:rtl w:val="true"/>
        </w:rPr>
        <w:t xml:space="preserve">» </w:t>
      </w:r>
      <w:r>
        <w:rPr>
          <w:rtl w:val="true"/>
        </w:rPr>
        <w:t>است</w:t>
      </w:r>
      <w:bookmarkEnd w:id="75"/>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فَرَّقُوا دینَهُمْ وَ کانُوا شِیَعا کُلُّ حِزْبٍ بِما لَدَیْهِمْ فَرِحُونَ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ازکسانی‌که‌دین‌خودراپراکنده‌ساختند و به‌دسته‌هاو گروه‌ها تقسیم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گروهی به آن‌چه نزد آن‌ها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نشانه‌های شرک ، پراکندگی و تفرقه است ، چراکه معبودهای مختلف منشأ روش‌های متفاوت و سرچشمه جدایی‌ها و پراکندگی‌ها است ، به‌خصوص این‌که شرک همواره توأم با هوای نفس و تعصب و کبر و خودخواهی و خودپسندی و مولود آن است ، لذا اتحاد و وحدت جز در سایه خداپرستی و عقل و تواضع و ایثار امکان‌پذیر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هرجا اختلاف و پراکندگی دیدیم ، باید بدانیم نوعی شرک حاکم است ، این موضوع را به صورت نتیجه می‌توان بازگو کرد که نتیجه شرک ، جدایی صفوف ، تضاد ، هدر رفتن نیروها و سرانجام ضعف و زبونی و ناتوانی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 xml:space="preserve">اما این‌که هر گروهی‌از منحرفان و مشرکان از راهی‌که انتخاب کرده‌اند، خوشحالند و آن را حق می‌پندارند ، دلیلش روشن است، چراکه هوا و هوس ، کارش زینت کردن خواسته‌های دل در نظر انسان است و این تزیین نتیجه‌اش دلبستگی هرچه بیشتر و خوشحالی به‌خاطر راهی است که برگزیده ، هرچند بیراهه و گمراهی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هواپرستی هرگز به‌انسان اجازه نمی‌دهد چهره حقیقت را آن‌چنان که هست،ببیند و قضاوت صحیح و خالی از حبّ و بغض‌ها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اَفَمَنْ زُیِّنَ لَهُ سُوءُ</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عَمَلِهِ فَرَآهُ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کسی که اعمال زشتش در نظرش تزیین شده و</w:t>
      </w:r>
    </w:p>
    <w:p>
      <w:pPr>
        <w:pStyle w:val="BookText"/>
        <w:rPr/>
      </w:pPr>
      <w:r>
        <w:rPr>
          <w:rFonts w:ascii="IRNazanin" w:hAnsi="IRNazanin" w:eastAsia="IRNazanin"/>
          <w:color w:val="111111"/>
          <w:sz w:val="28"/>
          <w:sz w:val="28"/>
          <w:szCs w:val="28"/>
          <w:rtl w:val="true"/>
          <w:lang w:bidi="fa-IR"/>
        </w:rPr>
        <w:t xml:space="preserve">آن را زیبا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است که در راه حق گام برمی‌دارد و حقایق را آن‌چنان که هست ، می‌بیند و می‌داند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مَسَّ النّاسَ ضُرٌّ دَعَوْا رَبَّهُمْ مُنیبینَ اِلَیْهِ ثُمَّ اِذا اَذاقَهُمْ مِنْهُ رَحْمَةً اِذا فَریقٌ مِنْهُمْ بِرَبِّهِمْ یُشْرِکُونَ</w:t>
      </w:r>
    </w:p>
    <w:p>
      <w:pPr>
        <w:pStyle w:val="BookText"/>
        <w:rPr/>
      </w:pPr>
      <w:r>
        <w:rPr>
          <w:rFonts w:ascii="IRNazanin" w:hAnsi="IRNazanin" w:eastAsia="IRNazanin"/>
          <w:color w:val="111111"/>
          <w:sz w:val="28"/>
          <w:sz w:val="28"/>
          <w:szCs w:val="28"/>
          <w:rtl w:val="true"/>
          <w:lang w:bidi="fa-IR"/>
        </w:rPr>
        <w:t xml:space="preserve">هنگامی‌که ضرر و ناراحتی به مردم برسد، پروردگار خود را می‌خوانند و به سوی او بازمی‌گردند ، اما هنگامی‌که رحمتی از خودش به آن‌ها بچشاند ، گروهی از آنان نسبت به پروردگارشان مشرک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النّاسَ 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اشاره‌به مختصر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اَذاقَهُمْ مِنْهُ رَحْمَةً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رحمتی از سوی خود به‌سوی آن‌ها می‌چشاند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رسیدن به مختصر نعمت است ، زیرا تعبیر چشیدن در این‌گونه موارد در امور کم و جزئی اطلاق می‌شود ، مخصوصا با ذکر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گروهی چنانند که با مختصر مشکلی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و پرده‌ها از روی فطرت توحیدیشان به کنار می‌رود ، اما با مختصر نعمتی به کلی تغییر مسیر داده و مست و غافل می‌شوند و همه‌چیز را به دست فراموشی می‌سپارند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مورد اول به‌صورت کلی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چنین هستند که در مشکلات به یاد خدا می‌افتند ، زیرا وجود فطرت</w:t>
      </w:r>
    </w:p>
    <w:p>
      <w:pPr>
        <w:pStyle w:val="BookText"/>
        <w:rPr/>
      </w:pPr>
      <w:r>
        <w:rPr>
          <w:rFonts w:ascii="IRNazanin" w:hAnsi="IRNazanin" w:eastAsia="IRNazanin"/>
          <w:color w:val="111111"/>
          <w:sz w:val="28"/>
          <w:sz w:val="28"/>
          <w:szCs w:val="28"/>
          <w:rtl w:val="true"/>
          <w:lang w:bidi="fa-IR"/>
        </w:rPr>
        <w:t xml:space="preserve">توحیدی ، همگانی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دوم یعنی نعمت ، تنها از گروهی یاد می‌کند که راه شرک را می‌پویند ، چرا که گروهی از بندگان خدا هم در مشکلات به یاد او هستند و هم در نعمت‌ها ، هرگز تغییرات زندگی آن‌ها را از یاد حق غافل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مُنیبینَ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مفهومی که قبلاً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کردیم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بازگشت مکرر به چیزی است ، اشاره لطیفی به این معنی می‌باشد که پایه و اساس در فطرت انسان ، توحید و خداپرستی است و شرک ، امر عارضی است که وقتی از آن قطع امید می‌کند، خواه‌ناخواه به‌سوی ایمان و توحید بازمی‌گردد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از ناحیه خدا شمرده شده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ناراحتی اسناد به او داده نشده است ، زیرا بسیاری از گرفتاری‌ها و مشکلات ما نتیجه اعمال و گناهان خود ما است ، اما رحمت‌ها همه به خدا بازمی‌گردد ، خواه به‌طور مستقیم یا غیرمستقیم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 بِما اتَیْناهُمْ فَتَمَتَّعُوا فَسَوْفَ تَعْلَمُونَ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نعمت‌هایی را که ما به آن‌ها داده‌ایم ، کفران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نعمت‌های زودگذر دنیا هرچه می‌توانید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گیرید ، اما به زودی خواهید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کفران و کامجویی‌های بی‌حساب شما چه بوده است </w:t>
      </w:r>
      <w:r>
        <w:rPr>
          <w:rFonts w:eastAsia="IRNazanin" w:cs="IRNazanin"/>
          <w:color w:val="111111"/>
          <w:sz w:val="28"/>
          <w:szCs w:val="28"/>
          <w:rtl w:val="true"/>
          <w:lang w:bidi="fa-IR"/>
        </w:rPr>
        <w:t>) .</w:t>
      </w:r>
      <w:bookmarkStart w:id="76" w:name="pg11580_110553"/>
    </w:p>
    <w:p>
      <w:pPr>
        <w:pStyle w:val="BookText"/>
        <w:rPr/>
      </w:pPr>
      <w:bookmarkEnd w:id="76"/>
      <w:r>
        <w:rPr>
          <w:rFonts w:ascii="IRNazanin" w:hAnsi="IRNazanin" w:eastAsia="IRNazanin"/>
          <w:color w:val="111111"/>
          <w:sz w:val="28"/>
          <w:sz w:val="28"/>
          <w:szCs w:val="28"/>
          <w:rtl w:val="true"/>
          <w:lang w:bidi="fa-IR"/>
        </w:rPr>
        <w:t xml:space="preserve">گرچه مخاطب ، مشرکان هستند ، ولی بعید نیست آیه مفهوم وسیعی داشته باشد که تمام کسانی را که به هنگام روآوردن نعمت‌ها خدا را فراموش کرده و تنها به تمتّع و بهره‌گیری از این نِعَم پرداخته و بخشنده نعمت‌ها را از یاد می‌برند ، شامل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 xml:space="preserve">بدیهی است به‌کار بردن صیغه امر در این‌جا به عنوان تهدید است </w:t>
      </w:r>
      <w:r>
        <w:rPr>
          <w:rFonts w:eastAsia="IRNazanin" w:cs="IRNazanin"/>
          <w:color w:val="111111"/>
          <w:sz w:val="28"/>
          <w:szCs w:val="28"/>
          <w:rtl w:val="true"/>
          <w:lang w:bidi="fa-IR"/>
        </w:rPr>
        <w:t>.</w:t>
      </w:r>
    </w:p>
    <w:p>
      <w:pPr>
        <w:pStyle w:val="Heading3"/>
        <w:numPr>
          <w:ilvl w:val="2"/>
          <w:numId w:val="1"/>
        </w:numPr>
        <w:rPr/>
      </w:pPr>
      <w:bookmarkStart w:id="77" w:name="__RefHeading___Toc5101233_73709187"/>
      <w:bookmarkStart w:id="78" w:name="_Toc27"/>
      <w:bookmarkEnd w:id="77"/>
      <w:r>
        <w:rPr>
          <w:rtl w:val="true"/>
        </w:rPr>
        <w:t>در خوشی و ناخوشی به یاد خدا باشید</w:t>
      </w:r>
      <w:bookmarkEnd w:id="78"/>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اَذَقْنَاالنّاسَ‌رَحْمَةً فَرِحُوا بِها وَ اِنْ تُصِبْهُمْ سَیِّئَةٌ بِما قَدَّمَتْ اَیْدیهِمْ اِذا هُمْ یَقْنَطُونَ</w:t>
      </w:r>
    </w:p>
    <w:p>
      <w:pPr>
        <w:pStyle w:val="BookText"/>
        <w:rPr/>
      </w:pPr>
      <w:r>
        <w:rPr>
          <w:rFonts w:ascii="IRNazanin" w:hAnsi="IRNazanin" w:eastAsia="IRNazanin"/>
          <w:color w:val="111111"/>
          <w:sz w:val="28"/>
          <w:sz w:val="28"/>
          <w:szCs w:val="28"/>
          <w:rtl w:val="true"/>
          <w:lang w:bidi="fa-IR"/>
        </w:rPr>
        <w:t xml:space="preserve">و هنگامی‌که رحمتی به مردم بچشانیم، خوشحال می‌شوند و هرگاه رنج و مصیبتی به‌خاطر اعمالی که انجام داده‌اند، به آن‌ها رسد ، ناگهان مأیوس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افراد بی‌ایمان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می‌زنند، افراد باایمان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به خوبی استفاده می‌شود که حداقل بخشی از مصائب و گرفتاری‌هایی‌که دامان انسان را می‌گیرد، نتیجه اعمال و گناهان او است ، خدا می‌خواهد به این وسیله به آن‌ها هشدار دهد و آنان را پاک کرده و به سوی خود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لازم به یادآوری است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معنی خوشحال شدن به نعمت نیست ، بلکه منظور شادی</w:t>
      </w:r>
    </w:p>
    <w:p>
      <w:pPr>
        <w:pStyle w:val="BookText"/>
        <w:rPr/>
      </w:pPr>
      <w:r>
        <w:rPr>
          <w:rFonts w:ascii="IRNazanin" w:hAnsi="IRNazanin" w:eastAsia="IRNazanin"/>
          <w:color w:val="111111"/>
          <w:sz w:val="28"/>
          <w:sz w:val="28"/>
          <w:szCs w:val="28"/>
          <w:rtl w:val="true"/>
          <w:lang w:bidi="fa-IR"/>
        </w:rPr>
        <w:t xml:space="preserve">توأم با غرور و یک‌نوع مستی و بی‌خبری است ، همان حالتی که به افراد کم‌مایه به هنگامی که به نوایی می‌رسند ، دست می‌دهد وگرنه شادی توأم با شکر و توجه به خدا نه تنها بد نیست ، بلکه به آن دستور داده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بِفَضْلِ‌اللّهِ وَبِرَحْمَتِهِ‌فَبِذلِکَ فَلْیَفْرَحُوا</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قَدَّمَتْ اَیْدیهِمْ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معاصی را به دست‌ها نسبت می‌دهد ، به خاطر این است که بیشترین اعمال انسان به کمک دست او انجام می‌شود ، هرچند گناهانی باقلب یا با چشم و زبان نیز صورت می‌گیرد ، اما فزونی اعمال دست ، موجب این تعبیر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سؤالی پیش می‌آید که آیا این آیه با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تضاد ندارد ؟ چون در این آیه سخن از یأس آن‌ها به هنگام مصائب است ، درحالی‌که آیه گذشته از توجه آن‌ها به خدا به هنگام بروز مشکلات و شدائد سخن می‌گوید ، خلاصه ، آن‌یکی سخن از امیدواری می‌گوید و این‌یکی سخن از یأس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 xml:space="preserve">اما باتوجه به یک نکته ، پاسخ سؤال را روشن می‌سازد و آن‌این‌که؛ در آیه گذشته بحث از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حوادث زیان‌بار مانند طوفان‌ها و زلزله‌ها و شدائد دیگر در میان بود که عموم مردم اعم‌از موحد و مشرک در این‌حال به‌یاد خدا می‌افتند و این یکی از نشانه‌های فطرت توحیدی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آیه مورد بحث ، سخن از بازتاب‌های معاصی انسان است</w:t>
      </w:r>
      <w:bookmarkStart w:id="79" w:name="pg11580_110555"/>
    </w:p>
    <w:p>
      <w:pPr>
        <w:pStyle w:val="BookText"/>
        <w:rPr/>
      </w:pPr>
      <w:bookmarkEnd w:id="79"/>
      <w:r>
        <w:rPr>
          <w:rFonts w:ascii="IRNazanin" w:hAnsi="IRNazanin" w:eastAsia="IRNazanin"/>
          <w:color w:val="111111"/>
          <w:sz w:val="28"/>
          <w:sz w:val="28"/>
          <w:szCs w:val="28"/>
          <w:rtl w:val="true"/>
          <w:lang w:bidi="fa-IR"/>
        </w:rPr>
        <w:t xml:space="preserve">و یأس ناشی‌از آن ، زیرا بعضی‌از افراد چنان هستند که اگر عمل نیکی انجام دهند ، مغرور می‌شوند و خودرا مصون‌از عذاب الهی می‌شمرند و هنگامی که کار بدی انجام دهند و عکس‌العملش دامن آن‌ها را بگیرد ، یأس‌از رحمت‌خدا سراسر وجودشان‌را احاطه می‌کند، 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غرور مذموم است و هم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و نومیدی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بنابراین‌هریک‌از دوآیه مطلبی‌را مطرح‌کرده که‌از دیگری‌جدااست</w:t>
      </w:r>
      <w:r>
        <w:rPr>
          <w:rFonts w:eastAsia="IRNazanin" w:cs="IRNazanin"/>
          <w:color w:val="111111"/>
          <w:sz w:val="28"/>
          <w:szCs w:val="28"/>
          <w:rtl w:val="true"/>
          <w:lang w:bidi="fa-IR"/>
        </w:rPr>
        <w:t>.</w:t>
      </w:r>
    </w:p>
    <w:p>
      <w:pPr>
        <w:pStyle w:val="Heading3"/>
        <w:numPr>
          <w:ilvl w:val="2"/>
          <w:numId w:val="1"/>
        </w:numPr>
        <w:rPr/>
      </w:pPr>
      <w:bookmarkStart w:id="80" w:name="__RefHeading___Toc5101235_73709187"/>
      <w:bookmarkStart w:id="81" w:name="_Toc28"/>
      <w:bookmarkEnd w:id="80"/>
      <w:r>
        <w:rPr>
          <w:rtl w:val="true"/>
        </w:rPr>
        <w:t>کمی یا زیادی رزق‌وروزی برای آزمایش‌شماست</w:t>
      </w:r>
      <w:bookmarkEnd w:id="81"/>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یَرَوْا اَنَّ اللّهَ یَبْسُطُ الرِّزْقَ لِمَنْ یَشاءُ وَ یَقْدِرُ اِنَّ فی ذلِکَ لاَیاتٍ لِقَوْمٍ یُؤْمِنُونَ</w:t>
      </w:r>
    </w:p>
    <w:p>
      <w:pPr>
        <w:pStyle w:val="BookText"/>
        <w:rPr/>
      </w:pPr>
      <w:r>
        <w:rPr>
          <w:rFonts w:ascii="IRNazanin" w:hAnsi="IRNazanin" w:eastAsia="IRNazanin"/>
          <w:color w:val="111111"/>
          <w:sz w:val="28"/>
          <w:sz w:val="28"/>
          <w:szCs w:val="28"/>
          <w:rtl w:val="true"/>
          <w:lang w:bidi="fa-IR"/>
        </w:rPr>
        <w:t xml:space="preserve">آیا ندیدند که خداوند روزی را برای هرکس بخواهد، گسترده یا تنگ می‌سازد ، در این نشانه‌هایی است برای جمعیتی که ایمان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ظهور نعمت‌ها باید مایه غرور و فراموشکاری و طغیان شود و نه پشت کردن آن مایه یأس و نومیدی ، که وسعت و ضیق روزی به دست خدا است ، گاهی مصلحت را در اولی می‌بیند و گاهی در دومی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عالَم ، عالَم اسباب است و آن‌هاکه تلاشگرند و سخت‌کوش ، معمولاً بهره بیشتری از روزی‌ها دارند و آن‌ها که تنبلند و سست و کم‌تلاش ، بهره کمتری ، ولی در عین حال این یک قاعده کلی و همیشگی نیست ، چراکه گاه افراد بسیار جدی و لایقی را می‌بینیم که</w:t>
      </w:r>
      <w:bookmarkStart w:id="82" w:name="pg11580_110556"/>
    </w:p>
    <w:p>
      <w:pPr>
        <w:pStyle w:val="BookText"/>
        <w:rPr/>
      </w:pPr>
      <w:bookmarkEnd w:id="82"/>
      <w:r>
        <w:rPr>
          <w:rFonts w:ascii="IRNazanin" w:hAnsi="IRNazanin" w:eastAsia="IRNazanin"/>
          <w:color w:val="111111"/>
          <w:sz w:val="28"/>
          <w:sz w:val="28"/>
          <w:szCs w:val="28"/>
          <w:rtl w:val="true"/>
          <w:lang w:bidi="fa-IR"/>
        </w:rPr>
        <w:t xml:space="preserve">هرچه می‌دوند ، به جایی نمی‌رسند و به‌عکس گاه افراد کم دست و پا را مشاهده می‌کنیم که درهای روزی از هرسو به روی آن‌ها گشوده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این استثناها گویا برای این است که خداوند نشان دهد با تمام تأثیری که در عالَم اسباب آفریده ، نباید در عالَم اسباب گم شوند و نباید فراموش کنند که درپشت این دستگاه ، دست نیرومند دیگری‌است که آن‌را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چنان سخت می‌گیرد که هر چه انسان می‌کوشد و به هر دری می‌زند ، همه درها را به روی خود بسته می‌بیند و گاه آن‌چنان آسان می‌گیرد که هنوز به سراغ دری نیامده ، در برابر او باز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وجود این استثناها نشانه این است که کار به دست دیگری است، چنان‌که در حدیث‌معروفی‌ازعلی آمده‌است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عَرَفْتُ اللّهَ سُبْحانَهُ بِفَسْخِ الْعَزائِمِ وَ حَلِّ الْعُقُودِ وَ نَقْضِ الْهِمَمِ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خداوند سبحان را از آن‌جا شناختم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تصمیم‌های محکم فسخ می‌شود و گاه گره‌ها گشوده و اراده‌های قوی نقض می‌گردد و ناکام می‌ماند </w:t>
      </w:r>
      <w:r>
        <w:rPr>
          <w:rFonts w:eastAsia="IRNazanin" w:cs="IRNazanin"/>
          <w:color w:val="111111"/>
          <w:sz w:val="28"/>
          <w:szCs w:val="28"/>
          <w:rtl w:val="true"/>
          <w:lang w:bidi="fa-IR"/>
        </w:rPr>
        <w:t>» .</w:t>
      </w:r>
      <w:r>
        <w:rPr>
          <w:rStyle w:val="FootnoteAnchor"/>
          <w:rtl w:val="true"/>
        </w:rPr>
        <w:footnoteReference w:id="6"/>
      </w:r>
    </w:p>
    <w:p>
      <w:pPr>
        <w:pStyle w:val="Heading3"/>
        <w:numPr>
          <w:ilvl w:val="2"/>
          <w:numId w:val="1"/>
        </w:numPr>
        <w:rPr/>
      </w:pPr>
      <w:bookmarkStart w:id="83" w:name="__RefHeading___Toc5101237_73709187"/>
      <w:bookmarkStart w:id="84" w:name="_Toc29"/>
      <w:bookmarkEnd w:id="83"/>
      <w:r>
        <w:rPr>
          <w:rtl w:val="true"/>
        </w:rPr>
        <w:t>سرچشمه فساد، اعمال ناشایسته‌خودمردم‌است</w:t>
      </w:r>
      <w:bookmarkEnd w:id="84"/>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فِی الْبَرِّ وَ الْبَحْرِ بِما کَسَبَتْ اَیْدِی‌النّاسِ لِیُذیقَهُمْ بَعْضَ الَّذی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لَعَلَّهُمْ یَرْجِعُونَ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در خشکی و دریا به خاطر کارهایی که مردم انجام</w:t>
      </w:r>
    </w:p>
    <w:p>
      <w:pPr>
        <w:pStyle w:val="BookText"/>
        <w:rPr/>
      </w:pPr>
      <w:r>
        <w:rPr>
          <w:rFonts w:ascii="IRNazanin" w:hAnsi="IRNazanin" w:eastAsia="IRNazanin"/>
          <w:color w:val="111111"/>
          <w:sz w:val="28"/>
          <w:sz w:val="28"/>
          <w:szCs w:val="28"/>
          <w:rtl w:val="true"/>
          <w:lang w:bidi="fa-IR"/>
        </w:rPr>
        <w:t xml:space="preserve">داده‌اند، آشکار شده ، خدا می‌خواهد نتیجه بعضی از اعمال‌آن‌هارابه‌آن‌ها بچشاند،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معنی وسیع و گسترده‌ای راپیرامون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بیان می‌کند که نه مخصوص سرزمین مکه و حجاز است و نه عصر و زمان پیامبر صلی‌الله‌علیه‌و‌آله ، بلکه به اصطلاح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می‌کند ، به عبارت دیگر هرجا فسادی ظاهر شود ، بازتاب اعمال مردم است و در ضمن یک هدف تربیتی دارد تا مردم طعم تلخ نتیجه اعمالشان را بچشند ، شاید به خود آیند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ممکن‌است به‌صورت کمبود مواهب دریایی و یا ناامنی‌ها و جنگ‌هایی که در دریاها به وقوع می‌پیوست ،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صادق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موجودات دریا به وسیله باران است ، هنگامی که باران نبارد ، هم خشکی‌ها به فساد کشیده می‌شود و هم دریا، و این‌هنگامی‌است‌که گناهان فزونی‌گیرد </w:t>
      </w:r>
      <w:r>
        <w:rPr>
          <w:rFonts w:eastAsia="IRNazanin" w:cs="IRNazanin"/>
          <w:color w:val="111111"/>
          <w:sz w:val="28"/>
          <w:szCs w:val="28"/>
          <w:rtl w:val="true"/>
          <w:lang w:bidi="fa-IR"/>
        </w:rPr>
        <w:t>» .</w:t>
      </w:r>
      <w:r>
        <w:rPr>
          <w:rStyle w:val="FootnoteAnchor"/>
          <w:rtl w:val="true"/>
        </w:rPr>
        <w:footnoteReference w:id="7"/>
      </w:r>
      <w:r>
        <w:rPr>
          <w:rFonts w:ascii="IRNazanin" w:hAnsi="IRNazanin" w:eastAsia="IRNazanin"/>
          <w:color w:val="111111"/>
          <w:sz w:val="28"/>
          <w:sz w:val="28"/>
          <w:szCs w:val="28"/>
          <w:rtl w:val="true"/>
          <w:lang w:bidi="fa-IR"/>
        </w:rPr>
        <w:t>البته آن‌چه در این روایت آمده ، بیان یک مصداق روشن از فساد است و نیز آن‌چه در رابطه با نزول باران و حیات حیوانات دریایی در این حدیث ذکر شده ، مسأله‌ای است که دقیقا به تجربه رسیده که هروقت</w:t>
      </w:r>
      <w:bookmarkStart w:id="85" w:name="pg11580_110558"/>
    </w:p>
    <w:p>
      <w:pPr>
        <w:pStyle w:val="BookText"/>
        <w:rPr/>
      </w:pPr>
      <w:bookmarkEnd w:id="85"/>
      <w:r>
        <w:rPr>
          <w:rFonts w:ascii="IRNazanin" w:hAnsi="IRNazanin" w:eastAsia="IRNazanin"/>
          <w:color w:val="111111"/>
          <w:sz w:val="28"/>
          <w:sz w:val="28"/>
          <w:szCs w:val="28"/>
          <w:rtl w:val="true"/>
          <w:lang w:bidi="fa-IR"/>
        </w:rPr>
        <w:t xml:space="preserve">باران کمتر ببارد ، ماهی در دریا کم خواهد شد و حتی از بعضی از ساحل‌نشینان شنیده‌ایم که می‌گفتند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فایده باران برای دریا ، بیش از فایده آن برای صحرا است </w:t>
      </w:r>
      <w:r>
        <w:rPr>
          <w:rFonts w:eastAsia="IRNazanin" w:cs="IRNazanin"/>
          <w:color w:val="111111"/>
          <w:sz w:val="28"/>
          <w:szCs w:val="28"/>
          <w:rtl w:val="true"/>
          <w:lang w:bidi="fa-IR"/>
        </w:rPr>
        <w:t>» .</w:t>
      </w:r>
    </w:p>
    <w:p>
      <w:pPr>
        <w:pStyle w:val="Heading3"/>
        <w:numPr>
          <w:ilvl w:val="2"/>
          <w:numId w:val="1"/>
        </w:numPr>
        <w:rPr/>
      </w:pPr>
      <w:bookmarkStart w:id="86" w:name="__RefHeading___Toc5101239_73709187"/>
      <w:bookmarkStart w:id="87" w:name="_Toc30"/>
      <w:bookmarkEnd w:id="86"/>
      <w:r>
        <w:rPr>
          <w:rtl w:val="true"/>
        </w:rPr>
        <w:t xml:space="preserve">رابطه </w:t>
      </w:r>
      <w:r>
        <w:rPr>
          <w:rtl w:val="true"/>
        </w:rPr>
        <w:t xml:space="preserve">« </w:t>
      </w:r>
      <w:r>
        <w:rPr>
          <w:rtl w:val="true"/>
        </w:rPr>
        <w:t xml:space="preserve">گناه </w:t>
      </w:r>
      <w:r>
        <w:rPr>
          <w:rtl w:val="true"/>
        </w:rPr>
        <w:t xml:space="preserve">» </w:t>
      </w:r>
      <w:r>
        <w:rPr>
          <w:rtl w:val="true"/>
        </w:rPr>
        <w:t xml:space="preserve">و </w:t>
      </w:r>
      <w:r>
        <w:rPr>
          <w:rtl w:val="true"/>
        </w:rPr>
        <w:t xml:space="preserve">« </w:t>
      </w:r>
      <w:r>
        <w:rPr>
          <w:rtl w:val="true"/>
        </w:rPr>
        <w:t xml:space="preserve">فساد </w:t>
      </w:r>
      <w:r>
        <w:rPr>
          <w:rtl w:val="true"/>
        </w:rPr>
        <w:t>»</w:t>
      </w:r>
      <w:bookmarkEnd w:id="87"/>
    </w:p>
    <w:p>
      <w:pPr>
        <w:pStyle w:val="BookText"/>
        <w:rPr/>
      </w:pPr>
      <w:r>
        <w:rPr>
          <w:rFonts w:ascii="IRNazanin" w:hAnsi="IRNazanin" w:eastAsia="IRNazanin"/>
          <w:color w:val="111111"/>
          <w:sz w:val="28"/>
          <w:sz w:val="28"/>
          <w:szCs w:val="28"/>
          <w:rtl w:val="true"/>
          <w:lang w:bidi="fa-IR"/>
        </w:rPr>
        <w:t xml:space="preserve">بدون شک هر کار خلافی در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آن در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می‌گذارد و موجب نوعی فساد در سازمان اجتماعی</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می‌شود ، گناه و کار خلاف و قانون‌شکنی همانند یک غذای ناسالم و مسموم است که در سازمان بدن انسان چه بخواهیم و چه نخواهیم ، تأثیر نامطلوب خواهد گذارد و انسان گرفتار واکنش طبیعی آن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اعتماد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در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اجتماعی را برهم می‌زند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منشأ ظلم دیگری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از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دیکتاتوری می‌انجامد و دیکتاتوری به انفجار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حقوق محرومان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و عداوت می‌آفریند و تراکم کینه‌ها و عداوت‌ها، اساس‌جامعه‌را متزلزل‌می‌سازد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 هر کار نادرست چه در مقیاس محدود و چه گسترده ، عکس العمل نامطلوبی دارد و یکی از تفسیرهای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الْفَسادُ فِی‌الْبَرِّ وَ الْبَحْرِ بِما کَسَبَتْ اَیْدِی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رابطه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روایات اسلامی استفاده می‌شود که بسیاری از گناهان</w:t>
      </w:r>
    </w:p>
    <w:p>
      <w:pPr>
        <w:pStyle w:val="BookText"/>
        <w:rPr/>
      </w:pPr>
      <w:r>
        <w:rPr>
          <w:rFonts w:ascii="IRNazanin" w:hAnsi="IRNazanin" w:eastAsia="IRNazanin"/>
          <w:color w:val="111111"/>
          <w:sz w:val="28"/>
          <w:sz w:val="28"/>
          <w:szCs w:val="28"/>
          <w:rtl w:val="true"/>
          <w:lang w:bidi="fa-IR"/>
        </w:rPr>
        <w:t>علاوه بر این‌ها ، یک سلسله آثار شوم با خود همراه می‌آورند که ارتباط و پیوندشان با آن آثار حداقل از نظر طبیعی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روایات آمده است 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کوتاه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را تاریک و شیوع زنا سبب فنای انسان‌ها می‌شود و روزی را کم می‌کند 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 xml:space="preserve">حتی در روایتی از امام صادق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یَمُوتُ بِالذُّنُوبِ اَکْثَرُ مِمَّنْ یَمُوتُ بِالاْآجالِ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به وسیله گناه از دنیا می‌روند ، بیش از کسانی هستند که به مرگ طبیعی می‌میرند </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نظیر این معنی به تعبیر دیگری در قرآن آمده آن‌جاکه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اَنَّ اَهْلَ الْقُری آمَنُوا وَاتَّقَوْا لَفَتَحْناعَلَیْهِمْ بَرَکاتٍ مِنَ‌السَّماءِ وَ الاَْرْضِ وَ لکِنْ کَذَّبُوا فَاَخَذْناهُمْ بِماکانُوا 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آن‌هاکه درشهرها و آبادی‌ها زندگی می‌کنند، ایمان بیاورند و تقوا پیشه کنند ، برکات آسمان‌ها و زمین را به روی آن‌ها می‌گشاییم ولی آیات ما را</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تکذیب‌کردند ، ما نیز آن‌هارا به‌مجازات اعمالشان گرفتیم </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 اعم از مفاسد اجتماعی و بلاها و سلب برکات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دیگر این‌که ؛ از آیه فوق ضمنا استفاده</w:t>
      </w:r>
    </w:p>
    <w:p>
      <w:pPr>
        <w:pStyle w:val="BookText"/>
        <w:rPr/>
      </w:pPr>
      <w:r>
        <w:rPr>
          <w:rFonts w:ascii="IRNazanin" w:hAnsi="IRNazanin" w:eastAsia="IRNazanin"/>
          <w:color w:val="111111"/>
          <w:sz w:val="28"/>
          <w:sz w:val="28"/>
          <w:szCs w:val="28"/>
          <w:rtl w:val="true"/>
          <w:lang w:bidi="fa-IR"/>
        </w:rPr>
        <w:t xml:space="preserve">می‌شود که یکی از فلسفه‌های آفات و بلاها ، تأثیر تربیتی آن‌ها روی انسان است ، آن‌ها باید واکنش اعمال خود را ببینند تا از خواب غفلت بیدار شوند و به سوی پاکی و تقوا بازگردند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نمی‌گوییم همه شرور و آفات از این‌قبیل است ، ولی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بخشی از آن‌ها دارای چنین فلسفه‌ای است و البته فلسفه‌های دیگری نیز دارد که در جای خود از آن بحث کرده‌ایم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فِی‌الاَْرْضِ فَانْظُروُا کَیْفَ کانَ عاقِبَةُ الَّذینَ مِنْ قَبْلُ کانَ اَکْثَرُهُمْ مُشْرِکینَ</w:t>
      </w:r>
    </w:p>
    <w:p>
      <w:pPr>
        <w:pStyle w:val="BookText"/>
        <w:rPr/>
      </w:pPr>
      <w:r>
        <w:rPr>
          <w:rFonts w:ascii="IRNazanin" w:hAnsi="IRNazanin" w:eastAsia="IRNazanin"/>
          <w:color w:val="111111"/>
          <w:sz w:val="28"/>
          <w:sz w:val="28"/>
          <w:szCs w:val="28"/>
          <w:rtl w:val="true"/>
          <w:lang w:bidi="fa-IR"/>
        </w:rPr>
        <w:t xml:space="preserve">بگو در زمین سیر کنید و بنگرید عاقبت کسانی که قبل از شما بودند ، چگونه بود؟ بیشتر آن‌ها مشرک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قصرها و کاخ‌های ویران‌شده آن‌ها را بنگرید، خزائن به‌تاراج رفته آن‌ها را تماشا کنید ، جمعیت نیرومند پراکنده آن‌ها را مشاهده نمایید و سرانجام قبرهای درهم شکسته و استخوان‌های پوسیده آن‌ها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سرانجام ظلم و ستم و گناه و شرک آن‌ها چه شد؟ ببینید اگر آن‌ها آشیانه مرغان را سوزاندند ، چگونه خانه این صیادان نیز به ویرانی کشیده شد؟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آن‌ها مشرک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اَکْثَرُهُمْ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 ، امّ الفساد و مایه تباهی آن‌ها شد </w:t>
      </w:r>
      <w:r>
        <w:rPr>
          <w:rFonts w:eastAsia="IRNazanin" w:cs="IRNazanin"/>
          <w:color w:val="111111"/>
          <w:sz w:val="28"/>
          <w:szCs w:val="28"/>
          <w:rtl w:val="true"/>
          <w:lang w:bidi="fa-IR"/>
        </w:rPr>
        <w:t>.</w:t>
      </w:r>
      <w:bookmarkStart w:id="88" w:name="pg11580_110561"/>
    </w:p>
    <w:p>
      <w:pPr>
        <w:pStyle w:val="Heading3"/>
        <w:numPr>
          <w:ilvl w:val="2"/>
          <w:numId w:val="1"/>
        </w:numPr>
        <w:rPr/>
      </w:pPr>
      <w:bookmarkStart w:id="89" w:name="__RefHeading___Toc5101241_73709187"/>
      <w:bookmarkStart w:id="90" w:name="_Toc31"/>
      <w:bookmarkEnd w:id="88"/>
      <w:bookmarkEnd w:id="89"/>
      <w:r>
        <w:rPr>
          <w:rtl w:val="true"/>
        </w:rPr>
        <w:t>گردشگری در زمین از دیدگاه قرآن</w:t>
      </w:r>
      <w:bookmarkEnd w:id="90"/>
    </w:p>
    <w:p>
      <w:pPr>
        <w:pStyle w:val="BookText"/>
        <w:rPr/>
      </w:pPr>
      <w:r>
        <w:rPr>
          <w:rFonts w:ascii="IRNazanin" w:hAnsi="IRNazanin" w:eastAsia="IRNazanin"/>
          <w:color w:val="111111"/>
          <w:sz w:val="28"/>
          <w:sz w:val="28"/>
          <w:szCs w:val="28"/>
          <w:rtl w:val="true"/>
          <w:lang w:bidi="fa-IR"/>
        </w:rPr>
        <w:t>مسأله گردش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در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شش‌بار در قرآن مجید در سوره‌های آل‌عمران ، انعام ، نحل ، نمل ، عنکبوت و روم آمده که یک‌بار از آن‌ها به منظور مطالعه اسرار آفرینش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پنج‌بار دیگر به‌منظور عبرت گرفتن از عواقب دردناک و شوم اقوام ظالم و جبار و ستمگر و آلوده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برای مسائل عینی و حسی که آثار آن کاملاً قابل لمس است ، در امور تربیتی اهمیت خاصی قائل است ، مخصوصا به مسلمانان دستور می‌دهد که از محیط محدود زندگی خود درآیند و به سیر و سیاحت این جهان پهناور بپردازند، دراعمال و رفتار اقوام دیگر و پایان‌کار آن‌ها بیندیشند و از این رهگذر اندوخته پرارزشی از آگاهی و عبرت فراهم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قدرت‌های شیطانی در دنیای امروز برای گسترش دامنه استثمار خود در سراسر جهان ، تمام کشورها و سرزمین‌ها و اقوام مختلف را بررسی کرده و طرز فرهنگ و نقاط قوت و ضعف و صنایع مادی آن‌ها را به‌خوبی برآورد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 جباران ، شما سیر در ارض کنید و به جای تصمیم‌های شیطانی آن‌ها ، درس‌های رحمانی بیاموزید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گرفتن از زندگی دیگران ، از تجربه‌های شخصی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پرارزش‌تر و مهم‌تر است ، زیرا در این تجربه‌ها باید انسان زیان‌هایی متحمل شود تا مسائلی بیاموزد ولی در عبرت گرفتن از زندگی و تجارب دیگران ، انسان بی‌آن‌که متحمل سوخت و زیانی شود ، توشه گرانبهایی می‌اندوزد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قرآن در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در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بر کامل‌ترین شیوه‌هایی‌است که امروز بشر برای مطالعات خود به‌دست آورده و آن این‌که پس از فراگرفتن مسائل در کتاب‌ها ، دست شاگردان را می‌گیرند و به سیر در ارض و مطالعه شواهد عینی آن‌چه خوانده‌اند ،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 نوع دیگری سیر در ارض به‌نام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تمدن‌های شیطانی برای جلب مال و ثروت حرام رایج شده که غالبا اهداف انحرافی دارد ، مانند انتقال فرهنگ‌های ناسالم ، عیاشی ، هوس‌رانی ، بی‌بند و باری و سرگرمی‌های‌ناسالم دیگر ، این همان جهانگردی ویرانگر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طرفدار آن نوع جهانگردی است که وسیله انتقال فرهنگ‌های سالم ، تراکم تجربه‌ها ، آگاهی از اسرار آفرینش در جهان انسانیت و جهان طبیعت و گرفتن درس‌های عبرت‌از سرنوشت دردناک اقوام فاسد و ستمگر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بی‌تناسب نیست که در اسلام نوع دیگری از جهانگردی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نهی واقع شده است ، چنان‌که در حدیثی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سِیاحَةَ فِی الاِْسْلامِ </w:t>
      </w:r>
      <w:r>
        <w:rPr>
          <w:rFonts w:eastAsia="IRNazanin" w:cs="IRNazanin"/>
          <w:color w:val="111111"/>
          <w:sz w:val="28"/>
          <w:szCs w:val="28"/>
          <w:rtl w:val="true"/>
          <w:lang w:bidi="fa-IR"/>
        </w:rPr>
        <w:t>:</w:t>
      </w:r>
      <w:bookmarkStart w:id="91" w:name="pg11580_110563"/>
    </w:p>
    <w:p>
      <w:pPr>
        <w:pStyle w:val="BookText"/>
        <w:rPr/>
      </w:pPr>
      <w:bookmarkEnd w:id="91"/>
      <w:r>
        <w:rPr>
          <w:rFonts w:ascii="IRNazanin" w:hAnsi="IRNazanin" w:eastAsia="IRNazanin"/>
          <w:color w:val="111111"/>
          <w:sz w:val="28"/>
          <w:sz w:val="28"/>
          <w:szCs w:val="28"/>
          <w:rtl w:val="true"/>
          <w:lang w:bidi="fa-IR"/>
        </w:rPr>
        <w:t xml:space="preserve">سیاحت در اسلام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آن ، زندگی کسانی است که برای تمام عمر یا مدتی ، از زندگی اجتماعی به کلی جدا می‌شوند و بی‌آن‌که فعالیتی داشته باشند ، در روی زمین به حرکت می‌پرداختند و همچون رهبان‌ها زندگی می‌کردند و سربار اجتماع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کار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رهبانیت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در مقابل رهبان‌های ثابتی که در دیرها منزوی بودند و از جامعه برکنار ، و از آن‌جا که اسلام با رهبانیت و انزوای اجتماعی مخالف است ، این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محکوم می‌کند </w:t>
      </w:r>
      <w:r>
        <w:rPr>
          <w:rFonts w:eastAsia="IRNazanin" w:cs="IRNazanin"/>
          <w:color w:val="111111"/>
          <w:sz w:val="28"/>
          <w:szCs w:val="28"/>
          <w:rtl w:val="true"/>
          <w:lang w:bidi="fa-IR"/>
        </w:rPr>
        <w:t>.</w:t>
      </w:r>
    </w:p>
    <w:p>
      <w:pPr>
        <w:pStyle w:val="Heading3"/>
        <w:numPr>
          <w:ilvl w:val="2"/>
          <w:numId w:val="1"/>
        </w:numPr>
        <w:rPr/>
      </w:pPr>
      <w:bookmarkStart w:id="92" w:name="__RefHeading___Toc5101243_73709187"/>
      <w:bookmarkStart w:id="93" w:name="_Toc32"/>
      <w:bookmarkEnd w:id="92"/>
      <w:r>
        <w:rPr>
          <w:rtl w:val="true"/>
        </w:rPr>
        <w:t>نقش بادها در بقای طبیعت</w:t>
      </w:r>
      <w:bookmarkEnd w:id="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ایاتِهِ اَنْ یُرْسِلَ الرِّیاحَ مُبَشِّراتٍ وَ لِیُذیقَکُمْ مِنْ رَحْمَتِهِ وَ لِتَجْرِیَ الْفُلْکُ بِاَمْرِهِ وَلِتَبْتَغ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مِنْ فَضْلِهِ وَ لَعَلَّکُمْ تَشْکُروُنَ</w:t>
      </w:r>
    </w:p>
    <w:p>
      <w:pPr>
        <w:pStyle w:val="BookText"/>
        <w:rPr/>
      </w:pPr>
      <w:r>
        <w:rPr>
          <w:rFonts w:ascii="IRNazanin" w:hAnsi="IRNazanin" w:eastAsia="IRNazanin"/>
          <w:color w:val="111111"/>
          <w:sz w:val="28"/>
          <w:sz w:val="28"/>
          <w:szCs w:val="28"/>
          <w:rtl w:val="true"/>
          <w:lang w:bidi="fa-IR"/>
        </w:rPr>
        <w:t>از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این‌است‌که بادها را به عنوان بشارتگرانی‌می‌فرستد تاشمارا ازرحمتش‌بچشاند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کشتی‌هابه فرمانش حرکت کنند و از فضل او بهره گیرید ، شاید شکرگزاری کنید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بادها در پیشاپیش باران حرکت می‌کنند ، قطعات پراکنده ابر را با خود برداشته ، به‌هم می‌پیوندند و به‌سوی سرزمین‌های خشک و تشنه می‌برند، صفحه آسمان را می‌پوشانند و با دگرگون ساختن درجه</w:t>
      </w:r>
    </w:p>
    <w:p>
      <w:pPr>
        <w:pStyle w:val="BookText"/>
        <w:rPr/>
      </w:pPr>
      <w:r>
        <w:rPr>
          <w:rFonts w:ascii="IRNazanin" w:hAnsi="IRNazanin" w:eastAsia="IRNazanin"/>
          <w:color w:val="111111"/>
          <w:sz w:val="28"/>
          <w:sz w:val="28"/>
          <w:szCs w:val="28"/>
          <w:rtl w:val="true"/>
          <w:lang w:bidi="fa-IR"/>
        </w:rPr>
        <w:t xml:space="preserve">حرارت جو ، ابرها را آماده ریزش باران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اهمیت قدوم این بشارتگران برای شهرنشینان متنعم چندان روشن نباشد ، اما بیابان‌گردان تشنه‌کامی که نیاز به قطراتی از باران دارند ، همین‌که بادها به حرکت درمی‌آیند و ابرها را همراه خود جابه‌جا می‌کنند و از لابلای نسیم ، عطر مخصوص بارانی که بر گیاهان در نقطه دیگری باریده ، به مشامشان می‌رسد ، برق امید در دل‌هایشان جستن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آیات قرآن بیشتر روی بشارتگری باد ، نسبت به نزول باران تکیه شده ، اما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مُبَشِّراتٍ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در آن محدود ساخت ، چرا که بادها بشارت‌های فراوان دیگری نیز با خود دارند ؛</w:t>
      </w:r>
    </w:p>
    <w:p>
      <w:pPr>
        <w:pStyle w:val="BookText"/>
        <w:rPr/>
      </w:pPr>
      <w:r>
        <w:rPr>
          <w:rFonts w:ascii="IRNazanin" w:hAnsi="IRNazanin" w:eastAsia="IRNazanin"/>
          <w:color w:val="111111"/>
          <w:sz w:val="28"/>
          <w:sz w:val="28"/>
          <w:szCs w:val="28"/>
          <w:rtl w:val="true"/>
          <w:lang w:bidi="fa-IR"/>
        </w:rPr>
        <w:t xml:space="preserve">بادها ، گرما و سرمای هوا را تعدیل می‌کنند ، عفونت‌ها را در فضای بزرگ مستهلک کرده و هوا را تصفیه می‌کنند ، از فشار حرارت خورشید بر برگ‌ها و گیاهان می‌کاهند و از آفتاب‌سوختگی جلوگیری می‌کنند ، اکسیژن تولیدشده به وسیله برگ‌های درختان را برای انسان‌ها به ارمغان آورده و گاز کربن تولید شده به‌وسیله بازدم انسان‌را برای گیاهان هدیه می‌برند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 در دنباله آیه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لِیُذیقَکُمْ مِنْ رَحْمَتِهِ وَ </w:t>
      </w:r>
      <w:r>
        <w:rPr>
          <w:rFonts w:eastAsia="IRNazanin" w:cs="IRNazanin"/>
          <w:color w:val="111111"/>
          <w:sz w:val="28"/>
          <w:szCs w:val="28"/>
          <w:rtl w:val="true"/>
          <w:lang w:bidi="fa-IR"/>
        </w:rPr>
        <w:t>... »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بادها هم وسیله تولید نعمت‌های فراوان در زمینه کشاورزی و دامداری هستند و هم وسیله حمل و نقل و سرانجام سبب رونق امر</w:t>
      </w:r>
    </w:p>
    <w:p>
      <w:pPr>
        <w:pStyle w:val="BookText"/>
        <w:rPr/>
      </w:pPr>
      <w:r>
        <w:rPr>
          <w:rFonts w:ascii="Amiri" w:hAnsi="Amiri" w:eastAsia="Amiri" w:cs="Amiri"/>
          <w:color w:val="111111"/>
          <w:sz w:val="28"/>
          <w:sz w:val="28"/>
          <w:szCs w:val="28"/>
          <w:rtl w:val="true"/>
          <w:lang w:bidi="ar-SA"/>
        </w:rPr>
        <w:t xml:space="preserve">تجارت که با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لِیُذیقَکُمْ مِنْ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اولی اشاره شده و با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لِتَجْرِیَ الْفُلْکُ بِاَمْرِهِ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دومی ، و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لِتَبْتَغُوا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سومی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 xml:space="preserve">جالب این که همه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حرکتی در ذرات هوا ، در محیط مجاور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هیچ نعمتی تا از انسان سلب نشود ، قدر آن معلوم نخواهد شد ، این بادها و نسیم‌ها نیز تا متوقف نشوند ، انسان نمی‌داند چه بلایی بر سر او می‌آید ، توقف هوا زندگی در بهترین باغ‌ها را همچون زندگی در سیاه‌چال‌های زندان می‌کند و اگر نسیمی در سلول‌های زندان‌های انفرادی بوزد ، آن‌را همچون فضای باز می‌کند و اصولاً یکی از عوامل شکنجه در زندان‌ها ، همان توقف هوای آن‌ها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سطح اقیانوس‌ها اگر بادها متوقف شود و امواج خاموش گردد ، زندگی جانداران دریاها بر اثر کمبود اکسیژن هوا به مخاطره خواهدافتاد و دریا تبدیل‌به‌مرداب و باتلاق‌متعفن‌وحشتناکی‌خواهدشد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لِیُذیقَکُمْ مِنْ رَحْمَتِهِ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شما را از رحمت خود بچشاند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به‌این‌که چشانیدن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اشاره به این است که تمام دنیا و نعمت دنیا ، رحمت اندکی بیش نیست و رحمت واسعه‌الهی مخصوص جهان‌دیگر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یُرْسِلُ الرِّیاحَ فَتُثیرُ سَحابا فَیَبْسُطُهُ فِی السَّماءِ کَیْفَ یَشاءُ وَ یَجْعَلُهُ کِسَفا فَتَرَی الْوَدْقَ یَخْرُجُ مِنْ خِلالِهِ فَاِذا اَصابَ بِهِ مَنْ یَشاءُ مِنْ عِبادِهِ اِذاهُمْ یَسْتَبْشِروُنَ</w:t>
      </w:r>
    </w:p>
    <w:p>
      <w:pPr>
        <w:pStyle w:val="BookText"/>
        <w:rPr/>
      </w:pPr>
      <w:r>
        <w:rPr>
          <w:rFonts w:ascii="IRNazanin" w:hAnsi="IRNazanin" w:eastAsia="IRNazanin"/>
          <w:color w:val="111111"/>
          <w:sz w:val="28"/>
          <w:sz w:val="28"/>
          <w:szCs w:val="28"/>
          <w:rtl w:val="true"/>
          <w:lang w:bidi="fa-IR"/>
        </w:rPr>
        <w:t xml:space="preserve">خداوند همان کسی است که بادها را می‌فرستد تا ابرهایی را به‌حرکت‌درآورند، سپس‌آن‌هارادرپهنه‌آسمان‌آن‌گونه که بخواهد ، می‌گستراند و متراکم می‌سازد ، در این هنگام دانه‌های‌باران‌رامی‌بینی‌که‌ازلابلاهای‌آن‌خارج‌می‌شوند، هنگامی‌که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حیاتبخش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هرکس‌از بندگانش که بخواهد ، می‌رساند ، خوشحال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قطعه می‌باشد و در این‌جا ظاهرا اشاره به قطعاتی است از ابر که روی یکدیگر متراکم می‌شوند و آن را غلظت و شدت می‌بخشد و این به هنگامی است که ابرها آماده برای نزول باران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ذرات کوچک آب غبارمانندی گفته می‌شود که به هنگام نزول باران در آسمان پخش می‌شود و به قطره‌های پراکنده باران نیز اطلاق می‌گردد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یکی از نقش‌های مهم هنگام نزول باران ، بر عهده بادها گذاشته شده است ، آن‌ها هستند که قطعات ابر را از سوی زمین‌های</w:t>
      </w:r>
    </w:p>
    <w:p>
      <w:pPr>
        <w:pStyle w:val="BookText"/>
        <w:rPr/>
      </w:pPr>
      <w:r>
        <w:rPr>
          <w:rFonts w:ascii="IRNazanin" w:hAnsi="IRNazanin" w:eastAsia="IRNazanin"/>
          <w:color w:val="111111"/>
          <w:sz w:val="28"/>
          <w:sz w:val="28"/>
          <w:szCs w:val="28"/>
          <w:rtl w:val="true"/>
          <w:lang w:bidi="fa-IR"/>
        </w:rPr>
        <w:t xml:space="preserve">خشک و تشنه حمل می‌کنند و همان‌ها هستند که مأموریت گستردن ابرها بر صفحه آسمان و سپس متراکم ساختن آن‌ها و بعد از آن خنک کردن محیط ابرها و آماده نمودن برای باران‌زایی را بر عهده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بادها همچون چوپان آگاه و پرتجربه‌ای هستند که گله گوسفندان را به موقع از اطراف بیابان جمع می‌کنند و در مسیرهای معینی حرکت می‌دهند ، سپس آن‌ها را برای دوشیدن شیر آماده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الْوَدْقَ یَخْرُجُ مِنْ خِلالِهِ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دانه‌های باران و ذرات کوچک آن را می‌بینی که از لابلای ابرها خارج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که غلظت ابرها و شدت وزش بادها در حدی نیست که مانع خروج قطره‌های کوچک باران از ابر و نزول آن بر زمین شود ، بلکه این ذرات کوچک علی‌رغم طوفان و ابری که صحنه آسمان را پوشانده‌است ، راه خودرا از لابلای آن‌ها به‌سوی زمین پیدا می‌کنند و نرم‌نرم بر زمین‌های تشنه پاشیده می‌شوند تا به‌خوبی آن‌هارا سیراب کنند و درعین‌حال ویرانی به‌بارنیاورند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و طوفانی که گاه درختان عظیم را از جا می‌کند و صخره‌ها را به حرکت درمی‌آورد ، به قطره کوچک و لطیف باران اجازه می‌دهد که از لابلای آن بگذرد و بر زمین قرار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قطعه قطعه بودن ابرها هرچند در یک‌روز ابری‌که ابر تمام صفحه آسمان را پوشانیده، برای ما چندان</w:t>
      </w:r>
    </w:p>
    <w:p>
      <w:pPr>
        <w:pStyle w:val="BookText"/>
        <w:rPr/>
      </w:pPr>
      <w:r>
        <w:rPr>
          <w:rFonts w:ascii="IRNazanin" w:hAnsi="IRNazanin" w:eastAsia="IRNazanin"/>
          <w:color w:val="111111"/>
          <w:sz w:val="28"/>
          <w:sz w:val="28"/>
          <w:szCs w:val="28"/>
          <w:rtl w:val="true"/>
          <w:lang w:bidi="fa-IR"/>
        </w:rPr>
        <w:t xml:space="preserve">محسوس نیست ، اما به هنگامی که با هواپیما از لابلای ابرها عبور می‌کنیم یا بر فراز آن قرار می‌گیریم ، کاملاً روشن و نمایان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کانُوا مِنْ قَبْلِ اَنْ یُنَزَّلَ عَلَیْهِمْ مِنْ قَبْلِهِ لَمُبْلِسینَ</w:t>
      </w:r>
    </w:p>
    <w:p>
      <w:pPr>
        <w:pStyle w:val="BookText"/>
        <w:rPr/>
      </w:pPr>
      <w:r>
        <w:rPr>
          <w:rFonts w:ascii="IRNazanin" w:hAnsi="IRNazanin" w:eastAsia="IRNazanin"/>
          <w:color w:val="111111"/>
          <w:sz w:val="28"/>
          <w:sz w:val="28"/>
          <w:szCs w:val="28"/>
          <w:rtl w:val="true"/>
          <w:lang w:bidi="fa-IR"/>
        </w:rPr>
        <w:t xml:space="preserve">هرچند پیش از آن‌که بر آنان نازل شود ، مأیوس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یأس و نومیدی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یأس و آن بشارت را کسانی به‌خوبی درک می‌کنند که همچون عرب‌های بیابانگرد حیات و زندگیشان پیوند بسیار نزدیکی با همین قطره‌های باران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حالی‌که گاه ناامیدی و یأس ، سایه شوم و سنگینی بر جان و روحشان افکنده و آثار تشنگی و عطش در وجود آن‌ها و دام‌ها و زمین مزروعیشان آشکارگشته ، ناگهان بادهایی‌که پیش‌قراولان نزول باران هستند ، به حرکت درمی‌آید ، بادهایی که بوی باران از لابلایش به مشام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لحظه می‌گذرد ، ابرها در آسمان گسترده می‌شوند ، غلیظ‌تر و فشرده‌تر می‌گردند و سپس باران شروع می‌شود ، گودال‌ها از آب زلال پر می‌شود ، جوی‌های کوچک و بزرگ از این مائده آسمانی لبریز می‌گردد ، زندگی و حیات در زمین‌های خشک و هم در اعماق دل این بیابانگردان جوانه می‌زند ، برق امید در دل‌هایشان می‌درخشد و ابرهای تاریک یأس و نومیدی کنار می‌رود </w:t>
      </w:r>
      <w:r>
        <w:rPr>
          <w:rFonts w:eastAsia="IRNazanin" w:cs="IRNazanin"/>
          <w:color w:val="111111"/>
          <w:sz w:val="28"/>
          <w:szCs w:val="28"/>
          <w:rtl w:val="true"/>
          <w:lang w:bidi="fa-IR"/>
        </w:rPr>
        <w:t>.</w:t>
      </w:r>
      <w:bookmarkStart w:id="94" w:name="pg11580_110569"/>
    </w:p>
    <w:p>
      <w:pPr>
        <w:pStyle w:val="Heading3"/>
        <w:numPr>
          <w:ilvl w:val="2"/>
          <w:numId w:val="1"/>
        </w:numPr>
        <w:rPr/>
      </w:pPr>
      <w:bookmarkStart w:id="95" w:name="__RefHeading___Toc5101245_73709187"/>
      <w:bookmarkStart w:id="96" w:name="_Toc33"/>
      <w:bookmarkEnd w:id="94"/>
      <w:bookmarkEnd w:id="95"/>
      <w:r>
        <w:rPr>
          <w:rtl w:val="true"/>
        </w:rPr>
        <w:t>از طبیعت زیبا درس بگیرید</w:t>
      </w:r>
      <w:bookmarkEnd w:id="96"/>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اِلی اثارِ رَحْمَتِ اللّهِ کَیْفَ یُحْیِی الاَْرْضَ بَعْدَ مَوْتِها اِنَّ ذلِکَ لَمُحْیِ الْمَوْتی وَ هُوَ عَلی کُلِّ شَیْ‌ءٍ قَدیرٌ</w:t>
      </w:r>
    </w:p>
    <w:p>
      <w:pPr>
        <w:pStyle w:val="BookText"/>
        <w:rPr/>
      </w:pPr>
      <w:r>
        <w:rPr>
          <w:rFonts w:ascii="IRNazanin" w:hAnsi="IRNazanin" w:eastAsia="IRNazanin"/>
          <w:color w:val="111111"/>
          <w:sz w:val="28"/>
          <w:sz w:val="28"/>
          <w:szCs w:val="28"/>
          <w:rtl w:val="true"/>
          <w:lang w:bidi="fa-IR"/>
        </w:rPr>
        <w:t xml:space="preserve">به‌آثار رحمت‌الهی بنگر که چگونه زمین را بعد از مردنش زنده می‌کند، آن‌کس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مرده را زنده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زنده‌کننده مردگان در قیامت است و او بر همه چیز توانا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 xml:space="preserve">تکیه روی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آن‌قدر آثار رحمت الهی در احیای زمین‌های مرده به وسیله نزول باران آشکار است ، که با یک نگاه کردن بدون نیاز به جستجوگری بر هر انسان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باران ، اشاره به آثار پربرکت آن از جهات مختلف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زمین‌های خشک را آبیاری و بذر گیاهان را پرورش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 به درختان ، زندگی و حیات نوین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 گرد و غبار هوا را فرومی‌نشاند و محیط زیست انسان را سالم و پاک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 گیاهان را شستشو داده و به آن‌ها طراوت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هوا را مرطوب و ملایم و برای‌انسان قابل‌استنشاق‌می‌کند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 به زمین فرومی‌رود و بعداز چندی به‌صورت قنات‌ها</w:t>
      </w:r>
    </w:p>
    <w:p>
      <w:pPr>
        <w:pStyle w:val="BookText"/>
        <w:rPr/>
      </w:pPr>
      <w:r>
        <w:rPr>
          <w:rFonts w:ascii="IRNazanin" w:hAnsi="IRNazanin" w:eastAsia="IRNazanin"/>
          <w:color w:val="111111"/>
          <w:sz w:val="28"/>
          <w:sz w:val="28"/>
          <w:szCs w:val="28"/>
          <w:rtl w:val="true"/>
          <w:lang w:bidi="fa-IR"/>
        </w:rPr>
        <w:t xml:space="preserve">و چشمه‌ها ظاهر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 نهرها و سیلاب‌هایی به راه می‌اندازد که بعد از مهار شدن در پشت سدها ، تولید برق و نور و روشنایی و حرکت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باران ، هوای گرم و سرد ، هردو را تعدیل می‌کند ، از گرمی می‌کاهد و سردی را قابل تحمل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باران در آیات دیگر قرآن نیز منعکس است ؛ از جمله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سوره‌شوری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هُوَالَّذی یُنَزِّلُ الْغَیْثَ مِنْ بَعْدِ ما قَنَطُوا وَ یَنْشُرُ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باران را نازل می‌کند ، بعد از آن که مردم نومید شده‌اند و دامنه رحمت خود را می‌گستراند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با توجه به پیوندی که مبدأ و معاد در مسائل مختلف دارند ، در پایان آیه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ذلِکَ لَمُحْیِ‌الْمَوْتی وَ هُوَ عَلی کُلِّ شَیْ‌ءٍ قَدیرٌ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اسم فاعل به جای فعل مضارع ، مخصوصا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 دلیل بر نهایت تأکید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در آیات قرآن دیده‌ایم که این کتاب آسمانی برای اثبات مسأله معاد ، زنده شدن زمین مرده را بعد از نزول باران ، به‌عنوان گواه انتخاب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نیز بعد از ذکر حیات زمین‌های مرده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نیز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همین تعبیر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نیز آمده‌است‌که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النُّشُورُ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نشور در قیامت این‌گونه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واقع قانون حیات و مرگ همه‌جا شبیه یکدیگر است ؛ کسی که با چند قطره باران ، زمین مرده را زنده می‌کند و شور و جنبش و حرکت در آن می‌آفریند و این‌کار همه‌سال وگاه همه‌روز تکرار می‌شود ، این توانایی را دارد که انسان‌ها را نیز بعد از مرگ زنده کند ، همه‌جا مرگ به‌دست او است و حیات نیز به فرمان او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اَرْسَلْنا ریحا فَرَاَوْهُ مُصْفَرّا لَظَلُّوا مِنْ بَعْدِهِ یَکْفُروُنَ</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بادی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و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آن زراعت و باغ خودرازرد و پژمرده‌ببینند،راه کفران را پیش می‌گیرند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رنگ زرد است و به اعتقاد اکثر مفسران ،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گیاهان و درختان بازمی‌گرددکه بر اثر وزش بادهای مضرّ ، زرد و پژمرده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افراد ضعیف و کم‌ظرفیتی هستند و آن‌چنانند که قبل از آمدن باران مأیوس و بعد از نزول آن ، بسیار شادند و اگر روزی باد سمومی بوزد و زندگی آنان موقتا گرفتار مشکلاتی گردد ، فریادشان بلند می‌شود و زبان به کفر می‌گشایند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به‌عکس مؤمنان راستین که از نعمت خدا شادند و شکرگزار و در مصائب و مشکلات صبورند و شکیبا، دگرگونی‌های زندگی مادی ، کمترین خللی وارد نمی‌کند و همچون کوردلان ضعیف الایمان با وزش یک باد مؤمن و با وزش باد دیگر کافر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این‌که در این‌جا بادهای مفید و باران‌زا به‌صورت صیغه جمع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بادهای زیان‌بار ، صیغه مفرد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این‌که اغلب بادها ، مفید هستند و باد سموم، جنبه استثنایی‌دارد که گاه در یک‌ماه و یایک‌سال، یک‌بار می‌وزد اما وزش‌های مفید در تمام روزها و شب‌ها درجریانند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نکته‌ای که ذکر آن در ذیل این آیه ضروری به نظر می‌رسد ،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خوشحال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وزش‌های مفید و نافع در آیات گذشته آمده است ،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لَظَلُّوا مِنْ بَعْدِهِ یَکْفُروُنَ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به کفر خود ادامه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آمده ،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تفاوت نشان می‌دهد که آنان آن‌همه نعمت‌های بزرگ و پی‌درپی خدا را می‌بینند و خوشحال می‌شوند ، اما اگر برای یک‌بار و یک روز مصیبتی فرا رسد ، چنان داد و فریاد می‌کشند و به سوی کفر می‌روند که گویی از آن دست‌بردار نیستند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همانند کسانی که یک عمر سالم هستند و زبان به شکر باز</w:t>
      </w:r>
      <w:bookmarkStart w:id="97" w:name="pg11580_110573"/>
    </w:p>
    <w:p>
      <w:pPr>
        <w:pStyle w:val="BookText"/>
        <w:rPr/>
      </w:pPr>
      <w:bookmarkEnd w:id="97"/>
      <w:r>
        <w:rPr>
          <w:rFonts w:ascii="IRNazanin" w:hAnsi="IRNazanin" w:eastAsia="IRNazanin"/>
          <w:color w:val="111111"/>
          <w:sz w:val="28"/>
          <w:sz w:val="28"/>
          <w:szCs w:val="28"/>
          <w:rtl w:val="true"/>
          <w:lang w:bidi="fa-IR"/>
        </w:rPr>
        <w:t xml:space="preserve">نمی‌کنند، اما یک شب که در آتش تب می‌سوزند، آن‌چه کفر و ناسزا است ، می‌گویند و چنین است حال افراد بی‌دانش و ضعیف الایمان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در ذیل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و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و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بحث‌های دیگری مطرح شده است که می‌توانید به آن‌ها مراجعه نمایید </w:t>
      </w:r>
      <w:r>
        <w:rPr>
          <w:rFonts w:eastAsia="IRNazanin" w:cs="IRNazanin"/>
          <w:color w:val="111111"/>
          <w:sz w:val="28"/>
          <w:szCs w:val="28"/>
          <w:rtl w:val="true"/>
          <w:lang w:bidi="fa-IR"/>
        </w:rPr>
        <w:t>.</w:t>
      </w:r>
    </w:p>
    <w:p>
      <w:pPr>
        <w:pStyle w:val="Heading3"/>
        <w:numPr>
          <w:ilvl w:val="2"/>
          <w:numId w:val="1"/>
        </w:numPr>
        <w:rPr/>
      </w:pPr>
      <w:bookmarkStart w:id="98" w:name="__RefHeading___Toc5101247_73709187"/>
      <w:bookmarkStart w:id="99" w:name="_Toc34"/>
      <w:bookmarkEnd w:id="98"/>
      <w:r>
        <w:rPr>
          <w:rtl w:val="true"/>
        </w:rPr>
        <w:t>کودکی خود را به خاطر بسپار</w:t>
      </w:r>
      <w:bookmarkEnd w:id="99"/>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خَلَقَکُمْ مِنْ ضَعْفٍ ثُمَّ جَعَلَ مِنْ بَعْدِ ضَعْفٍ قُوَّةً ثُمَّ جَعَلَ مِنْ‌بَعْدِ قُوَّةٍ ضَعْفا وَ شَیْبَةً یَخْلُقُ ما یَشاءُ وَ هُوَ الْعَلیمُ الْقَدیرُ</w:t>
      </w:r>
    </w:p>
    <w:p>
      <w:pPr>
        <w:pStyle w:val="BookText"/>
        <w:rPr/>
      </w:pPr>
      <w:r>
        <w:rPr>
          <w:rFonts w:ascii="IRNazanin" w:hAnsi="IRNazanin" w:eastAsia="IRNazanin"/>
          <w:color w:val="111111"/>
          <w:sz w:val="28"/>
          <w:sz w:val="28"/>
          <w:szCs w:val="28"/>
          <w:rtl w:val="true"/>
          <w:lang w:bidi="fa-IR"/>
        </w:rPr>
        <w:t xml:space="preserve">خدا همان کسی‌است‌که شما را آفرید ، درحالی‌که ضعیف بودید ، سپس بعد از این ضعف و ناتوانی قوت بخشید و باز بعد از قوت ، ضعف و پیری قرار داد ، او هرچه بخواهد ، می‌آفریند و او است عالم و قادر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چنان ناتوان بودید که حتی قدرت دورکردن مگسی از خود را نداشتید ، یا این‌که قادر نبودید آب دهان خود را نگه دارید ، این از نظر جسمانی ، و ازنظر فکری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تَعْلَمُونَ شَیْئا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هیچ‌چیز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پدر و مادر مهربانی را که دائما مراقب شما بودند ، نمی‌شناختید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کم‌کم دارای رشد و قدرت شدید، اندامی نیرومند و فکری</w:t>
      </w:r>
    </w:p>
    <w:p>
      <w:pPr>
        <w:pStyle w:val="BookText"/>
        <w:rPr/>
      </w:pPr>
      <w:r>
        <w:rPr>
          <w:rFonts w:ascii="IRNazanin" w:hAnsi="IRNazanin" w:eastAsia="IRNazanin"/>
          <w:color w:val="111111"/>
          <w:sz w:val="28"/>
          <w:sz w:val="28"/>
          <w:szCs w:val="28"/>
          <w:rtl w:val="true"/>
          <w:lang w:bidi="fa-IR"/>
        </w:rPr>
        <w:t xml:space="preserve">قوی و عقلی توانا و درکی وسیع پیدا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حال نمی‌توانستید این قدرت را نگه دارید و درست همانند انسانی که از دامنه کوه بلندی به فراز قله رسیده ، از طرف دیگر سراشیبی را شروع کردید و باز به قعر دره ضعف و ناتوانی جسمی و روحی رسیدید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دگرگونی‌ها و فراز و نشیب‌ها ، بهترین دلیل برای این حقیقت است که نه آن قوت از شما بود و نه آن ضعف ، بلکه هردو از ناحیه دیگری بود و این خود نشانه آن است که چرخ وجودشما را دیگری‌می‌گرداند و هر چه دارید، عارضی‌است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امیرمؤمنان‌علی درگفتار نورانیش به‌آن</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کرده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عَرَفْتُ اللّهَ سُبْحانَهُ بِفَسْخِ الْعَزائِمِ وَ حَلِّ الْعُقُودِ وَ نَقْضِ الْهِمَمِ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رادر فسخ تصمیم‌های محکم و گشودن گره‌هاو نقض اراده‌های قوی و ناکام ماندن آن شناختم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 من از این دگرگونی‌ها فهمیدم که قدرت اصلی ، دست دیگری است و ما ازخود چیزی نداریم جزآن‌چه او به‌مامی‌بخشد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این‌که درمورد ضعف دوم‌که برای انسان پیش می‌آید،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اضافه می‌کند ، ولی در</w:t>
      </w:r>
    </w:p>
    <w:p>
      <w:pPr>
        <w:pStyle w:val="BookText"/>
        <w:rPr/>
      </w:pPr>
      <w:r>
        <w:rPr>
          <w:rFonts w:ascii="IRNazanin" w:hAnsi="IRNazanin" w:eastAsia="IRNazanin"/>
          <w:color w:val="111111"/>
          <w:sz w:val="28"/>
          <w:sz w:val="28"/>
          <w:szCs w:val="28"/>
          <w:rtl w:val="true"/>
          <w:lang w:bidi="fa-IR"/>
        </w:rPr>
        <w:t xml:space="preserve">ضعف اول ، نامی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ممکن است اشاره به آن باشد که ضعف پیری ، دردناک‌تر است ، زیرا اولاً روبه سوی مرگ و فنا دارد ، برعکس ضعف کودکی و ثانیا توقعی که از پیران سالخورده و باتجربه دارند، هرگز از کودکان نیست ، در حالی‌که گاه ضعف و ناتوانی آن‌ها یکسان است و این بسیار عبرت‌انگیز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کلمات قصار، شماره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 xml:space="preserve">این مرحله است که قدرتمندان یاغی و سرکش را به زانو درمی‌آورد و به ضعف و زبونی و بیچارگی می‌کشاند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روم</w:t>
      </w:r>
      <w:bookmarkStart w:id="100" w:name="pg11580_110576"/>
    </w:p>
    <w:p>
      <w:pPr>
        <w:pStyle w:val="BookText"/>
        <w:rPr/>
      </w:pPr>
      <w:bookmarkEnd w:id="100"/>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2"/>
        <w:numPr>
          <w:ilvl w:val="1"/>
          <w:numId w:val="1"/>
        </w:numPr>
        <w:rPr/>
      </w:pPr>
      <w:bookmarkStart w:id="101" w:name="__RefHeading___Toc5101249_73709187"/>
      <w:bookmarkStart w:id="102" w:name="_Toc35"/>
      <w:bookmarkEnd w:id="101"/>
      <w:r>
        <w:rPr>
          <w:rtl w:val="true"/>
        </w:rPr>
        <w:t>سوره لُقمان</w:t>
      </w:r>
      <w:bookmarkEnd w:id="102"/>
    </w:p>
    <w:p>
      <w:pPr>
        <w:pStyle w:val="Heading3"/>
        <w:numPr>
          <w:ilvl w:val="2"/>
          <w:numId w:val="1"/>
        </w:numPr>
        <w:rPr/>
      </w:pPr>
      <w:bookmarkStart w:id="103" w:name="__RefHeading___Toc5101251_73709187"/>
      <w:bookmarkStart w:id="104" w:name="_Toc36"/>
      <w:bookmarkEnd w:id="103"/>
      <w:r>
        <w:rPr>
          <w:rtl w:val="true"/>
        </w:rPr>
        <w:t>سوره لُقمان</w:t>
      </w:r>
      <w:bookmarkEnd w:id="10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الآمآ</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ایاتُ الْکِتابِ الْحَکیمِ</w:t>
      </w:r>
    </w:p>
    <w:p>
      <w:pPr>
        <w:pStyle w:val="BookText"/>
        <w:rPr/>
      </w:pPr>
      <w:r>
        <w:rPr>
          <w:rFonts w:ascii="IRNazanin" w:hAnsi="IRNazanin" w:eastAsia="IRNazanin"/>
          <w:color w:val="111111"/>
          <w:sz w:val="28"/>
          <w:sz w:val="28"/>
          <w:szCs w:val="28"/>
          <w:rtl w:val="true"/>
          <w:lang w:bidi="fa-IR"/>
        </w:rPr>
        <w:t xml:space="preserve">این آیات کتاب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پر محتوا و استوار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سوره ، با ذکر عظمت و اهمیت قرآن آغاز می‌شود و بیان حروف مقطعه در ابتدای آن نیز اشاره‌لطیفی به همین حقیقت است، که این‌آیات که‌از حروف ساده الفبا ترکیب یافته ، چنان محتوایی بزرگ و عالی دارد که سرنوشت انسان‌ها را به کلی دگرگون می‌سازد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عرب برای اشاره به دور است ، این تعبیر مخصوصا کنایه از عظمت و اهمیت این آیات است گویی در اوج آسمان‌ها و در نقطه دوردستی قرار گرفته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خاطر استحکام محتوای آن است ، چرا که هرگز باطل به آن راه نمی‌یابد و هرگونه خرافه را از خود دور می‌سازد جز حق نمی‌گوید و جز به راه حق دعوت نمی‌کند ، درست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بیهوده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بعد می‌آید قراردارد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به معنی آن است که این قرآن همچون دانشمند حکیمی است که در عین خاموشی با هزار زبان سخن می‌گوید، تعلیم می‌دهد، اندرز می‌گوید ، تشویق می‌کند ، انذار می‌نماید ، داستان‌های عبرت انگیز بیان می‌کند و خلاصه به تمام معنی دارای حکمت است و این سرآغاز تناسب مستقیمی دارد با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سوره از آن بحث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هیچ مانعی ندارد که هر دو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منظور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رَحْمَةً لِلْمُحْسِنینَ</w:t>
      </w:r>
    </w:p>
    <w:p>
      <w:pPr>
        <w:pStyle w:val="BookText"/>
        <w:rPr/>
      </w:pPr>
      <w:r>
        <w:rPr>
          <w:rFonts w:ascii="IRNazanin" w:hAnsi="IRNazanin" w:eastAsia="IRNazanin"/>
          <w:color w:val="111111"/>
          <w:sz w:val="28"/>
          <w:sz w:val="28"/>
          <w:szCs w:val="28"/>
          <w:rtl w:val="true"/>
          <w:lang w:bidi="fa-IR"/>
        </w:rPr>
        <w:t xml:space="preserve">مایه هدایت و رحمت برای نیکوکاران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مقدمه‌ای است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چراکه انسان نخست در پرتو نور قرآن حقیقت را پیدا می‌کند و به آن معتقد می‌شود و در عمل خود آن را به‌کار می‌بندد و در آغاز سوره نمل، مایه هدایت و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 و بشری للمؤمنین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آغاز سوره بقره ، مایه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تفاوت تعبیر ممکن است به خاطر آن باشد که بدون تقوا و پرهیزگاری روح تسلیم و پذیرش حقایق در انسان زنده نمی‌شود و طبعا هدایتی در کار نخواهد بود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ازاین مرحله پذیرش حق‌که بگذریم ، مرحله ایمان فرامی‌رسد که علاوه بر هدایت، بشارت به نعمت‌های الهی نیز وجود خواهد داشت </w:t>
      </w:r>
      <w:r>
        <w:rPr>
          <w:rFonts w:eastAsia="IRNazanin" w:cs="IRNazanin"/>
          <w:color w:val="111111"/>
          <w:sz w:val="28"/>
          <w:szCs w:val="28"/>
          <w:rtl w:val="true"/>
          <w:lang w:bidi="fa-IR"/>
        </w:rPr>
        <w:t>.</w:t>
      </w:r>
      <w:bookmarkStart w:id="105" w:name="pg11580_110578"/>
    </w:p>
    <w:p>
      <w:pPr>
        <w:pStyle w:val="BookText"/>
        <w:rPr/>
      </w:pPr>
      <w:bookmarkEnd w:id="105"/>
      <w:r>
        <w:rPr>
          <w:rFonts w:ascii="IRNazanin" w:hAnsi="IRNazanin" w:eastAsia="IRNazanin"/>
          <w:color w:val="111111"/>
          <w:sz w:val="28"/>
          <w:sz w:val="28"/>
          <w:szCs w:val="28"/>
          <w:rtl w:val="true"/>
          <w:lang w:bidi="fa-IR"/>
        </w:rPr>
        <w:t xml:space="preserve">و اگر از مرحله تقوی و ایمان فراتر رویم و به مرحله عمل صالح برسیم رحمت خدا نیز در آنجا افزوده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سه آیه فوق ، سه مرحله پی‌درپی از مراحل تکامل بندگان خدا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پذیرش حق ، مرحله ایمان و مرحله عمل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ascii="IRNazanin" w:hAnsi="IRNazanin" w:eastAsia="IRNazanin"/>
          <w:color w:val="111111"/>
          <w:sz w:val="28"/>
          <w:sz w:val="28"/>
          <w:szCs w:val="28"/>
          <w:rtl w:val="true"/>
          <w:lang w:bidi="fa-IR"/>
        </w:rPr>
        <w:t xml:space="preserve">قرآن در این سه مرحله به ترتیب 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106" w:name="__RefHeading___Toc5101253_73709187"/>
      <w:bookmarkStart w:id="107" w:name="_Toc37"/>
      <w:bookmarkEnd w:id="106"/>
      <w:r>
        <w:rPr>
          <w:rtl w:val="true"/>
        </w:rPr>
        <w:t>ویژگی‌های سه‌گانه نیکوکاران</w:t>
      </w:r>
      <w:bookmarkEnd w:id="10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الصَّلوةَ وَ یُؤْت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الزَّکوةَ وَ هُمْ بِالاْخِرَةِ هُمْ‌یُوقِنُونَ</w:t>
      </w:r>
    </w:p>
    <w:p>
      <w:pPr>
        <w:pStyle w:val="BookText"/>
        <w:rPr/>
      </w:pPr>
      <w:r>
        <w:rPr>
          <w:rFonts w:ascii="IRNazanin" w:hAnsi="IRNazanin" w:eastAsia="IRNazanin"/>
          <w:color w:val="111111"/>
          <w:sz w:val="28"/>
          <w:sz w:val="28"/>
          <w:szCs w:val="28"/>
          <w:rtl w:val="true"/>
          <w:lang w:bidi="fa-IR"/>
        </w:rPr>
        <w:t xml:space="preserve">همان‌ها که نماز را برپامی‌دارند ، زکات را ادا می‌کنند و به آخرت یقین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محسنین را با سه وصف ، توصیف کرده ،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کسانی هستند که نماز را برپا می‌دارند ، زکات را ادا می‌کنند و به آخرت یقین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آن‌ها با خالق از طریق نماز و با خلق خدا از طریق زکات ، قطعی است و یقین آنها به دادگاه قیامت انگیزه نیرومندی است برای پرهیز از گناه و برای انجام وظایف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عَلی هُدًی مِنْ رَبِّهِمْ وَ اوُلئِکَ هُمُ الْمُفْلِح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بر طریق هدایت پروردگارشان هستند و آن‌هایند رستگاران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عَلی هُدًی مِنْ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نشان می‌دهد که هدایت آنها از طرف پروردگارشان تضمین شده است و از سوی دیگر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دلیل بر این است که گویی هدایت برای آنها یک مرکب راهوار است و آنها بر این مرکب سوار و مسلطند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تفاوت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هدایتی که در آغاز سوره آمده روشن می‌شود ، چرا که هدایت نخستین همان آمادگی پذیرش حق‌است و دراین هدایت برنامه وصول به مقصدمی‌باشد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اوُلئِکَ لَهُمْ عَذابٌ مُهینٌ</w:t>
      </w:r>
    </w:p>
    <w:p>
      <w:pPr>
        <w:pStyle w:val="BookText"/>
        <w:rPr/>
      </w:pPr>
      <w:r>
        <w:rPr>
          <w:rFonts w:ascii="IRNazanin" w:hAnsi="IRNazanin" w:eastAsia="IRNazanin"/>
          <w:color w:val="111111"/>
          <w:sz w:val="28"/>
          <w:sz w:val="28"/>
          <w:szCs w:val="28"/>
          <w:rtl w:val="true"/>
          <w:lang w:bidi="fa-IR"/>
        </w:rPr>
        <w:t>بعضی از مردم سخنان باطل و بیهوده خریداری می‌کنند تا مردم‌را از روی جهل و نادانی گمراه سازند و آیات الهی را به استهزاء و سخریه گیرند، برای آن‌ها عذاب خوارکننده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 و گسترده‌ای دارد که هرگونه سخنان یا آهنگ‌های سرگرم‌کننده و غفلت را که انسان را به بیهودگی یا گمراهی می‌کشاند دربرمی‌گیرد ، خواه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الحان و آهنگ‌های شهوت‌انگیز و هوس آلود باشد و خواه بیهودگی و فساد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توصیف عذاب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خوارکننده و اهانت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w:t>
      </w:r>
      <w:bookmarkStart w:id="108" w:name="pg11580_110580"/>
    </w:p>
    <w:p>
      <w:pPr>
        <w:pStyle w:val="BookText"/>
        <w:rPr/>
      </w:pPr>
      <w:bookmarkEnd w:id="108"/>
      <w:r>
        <w:rPr>
          <w:rFonts w:ascii="IRNazanin" w:hAnsi="IRNazanin" w:eastAsia="IRNazanin"/>
          <w:color w:val="111111"/>
          <w:sz w:val="28"/>
          <w:sz w:val="28"/>
          <w:szCs w:val="28"/>
          <w:rtl w:val="true"/>
          <w:lang w:bidi="fa-IR"/>
        </w:rPr>
        <w:t xml:space="preserve">آن است که جریمه باید همانند جرم باشد ، آن‌ها نسبت به آیات الهی توهین کردند ، خداوند هم برای آن‌ها مجازاتی تعیین کرده که علاوه‌بر دردناک‌بودن توهین‌آور نیزمی‌باشد </w:t>
      </w:r>
      <w:r>
        <w:rPr>
          <w:rFonts w:eastAsia="IRNazanin" w:cs="IRNazanin"/>
          <w:color w:val="111111"/>
          <w:sz w:val="28"/>
          <w:szCs w:val="28"/>
          <w:rtl w:val="true"/>
          <w:lang w:bidi="fa-IR"/>
        </w:rPr>
        <w:t>.</w:t>
      </w:r>
    </w:p>
    <w:p>
      <w:pPr>
        <w:pStyle w:val="Heading3"/>
        <w:numPr>
          <w:ilvl w:val="2"/>
          <w:numId w:val="1"/>
        </w:numPr>
        <w:rPr/>
      </w:pPr>
      <w:bookmarkStart w:id="109" w:name="__RefHeading___Toc5101255_73709187"/>
      <w:bookmarkStart w:id="110" w:name="_Toc38"/>
      <w:bookmarkEnd w:id="109"/>
      <w:r>
        <w:rPr>
          <w:rtl w:val="true"/>
        </w:rPr>
        <w:t>قانون جاذبه و دافعه</w:t>
      </w:r>
      <w:bookmarkEnd w:id="11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خَلَقَ‌السَّمواتِ بِغَیْرِ عَمَدٍ تَرَوْنَها وَ اَلْقی فِی الاَْرْضِ رَواسِیَ اَنْ‌تَمیدَبِکُمْ وَ بَثَّ فیها مِنْ کُلِّ دابَّةٍ وَ اَنْزَلْنا مِنَ السَّماءِ ماءً فَاَنْبَتْنا فیها مِنْ کُلِّ زَوْجٍ کَریمٍ</w:t>
      </w:r>
    </w:p>
    <w:p>
      <w:pPr>
        <w:pStyle w:val="BookText"/>
        <w:rPr/>
      </w:pPr>
      <w:r>
        <w:rPr>
          <w:rFonts w:ascii="IRNazanin" w:hAnsi="IRNazanin" w:eastAsia="IRNazanin"/>
          <w:color w:val="111111"/>
          <w:sz w:val="28"/>
          <w:sz w:val="28"/>
          <w:szCs w:val="28"/>
          <w:rtl w:val="true"/>
          <w:lang w:bidi="fa-IR"/>
        </w:rPr>
        <w:t xml:space="preserve">آسمان‌ها را بدون ستونی که قابل رؤیت باشد آفرید و در زمین کوه‌هایی‌افکند تا شمارا به‌لرزه درنیاورد و از هرگونه جنبنده روی آن منتشر ساخت و از آسمان آبی نازل کردیم و به وسیله آن در روی زمین انواع گوناگونی از جفت‌های گیاهان پرارزش رویاندیم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ستون است و مقید ساختن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براین است که آسمان ستون‌های مریی‌ندارد ، مفهوم این سخن آن است که ستون‌هایی دارد اما غیر قابل رؤیت است ، این تعبیر اشاره لطیفی است به قانون جاذبه و دافعه که همچون ستونی بسیار نیرومند اما نامریی کرات آسمانی را در جای خود نگه داشته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تزلزل</w:t>
      </w:r>
      <w:bookmarkStart w:id="111" w:name="pg11580_110581"/>
    </w:p>
    <w:p>
      <w:pPr>
        <w:pStyle w:val="BookText"/>
        <w:rPr/>
      </w:pPr>
      <w:bookmarkEnd w:id="111"/>
      <w:r>
        <w:rPr>
          <w:rFonts w:ascii="IRNazanin" w:hAnsi="IRNazanin" w:eastAsia="IRNazanin"/>
          <w:color w:val="111111"/>
          <w:sz w:val="28"/>
          <w:sz w:val="28"/>
          <w:szCs w:val="28"/>
          <w:rtl w:val="true"/>
          <w:lang w:bidi="fa-IR"/>
        </w:rPr>
        <w:t xml:space="preserve">و اضطراب اشیاء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بن موسی الرضا نقل کرده به این معنی تصریح شده است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اَلَیْسَ اللّهُ یَقُولُ بِغَیْرِ عَمَدٍ تَرَوْنَها ؟ قُلْتُ بَلی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عَمَدٌ وَ لکِنْ لا تَرَوْنَها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 آیا خداوند نمی‌فرماید بدون ستونی که آن را مشاهده کنید راوی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ستون‌هایی هست ولی شما آن‌را نمی‌بینید</w:t>
      </w:r>
      <w:r>
        <w:rPr>
          <w:rFonts w:eastAsia="IRNazanin" w:cs="IRNazanin"/>
          <w:color w:val="111111"/>
          <w:sz w:val="28"/>
          <w:szCs w:val="28"/>
          <w:rtl w:val="true"/>
          <w:lang w:bidi="fa-IR"/>
        </w:rPr>
        <w:t>» .</w:t>
      </w:r>
      <w:r>
        <w:rPr>
          <w:rStyle w:val="FootnoteAnchor"/>
          <w:rtl w:val="true"/>
        </w:rPr>
        <w:footnoteReference w:id="10"/>
      </w:r>
    </w:p>
    <w:p>
      <w:pPr>
        <w:pStyle w:val="Heading3"/>
        <w:numPr>
          <w:ilvl w:val="2"/>
          <w:numId w:val="1"/>
        </w:numPr>
        <w:rPr/>
      </w:pPr>
      <w:bookmarkStart w:id="112" w:name="__RefHeading___Toc5101257_73709187"/>
      <w:bookmarkStart w:id="113" w:name="_Toc39"/>
      <w:bookmarkEnd w:id="112"/>
      <w:r>
        <w:rPr>
          <w:rtl w:val="true"/>
        </w:rPr>
        <w:t>تعادل نیروی جاذبه و دافعه در کرات آسمانی</w:t>
      </w:r>
      <w:bookmarkEnd w:id="113"/>
    </w:p>
    <w:p>
      <w:pPr>
        <w:pStyle w:val="BookText"/>
        <w:rPr/>
      </w:pPr>
      <w:r>
        <w:rPr>
          <w:rFonts w:ascii="IRNazanin" w:hAnsi="IRNazanin" w:eastAsia="IRNazanin"/>
          <w:color w:val="111111"/>
          <w:sz w:val="28"/>
          <w:sz w:val="28"/>
          <w:szCs w:val="28"/>
          <w:rtl w:val="true"/>
          <w:lang w:bidi="fa-IR"/>
        </w:rPr>
        <w:t xml:space="preserve">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تفسیر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می‌بینید آسمان، بی‌ستون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در اصل چنین بوده، تَرَوْنَها بِغَیْرِ عَمَدٍ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دیگر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که معنیش چنین است، آسمان‌ها را بدون ستونی که مرئی باشد، برافراشته است، که لازمه آن وجود ستونی برای آسمان است، اما ستونی نامرئی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است که از امام علی بن موسی‌الرضا علیه‌السلام در حدیث</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خالد آمده است، او می‌گوید از امام ابی‌الحسن الرضا علیه‌السلام پرسیدم، این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الْحُبُکِ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w:t>
      </w:r>
    </w:p>
    <w:p>
      <w:pPr>
        <w:pStyle w:val="BookText"/>
        <w:rPr/>
      </w:pPr>
      <w:r>
        <w:rPr>
          <w:rFonts w:ascii="IRNazanin" w:hAnsi="IRNazanin" w:eastAsia="IRNazanin"/>
          <w:color w:val="111111"/>
          <w:sz w:val="28"/>
          <w:sz w:val="28"/>
          <w:szCs w:val="28"/>
          <w:rtl w:val="true"/>
          <w:lang w:bidi="fa-IR"/>
        </w:rPr>
        <w:t>آسمان که دارای راه‌هاست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 راه‌هایی به سوی زمین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راه ارتباطی با زمین داشته باشد در حالی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بی‌ستون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أَلَیْسَ اللّه‌ُ یَقُولُ بِغَیْرِ عَمَدٍ تَرَوْنَها؟ قُلْتُ بَلی، فَقالَ ثَمَّ عَمَدٌ وَ لکِنْ لا تَرَوْنَها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است، آیا خداوند نمی‌فرماید بدون ستونی که قابل مشاهده باشد؟ من عرض کردم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ستون‌هایی هست ولیکن شما آن را نمی‌بینید؟</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 آیه با توجه به حدیثی که در تفسیر آن وارد شده است، پرده از روی یک حقیقت علمی برداشته که در زمان نزول آیات، بر کسی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نبود، چرا که در آن زمان هیئت بطلمیوس با قدرت هرچه تمام‌تر، بر محافل علمی جهان و بر افکار مردم حکومت می‌کرد، و طبق آن آسمان‌ها به صورت کراتی تو در تو همانند طبقات پیاز روی هم قرار داشتند و طبعا هیچ‌کدام معلق و بی‌ستون نبود، بلکه هرکدام بر دیگری تکیه داشت، ولی حدود هزار سال بعد از نزول این آیات، علم و دانش بشر به این جا رسید که افلاک پوست پیازی، به کلی موهوم است و آنچه</w:t>
      </w:r>
    </w:p>
    <w:p>
      <w:pPr>
        <w:pStyle w:val="BookText"/>
        <w:rPr/>
      </w:pPr>
      <w:r>
        <w:rPr>
          <w:rFonts w:ascii="IRNazanin" w:hAnsi="IRNazanin" w:eastAsia="IRNazanin"/>
          <w:color w:val="111111"/>
          <w:sz w:val="28"/>
          <w:sz w:val="28"/>
          <w:szCs w:val="28"/>
          <w:rtl w:val="true"/>
          <w:lang w:bidi="fa-IR"/>
        </w:rPr>
        <w:t>واقعیت دارد، این است که کرات آسمان هرکدام در مدار و جایگاه خود، معلق و ثابتند، بی‌آن که تکیه‌گاهی داشته باشند، و تنها چیزی که آن‌ها را در جای خود ثابت می‌دارد، تعادل قوه جاذبه و دافعه است که یکی ارتباط با جرم این کرات دارد و دیگری مربوط به حرکت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تعادل جاذبه و دافعه به صورت یک ستون نامرئی، کرات آسمان را در جای خود نگه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از امیرمؤمنان علی علیه‌السلام در این زمینه نقل شده بسیار</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است، طبق این حدیث 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النُّجُومُ الَّتی فِی‌السَّماءِ مَدائِنُ مِثْلُ الْمَدائِنِ الَّذی فِی‌الاَْرْضِ مَرْبُوطَةٌ کُلُّ مَدینَةٍ اِلی عَمُودٍ مِنْ نُورٍ</w:t>
      </w:r>
      <w:r>
        <w:rPr>
          <w:rFonts w:eastAsia="Amiri" w:cs="Amiri" w:ascii="Amiri" w:hAnsi="Amiri"/>
          <w:color w:val="111111"/>
          <w:sz w:val="28"/>
          <w:szCs w:val="28"/>
          <w:rtl w:val="true"/>
          <w:lang w:bidi="ar-SA"/>
        </w:rPr>
        <w:t>»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ستارگانی که در آسمانند، شهرهایی هستند همچون شهرهای روی زمین که هر شهری با شهر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ستاره‌ای با ستاره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ستونی از نور مربوط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تعبیری روشن‌تر و رساتر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ستونی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ادبیات آن روز برای ذکر امواج جاذبه و تعادل آن</w:t>
      </w:r>
      <w:bookmarkStart w:id="114" w:name="pg11580_110584"/>
    </w:p>
    <w:p>
      <w:pPr>
        <w:pStyle w:val="BookText"/>
        <w:rPr/>
      </w:pPr>
      <w:bookmarkEnd w:id="114"/>
      <w:r>
        <w:rPr>
          <w:rFonts w:ascii="IRNazanin" w:hAnsi="IRNazanin" w:eastAsia="IRNazanin"/>
          <w:color w:val="111111"/>
          <w:sz w:val="28"/>
          <w:sz w:val="28"/>
          <w:szCs w:val="28"/>
          <w:rtl w:val="true"/>
          <w:lang w:bidi="fa-IR"/>
        </w:rPr>
        <w:t xml:space="preserve">با نیروی دافعه پیدا می‌شود؟ </w:t>
      </w:r>
      <w:r>
        <w:rPr>
          <w:rStyle w:val="FootnoteAnchor"/>
          <w:rtl w:val="true"/>
        </w:rPr>
        <w:footnoteReference w:id="13"/>
      </w:r>
    </w:p>
    <w:p>
      <w:pPr>
        <w:pStyle w:val="Heading3"/>
        <w:numPr>
          <w:ilvl w:val="2"/>
          <w:numId w:val="1"/>
        </w:numPr>
        <w:rPr/>
      </w:pPr>
      <w:bookmarkStart w:id="115" w:name="__RefHeading___Toc5101259_73709187"/>
      <w:bookmarkStart w:id="116" w:name="_Toc40"/>
      <w:bookmarkEnd w:id="115"/>
      <w:r>
        <w:rPr>
          <w:rtl w:val="true"/>
        </w:rPr>
        <w:t>فلسفه آفرینش کوه‌ها</w:t>
      </w:r>
      <w:bookmarkEnd w:id="116"/>
    </w:p>
    <w:p>
      <w:pPr>
        <w:pStyle w:val="Heading4"/>
        <w:numPr>
          <w:ilvl w:val="3"/>
          <w:numId w:val="1"/>
        </w:numPr>
        <w:rPr/>
      </w:pPr>
      <w:bookmarkStart w:id="117" w:name="__RefHeading___Toc5101261_73709187"/>
      <w:bookmarkStart w:id="118" w:name="_Toc41"/>
      <w:bookmarkEnd w:id="117"/>
      <w:r>
        <w:rPr>
          <w:rtl w:val="true"/>
        </w:rPr>
        <w:t>اشاره</w:t>
      </w:r>
      <w:bookmarkEnd w:id="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ascii="IRNazanin" w:hAnsi="IRNazanin" w:eastAsia="IRNazanin"/>
          <w:color w:val="111111"/>
          <w:sz w:val="28"/>
          <w:sz w:val="28"/>
          <w:szCs w:val="28"/>
          <w:rtl w:val="true"/>
          <w:lang w:bidi="fa-IR"/>
        </w:rPr>
        <w:t xml:space="preserve">سپس درباره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کوه‌ها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 فِی‌الاَْرْضِ رَواسِیَ اَنْ تَمیدَبِکُمْ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که نظایر فراوانی در قرآن دارد نشان می‌دهد که کوه‌ها وسیله ثبات زمین هستند ، امروز از نظر علمی نیز این حقیقت ثابت شده که کوه‌ها از جهات متعددی مایه ثبات زمین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نظر که ریشه‌های آن‌ها به هم پیوسته و همچون زره محکمی ، کره زمین را در برابر فشارهایی که از حرارت درونی ناشی می‌شود حفظ می‌کند و اگر آن‌ها نبودند زلزله‌های ویرانگر آنقدر زیاد بود که شاید مجالی به انسان برای زندگی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نظر که این قشر محکم در برابر فشار جاذبه ماه و خورشید مقاومت می‌کند که اگر کوه‌ها نبود ، جزر و مد عظیمی در پوسته خاکی زمین به وجود می‌آمد که بی‌شباهت به جزر و مد دریاها نبودند و زندگی را بر انسان ناممکن می‌ساخت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نظر که فشار طوفان‌ها را در هم می‌شکند و تماس</w:t>
      </w:r>
    </w:p>
    <w:p>
      <w:pPr>
        <w:pStyle w:val="BookText"/>
        <w:rPr/>
      </w:pPr>
      <w:r>
        <w:rPr>
          <w:rFonts w:ascii="IRNazanin" w:hAnsi="IRNazanin" w:eastAsia="IRNazanin"/>
          <w:color w:val="111111"/>
          <w:sz w:val="28"/>
          <w:sz w:val="28"/>
          <w:szCs w:val="28"/>
          <w:rtl w:val="true"/>
          <w:lang w:bidi="fa-IR"/>
        </w:rPr>
        <w:t xml:space="preserve">هوای مجاور زمین را به هنگام حرکت وضعی زمین به حداقل می‌رساند و اگر آن‌ها نبودند صفحه زمین همچون کویرهای خشک در تمام طول شب و روز صحنه طوفان‌های مرگبار و بادهای کوبنده بود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نعمت آرامش آسمان به وسیله ستون نامرئیش و آرامش زمین به وسیله کوه‌ها تأمین شد نوبت به آفرینش موجودات زنده و آرامش آنها می‌رسد که در محیطی آرام بتوانند قدم به عرصه حیات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تنوع حیات و زندگی در چهره‌های مختلف است از جنبندگانی که با چشم عادی دیده نمی‌شوند و سرتاسر محیط ما را پر کرده‌اند گرفته ، تا جنبندگان غول پیکری که عظمت آن‌ها انسان را در وحشت فرو می‌برد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جنبندگان به رنگ‌های مختلف و چهره‌های کاملاًمتفاوت، آبزیان و هوا زیان ، پرندگان و خزندگان ، حشرات گوناگون و مانند آن‌ها که هر کدام برای خود عالمی دارند و مسأله حیات را در صدها هزار آیینه منعکس می‌سازند </w:t>
      </w:r>
      <w:r>
        <w:rPr>
          <w:rFonts w:eastAsia="IRNazanin" w:cs="IRNazanin"/>
          <w:color w:val="111111"/>
          <w:sz w:val="28"/>
          <w:szCs w:val="28"/>
          <w:rtl w:val="true"/>
          <w:lang w:bidi="fa-IR"/>
        </w:rPr>
        <w:t>.</w:t>
      </w:r>
      <w:bookmarkStart w:id="119" w:name="pg11580_110586"/>
    </w:p>
    <w:p>
      <w:pPr>
        <w:pStyle w:val="Heading4"/>
        <w:numPr>
          <w:ilvl w:val="3"/>
          <w:numId w:val="1"/>
        </w:numPr>
        <w:rPr/>
      </w:pPr>
      <w:bookmarkStart w:id="120" w:name="__RefHeading___Toc5101263_73709187"/>
      <w:bookmarkStart w:id="121" w:name="_Toc42"/>
      <w:bookmarkEnd w:id="119"/>
      <w:bookmarkEnd w:id="120"/>
      <w:r>
        <w:rPr>
          <w:rtl w:val="true"/>
        </w:rPr>
        <w:t>از کارهای کوچک غافل نشوید</w:t>
      </w:r>
      <w:bookmarkEnd w:id="12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اِنَّها اِنْ تَکُ مِثْقالَ حَبَّةٍ مِنْ خَرْدَلٍ فَتَکُنْ فی صَخْرَةٍ اَوْ فِی‌السَّمواتِ اَوْ فِی الاَْرْضِ یَاْتِ بِهَااللّهُ اِنَّ اللّهَ لَطیفٌ خَبیرٌ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به‌اندازه سنگینی دانه خردلی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نیک یا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دل سنگی یا در گوشه‌ای از آسمان‌ها و زمین قرار گیرد خداوند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برای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خداوند دقیق‌وآگاه‌است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است که دارای دانه‌های سیاه بسیار کوچکی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است که در کوچکی و حقارت ضرب‌المثل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به‌این‌که اعمال‌نیک و بد هرقدر کوچک و کم ارزش و هرقدر مخفی و پنهان باشد ، همانند خردلی که در درون سنگی در اعماق زمین ، یا در گوشه‌ای از آسمان‌ها مخفی باشد ، خداوند لطیف و خبیر که از تمام موجودات کوچک و بزرگ و صغیر و کبیر در سراسر عالم هستی آگاه است آن را برای حساب و پاداش و کیفر حاضر می‌کند و چیزی در این دستگاه گم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آگاهی پروردگار از اعمال انسان و محفوظ ماندن همه نیکی‌ها و بدی‌ها در کتاب علم پروردگار و نابود نشدن چیزی در این عالم محرک قوی به سوی خیرات و بازدارنده از شرور و بدی‌ها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اَقِمِ الصَّلوةَ وَ أْمُرْ بِالْمَعْروُفِ وَانْهَ عَنِ‌الْمُنْکَرِ وَ اصْبِرْ عَلی ما اَصابَکَ اِنَّ ذلِکَ مِنْ عَزْمِ‌الاُْمُورِ</w:t>
      </w:r>
    </w:p>
    <w:p>
      <w:p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برپادار و امر به معروف و نهی از منکر کن، و دربرابرمصایبی‌که به‌تو می‌رسدبا استقامت و شکیبا باش که این از کارهای مهم و اساسی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مهمترین پیوند تو با خالق است ، نماز قلب تو را بیدار و روح تو را با مصفّی و زندگی تو را روشن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گناه را از جانت می‌شوید ، نور ایمان را در سرای قلبت پرتو افکن می‌دارد و تو را از فحشاء و منکرات باز می‌دارد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bookmarkStart w:id="122" w:name="pg11580_110588"/>
    </w:p>
    <w:p>
      <w:pPr>
        <w:pStyle w:val="Heading3"/>
        <w:numPr>
          <w:ilvl w:val="2"/>
          <w:numId w:val="1"/>
        </w:numPr>
        <w:rPr/>
      </w:pPr>
      <w:bookmarkStart w:id="123" w:name="__RefHeading___Toc5101265_73709187"/>
      <w:bookmarkStart w:id="124" w:name="_Toc43"/>
      <w:bookmarkEnd w:id="122"/>
      <w:bookmarkEnd w:id="123"/>
      <w:r>
        <w:rPr>
          <w:rtl w:val="true"/>
        </w:rPr>
        <w:t>قانون زوجیّت در گیاهان</w:t>
      </w:r>
      <w:bookmarkEnd w:id="1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ascii="IRNazanin" w:hAnsi="IRNazanin" w:eastAsia="IRNazanin"/>
          <w:color w:val="111111"/>
          <w:sz w:val="28"/>
          <w:sz w:val="28"/>
          <w:szCs w:val="28"/>
          <w:rtl w:val="true"/>
          <w:lang w:bidi="fa-IR"/>
        </w:rPr>
        <w:t xml:space="preserve">اما پیدا است که این جنبندگان نیاز به آب و غذا دارند ، لذا در جمله‌های بعد به این دو موضوع اشاره کرده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اَنْزَلْنا مِنَ السَّماءِ ماءً فَاَنْبَتْنا فیها مِنْ کُلِّ زَوْجٍ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اساس زندگی همه جنبندگان ، مخصوصا انسان را که آب و گیاه تشکیل می‌دهد بیان می‌کند ، سفره‌ای است گسترده با غذاهای متنوع در سرتاسر روی زمین که هریک از آنها ازنظر آفرینش ، دلیلی است بر عظمت و قدرت پروردگار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بار دیگر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در جهان 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که آن نیز از معجزات علمی قرآن است ، چرا که در آن زمان ، زوجیت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جنس نر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گیاهان به‌طور گسترده ثابت نشده بود و قرآن از آن پرده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125" w:name="__RefHeading___Toc5101267_73709187"/>
      <w:bookmarkStart w:id="126" w:name="_Toc44"/>
      <w:bookmarkEnd w:id="125"/>
      <w:r>
        <w:rPr>
          <w:rtl w:val="true"/>
        </w:rPr>
        <w:t>زوجیت در گیاهان</w:t>
      </w:r>
      <w:bookmarkEnd w:id="126"/>
    </w:p>
    <w:p>
      <w:pPr>
        <w:pStyle w:val="BookText"/>
        <w:rPr/>
      </w:pPr>
      <w:r>
        <w:rPr>
          <w:rFonts w:ascii="IRNazanin" w:hAnsi="IRNazanin" w:eastAsia="IRNazanin"/>
          <w:color w:val="111111"/>
          <w:sz w:val="28"/>
          <w:sz w:val="28"/>
          <w:szCs w:val="28"/>
          <w:rtl w:val="true"/>
          <w:lang w:bidi="fa-IR"/>
        </w:rPr>
        <w:t xml:space="preserve">در این 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گیاهان قابل دقت است، گرچه غالب مفسران زوج را به معنی نوع و صنف، و ازواج را به معنی انواع و اصناف گرفته‌اند، ولی چه مانعی دارد که زوج را به معنی معروفش که قبل از هر معنی دیگر به ذهن می‌آید بگیریم و اشاره به زوجیت در جهان گیاهان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انسان‌ها کم و بیش فهمیده بودند که بعضی از گیاهان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دارای نوع نر و نوع ماده است، و برای بارور ساختن گیاهان از طریق تلقیح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 مورد درختان نخل کاملاً شناخته شده بود، ولی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گیاه‌شناس معروف سوئدی، در اواسط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موفق به کشف این واقعیت شد که مسأله زوجیت در دنیای گیاهان تقریبا یک قانون عمومی است و گیاهان نیز همانند غالب حیوانات از طریق آمیزش نطفه نر و ماده بارور می‌شوند و سپس میوه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قرآن مجید قرن‌ها قبل از این دانشمند کرارا در آیات مختلف به زوجیت در جهان گیاهان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مورد بحث، و در سوره رعد آیه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لقمان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ق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یکی از معجزات علمی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هر چیز پرارزش است، گاه در مورد انسان به کار می‌رود و گاه گیاهان، و گاهی حتی نامه 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مانند سخن ملکه سبأ در مورد نامه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اُلْقِیَ اِلَیَّ کِتابٌ کَریمٌ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منظور از گیاه کریم گیاهان پرفایده است و البته هر گیاهی دارای فوائدی است که با پیشرفت علم این حقیقت روز به روز آشکارتر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ضمناتوصیف زوج‌های گیاهان‌به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انواع مواهبی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است که در آن‌ها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خَلْقُ اللّهِ فَاَروُنی ماذا خَلَقَ الَّذینَ مِنْ دُونِه بَلِ‌الظّالِمُونَ فی ضَلالٍ مُبینٍ</w:t>
      </w:r>
    </w:p>
    <w:p>
      <w:pPr>
        <w:pStyle w:val="BookText"/>
        <w:rPr/>
      </w:pPr>
      <w:r>
        <w:rPr>
          <w:rFonts w:ascii="IRNazanin" w:hAnsi="IRNazanin" w:eastAsia="IRNazanin"/>
          <w:color w:val="111111"/>
          <w:sz w:val="28"/>
          <w:sz w:val="28"/>
          <w:szCs w:val="28"/>
          <w:rtl w:val="true"/>
          <w:lang w:bidi="fa-IR"/>
        </w:rPr>
        <w:t xml:space="preserve">این آفرینش خدا است ، اما به من نشان دهید معبودانی که غیر او هستند چه چیز را آفریده‌اند ؟ ولی ظالمان در گمراهی آشکارند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آن‌ها نمی‌توانستند ادعا کنند هیچ‌یک از مخلوقات این جهان مخلوق بت‌ها هستند ، بنابراین آن‌ها به توحید خالقیت معترف بودند ، با این‌حال چگونه می‌توانستند شرک در عبادت را توجیه کنند ، چرا که توحید خالقیت دلیل بر توحید ربوبیت و یگانگی مدبر عالم و آن‌هم دلیل بر توحید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گسترده‌ای دارد که شامل قرار دادن هرچیز در غیر محل خودش می‌شود و از آنجا که مشرکان عبادت و گاه تدبیر جهان را در اختیار بت‌ها می‌گذاشتند مرتکب بزرگ‌ترین ظلم و ضلالت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ascii="IRNazanin" w:hAnsi="IRNazanin" w:eastAsia="IRNazanin"/>
          <w:color w:val="111111"/>
          <w:sz w:val="28"/>
          <w:sz w:val="28"/>
          <w:szCs w:val="28"/>
          <w:rtl w:val="true"/>
          <w:lang w:bidi="fa-IR"/>
        </w:rPr>
        <w:t xml:space="preserve">ضمنا تعبیر فوق‌اشاره لطیفی است به ارتباط ظلم و ضلال زیرا هنگامی که انسان موقعیت موجودات عینی را در جهان نشناسد ، یا بشناسد و رعایت نکند و هرچیز را در جهان خویش نبیند ، مسلما این ظلم سبب ضلالت و گمراهی او خواهد شد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bookmarkStart w:id="127" w:name="pg11580_110591"/>
    </w:p>
    <w:p>
      <w:pPr>
        <w:pStyle w:val="Heading3"/>
        <w:numPr>
          <w:ilvl w:val="2"/>
          <w:numId w:val="1"/>
        </w:numPr>
        <w:rPr/>
      </w:pPr>
      <w:bookmarkStart w:id="128" w:name="__RefHeading___Toc5101269_73709187"/>
      <w:bookmarkStart w:id="129" w:name="_Toc45"/>
      <w:bookmarkEnd w:id="127"/>
      <w:bookmarkEnd w:id="128"/>
      <w:r>
        <w:rPr>
          <w:rtl w:val="true"/>
        </w:rPr>
        <w:t>لقمان که بود ؟</w:t>
      </w:r>
      <w:bookmarkEnd w:id="12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اَتَیْنالُقْمنَ الْحِکْمَةَ اَنِ‌اشْکُرْلِلّهِ وَمَنْ یَشْکُرْ فَاِنَّما یَشْکُرُ لِنَفْسِه وَ مَنْ کَفَرَ فَاِنَّ اللّهَ غَنِیٌّ حَمیدٌ</w:t>
      </w:r>
    </w:p>
    <w:p>
      <w:pPr>
        <w:pStyle w:val="BookText"/>
        <w:rPr/>
      </w:pPr>
      <w:r>
        <w:rPr>
          <w:rFonts w:ascii="IRNazanin" w:hAnsi="IRNazanin" w:eastAsia="IRNazanin"/>
          <w:color w:val="111111"/>
          <w:sz w:val="28"/>
          <w:sz w:val="28"/>
          <w:szCs w:val="28"/>
          <w:rtl w:val="true"/>
          <w:lang w:bidi="fa-IR"/>
        </w:rPr>
        <w:t xml:space="preserve">ما به لقمان حکمت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 را به‌جای آور ، هرکس شکرگزاری کند به سود خویش شکر کرده و آن‌کس که کفران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زیانی به خدا نمی‌رساند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بی‌نیاز و ستوده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لقمان در دو آیه از قرآن در همین سوره آمده است ، در قرآن دلیل صریحی بر اینکه او پیامبر بوده است یا تنها یک فرد حکیم وجود</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ندارد ، ولی لحن قرآن در مورد لقمان ، نشان می‌دهد که او پیامبر نبود ، زیرا در مورد پیامبران سخن از رسالت و دعوت به سوی توحید و مبارزه با شرک و انحراف محیط و عدم مطالبه اجر و پاداش و نیز بشارت و انذار در برابر امت‌ها معمولاً دیده می‌شود ، در حالی که در مورد لقمان هیچ یک از این مسایل ذکر نشده و تنها اندرزهای او که به صورت خصوصی که با فرزندش بیان شده هر چند محتوای آن جنبه عمومی دارد ، آمده است و این گواه براین است که او تنها یک مرد حکیم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از پیامبر گرامی اسلام صلی‌الله‌علیه‌و‌آله نیز نقل شده چنین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حق می‌گوییم که لقمان پیامبر نبود ولی بنده‌ای بود که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بسیار فکر می‌کرد ، ایمان و یقینش عالی بود ، خدا را دوست می‌داشت و خدا نیز او را دوست داشت و نعمت حکمت بر او ارزانی فرمود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بعضی از تواریخ آمده است که لقمان غلامی سیاه از مردم سودان مصر بود و با وجود چهره نازیبا ، دلی روشن و روحی مصفا داشت ، او از همان آغاز به راستی سخن می‌گفت و امانت را به خیانت نمی‌آلود و در اموری که مربوط به او نبود دخالت نمی‌کرد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ascii="IRNazanin" w:hAnsi="IRNazanin" w:eastAsia="IRNazanin"/>
          <w:color w:val="111111"/>
          <w:sz w:val="28"/>
          <w:sz w:val="28"/>
          <w:szCs w:val="28"/>
          <w:rtl w:val="true"/>
          <w:lang w:bidi="fa-IR"/>
        </w:rPr>
        <w:t xml:space="preserve">در بعضی از روایات آمده است که شخصی به لقمان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تو با ما شبانی نمی‌کردی ؟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سؤال‌کننده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کجا این‌همه علم و حکمت نصیب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پاسخ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اللّهِ وَ اَداءُ الاَْمانَةِ وَ صِدْقُ الْحَدیثِ وَ الصَّمْتُ عَمّا لایَعْنینی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خواست خدا بود و اداء امانت و راستگویی و سکوت در برابر آنچه به من مربوط نبود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روایتی که در بالا از پیامبر گرامی اسلام صلی‌الله‌علیه‌و‌آله نقل کردیم نیز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لقمان در وسط روز برای استراحت خوابیده بود ، ناگهان ندایی شنید که ای لقمان آیا می‌خواهی خداوندتو را خلیفه در زمین قرار دهد که در میان مردم به حق قضاوت کنی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لقمان در پاسخ آن ندا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مخیرکند ، راه عافیت را می‌پذیرم و تن به این آزمون بزرگ نمی‌دهم ولی اگر فرمان دهد فرمانش را به جان پذیرا می‌شوم ، زیرا می‌دانم اگر چنین مسؤولیتی بر دوش من بگذارد حتما مرا کمک می‌کند و از لغزش‌ها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در حالی که آن‌ها را نمی‌دید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لقمان برای چه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داوری در میان مردم سخت‌ترین منزلگاه‌ها و مهم‌ترین مراحل است و امواج ظلم و ستم از هر سو متوجه آن است ، اگر خدا انسان را حفظ کند شایسته نجات است و اگر راه خطا برود از راه بهشت منحرف شده است کسی که در دنیا سربزیر و در آخرت سربلند باشد بهتر از کسی است که در دنیا سربلند و در آخرت سربه‌زیر باشد و کسی که دنیا را بر آخرت برگزیند به دنیا نخواهد رسید و آخرت را نیز از دست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از منطق جالب لقمان در شگفتی فرو رفتند ، لقمان این سخن را گفت و به خواب فرو رفت و خداوند نور حکمت در دل او افکند ، هنگامی که بیدار شد زبان به حکمت گشود </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اِذْقالَ لُقْمنُ لاِبْنِه وَ هُوَیَعِظُهُ یابُنَیَّ لا تُشْرِکْ بِاللّهِ اِنَّ الشِّرْکَ لَظُلْمٌ عَظیمٌ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به خاطر بیاور هنگامی‌راکه لقمان به‌فرزندش گفت در حالی‌که‌او را موعظه می‌کرد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شریک خدا قرار مده که شرک ظلم عظیمی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لقمان ایجاب می‌کند که قبل از هرچیز به سراغ اساسی‌ترین مسأله عقیدتی برود و آن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توحید در تمام زمینه‌ها و ابعاد ، زیرا هر حرکت تخریبی و ضدّ الهی از شرک سرچشمه می‌گیرد ، از دنیاپرستی ، مقام‌پرستی هواپرستی و مانند آن که هرکدام شاخه‌ای از شرک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اساس تمام حرکت‌های صحیح و سازنده ، توحید است ، تنها دل به خدا بستن و سر بر فرمان او نهادن و از غیراو بریدن و همه بت‌ها رادر آستان کبریایی او هم درهم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لقمان حکیم ، دلیل بر نفی شرک را این ذکر می‌کند که شرک ظلم عظیم است ، آن هم با تعبیری که از چند جهت ، تأکید در بردارد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ظلمی از این بالاتر که هم در مورد خدا انجام گرفته که موجود بی‌ارزشی را همتای او قرار دهند و هم درباره خلق خدا که آن‌ها را به گمراهی بکشانند و با اعمال جنایت‌بار خود آن‌ها را مورد ستم قرار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bookmarkStart w:id="130" w:name="pg11580_110595"/>
    </w:p>
    <w:p>
      <w:pPr>
        <w:pStyle w:val="BookText"/>
        <w:rPr/>
      </w:pPr>
      <w:bookmarkEnd w:id="130"/>
      <w:r>
        <w:rPr>
          <w:rFonts w:ascii="IRNazanin" w:hAnsi="IRNazanin" w:eastAsia="IRNazanin"/>
          <w:color w:val="111111"/>
          <w:sz w:val="28"/>
          <w:sz w:val="28"/>
          <w:szCs w:val="28"/>
          <w:rtl w:val="true"/>
          <w:lang w:bidi="fa-IR"/>
        </w:rPr>
        <w:t xml:space="preserve">دهند و هم درباره خویشتن که از اوج عزت عبودیت پروردگار به قعر درّه ذلت پرستش غیر او ساقط کنند </w:t>
      </w:r>
      <w:r>
        <w:rPr>
          <w:rFonts w:eastAsia="IRNazanin" w:cs="IRNazanin"/>
          <w:color w:val="111111"/>
          <w:sz w:val="28"/>
          <w:szCs w:val="28"/>
          <w:rtl w:val="true"/>
          <w:lang w:bidi="fa-IR"/>
        </w:rPr>
        <w:t>.</w:t>
      </w:r>
    </w:p>
    <w:p>
      <w:pPr>
        <w:pStyle w:val="Heading3"/>
        <w:numPr>
          <w:ilvl w:val="2"/>
          <w:numId w:val="1"/>
        </w:numPr>
        <w:rPr/>
      </w:pPr>
      <w:bookmarkStart w:id="131" w:name="__RefHeading___Toc5101271_73709187"/>
      <w:bookmarkStart w:id="132" w:name="_Toc46"/>
      <w:bookmarkEnd w:id="131"/>
      <w:r>
        <w:rPr>
          <w:rtl w:val="true"/>
        </w:rPr>
        <w:t>پدر و مادر خود را پاس دارید</w:t>
      </w:r>
      <w:bookmarkEnd w:id="13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وَوَصَّیْنَاالاِْنْسانَ‌بِوالِدَیْهِ حَمَلَتْهُ اُمُّهُ وَهْناً عَلی وَهْنٍ وَ فِصالُهُ فی عامَیْنِ اَنِ اشْکُرْلی وَ لِوالِدَیْکَ اِلَیَ‌الْمَصیرُ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اسمیه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یکی از اسباب</w:t>
      </w:r>
    </w:p>
    <w:p>
      <w:pPr>
        <w:pStyle w:val="BookText"/>
        <w:rPr/>
      </w:pPr>
      <w:r>
        <w:rPr>
          <w:rFonts w:ascii="IRNazanin" w:hAnsi="IRNazanin" w:eastAsia="IRNazanin"/>
          <w:color w:val="111111"/>
          <w:sz w:val="28"/>
          <w:sz w:val="28"/>
          <w:szCs w:val="28"/>
          <w:rtl w:val="true"/>
          <w:lang w:bidi="fa-IR"/>
        </w:rPr>
        <w:t xml:space="preserve">تأکید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ascii="IRNazanin" w:hAnsi="IRNazanin" w:eastAsia="IRNazanin"/>
          <w:color w:val="111111"/>
          <w:sz w:val="28"/>
          <w:sz w:val="28"/>
          <w:szCs w:val="28"/>
          <w:rtl w:val="true"/>
          <w:lang w:bidi="fa-IR"/>
        </w:rPr>
        <w:t xml:space="preserve">و ما به‌انسان درباره پدر و مادرش‌سفارش کردیم، مادرش او را بازحمت روی زحمت حمل‌کرد،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به‌هنگام بارداری هر روز رنج و ناراحتی تازه‌ای را متحمل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شیرخوارگی او در دو سال پایان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او توصیه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شکر برای من و برای پدر و مادرت بجا آور که بازگشت همه شما به سوی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از نظر علمی ثابت شده و تجربه نیز نشان داده که مادران در دوران بارداری گرفتار وهن و سستی می‌شوند ، چرا که شیره‌جان و مغز استخوانشان را به پرورش جنین خود اختصاص می‌دهند و از تمام مواد حیاتی وجود خود بهترینش را تقدیم او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 مادران در دوران بارداری گرفتار کمبود انواع ویتامین‌ها می‌شوند که اگر جبران نگردد ناراحتی‌هایی برای آن‌ها به وجود می‌آورد ، حتی این مطلب در دوران رضاع و شیر دادن نیز ادامه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می‌یابد ،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شیره جان مادر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جای دیگر قرآن نیز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وَالْوالِداتُ یُرْضِعْنَ اَوْلادَهُنَّ حَوْلَیْنِ کامِلَیْنِ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فرزندانشان را دو سال تمام شیر می‌دهند </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منظور دوران کامل شیرخوارگی است هرچند ممکن است گاهی کمتر از آن انجام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مادر در این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حمل و دوران شیرخوارگی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بزرگترین‌فداکاری‌را هم ازنظر روحی و عاطفی و هم‌از نظر جسمی و هم ازجهت خدمات در مورد فرزندش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آغاز توصیه‌درباره‌هردومی‌کند ولی به‌هنگام‌بیان‌زحمات و خدمات‌تکیه روی زحمات مادر می‌نماید تا انسان را متوجه ایثارگری‌ها و حق عظیم او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اشْکُرْلی وَ لِوالِدَیْکِ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شکر مرا به‌جاآور که خالق و منعم اصلی توام و چنین پدر و مادر مهربانی به تو داده‌ام و هم شکر پدر و مادرت را که واسطه این فیض و عهده‌دار انتقال نعمت‌های من به تو می‌باشند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ascii="IRNazanin" w:hAnsi="IRNazanin" w:eastAsia="IRNazanin"/>
          <w:color w:val="111111"/>
          <w:sz w:val="28"/>
          <w:sz w:val="28"/>
          <w:szCs w:val="28"/>
          <w:rtl w:val="true"/>
          <w:lang w:bidi="fa-IR"/>
        </w:rPr>
        <w:t xml:space="preserve">و چقدر جالب و پرمعنی است که شکر پدر و مادر درست در کنار شکر خدا قرار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با لحنی که خالی از تهدید و عتاب نیست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الْمَصیرُ </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bookmarkStart w:id="133" w:name="pg11580_110597"/>
    </w:p>
    <w:p>
      <w:pPr>
        <w:pStyle w:val="BookText"/>
        <w:rPr/>
      </w:pPr>
      <w:bookmarkEnd w:id="133"/>
      <w:r>
        <w:rPr>
          <w:rFonts w:ascii="IRNazanin" w:hAnsi="IRNazanin" w:eastAsia="IRNazanin"/>
          <w:color w:val="111111"/>
          <w:sz w:val="28"/>
          <w:sz w:val="28"/>
          <w:szCs w:val="28"/>
          <w:rtl w:val="true"/>
          <w:lang w:bidi="fa-IR"/>
        </w:rPr>
        <w:t xml:space="preserve">آری اگر در اینجا کوتاهی کنید در آنجا تمام این حقوق و زحمات و خدمات مورد بررسی قرار می‌گیرد و موبه‌مو حساب می‌شود ، باید از عهده حساب الهی در مورد شکر نعمت‌هایش و هم‌چنین در مورد شکر وجود پدر و مادر و عواطف پاک و بی‌آلایش آن‌هابرآیید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بعضی‌ازمفسران در اینجا به نکته‌ای توجه کرده‌اند که در قرآن‌مجید تأکید بر رعایت حقوق پدر و مادر کرارا آمده است ، اما سفارش نسبت به فرزندان کمتر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مورد نهی از کشتن فرزندان که یک عادت شوم و زشت استثنایی درعصر جاهلیت 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به خاطر آن است که پدر و مادر به حکم عواطف نیرومندشان کمتر ممکن است فرزندان را به دست فراموشی بسپارند ، در حالی که زیاد دیده شده است که فرزندان ، پدر و مادر را مخصوصا به هنگام پیری و از کارافتادگی فراموش می‌کنند و این دردناک‌ترین حالت برای آن‌ها و بدترین ناشکری برای فرزندان محسوب می‌شود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134" w:name="__RefHeading___Toc5101273_73709187"/>
      <w:bookmarkStart w:id="135" w:name="_Toc47"/>
      <w:bookmarkEnd w:id="134"/>
      <w:r>
        <w:rPr>
          <w:rtl w:val="true"/>
        </w:rPr>
        <w:t>رابطه خویشاوندی نباید مقدم بر رابطه با خدا باشد</w:t>
      </w:r>
      <w:bookmarkEnd w:id="13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جاهَداکَ عَلی اَنْ تُشْرِکَ بی ما لَیْسَ لَکَ بِه عِلْمٌ فَلا تُطِعْهُما وَ صاحِبْهُما فِی الدُّنْیا مَعْرُوُفاً وَاتَّبِعْ سَبیلَ مَنْ اَنابَ اِلَیَّ ثُمَّ اِلَیَّ مَرْجِعُکُمْ فَاُنَبِّئُکُمْ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بِما کُنْتُمْ تَعْمَلُونَ</w:t>
      </w:r>
    </w:p>
    <w:p>
      <w:pPr>
        <w:pStyle w:val="BookText"/>
        <w:rPr/>
      </w:pPr>
      <w:r>
        <w:rPr>
          <w:rFonts w:ascii="IRNazanin" w:hAnsi="IRNazanin" w:eastAsia="IRNazanin"/>
          <w:color w:val="111111"/>
          <w:sz w:val="28"/>
          <w:sz w:val="28"/>
          <w:szCs w:val="28"/>
          <w:rtl w:val="true"/>
          <w:lang w:bidi="fa-IR"/>
        </w:rPr>
        <w:t xml:space="preserve">و هرگاه آن‌ها تلاش کنند که موجودی را شریک من قرار دهی که از آن آگاهی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می‌دانی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اطاعت‌مکن، ولی با آن‌ها در دنیا به طرز شایسته‌ای رفتارکن و پیروی‌از راه‌کسانی بنماکه به‌سوی من آمده‌اند، سپس بازگشت همه شما به سوی من است و من شما را از آنچه عمل می‌کردید آگاه می‌کنم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ascii="IRNazanin" w:hAnsi="IRNazanin" w:eastAsia="IRNazanin"/>
          <w:color w:val="111111"/>
          <w:sz w:val="28"/>
          <w:sz w:val="28"/>
          <w:szCs w:val="28"/>
          <w:rtl w:val="true"/>
          <w:lang w:bidi="fa-IR"/>
        </w:rPr>
        <w:t xml:space="preserve">هرگز نباید رابطه خویشاوندی انسان و پدر و مادرش ، مقدم بر رابطه او با خدا باشد و هرگز نباید عواطف خویشاوندی حاکم بر اعتقاد مکتبی او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پدر و مادر گاه به گمان این که سعادت فرزند را می‌خواهند ، تلاش و کوشش می‌کنند که او را به عقیده انحرافی خود بکشانند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فرزندان این است که هرگز در برابر این فشارها تسلیم نشوند و استقلال فکری خود را حفظ کرده ، عقیده توحید را با هیچ‌چیز معاوضه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لَکَ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به آن علم و آگاهی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اگر فرضا دلایل بطلان شرک را نادیده بگیریم ، حداقل دلیلی بر اثبات آن نیست و هیچ شخص بهانه‌جویی نیز</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bookmarkStart w:id="136" w:name="pg11580_110599"/>
    </w:p>
    <w:p>
      <w:pPr>
        <w:pStyle w:val="BookText"/>
        <w:rPr/>
      </w:pPr>
      <w:bookmarkEnd w:id="136"/>
      <w:r>
        <w:rPr>
          <w:rFonts w:ascii="IRNazanin" w:hAnsi="IRNazanin" w:eastAsia="IRNazanin"/>
          <w:color w:val="111111"/>
          <w:sz w:val="28"/>
          <w:sz w:val="28"/>
          <w:szCs w:val="28"/>
          <w:rtl w:val="true"/>
          <w:lang w:bidi="fa-IR"/>
        </w:rPr>
        <w:t xml:space="preserve">نمی‌تواند دلیلی بر اثبات شرک اقامه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آنجا که ممکن است ، این فرمان ، این توهم را به وجود آورد که در برابر پدر و مادر مشرک، باید شدت‌عمل و بی‌حرمتی به خرج داد، بلافاصله اضافه می‌کند که عدم اطاعت آن‌ها در مسأله کفر و شرک ، دلیل بر قطع رابطه مطلق با آن‌ها نیست بلکه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در دنیا به طرز شایسته‌ای رفتار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صاحِبْهُما فِی الدُّنْیا مَعْرُوُفاً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نظر دنیا و زندگی مادی با آن‌ها مهر و محبت و ملاطفت کن و از نظر اعتقاد و برنامه‌های مذهبی، تسلیم افکار و پیشنهادهای آن‌ها نباش ، این درست نقطه اصلی اعتدال است که حقوق خدا و پدر و مادر ، در آن جمع است </w:t>
      </w:r>
      <w:r>
        <w:rPr>
          <w:rFonts w:eastAsia="IRNazanin" w:cs="IRNazanin"/>
          <w:color w:val="111111"/>
          <w:sz w:val="28"/>
          <w:szCs w:val="28"/>
          <w:rtl w:val="true"/>
          <w:lang w:bidi="fa-IR"/>
        </w:rPr>
        <w:t>.</w:t>
      </w:r>
    </w:p>
    <w:p>
      <w:pPr>
        <w:pStyle w:val="Heading3"/>
        <w:numPr>
          <w:ilvl w:val="2"/>
          <w:numId w:val="1"/>
        </w:numPr>
        <w:rPr/>
      </w:pPr>
      <w:bookmarkStart w:id="137" w:name="__RefHeading___Toc5101275_73709187"/>
      <w:bookmarkStart w:id="138" w:name="_Toc48"/>
      <w:bookmarkEnd w:id="137"/>
      <w:r>
        <w:rPr>
          <w:rtl w:val="true"/>
        </w:rPr>
        <w:t>نظارت عمومی</w:t>
      </w:r>
      <w:bookmarkEnd w:id="138"/>
    </w:p>
    <w:p>
      <w:pPr>
        <w:pStyle w:val="BookText"/>
        <w:rPr/>
      </w:pPr>
      <w:r>
        <w:rPr>
          <w:rFonts w:ascii="IRNazanin" w:hAnsi="IRNazanin" w:eastAsia="IRNazanin"/>
          <w:color w:val="111111"/>
          <w:sz w:val="28"/>
          <w:sz w:val="28"/>
          <w:szCs w:val="28"/>
          <w:rtl w:val="true"/>
          <w:lang w:bidi="fa-IR"/>
        </w:rPr>
        <w:t xml:space="preserve">بعد از برنامه نماز به مهم‌ترین دستور اجتماعی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وَأْمُرْ بِالْمَعْرُوفِ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ascii="Amiri" w:hAnsi="Amiri" w:eastAsia="Amiri" w:cs="Amiri"/>
          <w:color w:val="111111"/>
          <w:sz w:val="28"/>
          <w:sz w:val="28"/>
          <w:szCs w:val="28"/>
          <w:rtl w:val="true"/>
          <w:lang w:bidi="ar-SA"/>
        </w:rPr>
        <w:t xml:space="preserve">وَ انْهَ عَنِ الْمُنْکَرِ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از این سه دستور مهم عملی به مسأله صبر و استقامت که در برابر ایمان همچون سر نسبت به تن است ، پرداخته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اصْبِر عَلی ما اصابَکَ اِنَّ ذلِکَ مِنْ عَزْمِ‌الاَْمُورِ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که در همه کارهای اجتماعی مخصوصا در برنامه امر به معروف و نهی از منکر ، مشکلات فراوانی وجود دارد و سودپرستان سلطه‌جو ، گنه‌کاران آلوده و خودخواه ، به آسانی تسلیم نمی‌شوند و حتی در مقام اذیت و آزار و متهم ساختن آمران به معروف و ناهیان از منکر برمی‌آیند که بدون صبر و استقامت و شکیبایی هرگز نمی‌توان براین مشکلات پیروز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اراده محکم است 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یا به معنی کارهایی است که دستور مؤکد از سوی پروردگار به آن داده شده است و یا کارهایی که انسان باید نسبت به آن عزم آهنین و تصمیم راسخ داشته باشد و هرکدام از این دو معنی باشد اشاره</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اهمیت آن است </w:t>
      </w:r>
      <w:r>
        <w:rPr>
          <w:rFonts w:eastAsia="IRNazanin" w:cs="IRNazanin"/>
          <w:color w:val="111111"/>
          <w:sz w:val="28"/>
          <w:szCs w:val="28"/>
          <w:rtl w:val="true"/>
          <w:lang w:bidi="fa-IR"/>
        </w:rPr>
        <w:t>.</w:t>
      </w:r>
      <w:bookmarkStart w:id="139" w:name="pg11580_110600"/>
    </w:p>
    <w:p>
      <w:pPr>
        <w:pStyle w:val="Heading3"/>
        <w:numPr>
          <w:ilvl w:val="2"/>
          <w:numId w:val="1"/>
        </w:numPr>
        <w:rPr/>
      </w:pPr>
      <w:bookmarkStart w:id="140" w:name="__RefHeading___Toc5101277_73709187"/>
      <w:bookmarkStart w:id="141" w:name="_Toc49"/>
      <w:bookmarkEnd w:id="139"/>
      <w:bookmarkEnd w:id="140"/>
      <w:r>
        <w:rPr>
          <w:rtl w:val="true"/>
        </w:rPr>
        <w:t>پرهیز از تکبّر و خودپسندی</w:t>
      </w:r>
      <w:bookmarkEnd w:id="141"/>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تُصَعِّرْ خَدَّکَ لِلْنّاسِ وَ لا تَمْشِ فِی الاَْرْضِ مَرَحَاً اِنَّ اللّهَ لا یُحِبُّ کُلَّ مُخْتالٍ فَخُورٍ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بی‌اعتنایی از مردم روی مگردان و مغرورانه برزمین‌راه‌مروکه‌خداوندهیچ‌متکبرمغروری‌رادوست‌ندارد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فی مَشْیِکَ وَاغْضُضْ مِنْ صَوْتِکَ اِنَّ اَنْکَرَ الاَْصْواتِ لَصَوْتُ الْحَمیرِ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رفتن اعتدال را رعایت کن ، از صدای خود بکاه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فریاد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زشت‌ترین صداها صدای خران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یک‌نوع بیماری است که به شتر دست می‌دهد و گردن خود را کج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غرور و مستی ناشی از نعمت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کسی است که با یک سلسله تخیلات و پندارها خود را بزرگ می‌بیند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کسی است که نسبت به دیگران فخر فروشی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اولی اشاره به تخیّلات کبرآلود ذهنی است و دومی به اعمال کبرآمیز خارجی است </w:t>
      </w:r>
      <w:r>
        <w:rPr>
          <w:rFonts w:eastAsia="IRNazanin" w:cs="IRNazanin"/>
          <w:color w:val="111111"/>
          <w:sz w:val="28"/>
          <w:szCs w:val="28"/>
          <w:rtl w:val="true"/>
          <w:lang w:bidi="fa-IR"/>
        </w:rPr>
        <w:t>) .</w:t>
      </w:r>
      <w:bookmarkStart w:id="142" w:name="pg11580_110601"/>
    </w:p>
    <w:p>
      <w:pPr>
        <w:pStyle w:val="Heading3"/>
        <w:numPr>
          <w:ilvl w:val="2"/>
          <w:numId w:val="1"/>
        </w:numPr>
        <w:rPr/>
      </w:pPr>
      <w:bookmarkStart w:id="143" w:name="__RefHeading___Toc5101279_73709187"/>
      <w:bookmarkStart w:id="144" w:name="_Toc50"/>
      <w:bookmarkEnd w:id="142"/>
      <w:bookmarkEnd w:id="143"/>
      <w:r>
        <w:rPr>
          <w:rtl w:val="true"/>
        </w:rPr>
        <w:t>«</w:t>
      </w:r>
      <w:r>
        <w:rPr>
          <w:rtl w:val="true"/>
        </w:rPr>
        <w:t>حَمیر</w:t>
      </w:r>
      <w:r>
        <w:rPr>
          <w:rtl w:val="true"/>
        </w:rPr>
        <w:t xml:space="preserve">» </w:t>
      </w:r>
      <w:r>
        <w:rPr>
          <w:rtl w:val="true"/>
        </w:rPr>
        <w:t xml:space="preserve">جمع </w:t>
      </w:r>
      <w:r>
        <w:rPr>
          <w:rtl w:val="true"/>
        </w:rPr>
        <w:t>«</w:t>
      </w:r>
      <w:r>
        <w:rPr>
          <w:rtl w:val="true"/>
        </w:rPr>
        <w:t>حِمار</w:t>
      </w:r>
      <w:r>
        <w:rPr>
          <w:rtl w:val="true"/>
        </w:rPr>
        <w:t xml:space="preserve">» </w:t>
      </w:r>
      <w:r>
        <w:rPr>
          <w:rtl w:val="true"/>
        </w:rPr>
        <w:t xml:space="preserve">به معنی خر است </w:t>
      </w:r>
      <w:r>
        <w:rPr>
          <w:rtl w:val="true"/>
        </w:rPr>
        <w:t>.</w:t>
      </w:r>
      <w:bookmarkEnd w:id="144"/>
    </w:p>
    <w:p>
      <w:pPr>
        <w:pStyle w:val="BookText"/>
        <w:rPr/>
      </w:pPr>
      <w:r>
        <w:rPr>
          <w:rFonts w:ascii="IRNazanin" w:hAnsi="IRNazanin" w:eastAsia="IRNazanin"/>
          <w:color w:val="111111"/>
          <w:sz w:val="28"/>
          <w:sz w:val="28"/>
          <w:szCs w:val="28"/>
          <w:rtl w:val="true"/>
          <w:lang w:bidi="fa-IR"/>
        </w:rPr>
        <w:t xml:space="preserve">و به این ترتیب لقمان حکیم در این‌جا از دو صفت بسیار زشت ناپسند که مایه از هم پاشیدن روابط صمیمانه اجتماعی است اشاره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تکبر و بی‌اعتنایی و دیگر خودپسندی است که هردو در این جهت مشترک‌اند که انسان را در عالمی از توهم و پندار و خود برتربینی فرومی‌برند و رابطه او را از دیگران قطع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با توجه به ریشه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که این‌گونه صفات یک‌نوع بیماری روانی و اخلاقی است ، یک‌نوع انحراف در تشخیص و تفکر است وگرنه یک انسان سالم از نظر روح و روان هرگز گرفتار این‌گونه پندارها و تخیّلات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که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مسأله روی گرداندن از مردم و یا راه رفتن مغرورانه نیست ، بلکه منظور مبارزه با تمام مظاهر تکبر و غرور است اما از آنجا که این‌گونه صفات قبل از هرچیز خود را در حرکات عادی و روزانه نشان می‌دهد ، انگشت روی این مظاهر خاص گذارده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برتر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سبب می‌شود انسان نسبت به بندگان خدا تکبر کند و دیگری سبب می‌شود که انسان خود را در حد کمال پندارد و در نتیجه درهای</w:t>
      </w:r>
      <w:bookmarkStart w:id="145" w:name="pg11580_110602"/>
    </w:p>
    <w:p>
      <w:pPr>
        <w:pStyle w:val="BookText"/>
        <w:rPr/>
      </w:pPr>
      <w:bookmarkEnd w:id="145"/>
      <w:r>
        <w:rPr>
          <w:rFonts w:ascii="IRNazanin" w:hAnsi="IRNazanin" w:eastAsia="IRNazanin"/>
          <w:color w:val="111111"/>
          <w:sz w:val="28"/>
          <w:sz w:val="28"/>
          <w:szCs w:val="28"/>
          <w:rtl w:val="true"/>
          <w:lang w:bidi="fa-IR"/>
        </w:rPr>
        <w:t xml:space="preserve">تکامل را بروی خود ببندد </w:t>
      </w:r>
      <w:r>
        <w:rPr>
          <w:rFonts w:eastAsia="IRNazanin" w:cs="IRNazanin"/>
          <w:color w:val="111111"/>
          <w:sz w:val="28"/>
          <w:szCs w:val="28"/>
          <w:rtl w:val="true"/>
          <w:lang w:bidi="fa-IR"/>
        </w:rPr>
        <w:t>.</w:t>
      </w:r>
    </w:p>
    <w:p>
      <w:pPr>
        <w:pStyle w:val="Heading3"/>
        <w:numPr>
          <w:ilvl w:val="2"/>
          <w:numId w:val="1"/>
        </w:numPr>
        <w:rPr/>
      </w:pPr>
      <w:bookmarkStart w:id="146" w:name="__RefHeading___Toc5101281_73709187"/>
      <w:bookmarkStart w:id="147" w:name="_Toc51"/>
      <w:bookmarkEnd w:id="146"/>
      <w:r>
        <w:rPr>
          <w:rtl w:val="true"/>
        </w:rPr>
        <w:t>میانه روی در رفتار و گفتار</w:t>
      </w:r>
      <w:bookmarkEnd w:id="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ascii="IRNazanin" w:hAnsi="IRNazanin" w:eastAsia="IRNazanin"/>
          <w:color w:val="111111"/>
          <w:sz w:val="28"/>
          <w:sz w:val="28"/>
          <w:szCs w:val="28"/>
          <w:rtl w:val="true"/>
          <w:lang w:bidi="fa-IR"/>
        </w:rPr>
        <w:t xml:space="preserve">آیه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رعایت اعتدال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تکیه روی اعتدال در راه رفتن یا آهنگ صدا در حقیقت به عنوان مثال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کسی که این صفات چهارگانه را دارد انسان موفق و خوشبخت و پیروزی است ، در میان مردم محبوب و در پیشگاه خدا عزیز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که ممکن است در محیط زندگی ما صداهایی ناراحت کننده‌تر از صدای خران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صدای کشیده شدن بعضی از قطعات فلزات به یکدیگر که انسان به هنگام شنیدنش احساس می‌کند ، گوشت اندامش فرو می‌ریزد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شک این صداها جنبه عمومی و همگانی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ناراحت‌کننده‌بودن با زشت‌تر بودن فرق دارد ، آنچه به راستی از صداهای معمولی که انسان می‌شنود از همه زشت‌تر است همان صدای الاغ می‌باشد ، که نعره‌ها و فریادهای مغروران و ابلهان به آن تشبیه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زشتی از نظر بلندی صدا و طرز آن ، بلکه گاه به جهت بی‌دلیل بودن ، چرا که به گفته بعضی از مفسران صدای حیوانات دیگر</w:t>
      </w:r>
      <w:bookmarkStart w:id="148" w:name="pg11580_110603"/>
    </w:p>
    <w:p>
      <w:pPr>
        <w:pStyle w:val="BookText"/>
        <w:rPr/>
      </w:pPr>
      <w:bookmarkEnd w:id="148"/>
      <w:r>
        <w:rPr>
          <w:rFonts w:ascii="IRNazanin" w:hAnsi="IRNazanin" w:eastAsia="IRNazanin"/>
          <w:color w:val="111111"/>
          <w:sz w:val="28"/>
          <w:sz w:val="28"/>
          <w:szCs w:val="28"/>
          <w:rtl w:val="true"/>
          <w:lang w:bidi="fa-IR"/>
        </w:rPr>
        <w:t xml:space="preserve">غالبا به واسطه نیازی است ، اما این حیوان گاهی بی‌جهت و بدون هیچ‌گونه نیاز و بی‌هیچ مقدمه فریاد را وقت و بی وقت سرمی‌دهد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به همین دلیل است که در بعضی از روایات نقل شده است که هرگاه صدای الاغ بلند می‌شود شیطانی را 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فریاد هر حیوانی تسبیح خدا است جز صدای الاغ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همه این سخن‌ها که بگذریم زشت بودن این صدا از میان صداها نیاز به بحث و گفتگو ندارد </w:t>
      </w:r>
      <w:r>
        <w:rPr>
          <w:rFonts w:eastAsia="IRNazanin" w:cs="IRNazanin"/>
          <w:color w:val="111111"/>
          <w:sz w:val="28"/>
          <w:szCs w:val="28"/>
          <w:rtl w:val="true"/>
          <w:lang w:bidi="fa-IR"/>
        </w:rPr>
        <w:t>.</w:t>
      </w:r>
    </w:p>
    <w:p>
      <w:pPr>
        <w:pStyle w:val="Heading3"/>
        <w:numPr>
          <w:ilvl w:val="2"/>
          <w:numId w:val="1"/>
        </w:numPr>
        <w:rPr/>
      </w:pPr>
      <w:bookmarkStart w:id="149" w:name="__RefHeading___Toc5101283_73709187"/>
      <w:bookmarkStart w:id="150" w:name="_Toc52"/>
      <w:bookmarkEnd w:id="149"/>
      <w:r>
        <w:rPr>
          <w:rtl w:val="true"/>
        </w:rPr>
        <w:t>موجودات زمینی و آسمانی در خدمت انسان هستند</w:t>
      </w:r>
      <w:bookmarkEnd w:id="150"/>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اَلَمْ‌تَرَوْاَنَ‌اللّهَ‌سَخَّرَلَکُمْ‌مافِی‌السَّمواتِ‌وَما فِی‌الاَْرْضِ وَاَسْبَغَ عَلَیْکُمْ نِعَمَهُ ظاهِرَةً وَ باطِنَةً وَ مِنَ النّاسِ مَنْ‌یُجادِلُ‌فِی‌اللّهِ بِغَیْرِ عِلْمٍ وَ لاهُدیً‌وَلاکِتابٍ مُنیرٍ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ascii="IRNazanin" w:hAnsi="IRNazanin" w:eastAsia="IRNazanin"/>
          <w:color w:val="111111"/>
          <w:sz w:val="28"/>
          <w:sz w:val="28"/>
          <w:szCs w:val="28"/>
          <w:rtl w:val="true"/>
          <w:lang w:bidi="fa-IR"/>
        </w:rPr>
        <w:t xml:space="preserve">آیا ندیدی خداوند آن‌چه را در آسمان‌ها و زمین است مسخر شما کرد و نعمت‌های خود را ، چه نعمت‌های ظاهر و چه نعمت‌های باطن ، بر شما گسترده و افزون ساخته است؟ ولی بعضی از مردم بدون هیچ دانش و هدایت و کتاب روشنی درباره خدا مجادله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پیراهن یا زره گشاد و وسیع و کامل‌است، سپس به‌نعمت‌گسترده‌وفراوان نیزاطلاق شده 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تسخیر موجودات آسمانی و زمینی برای انسان مفهوم وسیعی دارد</w:t>
      </w:r>
    </w:p>
    <w:p>
      <w:pPr>
        <w:pStyle w:val="BookText"/>
        <w:rPr/>
      </w:pPr>
      <w:r>
        <w:rPr>
          <w:rFonts w:ascii="IRNazanin" w:hAnsi="IRNazanin" w:eastAsia="IRNazanin"/>
          <w:color w:val="111111"/>
          <w:sz w:val="28"/>
          <w:sz w:val="28"/>
          <w:szCs w:val="28"/>
          <w:rtl w:val="true"/>
          <w:lang w:bidi="fa-IR"/>
        </w:rPr>
        <w:t xml:space="preserve">که هم شامل اموری می‌شود که در قبضه اختیار او است و با میل و اراده‌اش در مسیر منافع خود به کار می‌گیرد ، مانند بسیاری از موجودات زمینی ، یا اموری که در اختیار انسان نیست اما خداوند آن‌ها را مأمور ساخته که به انسان خدمت کند ، همچون خورشید و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همه موجودات مسخر فرمان خدا در طریق سود انسان‌ها هستند خواه مسخر فرمان انسان باشند یا نه و به این ترتیب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اصطلاح لام منفعت است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وَاَسْبَغَ عَلَیْکُمْ نِعَمَهُ ظاهِرَةً وَ باطِنَةً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منظور از نعمت‌های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چیست ؟ مفسران بسیار سخن گفته‌اند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پیغمبر گرامی اسلام صلی‌الله‌علیه‌و‌آله می‌خوانیم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 این زمینه سؤال کرد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نعمت ظاهر اسلام است و آفرینش کامل و منظم تو به وسیله پروردگار و روزی‌هایی که به تو ارزانی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نعمت باطن ، پوشاندن</w:t>
      </w:r>
    </w:p>
    <w:p>
      <w:pPr>
        <w:pStyle w:val="BookText"/>
        <w:rPr/>
      </w:pPr>
      <w:r>
        <w:rPr>
          <w:rFonts w:ascii="IRNazanin" w:hAnsi="IRNazanin" w:eastAsia="IRNazanin"/>
          <w:color w:val="111111"/>
          <w:sz w:val="28"/>
          <w:sz w:val="28"/>
          <w:szCs w:val="28"/>
          <w:rtl w:val="true"/>
          <w:lang w:bidi="fa-IR"/>
        </w:rPr>
        <w:t xml:space="preserve">زشتی‌های اعمال تو و رسوا نکردنت در برابر مردم است </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حدیث دیگری از امام باقر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آشکار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ascii="IRNazanin" w:hAnsi="IRNazanin" w:eastAsia="IRNazanin"/>
          <w:color w:val="111111"/>
          <w:sz w:val="28"/>
          <w:sz w:val="28"/>
          <w:szCs w:val="28"/>
          <w:rtl w:val="true"/>
          <w:lang w:bidi="fa-IR"/>
        </w:rPr>
        <w:t xml:space="preserve">پیامبر صلی‌الله‌علیه‌و‌آله و معرفة‌اللّه و توحید است که پیامبر آورده و اما نعمت پنهان ، ولایت ما اهل بیت و پیمان دوستی با ما است </w:t>
      </w:r>
      <w:r>
        <w:rPr>
          <w:rFonts w:eastAsia="IRNazanin" w:cs="IRNazanin"/>
          <w:color w:val="111111"/>
          <w:sz w:val="28"/>
          <w:szCs w:val="28"/>
          <w:rtl w:val="true"/>
          <w:lang w:bidi="fa-IR"/>
        </w:rPr>
        <w:t>»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ولی در حقیقت هیچ‌گونه منافاتی در میان این تفسیرها وجود ندارد و هرکدام یکی از مصداق‌های روشن نعمت ظاهر و باطن را بیان‌می‌کند، بی آن که مفهوم گسترده آن را محدود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از کسانی سخن می‌گوید که نعمت‌های بزرگ الهی را که از درون و برون ، انسان را احاطه کرده ، کفران می‌کنند و به جدال و ستیز در برابر حق بر می‌خیزند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مِنَ‌النّاسَ مَنْ یُجادِلُ فِی‌اللّهِ بِغَیْرِ عِلْمٍ وَ لا هُدیً وَ لا کِتابٍ مُنیرٍ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قیلَ لَهُمُ اتَّبِعُو ما اَنْزَلَ اللّهُ قالُوا بَلْ نَتَّبِعُ ما وَجَدْنا عَلَیْهِ اباءَنا اَوَلَوْ کانَ الشَّیْطانُ یَدْعُوهُمْ اِلی عَذابِ السَّعیرِ</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آن‌ها گفته شود از آن‌چه خدا نازل کرده پیروی کنید،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ما از چیزی پیروی می‌کنیم که</w:t>
      </w:r>
      <w:bookmarkStart w:id="151" w:name="pg11580_110606"/>
    </w:p>
    <w:p>
      <w:pPr>
        <w:pStyle w:val="BookText"/>
        <w:rPr/>
      </w:pPr>
      <w:bookmarkEnd w:id="151"/>
      <w:r>
        <w:rPr>
          <w:rFonts w:ascii="IRNazanin" w:hAnsi="IRNazanin" w:eastAsia="IRNazanin"/>
          <w:color w:val="111111"/>
          <w:sz w:val="28"/>
          <w:sz w:val="28"/>
          <w:szCs w:val="28"/>
          <w:rtl w:val="true"/>
          <w:lang w:bidi="fa-IR"/>
        </w:rPr>
        <w:t xml:space="preserve">پدران خود را بر آن یافتیم آیا حتی اگر شیطان آن‌ها را دعوت به‌عذاب‌آتش فروزان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تبعیت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قرآن در اینجا پوشش پیروی از سنت نیاکان را که ظاهری فریبنده دارد کنار می‌زند و چهره واقعی عمل آن‌ها را که همان پیروی از شیطان در مسیرآتش دوزخ و جهنم است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رهبری شیطان به تنهایی کافی است که انسان با آن مخالفت کند ، هر چند در لفافه‌های دعوت به سوی حق بوده باشد که مسلما یک پوشش انحرافی است و دعوت به سوی آتش دوزخ نیز به تنهایی کافی برای مخالفت است هر چند دعوت کننده مجهول‌الحال باشد ، حال اگر دعوت کننده شیطان و دعوتش به سوی آتش افروخته جهنم باشد تکلیف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عاقلی دعوت پیامبران الهی را به سوی بهشت رها می‌کند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ascii="IRNazanin" w:hAnsi="IRNazanin" w:eastAsia="IRNazanin"/>
          <w:color w:val="111111"/>
          <w:sz w:val="28"/>
          <w:sz w:val="28"/>
          <w:szCs w:val="28"/>
          <w:rtl w:val="true"/>
          <w:lang w:bidi="fa-IR"/>
        </w:rPr>
        <w:t>و به دنبال دعوت شیطان به سوی جهنم می‌رود ؟</w:t>
      </w:r>
    </w:p>
    <w:p>
      <w:pPr>
        <w:pStyle w:val="Heading3"/>
        <w:numPr>
          <w:ilvl w:val="2"/>
          <w:numId w:val="1"/>
        </w:numPr>
        <w:rPr/>
      </w:pPr>
      <w:bookmarkStart w:id="152" w:name="__RefHeading___Toc5101285_73709187"/>
      <w:bookmarkStart w:id="153" w:name="_Toc53"/>
      <w:bookmarkEnd w:id="152"/>
      <w:r>
        <w:rPr>
          <w:rtl w:val="true"/>
        </w:rPr>
        <w:t>به دستگیره محکم‌الهی چنگ بزنید</w:t>
      </w:r>
      <w:bookmarkEnd w:id="153"/>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مَنْ‌یُسْلِمْ‌وَجْهَهُ اِلَی اللّهِ وَ هُوَ مُحْسِنٌ فَقَدِ اسْتَمْسَکَ بِالْعُرْوَةِ الْوُثْقی وَ اِلَی اللّهِ عاقِبَةُ الاُْمُورِ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روح خود را تسلیم خدا کند در حالی که نیکوکار باشدبه دستگیره محکمی چنگ‌زده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به‌تکیه‌گاه مطمئنی تکیه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همه کارها به سوی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وجه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اشاره به توجه کامل با تمام وجود به ذات پاک پروردگار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معنی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آن‌که شریف‌ترین عضو بدن و مرکز مهم‌ترین حواس انسانی است به عنوان کنایه از ذات او به کار می‌رود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قبیل ذکر عمل صالح بعد از ایمان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چنگ زدن به دستگیره محکم تشبیه لطیفی از این حقیقت است که انسان برای نجات از قعر درّه مادّیگری و ارتقاء به بلندترین قلّه‌های معرفت و معنویت و روحانیت نیازبه یک وسیله محکم و مطمئن دارد این وسیله چیزی جز ایمان و عمل صالح نیست ، غیرآن، همه پوسیده و پاره‌شدنی و مایه‌سقوط ومرگ‌است علاوه بر این آنچه باقی می‌ماند این وسیله است و بقیه همه فانی و نابود شدنی است و لذا در پایان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اِلَی اللّهِ عاقِبَةُ‌الاُْمُورِ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در تفسیر برهان از طرق اهل سنت از امام علی‌بن‌موسی‌الرضا از پیامبر گرامی اسلام صلی‌الله‌علیه‌و‌آله چنین‌آمده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من فتنه‌ای تاریک و ظلمانی خواهد بود تنها کسی از آن رهایی می‌یابد که به عروة‌الوثقی چنگ زند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عروة‌الوثقی چیست ؟ فرمود ولایت سید اوصیاء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عرض‌کردند یا رسول‌اللّه سید اوصیاء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کردند امیرمؤمنان کیست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مولای مسلمانان و</w:t>
      </w:r>
      <w:bookmarkStart w:id="154" w:name="pg11580_110608"/>
    </w:p>
    <w:p>
      <w:pPr>
        <w:pStyle w:val="BookText"/>
        <w:rPr/>
      </w:pPr>
      <w:bookmarkEnd w:id="154"/>
      <w:r>
        <w:rPr>
          <w:rFonts w:ascii="IRNazanin" w:hAnsi="IRNazanin" w:eastAsia="IRNazanin"/>
          <w:color w:val="111111"/>
          <w:sz w:val="28"/>
          <w:sz w:val="28"/>
          <w:szCs w:val="28"/>
          <w:rtl w:val="true"/>
          <w:lang w:bidi="fa-IR"/>
        </w:rPr>
        <w:t xml:space="preserve">پیشوای آنان 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 برای این‌که پاسخ صریح‌تری بگیرند عرض کردند او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علی بن ابیطالب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ascii="IRNazanin" w:hAnsi="IRNazanin" w:eastAsia="IRNazanin"/>
          <w:color w:val="111111"/>
          <w:sz w:val="28"/>
          <w:sz w:val="28"/>
          <w:szCs w:val="28"/>
          <w:rtl w:val="true"/>
          <w:lang w:bidi="fa-IR"/>
        </w:rPr>
        <w:t xml:space="preserve">روایات دیگری نیز درهمین زمینه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اهل‌بیت علیهم‌السلام یا دوستی آل محمّد صلی‌الله‌علیه‌و‌آله یا امامان از فرزندان حسین است نقل شده 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تفسیرها بیان مصداق‌های روشن است و منافات با مصادیق دیگری همچون توحید و تقوی و مانند آن ندارند </w:t>
      </w:r>
      <w:r>
        <w:rPr>
          <w:rFonts w:eastAsia="IRNazanin" w:cs="IRNazanin"/>
          <w:color w:val="111111"/>
          <w:sz w:val="28"/>
          <w:szCs w:val="28"/>
          <w:rtl w:val="true"/>
          <w:lang w:bidi="fa-IR"/>
        </w:rPr>
        <w:t>.</w:t>
      </w:r>
    </w:p>
    <w:p>
      <w:pPr>
        <w:pStyle w:val="Heading3"/>
        <w:numPr>
          <w:ilvl w:val="2"/>
          <w:numId w:val="1"/>
        </w:numPr>
        <w:rPr/>
      </w:pPr>
      <w:bookmarkStart w:id="155" w:name="__RefHeading___Toc5101287_73709187"/>
      <w:bookmarkStart w:id="156" w:name="_Toc54"/>
      <w:bookmarkEnd w:id="155"/>
      <w:r>
        <w:rPr>
          <w:rtl w:val="true"/>
        </w:rPr>
        <w:t>علم بی‌پایان و غیر قابل شمارش خداوند</w:t>
      </w:r>
      <w:bookmarkEnd w:id="156"/>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 ما فِی الاَْرْضِ مِنْ شَجَرَةٍ اَقْلامٌ وَالْبَحْرُ یَمُّدُهُ مِنْ بَعْدِه سَبْعَةُ اَبْحُرٍ ما نَفِدَتْ کَلِماتُ اللّهِ اِنَّ اللّهَ عَزیزٌ حَکیمٌ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اگرآن‌چه‌روی زمین‌از درختان‌است قلم‌شوند و دریا برای آن مرکب گردد و هفت دریا به آن افزوده شود، این‌ها همه تمام می‌شوند اما کلمات خدا پایان نمی‌گیرد، خداوند عزیز و حکیم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مرکب یا ماده رنگینی است که با آن می‌نویسند و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کشش گرفته شده زیرا خطوط به وسیله کشش قلم بر صفحه کاغذ پیدا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اصل به معنی الفاظی است که انسان با آن سخن می‌گوید ، سپس به معنی گسترده‌تری اطلاق شده و آن هرچیزی است که می‌تواند بیانگر مطلبی باشد و از آن‌جا که مخلوقات گوناگون این جهان هرکدام بیانگر ذات پاک خدا و علم و قدرت اویند ، به هر موجودی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 مخصوصا در مورد موجودات شریف‌تر و با عظمت‌تر ، این تعبیر به کار رفته ، چنان‌که درباره مسیح در آیه سوره نساء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الْمَسیحُ عِیسَی ابْنُ مَرْیَمَ رَسُولُ اللّه وَ کَلِمَتُهُ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نظیر همین معنی درآیه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نیز آمده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ascii="IRNazanin" w:hAnsi="IRNazanin" w:eastAsia="IRNazanin"/>
          <w:color w:val="111111"/>
          <w:sz w:val="28"/>
          <w:sz w:val="28"/>
          <w:szCs w:val="28"/>
          <w:rtl w:val="true"/>
          <w:lang w:bidi="fa-IR"/>
        </w:rPr>
        <w:t xml:space="preserve">سپس به همین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علم و دانش پروردگار به کار رفته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درست بیندیشیم که برای نوشتن تمام معلومات یک انسان ، گاه یک قلم با مقداری مرکب کفایت می‌کند ، حتی ممکن است با همین یک قلم انسان‌های دیگری نیز مجموعه معلوماتشان را بر صفحه کاغذ بیاورند ولی قرآن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تمام درختان روی زمین قلم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گاه از یک درخت تنومند از ساقه و شاخه‌هایش ،</w:t>
      </w:r>
    </w:p>
    <w:p>
      <w:pPr>
        <w:pStyle w:val="BookText"/>
        <w:rPr/>
      </w:pPr>
      <w:r>
        <w:rPr>
          <w:rFonts w:ascii="IRNazanin" w:hAnsi="IRNazanin" w:eastAsia="IRNazanin"/>
          <w:color w:val="111111"/>
          <w:sz w:val="28"/>
          <w:sz w:val="28"/>
          <w:szCs w:val="28"/>
          <w:rtl w:val="true"/>
          <w:lang w:bidi="fa-IR"/>
        </w:rPr>
        <w:t xml:space="preserve">هزاران بلکه میلیون‌ها قلم به وجود می‌آید و با در نظر گرفتن حجم عظیم درختان روی زمین و جنگل‌هایی که بسیاری از کوه‌ها و دشت‌ها را پوشانیده است و تعداد قلم‌هایی که از آن به وجود می‌آید و همچنین اگر تمام اقیانوس‌های روی زمین که تقریبا سه چهارم صفحه کره زمین را با عمق و ژرفای بسیار پوشانیده است مرکّب شوند ، چه وضع عجیبی را برای نوشتن ایجاد می‌کند و چقدر علوم و دانش‌ها را با آن می‌توان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با توجه به افزوده شدن هفت دریای دیگر به آن که هرکدام از آن‌ها معادل تمام اقیانوس‌های روی زمین باشد و بالاخص با توجه به این که عدد هفت دریا در این‌جا به معنی تعداد نیست بلکه برای تکثیر است و اشاره به دریاهای بی‌حساب می‌کند ، روشن می‌شود که وسعت دامنه علم خداوند تا چه حد گسترده است و تازه همه این‌ها پایان می‌گیرد و باز علوم او پایان نخواهد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ترسیمی برای‌بی‌نهایت از این جالب‌تر و زیباتر به نظرمی‌رسد؟ این عدد به قدری زنده و گویا است که امواج فکر انسان را در افق‌های بی‌کران‌ونامحدود با خود همراه‌می‌برد و غرق در حیرت و ابهت می‌کند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بیان گویا و روشن ، انسان احساس می‌کند که معلوماتش در برابر آن‌چه در علم خدا است همچون یک صفر در برابر بی‌نهایت است و شایسته است فقط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من آن‌جا رسیده</w:t>
      </w:r>
    </w:p>
    <w:p>
      <w:pPr>
        <w:pStyle w:val="BookText"/>
        <w:rPr/>
      </w:pPr>
      <w:r>
        <w:rPr>
          <w:rFonts w:ascii="IRNazanin" w:hAnsi="IRNazanin" w:eastAsia="IRNazanin"/>
          <w:color w:val="111111"/>
          <w:sz w:val="28"/>
          <w:sz w:val="28"/>
          <w:szCs w:val="28"/>
          <w:rtl w:val="true"/>
          <w:lang w:bidi="fa-IR"/>
        </w:rPr>
        <w:t xml:space="preserve">است که به نادانی خود پی برده‌ام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تشبیه به قطره و دریا برای بیان این واقعیت نارسا به نظر می‌رسد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ascii="IRNazanin" w:hAnsi="IRNazanin" w:eastAsia="IRNazanin"/>
          <w:color w:val="111111"/>
          <w:sz w:val="28"/>
          <w:sz w:val="28"/>
          <w:szCs w:val="28"/>
          <w:rtl w:val="true"/>
          <w:lang w:bidi="fa-IR"/>
        </w:rPr>
        <w:t xml:space="preserve">از جمله نکات لطیفی که در آیه به چشم می‌خورد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 تا بیانگر تعداد فراوان قلم‌هایی باشد که از یک درخت با تمام ساقه و شاخه‌هایش به وجود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است که تمام اقیانوس‌های روی زمین را شامل شود ، به خصوص این‌که تمام اقیانوس‌های جهان با هم مربوط و متصل‌هستند و در واقع در حکم یک دریای پهناورند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این‌که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قلم‌های اضافی و کمکی نمی‌کند اما درباره اقیانوس‌ها سخن از هفت دریای دیگر به میان می‌آورد ، چرا که به هنگام نوشتن قلم بسیار کم مصرف می‌شود آن‌چه بیشتر مصرف می‌گردد مرکب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برای تکثیر شاید از این نظر باشد که پیشینیان عدد کرات منظومه شمسی را هفت می‌دانستند</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آن‌چه از منظومه شمسی امروز نیز با چشم غیر مسلح دیده می‌شود هفت کره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دوره کامل زمان هفت روز بیشتر نیست و تمام کره زمین را نیز</w:t>
      </w:r>
      <w:bookmarkStart w:id="157" w:name="pg11580_110612"/>
    </w:p>
    <w:p>
      <w:pPr>
        <w:pStyle w:val="BookText"/>
        <w:rPr/>
      </w:pPr>
      <w:bookmarkEnd w:id="157"/>
      <w:r>
        <w:rPr>
          <w:rFonts w:ascii="IRNazanin" w:hAnsi="IRNazanin" w:eastAsia="IRNazanin"/>
          <w:color w:val="111111"/>
          <w:sz w:val="28"/>
          <w:sz w:val="28"/>
          <w:szCs w:val="28"/>
          <w:rtl w:val="true"/>
          <w:lang w:bidi="fa-IR"/>
        </w:rPr>
        <w:t xml:space="preserve">به هفت منطقه تقسیم می‌کردند و نام هفت اقلیم بر آن گذارده بودند ، روشن می‌شود که چرا هفت به عنوان یک عدد کامل در میان آحاد و برای بیان کثرت به کار رفته است </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158" w:name="__RefHeading___Toc5101289_73709187"/>
      <w:bookmarkStart w:id="159" w:name="_Toc55"/>
      <w:bookmarkEnd w:id="158"/>
      <w:r>
        <w:rPr>
          <w:rtl w:val="true"/>
        </w:rPr>
        <w:t>شب و روز و ماه و خورشید مسخّر شماست</w:t>
      </w:r>
      <w:bookmarkEnd w:id="159"/>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یُولِجُ اللَّیْلَ فِی‌النَّهارِ وَ یُولِجُ النَّهارَ فِی‌اللَّیْلِ وِ سَخَّرَالشَّمْسَ وَالْقَمَرَ کُلٌّ یَجْری اِلی اَجَلٍ مُسَمًّی وَ اَنَّ اللّهَ بِما تَعْمَلُونَ خَبیرٌ</w:t>
      </w:r>
    </w:p>
    <w:p>
      <w:pPr>
        <w:pStyle w:val="BookText"/>
        <w:rPr/>
      </w:pPr>
      <w:r>
        <w:rPr>
          <w:rFonts w:ascii="IRNazanin" w:hAnsi="IRNazanin" w:eastAsia="IRNazanin"/>
          <w:color w:val="111111"/>
          <w:sz w:val="28"/>
          <w:sz w:val="28"/>
          <w:szCs w:val="28"/>
          <w:rtl w:val="true"/>
          <w:lang w:bidi="fa-IR"/>
        </w:rPr>
        <w:t xml:space="preserve">آیاندیدی‌که‌خداوند شب‌را در روز و روزرادرشب داخل می‌کند؟ و خورشید و ماه را مسخر شما ساخته ؟ و هرکدام تا سرآمد معینی به حرکت خود ادامه می‌دهند؟ خداوند به آن‌چه انجام می‌دهید آگاه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داخل کردن شب در روز و روز در شب ممکن است اشاره به افزایش تدریجی و کوتاه شدن شب و روز در طول سال باشد که تدریجا از یکی کاسته و به صورت نامحسوسی بر دیگری می‌افزاید ، تا فصول چهارگانه سال با ویژگی‌ها</w:t>
      </w:r>
    </w:p>
    <w:p>
      <w:pPr>
        <w:pStyle w:val="BookText"/>
        <w:rPr/>
      </w:pPr>
      <w:r>
        <w:rPr>
          <w:rFonts w:ascii="IRNazanin" w:hAnsi="IRNazanin" w:eastAsia="IRNazanin"/>
          <w:color w:val="111111"/>
          <w:sz w:val="28"/>
          <w:sz w:val="28"/>
          <w:szCs w:val="28"/>
          <w:rtl w:val="true"/>
          <w:lang w:bidi="fa-IR"/>
        </w:rPr>
        <w:t xml:space="preserve">و آثار پر برکتش ظاهر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دو نقطه حقیقی قطب شمال و جنوب است که در طول سال ، شش ماه شب و شش ماه روز می‌باشد و دیگری خط باریک و دقیق استوا است که در تمام سال ، شب و روز یکسان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اشاره به این باشد که تبدیل شب به روز و روز به شب به خاطر وجود جو زمین به‌طور ناگهانی صورت نمی‌گیرد تا انسان و همه موجودات زنده را در برابر خطرات مختلف قرار دهد ، بلکه نخستین اشعه آفتاب از هنگام طلوع فجر در اعماق تاریکی نفوذ کرده ، کم‌کم نفوذ بیشتری پیدا می‌کند ، تا تمام صفحه آسمان را بگیرد ، درست به‌عکس چیزی که به هنگام پایان روز و دخول شب تحقق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انتقال تدریجی و کاملاً منظم و حساب شده از مظاهر قدرت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دو تفسیر با هم منافاتی ندارند و ممکن است جمعا در معنی آیه منظور باشند </w:t>
      </w:r>
      <w:r>
        <w:rPr>
          <w:rFonts w:eastAsia="IRNazanin" w:cs="IRNazanin"/>
          <w:color w:val="111111"/>
          <w:sz w:val="28"/>
          <w:szCs w:val="28"/>
          <w:rtl w:val="true"/>
          <w:lang w:bidi="fa-IR"/>
        </w:rPr>
        <w:t>.</w:t>
      </w:r>
      <w:r>
        <w:rPr>
          <w:rStyle w:val="FootnoteAnchor"/>
          <w:rtl w:val="true"/>
        </w:rPr>
        <w:footnoteReference w:id="26"/>
      </w:r>
      <w:bookmarkStart w:id="160" w:name="pg11580_110614"/>
    </w:p>
    <w:p>
      <w:pPr>
        <w:pStyle w:val="Heading3"/>
        <w:numPr>
          <w:ilvl w:val="2"/>
          <w:numId w:val="1"/>
        </w:numPr>
        <w:rPr/>
      </w:pPr>
      <w:bookmarkStart w:id="161" w:name="__RefHeading___Toc5101291_73709187"/>
      <w:bookmarkStart w:id="162" w:name="_Toc56"/>
      <w:bookmarkEnd w:id="160"/>
      <w:bookmarkEnd w:id="161"/>
      <w:r>
        <w:rPr>
          <w:rtl w:val="true"/>
        </w:rPr>
        <w:t>توجه به حرکت کشتی‌ها در اقیانوس‌ها</w:t>
      </w:r>
      <w:bookmarkEnd w:id="162"/>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الْفُلْکَ تَجْری فِی الْبَحْرِ بِنِعْمَتِ اللّهِ لِیُرِیَکُمْ مِنْ ایاتِه اِنَّ فی ذلِکَ لاَیاتٍ لِکُلِّ صَبّارٍ شَکُورٍ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pStyle w:val="BookText"/>
        <w:rPr/>
      </w:pPr>
      <w:r>
        <w:rPr>
          <w:rFonts w:ascii="IRNazanin" w:hAnsi="IRNazanin" w:eastAsia="IRNazanin"/>
          <w:color w:val="111111"/>
          <w:sz w:val="28"/>
          <w:sz w:val="28"/>
          <w:szCs w:val="28"/>
          <w:rtl w:val="true"/>
          <w:lang w:bidi="fa-IR"/>
        </w:rPr>
        <w:t xml:space="preserve">آیا ندیدی کشتی‌ها بر صفحه دریاها به فرمان خدا و به برکت نعمت او حرکت می‌کنند ؟او می‌خواهد گوشه‌ای از آیاتش را به شما نشان دهد که در این‌ها آیات و نشانه‌هایی است برای کسانی که شکیبا و شکر گزارند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حرکت کشتی‌ها بر صفحه اقیانوس‌ها نتیجه مجموعه‌ای از قوانین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منظم بادها از یک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مخصوص چوب یا موادی که با آن کشتی را می‌سازند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غلظت آب از سوی سوم و فشاری که از ناحیه آب بر اجسامی که در آن شناور می‌شوند از سوی چهارم و هرگاه در یکی از این امور اختلالی رخ دهد یا کشتی در قعر دریا فرو می‌رود ، یا واژگون می‌شود و یا در وسط دریا سرگردان و حیران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خداوندی که اراده کرده است پهنه دریاها را بهترین شاهراه برای مسافرت انسان‌ها و حمل مواد مورد نیاز از نقطه‌ای به نقطه دیگر قرار دهد ، این شرایط را که هریک نعمتی از نعمت‌های او است فراهم ساخته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قدرت خدا در صفحه اقیانوس‌ها و کوچکی انسان در مقابل آن به قدری است که در گذشته که تنها از نیروی باد</w:t>
      </w:r>
    </w:p>
    <w:p>
      <w:pPr>
        <w:pStyle w:val="BookText"/>
        <w:rPr/>
      </w:pPr>
      <w:r>
        <w:rPr>
          <w:rFonts w:ascii="IRNazanin" w:hAnsi="IRNazanin" w:eastAsia="IRNazanin"/>
          <w:color w:val="111111"/>
          <w:sz w:val="28"/>
          <w:sz w:val="28"/>
          <w:szCs w:val="28"/>
          <w:rtl w:val="true"/>
          <w:lang w:bidi="fa-IR"/>
        </w:rPr>
        <w:t xml:space="preserve">برای حرکت کشتی استفاده می‌شد ، اگر تمام مردم جهان جمع می‌شدند که یک کشتی را در وسط دریا بر خلاف مسیر یک باد سنگین به حرکت درآورند قدرت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هم که قدرت موتورهای عظیم جانشین باد شده است باز وزش طوفان آن‌قدر سخت و سنگین است که عظیم‌ترین کشتی‌ها را جابجا می‌کند و گاه آن‌ها را درهم می‌شکند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در آخر آیه روی 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 صابر و شکیبا و بسیار شکرگزار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 یا به خاطر این است که زندگی دنیا مجموعه‌ای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هردو وسیله آزمایش هستند ، ایستادگی و شکیبایی در برابر حوادث سخت و شکرگزاری در برابرنعمت‌ها مجموعه وظیفه انسان‌ها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حدیثی که بسیاری از مفسران از پیامبر گرامی اسلام صلی‌الله‌علیه‌و‌آله نقل کرده‌اند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اَلاْیمانُ نِصْفانِ نِصْفٌ صَبْرٌ وَ نِصْفٌ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دو نیمه است نیمه‌ای صبر و نیمه‌ای شکر</w:t>
      </w:r>
      <w:r>
        <w:rPr>
          <w:rFonts w:eastAsia="IRNazanin" w:cs="IRNazanin"/>
          <w:color w:val="111111"/>
          <w:sz w:val="28"/>
          <w:szCs w:val="28"/>
          <w:rtl w:val="true"/>
          <w:lang w:bidi="fa-IR"/>
        </w:rPr>
        <w:t xml:space="preserve">» . </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لُقمان</w:t>
      </w:r>
      <w:bookmarkStart w:id="163" w:name="pg11580_110616"/>
    </w:p>
    <w:p>
      <w:pPr>
        <w:pStyle w:val="BookText"/>
        <w:rPr/>
      </w:pPr>
      <w:bookmarkEnd w:id="163"/>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2"/>
        <w:numPr>
          <w:ilvl w:val="1"/>
          <w:numId w:val="1"/>
        </w:numPr>
        <w:rPr/>
      </w:pPr>
      <w:bookmarkStart w:id="164" w:name="__RefHeading___Toc5101293_73709187"/>
      <w:bookmarkStart w:id="165" w:name="_Toc57"/>
      <w:bookmarkEnd w:id="164"/>
      <w:r>
        <w:rPr>
          <w:rtl w:val="true"/>
        </w:rPr>
        <w:t>سوره سَجده</w:t>
      </w:r>
      <w:bookmarkEnd w:id="16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الآمآ</w:t>
      </w:r>
    </w:p>
    <w:p>
      <w:pPr>
        <w:pStyle w:val="BookText"/>
        <w:rPr/>
      </w:pPr>
      <w:r>
        <w:rPr>
          <w:rFonts w:ascii="IRNazanin" w:hAnsi="IRNazanin" w:eastAsia="IRNazanin"/>
          <w:color w:val="111111"/>
          <w:sz w:val="28"/>
          <w:sz w:val="28"/>
          <w:szCs w:val="28"/>
          <w:rtl w:val="true"/>
          <w:lang w:bidi="fa-IR"/>
        </w:rPr>
        <w:t>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عظمت قرآن و قدرت‌نمایی عظیم پروردگار است‌که چنین کتاب‌بزرگ و پرمحتواکه معجزه جاویدان محمّد صلی‌الله‌علیه‌و‌آله است از حروف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دسترس همگان قرار دارد به وجود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لا رَیْبَ فیهِ مِنْ رَبِّ الْعالَمینَ</w:t>
      </w:r>
    </w:p>
    <w:p>
      <w:pPr>
        <w:pStyle w:val="BookText"/>
        <w:rPr/>
      </w:pPr>
      <w:r>
        <w:rPr>
          <w:rFonts w:ascii="IRNazanin" w:hAnsi="IRNazanin" w:eastAsia="IRNazanin"/>
          <w:color w:val="111111"/>
          <w:sz w:val="28"/>
          <w:sz w:val="28"/>
          <w:szCs w:val="28"/>
          <w:rtl w:val="true"/>
          <w:lang w:bidi="fa-IR"/>
        </w:rPr>
        <w:t xml:space="preserve">این کتابی است که از سوی پروردگار جهانیان نازل شده و شک و تردیدی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واقع پاسخ به دو سؤال است ، گویی نخست از محتوای این کتاب آسمانی سؤال می‌شود ، در پاسخ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سَجده</w:t>
      </w:r>
    </w:p>
    <w:p>
      <w:pPr>
        <w:pStyle w:val="BookText"/>
        <w:rPr/>
      </w:pPr>
      <w:r>
        <w:rPr>
          <w:rFonts w:ascii="IRNazanin" w:hAnsi="IRNazanin" w:eastAsia="IRNazanin"/>
          <w:color w:val="111111"/>
          <w:sz w:val="28"/>
          <w:sz w:val="28"/>
          <w:szCs w:val="28"/>
          <w:rtl w:val="true"/>
          <w:lang w:bidi="fa-IR"/>
        </w:rPr>
        <w:t xml:space="preserve">محتوای آن حق است و جای کمترین شک و تردیدی درباره‌آن نیست ، سپس سؤال درباره ابداع کننده آن به میان می‌آید ، در پاسخ می‌گوید این کتاب از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لازم است که قرآن نمی‌خواهد در این‌جا به صرف ادعا قناعت کند بلکه می‌خواهد بگوید چیزی که عیان است چه</w:t>
      </w:r>
    </w:p>
    <w:p>
      <w:pPr>
        <w:pStyle w:val="BookText"/>
        <w:rPr/>
      </w:pPr>
      <w:r>
        <w:rPr>
          <w:rFonts w:ascii="IRNazanin" w:hAnsi="IRNazanin" w:eastAsia="IRNazanin"/>
          <w:color w:val="111111"/>
          <w:sz w:val="28"/>
          <w:sz w:val="28"/>
          <w:szCs w:val="28"/>
          <w:rtl w:val="true"/>
          <w:lang w:bidi="fa-IR"/>
        </w:rPr>
        <w:t>حاجت‌به‌بیان‌است،محتوای‌این‌کتاب‌خودگواه‌حقانیت‌و صحت‌آن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یَهْدِ لَهُمْ کَمْ اَهْلَکْنا مِنْ قَبْلِهِمْ مِنَ‌الْقُرُونِ یَمْشُونَ فیمَساکِنِهِمْ اِنَّ فی ذلِکَ لاَیاتٍ اَفَلا یَسْمَعُونَ</w:t>
      </w:r>
    </w:p>
    <w:p>
      <w:pPr>
        <w:pStyle w:val="BookText"/>
        <w:rPr/>
      </w:pPr>
      <w:r>
        <w:rPr>
          <w:rFonts w:ascii="IRNazanin" w:hAnsi="IRNazanin" w:eastAsia="IRNazanin"/>
          <w:color w:val="111111"/>
          <w:sz w:val="28"/>
          <w:sz w:val="28"/>
          <w:szCs w:val="28"/>
          <w:rtl w:val="true"/>
          <w:lang w:bidi="fa-IR"/>
        </w:rPr>
        <w:t>آیابرای‌هدایت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کافی نیست که افراد زیادی را که در قرون پیش‌از آن‌ها زندگی داشتند هلاک کردیم؟این‌هادرمساکن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آنان‌راه‌می‌روند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ازقدرت‌خداوندومجازات‌دردناک‌او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آیانمی‌شنوید؟</w:t>
      </w:r>
    </w:p>
    <w:p>
      <w:pPr>
        <w:pStyle w:val="BookText"/>
        <w:rPr/>
      </w:pPr>
      <w:r>
        <w:rPr>
          <w:rFonts w:ascii="IRNazanin" w:hAnsi="IRNazanin" w:eastAsia="IRNazanin"/>
          <w:color w:val="111111"/>
          <w:sz w:val="28"/>
          <w:sz w:val="28"/>
          <w:szCs w:val="28"/>
          <w:rtl w:val="true"/>
          <w:lang w:bidi="fa-IR"/>
        </w:rPr>
        <w:t xml:space="preserve">سرزمین بلا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شهرهای ویران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راه آن‌ها به شام قرار دارد ، هر زمان که از این سرزمین‌هایی که یک روز مرکز اقوامی قدرتمند و در عین حال گمراه و آلوده بود و هرچه پیامبران آن‌ها به آنان هشدار دادند اثری نبخشید و سرانجام عذاب الهی طومار زندگی‌شان را در نوردید ، عبور می‌کنند ، گویی تمام سنگریزه‌های بیابان و کاخ‌های ویران شده آن‌ها صد زبان دارند و فریاد می‌زنند و نتیجه کفر و آلودگی را بازگو می‌کنند ، اما گویی گوش شنوا را به کلی از دست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باد و باران اندیشه کنید</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یَرَوْا اَنّا نَسُوقُ الْماءَ اِلَی الاَْرْضِ الْجُرُزِ فَنُخْرِجُ بِهزَرْعاتَأْکُلُ مِنْهُ اَنْعامُهُمْ وَ اَنْفُسُهُمْ اَفَلا یُبْصِرُونَ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ندیدند که ما آب را به سوی زمین‌های خشک</w:t>
      </w:r>
    </w:p>
    <w:p>
      <w:pPr>
        <w:pStyle w:val="BookText"/>
        <w:rPr/>
      </w:pPr>
      <w:r>
        <w:rPr>
          <w:rFonts w:ascii="IRNazanin" w:hAnsi="IRNazanin" w:eastAsia="IRNazanin"/>
          <w:color w:val="111111"/>
          <w:sz w:val="28"/>
          <w:sz w:val="28"/>
          <w:szCs w:val="28"/>
          <w:rtl w:val="true"/>
          <w:lang w:bidi="fa-IR"/>
        </w:rPr>
        <w:t>می‌رانیم و به وسیله آن زراعت‌هایی می‌رویانیم که هم چهارپایانشان از آن می‌خورند و هم خودشان تغذیه می‌کنند، آیا نمی‌بینند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زمینی است که گیاه از آن ریشه کن شده یا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سَجده</w:t>
      </w:r>
    </w:p>
    <w:p>
      <w:pPr>
        <w:pStyle w:val="BookText"/>
        <w:rPr/>
      </w:pPr>
      <w:r>
        <w:rPr>
          <w:rFonts w:ascii="IRNazanin" w:hAnsi="IRNazanin" w:eastAsia="IRNazanin"/>
          <w:color w:val="111111"/>
          <w:sz w:val="28"/>
          <w:sz w:val="28"/>
          <w:szCs w:val="28"/>
          <w:rtl w:val="true"/>
          <w:lang w:bidi="fa-IR"/>
        </w:rPr>
        <w:t xml:space="preserve">تعبیر دیگر به هیچ‌وجه گیاهی از آن نمی‌روید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قطع کردن و بریدن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هرگونه گیاه از چنین زمینی بریده شده و یا زمین خودش ، آن گیاهان را قطع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معنی وسیعی دارد که هرگونه گیاه و درخت را شامل می‌شود ، هرچند گاهی در استعمالات در مقابل درخت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ممکن است به خاطر این باشد که تمام تغذیه چهار پایان از گیاه است ، در حالی‌که انسان‌ها هم‌از گیاهان تغذیه می‌کنند و هم از گوشت چهارپایان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نَسُوقُ الْماءَ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را می‌رانیم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اشاره به این‌که طبیعت آب به مقتضای سنگینیش ایجاب می‌کند که روی زمین و در گودال‌ها باشد و به مقتضای‌روان بودنش بایددر اعماق زمین فرو رود ، ولی هنگامی که فرمان خدا فرا رسید طبیعت خودرا از دست داده تبدیل به بخارسبکی می‌شودکه‌با وزش نسیم به هرسو حرکت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همین ابرها که بر فراز آسمانند دریاهای بزرگی از آب شیرین هستند که به فرمان‌خدا به کمک بادها به‌سوی زمین‌های ، خشک فرستاده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باران نمی‌بارید بسیاری از زمین‌ها، قطره‌ای از آب به خود نمی‌دید حتی اگر فرضا رودخانه پرآبی وجود داشت بر آن‌ها مسلط نمی‌شد ، اما اکنون می‌بینیم که به برکت این رحمت‌الهی بر فراز بسیاری از کوه‌ها و دامنه‌های صعب‌العبور و تپه‌های مرتفع جنگل‌ها و درختان‌فراوان و گیاهان بسیار روییده است ، این قدرت آبیاری عجیب، تنها در باران است و از هیچ‌چیز دیگر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این جهت که گیاه به محض روییدن برای چهارپایان قابل استفاده است ، در حالی که استفاده انسان از گیاهان غالبا به‌زمان بعد موکول می‌شود که دانه و ثمره خود را به بار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این‌که در ذیل آیه مورد بحث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اَفَلایُبْصِرُونَ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نمی‌بینید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در حالی که در ذیل آیه قبل که سخن از قصرها و خانه‌های ویران شده اقوام پیشین است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یَسْمَعُونَ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سَجده</w:t>
      </w:r>
    </w:p>
    <w:p>
      <w:pPr>
        <w:pStyle w:val="BookText"/>
        <w:rPr/>
      </w:pPr>
      <w:r>
        <w:rPr>
          <w:rFonts w:ascii="IRNazanin" w:hAnsi="IRNazanin" w:eastAsia="IRNazanin"/>
          <w:color w:val="111111"/>
          <w:sz w:val="28"/>
          <w:sz w:val="28"/>
          <w:szCs w:val="28"/>
          <w:rtl w:val="true"/>
          <w:lang w:bidi="fa-IR"/>
        </w:rPr>
        <w:t xml:space="preserve">این تفاوت به خاطر آن است که منظره زنده شدن زمین‌های لم یزرع بر اثر نزول باران را همه باچشم می‌بینند، درحالی‌که مسایل مربوط به اقوام پیشین را غالبا به صورت اخباری می‌شنوند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جمع‌بندی از مجموع دو آیه فوق ، چنین استفاده می‌شود</w:t>
      </w:r>
    </w:p>
    <w:p>
      <w:pPr>
        <w:pStyle w:val="BookText"/>
        <w:rPr/>
      </w:pPr>
      <w:r>
        <w:rPr>
          <w:rFonts w:ascii="IRNazanin" w:hAnsi="IRNazanin" w:eastAsia="IRNazanin"/>
          <w:color w:val="111111"/>
          <w:sz w:val="28"/>
          <w:sz w:val="28"/>
          <w:szCs w:val="28"/>
          <w:rtl w:val="true"/>
          <w:lang w:bidi="fa-IR"/>
        </w:rPr>
        <w:t xml:space="preserve">که خداوند به این گروه سرکش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خود را بازکنید ، حقایق را بشنوید و ببینید و بیندیشید که چگونه یک روز به بادها فرمان دادیم ، قصرها و کاخ‌های قوم عاد را در هم بکوبند و ویران کنند ، روز دیگر به همین بادها فرمان می‌دهیم که ابرهای پربار را به سوی زمین‌های مرده و بایر ببرند و آن‌ها را آباد و سرسبز سازند آیا باز در برابر چنین قدرتی سرتسلیم فرود نمی‌آورید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سَجده</w:t>
      </w:r>
      <w:bookmarkStart w:id="166" w:name="pg11580_110621"/>
    </w:p>
    <w:p>
      <w:pPr>
        <w:pStyle w:val="BookText"/>
        <w:rPr/>
      </w:pPr>
      <w:bookmarkEnd w:id="166"/>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2"/>
        <w:numPr>
          <w:ilvl w:val="1"/>
          <w:numId w:val="1"/>
        </w:numPr>
        <w:rPr/>
      </w:pPr>
      <w:bookmarkStart w:id="167" w:name="__RefHeading___Toc5101295_73709187"/>
      <w:bookmarkStart w:id="168" w:name="_Toc58"/>
      <w:bookmarkEnd w:id="167"/>
      <w:r>
        <w:rPr>
          <w:rtl w:val="true"/>
        </w:rPr>
        <w:t>سوره اَحزاب</w:t>
      </w:r>
      <w:bookmarkEnd w:id="168"/>
    </w:p>
    <w:p>
      <w:pPr>
        <w:pStyle w:val="Heading3"/>
        <w:numPr>
          <w:ilvl w:val="2"/>
          <w:numId w:val="1"/>
        </w:numPr>
        <w:rPr/>
      </w:pPr>
      <w:bookmarkStart w:id="169" w:name="__RefHeading___Toc5101297_73709187"/>
      <w:bookmarkStart w:id="170" w:name="_Toc59"/>
      <w:bookmarkEnd w:id="169"/>
      <w:r>
        <w:rPr>
          <w:rtl w:val="true"/>
        </w:rPr>
        <w:t>سوره اَحزاب</w:t>
      </w:r>
      <w:bookmarkEnd w:id="17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النَّبِیُّ اتَّقِ اللّهَ وَ لاتُطِعِ الْکافِرینَ وَ الْمُنافِقینَ اِنَّ اللّهَ کانَ عَلیما حَکیما</w:t>
      </w:r>
    </w:p>
    <w:p>
      <w:pPr>
        <w:pStyle w:val="BookText"/>
        <w:rPr/>
      </w:pPr>
      <w:r>
        <w:rPr>
          <w:rFonts w:ascii="IRNazanin" w:hAnsi="IRNazanin" w:eastAsia="IRNazanin"/>
          <w:color w:val="111111"/>
          <w:sz w:val="28"/>
          <w:sz w:val="28"/>
          <w:szCs w:val="28"/>
          <w:rtl w:val="true"/>
          <w:lang w:bidi="fa-IR"/>
        </w:rPr>
        <w:t>ای‌پیامبرتقوای‌الهی پیشه‌کن و ازکافران و منافقان اطاعت منما ، خداوند عالم و حکیم است</w:t>
      </w:r>
    </w:p>
    <w:p>
      <w:pPr>
        <w:pStyle w:val="BookText"/>
        <w:rPr/>
      </w:pPr>
      <w:r>
        <w:rPr>
          <w:rFonts w:ascii="IRNazanin" w:hAnsi="IRNazanin" w:eastAsia="IRNazanin"/>
          <w:color w:val="111111"/>
          <w:sz w:val="28"/>
          <w:sz w:val="28"/>
          <w:szCs w:val="28"/>
          <w:rtl w:val="true"/>
          <w:lang w:bidi="fa-IR"/>
        </w:rPr>
        <w:t xml:space="preserve">از خطرناک‌ترین پرتگاه‌هایی که بر سر راه رهبران بزرگ قرار دارد مسأله پیشنهادهای سازش‌کارانه است که از ناحیه مخالفان مطرح می‌گردد و در این‌جا است که خطوط انحرافی بر سر راه رهبران ایجاد می‌شود و سعی دارد آن‌ها را از مسیر اصلی بیرون برد و این آزمون بزرگی برای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بارهاکوشیدندکه باطرح پیشنهادهای سازش‌کارانه ، پیامبر گرامی اسلام صلی‌الله‌علیه‌و‌آله را از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سازند ، از جمله همان بود که در شأن نزول این سوره منقول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 xml:space="preserve">اما نخستین آیات سوره احزاب نازل شد و به توطئه آن‌ها پایان داد و پیامبر صلی‌الله‌علیه‌و‌آله را به ادامه روش قاطعانه‌اش در خط توحید بدون کم‌ترین سازش دعوت‌نمود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مجموعا چهار دستور مهم به پیامبر صلی‌الله‌علیه‌و‌آله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تقوی و پرهیزکاری است که زمینه‌ساز هر برنامه دیگری می‌باشد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النَّبِیُّ اتَّقِ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همان‌احساس‌مسؤولیت‌درونی‌است‌وتااین‌احساس مسؤولیت نباشد انسان به دنبال هیچ برنامه سازنده‌ای حرکت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 انگیزه هدایت و بهره‌گیری از آیات الهی است ، چنان‌که در آیه دوم سوره بقره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مایه هدایت پرهیزکاران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درست است که مرحله نهایی تقوی بعد از ایمان و عمل به دستورهای خدا حاصل می‌شود ولی مرحله ابتدایی آن قبل از همه این مسایل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انسان اگر احساس مسؤولیتی در خود نکند به دنبال تحقیق از دعوت پیامبران نمی‌رود و نه گوش به سخنان آن‌ها فرا می‌دهد ، حتی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ضرر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علمای کلام و عقاید آن را پایه‌تلاش برای معرفة‌اللّه‌ذکرکرده‌انددرحقیقت‌شاخه‌ای‌ازتقوی‌است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دستور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نفی اطاعت کافران و منافقان است ،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تُطِعِ الْکافِرینَ وَالْمُنافِقینَ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پایان این آیه برای تأکید این موضوع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کانَ عَلیما حَکیما </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فرمان ترک پیروی آن‌ها را به تو می‌دهد روی علم و حکمت بی‌پایان او است ، زیرا می‌داند در این تبعیت و سازش‌کاری چه</w:t>
      </w:r>
      <w:bookmarkStart w:id="171" w:name="pg11580_110623"/>
    </w:p>
    <w:p>
      <w:pPr>
        <w:pStyle w:val="BookText"/>
        <w:rPr/>
      </w:pPr>
      <w:bookmarkEnd w:id="171"/>
      <w:r>
        <w:rPr>
          <w:rFonts w:ascii="IRNazanin" w:hAnsi="IRNazanin" w:eastAsia="IRNazanin"/>
          <w:color w:val="111111"/>
          <w:sz w:val="28"/>
          <w:sz w:val="28"/>
          <w:szCs w:val="28"/>
          <w:rtl w:val="true"/>
          <w:lang w:bidi="fa-IR"/>
        </w:rPr>
        <w:t xml:space="preserve">مصایب دردناک و مفاسد بی‌شماری نهفته‌است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به‌هرحال،بعدازتقواو احساس‌مسؤولیت، نخستین‌وظیفه شستشوی صفحه دل از اغیار و ریشه‌کن‌نمودن‌خارهای‌مزاحم‌ازاین سرزمین‌است</w:t>
      </w:r>
      <w:r>
        <w:rPr>
          <w:rFonts w:eastAsia="IRNazanin" w:cs="IRNazanin"/>
          <w:color w:val="111111"/>
          <w:sz w:val="28"/>
          <w:szCs w:val="28"/>
          <w:rtl w:val="true"/>
          <w:lang w:bidi="fa-IR"/>
        </w:rPr>
        <w:t>.</w:t>
      </w:r>
    </w:p>
    <w:p>
      <w:pPr>
        <w:pStyle w:val="Heading3"/>
        <w:numPr>
          <w:ilvl w:val="2"/>
          <w:numId w:val="1"/>
        </w:numPr>
        <w:rPr/>
      </w:pPr>
      <w:bookmarkStart w:id="172" w:name="__RefHeading___Toc5101299_73709187"/>
      <w:bookmarkStart w:id="173" w:name="_Toc60"/>
      <w:bookmarkEnd w:id="172"/>
      <w:r>
        <w:rPr>
          <w:rtl w:val="true"/>
        </w:rPr>
        <w:t>تنها از وحی الهی پیروی‌کن</w:t>
      </w:r>
      <w:bookmarkEnd w:id="1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 ما یُوحی اِلَیْکَ مِنْ رَبِّکَ اِنَّ اللّهَ کانَ بِما تَعْمَلُونَ خَبیرا</w:t>
      </w:r>
    </w:p>
    <w:p>
      <w:pPr>
        <w:pStyle w:val="BookText"/>
        <w:rPr/>
      </w:pPr>
      <w:r>
        <w:rPr>
          <w:rFonts w:ascii="IRNazanin" w:hAnsi="IRNazanin" w:eastAsia="IRNazanin"/>
          <w:color w:val="111111"/>
          <w:sz w:val="28"/>
          <w:sz w:val="28"/>
          <w:szCs w:val="28"/>
          <w:rtl w:val="true"/>
          <w:lang w:bidi="fa-IR"/>
        </w:rPr>
        <w:t xml:space="preserve">و ازآن‌چه ازسوی پروردگارت به تو وحی می‌شود پیروی نما که خداوند به آن‌چه انجام می‌دهید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دستور مسأله بذرافشانی توحید و تبعیت از وحی‌الهی را مطرح‌می‌کند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 مایُوحی اِلَیْکَ مِنْ‌رَبِّکَ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مراقب باش و بدان 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کانَ بِما تَعْمَلُونَ خَبیرا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بنابراین‌نخست بایددیو را از درون‌جان بیرون‌راند تا فرشته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خارها را برچید تا بذر گل‌ها بروید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بایدطاغوت‌زدایی‌کرد تا حکومت‌اللّه و نظام‌الهی‌جانشین‌آن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وَتَوَکَّلْ‌عَلَی‌اللّهِ‌وَکَفی‌بِاللّهِ‌وَکیلاً</w:t>
      </w:r>
    </w:p>
    <w:p>
      <w:pPr>
        <w:pStyle w:val="BookText"/>
        <w:rPr/>
      </w:pPr>
      <w:r>
        <w:rPr>
          <w:rFonts w:ascii="IRNazanin" w:hAnsi="IRNazanin" w:eastAsia="IRNazanin"/>
          <w:color w:val="111111"/>
          <w:sz w:val="28"/>
          <w:sz w:val="28"/>
          <w:szCs w:val="28"/>
          <w:rtl w:val="true"/>
          <w:lang w:bidi="fa-IR"/>
        </w:rPr>
        <w:t xml:space="preserve">و توکل برخدا کن و همین بس که خدا حافظ و مدافع انسان باشد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ازآن‌جا که در ادامه این‌راه مشکلات فراوان است و تهدیدوتوطئه و کارشکنی بسیار زیاد ، چهارمین دستور را به</w:t>
      </w:r>
      <w:bookmarkStart w:id="174" w:name="pg11580_110624"/>
    </w:p>
    <w:p>
      <w:pPr>
        <w:pStyle w:val="BookText"/>
        <w:rPr/>
      </w:pPr>
      <w:bookmarkEnd w:id="174"/>
      <w:r>
        <w:rPr>
          <w:rFonts w:ascii="Amiri" w:hAnsi="Amiri" w:eastAsia="Amiri" w:cs="Amiri"/>
          <w:color w:val="111111"/>
          <w:sz w:val="28"/>
          <w:sz w:val="28"/>
          <w:szCs w:val="28"/>
          <w:rtl w:val="true"/>
          <w:lang w:bidi="ar-SA"/>
        </w:rPr>
        <w:t>این صورت صادر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بِاللّهِ وَکیلاً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هزار دشمن قصد هلاکت تو را دارند ، چون من دوست و یاور توأم از دشمنان باکی نداشته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مخاطب در این آیات شخص پیامبر است ، ولی پیدا است که دستوری است برای همه مؤمنان و همه مسلمانان جهان ، نسخه‌ای است‌نجات‌بخش و معجونی‌است حیات‌آفرین برای هر عصر و هرزمان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 مفهوم این دستورها به پیامبر صلی‌الله‌علیه‌و‌آله این نیست که او در مسأله تقوا و ترک اطاعت کافران و منافقان کوتاهی داشته ، بلکه این بیانات از یک سو جنبه تأکید درمورد وظایف پیغمبر صلی‌الله‌علیه‌و‌آله دارد و از سوی دیگر درسی است برای همه مؤمنان </w:t>
      </w:r>
      <w:r>
        <w:rPr>
          <w:rFonts w:eastAsia="IRNazanin" w:cs="IRNazanin"/>
          <w:color w:val="111111"/>
          <w:sz w:val="28"/>
          <w:szCs w:val="28"/>
          <w:rtl w:val="true"/>
          <w:lang w:bidi="fa-IR"/>
        </w:rPr>
        <w:t>.</w:t>
      </w:r>
    </w:p>
    <w:p>
      <w:pPr>
        <w:pStyle w:val="Heading3"/>
        <w:numPr>
          <w:ilvl w:val="2"/>
          <w:numId w:val="1"/>
        </w:numPr>
        <w:rPr/>
      </w:pPr>
      <w:bookmarkStart w:id="175" w:name="__RefHeading___Toc5101301_73709187"/>
      <w:bookmarkStart w:id="176" w:name="_Toc61"/>
      <w:bookmarkEnd w:id="175"/>
      <w:r>
        <w:rPr>
          <w:rtl w:val="true"/>
        </w:rPr>
        <w:t>پیامبر اعظم صلی‌الله‌علیه‌و‌آله الگوی نوجوانان در تمام زندگی</w:t>
      </w:r>
      <w:bookmarkEnd w:id="176"/>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 رَسُولِ اللّهِ اُسْوَةٌ حَسَنَةٌ لِمَنْ کانَ یَرْجُوا اللّهَ وَ الْیَوْمَ الاْخِرَ وَ ذَکَرَ اللّهَ کَثیرا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 xml:space="preserve">برای‌شما در زندگی رسول‌خدا سرمشق نیکویی بود، برای آن‌ها که امید به رحمت خدا و روز رستاخیز دارند و خدا را بسیار یاد می‌کنند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آن حالتی است که انسان به هنگام پیروی از دیگران به خود می‌گیرد و به تعبیر دیگری همان تأسی کردن و اقتدا نمودن است ، بنابراین معنی مصدری دارد ، نه معنی وصفی و</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لَکُمْ فی رَسُولِ‌اللّهِ اُسْوَةٌ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است‌که برای شما در زندگی پیامبر صلی‌الله‌علیه‌و‌آله تأسی و پیروی خوبی‌است، می‌توانید با اقتدا کردن به او خطوط خود را اصلاح و در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الگو برای شما نه‌تنها در این میدان که درتمام زندگی، شخص پیامبر صلی‌الله‌علیه‌و‌آله است ، روحیات عالی او ، استقامت و شکیبایی او ، هوشیاری و درایت و اخلاص و توجه به خدا و تسلط او بر حوادث و زانو نزدن در برابر سختی‌ها و مشکلات ، هرکدام می‌تواند الگو و سرمشقی برای همه مسلمین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ناخدای بزرگ به هنگامی که سفینه‌اش گرفتار سخت‌ترین طوفان‌ها می‌شود کمترین ضعف و سستی و دستپاچگی به خود راه نمی‌دهد ، او هم ناخدا است هم لنگر مطمئن این کشتی، هم‌چراغ هدایت است و هم مایه آرامش و راحت روح و جان سرنشینان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دیگر مؤمنان ، کلنگ به دست می‌گیرد ، خندق می‌کند، با بیل جمع‌آوری کرده و با ظرف از خندق بیرون می‌برد ، برای حفظ روحیه و خونسردی یارانش با آن‌ها مزاح می‌کند و برای گرم کردن دل و جان آن‌ها را به خواندن اشعار حماسی تشویق می‌نماید ، مرتبا آنان را به یاد خدا می‌اندازد و به آینده درخشان و فتوحات بزرگ نوید می‌دهد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توطئه منافقان برحذر می‌دارد و هوشیاری‌لازم‌را به‌آن‌هامی‌دهد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آرایش جنگی صحیح و انتخاب بهترین روش‌های نظامی لحظه‌ای غافل نمی‌ماند و درعین‌حال‌از راه‌های مختلف برای ایجاد شکاف در میان صفوف دشمن از پای نمی‌نشیند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 xml:space="preserve">آری او بهترین مقتدا و اسوه مؤمنان در این میدان و در همه میدان‌ها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فوق این اسوه حسنه را مخصوص کسانی که دارای سه ویژگی هستند ، امید به اللّه و امید به روز قیامت دارند و خدا را بسیار یاد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ایمان به مبدء و معاد انگیزه این حرکت است و ذکر خداوند تداوم بخش آن ، زیرا بدون شک کسی که از چنین ایمانی قلبش سرشار نباشد ، قادر به قدم گذاشتن در جای قدم‌های پیامبر نیست و در ادامه این راه نیز اگر پیوسته ذکر خدا نکند و شیاطین را از خود نراند ، قادر به ادامه تأسی و اقتدا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این‌نکته نیز قابل‌توجه‌است‌که علی با آن شهامت و شجاعتش در همه میدان‌های جنگ که یک نمونه زنده آن غزوه احزاب است و بعد اشاره خواهد شد در سخنی که در نهج‌البلاغه آمده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 اِذِا احْمَرَّالْبَأْسُ اتَّقَیْنا بِرَسُولِ اللّهِ صلی‌الله‌علیه‌و‌آله فَلَمْ یَکُنْ اَحَدٌ مِنّا اَقْرَبَ اِلَیِّ</w:t>
      </w:r>
    </w:p>
    <w:p>
      <w:pPr>
        <w:pStyle w:val="BookText"/>
        <w:rPr/>
      </w:pPr>
      <w:r>
        <w:rPr>
          <w:rFonts w:ascii="IRNazanin" w:hAnsi="IRNazanin" w:eastAsia="IRNazanin"/>
          <w:color w:val="111111"/>
          <w:sz w:val="28"/>
          <w:sz w:val="28"/>
          <w:szCs w:val="28"/>
          <w:rtl w:val="true"/>
          <w:lang w:bidi="fa-IR"/>
        </w:rPr>
        <w:t xml:space="preserve">جزء بیست و یکم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آتش جنگ ، سخت شعله‌ور می‌شد ما به رسول‌اللّه پناه می‌بردیم و هیچ‌یک از ما به دشمن نزدیک‌تراز او نبود</w:t>
      </w:r>
      <w:r>
        <w:rPr>
          <w:rFonts w:eastAsia="IRNazanin" w:cs="IRNazanin"/>
          <w:color w:val="111111"/>
          <w:sz w:val="28"/>
          <w:szCs w:val="28"/>
          <w:rtl w:val="true"/>
          <w:lang w:bidi="fa-IR"/>
        </w:rPr>
        <w:t>» .</w:t>
      </w:r>
      <w:r>
        <w:rPr>
          <w:rStyle w:val="FootnoteAnchor"/>
          <w:rtl w:val="true"/>
        </w:rPr>
        <w:footnoteReference w:id="2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قصار، شماره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 تفسیر برهان از تفسیر علی بن ابراهیم و همچنین از تفسیر عیاشی نقل کرده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نقل از تفسیر علی بن ابراهیم قمی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آخرین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مراجعه فرمائید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درباره فواید کوه‌هارا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مطالعه فرمایید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حالات لقمان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اسمیه بودن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هرکدام یکی از اسباب</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تسخیر موجودات برای انسان 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بحث‌های دیگری نیز مطرح شده است</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فرمایید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بی‌پایان پروردگار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تفسیر نمونه ذیل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کهف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سخن گفته شده است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تسخیر خورشید و ماه و موجودات دیگر برای‌انسان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جلد</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تفسیرنمونه‌ذیل‌آیه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مشروحی مطرح شده است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قصار ، فصل غرائب ، جمله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31.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26930</Words>
  <Characters>99245</Characters>
  <CharactersWithSpaces>124994</CharactersWithSpaces>
  <Paragraphs>1272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2026-08-22T02:14:22Z</dcterms:created>
  <dc:creator>ghaemiyeh.com</dc:creator>
  <dc:description/>
  <dc:language>en-US</dc:language>
  <cp:lastModifiedBy/>
  <dcterms:modified xsi:type="dcterms:W3CDTF">2026-08-22T05:44:25Z</dcterms:modified>
  <cp:revision>1</cp:revision>
  <dc:subject/>
  <dc:title>تفسیر نوجوان جلد 21</dc:title>
</cp:coreProperties>
</file>

<file path=docProps/custom.xml><?xml version="1.0" encoding="utf-8"?>
<Properties xmlns="http://schemas.openxmlformats.org/officeDocument/2006/custom-properties" xmlns:vt="http://schemas.openxmlformats.org/officeDocument/2006/docPropsVTypes"/>
</file>