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49.xml" ContentType="application/vnd.openxmlformats-officedocument.wordprocessingml.footer+xml"/>
  <Override PartName="/word/footer146.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سیدة العقائل زینب علیها السلام </w:t>
      </w:r>
      <w:r>
        <w:rPr>
          <w:rtl w:val="true"/>
        </w:rPr>
        <w:t xml:space="preserve">-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92051_2870459653">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9792053_2870459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9792055_2870459653">
            <w:r>
              <w:rPr>
                <w:webHidden/>
                <w:rStyle w:val="IndexLink"/>
                <w:rtl w:val="true"/>
              </w:rPr>
              <w:t>المقدمة</w:t>
            </w:r>
            <w:r>
              <w:rPr>
                <w:rStyle w:val="IndexLink"/>
                <w:rtl w:val="true"/>
              </w:rPr>
              <w:tab/>
            </w:r>
            <w:r>
              <w:rPr>
                <w:rStyle w:val="IndexLink"/>
              </w:rPr>
              <w:t>14</w:t>
            </w:r>
          </w:hyperlink>
        </w:p>
        <w:p>
          <w:pPr>
            <w:pStyle w:val="Contents2"/>
            <w:tabs>
              <w:tab w:val="clear" w:pos="8743"/>
              <w:tab w:val="right" w:pos="9026" w:leader="dot"/>
            </w:tabs>
            <w:rPr/>
          </w:pPr>
          <w:hyperlink w:anchor="__RefHeading___Toc9792057_2870459653">
            <w:r>
              <w:rPr>
                <w:webHidden/>
                <w:rStyle w:val="IndexLink"/>
                <w:rtl w:val="true"/>
              </w:rPr>
              <w:t xml:space="preserve">كلمات الاعلام بحق السيدة زينب </w:t>
            </w:r>
            <w:r>
              <w:rPr>
                <w:rStyle w:val="IndexLink"/>
                <w:rtl w:val="true"/>
              </w:rPr>
              <w:t>(</w:t>
            </w:r>
            <w:r>
              <w:rPr>
                <w:rStyle w:val="IndexLink"/>
                <w:rtl w:val="true"/>
              </w:rPr>
              <w:t>علیها السلام</w:t>
            </w:r>
            <w:r>
              <w:rPr>
                <w:rStyle w:val="IndexLink"/>
                <w:rtl w:val="true"/>
              </w:rPr>
              <w:t>)</w:t>
              <w:tab/>
            </w:r>
            <w:r>
              <w:rPr>
                <w:rStyle w:val="IndexLink"/>
              </w:rPr>
              <w:t>18</w:t>
            </w:r>
          </w:hyperlink>
        </w:p>
        <w:p>
          <w:pPr>
            <w:pStyle w:val="Contents3"/>
            <w:tabs>
              <w:tab w:val="clear" w:pos="8459"/>
              <w:tab w:val="right" w:pos="9026" w:leader="dot"/>
            </w:tabs>
            <w:rPr/>
          </w:pPr>
          <w:hyperlink w:anchor="__RefHeading___Toc9792059_2870459653">
            <w:r>
              <w:rPr>
                <w:webHidden/>
                <w:rStyle w:val="IndexLink"/>
                <w:rtl w:val="true"/>
              </w:rPr>
              <w:t xml:space="preserve">كلمات الأعلام في شأنها </w:t>
            </w:r>
            <w:r>
              <w:rPr>
                <w:rStyle w:val="IndexLink"/>
                <w:rtl w:val="true"/>
              </w:rPr>
              <w:t>(</w:t>
            </w:r>
            <w:r>
              <w:rPr>
                <w:rStyle w:val="IndexLink"/>
                <w:rtl w:val="true"/>
              </w:rPr>
              <w:t>علیها السلام</w:t>
            </w:r>
            <w:r>
              <w:rPr>
                <w:rStyle w:val="IndexLink"/>
                <w:rtl w:val="true"/>
              </w:rPr>
              <w:t>)</w:t>
              <w:tab/>
            </w:r>
            <w:r>
              <w:rPr>
                <w:rStyle w:val="IndexLink"/>
              </w:rPr>
              <w:t>18</w:t>
            </w:r>
          </w:hyperlink>
        </w:p>
        <w:p>
          <w:pPr>
            <w:pStyle w:val="Contents3"/>
            <w:tabs>
              <w:tab w:val="clear" w:pos="8459"/>
              <w:tab w:val="right" w:pos="9026" w:leader="dot"/>
            </w:tabs>
            <w:rPr/>
          </w:pPr>
          <w:hyperlink w:anchor="__RefHeading___Toc9792061_2870459653">
            <w:r>
              <w:rPr>
                <w:webHidden/>
                <w:rStyle w:val="IndexLink"/>
                <w:rtl w:val="true"/>
              </w:rPr>
              <w:t>(</w:t>
            </w:r>
            <w:r>
              <w:rPr>
                <w:rStyle w:val="IndexLink"/>
              </w:rPr>
              <w:t>1</w:t>
            </w:r>
            <w:r>
              <w:rPr>
                <w:rStyle w:val="IndexLink"/>
                <w:rtl w:val="true"/>
              </w:rPr>
              <w:t xml:space="preserve">) </w:t>
            </w:r>
            <w:r>
              <w:rPr>
                <w:rStyle w:val="IndexLink"/>
                <w:rtl w:val="true"/>
              </w:rPr>
              <w:t xml:space="preserve">المرجع الكبير السيّد الخوئي </w:t>
            </w:r>
            <w:r>
              <w:rPr>
                <w:rStyle w:val="IndexLink"/>
                <w:rtl w:val="true"/>
              </w:rPr>
              <w:t>(</w:t>
            </w:r>
            <w:r>
              <w:rPr>
                <w:rStyle w:val="IndexLink"/>
                <w:rtl w:val="true"/>
              </w:rPr>
              <w:t>قدس سره</w:t>
            </w:r>
            <w:r>
              <w:rPr>
                <w:rStyle w:val="IndexLink"/>
                <w:rtl w:val="true"/>
              </w:rPr>
              <w:t>)</w:t>
              <w:tab/>
            </w:r>
            <w:r>
              <w:rPr>
                <w:rStyle w:val="IndexLink"/>
              </w:rPr>
              <w:t>18</w:t>
            </w:r>
          </w:hyperlink>
        </w:p>
        <w:p>
          <w:pPr>
            <w:pStyle w:val="Contents3"/>
            <w:tabs>
              <w:tab w:val="clear" w:pos="8459"/>
              <w:tab w:val="right" w:pos="9026" w:leader="dot"/>
            </w:tabs>
            <w:rPr/>
          </w:pPr>
          <w:hyperlink w:anchor="__RefHeading___Toc9792063_2870459653">
            <w:r>
              <w:rPr>
                <w:webHidden/>
                <w:rStyle w:val="IndexLink"/>
                <w:rtl w:val="true"/>
              </w:rPr>
              <w:t>(</w:t>
            </w:r>
            <w:r>
              <w:rPr>
                <w:rStyle w:val="IndexLink"/>
              </w:rPr>
              <w:t>2</w:t>
            </w:r>
            <w:r>
              <w:rPr>
                <w:rStyle w:val="IndexLink"/>
                <w:rtl w:val="true"/>
              </w:rPr>
              <w:t xml:space="preserve">) </w:t>
            </w:r>
            <w:r>
              <w:rPr>
                <w:rStyle w:val="IndexLink"/>
                <w:rtl w:val="true"/>
              </w:rPr>
              <w:t>العلّامة البرغانيّ قدس سره</w:t>
            </w:r>
            <w:r>
              <w:rPr>
                <w:rStyle w:val="IndexLink"/>
                <w:rtl w:val="true"/>
              </w:rPr>
              <w:tab/>
            </w:r>
            <w:r>
              <w:rPr>
                <w:rStyle w:val="IndexLink"/>
              </w:rPr>
              <w:t>19</w:t>
            </w:r>
          </w:hyperlink>
        </w:p>
        <w:p>
          <w:pPr>
            <w:pStyle w:val="Contents3"/>
            <w:tabs>
              <w:tab w:val="clear" w:pos="8459"/>
              <w:tab w:val="right" w:pos="9026" w:leader="dot"/>
            </w:tabs>
            <w:rPr/>
          </w:pPr>
          <w:hyperlink w:anchor="__RefHeading___Toc9792065_2870459653">
            <w:r>
              <w:rPr>
                <w:webHidden/>
                <w:rStyle w:val="IndexLink"/>
                <w:rtl w:val="true"/>
              </w:rPr>
              <w:t>(</w:t>
            </w:r>
            <w:r>
              <w:rPr>
                <w:rStyle w:val="IndexLink"/>
              </w:rPr>
              <w:t>3</w:t>
            </w:r>
            <w:r>
              <w:rPr>
                <w:rStyle w:val="IndexLink"/>
                <w:rtl w:val="true"/>
              </w:rPr>
              <w:t xml:space="preserve">) </w:t>
            </w:r>
            <w:r>
              <w:rPr>
                <w:rStyle w:val="IndexLink"/>
                <w:rtl w:val="true"/>
              </w:rPr>
              <w:t>العلّامة محمّد حسن القزوينيّ قدس سره</w:t>
            </w:r>
            <w:r>
              <w:rPr>
                <w:rStyle w:val="IndexLink"/>
                <w:rtl w:val="true"/>
              </w:rPr>
              <w:tab/>
            </w:r>
            <w:r>
              <w:rPr>
                <w:rStyle w:val="IndexLink"/>
              </w:rPr>
              <w:t>19</w:t>
            </w:r>
          </w:hyperlink>
        </w:p>
        <w:p>
          <w:pPr>
            <w:pStyle w:val="Contents3"/>
            <w:tabs>
              <w:tab w:val="clear" w:pos="8459"/>
              <w:tab w:val="right" w:pos="9026" w:leader="dot"/>
            </w:tabs>
            <w:rPr/>
          </w:pPr>
          <w:hyperlink w:anchor="__RefHeading___Toc9792067_2870459653">
            <w:r>
              <w:rPr>
                <w:webHidden/>
                <w:rStyle w:val="IndexLink"/>
                <w:rtl w:val="true"/>
              </w:rPr>
              <w:t>(</w:t>
            </w:r>
            <w:r>
              <w:rPr>
                <w:rStyle w:val="IndexLink"/>
              </w:rPr>
              <w:t>4</w:t>
            </w:r>
            <w:r>
              <w:rPr>
                <w:rStyle w:val="IndexLink"/>
                <w:rtl w:val="true"/>
              </w:rPr>
              <w:t xml:space="preserve">) </w:t>
            </w:r>
            <w:r>
              <w:rPr>
                <w:rStyle w:val="IndexLink"/>
                <w:rtl w:val="true"/>
              </w:rPr>
              <w:t>السيد جعفر آل بحر العلوم الطباطبائي قدس سره</w:t>
            </w:r>
            <w:r>
              <w:rPr>
                <w:rStyle w:val="IndexLink"/>
                <w:rtl w:val="true"/>
              </w:rPr>
              <w:tab/>
            </w:r>
            <w:r>
              <w:rPr>
                <w:rStyle w:val="IndexLink"/>
              </w:rPr>
              <w:t>20</w:t>
            </w:r>
          </w:hyperlink>
        </w:p>
        <w:p>
          <w:pPr>
            <w:pStyle w:val="Contents3"/>
            <w:tabs>
              <w:tab w:val="clear" w:pos="8459"/>
              <w:tab w:val="right" w:pos="9026" w:leader="dot"/>
            </w:tabs>
            <w:rPr/>
          </w:pPr>
          <w:hyperlink w:anchor="__RefHeading___Toc9792069_2870459653">
            <w:r>
              <w:rPr>
                <w:webHidden/>
                <w:rStyle w:val="IndexLink"/>
                <w:rtl w:val="true"/>
              </w:rPr>
              <w:t>(</w:t>
            </w:r>
            <w:r>
              <w:rPr>
                <w:rStyle w:val="IndexLink"/>
              </w:rPr>
              <w:t>5</w:t>
            </w:r>
            <w:r>
              <w:rPr>
                <w:rStyle w:val="IndexLink"/>
                <w:rtl w:val="true"/>
              </w:rPr>
              <w:t xml:space="preserve">) </w:t>
            </w:r>
            <w:r>
              <w:rPr>
                <w:rStyle w:val="IndexLink"/>
                <w:rtl w:val="true"/>
              </w:rPr>
              <w:t>العلّامة الشيخ جعفر النقدي قدس سره</w:t>
            </w:r>
            <w:r>
              <w:rPr>
                <w:rStyle w:val="IndexLink"/>
                <w:rtl w:val="true"/>
              </w:rPr>
              <w:tab/>
            </w:r>
            <w:r>
              <w:rPr>
                <w:rStyle w:val="IndexLink"/>
              </w:rPr>
              <w:t>20</w:t>
            </w:r>
          </w:hyperlink>
        </w:p>
        <w:p>
          <w:pPr>
            <w:pStyle w:val="Contents3"/>
            <w:tabs>
              <w:tab w:val="clear" w:pos="8459"/>
              <w:tab w:val="right" w:pos="9026" w:leader="dot"/>
            </w:tabs>
            <w:rPr/>
          </w:pPr>
          <w:hyperlink w:anchor="__RefHeading___Toc9792071_2870459653">
            <w:r>
              <w:rPr>
                <w:webHidden/>
                <w:rStyle w:val="IndexLink"/>
                <w:rtl w:val="true"/>
              </w:rPr>
              <w:t>(</w:t>
            </w:r>
            <w:r>
              <w:rPr>
                <w:rStyle w:val="IndexLink"/>
              </w:rPr>
              <w:t>6</w:t>
            </w:r>
            <w:r>
              <w:rPr>
                <w:rStyle w:val="IndexLink"/>
                <w:rtl w:val="true"/>
              </w:rPr>
              <w:t xml:space="preserve">) </w:t>
            </w:r>
            <w:r>
              <w:rPr>
                <w:rStyle w:val="IndexLink"/>
                <w:rtl w:val="true"/>
              </w:rPr>
              <w:t>العلّامة السيّد محسن الأمين قدس سره</w:t>
            </w:r>
            <w:r>
              <w:rPr>
                <w:rStyle w:val="IndexLink"/>
                <w:rtl w:val="true"/>
              </w:rPr>
              <w:tab/>
            </w:r>
            <w:r>
              <w:rPr>
                <w:rStyle w:val="IndexLink"/>
              </w:rPr>
              <w:t>22</w:t>
            </w:r>
          </w:hyperlink>
        </w:p>
        <w:p>
          <w:pPr>
            <w:pStyle w:val="Contents3"/>
            <w:tabs>
              <w:tab w:val="clear" w:pos="8459"/>
              <w:tab w:val="right" w:pos="9026" w:leader="dot"/>
            </w:tabs>
            <w:rPr/>
          </w:pPr>
          <w:hyperlink w:anchor="__RefHeading___Toc9792073_2870459653">
            <w:r>
              <w:rPr>
                <w:webHidden/>
                <w:rStyle w:val="IndexLink"/>
                <w:rtl w:val="true"/>
              </w:rPr>
              <w:t>(</w:t>
            </w:r>
            <w:r>
              <w:rPr>
                <w:rStyle w:val="IndexLink"/>
              </w:rPr>
              <w:t>7</w:t>
            </w:r>
            <w:r>
              <w:rPr>
                <w:rStyle w:val="IndexLink"/>
                <w:rtl w:val="true"/>
              </w:rPr>
              <w:t xml:space="preserve">) </w:t>
            </w:r>
            <w:r>
              <w:rPr>
                <w:rStyle w:val="IndexLink"/>
                <w:rtl w:val="true"/>
              </w:rPr>
              <w:t>العلّامة المامقاني قدس سره</w:t>
            </w:r>
            <w:r>
              <w:rPr>
                <w:rStyle w:val="IndexLink"/>
                <w:rtl w:val="true"/>
              </w:rPr>
              <w:tab/>
            </w:r>
            <w:r>
              <w:rPr>
                <w:rStyle w:val="IndexLink"/>
              </w:rPr>
              <w:t>23</w:t>
            </w:r>
          </w:hyperlink>
        </w:p>
        <w:p>
          <w:pPr>
            <w:pStyle w:val="Contents3"/>
            <w:tabs>
              <w:tab w:val="clear" w:pos="8459"/>
              <w:tab w:val="right" w:pos="9026" w:leader="dot"/>
            </w:tabs>
            <w:rPr/>
          </w:pPr>
          <w:hyperlink w:anchor="__RefHeading___Toc9792075_2870459653">
            <w:r>
              <w:rPr>
                <w:webHidden/>
                <w:rStyle w:val="IndexLink"/>
                <w:rtl w:val="true"/>
              </w:rPr>
              <w:t>(</w:t>
            </w:r>
            <w:r>
              <w:rPr>
                <w:rStyle w:val="IndexLink"/>
              </w:rPr>
              <w:t>8</w:t>
            </w:r>
            <w:r>
              <w:rPr>
                <w:rStyle w:val="IndexLink"/>
                <w:rtl w:val="true"/>
              </w:rPr>
              <w:t xml:space="preserve">) </w:t>
            </w:r>
            <w:r>
              <w:rPr>
                <w:rStyle w:val="IndexLink"/>
                <w:rtl w:val="true"/>
              </w:rPr>
              <w:t xml:space="preserve">في </w:t>
            </w:r>
            <w:r>
              <w:rPr>
                <w:rStyle w:val="IndexLink"/>
                <w:rtl w:val="true"/>
              </w:rPr>
              <w:t>(</w:t>
            </w:r>
            <w:r>
              <w:rPr>
                <w:rStyle w:val="IndexLink"/>
                <w:rtl w:val="true"/>
              </w:rPr>
              <w:t>جنّات الخلود</w:t>
            </w:r>
            <w:r>
              <w:rPr>
                <w:rStyle w:val="IndexLink"/>
                <w:rtl w:val="true"/>
              </w:rPr>
              <w:t>)</w:t>
              <w:tab/>
            </w:r>
            <w:r>
              <w:rPr>
                <w:rStyle w:val="IndexLink"/>
              </w:rPr>
              <w:t>24</w:t>
            </w:r>
          </w:hyperlink>
        </w:p>
        <w:p>
          <w:pPr>
            <w:pStyle w:val="Contents3"/>
            <w:tabs>
              <w:tab w:val="clear" w:pos="8459"/>
              <w:tab w:val="right" w:pos="9026" w:leader="dot"/>
            </w:tabs>
            <w:rPr/>
          </w:pPr>
          <w:hyperlink w:anchor="__RefHeading___Toc9792077_2870459653">
            <w:r>
              <w:rPr>
                <w:webHidden/>
                <w:rStyle w:val="IndexLink"/>
                <w:rtl w:val="true"/>
              </w:rPr>
              <w:t>(</w:t>
            </w:r>
            <w:r>
              <w:rPr>
                <w:rStyle w:val="IndexLink"/>
              </w:rPr>
              <w:t>9</w:t>
            </w:r>
            <w:r>
              <w:rPr>
                <w:rStyle w:val="IndexLink"/>
                <w:rtl w:val="true"/>
              </w:rPr>
              <w:t xml:space="preserve">) </w:t>
            </w:r>
            <w:r>
              <w:rPr>
                <w:rStyle w:val="IndexLink"/>
                <w:rtl w:val="true"/>
              </w:rPr>
              <w:t>العلامة أسد حيدر قدس سره</w:t>
            </w:r>
            <w:r>
              <w:rPr>
                <w:rStyle w:val="IndexLink"/>
                <w:rtl w:val="true"/>
              </w:rPr>
              <w:tab/>
            </w:r>
            <w:r>
              <w:rPr>
                <w:rStyle w:val="IndexLink"/>
              </w:rPr>
              <w:t>24</w:t>
            </w:r>
          </w:hyperlink>
        </w:p>
        <w:p>
          <w:pPr>
            <w:pStyle w:val="Contents3"/>
            <w:tabs>
              <w:tab w:val="clear" w:pos="8459"/>
              <w:tab w:val="right" w:pos="9026" w:leader="dot"/>
            </w:tabs>
            <w:rPr/>
          </w:pPr>
          <w:hyperlink w:anchor="__RefHeading___Toc9792079_2870459653">
            <w:r>
              <w:rPr>
                <w:webHidden/>
                <w:rStyle w:val="IndexLink"/>
                <w:rtl w:val="true"/>
              </w:rPr>
              <w:t>(</w:t>
            </w:r>
            <w:r>
              <w:rPr>
                <w:rStyle w:val="IndexLink"/>
              </w:rPr>
              <w:t>10</w:t>
            </w:r>
            <w:r>
              <w:rPr>
                <w:rStyle w:val="IndexLink"/>
                <w:rtl w:val="true"/>
              </w:rPr>
              <w:t xml:space="preserve">) </w:t>
            </w:r>
            <w:r>
              <w:rPr>
                <w:rStyle w:val="IndexLink"/>
                <w:rtl w:val="true"/>
              </w:rPr>
              <w:t>السيد أبو القاسم الديباجي دامت بركاته</w:t>
            </w:r>
            <w:r>
              <w:rPr>
                <w:rStyle w:val="IndexLink"/>
                <w:rtl w:val="true"/>
              </w:rPr>
              <w:tab/>
            </w:r>
            <w:r>
              <w:rPr>
                <w:rStyle w:val="IndexLink"/>
              </w:rPr>
              <w:t>25</w:t>
            </w:r>
          </w:hyperlink>
        </w:p>
        <w:p>
          <w:pPr>
            <w:pStyle w:val="Contents3"/>
            <w:tabs>
              <w:tab w:val="clear" w:pos="8459"/>
              <w:tab w:val="right" w:pos="9026" w:leader="dot"/>
            </w:tabs>
            <w:rPr/>
          </w:pPr>
          <w:hyperlink w:anchor="__RefHeading___Toc9792081_2870459653">
            <w:r>
              <w:rPr>
                <w:webHidden/>
                <w:rStyle w:val="IndexLink"/>
                <w:rtl w:val="true"/>
              </w:rPr>
              <w:t>(</w:t>
            </w:r>
            <w:r>
              <w:rPr>
                <w:rStyle w:val="IndexLink"/>
              </w:rPr>
              <w:t>11</w:t>
            </w:r>
            <w:r>
              <w:rPr>
                <w:rStyle w:val="IndexLink"/>
                <w:rtl w:val="true"/>
              </w:rPr>
              <w:t xml:space="preserve">) </w:t>
            </w:r>
            <w:r>
              <w:rPr>
                <w:rStyle w:val="IndexLink"/>
                <w:rtl w:val="true"/>
              </w:rPr>
              <w:t xml:space="preserve">السيّد عبد الحسين شرف الدين </w:t>
            </w:r>
            <w:r>
              <w:rPr>
                <w:rStyle w:val="IndexLink"/>
                <w:rtl w:val="true"/>
              </w:rPr>
              <w:t>(</w:t>
            </w:r>
            <w:r>
              <w:rPr>
                <w:rStyle w:val="IndexLink"/>
                <w:rtl w:val="true"/>
              </w:rPr>
              <w:t>قدس سره</w:t>
            </w:r>
            <w:r>
              <w:rPr>
                <w:rStyle w:val="IndexLink"/>
                <w:rtl w:val="true"/>
              </w:rPr>
              <w:t>)</w:t>
              <w:tab/>
            </w:r>
            <w:r>
              <w:rPr>
                <w:rStyle w:val="IndexLink"/>
              </w:rPr>
              <w:t>26</w:t>
            </w:r>
          </w:hyperlink>
        </w:p>
        <w:p>
          <w:pPr>
            <w:pStyle w:val="Contents3"/>
            <w:tabs>
              <w:tab w:val="clear" w:pos="8459"/>
              <w:tab w:val="right" w:pos="9026" w:leader="dot"/>
            </w:tabs>
            <w:rPr/>
          </w:pPr>
          <w:hyperlink w:anchor="__RefHeading___Toc9792083_2870459653">
            <w:r>
              <w:rPr>
                <w:webHidden/>
                <w:rStyle w:val="IndexLink"/>
                <w:rtl w:val="true"/>
              </w:rPr>
              <w:t>(</w:t>
            </w:r>
            <w:r>
              <w:rPr>
                <w:rStyle w:val="IndexLink"/>
              </w:rPr>
              <w:t>12</w:t>
            </w:r>
            <w:r>
              <w:rPr>
                <w:rStyle w:val="IndexLink"/>
                <w:rtl w:val="true"/>
              </w:rPr>
              <w:t xml:space="preserve">) </w:t>
            </w:r>
            <w:r>
              <w:rPr>
                <w:rStyle w:val="IndexLink"/>
                <w:rtl w:val="true"/>
              </w:rPr>
              <w:t>آية الله الشيخ حسن اليزدي الحائري</w:t>
            </w:r>
            <w:r>
              <w:rPr>
                <w:rStyle w:val="IndexLink"/>
                <w:rtl w:val="true"/>
              </w:rPr>
              <w:tab/>
            </w:r>
            <w:r>
              <w:rPr>
                <w:rStyle w:val="IndexLink"/>
              </w:rPr>
              <w:t>26</w:t>
            </w:r>
          </w:hyperlink>
        </w:p>
        <w:p>
          <w:pPr>
            <w:pStyle w:val="Contents3"/>
            <w:tabs>
              <w:tab w:val="clear" w:pos="8459"/>
              <w:tab w:val="right" w:pos="9026" w:leader="dot"/>
            </w:tabs>
            <w:rPr/>
          </w:pPr>
          <w:hyperlink w:anchor="__RefHeading___Toc9792085_2870459653">
            <w:r>
              <w:rPr>
                <w:webHidden/>
                <w:rStyle w:val="IndexLink"/>
                <w:rtl w:val="true"/>
              </w:rPr>
              <w:t>(</w:t>
            </w:r>
            <w:r>
              <w:rPr>
                <w:rStyle w:val="IndexLink"/>
              </w:rPr>
              <w:t>13</w:t>
            </w:r>
            <w:r>
              <w:rPr>
                <w:rStyle w:val="IndexLink"/>
                <w:rtl w:val="true"/>
              </w:rPr>
              <w:t xml:space="preserve">) </w:t>
            </w:r>
            <w:r>
              <w:rPr>
                <w:rStyle w:val="IndexLink"/>
                <w:rtl w:val="true"/>
              </w:rPr>
              <w:t>النيسابوري</w:t>
            </w:r>
            <w:r>
              <w:rPr>
                <w:rStyle w:val="IndexLink"/>
                <w:rtl w:val="true"/>
              </w:rPr>
              <w:tab/>
            </w:r>
            <w:r>
              <w:rPr>
                <w:rStyle w:val="IndexLink"/>
              </w:rPr>
              <w:t>27</w:t>
            </w:r>
          </w:hyperlink>
        </w:p>
        <w:p>
          <w:pPr>
            <w:pStyle w:val="Contents3"/>
            <w:tabs>
              <w:tab w:val="clear" w:pos="8459"/>
              <w:tab w:val="right" w:pos="9026" w:leader="dot"/>
            </w:tabs>
            <w:rPr/>
          </w:pPr>
          <w:hyperlink w:anchor="__RefHeading___Toc9792087_2870459653">
            <w:r>
              <w:rPr>
                <w:webHidden/>
                <w:rStyle w:val="IndexLink"/>
                <w:rtl w:val="true"/>
              </w:rPr>
              <w:t>(</w:t>
            </w:r>
            <w:r>
              <w:rPr>
                <w:rStyle w:val="IndexLink"/>
              </w:rPr>
              <w:t>14</w:t>
            </w:r>
            <w:r>
              <w:rPr>
                <w:rStyle w:val="IndexLink"/>
                <w:rtl w:val="true"/>
              </w:rPr>
              <w:t xml:space="preserve">) </w:t>
            </w:r>
            <w:r>
              <w:rPr>
                <w:rStyle w:val="IndexLink"/>
                <w:rtl w:val="true"/>
              </w:rPr>
              <w:t>حسن قاسم</w:t>
            </w:r>
            <w:r>
              <w:rPr>
                <w:rStyle w:val="IndexLink"/>
                <w:rtl w:val="true"/>
              </w:rPr>
              <w:tab/>
            </w:r>
            <w:r>
              <w:rPr>
                <w:rStyle w:val="IndexLink"/>
              </w:rPr>
              <w:t>27</w:t>
            </w:r>
          </w:hyperlink>
        </w:p>
        <w:p>
          <w:pPr>
            <w:pStyle w:val="Contents3"/>
            <w:tabs>
              <w:tab w:val="clear" w:pos="8459"/>
              <w:tab w:val="right" w:pos="9026" w:leader="dot"/>
            </w:tabs>
            <w:rPr/>
          </w:pPr>
          <w:hyperlink w:anchor="__RefHeading___Toc9792089_2870459653">
            <w:r>
              <w:rPr>
                <w:webHidden/>
                <w:rStyle w:val="IndexLink"/>
                <w:rtl w:val="true"/>
              </w:rPr>
              <w:t>(</w:t>
            </w:r>
            <w:r>
              <w:rPr>
                <w:rStyle w:val="IndexLink"/>
              </w:rPr>
              <w:t>15</w:t>
            </w:r>
            <w:r>
              <w:rPr>
                <w:rStyle w:val="IndexLink"/>
                <w:rtl w:val="true"/>
              </w:rPr>
              <w:t xml:space="preserve">) </w:t>
            </w:r>
            <w:r>
              <w:rPr>
                <w:rStyle w:val="IndexLink"/>
                <w:rtl w:val="true"/>
              </w:rPr>
              <w:t>في أعلام النساء المؤمنات</w:t>
            </w:r>
            <w:r>
              <w:rPr>
                <w:rStyle w:val="IndexLink"/>
                <w:rtl w:val="true"/>
              </w:rPr>
              <w:tab/>
            </w:r>
            <w:r>
              <w:rPr>
                <w:rStyle w:val="IndexLink"/>
              </w:rPr>
              <w:t>28</w:t>
            </w:r>
          </w:hyperlink>
        </w:p>
        <w:p>
          <w:pPr>
            <w:pStyle w:val="Contents3"/>
            <w:tabs>
              <w:tab w:val="clear" w:pos="8459"/>
              <w:tab w:val="right" w:pos="9026" w:leader="dot"/>
            </w:tabs>
            <w:rPr/>
          </w:pPr>
          <w:hyperlink w:anchor="__RefHeading___Toc9792091_2870459653">
            <w:r>
              <w:rPr>
                <w:webHidden/>
                <w:rStyle w:val="IndexLink"/>
                <w:rtl w:val="true"/>
              </w:rPr>
              <w:t>(</w:t>
            </w:r>
            <w:r>
              <w:rPr>
                <w:rStyle w:val="IndexLink"/>
              </w:rPr>
              <w:t>16</w:t>
            </w:r>
            <w:r>
              <w:rPr>
                <w:rStyle w:val="IndexLink"/>
                <w:rtl w:val="true"/>
              </w:rPr>
              <w:t xml:space="preserve">) </w:t>
            </w:r>
            <w:r>
              <w:rPr>
                <w:rStyle w:val="IndexLink"/>
                <w:rtl w:val="true"/>
              </w:rPr>
              <w:t>محمّد علي أحمد المصريّ</w:t>
            </w:r>
            <w:r>
              <w:rPr>
                <w:rStyle w:val="IndexLink"/>
                <w:rtl w:val="true"/>
              </w:rPr>
              <w:tab/>
            </w:r>
            <w:r>
              <w:rPr>
                <w:rStyle w:val="IndexLink"/>
              </w:rPr>
              <w:t>29</w:t>
            </w:r>
          </w:hyperlink>
        </w:p>
        <w:p>
          <w:pPr>
            <w:pStyle w:val="Contents3"/>
            <w:tabs>
              <w:tab w:val="clear" w:pos="8459"/>
              <w:tab w:val="right" w:pos="9026" w:leader="dot"/>
            </w:tabs>
            <w:rPr/>
          </w:pPr>
          <w:hyperlink w:anchor="__RefHeading___Toc9792093_2870459653">
            <w:r>
              <w:rPr>
                <w:webHidden/>
                <w:rStyle w:val="IndexLink"/>
                <w:rtl w:val="true"/>
              </w:rPr>
              <w:t>(</w:t>
            </w:r>
            <w:r>
              <w:rPr>
                <w:rStyle w:val="IndexLink"/>
              </w:rPr>
              <w:t>17</w:t>
            </w:r>
            <w:r>
              <w:rPr>
                <w:rStyle w:val="IndexLink"/>
                <w:rtl w:val="true"/>
              </w:rPr>
              <w:t xml:space="preserve">) </w:t>
            </w:r>
            <w:r>
              <w:rPr>
                <w:rStyle w:val="IndexLink"/>
                <w:rtl w:val="true"/>
              </w:rPr>
              <w:t>ابن عنبة</w:t>
            </w:r>
            <w:r>
              <w:rPr>
                <w:rStyle w:val="IndexLink"/>
                <w:rtl w:val="true"/>
              </w:rPr>
              <w:tab/>
            </w:r>
            <w:r>
              <w:rPr>
                <w:rStyle w:val="IndexLink"/>
              </w:rPr>
              <w:t>30</w:t>
            </w:r>
          </w:hyperlink>
        </w:p>
        <w:p>
          <w:pPr>
            <w:pStyle w:val="Contents3"/>
            <w:tabs>
              <w:tab w:val="clear" w:pos="8459"/>
              <w:tab w:val="right" w:pos="9026" w:leader="dot"/>
            </w:tabs>
            <w:rPr/>
          </w:pPr>
          <w:hyperlink w:anchor="__RefHeading___Toc9792095_2870459653">
            <w:r>
              <w:rPr>
                <w:webHidden/>
                <w:rStyle w:val="IndexLink"/>
                <w:rtl w:val="true"/>
              </w:rPr>
              <w:t>(</w:t>
            </w:r>
            <w:r>
              <w:rPr>
                <w:rStyle w:val="IndexLink"/>
              </w:rPr>
              <w:t>18</w:t>
            </w:r>
            <w:r>
              <w:rPr>
                <w:rStyle w:val="IndexLink"/>
                <w:rtl w:val="true"/>
              </w:rPr>
              <w:t xml:space="preserve">) </w:t>
            </w:r>
            <w:r>
              <w:rPr>
                <w:rStyle w:val="IndexLink"/>
                <w:rtl w:val="true"/>
              </w:rPr>
              <w:t>ابن الأثير الجزري</w:t>
            </w:r>
            <w:r>
              <w:rPr>
                <w:rStyle w:val="IndexLink"/>
                <w:rtl w:val="true"/>
              </w:rPr>
              <w:tab/>
            </w:r>
            <w:r>
              <w:rPr>
                <w:rStyle w:val="IndexLink"/>
              </w:rPr>
              <w:t>30</w:t>
            </w:r>
          </w:hyperlink>
        </w:p>
        <w:p>
          <w:pPr>
            <w:pStyle w:val="Contents3"/>
            <w:tabs>
              <w:tab w:val="clear" w:pos="8459"/>
              <w:tab w:val="right" w:pos="9026" w:leader="dot"/>
            </w:tabs>
            <w:rPr/>
          </w:pPr>
          <w:hyperlink w:anchor="__RefHeading___Toc9792097_2870459653">
            <w:r>
              <w:rPr>
                <w:webHidden/>
                <w:rStyle w:val="IndexLink"/>
                <w:rtl w:val="true"/>
              </w:rPr>
              <w:t>(</w:t>
            </w:r>
            <w:r>
              <w:rPr>
                <w:rStyle w:val="IndexLink"/>
              </w:rPr>
              <w:t>19</w:t>
            </w:r>
            <w:r>
              <w:rPr>
                <w:rStyle w:val="IndexLink"/>
                <w:rtl w:val="true"/>
              </w:rPr>
              <w:t xml:space="preserve">) </w:t>
            </w:r>
            <w:r>
              <w:rPr>
                <w:rStyle w:val="IndexLink"/>
                <w:rtl w:val="true"/>
              </w:rPr>
              <w:t>الشيخ محمد حسين الأصفهاني</w:t>
            </w:r>
            <w:r>
              <w:rPr>
                <w:rStyle w:val="IndexLink"/>
                <w:rtl w:val="true"/>
              </w:rPr>
              <w:tab/>
            </w:r>
            <w:r>
              <w:rPr>
                <w:rStyle w:val="IndexLink"/>
              </w:rPr>
              <w:t>31</w:t>
            </w:r>
          </w:hyperlink>
        </w:p>
        <w:p>
          <w:pPr>
            <w:pStyle w:val="Contents2"/>
            <w:tabs>
              <w:tab w:val="clear" w:pos="8743"/>
              <w:tab w:val="right" w:pos="9026" w:leader="dot"/>
            </w:tabs>
            <w:rPr/>
          </w:pPr>
          <w:hyperlink w:anchor="__RefHeading___Toc9792099_2870459653">
            <w:r>
              <w:rPr>
                <w:webHidden/>
                <w:rStyle w:val="IndexLink"/>
                <w:rtl w:val="true"/>
              </w:rPr>
              <w:t>يا حبيبي اجعل اسمها زينب</w:t>
            </w:r>
            <w:r>
              <w:rPr>
                <w:rStyle w:val="IndexLink"/>
                <w:rtl w:val="true"/>
              </w:rPr>
              <w:tab/>
            </w:r>
            <w:r>
              <w:rPr>
                <w:rStyle w:val="IndexLink"/>
              </w:rPr>
              <w:t>36</w:t>
            </w:r>
          </w:hyperlink>
        </w:p>
        <w:p>
          <w:pPr>
            <w:pStyle w:val="Contents3"/>
            <w:tabs>
              <w:tab w:val="clear" w:pos="8459"/>
              <w:tab w:val="right" w:pos="9026" w:leader="dot"/>
            </w:tabs>
            <w:rPr/>
          </w:pPr>
          <w:hyperlink w:anchor="__RefHeading___Toc9792101_2870459653">
            <w:r>
              <w:rPr>
                <w:webHidden/>
                <w:rStyle w:val="IndexLink"/>
                <w:rtl w:val="true"/>
              </w:rPr>
              <w:t>الاسم صفة لموصوف</w:t>
            </w:r>
            <w:r>
              <w:rPr>
                <w:rStyle w:val="IndexLink"/>
                <w:rtl w:val="true"/>
              </w:rPr>
              <w:tab/>
            </w:r>
            <w:r>
              <w:rPr>
                <w:rStyle w:val="IndexLink"/>
              </w:rPr>
              <w:t>36</w:t>
            </w:r>
          </w:hyperlink>
        </w:p>
        <w:p>
          <w:pPr>
            <w:pStyle w:val="Contents3"/>
            <w:tabs>
              <w:tab w:val="clear" w:pos="8459"/>
              <w:tab w:val="right" w:pos="9026" w:leader="dot"/>
            </w:tabs>
            <w:rPr/>
          </w:pPr>
          <w:hyperlink w:anchor="__RefHeading___Toc9792103_2870459653">
            <w:r>
              <w:rPr>
                <w:webHidden/>
                <w:rStyle w:val="IndexLink"/>
                <w:rtl w:val="true"/>
              </w:rPr>
              <w:t>رواية الولادة والتسمية</w:t>
            </w:r>
            <w:r>
              <w:rPr>
                <w:rStyle w:val="IndexLink"/>
                <w:rtl w:val="true"/>
              </w:rPr>
              <w:tab/>
            </w:r>
            <w:r>
              <w:rPr>
                <w:rStyle w:val="IndexLink"/>
              </w:rPr>
              <w:t>37</w:t>
            </w:r>
          </w:hyperlink>
        </w:p>
        <w:p>
          <w:pPr>
            <w:pStyle w:val="Contents3"/>
            <w:tabs>
              <w:tab w:val="clear" w:pos="8459"/>
              <w:tab w:val="right" w:pos="9026" w:leader="dot"/>
            </w:tabs>
            <w:rPr/>
          </w:pPr>
          <w:hyperlink w:anchor="__RefHeading___Toc9792105_2870459653">
            <w:r>
              <w:rPr>
                <w:webHidden/>
                <w:rStyle w:val="IndexLink"/>
                <w:rtl w:val="true"/>
              </w:rPr>
              <w:t>ما معنى اسمها؟</w:t>
            </w:r>
            <w:r>
              <w:rPr>
                <w:rStyle w:val="IndexLink"/>
                <w:rtl w:val="true"/>
              </w:rPr>
              <w:tab/>
            </w:r>
            <w:r>
              <w:rPr>
                <w:rStyle w:val="IndexLink"/>
              </w:rPr>
              <w:t>38</w:t>
            </w:r>
          </w:hyperlink>
        </w:p>
        <w:p>
          <w:pPr>
            <w:pStyle w:val="Contents3"/>
            <w:tabs>
              <w:tab w:val="clear" w:pos="8459"/>
              <w:tab w:val="right" w:pos="9026" w:leader="dot"/>
            </w:tabs>
            <w:rPr/>
          </w:pPr>
          <w:hyperlink w:anchor="__RefHeading___Toc9792107_2870459653">
            <w:r>
              <w:rPr>
                <w:webHidden/>
                <w:rStyle w:val="IndexLink"/>
                <w:rtl w:val="true"/>
              </w:rPr>
              <w:t>اولا</w:t>
            </w:r>
            <w:r>
              <w:rPr>
                <w:rStyle w:val="IndexLink"/>
                <w:rtl w:val="true"/>
              </w:rPr>
              <w:t xml:space="preserve">: </w:t>
            </w:r>
            <w:r>
              <w:rPr>
                <w:rStyle w:val="IndexLink"/>
                <w:rtl w:val="true"/>
              </w:rPr>
              <w:t>الشجرة ذات الرائحة الطيبة والمنظر الحسن</w:t>
            </w:r>
            <w:r>
              <w:rPr>
                <w:rStyle w:val="IndexLink"/>
                <w:rtl w:val="true"/>
              </w:rPr>
              <w:tab/>
            </w:r>
            <w:r>
              <w:rPr>
                <w:rStyle w:val="IndexLink"/>
              </w:rPr>
              <w:t>38</w:t>
            </w:r>
          </w:hyperlink>
        </w:p>
        <w:p>
          <w:pPr>
            <w:pStyle w:val="Contents3"/>
            <w:tabs>
              <w:tab w:val="clear" w:pos="8459"/>
              <w:tab w:val="right" w:pos="9026" w:leader="dot"/>
            </w:tabs>
            <w:rPr/>
          </w:pPr>
          <w:hyperlink w:anchor="__RefHeading___Toc9792109_2870459653">
            <w:r>
              <w:rPr>
                <w:webHidden/>
                <w:rStyle w:val="IndexLink"/>
                <w:rtl w:val="true"/>
              </w:rPr>
              <w:t>ثانيا</w:t>
            </w:r>
            <w:r>
              <w:rPr>
                <w:rStyle w:val="IndexLink"/>
                <w:rtl w:val="true"/>
              </w:rPr>
              <w:t xml:space="preserve">: </w:t>
            </w:r>
            <w:r>
              <w:rPr>
                <w:rStyle w:val="IndexLink"/>
                <w:rtl w:val="true"/>
              </w:rPr>
              <w:t>السمو والرفعة</w:t>
            </w:r>
            <w:r>
              <w:rPr>
                <w:rStyle w:val="IndexLink"/>
                <w:rtl w:val="true"/>
              </w:rPr>
              <w:tab/>
            </w:r>
            <w:r>
              <w:rPr>
                <w:rStyle w:val="IndexLink"/>
              </w:rPr>
              <w:t>39</w:t>
            </w:r>
          </w:hyperlink>
        </w:p>
        <w:p>
          <w:pPr>
            <w:pStyle w:val="Contents3"/>
            <w:tabs>
              <w:tab w:val="clear" w:pos="8459"/>
              <w:tab w:val="right" w:pos="9026" w:leader="dot"/>
            </w:tabs>
            <w:rPr/>
          </w:pPr>
          <w:hyperlink w:anchor="__RefHeading___Toc9792111_2870459653">
            <w:r>
              <w:rPr>
                <w:webHidden/>
                <w:rStyle w:val="IndexLink"/>
                <w:rtl w:val="true"/>
              </w:rPr>
              <w:t>ثالثًا</w:t>
            </w:r>
            <w:r>
              <w:rPr>
                <w:rStyle w:val="IndexLink"/>
                <w:rtl w:val="true"/>
              </w:rPr>
              <w:t xml:space="preserve">: </w:t>
            </w:r>
            <w:r>
              <w:rPr>
                <w:rStyle w:val="IndexLink"/>
                <w:rtl w:val="true"/>
              </w:rPr>
              <w:t>زينة أبيها</w:t>
            </w:r>
            <w:r>
              <w:rPr>
                <w:rStyle w:val="IndexLink"/>
                <w:rtl w:val="true"/>
              </w:rPr>
              <w:tab/>
            </w:r>
            <w:r>
              <w:rPr>
                <w:rStyle w:val="IndexLink"/>
              </w:rPr>
              <w:t>40</w:t>
            </w:r>
          </w:hyperlink>
        </w:p>
        <w:p>
          <w:pPr>
            <w:pStyle w:val="Contents3"/>
            <w:tabs>
              <w:tab w:val="clear" w:pos="8459"/>
              <w:tab w:val="right" w:pos="9026" w:leader="dot"/>
            </w:tabs>
            <w:rPr/>
          </w:pPr>
          <w:hyperlink w:anchor="__RefHeading___Toc9792113_2870459653">
            <w:r>
              <w:rPr>
                <w:webHidden/>
                <w:rStyle w:val="IndexLink"/>
                <w:rtl w:val="true"/>
              </w:rPr>
              <w:t>رابعا</w:t>
            </w:r>
            <w:r>
              <w:rPr>
                <w:rStyle w:val="IndexLink"/>
                <w:rtl w:val="true"/>
              </w:rPr>
              <w:t xml:space="preserve">: </w:t>
            </w:r>
            <w:r>
              <w:rPr>
                <w:rStyle w:val="IndexLink"/>
                <w:rtl w:val="true"/>
              </w:rPr>
              <w:t>ترمز لاصحاب الكساء</w:t>
            </w:r>
            <w:r>
              <w:rPr>
                <w:rStyle w:val="IndexLink"/>
                <w:rtl w:val="true"/>
              </w:rPr>
              <w:tab/>
            </w:r>
            <w:r>
              <w:rPr>
                <w:rStyle w:val="IndexLink"/>
              </w:rPr>
              <w:t>41</w:t>
            </w:r>
          </w:hyperlink>
        </w:p>
        <w:p>
          <w:pPr>
            <w:pStyle w:val="Contents3"/>
            <w:tabs>
              <w:tab w:val="clear" w:pos="8459"/>
              <w:tab w:val="right" w:pos="9026" w:leader="dot"/>
            </w:tabs>
            <w:rPr/>
          </w:pPr>
          <w:hyperlink w:anchor="__RefHeading___Toc9792115_2870459653">
            <w:r>
              <w:rPr>
                <w:webHidden/>
                <w:rStyle w:val="IndexLink"/>
                <w:rtl w:val="true"/>
              </w:rPr>
              <w:t>خامسا</w:t>
            </w:r>
            <w:r>
              <w:rPr>
                <w:rStyle w:val="IndexLink"/>
                <w:rtl w:val="true"/>
              </w:rPr>
              <w:t xml:space="preserve">: </w:t>
            </w:r>
            <w:r>
              <w:rPr>
                <w:rStyle w:val="IndexLink"/>
                <w:rtl w:val="true"/>
              </w:rPr>
              <w:t>ام المصائب</w:t>
            </w:r>
            <w:r>
              <w:rPr>
                <w:rStyle w:val="IndexLink"/>
                <w:rtl w:val="true"/>
              </w:rPr>
              <w:tab/>
            </w:r>
            <w:r>
              <w:rPr>
                <w:rStyle w:val="IndexLink"/>
              </w:rPr>
              <w:t>41</w:t>
            </w:r>
          </w:hyperlink>
        </w:p>
        <w:p>
          <w:pPr>
            <w:pStyle w:val="Contents3"/>
            <w:tabs>
              <w:tab w:val="clear" w:pos="8459"/>
              <w:tab w:val="right" w:pos="9026" w:leader="dot"/>
            </w:tabs>
            <w:rPr/>
          </w:pPr>
          <w:hyperlink w:anchor="__RefHeading___Toc9792117_2870459653">
            <w:r>
              <w:rPr>
                <w:webHidden/>
                <w:rStyle w:val="IndexLink"/>
                <w:rtl w:val="true"/>
              </w:rPr>
              <w:t>سادسًا</w:t>
            </w:r>
            <w:r>
              <w:rPr>
                <w:rStyle w:val="IndexLink"/>
                <w:rtl w:val="true"/>
              </w:rPr>
              <w:t xml:space="preserve">: </w:t>
            </w:r>
            <w:r>
              <w:rPr>
                <w:rStyle w:val="IndexLink"/>
                <w:rtl w:val="true"/>
              </w:rPr>
              <w:t>اسمها وحياني</w:t>
            </w:r>
            <w:r>
              <w:rPr>
                <w:rStyle w:val="IndexLink"/>
                <w:rtl w:val="true"/>
              </w:rPr>
              <w:tab/>
            </w:r>
            <w:r>
              <w:rPr>
                <w:rStyle w:val="IndexLink"/>
              </w:rPr>
              <w:t>42</w:t>
            </w:r>
          </w:hyperlink>
        </w:p>
        <w:p>
          <w:pPr>
            <w:pStyle w:val="Contents3"/>
            <w:tabs>
              <w:tab w:val="clear" w:pos="8459"/>
              <w:tab w:val="right" w:pos="9026" w:leader="dot"/>
            </w:tabs>
            <w:rPr/>
          </w:pPr>
          <w:hyperlink w:anchor="__RefHeading___Toc9792119_2870459653">
            <w:r>
              <w:rPr>
                <w:webHidden/>
                <w:rStyle w:val="IndexLink"/>
                <w:rtl w:val="true"/>
              </w:rPr>
              <w:t>ما معنى تراجمه وحي الله</w:t>
            </w:r>
            <w:r>
              <w:rPr>
                <w:rStyle w:val="IndexLink"/>
                <w:rtl w:val="true"/>
              </w:rPr>
              <w:tab/>
            </w:r>
            <w:r>
              <w:rPr>
                <w:rStyle w:val="IndexLink"/>
              </w:rPr>
              <w:t>43</w:t>
            </w:r>
          </w:hyperlink>
        </w:p>
        <w:p>
          <w:pPr>
            <w:pStyle w:val="Contents3"/>
            <w:tabs>
              <w:tab w:val="clear" w:pos="8459"/>
              <w:tab w:val="right" w:pos="9026" w:leader="dot"/>
            </w:tabs>
            <w:rPr/>
          </w:pPr>
          <w:hyperlink w:anchor="__RefHeading___Toc9792121_2870459653">
            <w:r>
              <w:rPr>
                <w:webHidden/>
                <w:rStyle w:val="IndexLink"/>
                <w:rtl w:val="true"/>
              </w:rPr>
              <w:t xml:space="preserve">اسم زينب </w:t>
            </w:r>
            <w:r>
              <w:rPr>
                <w:rStyle w:val="IndexLink"/>
                <w:rtl w:val="true"/>
              </w:rPr>
              <w:t>(</w:t>
            </w:r>
            <w:r>
              <w:rPr>
                <w:rStyle w:val="IndexLink"/>
                <w:rtl w:val="true"/>
              </w:rPr>
              <w:t>علیها السلام</w:t>
            </w:r>
            <w:r>
              <w:rPr>
                <w:rStyle w:val="IndexLink"/>
                <w:rtl w:val="true"/>
              </w:rPr>
              <w:t xml:space="preserve">) </w:t>
            </w:r>
            <w:r>
              <w:rPr>
                <w:rStyle w:val="IndexLink"/>
                <w:rtl w:val="true"/>
              </w:rPr>
              <w:t>له خصوصيّة ونورانية</w:t>
            </w:r>
            <w:r>
              <w:rPr>
                <w:rStyle w:val="IndexLink"/>
                <w:rtl w:val="true"/>
              </w:rPr>
              <w:tab/>
            </w:r>
            <w:r>
              <w:rPr>
                <w:rStyle w:val="IndexLink"/>
              </w:rPr>
              <w:t>44</w:t>
            </w:r>
          </w:hyperlink>
        </w:p>
        <w:p>
          <w:pPr>
            <w:pStyle w:val="Contents3"/>
            <w:tabs>
              <w:tab w:val="clear" w:pos="8459"/>
              <w:tab w:val="right" w:pos="9026" w:leader="dot"/>
            </w:tabs>
            <w:rPr/>
          </w:pPr>
          <w:hyperlink w:anchor="__RefHeading___Toc9792123_2870459653">
            <w:r>
              <w:rPr>
                <w:webHidden/>
                <w:rStyle w:val="IndexLink"/>
                <w:rtl w:val="true"/>
              </w:rPr>
              <w:t>زينة اللوح المحفوظ</w:t>
            </w:r>
            <w:r>
              <w:rPr>
                <w:rStyle w:val="IndexLink"/>
                <w:rtl w:val="true"/>
              </w:rPr>
              <w:tab/>
            </w:r>
            <w:r>
              <w:rPr>
                <w:rStyle w:val="IndexLink"/>
              </w:rPr>
              <w:t>46</w:t>
            </w:r>
          </w:hyperlink>
        </w:p>
        <w:p>
          <w:pPr>
            <w:pStyle w:val="Contents3"/>
            <w:tabs>
              <w:tab w:val="clear" w:pos="8459"/>
              <w:tab w:val="right" w:pos="9026" w:leader="dot"/>
            </w:tabs>
            <w:rPr/>
          </w:pPr>
          <w:hyperlink w:anchor="__RefHeading___Toc9792125_2870459653">
            <w:r>
              <w:rPr>
                <w:webHidden/>
                <w:rStyle w:val="IndexLink"/>
                <w:rtl w:val="true"/>
              </w:rPr>
              <w:t xml:space="preserve">ألقابها </w:t>
            </w:r>
            <w:r>
              <w:rPr>
                <w:rStyle w:val="IndexLink"/>
                <w:rtl w:val="true"/>
              </w:rPr>
              <w:t>(</w:t>
            </w:r>
            <w:r>
              <w:rPr>
                <w:rStyle w:val="IndexLink"/>
                <w:rtl w:val="true"/>
              </w:rPr>
              <w:t>علیها السلام</w:t>
            </w:r>
            <w:r>
              <w:rPr>
                <w:rStyle w:val="IndexLink"/>
                <w:rtl w:val="true"/>
              </w:rPr>
              <w:t xml:space="preserve">) </w:t>
            </w:r>
            <w:r>
              <w:rPr>
                <w:rStyle w:val="IndexLink"/>
                <w:rtl w:val="true"/>
              </w:rPr>
              <w:t>المأثورة وغير المأثورة</w:t>
            </w:r>
            <w:r>
              <w:rPr>
                <w:rStyle w:val="IndexLink"/>
                <w:rtl w:val="true"/>
              </w:rPr>
              <w:tab/>
            </w:r>
            <w:r>
              <w:rPr>
                <w:rStyle w:val="IndexLink"/>
              </w:rPr>
              <w:t>47</w:t>
            </w:r>
          </w:hyperlink>
        </w:p>
        <w:p>
          <w:pPr>
            <w:pStyle w:val="Contents2"/>
            <w:tabs>
              <w:tab w:val="clear" w:pos="8743"/>
              <w:tab w:val="right" w:pos="9026" w:leader="dot"/>
            </w:tabs>
            <w:rPr/>
          </w:pPr>
          <w:hyperlink w:anchor="__RefHeading___Toc9792127_2870459653">
            <w:r>
              <w:rPr>
                <w:webHidden/>
                <w:rStyle w:val="IndexLink"/>
                <w:rtl w:val="true"/>
              </w:rPr>
              <w:t>في معنى عالمة غير معلمة</w:t>
            </w:r>
            <w:r>
              <w:rPr>
                <w:rStyle w:val="IndexLink"/>
                <w:rtl w:val="true"/>
              </w:rPr>
              <w:tab/>
            </w:r>
            <w:r>
              <w:rPr>
                <w:rStyle w:val="IndexLink"/>
              </w:rPr>
              <w:t>54</w:t>
            </w:r>
          </w:hyperlink>
        </w:p>
        <w:p>
          <w:pPr>
            <w:pStyle w:val="Contents3"/>
            <w:tabs>
              <w:tab w:val="clear" w:pos="8459"/>
              <w:tab w:val="right" w:pos="9026" w:leader="dot"/>
            </w:tabs>
            <w:rPr/>
          </w:pPr>
          <w:hyperlink w:anchor="__RefHeading___Toc9792129_2870459653">
            <w:r>
              <w:rPr>
                <w:webHidden/>
                <w:rStyle w:val="IndexLink"/>
                <w:rtl w:val="true"/>
              </w:rPr>
              <w:t>اشارة</w:t>
            </w:r>
            <w:r>
              <w:rPr>
                <w:rStyle w:val="IndexLink"/>
                <w:rtl w:val="true"/>
              </w:rPr>
              <w:tab/>
            </w:r>
            <w:r>
              <w:rPr>
                <w:rStyle w:val="IndexLink"/>
              </w:rPr>
              <w:t>54</w:t>
            </w:r>
          </w:hyperlink>
        </w:p>
        <w:p>
          <w:pPr>
            <w:pStyle w:val="Contents3"/>
            <w:tabs>
              <w:tab w:val="clear" w:pos="8459"/>
              <w:tab w:val="right" w:pos="9026" w:leader="dot"/>
            </w:tabs>
            <w:rPr/>
          </w:pPr>
          <w:hyperlink w:anchor="__RefHeading___Toc9792131_2870459653">
            <w:r>
              <w:rPr>
                <w:webHidden/>
                <w:rStyle w:val="IndexLink"/>
                <w:rtl w:val="true"/>
              </w:rPr>
              <w:t>بيانات الاعلام</w:t>
            </w:r>
            <w:r>
              <w:rPr>
                <w:rStyle w:val="IndexLink"/>
                <w:rtl w:val="true"/>
              </w:rPr>
              <w:tab/>
            </w:r>
            <w:r>
              <w:rPr>
                <w:rStyle w:val="IndexLink"/>
              </w:rPr>
              <w:t>55</w:t>
            </w:r>
          </w:hyperlink>
        </w:p>
        <w:p>
          <w:pPr>
            <w:pStyle w:val="Contents3"/>
            <w:tabs>
              <w:tab w:val="clear" w:pos="8459"/>
              <w:tab w:val="right" w:pos="9026" w:leader="dot"/>
            </w:tabs>
            <w:rPr/>
          </w:pPr>
          <w:hyperlink w:anchor="__RefHeading___Toc9792133_2870459653">
            <w:r>
              <w:rPr>
                <w:webHidden/>
                <w:rStyle w:val="IndexLink"/>
                <w:rtl w:val="true"/>
              </w:rPr>
              <w:t>الأول</w:t>
            </w:r>
            <w:r>
              <w:rPr>
                <w:rStyle w:val="IndexLink"/>
                <w:rtl w:val="true"/>
              </w:rPr>
              <w:t xml:space="preserve">: </w:t>
            </w:r>
            <w:r>
              <w:rPr>
                <w:rStyle w:val="IndexLink"/>
                <w:rtl w:val="true"/>
              </w:rPr>
              <w:t>الفاضل الدربندي</w:t>
            </w:r>
            <w:r>
              <w:rPr>
                <w:rStyle w:val="IndexLink"/>
                <w:rtl w:val="true"/>
              </w:rPr>
              <w:tab/>
            </w:r>
            <w:r>
              <w:rPr>
                <w:rStyle w:val="IndexLink"/>
              </w:rPr>
              <w:t>55</w:t>
            </w:r>
          </w:hyperlink>
        </w:p>
        <w:p>
          <w:pPr>
            <w:pStyle w:val="Contents3"/>
            <w:tabs>
              <w:tab w:val="clear" w:pos="8459"/>
              <w:tab w:val="right" w:pos="9026" w:leader="dot"/>
            </w:tabs>
            <w:rPr/>
          </w:pPr>
          <w:hyperlink w:anchor="__RefHeading___Toc9792135_2870459653">
            <w:r>
              <w:rPr>
                <w:webHidden/>
                <w:rStyle w:val="IndexLink"/>
                <w:rtl w:val="true"/>
              </w:rPr>
              <w:t>الثاني</w:t>
            </w:r>
            <w:r>
              <w:rPr>
                <w:rStyle w:val="IndexLink"/>
                <w:rtl w:val="true"/>
              </w:rPr>
              <w:t xml:space="preserve">: </w:t>
            </w:r>
            <w:r>
              <w:rPr>
                <w:rStyle w:val="IndexLink"/>
                <w:rtl w:val="true"/>
              </w:rPr>
              <w:t>الشيخ جعفر النقدي</w:t>
            </w:r>
            <w:r>
              <w:rPr>
                <w:rStyle w:val="IndexLink"/>
                <w:rtl w:val="true"/>
              </w:rPr>
              <w:tab/>
            </w:r>
            <w:r>
              <w:rPr>
                <w:rStyle w:val="IndexLink"/>
              </w:rPr>
              <w:t>55</w:t>
            </w:r>
          </w:hyperlink>
        </w:p>
        <w:p>
          <w:pPr>
            <w:pStyle w:val="Contents3"/>
            <w:tabs>
              <w:tab w:val="clear" w:pos="8459"/>
              <w:tab w:val="right" w:pos="9026" w:leader="dot"/>
            </w:tabs>
            <w:rPr/>
          </w:pPr>
          <w:hyperlink w:anchor="__RefHeading___Toc9792137_2870459653">
            <w:r>
              <w:rPr>
                <w:webHidden/>
                <w:rStyle w:val="IndexLink"/>
                <w:rtl w:val="true"/>
              </w:rPr>
              <w:t>الثالث</w:t>
            </w:r>
            <w:r>
              <w:rPr>
                <w:rStyle w:val="IndexLink"/>
                <w:rtl w:val="true"/>
              </w:rPr>
              <w:t xml:space="preserve">: </w:t>
            </w:r>
            <w:r>
              <w:rPr>
                <w:rStyle w:val="IndexLink"/>
                <w:rtl w:val="true"/>
              </w:rPr>
              <w:t>فيصل احمد البغلي</w:t>
            </w:r>
            <w:r>
              <w:rPr>
                <w:rStyle w:val="IndexLink"/>
                <w:rtl w:val="true"/>
              </w:rPr>
              <w:tab/>
            </w:r>
            <w:r>
              <w:rPr>
                <w:rStyle w:val="IndexLink"/>
              </w:rPr>
              <w:t>57</w:t>
            </w:r>
          </w:hyperlink>
        </w:p>
        <w:p>
          <w:pPr>
            <w:pStyle w:val="Contents3"/>
            <w:tabs>
              <w:tab w:val="clear" w:pos="8459"/>
              <w:tab w:val="right" w:pos="9026" w:leader="dot"/>
            </w:tabs>
            <w:rPr/>
          </w:pPr>
          <w:hyperlink w:anchor="__RefHeading___Toc9792139_2870459653">
            <w:r>
              <w:rPr>
                <w:webHidden/>
                <w:rStyle w:val="IndexLink"/>
                <w:rtl w:val="true"/>
              </w:rPr>
              <w:t>الرابع</w:t>
            </w:r>
            <w:r>
              <w:rPr>
                <w:rStyle w:val="IndexLink"/>
                <w:rtl w:val="true"/>
              </w:rPr>
              <w:t xml:space="preserve">: </w:t>
            </w:r>
            <w:r>
              <w:rPr>
                <w:rStyle w:val="IndexLink"/>
                <w:rtl w:val="true"/>
              </w:rPr>
              <w:t>السيد جعفر مرتضى العاملي</w:t>
            </w:r>
            <w:r>
              <w:rPr>
                <w:rStyle w:val="IndexLink"/>
                <w:rtl w:val="true"/>
              </w:rPr>
              <w:tab/>
            </w:r>
            <w:r>
              <w:rPr>
                <w:rStyle w:val="IndexLink"/>
              </w:rPr>
              <w:t>57</w:t>
            </w:r>
          </w:hyperlink>
        </w:p>
        <w:p>
          <w:pPr>
            <w:pStyle w:val="Contents3"/>
            <w:tabs>
              <w:tab w:val="clear" w:pos="8459"/>
              <w:tab w:val="right" w:pos="9026" w:leader="dot"/>
            </w:tabs>
            <w:rPr/>
          </w:pPr>
          <w:hyperlink w:anchor="__RefHeading___Toc9792141_2870459653">
            <w:r>
              <w:rPr>
                <w:webHidden/>
                <w:rStyle w:val="IndexLink"/>
                <w:rtl w:val="true"/>
              </w:rPr>
              <w:t>الخامس</w:t>
            </w:r>
            <w:r>
              <w:rPr>
                <w:rStyle w:val="IndexLink"/>
                <w:rtl w:val="true"/>
              </w:rPr>
              <w:t xml:space="preserve">: </w:t>
            </w:r>
            <w:r>
              <w:rPr>
                <w:rStyle w:val="IndexLink"/>
                <w:rtl w:val="true"/>
              </w:rPr>
              <w:t>محمدي ري شهري</w:t>
            </w:r>
            <w:r>
              <w:rPr>
                <w:rStyle w:val="IndexLink"/>
                <w:rtl w:val="true"/>
              </w:rPr>
              <w:tab/>
            </w:r>
            <w:r>
              <w:rPr>
                <w:rStyle w:val="IndexLink"/>
              </w:rPr>
              <w:t>59</w:t>
            </w:r>
          </w:hyperlink>
        </w:p>
        <w:p>
          <w:pPr>
            <w:pStyle w:val="Contents3"/>
            <w:tabs>
              <w:tab w:val="clear" w:pos="8459"/>
              <w:tab w:val="right" w:pos="9026" w:leader="dot"/>
            </w:tabs>
            <w:rPr/>
          </w:pPr>
          <w:hyperlink w:anchor="__RefHeading___Toc9792143_2870459653">
            <w:r>
              <w:rPr>
                <w:webHidden/>
                <w:rStyle w:val="IndexLink"/>
                <w:rtl w:val="true"/>
              </w:rPr>
              <w:t>السادس</w:t>
            </w:r>
            <w:r>
              <w:rPr>
                <w:rStyle w:val="IndexLink"/>
                <w:rtl w:val="true"/>
              </w:rPr>
              <w:t xml:space="preserve">: </w:t>
            </w:r>
            <w:r>
              <w:rPr>
                <w:rStyle w:val="IndexLink"/>
                <w:rtl w:val="true"/>
              </w:rPr>
              <w:t>الشيخ حسين انصاريان</w:t>
            </w:r>
            <w:r>
              <w:rPr>
                <w:rStyle w:val="IndexLink"/>
                <w:rtl w:val="true"/>
              </w:rPr>
              <w:tab/>
            </w:r>
            <w:r>
              <w:rPr>
                <w:rStyle w:val="IndexLink"/>
              </w:rPr>
              <w:t>59</w:t>
            </w:r>
          </w:hyperlink>
        </w:p>
        <w:p>
          <w:pPr>
            <w:pStyle w:val="Contents3"/>
            <w:tabs>
              <w:tab w:val="clear" w:pos="8459"/>
              <w:tab w:val="right" w:pos="9026" w:leader="dot"/>
            </w:tabs>
            <w:rPr/>
          </w:pPr>
          <w:hyperlink w:anchor="__RefHeading___Toc9792145_2870459653">
            <w:r>
              <w:rPr>
                <w:webHidden/>
                <w:rStyle w:val="IndexLink"/>
                <w:rtl w:val="true"/>
              </w:rPr>
              <w:t>السابع</w:t>
            </w:r>
            <w:r>
              <w:rPr>
                <w:rStyle w:val="IndexLink"/>
                <w:rtl w:val="true"/>
              </w:rPr>
              <w:t xml:space="preserve">: </w:t>
            </w:r>
            <w:r>
              <w:rPr>
                <w:rStyle w:val="IndexLink"/>
                <w:rtl w:val="true"/>
              </w:rPr>
              <w:t>السيد أبو القاسم الديباجي</w:t>
            </w:r>
            <w:r>
              <w:rPr>
                <w:rStyle w:val="IndexLink"/>
                <w:rtl w:val="true"/>
              </w:rPr>
              <w:tab/>
            </w:r>
            <w:r>
              <w:rPr>
                <w:rStyle w:val="IndexLink"/>
              </w:rPr>
              <w:t>63</w:t>
            </w:r>
          </w:hyperlink>
        </w:p>
        <w:p>
          <w:pPr>
            <w:pStyle w:val="Contents3"/>
            <w:tabs>
              <w:tab w:val="clear" w:pos="8459"/>
              <w:tab w:val="right" w:pos="9026" w:leader="dot"/>
            </w:tabs>
            <w:rPr/>
          </w:pPr>
          <w:hyperlink w:anchor="__RefHeading___Toc9792147_2870459653">
            <w:r>
              <w:rPr>
                <w:webHidden/>
                <w:rStyle w:val="IndexLink"/>
                <w:rtl w:val="true"/>
              </w:rPr>
              <w:t>السابع</w:t>
            </w:r>
            <w:r>
              <w:rPr>
                <w:rStyle w:val="IndexLink"/>
                <w:rtl w:val="true"/>
              </w:rPr>
              <w:t xml:space="preserve">: </w:t>
            </w:r>
            <w:r>
              <w:rPr>
                <w:rStyle w:val="IndexLink"/>
                <w:rtl w:val="true"/>
              </w:rPr>
              <w:t>كفاح الحداد</w:t>
            </w:r>
            <w:r>
              <w:rPr>
                <w:rStyle w:val="IndexLink"/>
                <w:rtl w:val="true"/>
              </w:rPr>
              <w:tab/>
            </w:r>
            <w:r>
              <w:rPr>
                <w:rStyle w:val="IndexLink"/>
              </w:rPr>
              <w:t>64</w:t>
            </w:r>
          </w:hyperlink>
        </w:p>
        <w:p>
          <w:pPr>
            <w:pStyle w:val="Contents3"/>
            <w:tabs>
              <w:tab w:val="clear" w:pos="8459"/>
              <w:tab w:val="right" w:pos="9026" w:leader="dot"/>
            </w:tabs>
            <w:rPr/>
          </w:pPr>
          <w:hyperlink w:anchor="__RefHeading___Toc9792149_2870459653">
            <w:r>
              <w:rPr>
                <w:webHidden/>
                <w:rStyle w:val="IndexLink"/>
                <w:rtl w:val="true"/>
              </w:rPr>
              <w:t>الثامن</w:t>
            </w:r>
            <w:r>
              <w:rPr>
                <w:rStyle w:val="IndexLink"/>
                <w:rtl w:val="true"/>
              </w:rPr>
              <w:t xml:space="preserve">: </w:t>
            </w:r>
            <w:r>
              <w:rPr>
                <w:rStyle w:val="IndexLink"/>
                <w:rtl w:val="true"/>
              </w:rPr>
              <w:t>الشيخ إبراهيم الانصاري</w:t>
            </w:r>
            <w:r>
              <w:rPr>
                <w:rStyle w:val="IndexLink"/>
                <w:rtl w:val="true"/>
              </w:rPr>
              <w:tab/>
            </w:r>
            <w:r>
              <w:rPr>
                <w:rStyle w:val="IndexLink"/>
              </w:rPr>
              <w:t>66</w:t>
            </w:r>
          </w:hyperlink>
        </w:p>
        <w:p>
          <w:pPr>
            <w:pStyle w:val="Contents2"/>
            <w:tabs>
              <w:tab w:val="clear" w:pos="8743"/>
              <w:tab w:val="right" w:pos="9026" w:leader="dot"/>
            </w:tabs>
            <w:rPr/>
          </w:pPr>
          <w:hyperlink w:anchor="__RefHeading___Toc9792151_2870459653">
            <w:r>
              <w:rPr>
                <w:webHidden/>
                <w:rStyle w:val="IndexLink"/>
                <w:rtl w:val="true"/>
              </w:rPr>
              <w:t>في معنى تقبل منا هذا القربان</w:t>
            </w:r>
            <w:r>
              <w:rPr>
                <w:rStyle w:val="IndexLink"/>
                <w:rtl w:val="true"/>
              </w:rPr>
              <w:tab/>
            </w:r>
            <w:r>
              <w:rPr>
                <w:rStyle w:val="IndexLink"/>
              </w:rPr>
              <w:t>70</w:t>
            </w:r>
          </w:hyperlink>
        </w:p>
        <w:p>
          <w:pPr>
            <w:pStyle w:val="Contents3"/>
            <w:tabs>
              <w:tab w:val="clear" w:pos="8459"/>
              <w:tab w:val="right" w:pos="9026" w:leader="dot"/>
            </w:tabs>
            <w:rPr/>
          </w:pPr>
          <w:hyperlink w:anchor="__RefHeading___Toc9792153_2870459653">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9792155_2870459653">
            <w:r>
              <w:rPr>
                <w:webHidden/>
                <w:rStyle w:val="IndexLink"/>
                <w:rtl w:val="true"/>
              </w:rPr>
              <w:t>في معنى تقبل منا هذا القربان</w:t>
            </w:r>
            <w:r>
              <w:rPr>
                <w:rStyle w:val="IndexLink"/>
                <w:rtl w:val="true"/>
              </w:rPr>
              <w:tab/>
            </w:r>
            <w:r>
              <w:rPr>
                <w:rStyle w:val="IndexLink"/>
              </w:rPr>
              <w:t>72</w:t>
            </w:r>
          </w:hyperlink>
        </w:p>
        <w:p>
          <w:pPr>
            <w:pStyle w:val="Contents4"/>
            <w:tabs>
              <w:tab w:val="clear" w:pos="8176"/>
              <w:tab w:val="right" w:pos="9026" w:leader="dot"/>
            </w:tabs>
            <w:rPr/>
          </w:pPr>
          <w:hyperlink w:anchor="__RefHeading___Toc9792157_2870459653">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9792159_2870459653">
            <w:r>
              <w:rPr>
                <w:webHidden/>
                <w:rStyle w:val="IndexLink"/>
                <w:rtl w:val="true"/>
              </w:rPr>
              <w:t>الامر الأول</w:t>
            </w:r>
            <w:r>
              <w:rPr>
                <w:rStyle w:val="IndexLink"/>
                <w:rtl w:val="true"/>
              </w:rPr>
              <w:t xml:space="preserve">: </w:t>
            </w:r>
            <w:r>
              <w:rPr>
                <w:rStyle w:val="IndexLink"/>
                <w:rtl w:val="true"/>
              </w:rPr>
              <w:t>ما معنى القربان</w:t>
            </w:r>
            <w:r>
              <w:rPr>
                <w:rStyle w:val="IndexLink"/>
                <w:rtl w:val="true"/>
              </w:rPr>
              <w:tab/>
            </w:r>
            <w:r>
              <w:rPr>
                <w:rStyle w:val="IndexLink"/>
              </w:rPr>
              <w:t>73</w:t>
            </w:r>
          </w:hyperlink>
        </w:p>
        <w:p>
          <w:pPr>
            <w:pStyle w:val="Contents4"/>
            <w:tabs>
              <w:tab w:val="clear" w:pos="8176"/>
              <w:tab w:val="right" w:pos="9026" w:leader="dot"/>
            </w:tabs>
            <w:rPr/>
          </w:pPr>
          <w:hyperlink w:anchor="__RefHeading___Toc9792161_2870459653">
            <w:r>
              <w:rPr>
                <w:webHidden/>
                <w:rStyle w:val="IndexLink"/>
                <w:rtl w:val="true"/>
              </w:rPr>
              <w:t>الامر الثاني</w:t>
            </w:r>
            <w:r>
              <w:rPr>
                <w:rStyle w:val="IndexLink"/>
                <w:rtl w:val="true"/>
              </w:rPr>
              <w:t xml:space="preserve">: </w:t>
            </w:r>
            <w:r>
              <w:rPr>
                <w:rStyle w:val="IndexLink"/>
                <w:rtl w:val="true"/>
              </w:rPr>
              <w:t>تاريخ القربان</w:t>
            </w:r>
            <w:r>
              <w:rPr>
                <w:rStyle w:val="IndexLink"/>
                <w:rtl w:val="true"/>
              </w:rPr>
              <w:tab/>
            </w:r>
            <w:r>
              <w:rPr>
                <w:rStyle w:val="IndexLink"/>
              </w:rPr>
              <w:t>73</w:t>
            </w:r>
          </w:hyperlink>
        </w:p>
        <w:p>
          <w:pPr>
            <w:pStyle w:val="Contents5"/>
            <w:tabs>
              <w:tab w:val="clear" w:pos="7892"/>
              <w:tab w:val="right" w:pos="9026" w:leader="dot"/>
            </w:tabs>
            <w:rPr/>
          </w:pPr>
          <w:hyperlink w:anchor="__RefHeading___Toc9792163_2870459653">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9792165_2870459653">
            <w:r>
              <w:rPr>
                <w:webHidden/>
                <w:rStyle w:val="IndexLink"/>
                <w:rtl w:val="true"/>
              </w:rPr>
              <w:t>تلقيبه بالذبيح</w:t>
            </w:r>
            <w:r>
              <w:rPr>
                <w:rStyle w:val="IndexLink"/>
                <w:rtl w:val="true"/>
              </w:rPr>
              <w:tab/>
            </w:r>
            <w:r>
              <w:rPr>
                <w:rStyle w:val="IndexLink"/>
              </w:rPr>
              <w:t>76</w:t>
            </w:r>
          </w:hyperlink>
        </w:p>
        <w:p>
          <w:pPr>
            <w:pStyle w:val="Contents4"/>
            <w:tabs>
              <w:tab w:val="clear" w:pos="8176"/>
              <w:tab w:val="right" w:pos="9026" w:leader="dot"/>
            </w:tabs>
            <w:rPr/>
          </w:pPr>
          <w:hyperlink w:anchor="__RefHeading___Toc9792167_2870459653">
            <w:r>
              <w:rPr>
                <w:webHidden/>
                <w:rStyle w:val="IndexLink"/>
                <w:rtl w:val="true"/>
              </w:rPr>
              <w:t>الامر الثالث</w:t>
            </w:r>
            <w:r>
              <w:rPr>
                <w:rStyle w:val="IndexLink"/>
                <w:rtl w:val="true"/>
              </w:rPr>
              <w:t xml:space="preserve">: </w:t>
            </w:r>
            <w:r>
              <w:rPr>
                <w:rStyle w:val="IndexLink"/>
                <w:rtl w:val="true"/>
              </w:rPr>
              <w:t xml:space="preserve">منية السيدة زينب </w:t>
            </w:r>
            <w:r>
              <w:rPr>
                <w:rStyle w:val="IndexLink"/>
                <w:rtl w:val="true"/>
              </w:rPr>
              <w:t>(</w:t>
            </w:r>
            <w:r>
              <w:rPr>
                <w:rStyle w:val="IndexLink"/>
                <w:rtl w:val="true"/>
              </w:rPr>
              <w:t>علیها السلام</w:t>
            </w:r>
            <w:r>
              <w:rPr>
                <w:rStyle w:val="IndexLink"/>
                <w:rtl w:val="true"/>
              </w:rPr>
              <w:t>)</w:t>
              <w:tab/>
            </w:r>
            <w:r>
              <w:rPr>
                <w:rStyle w:val="IndexLink"/>
              </w:rPr>
              <w:t>77</w:t>
            </w:r>
          </w:hyperlink>
        </w:p>
        <w:p>
          <w:pPr>
            <w:pStyle w:val="Contents4"/>
            <w:tabs>
              <w:tab w:val="clear" w:pos="8176"/>
              <w:tab w:val="right" w:pos="9026" w:leader="dot"/>
            </w:tabs>
            <w:rPr/>
          </w:pPr>
          <w:hyperlink w:anchor="__RefHeading___Toc9792169_2870459653">
            <w:r>
              <w:rPr>
                <w:webHidden/>
                <w:rStyle w:val="IndexLink"/>
                <w:rtl w:val="true"/>
              </w:rPr>
              <w:t>الامر الرابع</w:t>
            </w:r>
            <w:r>
              <w:rPr>
                <w:rStyle w:val="IndexLink"/>
                <w:rtl w:val="true"/>
              </w:rPr>
              <w:t xml:space="preserve">: </w:t>
            </w:r>
            <w:r>
              <w:rPr>
                <w:rStyle w:val="IndexLink"/>
                <w:rtl w:val="true"/>
              </w:rPr>
              <w:t xml:space="preserve">المتولية لأمر الحسين </w:t>
            </w:r>
            <w:r>
              <w:rPr>
                <w:rStyle w:val="IndexLink"/>
                <w:rtl w:val="true"/>
              </w:rPr>
              <w:t>(</w:t>
            </w:r>
            <w:r>
              <w:rPr>
                <w:rStyle w:val="IndexLink"/>
                <w:rtl w:val="true"/>
              </w:rPr>
              <w:t>علیه السلام</w:t>
            </w:r>
            <w:r>
              <w:rPr>
                <w:rStyle w:val="IndexLink"/>
                <w:rtl w:val="true"/>
              </w:rPr>
              <w:t>)</w:t>
              <w:tab/>
            </w:r>
            <w:r>
              <w:rPr>
                <w:rStyle w:val="IndexLink"/>
              </w:rPr>
              <w:t>79</w:t>
            </w:r>
          </w:hyperlink>
        </w:p>
        <w:p>
          <w:pPr>
            <w:pStyle w:val="Contents4"/>
            <w:tabs>
              <w:tab w:val="clear" w:pos="8176"/>
              <w:tab w:val="right" w:pos="9026" w:leader="dot"/>
            </w:tabs>
            <w:rPr/>
          </w:pPr>
          <w:hyperlink w:anchor="__RefHeading___Toc9792171_2870459653">
            <w:r>
              <w:rPr>
                <w:webHidden/>
                <w:rStyle w:val="IndexLink"/>
                <w:rtl w:val="true"/>
              </w:rPr>
              <w:t>الامر الخامس</w:t>
            </w:r>
            <w:r>
              <w:rPr>
                <w:rStyle w:val="IndexLink"/>
                <w:rtl w:val="true"/>
              </w:rPr>
              <w:t xml:space="preserve">: </w:t>
            </w:r>
            <w:r>
              <w:rPr>
                <w:rStyle w:val="IndexLink"/>
                <w:rtl w:val="true"/>
              </w:rPr>
              <w:t>شريكة الإمام الحسين عليها السلام</w:t>
            </w:r>
            <w:r>
              <w:rPr>
                <w:rStyle w:val="IndexLink"/>
                <w:rtl w:val="true"/>
              </w:rPr>
              <w:tab/>
            </w:r>
            <w:r>
              <w:rPr>
                <w:rStyle w:val="IndexLink"/>
              </w:rPr>
              <w:t>81</w:t>
            </w:r>
          </w:hyperlink>
        </w:p>
        <w:p>
          <w:pPr>
            <w:pStyle w:val="Contents4"/>
            <w:tabs>
              <w:tab w:val="clear" w:pos="8176"/>
              <w:tab w:val="right" w:pos="9026" w:leader="dot"/>
            </w:tabs>
            <w:rPr/>
          </w:pPr>
          <w:hyperlink w:anchor="__RefHeading___Toc9792173_2870459653">
            <w:r>
              <w:rPr>
                <w:webHidden/>
                <w:rStyle w:val="IndexLink"/>
                <w:rtl w:val="true"/>
              </w:rPr>
              <w:t>الامر السادس</w:t>
            </w:r>
            <w:r>
              <w:rPr>
                <w:rStyle w:val="IndexLink"/>
                <w:rtl w:val="true"/>
              </w:rPr>
              <w:t xml:space="preserve">: </w:t>
            </w:r>
            <w:r>
              <w:rPr>
                <w:rStyle w:val="IndexLink"/>
                <w:rtl w:val="true"/>
              </w:rPr>
              <w:t>الإقرار بالعجز</w:t>
            </w:r>
            <w:r>
              <w:rPr>
                <w:rStyle w:val="IndexLink"/>
                <w:rtl w:val="true"/>
              </w:rPr>
              <w:tab/>
            </w:r>
            <w:r>
              <w:rPr>
                <w:rStyle w:val="IndexLink"/>
              </w:rPr>
              <w:t>81</w:t>
            </w:r>
          </w:hyperlink>
        </w:p>
        <w:p>
          <w:pPr>
            <w:pStyle w:val="Contents4"/>
            <w:tabs>
              <w:tab w:val="clear" w:pos="8176"/>
              <w:tab w:val="right" w:pos="9026" w:leader="dot"/>
            </w:tabs>
            <w:rPr/>
          </w:pPr>
          <w:hyperlink w:anchor="__RefHeading___Toc9792175_2870459653">
            <w:r>
              <w:rPr>
                <w:webHidden/>
                <w:rStyle w:val="IndexLink"/>
                <w:rtl w:val="true"/>
              </w:rPr>
              <w:t>الامر السابع</w:t>
            </w:r>
            <w:r>
              <w:rPr>
                <w:rStyle w:val="IndexLink"/>
                <w:rtl w:val="true"/>
              </w:rPr>
              <w:t xml:space="preserve">: </w:t>
            </w:r>
            <w:r>
              <w:rPr>
                <w:rStyle w:val="IndexLink"/>
                <w:rtl w:val="true"/>
              </w:rPr>
              <w:t>فنائها في جنب الله تعالى</w:t>
            </w:r>
            <w:r>
              <w:rPr>
                <w:rStyle w:val="IndexLink"/>
                <w:rtl w:val="true"/>
              </w:rPr>
              <w:tab/>
            </w:r>
            <w:r>
              <w:rPr>
                <w:rStyle w:val="IndexLink"/>
              </w:rPr>
              <w:t>82</w:t>
            </w:r>
          </w:hyperlink>
        </w:p>
        <w:p>
          <w:pPr>
            <w:pStyle w:val="Contents4"/>
            <w:tabs>
              <w:tab w:val="clear" w:pos="8176"/>
              <w:tab w:val="right" w:pos="9026" w:leader="dot"/>
            </w:tabs>
            <w:rPr/>
          </w:pPr>
          <w:hyperlink w:anchor="__RefHeading___Toc9792177_2870459653">
            <w:r>
              <w:rPr>
                <w:webHidden/>
                <w:rStyle w:val="IndexLink"/>
                <w:rtl w:val="true"/>
              </w:rPr>
              <w:t>الامر الثامن</w:t>
            </w:r>
            <w:r>
              <w:rPr>
                <w:rStyle w:val="IndexLink"/>
                <w:rtl w:val="true"/>
              </w:rPr>
              <w:t xml:space="preserve">: </w:t>
            </w:r>
            <w:r>
              <w:rPr>
                <w:rStyle w:val="IndexLink"/>
                <w:rtl w:val="true"/>
              </w:rPr>
              <w:t>دروس التوحيد</w:t>
            </w:r>
            <w:r>
              <w:rPr>
                <w:rStyle w:val="IndexLink"/>
                <w:rtl w:val="true"/>
              </w:rPr>
              <w:tab/>
            </w:r>
            <w:r>
              <w:rPr>
                <w:rStyle w:val="IndexLink"/>
              </w:rPr>
              <w:t>84</w:t>
            </w:r>
          </w:hyperlink>
        </w:p>
        <w:p>
          <w:pPr>
            <w:pStyle w:val="Contents4"/>
            <w:tabs>
              <w:tab w:val="clear" w:pos="8176"/>
              <w:tab w:val="right" w:pos="9026" w:leader="dot"/>
            </w:tabs>
            <w:rPr/>
          </w:pPr>
          <w:hyperlink w:anchor="__RefHeading___Toc9792179_2870459653">
            <w:r>
              <w:rPr>
                <w:webHidden/>
                <w:rStyle w:val="IndexLink"/>
                <w:rtl w:val="true"/>
              </w:rPr>
              <w:t>الامر التاسع</w:t>
            </w:r>
            <w:r>
              <w:rPr>
                <w:rStyle w:val="IndexLink"/>
                <w:rtl w:val="true"/>
              </w:rPr>
              <w:t xml:space="preserve">: </w:t>
            </w:r>
            <w:r>
              <w:rPr>
                <w:rStyle w:val="IndexLink"/>
                <w:rtl w:val="true"/>
              </w:rPr>
              <w:t>انه دعاء العقيلة</w:t>
            </w:r>
            <w:r>
              <w:rPr>
                <w:rStyle w:val="IndexLink"/>
                <w:rtl w:val="true"/>
              </w:rPr>
              <w:tab/>
            </w:r>
            <w:r>
              <w:rPr>
                <w:rStyle w:val="IndexLink"/>
              </w:rPr>
              <w:t>85</w:t>
            </w:r>
          </w:hyperlink>
        </w:p>
        <w:p>
          <w:pPr>
            <w:pStyle w:val="Contents4"/>
            <w:tabs>
              <w:tab w:val="clear" w:pos="8176"/>
              <w:tab w:val="right" w:pos="9026" w:leader="dot"/>
            </w:tabs>
            <w:rPr/>
          </w:pPr>
          <w:hyperlink w:anchor="__RefHeading___Toc9792181_2870459653">
            <w:r>
              <w:rPr>
                <w:webHidden/>
                <w:rStyle w:val="IndexLink"/>
                <w:rtl w:val="true"/>
              </w:rPr>
              <w:t>الامر العاشر</w:t>
            </w:r>
            <w:r>
              <w:rPr>
                <w:rStyle w:val="IndexLink"/>
                <w:rtl w:val="true"/>
              </w:rPr>
              <w:t xml:space="preserve">: </w:t>
            </w:r>
            <w:r>
              <w:rPr>
                <w:rStyle w:val="IndexLink"/>
                <w:rtl w:val="true"/>
              </w:rPr>
              <w:t>وصول الإنسان إلى درجة الفناء</w:t>
            </w:r>
            <w:r>
              <w:rPr>
                <w:rStyle w:val="IndexLink"/>
                <w:rtl w:val="true"/>
              </w:rPr>
              <w:tab/>
            </w:r>
            <w:r>
              <w:rPr>
                <w:rStyle w:val="IndexLink"/>
              </w:rPr>
              <w:t>85</w:t>
            </w:r>
          </w:hyperlink>
        </w:p>
        <w:p>
          <w:pPr>
            <w:pStyle w:val="Contents5"/>
            <w:tabs>
              <w:tab w:val="clear" w:pos="7892"/>
              <w:tab w:val="right" w:pos="9026" w:leader="dot"/>
            </w:tabs>
            <w:rPr/>
          </w:pPr>
          <w:hyperlink w:anchor="__RefHeading___Toc9792183_2870459653">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9792185_2870459653">
            <w:r>
              <w:rPr>
                <w:webHidden/>
                <w:rStyle w:val="IndexLink"/>
                <w:rtl w:val="true"/>
              </w:rPr>
              <w:t>الدرجة الأولى</w:t>
            </w:r>
            <w:r>
              <w:rPr>
                <w:rStyle w:val="IndexLink"/>
                <w:rtl w:val="true"/>
              </w:rPr>
              <w:t xml:space="preserve">: </w:t>
            </w:r>
            <w:r>
              <w:rPr>
                <w:rStyle w:val="IndexLink"/>
                <w:rtl w:val="true"/>
              </w:rPr>
              <w:t>التوكل على الله</w:t>
            </w:r>
            <w:r>
              <w:rPr>
                <w:rStyle w:val="IndexLink"/>
                <w:rtl w:val="true"/>
              </w:rPr>
              <w:tab/>
            </w:r>
            <w:r>
              <w:rPr>
                <w:rStyle w:val="IndexLink"/>
              </w:rPr>
              <w:t>86</w:t>
            </w:r>
          </w:hyperlink>
        </w:p>
        <w:p>
          <w:pPr>
            <w:pStyle w:val="Contents5"/>
            <w:tabs>
              <w:tab w:val="clear" w:pos="7892"/>
              <w:tab w:val="right" w:pos="9026" w:leader="dot"/>
            </w:tabs>
            <w:rPr/>
          </w:pPr>
          <w:hyperlink w:anchor="__RefHeading___Toc9792187_2870459653">
            <w:r>
              <w:rPr>
                <w:webHidden/>
                <w:rStyle w:val="IndexLink"/>
                <w:rtl w:val="true"/>
              </w:rPr>
              <w:t>الدرجة الثانية</w:t>
            </w:r>
            <w:r>
              <w:rPr>
                <w:rStyle w:val="IndexLink"/>
                <w:rtl w:val="true"/>
              </w:rPr>
              <w:t xml:space="preserve">: </w:t>
            </w:r>
            <w:r>
              <w:rPr>
                <w:rStyle w:val="IndexLink"/>
                <w:rtl w:val="true"/>
              </w:rPr>
              <w:t>الرضا بالحدث</w:t>
            </w:r>
            <w:r>
              <w:rPr>
                <w:rStyle w:val="IndexLink"/>
                <w:rtl w:val="true"/>
              </w:rPr>
              <w:tab/>
            </w:r>
            <w:r>
              <w:rPr>
                <w:rStyle w:val="IndexLink"/>
              </w:rPr>
              <w:t>86</w:t>
            </w:r>
          </w:hyperlink>
        </w:p>
        <w:p>
          <w:pPr>
            <w:pStyle w:val="Contents5"/>
            <w:tabs>
              <w:tab w:val="clear" w:pos="7892"/>
              <w:tab w:val="right" w:pos="9026" w:leader="dot"/>
            </w:tabs>
            <w:rPr/>
          </w:pPr>
          <w:hyperlink w:anchor="__RefHeading___Toc9792189_2870459653">
            <w:r>
              <w:rPr>
                <w:webHidden/>
                <w:rStyle w:val="IndexLink"/>
                <w:rtl w:val="true"/>
              </w:rPr>
              <w:t>الدرجة الثالثة</w:t>
            </w:r>
            <w:r>
              <w:rPr>
                <w:rStyle w:val="IndexLink"/>
                <w:rtl w:val="true"/>
              </w:rPr>
              <w:t xml:space="preserve">: </w:t>
            </w:r>
            <w:r>
              <w:rPr>
                <w:rStyle w:val="IndexLink"/>
                <w:rtl w:val="true"/>
              </w:rPr>
              <w:t>درجة التسليم</w:t>
            </w:r>
            <w:r>
              <w:rPr>
                <w:rStyle w:val="IndexLink"/>
                <w:rtl w:val="true"/>
              </w:rPr>
              <w:tab/>
            </w:r>
            <w:r>
              <w:rPr>
                <w:rStyle w:val="IndexLink"/>
              </w:rPr>
              <w:t>87</w:t>
            </w:r>
          </w:hyperlink>
        </w:p>
        <w:p>
          <w:pPr>
            <w:pStyle w:val="Contents5"/>
            <w:tabs>
              <w:tab w:val="clear" w:pos="7892"/>
              <w:tab w:val="right" w:pos="9026" w:leader="dot"/>
            </w:tabs>
            <w:rPr/>
          </w:pPr>
          <w:hyperlink w:anchor="__RefHeading___Toc9792191_2870459653">
            <w:r>
              <w:rPr>
                <w:webHidden/>
                <w:rStyle w:val="IndexLink"/>
                <w:rtl w:val="true"/>
              </w:rPr>
              <w:t>الدرجة الرابعة</w:t>
            </w:r>
            <w:r>
              <w:rPr>
                <w:rStyle w:val="IndexLink"/>
                <w:rtl w:val="true"/>
              </w:rPr>
              <w:t xml:space="preserve">: </w:t>
            </w:r>
            <w:r>
              <w:rPr>
                <w:rStyle w:val="IndexLink"/>
                <w:rtl w:val="true"/>
              </w:rPr>
              <w:t>الفناء</w:t>
            </w:r>
            <w:r>
              <w:rPr>
                <w:rStyle w:val="IndexLink"/>
                <w:rtl w:val="true"/>
              </w:rPr>
              <w:tab/>
            </w:r>
            <w:r>
              <w:rPr>
                <w:rStyle w:val="IndexLink"/>
              </w:rPr>
              <w:t>87</w:t>
            </w:r>
          </w:hyperlink>
        </w:p>
        <w:p>
          <w:pPr>
            <w:pStyle w:val="Contents4"/>
            <w:tabs>
              <w:tab w:val="clear" w:pos="8176"/>
              <w:tab w:val="right" w:pos="9026" w:leader="dot"/>
            </w:tabs>
            <w:rPr/>
          </w:pPr>
          <w:hyperlink w:anchor="__RefHeading___Toc9792193_2870459653">
            <w:r>
              <w:rPr>
                <w:webHidden/>
                <w:rStyle w:val="IndexLink"/>
                <w:rtl w:val="true"/>
              </w:rPr>
              <w:t>الدرس الحادي عشر</w:t>
            </w:r>
            <w:r>
              <w:rPr>
                <w:rStyle w:val="IndexLink"/>
                <w:rtl w:val="true"/>
              </w:rPr>
              <w:t xml:space="preserve">: </w:t>
            </w:r>
            <w:r>
              <w:rPr>
                <w:rStyle w:val="IndexLink"/>
                <w:rtl w:val="true"/>
              </w:rPr>
              <w:t>الدور الأهمّ والأعظم في كربلاء</w:t>
            </w:r>
            <w:r>
              <w:rPr>
                <w:rStyle w:val="IndexLink"/>
                <w:rtl w:val="true"/>
              </w:rPr>
              <w:tab/>
            </w:r>
            <w:r>
              <w:rPr>
                <w:rStyle w:val="IndexLink"/>
              </w:rPr>
              <w:t>89</w:t>
            </w:r>
          </w:hyperlink>
        </w:p>
        <w:p>
          <w:pPr>
            <w:pStyle w:val="Contents4"/>
            <w:tabs>
              <w:tab w:val="clear" w:pos="8176"/>
              <w:tab w:val="right" w:pos="9026" w:leader="dot"/>
            </w:tabs>
            <w:rPr/>
          </w:pPr>
          <w:hyperlink w:anchor="__RefHeading___Toc9792195_2870459653">
            <w:r>
              <w:rPr>
                <w:webHidden/>
                <w:rStyle w:val="IndexLink"/>
                <w:rtl w:val="true"/>
              </w:rPr>
              <w:t>الدرس الثاني عشر</w:t>
            </w:r>
            <w:r>
              <w:rPr>
                <w:rStyle w:val="IndexLink"/>
                <w:rtl w:val="true"/>
              </w:rPr>
              <w:t xml:space="preserve">: </w:t>
            </w:r>
            <w:r>
              <w:rPr>
                <w:rStyle w:val="IndexLink"/>
                <w:rtl w:val="true"/>
              </w:rPr>
              <w:t>التوحيد وتقبّل القربان</w:t>
            </w:r>
            <w:r>
              <w:rPr>
                <w:rStyle w:val="IndexLink"/>
                <w:rtl w:val="true"/>
              </w:rPr>
              <w:tab/>
            </w:r>
            <w:r>
              <w:rPr>
                <w:rStyle w:val="IndexLink"/>
              </w:rPr>
              <w:t>91</w:t>
            </w:r>
          </w:hyperlink>
        </w:p>
        <w:p>
          <w:pPr>
            <w:pStyle w:val="Contents4"/>
            <w:tabs>
              <w:tab w:val="clear" w:pos="8176"/>
              <w:tab w:val="right" w:pos="9026" w:leader="dot"/>
            </w:tabs>
            <w:rPr/>
          </w:pPr>
          <w:hyperlink w:anchor="__RefHeading___Toc9792197_2870459653">
            <w:r>
              <w:rPr>
                <w:webHidden/>
                <w:rStyle w:val="IndexLink"/>
                <w:rtl w:val="true"/>
              </w:rPr>
              <w:t>الدرس الثالث عشر</w:t>
            </w:r>
            <w:r>
              <w:rPr>
                <w:rStyle w:val="IndexLink"/>
                <w:rtl w:val="true"/>
              </w:rPr>
              <w:t xml:space="preserve">: </w:t>
            </w:r>
            <w:r>
              <w:rPr>
                <w:rStyle w:val="IndexLink"/>
                <w:rtl w:val="true"/>
              </w:rPr>
              <w:t xml:space="preserve">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هو القربان الأعظم</w:t>
            </w:r>
            <w:r>
              <w:rPr>
                <w:rStyle w:val="IndexLink"/>
                <w:rtl w:val="true"/>
              </w:rPr>
              <w:t>!</w:t>
              <w:tab/>
            </w:r>
            <w:r>
              <w:rPr>
                <w:rStyle w:val="IndexLink"/>
              </w:rPr>
              <w:t>92</w:t>
            </w:r>
          </w:hyperlink>
        </w:p>
        <w:p>
          <w:pPr>
            <w:pStyle w:val="Contents4"/>
            <w:tabs>
              <w:tab w:val="clear" w:pos="8176"/>
              <w:tab w:val="right" w:pos="9026" w:leader="dot"/>
            </w:tabs>
            <w:rPr/>
          </w:pPr>
          <w:hyperlink w:anchor="__RefHeading___Toc9792199_2870459653">
            <w:r>
              <w:rPr>
                <w:webHidden/>
                <w:rStyle w:val="IndexLink"/>
                <w:rtl w:val="true"/>
              </w:rPr>
              <w:t>الدرس الرابع عشر</w:t>
            </w:r>
            <w:r>
              <w:rPr>
                <w:rStyle w:val="IndexLink"/>
                <w:rtl w:val="true"/>
              </w:rPr>
              <w:t xml:space="preserve">: </w:t>
            </w:r>
            <w:r>
              <w:rPr>
                <w:rStyle w:val="IndexLink"/>
                <w:rtl w:val="true"/>
              </w:rPr>
              <w:t>تقديم القرابين لدفع البلاء</w:t>
            </w:r>
            <w:r>
              <w:rPr>
                <w:rStyle w:val="IndexLink"/>
                <w:rtl w:val="true"/>
              </w:rPr>
              <w:tab/>
            </w:r>
            <w:r>
              <w:rPr>
                <w:rStyle w:val="IndexLink"/>
              </w:rPr>
              <w:t>93</w:t>
            </w:r>
          </w:hyperlink>
        </w:p>
        <w:p>
          <w:pPr>
            <w:pStyle w:val="Contents4"/>
            <w:tabs>
              <w:tab w:val="clear" w:pos="8176"/>
              <w:tab w:val="right" w:pos="9026" w:leader="dot"/>
            </w:tabs>
            <w:rPr/>
          </w:pPr>
          <w:hyperlink w:anchor="__RefHeading___Toc9792201_2870459653">
            <w:r>
              <w:rPr>
                <w:webHidden/>
                <w:rStyle w:val="IndexLink"/>
                <w:rtl w:val="true"/>
              </w:rPr>
              <w:t>الدرس الخامس عشر</w:t>
            </w:r>
            <w:r>
              <w:rPr>
                <w:rStyle w:val="IndexLink"/>
                <w:rtl w:val="true"/>
              </w:rPr>
              <w:t xml:space="preserve">: </w:t>
            </w:r>
            <w:r>
              <w:rPr>
                <w:rStyle w:val="IndexLink"/>
                <w:rtl w:val="true"/>
              </w:rPr>
              <w:t>قيادة الاحداث بصلابة</w:t>
            </w:r>
            <w:r>
              <w:rPr>
                <w:rStyle w:val="IndexLink"/>
                <w:rtl w:val="true"/>
              </w:rPr>
              <w:tab/>
            </w:r>
            <w:r>
              <w:rPr>
                <w:rStyle w:val="IndexLink"/>
              </w:rPr>
              <w:t>94</w:t>
            </w:r>
          </w:hyperlink>
        </w:p>
        <w:p>
          <w:pPr>
            <w:pStyle w:val="Contents4"/>
            <w:tabs>
              <w:tab w:val="clear" w:pos="8176"/>
              <w:tab w:val="right" w:pos="9026" w:leader="dot"/>
            </w:tabs>
            <w:rPr/>
          </w:pPr>
          <w:hyperlink w:anchor="__RefHeading___Toc9792203_2870459653">
            <w:r>
              <w:rPr>
                <w:webHidden/>
                <w:rStyle w:val="IndexLink"/>
                <w:rtl w:val="true"/>
              </w:rPr>
              <w:t>الدرس السادس عشر</w:t>
            </w:r>
            <w:r>
              <w:rPr>
                <w:rStyle w:val="IndexLink"/>
                <w:rtl w:val="true"/>
              </w:rPr>
              <w:t xml:space="preserve">: </w:t>
            </w:r>
            <w:r>
              <w:rPr>
                <w:rStyle w:val="IndexLink"/>
                <w:rtl w:val="true"/>
              </w:rPr>
              <w:t>المأخوذ عليها الميثاق بتلك</w:t>
            </w:r>
            <w:r>
              <w:rPr>
                <w:rStyle w:val="IndexLink"/>
                <w:rtl w:val="true"/>
              </w:rPr>
              <w:tab/>
            </w:r>
            <w:r>
              <w:rPr>
                <w:rStyle w:val="IndexLink"/>
              </w:rPr>
              <w:t>95</w:t>
            </w:r>
          </w:hyperlink>
        </w:p>
        <w:p>
          <w:pPr>
            <w:pStyle w:val="Contents4"/>
            <w:tabs>
              <w:tab w:val="clear" w:pos="8176"/>
              <w:tab w:val="right" w:pos="9026" w:leader="dot"/>
            </w:tabs>
            <w:rPr/>
          </w:pPr>
          <w:hyperlink w:anchor="__RefHeading___Toc9792205_2870459653">
            <w:r>
              <w:rPr>
                <w:webHidden/>
                <w:rStyle w:val="IndexLink"/>
                <w:rtl w:val="true"/>
              </w:rPr>
              <w:t>الدرس السابع عشر</w:t>
            </w:r>
            <w:r>
              <w:rPr>
                <w:rStyle w:val="IndexLink"/>
                <w:rtl w:val="true"/>
              </w:rPr>
              <w:t xml:space="preserve">: </w:t>
            </w:r>
            <w:r>
              <w:rPr>
                <w:rStyle w:val="IndexLink"/>
                <w:rtl w:val="true"/>
              </w:rPr>
              <w:t>تقبل من الجميع</w:t>
            </w:r>
            <w:r>
              <w:rPr>
                <w:rStyle w:val="IndexLink"/>
                <w:rtl w:val="true"/>
              </w:rPr>
              <w:tab/>
            </w:r>
            <w:r>
              <w:rPr>
                <w:rStyle w:val="IndexLink"/>
              </w:rPr>
              <w:t>102</w:t>
            </w:r>
          </w:hyperlink>
        </w:p>
        <w:p>
          <w:pPr>
            <w:pStyle w:val="Contents2"/>
            <w:tabs>
              <w:tab w:val="clear" w:pos="8743"/>
              <w:tab w:val="right" w:pos="9026" w:leader="dot"/>
            </w:tabs>
            <w:rPr/>
          </w:pPr>
          <w:hyperlink w:anchor="__RefHeading___Toc9792207_2870459653">
            <w:r>
              <w:rPr>
                <w:webHidden/>
                <w:rStyle w:val="IndexLink"/>
                <w:rtl w:val="true"/>
              </w:rPr>
              <w:t>في معنى ما رأيتُ إلاّ جميلا</w:t>
            </w:r>
            <w:r>
              <w:rPr>
                <w:rStyle w:val="IndexLink"/>
                <w:rtl w:val="true"/>
              </w:rPr>
              <w:tab/>
            </w:r>
            <w:r>
              <w:rPr>
                <w:rStyle w:val="IndexLink"/>
              </w:rPr>
              <w:t>104</w:t>
            </w:r>
          </w:hyperlink>
        </w:p>
        <w:p>
          <w:pPr>
            <w:pStyle w:val="Contents3"/>
            <w:tabs>
              <w:tab w:val="clear" w:pos="8459"/>
              <w:tab w:val="right" w:pos="9026" w:leader="dot"/>
            </w:tabs>
            <w:rPr/>
          </w:pPr>
          <w:hyperlink w:anchor="__RefHeading___Toc9792209_2870459653">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9792211_2870459653">
            <w:r>
              <w:rPr>
                <w:webHidden/>
                <w:rStyle w:val="IndexLink"/>
                <w:rtl w:val="true"/>
              </w:rPr>
              <w:t>في معنى ما رأيتُ إلاّ جميلا</w:t>
            </w:r>
            <w:r>
              <w:rPr>
                <w:rStyle w:val="IndexLink"/>
                <w:rtl w:val="true"/>
              </w:rPr>
              <w:tab/>
            </w:r>
            <w:r>
              <w:rPr>
                <w:rStyle w:val="IndexLink"/>
              </w:rPr>
              <w:t>106</w:t>
            </w:r>
          </w:hyperlink>
        </w:p>
        <w:p>
          <w:pPr>
            <w:pStyle w:val="Contents3"/>
            <w:tabs>
              <w:tab w:val="clear" w:pos="8459"/>
              <w:tab w:val="right" w:pos="9026" w:leader="dot"/>
            </w:tabs>
            <w:rPr/>
          </w:pPr>
          <w:hyperlink w:anchor="__RefHeading___Toc9792213_2870459653">
            <w:r>
              <w:rPr>
                <w:webHidden/>
                <w:rStyle w:val="IndexLink"/>
                <w:rtl w:val="true"/>
              </w:rPr>
              <w:t>الامر الأول</w:t>
            </w:r>
            <w:r>
              <w:rPr>
                <w:rStyle w:val="IndexLink"/>
                <w:rtl w:val="true"/>
              </w:rPr>
              <w:t xml:space="preserve">: </w:t>
            </w:r>
            <w:r>
              <w:rPr>
                <w:rStyle w:val="IndexLink"/>
                <w:rtl w:val="true"/>
              </w:rPr>
              <w:t>نغمة الاولياء في البلاء</w:t>
            </w:r>
            <w:r>
              <w:rPr>
                <w:rStyle w:val="IndexLink"/>
                <w:rtl w:val="true"/>
              </w:rPr>
              <w:tab/>
            </w:r>
            <w:r>
              <w:rPr>
                <w:rStyle w:val="IndexLink"/>
              </w:rPr>
              <w:t>106</w:t>
            </w:r>
          </w:hyperlink>
        </w:p>
        <w:p>
          <w:pPr>
            <w:pStyle w:val="Contents3"/>
            <w:tabs>
              <w:tab w:val="clear" w:pos="8459"/>
              <w:tab w:val="right" w:pos="9026" w:leader="dot"/>
            </w:tabs>
            <w:rPr/>
          </w:pPr>
          <w:hyperlink w:anchor="__RefHeading___Toc9792215_2870459653">
            <w:r>
              <w:rPr>
                <w:webHidden/>
                <w:rStyle w:val="IndexLink"/>
                <w:rtl w:val="true"/>
              </w:rPr>
              <w:t>الامر الثاني</w:t>
            </w:r>
            <w:r>
              <w:rPr>
                <w:rStyle w:val="IndexLink"/>
                <w:rtl w:val="true"/>
              </w:rPr>
              <w:t xml:space="preserve">: </w:t>
            </w:r>
            <w:r>
              <w:rPr>
                <w:rStyle w:val="IndexLink"/>
                <w:rtl w:val="true"/>
              </w:rPr>
              <w:t>الناحية العقائديّة</w:t>
            </w:r>
            <w:r>
              <w:rPr>
                <w:rStyle w:val="IndexLink"/>
                <w:rtl w:val="true"/>
              </w:rPr>
              <w:tab/>
            </w:r>
            <w:r>
              <w:rPr>
                <w:rStyle w:val="IndexLink"/>
              </w:rPr>
              <w:t>108</w:t>
            </w:r>
          </w:hyperlink>
        </w:p>
        <w:p>
          <w:pPr>
            <w:pStyle w:val="Contents3"/>
            <w:tabs>
              <w:tab w:val="clear" w:pos="8459"/>
              <w:tab w:val="right" w:pos="9026" w:leader="dot"/>
            </w:tabs>
            <w:rPr/>
          </w:pPr>
          <w:hyperlink w:anchor="__RefHeading___Toc9792217_2870459653">
            <w:r>
              <w:rPr>
                <w:webHidden/>
                <w:rStyle w:val="IndexLink"/>
                <w:rtl w:val="true"/>
              </w:rPr>
              <w:t>الامر الثالث</w:t>
            </w:r>
            <w:r>
              <w:rPr>
                <w:rStyle w:val="IndexLink"/>
                <w:rtl w:val="true"/>
              </w:rPr>
              <w:t xml:space="preserve">: </w:t>
            </w:r>
            <w:r>
              <w:rPr>
                <w:rStyle w:val="IndexLink"/>
                <w:rtl w:val="true"/>
              </w:rPr>
              <w:t>الناحية الرّوحيّة</w:t>
            </w:r>
            <w:r>
              <w:rPr>
                <w:rStyle w:val="IndexLink"/>
                <w:rtl w:val="true"/>
              </w:rPr>
              <w:tab/>
            </w:r>
            <w:r>
              <w:rPr>
                <w:rStyle w:val="IndexLink"/>
              </w:rPr>
              <w:t>109</w:t>
            </w:r>
          </w:hyperlink>
        </w:p>
        <w:p>
          <w:pPr>
            <w:pStyle w:val="Contents3"/>
            <w:tabs>
              <w:tab w:val="clear" w:pos="8459"/>
              <w:tab w:val="right" w:pos="9026" w:leader="dot"/>
            </w:tabs>
            <w:rPr/>
          </w:pPr>
          <w:hyperlink w:anchor="__RefHeading___Toc9792219_2870459653">
            <w:r>
              <w:rPr>
                <w:webHidden/>
                <w:rStyle w:val="IndexLink"/>
                <w:rtl w:val="true"/>
              </w:rPr>
              <w:t>الامر الرابع</w:t>
            </w:r>
            <w:r>
              <w:rPr>
                <w:rStyle w:val="IndexLink"/>
                <w:rtl w:val="true"/>
              </w:rPr>
              <w:t xml:space="preserve">: </w:t>
            </w:r>
            <w:r>
              <w:rPr>
                <w:rStyle w:val="IndexLink"/>
                <w:rtl w:val="true"/>
              </w:rPr>
              <w:t>الناحية البلاغية</w:t>
            </w:r>
            <w:r>
              <w:rPr>
                <w:rStyle w:val="IndexLink"/>
                <w:rtl w:val="true"/>
              </w:rPr>
              <w:tab/>
            </w:r>
            <w:r>
              <w:rPr>
                <w:rStyle w:val="IndexLink"/>
              </w:rPr>
              <w:t>111</w:t>
            </w:r>
          </w:hyperlink>
        </w:p>
        <w:p>
          <w:pPr>
            <w:pStyle w:val="Contents3"/>
            <w:tabs>
              <w:tab w:val="clear" w:pos="8459"/>
              <w:tab w:val="right" w:pos="9026" w:leader="dot"/>
            </w:tabs>
            <w:rPr/>
          </w:pPr>
          <w:hyperlink w:anchor="__RefHeading___Toc9792221_2870459653">
            <w:r>
              <w:rPr>
                <w:webHidden/>
                <w:rStyle w:val="IndexLink"/>
                <w:rtl w:val="true"/>
              </w:rPr>
              <w:t>الامر الخامس</w:t>
            </w:r>
            <w:r>
              <w:rPr>
                <w:rStyle w:val="IndexLink"/>
                <w:rtl w:val="true"/>
              </w:rPr>
              <w:t xml:space="preserve">: </w:t>
            </w:r>
            <w:r>
              <w:rPr>
                <w:rStyle w:val="IndexLink"/>
                <w:rtl w:val="true"/>
              </w:rPr>
              <w:t>لا يرى العاشق من معشوقه غير الجميل</w:t>
            </w:r>
            <w:r>
              <w:rPr>
                <w:rStyle w:val="IndexLink"/>
                <w:rtl w:val="true"/>
              </w:rPr>
              <w:tab/>
            </w:r>
            <w:r>
              <w:rPr>
                <w:rStyle w:val="IndexLink"/>
              </w:rPr>
              <w:t>112</w:t>
            </w:r>
          </w:hyperlink>
        </w:p>
        <w:p>
          <w:pPr>
            <w:pStyle w:val="Contents3"/>
            <w:tabs>
              <w:tab w:val="clear" w:pos="8459"/>
              <w:tab w:val="right" w:pos="9026" w:leader="dot"/>
            </w:tabs>
            <w:rPr/>
          </w:pPr>
          <w:hyperlink w:anchor="__RefHeading___Toc9792223_2870459653">
            <w:r>
              <w:rPr>
                <w:webHidden/>
                <w:rStyle w:val="IndexLink"/>
                <w:rtl w:val="true"/>
              </w:rPr>
              <w:t>الامر السادس</w:t>
            </w:r>
            <w:r>
              <w:rPr>
                <w:rStyle w:val="IndexLink"/>
                <w:rtl w:val="true"/>
              </w:rPr>
              <w:t xml:space="preserve">: </w:t>
            </w:r>
            <w:r>
              <w:rPr>
                <w:rStyle w:val="IndexLink"/>
                <w:rtl w:val="true"/>
              </w:rPr>
              <w:t>لا يصدر من الجميل إلا الجميل</w:t>
            </w:r>
            <w:r>
              <w:rPr>
                <w:rStyle w:val="IndexLink"/>
                <w:rtl w:val="true"/>
              </w:rPr>
              <w:tab/>
            </w:r>
            <w:r>
              <w:rPr>
                <w:rStyle w:val="IndexLink"/>
              </w:rPr>
              <w:t>113</w:t>
            </w:r>
          </w:hyperlink>
        </w:p>
        <w:p>
          <w:pPr>
            <w:pStyle w:val="Contents3"/>
            <w:tabs>
              <w:tab w:val="clear" w:pos="8459"/>
              <w:tab w:val="right" w:pos="9026" w:leader="dot"/>
            </w:tabs>
            <w:rPr/>
          </w:pPr>
          <w:hyperlink w:anchor="__RefHeading___Toc9792225_2870459653">
            <w:r>
              <w:rPr>
                <w:webHidden/>
                <w:rStyle w:val="IndexLink"/>
                <w:rtl w:val="true"/>
              </w:rPr>
              <w:t>الامر السابع</w:t>
            </w:r>
            <w:r>
              <w:rPr>
                <w:rStyle w:val="IndexLink"/>
                <w:rtl w:val="true"/>
              </w:rPr>
              <w:t xml:space="preserve">: </w:t>
            </w:r>
            <w:r>
              <w:rPr>
                <w:rStyle w:val="IndexLink"/>
                <w:rtl w:val="true"/>
              </w:rPr>
              <w:t xml:space="preserve">الجميل الامام المهدي </w:t>
            </w:r>
            <w:r>
              <w:rPr>
                <w:rStyle w:val="IndexLink"/>
                <w:rtl w:val="true"/>
              </w:rPr>
              <w:t>(</w:t>
            </w:r>
            <w:r>
              <w:rPr>
                <w:rStyle w:val="IndexLink"/>
                <w:rtl w:val="true"/>
              </w:rPr>
              <w:t>عجل الله تعالی فرجه الشریف</w:t>
            </w:r>
            <w:r>
              <w:rPr>
                <w:rStyle w:val="IndexLink"/>
                <w:rtl w:val="true"/>
              </w:rPr>
              <w:t>)</w:t>
              <w:tab/>
            </w:r>
            <w:r>
              <w:rPr>
                <w:rStyle w:val="IndexLink"/>
              </w:rPr>
              <w:t>116</w:t>
            </w:r>
          </w:hyperlink>
        </w:p>
        <w:p>
          <w:pPr>
            <w:pStyle w:val="Contents3"/>
            <w:tabs>
              <w:tab w:val="clear" w:pos="8459"/>
              <w:tab w:val="right" w:pos="9026" w:leader="dot"/>
            </w:tabs>
            <w:rPr/>
          </w:pPr>
          <w:hyperlink w:anchor="__RefHeading___Toc9792227_2870459653">
            <w:r>
              <w:rPr>
                <w:webHidden/>
                <w:rStyle w:val="IndexLink"/>
                <w:rtl w:val="true"/>
              </w:rPr>
              <w:t>الامر الثامن</w:t>
            </w:r>
            <w:r>
              <w:rPr>
                <w:rStyle w:val="IndexLink"/>
                <w:rtl w:val="true"/>
              </w:rPr>
              <w:t xml:space="preserve">: </w:t>
            </w:r>
            <w:r>
              <w:rPr>
                <w:rStyle w:val="IndexLink"/>
                <w:rtl w:val="true"/>
              </w:rPr>
              <w:t>رؤية الجمال في الجلال</w:t>
            </w:r>
            <w:r>
              <w:rPr>
                <w:rStyle w:val="IndexLink"/>
                <w:rtl w:val="true"/>
              </w:rPr>
              <w:tab/>
            </w:r>
            <w:r>
              <w:rPr>
                <w:rStyle w:val="IndexLink"/>
              </w:rPr>
              <w:t>117</w:t>
            </w:r>
          </w:hyperlink>
        </w:p>
        <w:p>
          <w:pPr>
            <w:pStyle w:val="Contents3"/>
            <w:tabs>
              <w:tab w:val="clear" w:pos="8459"/>
              <w:tab w:val="right" w:pos="9026" w:leader="dot"/>
            </w:tabs>
            <w:rPr/>
          </w:pPr>
          <w:hyperlink w:anchor="__RefHeading___Toc9792229_2870459653">
            <w:r>
              <w:rPr>
                <w:webHidden/>
                <w:rStyle w:val="IndexLink"/>
                <w:rtl w:val="true"/>
              </w:rPr>
              <w:t>الامر التاسع</w:t>
            </w:r>
            <w:r>
              <w:rPr>
                <w:rStyle w:val="IndexLink"/>
                <w:rtl w:val="true"/>
              </w:rPr>
              <w:t xml:space="preserve">: </w:t>
            </w:r>
            <w:r>
              <w:rPr>
                <w:rStyle w:val="IndexLink"/>
                <w:rtl w:val="true"/>
              </w:rPr>
              <w:t>ظهور صفة القيومية</w:t>
            </w:r>
            <w:r>
              <w:rPr>
                <w:rStyle w:val="IndexLink"/>
                <w:rtl w:val="true"/>
              </w:rPr>
              <w:tab/>
            </w:r>
            <w:r>
              <w:rPr>
                <w:rStyle w:val="IndexLink"/>
              </w:rPr>
              <w:t>119</w:t>
            </w:r>
          </w:hyperlink>
        </w:p>
        <w:p>
          <w:pPr>
            <w:pStyle w:val="Contents3"/>
            <w:tabs>
              <w:tab w:val="clear" w:pos="8459"/>
              <w:tab w:val="right" w:pos="9026" w:leader="dot"/>
            </w:tabs>
            <w:rPr/>
          </w:pPr>
          <w:hyperlink w:anchor="__RefHeading___Toc9792231_2870459653">
            <w:r>
              <w:rPr>
                <w:webHidden/>
                <w:rStyle w:val="IndexLink"/>
                <w:rtl w:val="true"/>
              </w:rPr>
              <w:t>الامر العاشر</w:t>
            </w:r>
            <w:r>
              <w:rPr>
                <w:rStyle w:val="IndexLink"/>
                <w:rtl w:val="true"/>
              </w:rPr>
              <w:t xml:space="preserve">: </w:t>
            </w:r>
            <w:r>
              <w:rPr>
                <w:rStyle w:val="IndexLink"/>
                <w:rtl w:val="true"/>
              </w:rPr>
              <w:t>الجمال فوق الرضا</w:t>
            </w:r>
            <w:r>
              <w:rPr>
                <w:rStyle w:val="IndexLink"/>
                <w:rtl w:val="true"/>
              </w:rPr>
              <w:tab/>
            </w:r>
            <w:r>
              <w:rPr>
                <w:rStyle w:val="IndexLink"/>
              </w:rPr>
              <w:t>120</w:t>
            </w:r>
          </w:hyperlink>
        </w:p>
        <w:p>
          <w:pPr>
            <w:pStyle w:val="Contents3"/>
            <w:tabs>
              <w:tab w:val="clear" w:pos="8459"/>
              <w:tab w:val="right" w:pos="9026" w:leader="dot"/>
            </w:tabs>
            <w:rPr/>
          </w:pPr>
          <w:hyperlink w:anchor="__RefHeading___Toc9792233_2870459653">
            <w:r>
              <w:rPr>
                <w:webHidden/>
                <w:rStyle w:val="IndexLink"/>
                <w:rtl w:val="true"/>
              </w:rPr>
              <w:t>الامر الحادي عشر</w:t>
            </w:r>
            <w:r>
              <w:rPr>
                <w:rStyle w:val="IndexLink"/>
                <w:rtl w:val="true"/>
              </w:rPr>
              <w:t xml:space="preserve">: </w:t>
            </w:r>
            <w:r>
              <w:rPr>
                <w:rStyle w:val="IndexLink"/>
                <w:rtl w:val="true"/>
              </w:rPr>
              <w:t xml:space="preserve">الرؤية في عين السيدة زينب </w:t>
            </w:r>
            <w:r>
              <w:rPr>
                <w:rStyle w:val="IndexLink"/>
                <w:rtl w:val="true"/>
              </w:rPr>
              <w:t>(</w:t>
            </w:r>
            <w:r>
              <w:rPr>
                <w:rStyle w:val="IndexLink"/>
                <w:rtl w:val="true"/>
              </w:rPr>
              <w:t>علیها السلام</w:t>
            </w:r>
            <w:r>
              <w:rPr>
                <w:rStyle w:val="IndexLink"/>
                <w:rtl w:val="true"/>
              </w:rPr>
              <w:t>)</w:t>
              <w:tab/>
            </w:r>
            <w:r>
              <w:rPr>
                <w:rStyle w:val="IndexLink"/>
              </w:rPr>
              <w:t>122</w:t>
            </w:r>
          </w:hyperlink>
        </w:p>
        <w:p>
          <w:pPr>
            <w:pStyle w:val="Contents3"/>
            <w:tabs>
              <w:tab w:val="clear" w:pos="8459"/>
              <w:tab w:val="right" w:pos="9026" w:leader="dot"/>
            </w:tabs>
            <w:rPr/>
          </w:pPr>
          <w:hyperlink w:anchor="__RefHeading___Toc9792235_2870459653">
            <w:r>
              <w:rPr>
                <w:webHidden/>
                <w:rStyle w:val="IndexLink"/>
                <w:rtl w:val="true"/>
              </w:rPr>
              <w:t>الامر الثاني عشر</w:t>
            </w:r>
            <w:r>
              <w:rPr>
                <w:rStyle w:val="IndexLink"/>
                <w:rtl w:val="true"/>
              </w:rPr>
              <w:t xml:space="preserve">: </w:t>
            </w:r>
            <w:r>
              <w:rPr>
                <w:rStyle w:val="IndexLink"/>
                <w:rtl w:val="true"/>
              </w:rPr>
              <w:t>للبلاء إيجابيات</w:t>
            </w:r>
            <w:r>
              <w:rPr>
                <w:rStyle w:val="IndexLink"/>
                <w:rtl w:val="true"/>
              </w:rPr>
              <w:tab/>
            </w:r>
            <w:r>
              <w:rPr>
                <w:rStyle w:val="IndexLink"/>
              </w:rPr>
              <w:t>123</w:t>
            </w:r>
          </w:hyperlink>
        </w:p>
        <w:p>
          <w:pPr>
            <w:pStyle w:val="Contents3"/>
            <w:tabs>
              <w:tab w:val="clear" w:pos="8459"/>
              <w:tab w:val="right" w:pos="9026" w:leader="dot"/>
            </w:tabs>
            <w:rPr/>
          </w:pPr>
          <w:hyperlink w:anchor="__RefHeading___Toc9792237_2870459653">
            <w:r>
              <w:rPr>
                <w:webHidden/>
                <w:rStyle w:val="IndexLink"/>
                <w:rtl w:val="true"/>
              </w:rPr>
              <w:t>الامر الثالث عشر</w:t>
            </w:r>
            <w:r>
              <w:rPr>
                <w:rStyle w:val="IndexLink"/>
                <w:rtl w:val="true"/>
              </w:rPr>
              <w:t xml:space="preserve">: </w:t>
            </w:r>
            <w:r>
              <w:rPr>
                <w:rStyle w:val="IndexLink"/>
                <w:rtl w:val="true"/>
              </w:rPr>
              <w:t>التوحيد والجمال متلازمان</w:t>
            </w:r>
            <w:r>
              <w:rPr>
                <w:rStyle w:val="IndexLink"/>
                <w:rtl w:val="true"/>
              </w:rPr>
              <w:tab/>
            </w:r>
            <w:r>
              <w:rPr>
                <w:rStyle w:val="IndexLink"/>
              </w:rPr>
              <w:t>124</w:t>
            </w:r>
          </w:hyperlink>
        </w:p>
        <w:p>
          <w:pPr>
            <w:pStyle w:val="Contents3"/>
            <w:tabs>
              <w:tab w:val="clear" w:pos="8459"/>
              <w:tab w:val="right" w:pos="9026" w:leader="dot"/>
            </w:tabs>
            <w:rPr/>
          </w:pPr>
          <w:hyperlink w:anchor="__RefHeading___Toc9792239_2870459653">
            <w:r>
              <w:rPr>
                <w:webHidden/>
                <w:rStyle w:val="IndexLink"/>
                <w:rtl w:val="true"/>
              </w:rPr>
              <w:t>الامر الرابع عشر</w:t>
            </w:r>
            <w:r>
              <w:rPr>
                <w:rStyle w:val="IndexLink"/>
                <w:rtl w:val="true"/>
              </w:rPr>
              <w:t xml:space="preserve">: </w:t>
            </w:r>
            <w:r>
              <w:rPr>
                <w:rStyle w:val="IndexLink"/>
                <w:rtl w:val="true"/>
              </w:rPr>
              <w:t>ايثار المصلحة العامة علي المصلحة الخاصة</w:t>
            </w:r>
            <w:r>
              <w:rPr>
                <w:rStyle w:val="IndexLink"/>
                <w:rtl w:val="true"/>
              </w:rPr>
              <w:tab/>
            </w:r>
            <w:r>
              <w:rPr>
                <w:rStyle w:val="IndexLink"/>
              </w:rPr>
              <w:t>126</w:t>
            </w:r>
          </w:hyperlink>
        </w:p>
        <w:p>
          <w:pPr>
            <w:pStyle w:val="Contents3"/>
            <w:tabs>
              <w:tab w:val="clear" w:pos="8459"/>
              <w:tab w:val="right" w:pos="9026" w:leader="dot"/>
            </w:tabs>
            <w:rPr/>
          </w:pPr>
          <w:hyperlink w:anchor="__RefHeading___Toc9792241_2870459653">
            <w:r>
              <w:rPr>
                <w:webHidden/>
                <w:rStyle w:val="IndexLink"/>
                <w:rtl w:val="true"/>
              </w:rPr>
              <w:t>الامر الخامس عشر</w:t>
            </w:r>
            <w:r>
              <w:rPr>
                <w:rStyle w:val="IndexLink"/>
                <w:rtl w:val="true"/>
              </w:rPr>
              <w:t xml:space="preserve">: </w:t>
            </w:r>
            <w:r>
              <w:rPr>
                <w:rStyle w:val="IndexLink"/>
                <w:rtl w:val="true"/>
              </w:rPr>
              <w:t>ملحمة التوحيد في الأفعال ومسؤوليه الاختيار</w:t>
            </w:r>
            <w:r>
              <w:rPr>
                <w:rStyle w:val="IndexLink"/>
                <w:rtl w:val="true"/>
              </w:rPr>
              <w:tab/>
            </w:r>
            <w:r>
              <w:rPr>
                <w:rStyle w:val="IndexLink"/>
              </w:rPr>
              <w:t>127</w:t>
            </w:r>
          </w:hyperlink>
        </w:p>
        <w:p>
          <w:pPr>
            <w:pStyle w:val="Contents3"/>
            <w:tabs>
              <w:tab w:val="clear" w:pos="8459"/>
              <w:tab w:val="right" w:pos="9026" w:leader="dot"/>
            </w:tabs>
            <w:rPr/>
          </w:pPr>
          <w:hyperlink w:anchor="__RefHeading___Toc9792243_2870459653">
            <w:r>
              <w:rPr>
                <w:webHidden/>
                <w:rStyle w:val="IndexLink"/>
                <w:rtl w:val="true"/>
              </w:rPr>
              <w:t>الامر السادس عشر</w:t>
            </w:r>
            <w:r>
              <w:rPr>
                <w:rStyle w:val="IndexLink"/>
                <w:rtl w:val="true"/>
              </w:rPr>
              <w:t xml:space="preserve">: </w:t>
            </w:r>
            <w:r>
              <w:rPr>
                <w:rStyle w:val="IndexLink"/>
                <w:rtl w:val="true"/>
              </w:rPr>
              <w:t>من يتحمّل البعد السلبيّ؟</w:t>
            </w:r>
            <w:r>
              <w:rPr>
                <w:rStyle w:val="IndexLink"/>
                <w:rtl w:val="true"/>
              </w:rPr>
              <w:tab/>
            </w:r>
            <w:r>
              <w:rPr>
                <w:rStyle w:val="IndexLink"/>
              </w:rPr>
              <w:t>128</w:t>
            </w:r>
          </w:hyperlink>
        </w:p>
        <w:p>
          <w:pPr>
            <w:pStyle w:val="Contents3"/>
            <w:tabs>
              <w:tab w:val="clear" w:pos="8459"/>
              <w:tab w:val="right" w:pos="9026" w:leader="dot"/>
            </w:tabs>
            <w:rPr/>
          </w:pPr>
          <w:hyperlink w:anchor="__RefHeading___Toc9792245_2870459653">
            <w:r>
              <w:rPr>
                <w:webHidden/>
                <w:rStyle w:val="IndexLink"/>
                <w:rtl w:val="true"/>
              </w:rPr>
              <w:t>الامر الثامن عشر</w:t>
            </w:r>
            <w:r>
              <w:rPr>
                <w:rStyle w:val="IndexLink"/>
                <w:rtl w:val="true"/>
              </w:rPr>
              <w:t xml:space="preserve">: </w:t>
            </w:r>
            <w:r>
              <w:rPr>
                <w:rStyle w:val="IndexLink"/>
                <w:rtl w:val="true"/>
              </w:rPr>
              <w:t>عندما يكبر الإنسان تكبر ذائقته</w:t>
            </w:r>
            <w:r>
              <w:rPr>
                <w:rStyle w:val="IndexLink"/>
                <w:rtl w:val="true"/>
              </w:rPr>
              <w:tab/>
            </w:r>
            <w:r>
              <w:rPr>
                <w:rStyle w:val="IndexLink"/>
              </w:rPr>
              <w:t>128</w:t>
            </w:r>
          </w:hyperlink>
        </w:p>
        <w:p>
          <w:pPr>
            <w:pStyle w:val="Contents3"/>
            <w:tabs>
              <w:tab w:val="clear" w:pos="8459"/>
              <w:tab w:val="right" w:pos="9026" w:leader="dot"/>
            </w:tabs>
            <w:rPr/>
          </w:pPr>
          <w:hyperlink w:anchor="__RefHeading___Toc9792247_2870459653">
            <w:r>
              <w:rPr>
                <w:webHidden/>
                <w:rStyle w:val="IndexLink"/>
                <w:rtl w:val="true"/>
              </w:rPr>
              <w:t>الامر التاسع عشر</w:t>
            </w:r>
            <w:r>
              <w:rPr>
                <w:rStyle w:val="IndexLink"/>
                <w:rtl w:val="true"/>
              </w:rPr>
              <w:t xml:space="preserve">: </w:t>
            </w:r>
            <w:r>
              <w:rPr>
                <w:rStyle w:val="IndexLink"/>
                <w:rtl w:val="true"/>
              </w:rPr>
              <w:t>دلالة الفعل والمقصد</w:t>
            </w:r>
            <w:r>
              <w:rPr>
                <w:rStyle w:val="IndexLink"/>
                <w:rtl w:val="true"/>
              </w:rPr>
              <w:tab/>
            </w:r>
            <w:r>
              <w:rPr>
                <w:rStyle w:val="IndexLink"/>
              </w:rPr>
              <w:t>130</w:t>
            </w:r>
          </w:hyperlink>
        </w:p>
        <w:p>
          <w:pPr>
            <w:pStyle w:val="Contents3"/>
            <w:tabs>
              <w:tab w:val="clear" w:pos="8459"/>
              <w:tab w:val="right" w:pos="9026" w:leader="dot"/>
            </w:tabs>
            <w:rPr/>
          </w:pPr>
          <w:hyperlink w:anchor="__RefHeading___Toc9792249_2870459653">
            <w:r>
              <w:rPr>
                <w:webHidden/>
                <w:rStyle w:val="IndexLink"/>
                <w:rtl w:val="true"/>
              </w:rPr>
              <w:t>الامر العشرون</w:t>
            </w:r>
            <w:r>
              <w:rPr>
                <w:rStyle w:val="IndexLink"/>
                <w:rtl w:val="true"/>
              </w:rPr>
              <w:t xml:space="preserve">: </w:t>
            </w:r>
            <w:r>
              <w:rPr>
                <w:rStyle w:val="IndexLink"/>
                <w:rtl w:val="true"/>
              </w:rPr>
              <w:t>إن التوافق مع الله توفيق</w:t>
            </w:r>
            <w:r>
              <w:rPr>
                <w:rStyle w:val="IndexLink"/>
                <w:rtl w:val="true"/>
              </w:rPr>
              <w:tab/>
            </w:r>
            <w:r>
              <w:rPr>
                <w:rStyle w:val="IndexLink"/>
              </w:rPr>
              <w:t>132</w:t>
            </w:r>
          </w:hyperlink>
        </w:p>
        <w:p>
          <w:pPr>
            <w:pStyle w:val="Contents3"/>
            <w:tabs>
              <w:tab w:val="clear" w:pos="8459"/>
              <w:tab w:val="right" w:pos="9026" w:leader="dot"/>
            </w:tabs>
            <w:rPr/>
          </w:pPr>
          <w:hyperlink w:anchor="__RefHeading___Toc9792251_2870459653">
            <w:r>
              <w:rPr>
                <w:webHidden/>
                <w:rStyle w:val="IndexLink"/>
                <w:rtl w:val="true"/>
              </w:rPr>
              <w:t>الامر الحادي والعشرون</w:t>
            </w:r>
            <w:r>
              <w:rPr>
                <w:rStyle w:val="IndexLink"/>
                <w:rtl w:val="true"/>
              </w:rPr>
              <w:t xml:space="preserve">: </w:t>
            </w:r>
            <w:r>
              <w:rPr>
                <w:rStyle w:val="IndexLink"/>
                <w:rtl w:val="true"/>
              </w:rPr>
              <w:t>عمق توحيد الله وحبه تعالى</w:t>
            </w:r>
            <w:r>
              <w:rPr>
                <w:rStyle w:val="IndexLink"/>
                <w:rtl w:val="true"/>
              </w:rPr>
              <w:tab/>
            </w:r>
            <w:r>
              <w:rPr>
                <w:rStyle w:val="IndexLink"/>
              </w:rPr>
              <w:t>134</w:t>
            </w:r>
          </w:hyperlink>
        </w:p>
        <w:p>
          <w:pPr>
            <w:pStyle w:val="Contents3"/>
            <w:tabs>
              <w:tab w:val="clear" w:pos="8459"/>
              <w:tab w:val="right" w:pos="9026" w:leader="dot"/>
            </w:tabs>
            <w:rPr/>
          </w:pPr>
          <w:hyperlink w:anchor="__RefHeading___Toc9792253_2870459653">
            <w:r>
              <w:rPr>
                <w:webHidden/>
                <w:rStyle w:val="IndexLink"/>
                <w:rtl w:val="true"/>
              </w:rPr>
              <w:t>الامر الثاني والعشرون</w:t>
            </w:r>
            <w:r>
              <w:rPr>
                <w:rStyle w:val="IndexLink"/>
                <w:rtl w:val="true"/>
              </w:rPr>
              <w:t xml:space="preserve">: </w:t>
            </w:r>
            <w:r>
              <w:rPr>
                <w:rStyle w:val="IndexLink"/>
                <w:rtl w:val="true"/>
              </w:rPr>
              <w:t>التسليم والرضا بقضاء الله وقدره</w:t>
            </w:r>
            <w:r>
              <w:rPr>
                <w:rStyle w:val="IndexLink"/>
                <w:rtl w:val="true"/>
              </w:rPr>
              <w:tab/>
            </w:r>
            <w:r>
              <w:rPr>
                <w:rStyle w:val="IndexLink"/>
              </w:rPr>
              <w:t>135</w:t>
            </w:r>
          </w:hyperlink>
        </w:p>
        <w:p>
          <w:pPr>
            <w:pStyle w:val="Contents3"/>
            <w:tabs>
              <w:tab w:val="clear" w:pos="8459"/>
              <w:tab w:val="right" w:pos="9026" w:leader="dot"/>
            </w:tabs>
            <w:rPr/>
          </w:pPr>
          <w:hyperlink w:anchor="__RefHeading___Toc9792255_2870459653">
            <w:r>
              <w:rPr>
                <w:webHidden/>
                <w:rStyle w:val="IndexLink"/>
                <w:rtl w:val="true"/>
              </w:rPr>
              <w:t>كيف نصل لدرجة التسليم؟</w:t>
            </w:r>
            <w:r>
              <w:rPr>
                <w:rStyle w:val="IndexLink"/>
                <w:rtl w:val="true"/>
              </w:rPr>
              <w:tab/>
            </w:r>
            <w:r>
              <w:rPr>
                <w:rStyle w:val="IndexLink"/>
              </w:rPr>
              <w:t>137</w:t>
            </w:r>
          </w:hyperlink>
        </w:p>
        <w:p>
          <w:pPr>
            <w:pStyle w:val="Contents3"/>
            <w:tabs>
              <w:tab w:val="clear" w:pos="8459"/>
              <w:tab w:val="right" w:pos="9026" w:leader="dot"/>
            </w:tabs>
            <w:rPr/>
          </w:pPr>
          <w:hyperlink w:anchor="__RefHeading___Toc9792257_2870459653">
            <w:r>
              <w:rPr>
                <w:webHidden/>
                <w:rStyle w:val="IndexLink"/>
                <w:rtl w:val="true"/>
              </w:rPr>
              <w:t>آثار الرضا والتسليم</w:t>
            </w:r>
            <w:r>
              <w:rPr>
                <w:rStyle w:val="IndexLink"/>
                <w:rtl w:val="true"/>
              </w:rPr>
              <w:tab/>
            </w:r>
            <w:r>
              <w:rPr>
                <w:rStyle w:val="IndexLink"/>
              </w:rPr>
              <w:t>138</w:t>
            </w:r>
          </w:hyperlink>
        </w:p>
        <w:p>
          <w:pPr>
            <w:pStyle w:val="Contents2"/>
            <w:tabs>
              <w:tab w:val="clear" w:pos="8743"/>
              <w:tab w:val="right" w:pos="9026" w:leader="dot"/>
            </w:tabs>
            <w:rPr/>
          </w:pPr>
          <w:hyperlink w:anchor="__RefHeading___Toc9792259_2870459653">
            <w:r>
              <w:rPr>
                <w:webHidden/>
                <w:rStyle w:val="IndexLink"/>
                <w:rtl w:val="true"/>
              </w:rPr>
              <w:t xml:space="preserve">السيدة زينب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في عمق اهل البيت </w:t>
            </w:r>
            <w:r>
              <w:rPr>
                <w:rStyle w:val="IndexLink"/>
                <w:rtl w:val="true"/>
              </w:rPr>
              <w:t>(</w:t>
            </w:r>
            <w:r>
              <w:rPr>
                <w:rStyle w:val="IndexLink"/>
                <w:rtl w:val="true"/>
              </w:rPr>
              <w:t>علیهم السلام</w:t>
            </w:r>
            <w:r>
              <w:rPr>
                <w:rStyle w:val="IndexLink"/>
                <w:rtl w:val="true"/>
              </w:rPr>
              <w:t>)</w:t>
              <w:tab/>
            </w:r>
            <w:r>
              <w:rPr>
                <w:rStyle w:val="IndexLink"/>
              </w:rPr>
              <w:t>140</w:t>
            </w:r>
          </w:hyperlink>
        </w:p>
        <w:p>
          <w:pPr>
            <w:pStyle w:val="Contents3"/>
            <w:tabs>
              <w:tab w:val="clear" w:pos="8459"/>
              <w:tab w:val="right" w:pos="9026" w:leader="dot"/>
            </w:tabs>
            <w:rPr/>
          </w:pPr>
          <w:hyperlink w:anchor="__RefHeading___Toc9792261_2870459653">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9792263_2870459653">
            <w:r>
              <w:rPr>
                <w:webHidden/>
                <w:rStyle w:val="IndexLink"/>
                <w:rtl w:val="true"/>
              </w:rPr>
              <w:t xml:space="preserve">السيدة زينب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في عمق اهل البيت </w:t>
            </w:r>
            <w:r>
              <w:rPr>
                <w:rStyle w:val="IndexLink"/>
                <w:rtl w:val="true"/>
              </w:rPr>
              <w:t>(</w:t>
            </w:r>
            <w:r>
              <w:rPr>
                <w:rStyle w:val="IndexLink"/>
                <w:rtl w:val="true"/>
              </w:rPr>
              <w:t>علیهم السلام</w:t>
            </w:r>
            <w:r>
              <w:rPr>
                <w:rStyle w:val="IndexLink"/>
                <w:rtl w:val="true"/>
              </w:rPr>
              <w:t>)</w:t>
              <w:tab/>
            </w:r>
            <w:r>
              <w:rPr>
                <w:rStyle w:val="IndexLink"/>
              </w:rPr>
              <w:t>142</w:t>
            </w:r>
          </w:hyperlink>
        </w:p>
        <w:p>
          <w:pPr>
            <w:pStyle w:val="Contents4"/>
            <w:tabs>
              <w:tab w:val="clear" w:pos="8176"/>
              <w:tab w:val="right" w:pos="9026" w:leader="dot"/>
            </w:tabs>
            <w:rPr/>
          </w:pPr>
          <w:hyperlink w:anchor="__RefHeading___Toc9792265_2870459653">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9792267_2870459653">
            <w:r>
              <w:rPr>
                <w:webHidden/>
                <w:rStyle w:val="IndexLink"/>
                <w:rtl w:val="true"/>
              </w:rPr>
              <w:t>أولا</w:t>
            </w:r>
            <w:r>
              <w:rPr>
                <w:rStyle w:val="IndexLink"/>
                <w:rtl w:val="true"/>
              </w:rPr>
              <w:t xml:space="preserve">: </w:t>
            </w:r>
            <w:r>
              <w:rPr>
                <w:rStyle w:val="IndexLink"/>
                <w:rtl w:val="true"/>
              </w:rPr>
              <w:t>تقبّل منّا هذا القربان</w:t>
            </w:r>
            <w:r>
              <w:rPr>
                <w:rStyle w:val="IndexLink"/>
                <w:rtl w:val="true"/>
              </w:rPr>
              <w:tab/>
            </w:r>
            <w:r>
              <w:rPr>
                <w:rStyle w:val="IndexLink"/>
              </w:rPr>
              <w:t>142</w:t>
            </w:r>
          </w:hyperlink>
        </w:p>
        <w:p>
          <w:pPr>
            <w:pStyle w:val="Contents4"/>
            <w:tabs>
              <w:tab w:val="clear" w:pos="8176"/>
              <w:tab w:val="right" w:pos="9026" w:leader="dot"/>
            </w:tabs>
            <w:rPr/>
          </w:pPr>
          <w:hyperlink w:anchor="__RefHeading___Toc9792269_2870459653">
            <w:r>
              <w:rPr>
                <w:webHidden/>
                <w:rStyle w:val="IndexLink"/>
                <w:rtl w:val="true"/>
              </w:rPr>
              <w:t>ثانيا</w:t>
            </w:r>
            <w:r>
              <w:rPr>
                <w:rStyle w:val="IndexLink"/>
                <w:rtl w:val="true"/>
              </w:rPr>
              <w:t xml:space="preserve">: </w:t>
            </w:r>
            <w:r>
              <w:rPr>
                <w:rStyle w:val="IndexLink"/>
                <w:rtl w:val="true"/>
              </w:rPr>
              <w:t>لا تمحو ذكرنا، ولا تميت وحينا</w:t>
            </w:r>
            <w:r>
              <w:rPr>
                <w:rStyle w:val="IndexLink"/>
                <w:rtl w:val="true"/>
              </w:rPr>
              <w:tab/>
            </w:r>
            <w:r>
              <w:rPr>
                <w:rStyle w:val="IndexLink"/>
              </w:rPr>
              <w:t>142</w:t>
            </w:r>
          </w:hyperlink>
        </w:p>
        <w:p>
          <w:pPr>
            <w:pStyle w:val="Contents4"/>
            <w:tabs>
              <w:tab w:val="clear" w:pos="8176"/>
              <w:tab w:val="right" w:pos="9026" w:leader="dot"/>
            </w:tabs>
            <w:rPr/>
          </w:pPr>
          <w:hyperlink w:anchor="__RefHeading___Toc9792271_2870459653">
            <w:r>
              <w:rPr>
                <w:webHidden/>
                <w:rStyle w:val="IndexLink"/>
                <w:rtl w:val="true"/>
              </w:rPr>
              <w:t>ثالثا</w:t>
            </w:r>
            <w:r>
              <w:rPr>
                <w:rStyle w:val="IndexLink"/>
                <w:rtl w:val="true"/>
              </w:rPr>
              <w:t xml:space="preserve">: </w:t>
            </w:r>
            <w:r>
              <w:rPr>
                <w:rStyle w:val="IndexLink"/>
                <w:rtl w:val="true"/>
              </w:rPr>
              <w:t>الحمد لله الّذي أكرمنا بنبيّه، وطهّرنا من الرّجس تطهيراً</w:t>
            </w:r>
            <w:r>
              <w:rPr>
                <w:rStyle w:val="IndexLink"/>
                <w:rtl w:val="true"/>
              </w:rPr>
              <w:tab/>
            </w:r>
            <w:r>
              <w:rPr>
                <w:rStyle w:val="IndexLink"/>
              </w:rPr>
              <w:t>144</w:t>
            </w:r>
          </w:hyperlink>
        </w:p>
        <w:p>
          <w:pPr>
            <w:pStyle w:val="Contents4"/>
            <w:tabs>
              <w:tab w:val="clear" w:pos="8176"/>
              <w:tab w:val="right" w:pos="9026" w:leader="dot"/>
            </w:tabs>
            <w:rPr/>
          </w:pPr>
          <w:hyperlink w:anchor="__RefHeading___Toc9792273_2870459653">
            <w:r>
              <w:rPr>
                <w:webHidden/>
                <w:rStyle w:val="IndexLink"/>
                <w:rtl w:val="true"/>
              </w:rPr>
              <w:t>رابعا</w:t>
            </w:r>
            <w:r>
              <w:rPr>
                <w:rStyle w:val="IndexLink"/>
                <w:rtl w:val="true"/>
              </w:rPr>
              <w:t xml:space="preserve">: </w:t>
            </w:r>
            <w:r>
              <w:rPr>
                <w:rStyle w:val="IndexLink"/>
                <w:rtl w:val="true"/>
              </w:rPr>
              <w:t>خذ بحقّنا، وانتقم ممّن ظلمنا سفك دماءنا</w:t>
            </w:r>
            <w:r>
              <w:rPr>
                <w:rStyle w:val="IndexLink"/>
                <w:rtl w:val="true"/>
              </w:rPr>
              <w:tab/>
            </w:r>
            <w:r>
              <w:rPr>
                <w:rStyle w:val="IndexLink"/>
              </w:rPr>
              <w:t>152</w:t>
            </w:r>
          </w:hyperlink>
        </w:p>
        <w:p>
          <w:pPr>
            <w:pStyle w:val="Contents5"/>
            <w:tabs>
              <w:tab w:val="clear" w:pos="7892"/>
              <w:tab w:val="right" w:pos="9026" w:leader="dot"/>
            </w:tabs>
            <w:rPr/>
          </w:pPr>
          <w:hyperlink w:anchor="__RefHeading___Toc9792275_2870459653">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9792277_2870459653">
            <w:r>
              <w:rPr>
                <w:webHidden/>
                <w:rStyle w:val="IndexLink"/>
                <w:rtl w:val="true"/>
              </w:rPr>
              <w:t xml:space="preserve">هل ذكرت السيدة زينب </w:t>
            </w:r>
            <w:r>
              <w:rPr>
                <w:rStyle w:val="IndexLink"/>
                <w:rtl w:val="true"/>
              </w:rPr>
              <w:t>(</w:t>
            </w:r>
            <w:r>
              <w:rPr>
                <w:rStyle w:val="IndexLink"/>
                <w:rtl w:val="true"/>
              </w:rPr>
              <w:t>علیها السلام</w:t>
            </w:r>
            <w:r>
              <w:rPr>
                <w:rStyle w:val="IndexLink"/>
                <w:rtl w:val="true"/>
              </w:rPr>
              <w:t xml:space="preserve">) </w:t>
            </w:r>
            <w:r>
              <w:rPr>
                <w:rStyle w:val="IndexLink"/>
                <w:rtl w:val="true"/>
              </w:rPr>
              <w:t>في القران الكريم؟</w:t>
            </w:r>
            <w:r>
              <w:rPr>
                <w:rStyle w:val="IndexLink"/>
                <w:rtl w:val="true"/>
              </w:rPr>
              <w:tab/>
            </w:r>
            <w:r>
              <w:rPr>
                <w:rStyle w:val="IndexLink"/>
              </w:rPr>
              <w:t>153</w:t>
            </w:r>
          </w:hyperlink>
        </w:p>
        <w:p>
          <w:pPr>
            <w:pStyle w:val="Contents3"/>
            <w:tabs>
              <w:tab w:val="clear" w:pos="8459"/>
              <w:tab w:val="right" w:pos="9026" w:leader="dot"/>
            </w:tabs>
            <w:rPr/>
          </w:pPr>
          <w:hyperlink w:anchor="__RefHeading___Toc9792279_2870459653">
            <w:r>
              <w:rPr>
                <w:webHidden/>
                <w:rStyle w:val="IndexLink"/>
                <w:rtl w:val="true"/>
              </w:rPr>
              <w:t>الأول</w:t>
            </w:r>
            <w:r>
              <w:rPr>
                <w:rStyle w:val="IndexLink"/>
                <w:rtl w:val="true"/>
              </w:rPr>
              <w:t xml:space="preserve">: </w:t>
            </w:r>
            <w:r>
              <w:rPr>
                <w:rStyle w:val="IndexLink"/>
                <w:rtl w:val="true"/>
              </w:rPr>
              <w:t>الجواب النقضي</w:t>
            </w:r>
            <w:r>
              <w:rPr>
                <w:rStyle w:val="IndexLink"/>
                <w:rtl w:val="true"/>
              </w:rPr>
              <w:tab/>
            </w:r>
            <w:r>
              <w:rPr>
                <w:rStyle w:val="IndexLink"/>
              </w:rPr>
              <w:t>153</w:t>
            </w:r>
          </w:hyperlink>
        </w:p>
        <w:p>
          <w:pPr>
            <w:pStyle w:val="Contents3"/>
            <w:tabs>
              <w:tab w:val="clear" w:pos="8459"/>
              <w:tab w:val="right" w:pos="9026" w:leader="dot"/>
            </w:tabs>
            <w:rPr/>
          </w:pPr>
          <w:hyperlink w:anchor="__RefHeading___Toc9792281_2870459653">
            <w:r>
              <w:rPr>
                <w:webHidden/>
                <w:rStyle w:val="IndexLink"/>
                <w:rtl w:val="true"/>
              </w:rPr>
              <w:t>الثاني</w:t>
            </w:r>
            <w:r>
              <w:rPr>
                <w:rStyle w:val="IndexLink"/>
                <w:rtl w:val="true"/>
              </w:rPr>
              <w:t xml:space="preserve">: </w:t>
            </w:r>
            <w:r>
              <w:rPr>
                <w:rStyle w:val="IndexLink"/>
                <w:rtl w:val="true"/>
              </w:rPr>
              <w:t>الجواب الحلي</w:t>
            </w:r>
            <w:r>
              <w:rPr>
                <w:rStyle w:val="IndexLink"/>
                <w:rtl w:val="true"/>
              </w:rPr>
              <w:tab/>
            </w:r>
            <w:r>
              <w:rPr>
                <w:rStyle w:val="IndexLink"/>
              </w:rPr>
              <w:t>154</w:t>
            </w:r>
          </w:hyperlink>
        </w:p>
        <w:p>
          <w:pPr>
            <w:pStyle w:val="Contents3"/>
            <w:tabs>
              <w:tab w:val="clear" w:pos="8459"/>
              <w:tab w:val="right" w:pos="9026" w:leader="dot"/>
            </w:tabs>
            <w:rPr/>
          </w:pPr>
          <w:hyperlink w:anchor="__RefHeading___Toc9792283_2870459653">
            <w:r>
              <w:rPr>
                <w:webHidden/>
                <w:rStyle w:val="IndexLink"/>
                <w:rtl w:val="true"/>
              </w:rPr>
              <w:t>ومن جهة اخر وهي مهمة للغاية</w:t>
            </w:r>
            <w:r>
              <w:rPr>
                <w:rStyle w:val="IndexLink"/>
                <w:rtl w:val="true"/>
              </w:rPr>
              <w:tab/>
            </w:r>
            <w:r>
              <w:rPr>
                <w:rStyle w:val="IndexLink"/>
              </w:rPr>
              <w:t>154</w:t>
            </w:r>
          </w:hyperlink>
        </w:p>
        <w:p>
          <w:pPr>
            <w:pStyle w:val="Contents3"/>
            <w:tabs>
              <w:tab w:val="clear" w:pos="8459"/>
              <w:tab w:val="right" w:pos="9026" w:leader="dot"/>
            </w:tabs>
            <w:rPr/>
          </w:pPr>
          <w:hyperlink w:anchor="__RefHeading___Toc9792285_2870459653">
            <w:r>
              <w:rPr>
                <w:webHidden/>
                <w:rStyle w:val="IndexLink"/>
                <w:rtl w:val="true"/>
              </w:rPr>
              <w:t xml:space="preserve">السيدة زينب </w:t>
            </w:r>
            <w:r>
              <w:rPr>
                <w:rStyle w:val="IndexLink"/>
                <w:rtl w:val="true"/>
              </w:rPr>
              <w:t>(</w:t>
            </w:r>
            <w:r>
              <w:rPr>
                <w:rStyle w:val="IndexLink"/>
                <w:rtl w:val="true"/>
              </w:rPr>
              <w:t>علیها السلام</w:t>
            </w:r>
            <w:r>
              <w:rPr>
                <w:rStyle w:val="IndexLink"/>
                <w:rtl w:val="true"/>
              </w:rPr>
              <w:t xml:space="preserve">) </w:t>
            </w:r>
            <w:r>
              <w:rPr>
                <w:rStyle w:val="IndexLink"/>
                <w:rtl w:val="true"/>
              </w:rPr>
              <w:t>من طينة عليين</w:t>
            </w:r>
            <w:r>
              <w:rPr>
                <w:rStyle w:val="IndexLink"/>
                <w:rtl w:val="true"/>
              </w:rPr>
              <w:tab/>
            </w:r>
            <w:r>
              <w:rPr>
                <w:rStyle w:val="IndexLink"/>
              </w:rPr>
              <w:t>156</w:t>
            </w:r>
          </w:hyperlink>
        </w:p>
        <w:p>
          <w:pPr>
            <w:pStyle w:val="Contents2"/>
            <w:tabs>
              <w:tab w:val="clear" w:pos="8743"/>
              <w:tab w:val="right" w:pos="9026" w:leader="dot"/>
            </w:tabs>
            <w:rPr/>
          </w:pPr>
          <w:hyperlink w:anchor="__RefHeading___Toc9792287_2870459653">
            <w:r>
              <w:rPr>
                <w:webHidden/>
                <w:rStyle w:val="IndexLink"/>
                <w:rtl w:val="true"/>
              </w:rPr>
              <w:t>مشابهة ومقارنات</w:t>
            </w:r>
            <w:r>
              <w:rPr>
                <w:rStyle w:val="IndexLink"/>
                <w:rtl w:val="true"/>
              </w:rPr>
              <w:tab/>
            </w:r>
            <w:r>
              <w:rPr>
                <w:rStyle w:val="IndexLink"/>
              </w:rPr>
              <w:t>158</w:t>
            </w:r>
          </w:hyperlink>
        </w:p>
        <w:p>
          <w:pPr>
            <w:pStyle w:val="Contents3"/>
            <w:tabs>
              <w:tab w:val="clear" w:pos="8459"/>
              <w:tab w:val="right" w:pos="9026" w:leader="dot"/>
            </w:tabs>
            <w:rPr/>
          </w:pPr>
          <w:hyperlink w:anchor="__RefHeading___Toc9792289_2870459653">
            <w:r>
              <w:rPr>
                <w:webHidden/>
                <w:rStyle w:val="IndexLink"/>
                <w:rtl w:val="true"/>
              </w:rPr>
              <w:t>اشارة</w:t>
            </w:r>
            <w:r>
              <w:rPr>
                <w:rStyle w:val="IndexLink"/>
                <w:rtl w:val="true"/>
              </w:rPr>
              <w:tab/>
            </w:r>
            <w:r>
              <w:rPr>
                <w:rStyle w:val="IndexLink"/>
              </w:rPr>
              <w:t>158</w:t>
            </w:r>
          </w:hyperlink>
        </w:p>
        <w:p>
          <w:pPr>
            <w:pStyle w:val="Contents3"/>
            <w:tabs>
              <w:tab w:val="clear" w:pos="8459"/>
              <w:tab w:val="right" w:pos="9026" w:leader="dot"/>
            </w:tabs>
            <w:rPr/>
          </w:pPr>
          <w:hyperlink w:anchor="__RefHeading___Toc9792291_2870459653">
            <w:r>
              <w:rPr>
                <w:webHidden/>
                <w:rStyle w:val="IndexLink"/>
                <w:rtl w:val="true"/>
              </w:rPr>
              <w:t>مشابهة ومقارنات</w:t>
            </w:r>
            <w:r>
              <w:rPr>
                <w:rStyle w:val="IndexLink"/>
                <w:rtl w:val="true"/>
              </w:rPr>
              <w:tab/>
            </w:r>
            <w:r>
              <w:rPr>
                <w:rStyle w:val="IndexLink"/>
              </w:rPr>
              <w:t>160</w:t>
            </w:r>
          </w:hyperlink>
        </w:p>
        <w:p>
          <w:pPr>
            <w:pStyle w:val="Contents4"/>
            <w:tabs>
              <w:tab w:val="clear" w:pos="8176"/>
              <w:tab w:val="right" w:pos="9026" w:leader="dot"/>
            </w:tabs>
            <w:rPr/>
          </w:pPr>
          <w:hyperlink w:anchor="__RefHeading___Toc9792293_2870459653">
            <w:r>
              <w:rPr>
                <w:webHidden/>
                <w:rStyle w:val="IndexLink"/>
                <w:rtl w:val="true"/>
              </w:rPr>
              <w:t xml:space="preserve">مقارنة بين السيدتين الزهراء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وزينب </w:t>
            </w:r>
            <w:r>
              <w:rPr>
                <w:rStyle w:val="IndexLink"/>
                <w:rtl w:val="true"/>
              </w:rPr>
              <w:t>(</w:t>
            </w:r>
            <w:r>
              <w:rPr>
                <w:rStyle w:val="IndexLink"/>
                <w:rtl w:val="true"/>
              </w:rPr>
              <w:t>علیها السلام</w:t>
            </w:r>
            <w:r>
              <w:rPr>
                <w:rStyle w:val="IndexLink"/>
                <w:rtl w:val="true"/>
              </w:rPr>
              <w:t>)</w:t>
              <w:tab/>
            </w:r>
            <w:r>
              <w:rPr>
                <w:rStyle w:val="IndexLink"/>
              </w:rPr>
              <w:t>160</w:t>
            </w:r>
          </w:hyperlink>
        </w:p>
        <w:p>
          <w:pPr>
            <w:pStyle w:val="Contents4"/>
            <w:tabs>
              <w:tab w:val="clear" w:pos="8176"/>
              <w:tab w:val="right" w:pos="9026" w:leader="dot"/>
            </w:tabs>
            <w:rPr/>
          </w:pPr>
          <w:hyperlink w:anchor="__RefHeading___Toc9792295_2870459653">
            <w:r>
              <w:rPr>
                <w:webHidden/>
                <w:rStyle w:val="IndexLink"/>
                <w:rtl w:val="true"/>
              </w:rPr>
              <w:t>الأول</w:t>
            </w:r>
            <w:r>
              <w:rPr>
                <w:rStyle w:val="IndexLink"/>
                <w:rtl w:val="true"/>
              </w:rPr>
              <w:t xml:space="preserve">: </w:t>
            </w:r>
            <w:r>
              <w:rPr>
                <w:rStyle w:val="IndexLink"/>
                <w:rtl w:val="true"/>
              </w:rPr>
              <w:t>التسمية من قبل الله سبحانه</w:t>
            </w:r>
            <w:r>
              <w:rPr>
                <w:rStyle w:val="IndexLink"/>
                <w:rtl w:val="true"/>
              </w:rPr>
              <w:tab/>
            </w:r>
            <w:r>
              <w:rPr>
                <w:rStyle w:val="IndexLink"/>
              </w:rPr>
              <w:t>160</w:t>
            </w:r>
          </w:hyperlink>
        </w:p>
        <w:p>
          <w:pPr>
            <w:pStyle w:val="Contents4"/>
            <w:tabs>
              <w:tab w:val="clear" w:pos="8176"/>
              <w:tab w:val="right" w:pos="9026" w:leader="dot"/>
            </w:tabs>
            <w:rPr/>
          </w:pPr>
          <w:hyperlink w:anchor="__RefHeading___Toc9792297_2870459653">
            <w:r>
              <w:rPr>
                <w:webHidden/>
                <w:rStyle w:val="IndexLink"/>
                <w:rtl w:val="true"/>
              </w:rPr>
              <w:t>الثاني</w:t>
            </w:r>
            <w:r>
              <w:rPr>
                <w:rStyle w:val="IndexLink"/>
                <w:rtl w:val="true"/>
              </w:rPr>
              <w:t xml:space="preserve">: </w:t>
            </w:r>
            <w:r>
              <w:rPr>
                <w:rStyle w:val="IndexLink"/>
                <w:rtl w:val="true"/>
              </w:rPr>
              <w:t>تاريخ الولادة</w:t>
            </w:r>
            <w:r>
              <w:rPr>
                <w:rStyle w:val="IndexLink"/>
                <w:rtl w:val="true"/>
              </w:rPr>
              <w:tab/>
            </w:r>
            <w:r>
              <w:rPr>
                <w:rStyle w:val="IndexLink"/>
              </w:rPr>
              <w:t>161</w:t>
            </w:r>
          </w:hyperlink>
        </w:p>
        <w:p>
          <w:pPr>
            <w:pStyle w:val="Contents4"/>
            <w:tabs>
              <w:tab w:val="clear" w:pos="8176"/>
              <w:tab w:val="right" w:pos="9026" w:leader="dot"/>
            </w:tabs>
            <w:rPr/>
          </w:pPr>
          <w:hyperlink w:anchor="__RefHeading___Toc9792299_2870459653">
            <w:r>
              <w:rPr>
                <w:webHidden/>
                <w:rStyle w:val="IndexLink"/>
                <w:rtl w:val="true"/>
              </w:rPr>
              <w:t>الثالث</w:t>
            </w:r>
            <w:r>
              <w:rPr>
                <w:rStyle w:val="IndexLink"/>
                <w:rtl w:val="true"/>
              </w:rPr>
              <w:t xml:space="preserve">: </w:t>
            </w:r>
            <w:r>
              <w:rPr>
                <w:rStyle w:val="IndexLink"/>
                <w:rtl w:val="true"/>
              </w:rPr>
              <w:t>طهارة الولادة</w:t>
            </w:r>
            <w:r>
              <w:rPr>
                <w:rStyle w:val="IndexLink"/>
                <w:rtl w:val="true"/>
              </w:rPr>
              <w:tab/>
            </w:r>
            <w:r>
              <w:rPr>
                <w:rStyle w:val="IndexLink"/>
              </w:rPr>
              <w:t>161</w:t>
            </w:r>
          </w:hyperlink>
        </w:p>
        <w:p>
          <w:pPr>
            <w:pStyle w:val="Contents4"/>
            <w:tabs>
              <w:tab w:val="clear" w:pos="8176"/>
              <w:tab w:val="right" w:pos="9026" w:leader="dot"/>
            </w:tabs>
            <w:rPr/>
          </w:pPr>
          <w:hyperlink w:anchor="__RefHeading___Toc9792301_2870459653">
            <w:r>
              <w:rPr>
                <w:webHidden/>
                <w:rStyle w:val="IndexLink"/>
                <w:rtl w:val="true"/>
              </w:rPr>
              <w:t>الرابع</w:t>
            </w:r>
            <w:r>
              <w:rPr>
                <w:rStyle w:val="IndexLink"/>
                <w:rtl w:val="true"/>
              </w:rPr>
              <w:t xml:space="preserve">: </w:t>
            </w:r>
            <w:r>
              <w:rPr>
                <w:rStyle w:val="IndexLink"/>
                <w:rtl w:val="true"/>
              </w:rPr>
              <w:t>الذب عن الولاية</w:t>
            </w:r>
            <w:r>
              <w:rPr>
                <w:rStyle w:val="IndexLink"/>
                <w:rtl w:val="true"/>
              </w:rPr>
              <w:tab/>
            </w:r>
            <w:r>
              <w:rPr>
                <w:rStyle w:val="IndexLink"/>
              </w:rPr>
              <w:t>161</w:t>
            </w:r>
          </w:hyperlink>
        </w:p>
        <w:p>
          <w:pPr>
            <w:pStyle w:val="Contents4"/>
            <w:tabs>
              <w:tab w:val="clear" w:pos="8176"/>
              <w:tab w:val="right" w:pos="9026" w:leader="dot"/>
            </w:tabs>
            <w:rPr/>
          </w:pPr>
          <w:hyperlink w:anchor="__RefHeading___Toc9792303_2870459653">
            <w:r>
              <w:rPr>
                <w:webHidden/>
                <w:rStyle w:val="IndexLink"/>
                <w:rtl w:val="true"/>
              </w:rPr>
              <w:t>الخامس</w:t>
            </w:r>
            <w:r>
              <w:rPr>
                <w:rStyle w:val="IndexLink"/>
                <w:rtl w:val="true"/>
              </w:rPr>
              <w:t xml:space="preserve">: </w:t>
            </w:r>
            <w:r>
              <w:rPr>
                <w:rStyle w:val="IndexLink"/>
                <w:rtl w:val="true"/>
              </w:rPr>
              <w:t>الخطبة على رؤوس الشر</w:t>
            </w:r>
            <w:r>
              <w:rPr>
                <w:rStyle w:val="IndexLink"/>
                <w:rtl w:val="true"/>
              </w:rPr>
              <w:tab/>
            </w:r>
            <w:r>
              <w:rPr>
                <w:rStyle w:val="IndexLink"/>
              </w:rPr>
              <w:t>165</w:t>
            </w:r>
          </w:hyperlink>
        </w:p>
        <w:p>
          <w:pPr>
            <w:pStyle w:val="Contents5"/>
            <w:tabs>
              <w:tab w:val="clear" w:pos="7892"/>
              <w:tab w:val="right" w:pos="9026" w:leader="dot"/>
            </w:tabs>
            <w:rPr/>
          </w:pPr>
          <w:hyperlink w:anchor="__RefHeading___Toc9792305_2870459653">
            <w:r>
              <w:rPr>
                <w:webHidden/>
                <w:rStyle w:val="IndexLink"/>
                <w:rtl w:val="true"/>
              </w:rPr>
              <w:t xml:space="preserve">خطبة السيدة الزهراء </w:t>
            </w:r>
            <w:r>
              <w:rPr>
                <w:rStyle w:val="IndexLink"/>
                <w:rtl w:val="true"/>
              </w:rPr>
              <w:t>(</w:t>
            </w:r>
            <w:r>
              <w:rPr>
                <w:rStyle w:val="IndexLink"/>
                <w:rtl w:val="true"/>
              </w:rPr>
              <w:t>علیها السلام</w:t>
            </w:r>
            <w:r>
              <w:rPr>
                <w:rStyle w:val="IndexLink"/>
                <w:rtl w:val="true"/>
              </w:rPr>
              <w:t xml:space="preserve">) </w:t>
            </w:r>
            <w:r>
              <w:rPr>
                <w:rStyle w:val="IndexLink"/>
                <w:rtl w:val="true"/>
              </w:rPr>
              <w:t>في مجلس الطاغية</w:t>
            </w:r>
            <w:r>
              <w:rPr>
                <w:rStyle w:val="IndexLink"/>
                <w:rtl w:val="true"/>
              </w:rPr>
              <w:tab/>
            </w:r>
            <w:r>
              <w:rPr>
                <w:rStyle w:val="IndexLink"/>
              </w:rPr>
              <w:t>165</w:t>
            </w:r>
          </w:hyperlink>
        </w:p>
        <w:p>
          <w:pPr>
            <w:pStyle w:val="Contents5"/>
            <w:tabs>
              <w:tab w:val="clear" w:pos="7892"/>
              <w:tab w:val="right" w:pos="9026" w:leader="dot"/>
            </w:tabs>
            <w:rPr/>
          </w:pPr>
          <w:hyperlink w:anchor="__RefHeading___Toc9792307_2870459653">
            <w:r>
              <w:rPr>
                <w:webHidden/>
                <w:rStyle w:val="IndexLink"/>
                <w:rtl w:val="true"/>
              </w:rPr>
              <w:t xml:space="preserve">خطبة السيدة زينب </w:t>
            </w:r>
            <w:r>
              <w:rPr>
                <w:rStyle w:val="IndexLink"/>
                <w:rtl w:val="true"/>
              </w:rPr>
              <w:t>(</w:t>
            </w:r>
            <w:r>
              <w:rPr>
                <w:rStyle w:val="IndexLink"/>
                <w:rtl w:val="true"/>
              </w:rPr>
              <w:t>علیها السلام</w:t>
            </w:r>
            <w:r>
              <w:rPr>
                <w:rStyle w:val="IndexLink"/>
                <w:rtl w:val="true"/>
              </w:rPr>
              <w:t xml:space="preserve">) </w:t>
            </w:r>
            <w:r>
              <w:rPr>
                <w:rStyle w:val="IndexLink"/>
                <w:rtl w:val="true"/>
              </w:rPr>
              <w:t>في مجلس الطاغية</w:t>
            </w:r>
            <w:r>
              <w:rPr>
                <w:rStyle w:val="IndexLink"/>
                <w:rtl w:val="true"/>
              </w:rPr>
              <w:tab/>
            </w:r>
            <w:r>
              <w:rPr>
                <w:rStyle w:val="IndexLink"/>
              </w:rPr>
              <w:t>166</w:t>
            </w:r>
          </w:hyperlink>
        </w:p>
        <w:p>
          <w:pPr>
            <w:pStyle w:val="Contents4"/>
            <w:tabs>
              <w:tab w:val="clear" w:pos="8176"/>
              <w:tab w:val="right" w:pos="9026" w:leader="dot"/>
            </w:tabs>
            <w:rPr/>
          </w:pPr>
          <w:hyperlink w:anchor="__RefHeading___Toc9792309_2870459653">
            <w:r>
              <w:rPr>
                <w:webHidden/>
                <w:rStyle w:val="IndexLink"/>
                <w:rtl w:val="true"/>
              </w:rPr>
              <w:t>السادس</w:t>
            </w:r>
            <w:r>
              <w:rPr>
                <w:rStyle w:val="IndexLink"/>
                <w:rtl w:val="true"/>
              </w:rPr>
              <w:t xml:space="preserve">: </w:t>
            </w:r>
            <w:r>
              <w:rPr>
                <w:rStyle w:val="IndexLink"/>
                <w:rtl w:val="true"/>
              </w:rPr>
              <w:t>عظمة الأبوين</w:t>
            </w:r>
            <w:r>
              <w:rPr>
                <w:rStyle w:val="IndexLink"/>
                <w:rtl w:val="true"/>
              </w:rPr>
              <w:tab/>
            </w:r>
            <w:r>
              <w:rPr>
                <w:rStyle w:val="IndexLink"/>
              </w:rPr>
              <w:t>167</w:t>
            </w:r>
          </w:hyperlink>
        </w:p>
        <w:p>
          <w:pPr>
            <w:pStyle w:val="Contents4"/>
            <w:tabs>
              <w:tab w:val="clear" w:pos="8176"/>
              <w:tab w:val="right" w:pos="9026" w:leader="dot"/>
            </w:tabs>
            <w:rPr/>
          </w:pPr>
          <w:hyperlink w:anchor="__RefHeading___Toc9792311_2870459653">
            <w:r>
              <w:rPr>
                <w:webHidden/>
                <w:rStyle w:val="IndexLink"/>
                <w:rtl w:val="true"/>
              </w:rPr>
              <w:t>السابع</w:t>
            </w:r>
            <w:r>
              <w:rPr>
                <w:rStyle w:val="IndexLink"/>
                <w:rtl w:val="true"/>
              </w:rPr>
              <w:t xml:space="preserve">: </w:t>
            </w:r>
            <w:r>
              <w:rPr>
                <w:rStyle w:val="IndexLink"/>
                <w:rtl w:val="true"/>
              </w:rPr>
              <w:t>التعظيم لهما</w:t>
            </w:r>
            <w:r>
              <w:rPr>
                <w:rStyle w:val="IndexLink"/>
                <w:rtl w:val="true"/>
              </w:rPr>
              <w:tab/>
            </w:r>
            <w:r>
              <w:rPr>
                <w:rStyle w:val="IndexLink"/>
              </w:rPr>
              <w:t>167</w:t>
            </w:r>
          </w:hyperlink>
        </w:p>
        <w:p>
          <w:pPr>
            <w:pStyle w:val="Contents3"/>
            <w:tabs>
              <w:tab w:val="clear" w:pos="8459"/>
              <w:tab w:val="right" w:pos="9026" w:leader="dot"/>
            </w:tabs>
            <w:rPr/>
          </w:pPr>
          <w:hyperlink w:anchor="__RefHeading___Toc9792313_2870459653">
            <w:r>
              <w:rPr>
                <w:webHidden/>
                <w:rStyle w:val="IndexLink"/>
                <w:rtl w:val="true"/>
              </w:rPr>
              <w:t xml:space="preserve">الرسول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كان يقوم للزهراء </w:t>
            </w:r>
            <w:r>
              <w:rPr>
                <w:rStyle w:val="IndexLink"/>
                <w:rtl w:val="true"/>
              </w:rPr>
              <w:t>(</w:t>
            </w:r>
            <w:r>
              <w:rPr>
                <w:rStyle w:val="IndexLink"/>
                <w:rtl w:val="true"/>
              </w:rPr>
              <w:t>علیها السلام</w:t>
            </w:r>
            <w:r>
              <w:rPr>
                <w:rStyle w:val="IndexLink"/>
                <w:rtl w:val="true"/>
              </w:rPr>
              <w:t>)</w:t>
              <w:tab/>
            </w:r>
            <w:r>
              <w:rPr>
                <w:rStyle w:val="IndexLink"/>
              </w:rPr>
              <w:t>167</w:t>
            </w:r>
          </w:hyperlink>
        </w:p>
        <w:p>
          <w:pPr>
            <w:pStyle w:val="Contents3"/>
            <w:tabs>
              <w:tab w:val="clear" w:pos="8459"/>
              <w:tab w:val="right" w:pos="9026" w:leader="dot"/>
            </w:tabs>
            <w:rPr/>
          </w:pPr>
          <w:hyperlink w:anchor="__RefHeading___Toc9792315_2870459653">
            <w:r>
              <w:rPr>
                <w:webHidden/>
                <w:rStyle w:val="IndexLink"/>
                <w:rtl w:val="true"/>
              </w:rPr>
              <w:t xml:space="preserve">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كان يقوم لزينب </w:t>
            </w:r>
            <w:r>
              <w:rPr>
                <w:rStyle w:val="IndexLink"/>
                <w:rtl w:val="true"/>
              </w:rPr>
              <w:t>(</w:t>
            </w:r>
            <w:r>
              <w:rPr>
                <w:rStyle w:val="IndexLink"/>
                <w:rtl w:val="true"/>
              </w:rPr>
              <w:t>علیها السلام</w:t>
            </w:r>
            <w:r>
              <w:rPr>
                <w:rStyle w:val="IndexLink"/>
                <w:rtl w:val="true"/>
              </w:rPr>
              <w:t>)</w:t>
              <w:tab/>
            </w:r>
            <w:r>
              <w:rPr>
                <w:rStyle w:val="IndexLink"/>
              </w:rPr>
              <w:t>167</w:t>
            </w:r>
          </w:hyperlink>
        </w:p>
        <w:p>
          <w:pPr>
            <w:pStyle w:val="Contents3"/>
            <w:tabs>
              <w:tab w:val="clear" w:pos="8459"/>
              <w:tab w:val="right" w:pos="9026" w:leader="dot"/>
            </w:tabs>
            <w:rPr/>
          </w:pPr>
          <w:hyperlink w:anchor="__RefHeading___Toc9792317_2870459653">
            <w:r>
              <w:rPr>
                <w:webHidden/>
                <w:rStyle w:val="IndexLink"/>
                <w:rtl w:val="true"/>
              </w:rPr>
              <w:t>مظلومية السيدتين وشهادتهما</w:t>
            </w:r>
            <w:r>
              <w:rPr>
                <w:rStyle w:val="IndexLink"/>
                <w:rtl w:val="true"/>
              </w:rPr>
              <w:tab/>
            </w:r>
            <w:r>
              <w:rPr>
                <w:rStyle w:val="IndexLink"/>
              </w:rPr>
              <w:t>168</w:t>
            </w:r>
          </w:hyperlink>
        </w:p>
        <w:p>
          <w:pPr>
            <w:pStyle w:val="Contents3"/>
            <w:tabs>
              <w:tab w:val="clear" w:pos="8459"/>
              <w:tab w:val="right" w:pos="9026" w:leader="dot"/>
            </w:tabs>
            <w:rPr/>
          </w:pPr>
          <w:hyperlink w:anchor="__RefHeading___Toc9792319_2870459653">
            <w:r>
              <w:rPr>
                <w:webHidden/>
                <w:rStyle w:val="IndexLink"/>
                <w:rtl w:val="true"/>
              </w:rPr>
              <w:t>الشهادة</w:t>
            </w:r>
            <w:r>
              <w:rPr>
                <w:rStyle w:val="IndexLink"/>
                <w:rtl w:val="true"/>
              </w:rPr>
              <w:tab/>
            </w:r>
            <w:r>
              <w:rPr>
                <w:rStyle w:val="IndexLink"/>
              </w:rPr>
              <w:t>168</w:t>
            </w:r>
          </w:hyperlink>
        </w:p>
        <w:p>
          <w:pPr>
            <w:pStyle w:val="Contents3"/>
            <w:tabs>
              <w:tab w:val="clear" w:pos="8459"/>
              <w:tab w:val="right" w:pos="9026" w:leader="dot"/>
            </w:tabs>
            <w:rPr/>
          </w:pPr>
          <w:hyperlink w:anchor="__RefHeading___Toc9792321_2870459653">
            <w:r>
              <w:rPr>
                <w:webHidden/>
                <w:rStyle w:val="IndexLink"/>
                <w:rtl w:val="true"/>
              </w:rPr>
              <w:t>وقت الشهادة</w:t>
            </w:r>
            <w:r>
              <w:rPr>
                <w:rStyle w:val="IndexLink"/>
                <w:rtl w:val="true"/>
              </w:rPr>
              <w:tab/>
            </w:r>
            <w:r>
              <w:rPr>
                <w:rStyle w:val="IndexLink"/>
              </w:rPr>
              <w:t>168</w:t>
            </w:r>
          </w:hyperlink>
        </w:p>
        <w:p>
          <w:pPr>
            <w:pStyle w:val="Contents3"/>
            <w:tabs>
              <w:tab w:val="clear" w:pos="8459"/>
              <w:tab w:val="right" w:pos="9026" w:leader="dot"/>
            </w:tabs>
            <w:rPr/>
          </w:pPr>
          <w:hyperlink w:anchor="__RefHeading___Toc9792323_2870459653">
            <w:r>
              <w:rPr>
                <w:webHidden/>
                <w:rStyle w:val="IndexLink"/>
                <w:rtl w:val="true"/>
              </w:rPr>
              <w:t>مكان القبر</w:t>
            </w:r>
            <w:r>
              <w:rPr>
                <w:rStyle w:val="IndexLink"/>
                <w:rtl w:val="true"/>
              </w:rPr>
              <w:tab/>
            </w:r>
            <w:r>
              <w:rPr>
                <w:rStyle w:val="IndexLink"/>
              </w:rPr>
              <w:t>169</w:t>
            </w:r>
          </w:hyperlink>
        </w:p>
        <w:p>
          <w:pPr>
            <w:pStyle w:val="Contents3"/>
            <w:tabs>
              <w:tab w:val="clear" w:pos="8459"/>
              <w:tab w:val="right" w:pos="9026" w:leader="dot"/>
            </w:tabs>
            <w:rPr/>
          </w:pPr>
          <w:hyperlink w:anchor="__RefHeading___Toc9792325_2870459653">
            <w:r>
              <w:rPr>
                <w:webHidden/>
                <w:rStyle w:val="IndexLink"/>
                <w:rtl w:val="true"/>
              </w:rPr>
              <w:t>فجعت</w:t>
            </w:r>
            <w:r>
              <w:rPr>
                <w:rStyle w:val="IndexLink"/>
                <w:rtl w:val="true"/>
              </w:rPr>
              <w:tab/>
            </w:r>
            <w:r>
              <w:rPr>
                <w:rStyle w:val="IndexLink"/>
              </w:rPr>
              <w:t>169</w:t>
            </w:r>
          </w:hyperlink>
        </w:p>
        <w:p>
          <w:pPr>
            <w:pStyle w:val="Contents3"/>
            <w:tabs>
              <w:tab w:val="clear" w:pos="8459"/>
              <w:tab w:val="right" w:pos="9026" w:leader="dot"/>
            </w:tabs>
            <w:rPr/>
          </w:pPr>
          <w:hyperlink w:anchor="__RefHeading___Toc9792327_2870459653">
            <w:r>
              <w:rPr>
                <w:webHidden/>
                <w:rStyle w:val="IndexLink"/>
                <w:rtl w:val="true"/>
              </w:rPr>
              <w:t>تلوعت</w:t>
            </w:r>
            <w:r>
              <w:rPr>
                <w:rStyle w:val="IndexLink"/>
                <w:rtl w:val="true"/>
              </w:rPr>
              <w:tab/>
            </w:r>
            <w:r>
              <w:rPr>
                <w:rStyle w:val="IndexLink"/>
              </w:rPr>
              <w:t>169</w:t>
            </w:r>
          </w:hyperlink>
        </w:p>
        <w:p>
          <w:pPr>
            <w:pStyle w:val="Contents3"/>
            <w:tabs>
              <w:tab w:val="clear" w:pos="8459"/>
              <w:tab w:val="right" w:pos="9026" w:leader="dot"/>
            </w:tabs>
            <w:rPr/>
          </w:pPr>
          <w:hyperlink w:anchor="__RefHeading___Toc9792329_2870459653">
            <w:r>
              <w:rPr>
                <w:webHidden/>
                <w:rStyle w:val="IndexLink"/>
                <w:rtl w:val="true"/>
              </w:rPr>
              <w:t>فقدت الجنين</w:t>
            </w:r>
            <w:r>
              <w:rPr>
                <w:rStyle w:val="IndexLink"/>
                <w:rtl w:val="true"/>
              </w:rPr>
              <w:tab/>
            </w:r>
            <w:r>
              <w:rPr>
                <w:rStyle w:val="IndexLink"/>
              </w:rPr>
              <w:t>169</w:t>
            </w:r>
          </w:hyperlink>
        </w:p>
        <w:p>
          <w:pPr>
            <w:pStyle w:val="Contents3"/>
            <w:tabs>
              <w:tab w:val="clear" w:pos="8459"/>
              <w:tab w:val="right" w:pos="9026" w:leader="dot"/>
            </w:tabs>
            <w:rPr/>
          </w:pPr>
          <w:hyperlink w:anchor="__RefHeading___Toc9792331_2870459653">
            <w:r>
              <w:rPr>
                <w:webHidden/>
                <w:rStyle w:val="IndexLink"/>
                <w:rtl w:val="true"/>
              </w:rPr>
              <w:t>اضرام النار</w:t>
            </w:r>
            <w:r>
              <w:rPr>
                <w:rStyle w:val="IndexLink"/>
                <w:rtl w:val="true"/>
              </w:rPr>
              <w:tab/>
            </w:r>
            <w:r>
              <w:rPr>
                <w:rStyle w:val="IndexLink"/>
              </w:rPr>
              <w:t>169</w:t>
            </w:r>
          </w:hyperlink>
        </w:p>
        <w:p>
          <w:pPr>
            <w:pStyle w:val="Contents3"/>
            <w:tabs>
              <w:tab w:val="clear" w:pos="8459"/>
              <w:tab w:val="right" w:pos="9026" w:leader="dot"/>
            </w:tabs>
            <w:rPr/>
          </w:pPr>
          <w:hyperlink w:anchor="__RefHeading___Toc9792333_2870459653">
            <w:r>
              <w:rPr>
                <w:webHidden/>
                <w:rStyle w:val="IndexLink"/>
                <w:rtl w:val="true"/>
              </w:rPr>
              <w:t xml:space="preserve">بين السيدتين خديجة وزينب </w:t>
            </w:r>
            <w:r>
              <w:rPr>
                <w:rStyle w:val="IndexLink"/>
                <w:rtl w:val="true"/>
              </w:rPr>
              <w:t>(</w:t>
            </w:r>
            <w:r>
              <w:rPr>
                <w:rStyle w:val="IndexLink"/>
                <w:rtl w:val="true"/>
              </w:rPr>
              <w:t>علیها السلام</w:t>
            </w:r>
            <w:r>
              <w:rPr>
                <w:rStyle w:val="IndexLink"/>
                <w:rtl w:val="true"/>
              </w:rPr>
              <w:t>)</w:t>
              <w:tab/>
            </w:r>
            <w:r>
              <w:rPr>
                <w:rStyle w:val="IndexLink"/>
              </w:rPr>
              <w:t>170</w:t>
            </w:r>
          </w:hyperlink>
        </w:p>
        <w:p>
          <w:pPr>
            <w:pStyle w:val="Contents3"/>
            <w:tabs>
              <w:tab w:val="clear" w:pos="8459"/>
              <w:tab w:val="right" w:pos="9026" w:leader="dot"/>
            </w:tabs>
            <w:rPr/>
          </w:pPr>
          <w:hyperlink w:anchor="__RefHeading___Toc9792335_2870459653">
            <w:r>
              <w:rPr>
                <w:webHidden/>
                <w:rStyle w:val="IndexLink"/>
                <w:rtl w:val="true"/>
              </w:rPr>
              <w:t xml:space="preserve">بعض من عظمة السيدة خديجة </w:t>
            </w:r>
            <w:r>
              <w:rPr>
                <w:rStyle w:val="IndexLink"/>
                <w:rtl w:val="true"/>
              </w:rPr>
              <w:t>(</w:t>
            </w:r>
            <w:r>
              <w:rPr>
                <w:rStyle w:val="IndexLink"/>
                <w:rtl w:val="true"/>
              </w:rPr>
              <w:t>علیها السلام</w:t>
            </w:r>
            <w:r>
              <w:rPr>
                <w:rStyle w:val="IndexLink"/>
                <w:rtl w:val="true"/>
              </w:rPr>
              <w:t>)</w:t>
              <w:tab/>
            </w:r>
            <w:r>
              <w:rPr>
                <w:rStyle w:val="IndexLink"/>
              </w:rPr>
              <w:t>170</w:t>
            </w:r>
          </w:hyperlink>
        </w:p>
        <w:p>
          <w:pPr>
            <w:pStyle w:val="Contents3"/>
            <w:tabs>
              <w:tab w:val="clear" w:pos="8459"/>
              <w:tab w:val="right" w:pos="9026" w:leader="dot"/>
            </w:tabs>
            <w:rPr/>
          </w:pPr>
          <w:hyperlink w:anchor="__RefHeading___Toc9792337_2870459653">
            <w:r>
              <w:rPr>
                <w:webHidden/>
                <w:rStyle w:val="IndexLink"/>
                <w:rtl w:val="true"/>
              </w:rPr>
              <w:t>إن بطن أمك كان للإمامة وعاء</w:t>
            </w:r>
            <w:r>
              <w:rPr>
                <w:rStyle w:val="IndexLink"/>
                <w:rtl w:val="true"/>
              </w:rPr>
              <w:tab/>
            </w:r>
            <w:r>
              <w:rPr>
                <w:rStyle w:val="IndexLink"/>
              </w:rPr>
              <w:t>170</w:t>
            </w:r>
          </w:hyperlink>
        </w:p>
        <w:p>
          <w:pPr>
            <w:pStyle w:val="Contents3"/>
            <w:tabs>
              <w:tab w:val="clear" w:pos="8459"/>
              <w:tab w:val="right" w:pos="9026" w:leader="dot"/>
            </w:tabs>
            <w:rPr/>
          </w:pPr>
          <w:hyperlink w:anchor="__RefHeading___Toc9792339_2870459653">
            <w:r>
              <w:rPr>
                <w:webHidden/>
                <w:rStyle w:val="IndexLink"/>
                <w:rtl w:val="true"/>
              </w:rPr>
              <w:t xml:space="preserve">معنى حاجة جبرئيل للسلام على السيدة خديجة </w:t>
            </w:r>
            <w:r>
              <w:rPr>
                <w:rStyle w:val="IndexLink"/>
                <w:rtl w:val="true"/>
              </w:rPr>
              <w:t>(</w:t>
            </w:r>
            <w:r>
              <w:rPr>
                <w:rStyle w:val="IndexLink"/>
                <w:rtl w:val="true"/>
              </w:rPr>
              <w:t>علیها السلام</w:t>
            </w:r>
            <w:r>
              <w:rPr>
                <w:rStyle w:val="IndexLink"/>
                <w:rtl w:val="true"/>
              </w:rPr>
              <w:t>)</w:t>
              <w:tab/>
            </w:r>
            <w:r>
              <w:rPr>
                <w:rStyle w:val="IndexLink"/>
              </w:rPr>
              <w:t>171</w:t>
            </w:r>
          </w:hyperlink>
        </w:p>
        <w:p>
          <w:pPr>
            <w:pStyle w:val="Contents3"/>
            <w:tabs>
              <w:tab w:val="clear" w:pos="8459"/>
              <w:tab w:val="right" w:pos="9026" w:leader="dot"/>
            </w:tabs>
            <w:rPr/>
          </w:pPr>
          <w:hyperlink w:anchor="__RefHeading___Toc9792341_2870459653">
            <w:r>
              <w:rPr>
                <w:webHidden/>
                <w:rStyle w:val="IndexLink"/>
                <w:rtl w:val="true"/>
              </w:rPr>
              <w:t>إنّي قد رزقت حبّها</w:t>
            </w:r>
            <w:r>
              <w:rPr>
                <w:rStyle w:val="IndexLink"/>
                <w:rtl w:val="true"/>
              </w:rPr>
              <w:tab/>
            </w:r>
            <w:r>
              <w:rPr>
                <w:rStyle w:val="IndexLink"/>
              </w:rPr>
              <w:t>172</w:t>
            </w:r>
          </w:hyperlink>
        </w:p>
        <w:p>
          <w:pPr>
            <w:pStyle w:val="Contents3"/>
            <w:tabs>
              <w:tab w:val="clear" w:pos="8459"/>
              <w:tab w:val="right" w:pos="9026" w:leader="dot"/>
            </w:tabs>
            <w:rPr/>
          </w:pPr>
          <w:hyperlink w:anchor="__RefHeading___Toc9792343_2870459653">
            <w:r>
              <w:rPr>
                <w:webHidden/>
                <w:rStyle w:val="IndexLink"/>
                <w:rtl w:val="true"/>
              </w:rPr>
              <w:t>السّابقون السّابقون أولئك المقرّبون</w:t>
            </w:r>
            <w:r>
              <w:rPr>
                <w:rStyle w:val="IndexLink"/>
                <w:rtl w:val="true"/>
              </w:rPr>
              <w:tab/>
            </w:r>
            <w:r>
              <w:rPr>
                <w:rStyle w:val="IndexLink"/>
              </w:rPr>
              <w:t>172</w:t>
            </w:r>
          </w:hyperlink>
        </w:p>
        <w:p>
          <w:pPr>
            <w:pStyle w:val="Contents3"/>
            <w:tabs>
              <w:tab w:val="clear" w:pos="8459"/>
              <w:tab w:val="right" w:pos="9026" w:leader="dot"/>
            </w:tabs>
            <w:rPr/>
          </w:pPr>
          <w:hyperlink w:anchor="__RefHeading___Toc9792345_2870459653">
            <w:r>
              <w:rPr>
                <w:webHidden/>
                <w:rStyle w:val="IndexLink"/>
                <w:rtl w:val="true"/>
              </w:rPr>
              <w:t>هب لنا من ازواجنا</w:t>
            </w:r>
            <w:r>
              <w:rPr>
                <w:rStyle w:val="IndexLink"/>
                <w:rtl w:val="true"/>
              </w:rPr>
              <w:tab/>
            </w:r>
            <w:r>
              <w:rPr>
                <w:rStyle w:val="IndexLink"/>
              </w:rPr>
              <w:t>172</w:t>
            </w:r>
          </w:hyperlink>
        </w:p>
        <w:p>
          <w:pPr>
            <w:pStyle w:val="Contents3"/>
            <w:tabs>
              <w:tab w:val="clear" w:pos="8459"/>
              <w:tab w:val="right" w:pos="9026" w:leader="dot"/>
            </w:tabs>
            <w:rPr/>
          </w:pPr>
          <w:hyperlink w:anchor="__RefHeading___Toc9792347_2870459653">
            <w:r>
              <w:rPr>
                <w:webHidden/>
                <w:rStyle w:val="IndexLink"/>
                <w:rtl w:val="true"/>
              </w:rPr>
              <w:t xml:space="preserve">ما هو وجه التشبيه بالسيدة زينب </w:t>
            </w:r>
            <w:r>
              <w:rPr>
                <w:rStyle w:val="IndexLink"/>
                <w:rtl w:val="true"/>
              </w:rPr>
              <w:t>(</w:t>
            </w:r>
            <w:r>
              <w:rPr>
                <w:rStyle w:val="IndexLink"/>
                <w:rtl w:val="true"/>
              </w:rPr>
              <w:t>علیها السلام</w:t>
            </w:r>
            <w:r>
              <w:rPr>
                <w:rStyle w:val="IndexLink"/>
                <w:rtl w:val="true"/>
              </w:rPr>
              <w:t>)</w:t>
              <w:tab/>
            </w:r>
            <w:r>
              <w:rPr>
                <w:rStyle w:val="IndexLink"/>
              </w:rPr>
              <w:t>173</w:t>
            </w:r>
          </w:hyperlink>
        </w:p>
        <w:p>
          <w:pPr>
            <w:pStyle w:val="Contents3"/>
            <w:tabs>
              <w:tab w:val="clear" w:pos="8459"/>
              <w:tab w:val="right" w:pos="9026" w:leader="dot"/>
            </w:tabs>
            <w:rPr/>
          </w:pPr>
          <w:hyperlink w:anchor="__RefHeading___Toc9792349_2870459653">
            <w:r>
              <w:rPr>
                <w:webHidden/>
                <w:rStyle w:val="IndexLink"/>
                <w:rtl w:val="true"/>
              </w:rPr>
              <w:t>أوجه الشبه</w:t>
            </w:r>
            <w:r>
              <w:rPr>
                <w:rStyle w:val="IndexLink"/>
                <w:rtl w:val="true"/>
              </w:rPr>
              <w:tab/>
            </w:r>
            <w:r>
              <w:rPr>
                <w:rStyle w:val="IndexLink"/>
              </w:rPr>
              <w:t>173</w:t>
            </w:r>
          </w:hyperlink>
        </w:p>
        <w:p>
          <w:pPr>
            <w:pStyle w:val="Contents3"/>
            <w:tabs>
              <w:tab w:val="clear" w:pos="8459"/>
              <w:tab w:val="right" w:pos="9026" w:leader="dot"/>
            </w:tabs>
            <w:rPr/>
          </w:pPr>
          <w:hyperlink w:anchor="__RefHeading___Toc9792351_2870459653">
            <w:r>
              <w:rPr>
                <w:webHidden/>
                <w:rStyle w:val="IndexLink"/>
                <w:rtl w:val="true"/>
              </w:rPr>
              <w:t>علو المقام</w:t>
            </w:r>
            <w:r>
              <w:rPr>
                <w:rStyle w:val="IndexLink"/>
                <w:rtl w:val="true"/>
              </w:rPr>
              <w:tab/>
            </w:r>
            <w:r>
              <w:rPr>
                <w:rStyle w:val="IndexLink"/>
              </w:rPr>
              <w:t>174</w:t>
            </w:r>
          </w:hyperlink>
        </w:p>
        <w:p>
          <w:pPr>
            <w:pStyle w:val="Contents3"/>
            <w:tabs>
              <w:tab w:val="clear" w:pos="8459"/>
              <w:tab w:val="right" w:pos="9026" w:leader="dot"/>
            </w:tabs>
            <w:rPr/>
          </w:pPr>
          <w:hyperlink w:anchor="__RefHeading___Toc9792353_2870459653">
            <w:r>
              <w:rPr>
                <w:webHidden/>
                <w:rStyle w:val="IndexLink"/>
                <w:rtl w:val="true"/>
              </w:rPr>
              <w:t>الاصطفاء</w:t>
            </w:r>
            <w:r>
              <w:rPr>
                <w:rStyle w:val="IndexLink"/>
                <w:rtl w:val="true"/>
              </w:rPr>
              <w:tab/>
            </w:r>
            <w:r>
              <w:rPr>
                <w:rStyle w:val="IndexLink"/>
              </w:rPr>
              <w:t>174</w:t>
            </w:r>
          </w:hyperlink>
        </w:p>
        <w:p>
          <w:pPr>
            <w:pStyle w:val="Contents3"/>
            <w:tabs>
              <w:tab w:val="clear" w:pos="8459"/>
              <w:tab w:val="right" w:pos="9026" w:leader="dot"/>
            </w:tabs>
            <w:rPr/>
          </w:pPr>
          <w:hyperlink w:anchor="__RefHeading___Toc9792355_2870459653">
            <w:r>
              <w:rPr>
                <w:webHidden/>
                <w:rStyle w:val="IndexLink"/>
                <w:rtl w:val="true"/>
              </w:rPr>
              <w:t>الرّوح المعنويّة العالية</w:t>
            </w:r>
            <w:r>
              <w:rPr>
                <w:rStyle w:val="IndexLink"/>
                <w:rtl w:val="true"/>
              </w:rPr>
              <w:tab/>
            </w:r>
            <w:r>
              <w:rPr>
                <w:rStyle w:val="IndexLink"/>
              </w:rPr>
              <w:t>174</w:t>
            </w:r>
          </w:hyperlink>
        </w:p>
        <w:p>
          <w:pPr>
            <w:pStyle w:val="Contents3"/>
            <w:tabs>
              <w:tab w:val="clear" w:pos="8459"/>
              <w:tab w:val="right" w:pos="9026" w:leader="dot"/>
            </w:tabs>
            <w:rPr/>
          </w:pPr>
          <w:hyperlink w:anchor="__RefHeading___Toc9792357_2870459653">
            <w:r>
              <w:rPr>
                <w:webHidden/>
                <w:rStyle w:val="IndexLink"/>
                <w:rtl w:val="true"/>
              </w:rPr>
              <w:t>الغربة</w:t>
            </w:r>
            <w:r>
              <w:rPr>
                <w:rStyle w:val="IndexLink"/>
                <w:rtl w:val="true"/>
              </w:rPr>
              <w:tab/>
            </w:r>
            <w:r>
              <w:rPr>
                <w:rStyle w:val="IndexLink"/>
              </w:rPr>
              <w:t>174</w:t>
            </w:r>
          </w:hyperlink>
        </w:p>
        <w:p>
          <w:pPr>
            <w:pStyle w:val="Contents3"/>
            <w:tabs>
              <w:tab w:val="clear" w:pos="8459"/>
              <w:tab w:val="right" w:pos="9026" w:leader="dot"/>
            </w:tabs>
            <w:rPr/>
          </w:pPr>
          <w:hyperlink w:anchor="__RefHeading___Toc9792359_2870459653">
            <w:r>
              <w:rPr>
                <w:webHidden/>
                <w:rStyle w:val="IndexLink"/>
                <w:rtl w:val="true"/>
              </w:rPr>
              <w:t>التّضحية</w:t>
            </w:r>
            <w:r>
              <w:rPr>
                <w:rStyle w:val="IndexLink"/>
                <w:rtl w:val="true"/>
              </w:rPr>
              <w:tab/>
            </w:r>
            <w:r>
              <w:rPr>
                <w:rStyle w:val="IndexLink"/>
              </w:rPr>
              <w:t>175</w:t>
            </w:r>
          </w:hyperlink>
        </w:p>
        <w:p>
          <w:pPr>
            <w:pStyle w:val="Contents3"/>
            <w:tabs>
              <w:tab w:val="clear" w:pos="8459"/>
              <w:tab w:val="right" w:pos="9026" w:leader="dot"/>
            </w:tabs>
            <w:rPr/>
          </w:pPr>
          <w:hyperlink w:anchor="__RefHeading___Toc9792361_2870459653">
            <w:r>
              <w:rPr>
                <w:webHidden/>
                <w:rStyle w:val="IndexLink"/>
                <w:rtl w:val="true"/>
              </w:rPr>
              <w:t>الصبر على نوائب الدهر</w:t>
            </w:r>
            <w:r>
              <w:rPr>
                <w:rStyle w:val="IndexLink"/>
                <w:rtl w:val="true"/>
              </w:rPr>
              <w:tab/>
            </w:r>
            <w:r>
              <w:rPr>
                <w:rStyle w:val="IndexLink"/>
              </w:rPr>
              <w:t>175</w:t>
            </w:r>
          </w:hyperlink>
        </w:p>
        <w:p>
          <w:pPr>
            <w:pStyle w:val="Contents3"/>
            <w:tabs>
              <w:tab w:val="clear" w:pos="8459"/>
              <w:tab w:val="right" w:pos="9026" w:leader="dot"/>
            </w:tabs>
            <w:rPr/>
          </w:pPr>
          <w:hyperlink w:anchor="__RefHeading___Toc9792363_2870459653">
            <w:r>
              <w:rPr>
                <w:webHidden/>
                <w:rStyle w:val="IndexLink"/>
                <w:rtl w:val="true"/>
              </w:rPr>
              <w:t>فدائها لإمام زمانها</w:t>
            </w:r>
            <w:r>
              <w:rPr>
                <w:rStyle w:val="IndexLink"/>
                <w:rtl w:val="true"/>
              </w:rPr>
              <w:tab/>
            </w:r>
            <w:r>
              <w:rPr>
                <w:rStyle w:val="IndexLink"/>
              </w:rPr>
              <w:t>175</w:t>
            </w:r>
          </w:hyperlink>
        </w:p>
        <w:p>
          <w:pPr>
            <w:pStyle w:val="Contents3"/>
            <w:tabs>
              <w:tab w:val="clear" w:pos="8459"/>
              <w:tab w:val="right" w:pos="9026" w:leader="dot"/>
            </w:tabs>
            <w:rPr/>
          </w:pPr>
          <w:hyperlink w:anchor="__RefHeading___Toc9792365_2870459653">
            <w:r>
              <w:rPr>
                <w:webHidden/>
                <w:rStyle w:val="IndexLink"/>
                <w:rtl w:val="true"/>
              </w:rPr>
              <w:t>بين فاطمة المعصومة وزينب الكبرى</w:t>
            </w:r>
            <w:r>
              <w:rPr>
                <w:rStyle w:val="IndexLink"/>
                <w:rtl w:val="true"/>
              </w:rPr>
              <w:tab/>
            </w:r>
            <w:r>
              <w:rPr>
                <w:rStyle w:val="IndexLink"/>
              </w:rPr>
              <w:t>178</w:t>
            </w:r>
          </w:hyperlink>
        </w:p>
        <w:p>
          <w:pPr>
            <w:pStyle w:val="Contents4"/>
            <w:tabs>
              <w:tab w:val="clear" w:pos="8176"/>
              <w:tab w:val="right" w:pos="9026" w:leader="dot"/>
            </w:tabs>
            <w:rPr/>
          </w:pPr>
          <w:hyperlink w:anchor="__RefHeading___Toc9792367_2870459653">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9792369_2870459653">
            <w:r>
              <w:rPr>
                <w:webHidden/>
                <w:rStyle w:val="IndexLink"/>
              </w:rPr>
              <w:t>1</w:t>
            </w:r>
            <w:r>
              <w:rPr>
                <w:rStyle w:val="IndexLink"/>
                <w:rtl w:val="true"/>
              </w:rPr>
              <w:t xml:space="preserve">- </w:t>
            </w:r>
            <w:r>
              <w:rPr>
                <w:rStyle w:val="IndexLink"/>
                <w:rtl w:val="true"/>
              </w:rPr>
              <w:t>النسب</w:t>
            </w:r>
            <w:r>
              <w:rPr>
                <w:rStyle w:val="IndexLink"/>
                <w:rtl w:val="true"/>
              </w:rPr>
              <w:tab/>
            </w:r>
            <w:r>
              <w:rPr>
                <w:rStyle w:val="IndexLink"/>
              </w:rPr>
              <w:t>178</w:t>
            </w:r>
          </w:hyperlink>
        </w:p>
        <w:p>
          <w:pPr>
            <w:pStyle w:val="Contents4"/>
            <w:tabs>
              <w:tab w:val="clear" w:pos="8176"/>
              <w:tab w:val="right" w:pos="9026" w:leader="dot"/>
            </w:tabs>
            <w:rPr/>
          </w:pPr>
          <w:hyperlink w:anchor="__RefHeading___Toc9792371_2870459653">
            <w:r>
              <w:rPr>
                <w:webHidden/>
                <w:rStyle w:val="IndexLink"/>
              </w:rPr>
              <w:t>2</w:t>
            </w:r>
            <w:r>
              <w:rPr>
                <w:rStyle w:val="IndexLink"/>
                <w:rtl w:val="true"/>
              </w:rPr>
              <w:t xml:space="preserve">- </w:t>
            </w:r>
            <w:r>
              <w:rPr>
                <w:rStyle w:val="IndexLink"/>
                <w:rtl w:val="true"/>
              </w:rPr>
              <w:t>الولاية</w:t>
            </w:r>
            <w:r>
              <w:rPr>
                <w:rStyle w:val="IndexLink"/>
                <w:rtl w:val="true"/>
              </w:rPr>
              <w:tab/>
            </w:r>
            <w:r>
              <w:rPr>
                <w:rStyle w:val="IndexLink"/>
              </w:rPr>
              <w:t>179</w:t>
            </w:r>
          </w:hyperlink>
        </w:p>
        <w:p>
          <w:pPr>
            <w:pStyle w:val="Contents4"/>
            <w:tabs>
              <w:tab w:val="clear" w:pos="8176"/>
              <w:tab w:val="right" w:pos="9026" w:leader="dot"/>
            </w:tabs>
            <w:rPr/>
          </w:pPr>
          <w:hyperlink w:anchor="__RefHeading___Toc9792373_2870459653">
            <w:r>
              <w:rPr>
                <w:webHidden/>
                <w:rStyle w:val="IndexLink"/>
              </w:rPr>
              <w:t>3</w:t>
            </w:r>
            <w:r>
              <w:rPr>
                <w:rStyle w:val="IndexLink"/>
                <w:rtl w:val="true"/>
              </w:rPr>
              <w:t xml:space="preserve">- </w:t>
            </w:r>
            <w:r>
              <w:rPr>
                <w:rStyle w:val="IndexLink"/>
                <w:rtl w:val="true"/>
              </w:rPr>
              <w:t>الفناء والمودة</w:t>
            </w:r>
            <w:r>
              <w:rPr>
                <w:rStyle w:val="IndexLink"/>
                <w:rtl w:val="true"/>
              </w:rPr>
              <w:tab/>
            </w:r>
            <w:r>
              <w:rPr>
                <w:rStyle w:val="IndexLink"/>
              </w:rPr>
              <w:t>179</w:t>
            </w:r>
          </w:hyperlink>
        </w:p>
        <w:p>
          <w:pPr>
            <w:pStyle w:val="Contents4"/>
            <w:tabs>
              <w:tab w:val="clear" w:pos="8176"/>
              <w:tab w:val="right" w:pos="9026" w:leader="dot"/>
            </w:tabs>
            <w:rPr/>
          </w:pPr>
          <w:hyperlink w:anchor="__RefHeading___Toc9792375_2870459653">
            <w:r>
              <w:rPr>
                <w:webHidden/>
                <w:rStyle w:val="IndexLink"/>
              </w:rPr>
              <w:t>4</w:t>
            </w:r>
            <w:r>
              <w:rPr>
                <w:rStyle w:val="IndexLink"/>
                <w:rtl w:val="true"/>
              </w:rPr>
              <w:t xml:space="preserve">- </w:t>
            </w:r>
            <w:r>
              <w:rPr>
                <w:rStyle w:val="IndexLink"/>
                <w:rtl w:val="true"/>
              </w:rPr>
              <w:t>الجهاد والصبر</w:t>
            </w:r>
            <w:r>
              <w:rPr>
                <w:rStyle w:val="IndexLink"/>
                <w:rtl w:val="true"/>
              </w:rPr>
              <w:tab/>
            </w:r>
            <w:r>
              <w:rPr>
                <w:rStyle w:val="IndexLink"/>
              </w:rPr>
              <w:t>179</w:t>
            </w:r>
          </w:hyperlink>
        </w:p>
        <w:p>
          <w:pPr>
            <w:pStyle w:val="Contents4"/>
            <w:tabs>
              <w:tab w:val="clear" w:pos="8176"/>
              <w:tab w:val="right" w:pos="9026" w:leader="dot"/>
            </w:tabs>
            <w:rPr/>
          </w:pPr>
          <w:hyperlink w:anchor="__RefHeading___Toc9792377_2870459653">
            <w:r>
              <w:rPr>
                <w:webHidden/>
                <w:rStyle w:val="IndexLink"/>
              </w:rPr>
              <w:t>5</w:t>
            </w:r>
            <w:r>
              <w:rPr>
                <w:rStyle w:val="IndexLink"/>
                <w:rtl w:val="true"/>
              </w:rPr>
              <w:t xml:space="preserve">- </w:t>
            </w:r>
            <w:r>
              <w:rPr>
                <w:rStyle w:val="IndexLink"/>
                <w:rtl w:val="true"/>
              </w:rPr>
              <w:t>العلم والفهم</w:t>
            </w:r>
            <w:r>
              <w:rPr>
                <w:rStyle w:val="IndexLink"/>
                <w:rtl w:val="true"/>
              </w:rPr>
              <w:tab/>
            </w:r>
            <w:r>
              <w:rPr>
                <w:rStyle w:val="IndexLink"/>
              </w:rPr>
              <w:t>179</w:t>
            </w:r>
          </w:hyperlink>
        </w:p>
        <w:p>
          <w:pPr>
            <w:pStyle w:val="Contents4"/>
            <w:tabs>
              <w:tab w:val="clear" w:pos="8176"/>
              <w:tab w:val="right" w:pos="9026" w:leader="dot"/>
            </w:tabs>
            <w:rPr/>
          </w:pPr>
          <w:hyperlink w:anchor="__RefHeading___Toc9792379_2870459653">
            <w:r>
              <w:rPr>
                <w:webHidden/>
                <w:rStyle w:val="IndexLink"/>
              </w:rPr>
              <w:t>6</w:t>
            </w:r>
            <w:r>
              <w:rPr>
                <w:rStyle w:val="IndexLink"/>
                <w:rtl w:val="true"/>
              </w:rPr>
              <w:t xml:space="preserve">- </w:t>
            </w:r>
            <w:r>
              <w:rPr>
                <w:rStyle w:val="IndexLink"/>
                <w:rtl w:val="true"/>
              </w:rPr>
              <w:t>الهجرة</w:t>
            </w:r>
            <w:r>
              <w:rPr>
                <w:rStyle w:val="IndexLink"/>
                <w:rtl w:val="true"/>
              </w:rPr>
              <w:tab/>
            </w:r>
            <w:r>
              <w:rPr>
                <w:rStyle w:val="IndexLink"/>
              </w:rPr>
              <w:t>180</w:t>
            </w:r>
          </w:hyperlink>
        </w:p>
        <w:p>
          <w:pPr>
            <w:pStyle w:val="Contents4"/>
            <w:tabs>
              <w:tab w:val="clear" w:pos="8176"/>
              <w:tab w:val="right" w:pos="9026" w:leader="dot"/>
            </w:tabs>
            <w:rPr/>
          </w:pPr>
          <w:hyperlink w:anchor="__RefHeading___Toc9792381_2870459653">
            <w:r>
              <w:rPr>
                <w:webHidden/>
                <w:rStyle w:val="IndexLink"/>
              </w:rPr>
              <w:t>7</w:t>
            </w:r>
            <w:r>
              <w:rPr>
                <w:rStyle w:val="IndexLink"/>
                <w:rtl w:val="true"/>
              </w:rPr>
              <w:t xml:space="preserve">- </w:t>
            </w:r>
            <w:r>
              <w:rPr>
                <w:rStyle w:val="IndexLink"/>
                <w:rtl w:val="true"/>
              </w:rPr>
              <w:t>الالقاب</w:t>
            </w:r>
            <w:r>
              <w:rPr>
                <w:rStyle w:val="IndexLink"/>
                <w:rtl w:val="true"/>
              </w:rPr>
              <w:tab/>
            </w:r>
            <w:r>
              <w:rPr>
                <w:rStyle w:val="IndexLink"/>
              </w:rPr>
              <w:t>180</w:t>
            </w:r>
          </w:hyperlink>
        </w:p>
        <w:p>
          <w:pPr>
            <w:pStyle w:val="Contents4"/>
            <w:tabs>
              <w:tab w:val="clear" w:pos="8176"/>
              <w:tab w:val="right" w:pos="9026" w:leader="dot"/>
            </w:tabs>
            <w:rPr/>
          </w:pPr>
          <w:hyperlink w:anchor="__RefHeading___Toc9792383_2870459653">
            <w:r>
              <w:rPr>
                <w:webHidden/>
                <w:rStyle w:val="IndexLink"/>
              </w:rPr>
              <w:t>8</w:t>
            </w:r>
            <w:r>
              <w:rPr>
                <w:rStyle w:val="IndexLink"/>
                <w:rtl w:val="true"/>
              </w:rPr>
              <w:t xml:space="preserve">- </w:t>
            </w:r>
            <w:r>
              <w:rPr>
                <w:rStyle w:val="IndexLink"/>
                <w:rtl w:val="true"/>
              </w:rPr>
              <w:t>القبر مزار</w:t>
            </w:r>
            <w:r>
              <w:rPr>
                <w:rStyle w:val="IndexLink"/>
                <w:rtl w:val="true"/>
              </w:rPr>
              <w:tab/>
            </w:r>
            <w:r>
              <w:rPr>
                <w:rStyle w:val="IndexLink"/>
              </w:rPr>
              <w:t>180</w:t>
            </w:r>
          </w:hyperlink>
        </w:p>
        <w:p>
          <w:pPr>
            <w:pStyle w:val="Contents4"/>
            <w:tabs>
              <w:tab w:val="clear" w:pos="8176"/>
              <w:tab w:val="right" w:pos="9026" w:leader="dot"/>
            </w:tabs>
            <w:rPr/>
          </w:pPr>
          <w:hyperlink w:anchor="__RefHeading___Toc9792385_2870459653">
            <w:r>
              <w:rPr>
                <w:webHidden/>
                <w:rStyle w:val="IndexLink"/>
              </w:rPr>
              <w:t>9</w:t>
            </w:r>
            <w:r>
              <w:rPr>
                <w:rStyle w:val="IndexLink"/>
                <w:rtl w:val="true"/>
              </w:rPr>
              <w:t xml:space="preserve">- </w:t>
            </w:r>
            <w:r>
              <w:rPr>
                <w:rStyle w:val="IndexLink"/>
                <w:rtl w:val="true"/>
              </w:rPr>
              <w:t>الكرامات</w:t>
            </w:r>
            <w:r>
              <w:rPr>
                <w:rStyle w:val="IndexLink"/>
                <w:rtl w:val="true"/>
              </w:rPr>
              <w:tab/>
            </w:r>
            <w:r>
              <w:rPr>
                <w:rStyle w:val="IndexLink"/>
              </w:rPr>
              <w:t>180</w:t>
            </w:r>
          </w:hyperlink>
        </w:p>
        <w:p>
          <w:pPr>
            <w:pStyle w:val="Contents3"/>
            <w:tabs>
              <w:tab w:val="clear" w:pos="8459"/>
              <w:tab w:val="right" w:pos="9026" w:leader="dot"/>
            </w:tabs>
            <w:rPr/>
          </w:pPr>
          <w:hyperlink w:anchor="__RefHeading___Toc9792387_2870459653">
            <w:r>
              <w:rPr>
                <w:webHidden/>
                <w:rStyle w:val="IndexLink"/>
                <w:rtl w:val="true"/>
              </w:rPr>
              <w:t>مقارنة بين زينب الكبرى واسيا</w:t>
            </w:r>
            <w:r>
              <w:rPr>
                <w:rStyle w:val="IndexLink"/>
                <w:rtl w:val="true"/>
              </w:rPr>
              <w:tab/>
            </w:r>
            <w:r>
              <w:rPr>
                <w:rStyle w:val="IndexLink"/>
              </w:rPr>
              <w:t>180</w:t>
            </w:r>
          </w:hyperlink>
        </w:p>
        <w:p>
          <w:pPr>
            <w:pStyle w:val="Contents3"/>
            <w:tabs>
              <w:tab w:val="clear" w:pos="8459"/>
              <w:tab w:val="right" w:pos="9026" w:leader="dot"/>
            </w:tabs>
            <w:rPr/>
          </w:pPr>
          <w:hyperlink w:anchor="__RefHeading___Toc9792389_2870459653">
            <w:r>
              <w:rPr>
                <w:webHidden/>
                <w:rStyle w:val="IndexLink"/>
                <w:rtl w:val="true"/>
              </w:rPr>
              <w:t xml:space="preserve">المقارنة النبي موسى وهارون والسيدة زينب </w:t>
            </w:r>
            <w:r>
              <w:rPr>
                <w:rStyle w:val="IndexLink"/>
                <w:rtl w:val="true"/>
              </w:rPr>
              <w:t>(</w:t>
            </w:r>
            <w:r>
              <w:rPr>
                <w:rStyle w:val="IndexLink"/>
                <w:rtl w:val="true"/>
              </w:rPr>
              <w:t>علیها السلام</w:t>
            </w:r>
            <w:r>
              <w:rPr>
                <w:rStyle w:val="IndexLink"/>
                <w:rtl w:val="true"/>
              </w:rPr>
              <w:t>)</w:t>
              <w:tab/>
            </w:r>
            <w:r>
              <w:rPr>
                <w:rStyle w:val="IndexLink"/>
              </w:rPr>
              <w:t>184</w:t>
            </w:r>
          </w:hyperlink>
        </w:p>
        <w:p>
          <w:pPr>
            <w:pStyle w:val="Contents3"/>
            <w:tabs>
              <w:tab w:val="clear" w:pos="8459"/>
              <w:tab w:val="right" w:pos="9026" w:leader="dot"/>
            </w:tabs>
            <w:rPr/>
          </w:pPr>
          <w:hyperlink w:anchor="__RefHeading___Toc9792391_2870459653">
            <w:r>
              <w:rPr>
                <w:webHidden/>
                <w:rStyle w:val="IndexLink"/>
                <w:rtl w:val="true"/>
              </w:rPr>
              <w:t>المحطة الأولى</w:t>
            </w:r>
            <w:r>
              <w:rPr>
                <w:rStyle w:val="IndexLink"/>
                <w:rtl w:val="true"/>
              </w:rPr>
              <w:tab/>
            </w:r>
            <w:r>
              <w:rPr>
                <w:rStyle w:val="IndexLink"/>
              </w:rPr>
              <w:t>184</w:t>
            </w:r>
          </w:hyperlink>
        </w:p>
        <w:p>
          <w:pPr>
            <w:pStyle w:val="Contents3"/>
            <w:tabs>
              <w:tab w:val="clear" w:pos="8459"/>
              <w:tab w:val="right" w:pos="9026" w:leader="dot"/>
            </w:tabs>
            <w:rPr/>
          </w:pPr>
          <w:hyperlink w:anchor="__RefHeading___Toc9792393_2870459653">
            <w:r>
              <w:rPr>
                <w:webHidden/>
                <w:rStyle w:val="IndexLink"/>
                <w:rtl w:val="true"/>
              </w:rPr>
              <w:t>المحطة الثانية</w:t>
            </w:r>
            <w:r>
              <w:rPr>
                <w:rStyle w:val="IndexLink"/>
                <w:rtl w:val="true"/>
              </w:rPr>
              <w:tab/>
            </w:r>
            <w:r>
              <w:rPr>
                <w:rStyle w:val="IndexLink"/>
              </w:rPr>
              <w:t>187</w:t>
            </w:r>
          </w:hyperlink>
        </w:p>
        <w:p>
          <w:pPr>
            <w:pStyle w:val="Contents3"/>
            <w:tabs>
              <w:tab w:val="clear" w:pos="8459"/>
              <w:tab w:val="right" w:pos="9026" w:leader="dot"/>
            </w:tabs>
            <w:rPr/>
          </w:pPr>
          <w:hyperlink w:anchor="__RefHeading___Toc9792395_2870459653">
            <w:r>
              <w:rPr>
                <w:webHidden/>
                <w:rStyle w:val="IndexLink"/>
                <w:rtl w:val="true"/>
              </w:rPr>
              <w:t>فراق ووداع</w:t>
            </w:r>
            <w:r>
              <w:rPr>
                <w:rStyle w:val="IndexLink"/>
                <w:rtl w:val="true"/>
              </w:rPr>
              <w:tab/>
            </w:r>
            <w:r>
              <w:rPr>
                <w:rStyle w:val="IndexLink"/>
              </w:rPr>
              <w:t>191</w:t>
            </w:r>
          </w:hyperlink>
        </w:p>
        <w:p>
          <w:pPr>
            <w:pStyle w:val="Contents3"/>
            <w:tabs>
              <w:tab w:val="clear" w:pos="8459"/>
              <w:tab w:val="right" w:pos="9026" w:leader="dot"/>
            </w:tabs>
            <w:rPr/>
          </w:pPr>
          <w:hyperlink w:anchor="__RefHeading___Toc9792397_2870459653">
            <w:r>
              <w:rPr>
                <w:webHidden/>
                <w:rStyle w:val="IndexLink"/>
                <w:rtl w:val="true"/>
              </w:rPr>
              <w:t xml:space="preserve">الإمام الحسين يودع السيدة زينب </w:t>
            </w:r>
            <w:r>
              <w:rPr>
                <w:rStyle w:val="IndexLink"/>
                <w:rtl w:val="true"/>
              </w:rPr>
              <w:t>(</w:t>
            </w:r>
            <w:r>
              <w:rPr>
                <w:rStyle w:val="IndexLink"/>
                <w:rtl w:val="true"/>
              </w:rPr>
              <w:t>علیهما السلام</w:t>
            </w:r>
            <w:r>
              <w:rPr>
                <w:rStyle w:val="IndexLink"/>
                <w:rtl w:val="true"/>
              </w:rPr>
              <w:t>)</w:t>
              <w:tab/>
            </w:r>
            <w:r>
              <w:rPr>
                <w:rStyle w:val="IndexLink"/>
              </w:rPr>
              <w:t>191</w:t>
            </w:r>
          </w:hyperlink>
        </w:p>
        <w:p>
          <w:pPr>
            <w:pStyle w:val="Contents3"/>
            <w:tabs>
              <w:tab w:val="clear" w:pos="8459"/>
              <w:tab w:val="right" w:pos="9026" w:leader="dot"/>
            </w:tabs>
            <w:rPr/>
          </w:pPr>
          <w:hyperlink w:anchor="__RefHeading___Toc9792399_2870459653">
            <w:r>
              <w:rPr>
                <w:webHidden/>
                <w:rStyle w:val="IndexLink"/>
                <w:rtl w:val="true"/>
              </w:rPr>
              <w:t xml:space="preserve">النبي إبراهيم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وزينب </w:t>
            </w:r>
            <w:r>
              <w:rPr>
                <w:rStyle w:val="IndexLink"/>
                <w:rtl w:val="true"/>
              </w:rPr>
              <w:t>(</w:t>
            </w:r>
            <w:r>
              <w:rPr>
                <w:rStyle w:val="IndexLink"/>
                <w:rtl w:val="true"/>
              </w:rPr>
              <w:t>علیها السلام</w:t>
            </w:r>
            <w:r>
              <w:rPr>
                <w:rStyle w:val="IndexLink"/>
                <w:rtl w:val="true"/>
              </w:rPr>
              <w:t>)</w:t>
              <w:tab/>
            </w:r>
            <w:r>
              <w:rPr>
                <w:rStyle w:val="IndexLink"/>
              </w:rPr>
              <w:t>192</w:t>
            </w:r>
          </w:hyperlink>
        </w:p>
        <w:p>
          <w:pPr>
            <w:pStyle w:val="Contents3"/>
            <w:tabs>
              <w:tab w:val="clear" w:pos="8459"/>
              <w:tab w:val="right" w:pos="9026" w:leader="dot"/>
            </w:tabs>
            <w:rPr/>
          </w:pPr>
          <w:hyperlink w:anchor="__RefHeading___Toc9792401_2870459653">
            <w:r>
              <w:rPr>
                <w:webHidden/>
                <w:rStyle w:val="IndexLink"/>
                <w:rtl w:val="true"/>
              </w:rPr>
              <w:t xml:space="preserve">مقارنة بين زينب </w:t>
            </w:r>
            <w:r>
              <w:rPr>
                <w:rStyle w:val="IndexLink"/>
                <w:rtl w:val="true"/>
              </w:rPr>
              <w:t>(</w:t>
            </w:r>
            <w:r>
              <w:rPr>
                <w:rStyle w:val="IndexLink"/>
                <w:rtl w:val="true"/>
              </w:rPr>
              <w:t>علیها السلام</w:t>
            </w:r>
            <w:r>
              <w:rPr>
                <w:rStyle w:val="IndexLink"/>
                <w:rtl w:val="true"/>
              </w:rPr>
              <w:t xml:space="preserve">) </w:t>
            </w:r>
            <w:r>
              <w:rPr>
                <w:rStyle w:val="IndexLink"/>
                <w:rtl w:val="true"/>
              </w:rPr>
              <w:t>والملائكة</w:t>
            </w:r>
            <w:r>
              <w:rPr>
                <w:rStyle w:val="IndexLink"/>
                <w:rtl w:val="true"/>
              </w:rPr>
              <w:tab/>
            </w:r>
            <w:r>
              <w:rPr>
                <w:rStyle w:val="IndexLink"/>
              </w:rPr>
              <w:t>193</w:t>
            </w:r>
          </w:hyperlink>
        </w:p>
        <w:p>
          <w:pPr>
            <w:pStyle w:val="Contents3"/>
            <w:tabs>
              <w:tab w:val="clear" w:pos="8459"/>
              <w:tab w:val="right" w:pos="9026" w:leader="dot"/>
            </w:tabs>
            <w:rPr/>
          </w:pPr>
          <w:hyperlink w:anchor="__RefHeading___Toc9792403_2870459653">
            <w:r>
              <w:rPr>
                <w:webHidden/>
                <w:rStyle w:val="IndexLink"/>
                <w:rtl w:val="true"/>
              </w:rPr>
              <w:t xml:space="preserve">الفرق بين العقيلة </w:t>
            </w:r>
            <w:r>
              <w:rPr>
                <w:rStyle w:val="IndexLink"/>
                <w:rtl w:val="true"/>
              </w:rPr>
              <w:t>(</w:t>
            </w:r>
            <w:r>
              <w:rPr>
                <w:rStyle w:val="IndexLink"/>
                <w:rtl w:val="true"/>
              </w:rPr>
              <w:t>علیه السلام</w:t>
            </w:r>
            <w:r>
              <w:rPr>
                <w:rStyle w:val="IndexLink"/>
                <w:rtl w:val="true"/>
              </w:rPr>
              <w:t xml:space="preserve">) </w:t>
            </w:r>
            <w:r>
              <w:rPr>
                <w:rStyle w:val="IndexLink"/>
                <w:rtl w:val="true"/>
              </w:rPr>
              <w:t>وبين الملائكة</w:t>
            </w:r>
            <w:r>
              <w:rPr>
                <w:rStyle w:val="IndexLink"/>
                <w:rtl w:val="true"/>
              </w:rPr>
              <w:tab/>
            </w:r>
            <w:r>
              <w:rPr>
                <w:rStyle w:val="IndexLink"/>
              </w:rPr>
              <w:t>195</w:t>
            </w:r>
          </w:hyperlink>
        </w:p>
        <w:p>
          <w:pPr>
            <w:pStyle w:val="Contents2"/>
            <w:tabs>
              <w:tab w:val="clear" w:pos="8743"/>
              <w:tab w:val="right" w:pos="9026" w:leader="dot"/>
            </w:tabs>
            <w:rPr/>
          </w:pPr>
          <w:hyperlink w:anchor="__RefHeading___Toc9792405_2870459653">
            <w:r>
              <w:rPr>
                <w:webHidden/>
                <w:rStyle w:val="IndexLink"/>
                <w:rtl w:val="true"/>
              </w:rPr>
              <w:t xml:space="preserve">عظمة زيارة السيدة زينب </w:t>
            </w:r>
            <w:r>
              <w:rPr>
                <w:rStyle w:val="IndexLink"/>
                <w:rtl w:val="true"/>
              </w:rPr>
              <w:t>(</w:t>
            </w:r>
            <w:r>
              <w:rPr>
                <w:rStyle w:val="IndexLink"/>
                <w:rtl w:val="true"/>
              </w:rPr>
              <w:t>علیها السلام</w:t>
            </w:r>
            <w:r>
              <w:rPr>
                <w:rStyle w:val="IndexLink"/>
                <w:rtl w:val="true"/>
              </w:rPr>
              <w:t>)</w:t>
              <w:tab/>
            </w:r>
            <w:r>
              <w:rPr>
                <w:rStyle w:val="IndexLink"/>
              </w:rPr>
              <w:t>198</w:t>
            </w:r>
          </w:hyperlink>
        </w:p>
        <w:p>
          <w:pPr>
            <w:pStyle w:val="Contents3"/>
            <w:tabs>
              <w:tab w:val="clear" w:pos="8459"/>
              <w:tab w:val="right" w:pos="9026" w:leader="dot"/>
            </w:tabs>
            <w:rPr/>
          </w:pPr>
          <w:hyperlink w:anchor="__RefHeading___Toc9792407_2870459653">
            <w:r>
              <w:rPr>
                <w:webHidden/>
                <w:rStyle w:val="IndexLink"/>
                <w:rtl w:val="true"/>
              </w:rPr>
              <w:t>اشارة</w:t>
            </w:r>
            <w:r>
              <w:rPr>
                <w:rStyle w:val="IndexLink"/>
                <w:rtl w:val="true"/>
              </w:rPr>
              <w:tab/>
            </w:r>
            <w:r>
              <w:rPr>
                <w:rStyle w:val="IndexLink"/>
              </w:rPr>
              <w:t>198</w:t>
            </w:r>
          </w:hyperlink>
        </w:p>
        <w:p>
          <w:pPr>
            <w:pStyle w:val="Contents3"/>
            <w:tabs>
              <w:tab w:val="clear" w:pos="8459"/>
              <w:tab w:val="right" w:pos="9026" w:leader="dot"/>
            </w:tabs>
            <w:rPr/>
          </w:pPr>
          <w:hyperlink w:anchor="__RefHeading___Toc9792409_2870459653">
            <w:r>
              <w:rPr>
                <w:webHidden/>
                <w:rStyle w:val="IndexLink"/>
                <w:rtl w:val="true"/>
              </w:rPr>
              <w:t xml:space="preserve">عظمة زيارة السيدة زينب </w:t>
            </w:r>
            <w:r>
              <w:rPr>
                <w:rStyle w:val="IndexLink"/>
                <w:rtl w:val="true"/>
              </w:rPr>
              <w:t>(</w:t>
            </w:r>
            <w:r>
              <w:rPr>
                <w:rStyle w:val="IndexLink"/>
                <w:rtl w:val="true"/>
              </w:rPr>
              <w:t>علیها السلام</w:t>
            </w:r>
            <w:r>
              <w:rPr>
                <w:rStyle w:val="IndexLink"/>
                <w:rtl w:val="true"/>
              </w:rPr>
              <w:t>)</w:t>
              <w:tab/>
            </w:r>
            <w:r>
              <w:rPr>
                <w:rStyle w:val="IndexLink"/>
              </w:rPr>
              <w:t>200</w:t>
            </w:r>
          </w:hyperlink>
        </w:p>
        <w:p>
          <w:pPr>
            <w:pStyle w:val="Contents4"/>
            <w:tabs>
              <w:tab w:val="clear" w:pos="8176"/>
              <w:tab w:val="right" w:pos="9026" w:leader="dot"/>
            </w:tabs>
            <w:rPr/>
          </w:pPr>
          <w:hyperlink w:anchor="__RefHeading___Toc9792411_2870459653">
            <w:r>
              <w:rPr>
                <w:webHidden/>
                <w:rStyle w:val="IndexLink"/>
                <w:rtl w:val="true"/>
              </w:rPr>
              <w:t>الزيارة والزائر والمزور</w:t>
            </w:r>
            <w:r>
              <w:rPr>
                <w:rStyle w:val="IndexLink"/>
                <w:rtl w:val="true"/>
              </w:rPr>
              <w:tab/>
            </w:r>
            <w:r>
              <w:rPr>
                <w:rStyle w:val="IndexLink"/>
              </w:rPr>
              <w:t>200</w:t>
            </w:r>
          </w:hyperlink>
        </w:p>
        <w:p>
          <w:pPr>
            <w:pStyle w:val="Contents4"/>
            <w:tabs>
              <w:tab w:val="clear" w:pos="8176"/>
              <w:tab w:val="right" w:pos="9026" w:leader="dot"/>
            </w:tabs>
            <w:rPr/>
          </w:pPr>
          <w:hyperlink w:anchor="__RefHeading___Toc9792413_2870459653">
            <w:r>
              <w:rPr>
                <w:webHidden/>
                <w:rStyle w:val="IndexLink"/>
                <w:rtl w:val="true"/>
              </w:rPr>
              <w:t xml:space="preserve">الأدلة على زيارتها </w:t>
            </w:r>
            <w:r>
              <w:rPr>
                <w:rStyle w:val="IndexLink"/>
                <w:rtl w:val="true"/>
              </w:rPr>
              <w:t>(</w:t>
            </w:r>
            <w:r>
              <w:rPr>
                <w:rStyle w:val="IndexLink"/>
                <w:rtl w:val="true"/>
              </w:rPr>
              <w:t>علیها السلام</w:t>
            </w:r>
            <w:r>
              <w:rPr>
                <w:rStyle w:val="IndexLink"/>
                <w:rtl w:val="true"/>
              </w:rPr>
              <w:t>)</w:t>
              <w:tab/>
            </w:r>
            <w:r>
              <w:rPr>
                <w:rStyle w:val="IndexLink"/>
              </w:rPr>
              <w:t>200</w:t>
            </w:r>
          </w:hyperlink>
        </w:p>
        <w:p>
          <w:pPr>
            <w:pStyle w:val="Contents2"/>
            <w:tabs>
              <w:tab w:val="clear" w:pos="8743"/>
              <w:tab w:val="right" w:pos="9026" w:leader="dot"/>
            </w:tabs>
            <w:rPr/>
          </w:pPr>
          <w:hyperlink w:anchor="__RefHeading___Toc9792415_2870459653">
            <w:r>
              <w:rPr>
                <w:webHidden/>
                <w:rStyle w:val="IndexLink"/>
                <w:rtl w:val="true"/>
              </w:rPr>
              <w:t xml:space="preserve">البكاء على السيدة زينب </w:t>
            </w:r>
            <w:r>
              <w:rPr>
                <w:rStyle w:val="IndexLink"/>
                <w:rtl w:val="true"/>
              </w:rPr>
              <w:t>(</w:t>
            </w:r>
            <w:r>
              <w:rPr>
                <w:rStyle w:val="IndexLink"/>
                <w:rtl w:val="true"/>
              </w:rPr>
              <w:t>علیها السلام</w:t>
            </w:r>
            <w:r>
              <w:rPr>
                <w:rStyle w:val="IndexLink"/>
                <w:rtl w:val="true"/>
              </w:rPr>
              <w:t>)</w:t>
              <w:tab/>
            </w:r>
            <w:r>
              <w:rPr>
                <w:rStyle w:val="IndexLink"/>
              </w:rPr>
              <w:t>206</w:t>
            </w:r>
          </w:hyperlink>
        </w:p>
        <w:p>
          <w:pPr>
            <w:pStyle w:val="Contents3"/>
            <w:tabs>
              <w:tab w:val="clear" w:pos="8459"/>
              <w:tab w:val="right" w:pos="9026" w:leader="dot"/>
            </w:tabs>
            <w:rPr/>
          </w:pPr>
          <w:hyperlink w:anchor="__RefHeading___Toc9792417_2870459653">
            <w:r>
              <w:rPr>
                <w:webHidden/>
                <w:rStyle w:val="IndexLink"/>
                <w:rtl w:val="true"/>
              </w:rPr>
              <w:t xml:space="preserve">بكاء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عليها وثواب البكاء عليها</w:t>
            </w:r>
            <w:r>
              <w:rPr>
                <w:rStyle w:val="IndexLink"/>
                <w:rtl w:val="true"/>
              </w:rPr>
              <w:tab/>
            </w:r>
            <w:r>
              <w:rPr>
                <w:rStyle w:val="IndexLink"/>
              </w:rPr>
              <w:t>206</w:t>
            </w:r>
          </w:hyperlink>
        </w:p>
        <w:p>
          <w:pPr>
            <w:pStyle w:val="Contents3"/>
            <w:tabs>
              <w:tab w:val="clear" w:pos="8459"/>
              <w:tab w:val="right" w:pos="9026" w:leader="dot"/>
            </w:tabs>
            <w:rPr/>
          </w:pPr>
          <w:hyperlink w:anchor="__RefHeading___Toc9792419_2870459653">
            <w:r>
              <w:rPr>
                <w:webHidden/>
                <w:rStyle w:val="IndexLink"/>
                <w:rtl w:val="true"/>
              </w:rPr>
              <w:t>اجر الباكي على اخويها</w:t>
            </w:r>
            <w:r>
              <w:rPr>
                <w:rStyle w:val="IndexLink"/>
                <w:rtl w:val="true"/>
              </w:rPr>
              <w:tab/>
            </w:r>
            <w:r>
              <w:rPr>
                <w:rStyle w:val="IndexLink"/>
              </w:rPr>
              <w:t>207</w:t>
            </w:r>
          </w:hyperlink>
        </w:p>
        <w:p>
          <w:pPr>
            <w:pStyle w:val="Contents3"/>
            <w:tabs>
              <w:tab w:val="clear" w:pos="8459"/>
              <w:tab w:val="right" w:pos="9026" w:leader="dot"/>
            </w:tabs>
            <w:rPr/>
          </w:pPr>
          <w:hyperlink w:anchor="__RefHeading___Toc9792421_2870459653">
            <w:r>
              <w:rPr>
                <w:webHidden/>
                <w:rStyle w:val="IndexLink"/>
                <w:rtl w:val="true"/>
              </w:rPr>
              <w:t>بكاء الثكلى</w:t>
            </w:r>
            <w:r>
              <w:rPr>
                <w:rStyle w:val="IndexLink"/>
                <w:rtl w:val="true"/>
              </w:rPr>
              <w:tab/>
            </w:r>
            <w:r>
              <w:rPr>
                <w:rStyle w:val="IndexLink"/>
              </w:rPr>
              <w:t>208</w:t>
            </w:r>
          </w:hyperlink>
        </w:p>
        <w:p>
          <w:pPr>
            <w:pStyle w:val="Contents2"/>
            <w:tabs>
              <w:tab w:val="clear" w:pos="8743"/>
              <w:tab w:val="right" w:pos="9026" w:leader="dot"/>
            </w:tabs>
            <w:rPr/>
          </w:pPr>
          <w:hyperlink w:anchor="__RefHeading___Toc9792423_2870459653">
            <w:r>
              <w:rPr>
                <w:webHidden/>
                <w:rStyle w:val="IndexLink"/>
                <w:rtl w:val="true"/>
              </w:rPr>
              <w:t xml:space="preserve">بعض مصائبها </w:t>
            </w:r>
            <w:r>
              <w:rPr>
                <w:rStyle w:val="IndexLink"/>
                <w:rtl w:val="true"/>
              </w:rPr>
              <w:t>(</w:t>
            </w:r>
            <w:r>
              <w:rPr>
                <w:rStyle w:val="IndexLink"/>
                <w:rtl w:val="true"/>
              </w:rPr>
              <w:t>علیها السلام</w:t>
            </w:r>
            <w:r>
              <w:rPr>
                <w:rStyle w:val="IndexLink"/>
                <w:rtl w:val="true"/>
              </w:rPr>
              <w:t>)</w:t>
              <w:tab/>
            </w:r>
            <w:r>
              <w:rPr>
                <w:rStyle w:val="IndexLink"/>
              </w:rPr>
              <w:t>212</w:t>
            </w:r>
          </w:hyperlink>
        </w:p>
        <w:p>
          <w:pPr>
            <w:pStyle w:val="Contents3"/>
            <w:tabs>
              <w:tab w:val="clear" w:pos="8459"/>
              <w:tab w:val="right" w:pos="9026" w:leader="dot"/>
            </w:tabs>
            <w:rPr/>
          </w:pPr>
          <w:hyperlink w:anchor="__RefHeading___Toc9792425_2870459653">
            <w:r>
              <w:rPr>
                <w:webHidden/>
                <w:rStyle w:val="IndexLink"/>
                <w:rtl w:val="true"/>
              </w:rPr>
              <w:t>اشارة</w:t>
            </w:r>
            <w:r>
              <w:rPr>
                <w:rStyle w:val="IndexLink"/>
                <w:rtl w:val="true"/>
              </w:rPr>
              <w:tab/>
            </w:r>
            <w:r>
              <w:rPr>
                <w:rStyle w:val="IndexLink"/>
              </w:rPr>
              <w:t>212</w:t>
            </w:r>
          </w:hyperlink>
        </w:p>
        <w:p>
          <w:pPr>
            <w:pStyle w:val="Contents3"/>
            <w:tabs>
              <w:tab w:val="clear" w:pos="8459"/>
              <w:tab w:val="right" w:pos="9026" w:leader="dot"/>
            </w:tabs>
            <w:rPr/>
          </w:pPr>
          <w:hyperlink w:anchor="__RefHeading___Toc9792427_2870459653">
            <w:r>
              <w:rPr>
                <w:webHidden/>
                <w:rStyle w:val="IndexLink"/>
                <w:rtl w:val="true"/>
              </w:rPr>
              <w:t>بعض التفصيلات اجمالا</w:t>
            </w:r>
            <w:r>
              <w:rPr>
                <w:rStyle w:val="IndexLink"/>
                <w:rtl w:val="true"/>
              </w:rPr>
              <w:tab/>
            </w:r>
            <w:r>
              <w:rPr>
                <w:rStyle w:val="IndexLink"/>
              </w:rPr>
              <w:t>212</w:t>
            </w:r>
          </w:hyperlink>
        </w:p>
        <w:p>
          <w:pPr>
            <w:pStyle w:val="Contents3"/>
            <w:tabs>
              <w:tab w:val="clear" w:pos="8459"/>
              <w:tab w:val="right" w:pos="9026" w:leader="dot"/>
            </w:tabs>
            <w:rPr/>
          </w:pPr>
          <w:hyperlink w:anchor="__RefHeading___Toc9792429_2870459653">
            <w:r>
              <w:rPr>
                <w:webHidden/>
                <w:rStyle w:val="IndexLink"/>
                <w:rtl w:val="true"/>
              </w:rPr>
              <w:t>في ولادتها</w:t>
            </w:r>
            <w:r>
              <w:rPr>
                <w:rStyle w:val="IndexLink"/>
                <w:rtl w:val="true"/>
              </w:rPr>
              <w:tab/>
            </w:r>
            <w:r>
              <w:rPr>
                <w:rStyle w:val="IndexLink"/>
              </w:rPr>
              <w:t>212</w:t>
            </w:r>
          </w:hyperlink>
        </w:p>
        <w:p>
          <w:pPr>
            <w:pStyle w:val="Contents3"/>
            <w:tabs>
              <w:tab w:val="clear" w:pos="8459"/>
              <w:tab w:val="right" w:pos="9026" w:leader="dot"/>
            </w:tabs>
            <w:rPr/>
          </w:pPr>
          <w:hyperlink w:anchor="__RefHeading___Toc9792431_2870459653">
            <w:r>
              <w:rPr>
                <w:webHidden/>
                <w:rStyle w:val="IndexLink"/>
                <w:rtl w:val="true"/>
              </w:rPr>
              <w:t>الرؤيا العجيبة</w:t>
            </w:r>
            <w:r>
              <w:rPr>
                <w:rStyle w:val="IndexLink"/>
                <w:rtl w:val="true"/>
              </w:rPr>
              <w:tab/>
            </w:r>
            <w:r>
              <w:rPr>
                <w:rStyle w:val="IndexLink"/>
              </w:rPr>
              <w:t>215</w:t>
            </w:r>
          </w:hyperlink>
        </w:p>
        <w:p>
          <w:pPr>
            <w:pStyle w:val="Contents3"/>
            <w:tabs>
              <w:tab w:val="clear" w:pos="8459"/>
              <w:tab w:val="right" w:pos="9026" w:leader="dot"/>
            </w:tabs>
            <w:rPr/>
          </w:pPr>
          <w:hyperlink w:anchor="__RefHeading___Toc9792433_2870459653">
            <w:r>
              <w:rPr>
                <w:webHidden/>
                <w:rStyle w:val="IndexLink"/>
                <w:rtl w:val="true"/>
              </w:rPr>
              <w:t xml:space="preserve">مصائب جدها وامها وابيها واخيها الحسن </w:t>
            </w:r>
            <w:r>
              <w:rPr>
                <w:rStyle w:val="IndexLink"/>
                <w:rtl w:val="true"/>
              </w:rPr>
              <w:t>(</w:t>
            </w:r>
            <w:r>
              <w:rPr>
                <w:rStyle w:val="IndexLink"/>
                <w:rtl w:val="true"/>
              </w:rPr>
              <w:t>علیهم السلام</w:t>
            </w:r>
            <w:r>
              <w:rPr>
                <w:rStyle w:val="IndexLink"/>
                <w:rtl w:val="true"/>
              </w:rPr>
              <w:t>)</w:t>
              <w:tab/>
            </w:r>
            <w:r>
              <w:rPr>
                <w:rStyle w:val="IndexLink"/>
              </w:rPr>
              <w:t>215</w:t>
            </w:r>
          </w:hyperlink>
        </w:p>
        <w:p>
          <w:pPr>
            <w:pStyle w:val="Contents3"/>
            <w:tabs>
              <w:tab w:val="clear" w:pos="8459"/>
              <w:tab w:val="right" w:pos="9026" w:leader="dot"/>
            </w:tabs>
            <w:rPr/>
          </w:pPr>
          <w:hyperlink w:anchor="__RefHeading___Toc9792435_2870459653">
            <w:r>
              <w:rPr>
                <w:webHidden/>
                <w:rStyle w:val="IndexLink"/>
                <w:rtl w:val="true"/>
              </w:rPr>
              <w:t>زينب وأمّ كلثوم يلفّان رأسيهما بمقنعة</w:t>
            </w:r>
            <w:r>
              <w:rPr>
                <w:rStyle w:val="IndexLink"/>
                <w:rtl w:val="true"/>
              </w:rPr>
              <w:tab/>
            </w:r>
            <w:r>
              <w:rPr>
                <w:rStyle w:val="IndexLink"/>
              </w:rPr>
              <w:t>219</w:t>
            </w:r>
          </w:hyperlink>
        </w:p>
        <w:p>
          <w:pPr>
            <w:pStyle w:val="Contents3"/>
            <w:tabs>
              <w:tab w:val="clear" w:pos="8459"/>
              <w:tab w:val="right" w:pos="9026" w:leader="dot"/>
            </w:tabs>
            <w:rPr/>
          </w:pPr>
          <w:hyperlink w:anchor="__RefHeading___Toc9792437_2870459653">
            <w:r>
              <w:rPr>
                <w:webHidden/>
                <w:rStyle w:val="IndexLink"/>
                <w:rtl w:val="true"/>
              </w:rPr>
              <w:t>و تنادي</w:t>
            </w:r>
            <w:r>
              <w:rPr>
                <w:rStyle w:val="IndexLink"/>
                <w:rtl w:val="true"/>
              </w:rPr>
              <w:t xml:space="preserve">: </w:t>
            </w:r>
            <w:r>
              <w:rPr>
                <w:rStyle w:val="IndexLink"/>
                <w:rtl w:val="true"/>
              </w:rPr>
              <w:t>يا أبتاه</w:t>
            </w:r>
            <w:r>
              <w:rPr>
                <w:rStyle w:val="IndexLink"/>
                <w:rtl w:val="true"/>
              </w:rPr>
              <w:t xml:space="preserve">! </w:t>
            </w:r>
            <w:r>
              <w:rPr>
                <w:rStyle w:val="IndexLink"/>
                <w:rtl w:val="true"/>
              </w:rPr>
              <w:t>يا رسول الله</w:t>
            </w:r>
            <w:r>
              <w:rPr>
                <w:rStyle w:val="IndexLink"/>
                <w:rtl w:val="true"/>
              </w:rPr>
              <w:t>!</w:t>
              <w:tab/>
            </w:r>
            <w:r>
              <w:rPr>
                <w:rStyle w:val="IndexLink"/>
              </w:rPr>
              <w:t>220</w:t>
            </w:r>
          </w:hyperlink>
        </w:p>
        <w:p>
          <w:pPr>
            <w:pStyle w:val="Contents3"/>
            <w:tabs>
              <w:tab w:val="clear" w:pos="8459"/>
              <w:tab w:val="right" w:pos="9026" w:leader="dot"/>
            </w:tabs>
            <w:rPr/>
          </w:pPr>
          <w:hyperlink w:anchor="__RefHeading___Toc9792439_2870459653">
            <w:r>
              <w:rPr>
                <w:webHidden/>
                <w:rStyle w:val="IndexLink"/>
                <w:rtl w:val="true"/>
              </w:rPr>
              <w:t xml:space="preserve">زيارة قبر جدّها رسول الله </w:t>
            </w:r>
            <w:r>
              <w:rPr>
                <w:rStyle w:val="IndexLink"/>
                <w:rtl w:val="true"/>
              </w:rPr>
              <w:t>(</w:t>
            </w:r>
            <w:r>
              <w:rPr>
                <w:rStyle w:val="IndexLink"/>
                <w:rtl w:val="true"/>
              </w:rPr>
              <w:t>صلی الله علیه و آله و سلم</w:t>
            </w:r>
            <w:r>
              <w:rPr>
                <w:rStyle w:val="IndexLink"/>
                <w:rtl w:val="true"/>
              </w:rPr>
              <w:t>)</w:t>
              <w:tab/>
            </w:r>
            <w:r>
              <w:rPr>
                <w:rStyle w:val="IndexLink"/>
              </w:rPr>
              <w:t>220</w:t>
            </w:r>
          </w:hyperlink>
        </w:p>
        <w:p>
          <w:pPr>
            <w:pStyle w:val="Contents3"/>
            <w:tabs>
              <w:tab w:val="clear" w:pos="8459"/>
              <w:tab w:val="right" w:pos="9026" w:leader="dot"/>
            </w:tabs>
            <w:rPr/>
          </w:pPr>
          <w:hyperlink w:anchor="__RefHeading___Toc9792441_2870459653">
            <w:r>
              <w:rPr>
                <w:webHidden/>
                <w:rStyle w:val="IndexLink"/>
                <w:rtl w:val="true"/>
              </w:rPr>
              <w:t>خبر يحيى المازني</w:t>
            </w:r>
            <w:r>
              <w:rPr>
                <w:rStyle w:val="IndexLink"/>
                <w:rtl w:val="true"/>
              </w:rPr>
              <w:tab/>
            </w:r>
            <w:r>
              <w:rPr>
                <w:rStyle w:val="IndexLink"/>
              </w:rPr>
              <w:t>220</w:t>
            </w:r>
          </w:hyperlink>
        </w:p>
        <w:p>
          <w:pPr>
            <w:pStyle w:val="Contents3"/>
            <w:tabs>
              <w:tab w:val="clear" w:pos="8459"/>
              <w:tab w:val="right" w:pos="9026" w:leader="dot"/>
            </w:tabs>
            <w:rPr/>
          </w:pPr>
          <w:hyperlink w:anchor="__RefHeading___Toc9792443_2870459653">
            <w:r>
              <w:rPr>
                <w:webHidden/>
                <w:rStyle w:val="IndexLink"/>
                <w:rtl w:val="true"/>
              </w:rPr>
              <w:t>كربلاء لازلت كرب وبلاء</w:t>
            </w:r>
            <w:r>
              <w:rPr>
                <w:rStyle w:val="IndexLink"/>
                <w:rtl w:val="true"/>
              </w:rPr>
              <w:tab/>
            </w:r>
            <w:r>
              <w:rPr>
                <w:rStyle w:val="IndexLink"/>
              </w:rPr>
              <w:t>224</w:t>
            </w:r>
          </w:hyperlink>
        </w:p>
        <w:p>
          <w:pPr>
            <w:pStyle w:val="Contents3"/>
            <w:tabs>
              <w:tab w:val="clear" w:pos="8459"/>
              <w:tab w:val="right" w:pos="9026" w:leader="dot"/>
            </w:tabs>
            <w:rPr/>
          </w:pPr>
          <w:hyperlink w:anchor="__RefHeading___Toc9792445_2870459653">
            <w:r>
              <w:rPr>
                <w:webHidden/>
                <w:rStyle w:val="IndexLink"/>
                <w:rtl w:val="true"/>
              </w:rPr>
              <w:t xml:space="preserve">مقتل أولاد السيدة زينب </w:t>
            </w:r>
            <w:r>
              <w:rPr>
                <w:rStyle w:val="IndexLink"/>
                <w:rtl w:val="true"/>
              </w:rPr>
              <w:t>(</w:t>
            </w:r>
            <w:r>
              <w:rPr>
                <w:rStyle w:val="IndexLink"/>
                <w:rtl w:val="true"/>
              </w:rPr>
              <w:t>علیها السلام</w:t>
            </w:r>
            <w:r>
              <w:rPr>
                <w:rStyle w:val="IndexLink"/>
                <w:rtl w:val="true"/>
              </w:rPr>
              <w:t>)</w:t>
              <w:tab/>
            </w:r>
            <w:r>
              <w:rPr>
                <w:rStyle w:val="IndexLink"/>
              </w:rPr>
              <w:t>226</w:t>
            </w:r>
          </w:hyperlink>
        </w:p>
        <w:p>
          <w:pPr>
            <w:pStyle w:val="Contents3"/>
            <w:tabs>
              <w:tab w:val="clear" w:pos="8459"/>
              <w:tab w:val="right" w:pos="9026" w:leader="dot"/>
            </w:tabs>
            <w:rPr/>
          </w:pPr>
          <w:hyperlink w:anchor="__RefHeading___Toc9792447_2870459653">
            <w:r>
              <w:rPr>
                <w:webHidden/>
                <w:rStyle w:val="IndexLink"/>
                <w:rtl w:val="true"/>
              </w:rPr>
              <w:t>ذهاب السيدة زينب إلى المعركة</w:t>
            </w:r>
            <w:r>
              <w:rPr>
                <w:rStyle w:val="IndexLink"/>
                <w:rtl w:val="true"/>
              </w:rPr>
              <w:tab/>
            </w:r>
            <w:r>
              <w:rPr>
                <w:rStyle w:val="IndexLink"/>
              </w:rPr>
              <w:t>228</w:t>
            </w:r>
          </w:hyperlink>
        </w:p>
        <w:p>
          <w:pPr>
            <w:pStyle w:val="Contents2"/>
            <w:tabs>
              <w:tab w:val="clear" w:pos="8743"/>
              <w:tab w:val="right" w:pos="9026" w:leader="dot"/>
            </w:tabs>
            <w:rPr/>
          </w:pPr>
          <w:hyperlink w:anchor="__RefHeading___Toc9792449_2870459653">
            <w:r>
              <w:rPr>
                <w:webHidden/>
                <w:rStyle w:val="IndexLink"/>
                <w:rtl w:val="true"/>
              </w:rPr>
              <w:t>باب قصص كرامات واحزان</w:t>
            </w:r>
            <w:r>
              <w:rPr>
                <w:rStyle w:val="IndexLink"/>
                <w:rtl w:val="true"/>
              </w:rPr>
              <w:tab/>
            </w:r>
            <w:r>
              <w:rPr>
                <w:rStyle w:val="IndexLink"/>
              </w:rPr>
              <w:t>236</w:t>
            </w:r>
          </w:hyperlink>
        </w:p>
        <w:p>
          <w:pPr>
            <w:pStyle w:val="Contents3"/>
            <w:tabs>
              <w:tab w:val="clear" w:pos="8459"/>
              <w:tab w:val="right" w:pos="9026" w:leader="dot"/>
            </w:tabs>
            <w:rPr/>
          </w:pPr>
          <w:hyperlink w:anchor="__RefHeading___Toc9792451_2870459653">
            <w:r>
              <w:rPr>
                <w:webHidden/>
                <w:rStyle w:val="IndexLink"/>
                <w:rtl w:val="true"/>
              </w:rPr>
              <w:t xml:space="preserve">في حرم السيدة زينب </w:t>
            </w:r>
            <w:r>
              <w:rPr>
                <w:rStyle w:val="IndexLink"/>
                <w:rtl w:val="true"/>
              </w:rPr>
              <w:t>(</w:t>
            </w:r>
            <w:r>
              <w:rPr>
                <w:rStyle w:val="IndexLink"/>
                <w:rtl w:val="true"/>
              </w:rPr>
              <w:t>علیها السلام</w:t>
            </w:r>
            <w:r>
              <w:rPr>
                <w:rStyle w:val="IndexLink"/>
                <w:rtl w:val="true"/>
              </w:rPr>
              <w:t>)</w:t>
              <w:tab/>
            </w:r>
            <w:r>
              <w:rPr>
                <w:rStyle w:val="IndexLink"/>
              </w:rPr>
              <w:t>236</w:t>
            </w:r>
          </w:hyperlink>
        </w:p>
        <w:p>
          <w:pPr>
            <w:pStyle w:val="Contents3"/>
            <w:tabs>
              <w:tab w:val="clear" w:pos="8459"/>
              <w:tab w:val="right" w:pos="9026" w:leader="dot"/>
            </w:tabs>
            <w:rPr/>
          </w:pPr>
          <w:hyperlink w:anchor="__RefHeading___Toc9792453_2870459653">
            <w:r>
              <w:rPr>
                <w:webHidden/>
                <w:rStyle w:val="IndexLink"/>
                <w:rtl w:val="true"/>
              </w:rPr>
              <w:t>كرامة زينبية</w:t>
            </w:r>
            <w:r>
              <w:rPr>
                <w:rStyle w:val="IndexLink"/>
                <w:rtl w:val="true"/>
              </w:rPr>
              <w:tab/>
            </w:r>
            <w:r>
              <w:rPr>
                <w:rStyle w:val="IndexLink"/>
              </w:rPr>
              <w:t>237</w:t>
            </w:r>
          </w:hyperlink>
        </w:p>
        <w:p>
          <w:pPr>
            <w:pStyle w:val="Contents3"/>
            <w:tabs>
              <w:tab w:val="clear" w:pos="8459"/>
              <w:tab w:val="right" w:pos="9026" w:leader="dot"/>
            </w:tabs>
            <w:rPr/>
          </w:pPr>
          <w:hyperlink w:anchor="__RefHeading___Toc9792455_2870459653">
            <w:r>
              <w:rPr>
                <w:webHidden/>
                <w:rStyle w:val="IndexLink"/>
                <w:rtl w:val="true"/>
              </w:rPr>
              <w:t>أي مصيبة أعظم على قلبك يا صاحب الزمان؟</w:t>
            </w:r>
            <w:r>
              <w:rPr>
                <w:rStyle w:val="IndexLink"/>
                <w:rtl w:val="true"/>
              </w:rPr>
              <w:tab/>
            </w:r>
            <w:r>
              <w:rPr>
                <w:rStyle w:val="IndexLink"/>
              </w:rPr>
              <w:t>238</w:t>
            </w:r>
          </w:hyperlink>
        </w:p>
        <w:p>
          <w:pPr>
            <w:pStyle w:val="Contents3"/>
            <w:tabs>
              <w:tab w:val="clear" w:pos="8459"/>
              <w:tab w:val="right" w:pos="9026" w:leader="dot"/>
            </w:tabs>
            <w:rPr/>
          </w:pPr>
          <w:hyperlink w:anchor="__RefHeading___Toc9792457_2870459653">
            <w:r>
              <w:rPr>
                <w:webHidden/>
                <w:rStyle w:val="IndexLink"/>
                <w:rtl w:val="true"/>
              </w:rPr>
              <w:t>بكاء الإمام الحجّة لمصيبة عمّته</w:t>
            </w:r>
            <w:r>
              <w:rPr>
                <w:rStyle w:val="IndexLink"/>
                <w:rtl w:val="true"/>
              </w:rPr>
              <w:tab/>
            </w:r>
            <w:r>
              <w:rPr>
                <w:rStyle w:val="IndexLink"/>
              </w:rPr>
              <w:t>238</w:t>
            </w:r>
          </w:hyperlink>
        </w:p>
        <w:p>
          <w:pPr>
            <w:pStyle w:val="Contents3"/>
            <w:tabs>
              <w:tab w:val="clear" w:pos="8459"/>
              <w:tab w:val="right" w:pos="9026" w:leader="dot"/>
            </w:tabs>
            <w:rPr/>
          </w:pPr>
          <w:hyperlink w:anchor="__RefHeading___Toc9792459_2870459653">
            <w:r>
              <w:rPr>
                <w:webHidden/>
                <w:rStyle w:val="IndexLink"/>
                <w:rtl w:val="true"/>
              </w:rPr>
              <w:t xml:space="preserve">مقام السيّدة زينب </w:t>
            </w:r>
            <w:r>
              <w:rPr>
                <w:rStyle w:val="IndexLink"/>
                <w:rtl w:val="true"/>
              </w:rPr>
              <w:t>(</w:t>
            </w:r>
            <w:r>
              <w:rPr>
                <w:rStyle w:val="IndexLink"/>
                <w:rtl w:val="true"/>
              </w:rPr>
              <w:t>علیها السلام</w:t>
            </w:r>
            <w:r>
              <w:rPr>
                <w:rStyle w:val="IndexLink"/>
                <w:rtl w:val="true"/>
              </w:rPr>
              <w:t>)</w:t>
              <w:tab/>
            </w:r>
            <w:r>
              <w:rPr>
                <w:rStyle w:val="IndexLink"/>
              </w:rPr>
              <w:t>239</w:t>
            </w:r>
          </w:hyperlink>
        </w:p>
        <w:p>
          <w:pPr>
            <w:pStyle w:val="Contents3"/>
            <w:tabs>
              <w:tab w:val="clear" w:pos="8459"/>
              <w:tab w:val="right" w:pos="9026" w:leader="dot"/>
            </w:tabs>
            <w:rPr/>
          </w:pPr>
          <w:hyperlink w:anchor="__RefHeading___Toc9792461_2870459653">
            <w:r>
              <w:rPr>
                <w:webHidden/>
                <w:rStyle w:val="IndexLink"/>
                <w:rtl w:val="true"/>
              </w:rPr>
              <w:t>احدودب ظهرها وشاب رأسها</w:t>
            </w:r>
            <w:r>
              <w:rPr>
                <w:rStyle w:val="IndexLink"/>
                <w:rtl w:val="true"/>
              </w:rPr>
              <w:tab/>
            </w:r>
            <w:r>
              <w:rPr>
                <w:rStyle w:val="IndexLink"/>
              </w:rPr>
              <w:t>240</w:t>
            </w:r>
          </w:hyperlink>
        </w:p>
        <w:p>
          <w:pPr>
            <w:pStyle w:val="Contents3"/>
            <w:tabs>
              <w:tab w:val="clear" w:pos="8459"/>
              <w:tab w:val="right" w:pos="9026" w:leader="dot"/>
            </w:tabs>
            <w:rPr/>
          </w:pPr>
          <w:hyperlink w:anchor="__RefHeading___Toc9792463_2870459653">
            <w:r>
              <w:rPr>
                <w:webHidden/>
                <w:rStyle w:val="IndexLink"/>
                <w:rtl w:val="true"/>
              </w:rPr>
              <w:t>شاهدت أمّها في المنام وبعدها توفت</w:t>
            </w:r>
            <w:r>
              <w:rPr>
                <w:rStyle w:val="IndexLink"/>
                <w:rtl w:val="true"/>
              </w:rPr>
              <w:tab/>
            </w:r>
            <w:r>
              <w:rPr>
                <w:rStyle w:val="IndexLink"/>
              </w:rPr>
              <w:t>240</w:t>
            </w:r>
          </w:hyperlink>
        </w:p>
        <w:p>
          <w:pPr>
            <w:pStyle w:val="Contents3"/>
            <w:tabs>
              <w:tab w:val="clear" w:pos="8459"/>
              <w:tab w:val="right" w:pos="9026" w:leader="dot"/>
            </w:tabs>
            <w:rPr/>
          </w:pPr>
          <w:hyperlink w:anchor="__RefHeading___Toc9792465_2870459653">
            <w:r>
              <w:rPr>
                <w:webHidden/>
                <w:rStyle w:val="IndexLink"/>
                <w:rtl w:val="true"/>
              </w:rPr>
              <w:t>نذر امرأة</w:t>
            </w:r>
            <w:r>
              <w:rPr>
                <w:rStyle w:val="IndexLink"/>
                <w:rtl w:val="true"/>
              </w:rPr>
              <w:tab/>
            </w:r>
            <w:r>
              <w:rPr>
                <w:rStyle w:val="IndexLink"/>
              </w:rPr>
              <w:t>241</w:t>
            </w:r>
          </w:hyperlink>
        </w:p>
        <w:p>
          <w:pPr>
            <w:pStyle w:val="Contents3"/>
            <w:tabs>
              <w:tab w:val="clear" w:pos="8459"/>
              <w:tab w:val="right" w:pos="9026" w:leader="dot"/>
            </w:tabs>
            <w:rPr/>
          </w:pPr>
          <w:hyperlink w:anchor="__RefHeading___Toc9792467_2870459653">
            <w:r>
              <w:rPr>
                <w:webHidden/>
                <w:rStyle w:val="IndexLink"/>
                <w:rtl w:val="true"/>
              </w:rPr>
              <w:t>فرأيت الصدّيقة الصغرى زينب الكبرى</w:t>
            </w:r>
            <w:r>
              <w:rPr>
                <w:rStyle w:val="IndexLink"/>
                <w:rtl w:val="true"/>
              </w:rPr>
              <w:tab/>
            </w:r>
            <w:r>
              <w:rPr>
                <w:rStyle w:val="IndexLink"/>
              </w:rPr>
              <w:t>242</w:t>
            </w:r>
          </w:hyperlink>
        </w:p>
        <w:p>
          <w:pPr>
            <w:pStyle w:val="Contents3"/>
            <w:tabs>
              <w:tab w:val="clear" w:pos="8459"/>
              <w:tab w:val="right" w:pos="9026" w:leader="dot"/>
            </w:tabs>
            <w:rPr/>
          </w:pPr>
          <w:hyperlink w:anchor="__RefHeading___Toc9792469_2870459653">
            <w:r>
              <w:rPr>
                <w:webHidden/>
                <w:rStyle w:val="IndexLink"/>
                <w:rtl w:val="true"/>
              </w:rPr>
              <w:t>يا ابنتي</w:t>
            </w:r>
            <w:r>
              <w:rPr>
                <w:rStyle w:val="IndexLink"/>
                <w:rtl w:val="true"/>
              </w:rPr>
              <w:t xml:space="preserve">! </w:t>
            </w:r>
            <w:r>
              <w:rPr>
                <w:rStyle w:val="IndexLink"/>
                <w:rtl w:val="true"/>
              </w:rPr>
              <w:t>توسلي بعمتي زينب</w:t>
            </w:r>
            <w:r>
              <w:rPr>
                <w:rStyle w:val="IndexLink"/>
                <w:rtl w:val="true"/>
              </w:rPr>
              <w:tab/>
            </w:r>
            <w:r>
              <w:rPr>
                <w:rStyle w:val="IndexLink"/>
              </w:rPr>
              <w:t>244</w:t>
            </w:r>
          </w:hyperlink>
        </w:p>
        <w:p>
          <w:pPr>
            <w:pStyle w:val="Contents3"/>
            <w:tabs>
              <w:tab w:val="clear" w:pos="8459"/>
              <w:tab w:val="right" w:pos="9026" w:leader="dot"/>
            </w:tabs>
            <w:rPr/>
          </w:pPr>
          <w:hyperlink w:anchor="__RefHeading___Toc9792471_2870459653">
            <w:r>
              <w:rPr>
                <w:webHidden/>
                <w:rStyle w:val="IndexLink"/>
                <w:rtl w:val="true"/>
              </w:rPr>
              <w:t xml:space="preserve">مقام السيّدة زينب </w:t>
            </w:r>
            <w:r>
              <w:rPr>
                <w:rStyle w:val="IndexLink"/>
                <w:rtl w:val="true"/>
              </w:rPr>
              <w:t>(</w:t>
            </w:r>
            <w:r>
              <w:rPr>
                <w:rStyle w:val="IndexLink"/>
                <w:rtl w:val="true"/>
              </w:rPr>
              <w:t>علیها السلام</w:t>
            </w:r>
            <w:r>
              <w:rPr>
                <w:rStyle w:val="IndexLink"/>
                <w:rtl w:val="true"/>
              </w:rPr>
              <w:t>)</w:t>
              <w:tab/>
            </w:r>
            <w:r>
              <w:rPr>
                <w:rStyle w:val="IndexLink"/>
              </w:rPr>
              <w:t>251</w:t>
            </w:r>
          </w:hyperlink>
        </w:p>
        <w:p>
          <w:pPr>
            <w:pStyle w:val="Contents3"/>
            <w:tabs>
              <w:tab w:val="clear" w:pos="8459"/>
              <w:tab w:val="right" w:pos="9026" w:leader="dot"/>
            </w:tabs>
            <w:rPr/>
          </w:pPr>
          <w:hyperlink w:anchor="__RefHeading___Toc9792473_2870459653">
            <w:r>
              <w:rPr>
                <w:webHidden/>
                <w:rStyle w:val="IndexLink"/>
                <w:rtl w:val="true"/>
              </w:rPr>
              <w:t>فوضعت يدها على كلتا عيني</w:t>
            </w:r>
            <w:r>
              <w:rPr>
                <w:rStyle w:val="IndexLink"/>
                <w:rtl w:val="true"/>
              </w:rPr>
              <w:tab/>
            </w:r>
            <w:r>
              <w:rPr>
                <w:rStyle w:val="IndexLink"/>
              </w:rPr>
              <w:t>251</w:t>
            </w:r>
          </w:hyperlink>
        </w:p>
        <w:p>
          <w:pPr>
            <w:pStyle w:val="Contents3"/>
            <w:tabs>
              <w:tab w:val="clear" w:pos="8459"/>
              <w:tab w:val="right" w:pos="9026" w:leader="dot"/>
            </w:tabs>
            <w:rPr/>
          </w:pPr>
          <w:hyperlink w:anchor="__RefHeading___Toc9792475_2870459653">
            <w:r>
              <w:rPr>
                <w:webHidden/>
                <w:rStyle w:val="IndexLink"/>
                <w:rtl w:val="true"/>
              </w:rPr>
              <w:t>يا سيدتي لقد بكيت عليك كثيراً</w:t>
            </w:r>
            <w:r>
              <w:rPr>
                <w:rStyle w:val="IndexLink"/>
                <w:rtl w:val="true"/>
              </w:rPr>
              <w:tab/>
            </w:r>
            <w:r>
              <w:rPr>
                <w:rStyle w:val="IndexLink"/>
              </w:rPr>
              <w:t>252</w:t>
            </w:r>
          </w:hyperlink>
        </w:p>
        <w:p>
          <w:pPr>
            <w:pStyle w:val="Contents3"/>
            <w:tabs>
              <w:tab w:val="clear" w:pos="8459"/>
              <w:tab w:val="right" w:pos="9026" w:leader="dot"/>
            </w:tabs>
            <w:rPr/>
          </w:pPr>
          <w:hyperlink w:anchor="__RefHeading___Toc9792477_2870459653">
            <w:r>
              <w:rPr>
                <w:webHidden/>
                <w:rStyle w:val="IndexLink"/>
                <w:rtl w:val="true"/>
              </w:rPr>
              <w:t>قراءة خطبة السيدة زينب ثلاث مرات</w:t>
            </w:r>
            <w:r>
              <w:rPr>
                <w:rStyle w:val="IndexLink"/>
                <w:rtl w:val="true"/>
              </w:rPr>
              <w:tab/>
            </w:r>
            <w:r>
              <w:rPr>
                <w:rStyle w:val="IndexLink"/>
              </w:rPr>
              <w:t>254</w:t>
            </w:r>
          </w:hyperlink>
        </w:p>
        <w:p>
          <w:pPr>
            <w:pStyle w:val="Contents3"/>
            <w:tabs>
              <w:tab w:val="clear" w:pos="8459"/>
              <w:tab w:val="right" w:pos="9026" w:leader="dot"/>
            </w:tabs>
            <w:rPr/>
          </w:pPr>
          <w:hyperlink w:anchor="__RefHeading___Toc9792479_2870459653">
            <w:r>
              <w:rPr>
                <w:webHidden/>
                <w:rStyle w:val="IndexLink"/>
                <w:rtl w:val="true"/>
              </w:rPr>
              <w:t>فتحت عينها في وجه المبارك</w:t>
            </w:r>
            <w:r>
              <w:rPr>
                <w:rStyle w:val="IndexLink"/>
                <w:rtl w:val="true"/>
              </w:rPr>
              <w:tab/>
            </w:r>
            <w:r>
              <w:rPr>
                <w:rStyle w:val="IndexLink"/>
              </w:rPr>
              <w:t>254</w:t>
            </w:r>
          </w:hyperlink>
        </w:p>
        <w:p>
          <w:pPr>
            <w:pStyle w:val="Contents2"/>
            <w:tabs>
              <w:tab w:val="clear" w:pos="8743"/>
              <w:tab w:val="right" w:pos="9026" w:leader="dot"/>
            </w:tabs>
            <w:rPr/>
          </w:pPr>
          <w:hyperlink w:anchor="__RefHeading___Toc9792481_2870459653">
            <w:r>
              <w:rPr>
                <w:webHidden/>
                <w:rStyle w:val="IndexLink"/>
                <w:rtl w:val="true"/>
              </w:rPr>
              <w:t>الفهرس</w:t>
            </w:r>
            <w:r>
              <w:rPr>
                <w:rStyle w:val="IndexLink"/>
                <w:rtl w:val="true"/>
              </w:rPr>
              <w:tab/>
            </w:r>
            <w:r>
              <w:rPr>
                <w:rStyle w:val="IndexLink"/>
              </w:rPr>
              <w:t>256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45_104056"/>
      <w:bookmarkStart w:id="1" w:name="pg11245_104056"/>
      <w:bookmarkEnd w:id="1"/>
    </w:p>
    <w:p>
      <w:pPr>
        <w:pStyle w:val="Heading2"/>
        <w:numPr>
          <w:ilvl w:val="1"/>
          <w:numId w:val="1"/>
        </w:numPr>
        <w:rPr/>
      </w:pPr>
      <w:bookmarkStart w:id="2" w:name="pg11245_104056"/>
      <w:bookmarkStart w:id="3" w:name="__RefHeading___Toc9792051_2870459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سيّدة العقائل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الخامس</w:t>
      </w:r>
    </w:p>
    <w:p>
      <w:pPr>
        <w:pStyle w:val="BookText"/>
        <w:rPr/>
      </w:pPr>
      <w:r>
        <w:rPr>
          <w:rFonts w:ascii="Amiri" w:hAnsi="Amiri" w:eastAsia="Amiri" w:cs="Amiri"/>
          <w:color w:val="111111"/>
          <w:sz w:val="28"/>
          <w:sz w:val="28"/>
          <w:szCs w:val="28"/>
          <w:rtl w:val="true"/>
          <w:lang w:bidi="ar-SA"/>
        </w:rPr>
        <w:t>الشيخ عباس الحلفي</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92053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سيّدة العقائل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الخامس</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عباس الحلفي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جميع الحقوق محفوظة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سيّدة العقائل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الحلفي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245_104062"/>
      <w:bookmarkStart w:id="8" w:name="pg11245_104062"/>
      <w:bookmarkEnd w:id="8"/>
    </w:p>
    <w:p>
      <w:pPr>
        <w:pStyle w:val="Heading2"/>
        <w:numPr>
          <w:ilvl w:val="1"/>
          <w:numId w:val="1"/>
        </w:numPr>
        <w:rPr/>
      </w:pPr>
      <w:bookmarkStart w:id="9" w:name="pg11245_104062"/>
      <w:bookmarkStart w:id="10" w:name="__RefHeading___Toc9792055_2870459653"/>
      <w:bookmarkStart w:id="11" w:name="_Toc3"/>
      <w:bookmarkEnd w:id="9"/>
      <w:bookmarkEnd w:id="10"/>
      <w:r>
        <w:rPr>
          <w:rtl w:val="true"/>
        </w:rPr>
        <w:t>المقدمة</w:t>
      </w:r>
      <w:bookmarkEnd w:id="11"/>
    </w:p>
    <w:p>
      <w:pPr>
        <w:pStyle w:val="BookText"/>
        <w:rPr/>
      </w:pPr>
      <w:r>
        <w:rPr>
          <w:rFonts w:ascii="IRNazanin" w:hAnsi="IRNazanin" w:eastAsia="IRNazanin"/>
          <w:color w:val="111111"/>
          <w:sz w:val="28"/>
          <w:sz w:val="28"/>
          <w:szCs w:val="28"/>
          <w:rtl w:val="true"/>
          <w:lang w:bidi="fa-IR"/>
        </w:rPr>
        <w:t xml:space="preserve">ينعقل اللسان وينكسر القلم ويتيه الفكر ويصرع العقل امام زينة ابيها وتالية أمها وشريكة اخيها المسماة من قبل الله عز وجل زينب والباكي عليها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بحقها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زينب اخص نوابي والقائل بحقها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بحمد الله عالمة غير معلمة وهي القائلة اللهم تقبل من القربان وكذلك ما رأيت الا جميلا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فهي عقيلة بني هاشم وعقيلة الطالبين والمحدثة والملهمة والعالمة حتى قيل بحقها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مادة علمها من سنخ ما منح به رجالات بيتها الرفيع أفيض عليها إلهاما لا يتخرج على أستاذ أو أخذ عن مشيخة، وإن كان الحصول على تلك القوة الربانية بسبب تهذيبات جدها وأبيها وأمها وأخويها أو لمحض انتمائها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إليهم واتحادها معهم في الطينة المكهربين لذاتها القدسية، فأزيحت عنها بذلك الموانع المادية وبقي مقتضى اللطف الفياض وحده وإذ كان لا يتطرقه البخل بتمام معانيه عادت العلة لإفاضة العلم كله عليها بقدر استعدادها تامة فافيض عليها بأجمعه إلا ما اختص به ائمة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 المخصوص بمقامهم الاسمى</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 وما ادراك ما زينب</w:t>
      </w:r>
    </w:p>
    <w:p>
      <w:pPr>
        <w:pStyle w:val="BookText"/>
        <w:rPr/>
      </w:pPr>
      <w:r>
        <w:rPr>
          <w:rFonts w:ascii="Amiri" w:hAnsi="Amiri" w:eastAsia="Amiri" w:cs="Amiri"/>
          <w:color w:val="111111"/>
          <w:sz w:val="28"/>
          <w:sz w:val="28"/>
          <w:szCs w:val="28"/>
          <w:rtl w:val="true"/>
          <w:lang w:bidi="ar-SA"/>
        </w:rPr>
        <w:t xml:space="preserve">ولها جلال ليس فوقه جلالها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الاجلال الله جل جلاله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ولها نوال ليس فوقه نوالها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نوال الله عم نواله </w:t>
      </w:r>
    </w:p>
    <w:p>
      <w:pPr>
        <w:pStyle w:val="BookText"/>
        <w:rPr/>
      </w:pPr>
      <w:r>
        <w:rPr>
          <w:rFonts w:ascii="Amiri" w:hAnsi="Amiri" w:eastAsia="Amiri" w:cs="Amiri"/>
          <w:color w:val="111111"/>
          <w:sz w:val="28"/>
          <w:sz w:val="28"/>
          <w:szCs w:val="28"/>
          <w:rtl w:val="true"/>
          <w:lang w:bidi="ar-SA"/>
        </w:rPr>
        <w:t>واني حاولت ان اقف على بعض المفاصل المهمة في عظمتها ومصائبها باحثا في كتب التاريخ ومن كتب في حياتها صلوات الله عليها بغية ان اكتب ممن تعرض لبصيص من نورها الاقدس استضيئ به في عالم الدنيا والاخرة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قليل منك يكفيني وقليلك لا يقال له قليل</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عباس الحلفي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كلمات الاعلام بحق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1245_104066"/>
      <w:bookmarkStart w:id="13" w:name="pg11245_104066"/>
      <w:bookmarkEnd w:id="13"/>
    </w:p>
    <w:p>
      <w:pPr>
        <w:pStyle w:val="Heading2"/>
        <w:numPr>
          <w:ilvl w:val="1"/>
          <w:numId w:val="1"/>
        </w:numPr>
        <w:rPr/>
      </w:pPr>
      <w:bookmarkStart w:id="14" w:name="pg11245_104066"/>
      <w:bookmarkStart w:id="15" w:name="__RefHeading___Toc9792057_2870459653"/>
      <w:bookmarkStart w:id="16" w:name="_Toc4"/>
      <w:bookmarkEnd w:id="14"/>
      <w:bookmarkEnd w:id="15"/>
      <w:r>
        <w:rPr>
          <w:rtl w:val="true"/>
        </w:rPr>
        <w:t xml:space="preserve">كلمات الاعلام بحق السيدة زينب </w:t>
      </w:r>
      <w:r>
        <w:rPr>
          <w:rtl w:val="true"/>
        </w:rPr>
        <w:t>(</w:t>
      </w:r>
      <w:r>
        <w:rPr>
          <w:rtl w:val="true"/>
        </w:rPr>
        <w:t>علیها السلام</w:t>
      </w:r>
      <w:r>
        <w:rPr>
          <w:rtl w:val="true"/>
        </w:rPr>
        <w:t>)</w:t>
      </w:r>
      <w:bookmarkEnd w:id="16"/>
    </w:p>
    <w:p>
      <w:pPr>
        <w:pStyle w:val="Heading3"/>
        <w:numPr>
          <w:ilvl w:val="2"/>
          <w:numId w:val="1"/>
        </w:numPr>
        <w:rPr/>
      </w:pPr>
      <w:bookmarkStart w:id="17" w:name="__RefHeading___Toc9792059_2870459653"/>
      <w:bookmarkStart w:id="18" w:name="_Toc5"/>
      <w:bookmarkEnd w:id="17"/>
      <w:r>
        <w:rPr>
          <w:rtl w:val="true"/>
        </w:rPr>
        <w:t xml:space="preserve">كلمات الأعلام في شأنها </w:t>
      </w:r>
      <w:r>
        <w:rPr>
          <w:rtl w:val="true"/>
        </w:rPr>
        <w:t>(</w:t>
      </w:r>
      <w:r>
        <w:rPr>
          <w:rtl w:val="true"/>
        </w:rPr>
        <w:t>علیها السلام</w:t>
      </w:r>
      <w:r>
        <w:rPr>
          <w:rtl w:val="true"/>
        </w:rPr>
        <w:t>)</w:t>
      </w:r>
      <w:bookmarkEnd w:id="18"/>
    </w:p>
    <w:p>
      <w:pPr>
        <w:pStyle w:val="BookText"/>
        <w:rPr/>
      </w:pPr>
      <w:r>
        <w:rPr>
          <w:rFonts w:ascii="IRNazanin" w:hAnsi="IRNazanin" w:eastAsia="IRNazanin"/>
          <w:color w:val="111111"/>
          <w:sz w:val="28"/>
          <w:sz w:val="28"/>
          <w:szCs w:val="28"/>
          <w:rtl w:val="true"/>
          <w:lang w:bidi="fa-IR"/>
        </w:rPr>
        <w:t xml:space="preserve">أقول ذكرت كلمات الاعلام رضوان الله عليهم لانهم الأقرب لفهم كلمات اهل بيت العصمة والطهارة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يهون الخطب حينما نذكر بعض التحليلات والبيانات المتعلقة بسيدة الطف المعظمة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Heading3"/>
        <w:numPr>
          <w:ilvl w:val="2"/>
          <w:numId w:val="1"/>
        </w:numPr>
        <w:rPr/>
      </w:pPr>
      <w:bookmarkStart w:id="19" w:name="__RefHeading___Toc9792061_2870459653"/>
      <w:bookmarkStart w:id="20" w:name="_Toc6"/>
      <w:bookmarkEnd w:id="19"/>
      <w:r>
        <w:rPr>
          <w:rtl w:val="true"/>
        </w:rPr>
        <w:t>(</w:t>
      </w:r>
      <w:r>
        <w:rPr/>
        <w:t>1</w:t>
      </w:r>
      <w:r>
        <w:rPr>
          <w:rtl w:val="true"/>
        </w:rPr>
        <w:t xml:space="preserve">) </w:t>
      </w:r>
      <w:r>
        <w:rPr>
          <w:rtl w:val="true"/>
        </w:rPr>
        <w:t xml:space="preserve">المرجع الكبير السيّد الخوئي </w:t>
      </w:r>
      <w:r>
        <w:rPr>
          <w:rtl w:val="true"/>
        </w:rPr>
        <w:t>(</w:t>
      </w:r>
      <w:r>
        <w:rPr>
          <w:rtl w:val="true"/>
        </w:rPr>
        <w:t>قدس سره</w:t>
      </w:r>
      <w:r>
        <w:rPr>
          <w:rtl w:val="true"/>
        </w:rPr>
        <w:t>)</w:t>
      </w:r>
      <w:bookmarkEnd w:id="20"/>
    </w:p>
    <w:p>
      <w:pPr>
        <w:pStyle w:val="BookText"/>
        <w:rPr/>
      </w:pPr>
      <w:r>
        <w:rPr>
          <w:rFonts w:ascii="IRNazanin" w:hAnsi="IRNazanin" w:eastAsia="IRNazanin"/>
          <w:color w:val="111111"/>
          <w:sz w:val="28"/>
          <w:sz w:val="28"/>
          <w:szCs w:val="28"/>
          <w:rtl w:val="true"/>
          <w:lang w:bidi="fa-IR"/>
        </w:rPr>
        <w:t xml:space="preserve">إنّها شريكة أخيها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الذبّ عن الإسلام والجهاد في سبيل الله، والدفاع عن شريعة جدّها سيّد المرسلين، فتراها في الفصاحة كأنّها تفرغ عن لسان أبيها، وتراها في الثبات تنبئ عن ثبات أبيها، لا تخضع عند الجبابرة، ولا تخشى غير الله سبحانه، تقول حقّا وصدقا، لا تحرّكها العواصف، ولا تزيلها القواصف فحقّا هي اخت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وشريكته في سبيل عقيدته وجهاده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وما اعظم هذه الكلمة انها شريكة اخيها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فالناظر في عمقها </w:t>
      </w:r>
      <w:bookmarkStart w:id="21" w:name="pg11245_104067"/>
    </w:p>
    <w:p>
      <w:pPr>
        <w:pStyle w:val="BookText"/>
        <w:rPr/>
      </w:pPr>
      <w:bookmarkEnd w:id="21"/>
      <w:r>
        <w:rPr>
          <w:rFonts w:ascii="Amiri" w:hAnsi="Amiri" w:eastAsia="Amiri" w:cs="Amiri"/>
          <w:color w:val="111111"/>
          <w:sz w:val="28"/>
          <w:sz w:val="28"/>
          <w:szCs w:val="28"/>
          <w:rtl w:val="true"/>
          <w:lang w:bidi="ar-SA"/>
        </w:rPr>
        <w:t>سيجد الكثير الكثير من المعارف الكبرى وسيأتيك في طيات هذا الكتاب ان شاء الله</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9792063_2870459653"/>
      <w:bookmarkStart w:id="23" w:name="_Toc7"/>
      <w:bookmarkEnd w:id="22"/>
      <w:r>
        <w:rPr>
          <w:rtl w:val="true"/>
        </w:rPr>
        <w:t>(</w:t>
      </w:r>
      <w:r>
        <w:rPr/>
        <w:t>2</w:t>
      </w:r>
      <w:r>
        <w:rPr>
          <w:rtl w:val="true"/>
        </w:rPr>
        <w:t xml:space="preserve">) </w:t>
      </w:r>
      <w:r>
        <w:rPr>
          <w:rtl w:val="true"/>
        </w:rPr>
        <w:t>العلّامة البرغانيّ قدس سره</w:t>
      </w:r>
      <w:bookmarkEnd w:id="23"/>
    </w:p>
    <w:p>
      <w:pPr>
        <w:pStyle w:val="BookText"/>
        <w:rPr/>
      </w:pPr>
      <w:r>
        <w:rPr>
          <w:rFonts w:ascii="IRNazanin" w:hAnsi="IRNazanin" w:eastAsia="IRNazanin"/>
          <w:color w:val="111111"/>
          <w:sz w:val="28"/>
          <w:sz w:val="28"/>
          <w:szCs w:val="28"/>
          <w:rtl w:val="true"/>
          <w:lang w:bidi="fa-IR"/>
        </w:rPr>
        <w:t>في مجالس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المقامات العرفانيّة الخاصّة بزينب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من مقامات الإمامة، وإنّها لمّا رأت حالة زين العابدين عليه السّلام حين رأى أجساد أبيه وإخوته وعشيرته وأهل بيته على الثّرى صرعى مجزّرين كالأضاحي، وقد اضطرب قلبه واصفرّ وجهه، أخذت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تسليته وحدّثته بحديث أمّ أيمن من أنّ هذا عهد من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وسيأتي حديث أمّ أيمن إن شاء الله تعالى فيما نذكره من الأخبار المرويّة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الطّراز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شؤونات زينب الباطنيّة ومقاماتها المعنويّة كما قيل فيها أنّ فضائلها وفواضلها وخصالها وجلالها وعلمها وعملها وعصمتها وعفّتها ونورها وضياءها وشرفها وبهاءها تالية أمّها عليها السّلام ونائبتها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9792065_2870459653"/>
      <w:bookmarkStart w:id="25" w:name="_Toc8"/>
      <w:bookmarkEnd w:id="24"/>
      <w:r>
        <w:rPr>
          <w:rtl w:val="true"/>
        </w:rPr>
        <w:t>(</w:t>
      </w:r>
      <w:r>
        <w:rPr/>
        <w:t>3</w:t>
      </w:r>
      <w:r>
        <w:rPr>
          <w:rtl w:val="true"/>
        </w:rPr>
        <w:t xml:space="preserve">) </w:t>
      </w:r>
      <w:r>
        <w:rPr>
          <w:rtl w:val="true"/>
        </w:rPr>
        <w:t>العلّامة محمّد حسن القزوينيّ قدس سره</w:t>
      </w:r>
      <w:bookmarkEnd w:id="2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كتابه 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برياض الأحزان وحدائق الأشجان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آثار أهل البيت جلالة شأن زينب الكبرى بنت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bookmarkStart w:id="26" w:name="pg11245_104068"/>
    </w:p>
    <w:p>
      <w:pPr>
        <w:pStyle w:val="BookText"/>
        <w:rPr/>
      </w:pPr>
      <w:bookmarkEnd w:id="26"/>
      <w:r>
        <w:rPr>
          <w:rFonts w:ascii="IRNazanin" w:hAnsi="IRNazanin" w:eastAsia="IRNazanin"/>
          <w:color w:val="111111"/>
          <w:sz w:val="28"/>
          <w:sz w:val="28"/>
          <w:szCs w:val="28"/>
          <w:rtl w:val="true"/>
          <w:lang w:bidi="fa-IR"/>
        </w:rPr>
        <w:t xml:space="preserve">ووقارها وقرارها بما لا مزيد عليه حتّى أوصى إليها أخوها عليه السّلام ما أوصى قبل شهادته، وأنّها من كمال معرفتها ووفور علمها وحسن أعراقها وطيب أخلاقها كانت تشبه أمّها ستّ النّساء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جميع ذلك، وفي الخفارة والحياء، وأباها في قوّة القلب في الشّدّة، والثّبات عند النّائبات، والصّبر على الملمّات، والشّجاعة الموروثة من صفاتها، والمهابة المأثورة من سماتها</w:t>
      </w:r>
      <w:r>
        <w:rPr>
          <w:rFonts w:eastAsia="IRNazanin" w:cs="IRNazanin"/>
          <w:color w:val="111111"/>
          <w:sz w:val="28"/>
          <w:szCs w:val="28"/>
          <w:rtl w:val="true"/>
          <w:lang w:bidi="fa-IR"/>
        </w:rPr>
        <w:t>.</w:t>
      </w:r>
    </w:p>
    <w:p>
      <w:pPr>
        <w:pStyle w:val="Heading3"/>
        <w:numPr>
          <w:ilvl w:val="2"/>
          <w:numId w:val="1"/>
        </w:numPr>
        <w:rPr/>
      </w:pPr>
      <w:bookmarkStart w:id="27" w:name="__RefHeading___Toc9792067_2870459653"/>
      <w:bookmarkStart w:id="28" w:name="_Toc9"/>
      <w:bookmarkEnd w:id="27"/>
      <w:r>
        <w:rPr>
          <w:rtl w:val="true"/>
        </w:rPr>
        <w:t>(</w:t>
      </w:r>
      <w:r>
        <w:rPr/>
        <w:t>4</w:t>
      </w:r>
      <w:r>
        <w:rPr>
          <w:rtl w:val="true"/>
        </w:rPr>
        <w:t xml:space="preserve">) </w:t>
      </w:r>
      <w:r>
        <w:rPr>
          <w:rtl w:val="true"/>
        </w:rPr>
        <w:t>السيد جعفر آل بحر العلوم الطباطبائي قدس سره</w:t>
      </w:r>
      <w:bookmarkEnd w:id="28"/>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الكبرى زوجة عبد الله بن جعفر تكنى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ويكفي في جلالة قدرها ونبالة شأنها ما ورد في بعض الأخبار من أنها دخلت على الحسين عليه السلام وكان يقرأ القرآن، فوضع القرآن على الأرض وقام لها إجلالاً</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9792069_2870459653"/>
      <w:bookmarkStart w:id="30" w:name="_Toc10"/>
      <w:bookmarkEnd w:id="29"/>
      <w:r>
        <w:rPr>
          <w:rtl w:val="true"/>
        </w:rPr>
        <w:t>(</w:t>
      </w:r>
      <w:r>
        <w:rPr/>
        <w:t>5</w:t>
      </w:r>
      <w:r>
        <w:rPr>
          <w:rtl w:val="true"/>
        </w:rPr>
        <w:t xml:space="preserve">) </w:t>
      </w:r>
      <w:r>
        <w:rPr>
          <w:rtl w:val="true"/>
        </w:rPr>
        <w:t>العلّامة الشيخ جعفر النقدي قدس سره</w:t>
      </w:r>
      <w:bookmarkEnd w:id="3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زينب المتربية في مدينة العلم النبوي، المعتكفة بعده ببابها العلوي المتعذية بلبانه من أمها الصديقة الطاهرة سلام الله عليها، وقد طوت عمرا من الدهر مع الامامين السبطين يزقانها العلم زقا، فهي من عياب علم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وعلب فضائلهم، التي اعترف بها عدوهم الالد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الطاغية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في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أهل بيت زقوا العلم 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نص لها بهذه الكلمة ابن أخيها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بحمد الله عالمة غير معلمة وفهمة غير مفهمة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ان مادة علمها من سنخ ما منح به رجالات بيتها الرفيع، أفيض عليها إلهاما لا بتخرج على استاذ، وأخذ عن مشيخة وان كان الحصول على تلك القوة الربانية بسبب تهذيبات جدها وأبيها وأمها وأخويها او لمحض انتهائها اليهم واتحادها معهم في الطينة المكهربين لذاتها القدسية فازيحت عنها بذلك الموانع المادية وفي مقتضى اللطف الفياض وحده وإذ كان لا يتطرقه البخل بتمام معانيه عادت العلة لافاضة العلم كله عليها بقدر استعدادها تامة فأفيض عليها بأجمعه إلا ما اختص به أئمة الدين عليهم السّلام من العلم المخصوص بمقامهم الاسمى، على ان هنا لك مرتبة سامية لا ينالها إلا ذو حظ عظيم، وهي الرتبة الحاصلة من الرياضاتالشرعية والعبادات الجامعة لشرائط الحقيقة لا محض الظاهر الموفي لمقام الصحة والاجزاء فان لها من الآثار الكشفية ما لا نهاية لامدها، وفي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أخلص للّه تعالى أربعين صباحا انفجرت ينابيع الحكمة من قلبه على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شك أن زينب الطاهرة قد أخلصت للّه كل عمرها، فماذا تحسب أن يكون المنفجر من قلبها على لسانها من ينابيع الحكمة، وما أحلى كلمة قالها علي جلال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معلمه ومن كان ابوه علي ابن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وامه فاطمة الزهراء، ناشئا في اصحاب جده واصدقاء أبيه سادات الامة، وقدوة الائمة، فلا شك أنه كان يغر العلم غرا</w:t>
      </w:r>
      <w:r>
        <w:rPr>
          <w:rFonts w:eastAsia="IRNazanin" w:cs="IRNazanin"/>
          <w:color w:val="111111"/>
          <w:sz w:val="28"/>
          <w:szCs w:val="28"/>
          <w:rtl w:val="true"/>
          <w:lang w:bidi="fa-IR"/>
        </w:rPr>
        <w:t xml:space="preserve">. </w:t>
      </w:r>
      <w:bookmarkStart w:id="31" w:name="pg11245_104070"/>
    </w:p>
    <w:p>
      <w:pPr>
        <w:pStyle w:val="BookText"/>
        <w:rPr/>
      </w:pPr>
      <w:bookmarkEnd w:id="31"/>
      <w:r>
        <w:rPr>
          <w:rFonts w:ascii="IRNazanin" w:hAnsi="IRNazanin" w:eastAsia="IRNazanin"/>
          <w:color w:val="111111"/>
          <w:sz w:val="28"/>
          <w:sz w:val="28"/>
          <w:szCs w:val="28"/>
          <w:rtl w:val="true"/>
          <w:lang w:bidi="fa-IR"/>
        </w:rPr>
        <w:t xml:space="preserve">و لقد كانت نشأة هذه الطاهرة الكريمة وتربية تلك الدرّة الثمينة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حضن النبوّة ودرجت في بيت الرسالة، رضعت لبان الوحي من ثدي الزهراء البتول، وغذّيت بغذاء الكرامة من كفّ ابن عمّ الرسول، فنشأت نشأة قدسيّة، وربّيت تربية روحانيّة، متجلببة جلابيب الجلال والعظمة، مرتدية رداء العفاف والحشمة، فالخمسة أصحاب العباء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الّذين قاموا بتربيتها وتثقيفها وتهذيبها، وكفاك بهم مؤدّبين معلّمين</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9792071_2870459653"/>
      <w:bookmarkStart w:id="33" w:name="_Toc11"/>
      <w:bookmarkEnd w:id="32"/>
      <w:r>
        <w:rPr>
          <w:rtl w:val="true"/>
        </w:rPr>
        <w:t>(</w:t>
      </w:r>
      <w:r>
        <w:rPr/>
        <w:t>6</w:t>
      </w:r>
      <w:r>
        <w:rPr>
          <w:rtl w:val="true"/>
        </w:rPr>
        <w:t xml:space="preserve">) </w:t>
      </w:r>
      <w:r>
        <w:rPr>
          <w:rtl w:val="true"/>
        </w:rPr>
        <w:t>العلّامة السيّد محسن الأمين قدس سره</w:t>
      </w:r>
      <w:bookmarkEnd w:id="3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فضليّات النساء، وفضلها أشهر من أن يذكر، وأبين من أن يسطر، وتعلم جلالة شأنها، وعلوّ مكانتها، وقوّة حجّتها ورجاحة عقلها، وثبات جنانها وفصاحة لسانها، وبلاغة مقالها كأنّها تفرغ عن لسان أبيها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خطبها بالكوفة والشام؛ وليس عجبا من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تكون كذلك وهي فرع من فروع الشجرة الطيّبة النبويّة، والأرومة الهاشميّة، جدّها الرسول، وأبوها الوصيّ، وامّها البتول، وأخواها لامّهاوأبيها الحسنان، ولا بدع أن جاء الفرع على منهاج أصله</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34" w:name="pg11245_104071"/>
    </w:p>
    <w:p>
      <w:pPr>
        <w:pStyle w:val="Heading3"/>
        <w:numPr>
          <w:ilvl w:val="2"/>
          <w:numId w:val="1"/>
        </w:numPr>
        <w:rPr/>
      </w:pPr>
      <w:bookmarkStart w:id="35" w:name="__RefHeading___Toc9792073_2870459653"/>
      <w:bookmarkStart w:id="36" w:name="_Toc12"/>
      <w:bookmarkEnd w:id="34"/>
      <w:bookmarkEnd w:id="35"/>
      <w:r>
        <w:rPr>
          <w:rtl w:val="true"/>
        </w:rPr>
        <w:t>(</w:t>
      </w:r>
      <w:r>
        <w:rPr/>
        <w:t>7</w:t>
      </w:r>
      <w:r>
        <w:rPr>
          <w:rtl w:val="true"/>
        </w:rPr>
        <w:t xml:space="preserve">) </w:t>
      </w:r>
      <w:r>
        <w:rPr>
          <w:rtl w:val="true"/>
        </w:rPr>
        <w:t>العلّامة المامقاني قدس سره</w:t>
      </w:r>
      <w:bookmarkEnd w:id="3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وما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أدراك ما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عقيلة بني هاشم، وقد حازت من الصفات الحميدة ما لم يحزها بعد امّها أحد، حتّى 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الصدّيقة الصغرى؛ هي في الحجاب والعفاف فريدة، لم ير شخصها أحد من الرجال في زمان أبيها وأخويها إلى يوم الطفّ، وهي في الصبر والثبات وقوّة الإيمان والتقوى وحيدة، وفي الفصاحة والبلاغة كأنّها تفرغ عن لسان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 على من أمعن النظر في خطبتها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قلنا بعصمتها لم يكن لأحد أن ينكر إن كان عارفا بأحوالها في الطفّ وما بعده، كيف ولو لا ذلك لما حمّلها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مقدارا من ثقل الإمامة أيّام مرض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أوصى إليها بجملة من وصاياه، ولما أنابها السجّاد نيابة خاصّة في بيان الأحكام وجملة اخرى من آثار الولاية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ترى ما رواه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أحمد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حكيمة بنت محمّد بن عليّ أبي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سنة اثنتين وثمانين بعد المائتين، فكلّمتها من وراء حجاب، وسألتها عن دينها، فسمّت لي من نأتمّ به،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ابن الحسن؛</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معاينة أو خبرا؟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عن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به إلى امّه</w:t>
      </w:r>
      <w:r>
        <w:rPr>
          <w:rFonts w:eastAsia="IRNazanin" w:cs="IRNazanin"/>
          <w:color w:val="111111"/>
          <w:sz w:val="28"/>
          <w:szCs w:val="28"/>
          <w:rtl w:val="true"/>
          <w:lang w:bidi="fa-IR"/>
        </w:rPr>
        <w:t xml:space="preserve">. </w:t>
      </w:r>
      <w:bookmarkStart w:id="37" w:name="pg11245_104072"/>
    </w:p>
    <w:p>
      <w:pPr>
        <w:pStyle w:val="BookText"/>
        <w:rPr/>
      </w:pPr>
      <w:bookmarkEnd w:id="37"/>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المولود؟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تفزع الشيعة؟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الجدّة أمّ أبي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أقتدي بمن في وصيّته إلى المرأة؟ فقالت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اقتد بالحسين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إلى أخته زينب بنت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الظاهر، وكان ما يخرج عن عليّ بن الحسين من علم ينسب إلى زينب بنتعليّ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تستّرا على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9792075_2870459653"/>
      <w:bookmarkStart w:id="39" w:name="_Toc13"/>
      <w:bookmarkEnd w:id="38"/>
      <w:r>
        <w:rPr>
          <w:rtl w:val="true"/>
        </w:rPr>
        <w:t>(</w:t>
      </w:r>
      <w:r>
        <w:rPr/>
        <w:t>8</w:t>
      </w:r>
      <w:r>
        <w:rPr>
          <w:rtl w:val="true"/>
        </w:rPr>
        <w:t xml:space="preserve">) </w:t>
      </w:r>
      <w:r>
        <w:rPr>
          <w:rtl w:val="true"/>
        </w:rPr>
        <w:t xml:space="preserve">في </w:t>
      </w:r>
      <w:r>
        <w:rPr>
          <w:rtl w:val="true"/>
        </w:rPr>
        <w:t>(</w:t>
      </w:r>
      <w:r>
        <w:rPr>
          <w:rtl w:val="true"/>
        </w:rPr>
        <w:t>جنّات الخلود</w:t>
      </w:r>
      <w:r>
        <w:rPr>
          <w:rtl w:val="true"/>
        </w:rPr>
        <w:t>)</w:t>
      </w:r>
      <w:bookmarkEnd w:id="39"/>
    </w:p>
    <w:p>
      <w:pPr>
        <w:pStyle w:val="BookText"/>
        <w:rPr/>
      </w:pPr>
      <w:r>
        <w:rPr>
          <w:rFonts w:ascii="IRNazanin" w:hAnsi="IRNazanin" w:eastAsia="IRNazanin"/>
          <w:color w:val="111111"/>
          <w:sz w:val="28"/>
          <w:sz w:val="28"/>
          <w:szCs w:val="28"/>
          <w:rtl w:val="true"/>
          <w:lang w:bidi="fa-IR"/>
        </w:rPr>
        <w:t xml:space="preserve">كانت زينب الكبرى في البلاغة والزهد والتدبير والشجاعة قرينة أبيها وامّها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انتظام امور أهل البيت بل الهاشميّين بعد شهادة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برأيها وتدبيرها</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9792077_2870459653"/>
      <w:bookmarkStart w:id="41" w:name="_Toc14"/>
      <w:bookmarkEnd w:id="40"/>
      <w:r>
        <w:rPr>
          <w:rtl w:val="true"/>
        </w:rPr>
        <w:t>(</w:t>
      </w:r>
      <w:r>
        <w:rPr/>
        <w:t>9</w:t>
      </w:r>
      <w:r>
        <w:rPr>
          <w:rtl w:val="true"/>
        </w:rPr>
        <w:t xml:space="preserve">) </w:t>
      </w:r>
      <w:r>
        <w:rPr>
          <w:rtl w:val="true"/>
        </w:rPr>
        <w:t>العلامة أسد حيدر قدس سره</w:t>
      </w:r>
      <w:bookmarkEnd w:id="4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يرتفع صوت الفضيلة المنتصرة، فتظهر زينب ابنة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ميدان الجهاد بثبات قلب ورباط جأش؛ فتعلن هنا أهداف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وترجّع الناس ببليغ بيانها إلى أيّام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لأنّها ببلاغتها كأنّها </w:t>
      </w:r>
      <w:bookmarkStart w:id="42" w:name="pg11245_104073"/>
    </w:p>
    <w:p>
      <w:pPr>
        <w:pStyle w:val="BookText"/>
        <w:rPr/>
      </w:pPr>
      <w:bookmarkEnd w:id="42"/>
      <w:r>
        <w:rPr>
          <w:rFonts w:ascii="IRNazanin" w:hAnsi="IRNazanin" w:eastAsia="IRNazanin"/>
          <w:color w:val="111111"/>
          <w:sz w:val="28"/>
          <w:sz w:val="28"/>
          <w:szCs w:val="28"/>
          <w:rtl w:val="true"/>
          <w:lang w:bidi="fa-IR"/>
        </w:rPr>
        <w:t xml:space="preserve">تفرغ عن لسان أبيها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وصفها شاهد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لم تقف موقف المرأة الّتي استولى عليها التأثّر والحزن العميق</w:t>
      </w:r>
    </w:p>
    <w:p>
      <w:pPr>
        <w:pStyle w:val="BookText"/>
        <w:rPr/>
      </w:pPr>
      <w:r>
        <w:rPr>
          <w:rFonts w:ascii="Amiri" w:hAnsi="Amiri" w:eastAsia="Amiri" w:cs="Amiri"/>
          <w:color w:val="111111"/>
          <w:sz w:val="28"/>
          <w:sz w:val="28"/>
          <w:szCs w:val="28"/>
          <w:rtl w:val="true"/>
          <w:lang w:bidi="ar-SA"/>
        </w:rPr>
        <w:t>فيملك مشاعرها، فتكون أسيرة حزن، وحليفة ذهول، ورهينة فجيعة؛ لعظم المصاب وفداحة الرزء الّذي أصابها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موقف زينب موقف جزع فمن يكفل لهذه العائلة سلامتها؟ ومن يرعى أطفالا صغارا لا كافل لهم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مثّلت دور البطولة في جهادها، وثبتت أمام المكاره ثبوت الجبل أمام العواصف، إنّها تحمّلت المصائب والنكبات طلبا لمرضاة الله، وجهادا في سبيله، وإعلاء لكلمته</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9792079_2870459653"/>
      <w:bookmarkStart w:id="44" w:name="_Toc15"/>
      <w:bookmarkEnd w:id="43"/>
      <w:r>
        <w:rPr>
          <w:rtl w:val="true"/>
        </w:rPr>
        <w:t>(</w:t>
      </w:r>
      <w:r>
        <w:rPr/>
        <w:t>10</w:t>
      </w:r>
      <w:r>
        <w:rPr>
          <w:rtl w:val="true"/>
        </w:rPr>
        <w:t xml:space="preserve">) </w:t>
      </w:r>
      <w:r>
        <w:rPr>
          <w:rtl w:val="true"/>
        </w:rPr>
        <w:t>السيد أبو القاسم الديباجي دامت بركاته</w:t>
      </w:r>
      <w:bookmarkEnd w:id="4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بحثت في وصفها وكمالها فسألت ربي عز وجل قال هي زين أب، 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هي خديجة الكبرى، سألت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هي ثمرة فؤادي، سألت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أخص نوابي، سألت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عالمة غير معلمة، سألت الجبال العالية قالت هي أكثر رسوخا، سألت أمواج المحيط قالت هي أكثر ثورة، سألت الشمس قالت هي أكثر ضياء، سألت القمر قال هي أكثر نورا، سألت كربلاء قالت صابرة محتسبة، سألت الكوفة قالت خطيبة قاطعة، سألت الشام قال فاضحة الظالمين ومدافعة لحرم الحق المبين وحاملة لثورة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5" w:name="pg11245_104074"/>
    </w:p>
    <w:p>
      <w:pPr>
        <w:pStyle w:val="BookText"/>
        <w:rPr/>
      </w:pPr>
      <w:bookmarkEnd w:id="45"/>
      <w:r>
        <w:rPr>
          <w:rFonts w:ascii="Amiri" w:hAnsi="Amiri" w:eastAsia="Amiri" w:cs="Amiri"/>
          <w:color w:val="111111"/>
          <w:sz w:val="28"/>
          <w:sz w:val="28"/>
          <w:szCs w:val="28"/>
          <w:rtl w:val="true"/>
          <w:lang w:bidi="ar-SA"/>
        </w:rPr>
        <w:t>سألت المدينة قالت فاطمة الثانية وبالحق على الظلم منادية وعن حرم الولاية محامية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وأقول أن زينب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أم عاشوراء</w:t>
      </w:r>
      <w:r>
        <w:rPr>
          <w:rFonts w:eastAsia="IRNazanin" w:cs="IRNazanin"/>
          <w:color w:val="111111"/>
          <w:sz w:val="28"/>
          <w:szCs w:val="28"/>
          <w:rtl w:val="true"/>
          <w:lang w:bidi="fa-IR"/>
        </w:rPr>
        <w:t>!!</w:t>
      </w:r>
    </w:p>
    <w:p>
      <w:pPr>
        <w:pStyle w:val="Heading3"/>
        <w:numPr>
          <w:ilvl w:val="2"/>
          <w:numId w:val="1"/>
        </w:numPr>
        <w:rPr/>
      </w:pPr>
      <w:bookmarkStart w:id="46" w:name="__RefHeading___Toc9792081_2870459653"/>
      <w:bookmarkStart w:id="47" w:name="_Toc16"/>
      <w:bookmarkEnd w:id="46"/>
      <w:r>
        <w:rPr>
          <w:rtl w:val="true"/>
        </w:rPr>
        <w:t>(</w:t>
      </w:r>
      <w:r>
        <w:rPr/>
        <w:t>11</w:t>
      </w:r>
      <w:r>
        <w:rPr>
          <w:rtl w:val="true"/>
        </w:rPr>
        <w:t xml:space="preserve">) </w:t>
      </w:r>
      <w:r>
        <w:rPr>
          <w:rtl w:val="true"/>
        </w:rPr>
        <w:t xml:space="preserve">السيّد عبد الحسين شرف الدين </w:t>
      </w:r>
      <w:r>
        <w:rPr>
          <w:rtl w:val="true"/>
        </w:rPr>
        <w:t>(</w:t>
      </w:r>
      <w:r>
        <w:rPr>
          <w:rtl w:val="true"/>
        </w:rPr>
        <w:t>قدس سره</w:t>
      </w:r>
      <w:r>
        <w:rPr>
          <w:rtl w:val="true"/>
        </w:rPr>
        <w:t>)</w:t>
      </w:r>
      <w:bookmarkEnd w:id="47"/>
    </w:p>
    <w:p>
      <w:pPr>
        <w:pStyle w:val="BookText"/>
        <w:rPr/>
      </w:pPr>
      <w:r>
        <w:rPr>
          <w:rFonts w:ascii="Amiri" w:hAnsi="Amiri" w:eastAsia="Amiri" w:cs="Amiri"/>
          <w:color w:val="111111"/>
          <w:sz w:val="28"/>
          <w:sz w:val="28"/>
          <w:szCs w:val="28"/>
          <w:rtl w:val="true"/>
          <w:lang w:bidi="ar-SA"/>
        </w:rPr>
        <w:t>فلم ير أكرم منها أخلاقا، ولا أنبل فطرة، ولا أطيب عنصرا، ولا أخلص جوهرا، إلّا أن يكون جدّها واللذين أولداها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ممّن لا يستفزّها نزق، ولا يستخفّها غضب، ولا يروع حلمها رائع؛ آية من آيات الله في ذكاء الفهم، وصفاء النفس، ولطافة الحسّ، وقوّة الجنان، وثبات الفؤاد، في أروع صورة من صور الشجاعة والإباء والترفّع</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9792083_2870459653"/>
      <w:bookmarkStart w:id="49" w:name="_Toc17"/>
      <w:bookmarkEnd w:id="48"/>
      <w:r>
        <w:rPr>
          <w:rtl w:val="true"/>
        </w:rPr>
        <w:t>(</w:t>
      </w:r>
      <w:r>
        <w:rPr/>
        <w:t>12</w:t>
      </w:r>
      <w:r>
        <w:rPr>
          <w:rtl w:val="true"/>
        </w:rPr>
        <w:t xml:space="preserve">) </w:t>
      </w:r>
      <w:r>
        <w:rPr>
          <w:rtl w:val="true"/>
        </w:rPr>
        <w:t>آية الله الشيخ حسن اليزدي الحائري</w:t>
      </w:r>
      <w:bookmarkEnd w:id="4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خطبتها البليغة، وکلماتها الشريفه، ومضامينها اللطيفه، يعلم أنّها کانت ينبوع من ينابيع العلم والمعرفه، وأنّها کانت تفرغ عن ينبوع الفصاحه والبلاغه، ومن خطبتها يعرف أنّ نساءهم وبناتهم وأطفالهم کلّهم غصون شجره الإمامهوالهدايه، وفروع أصول العصمه والطهاره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النساء المخدرات خطبن بين الملأ إرتجالاً، وهنّ في تلک الحاله من الحزن والفقد والسبي والألم، والحال أنّ کبار العلماء يعجزون </w:t>
      </w:r>
      <w:bookmarkStart w:id="50" w:name="pg11245_104075"/>
    </w:p>
    <w:p>
      <w:pPr>
        <w:pStyle w:val="BookText"/>
        <w:rPr/>
      </w:pPr>
      <w:bookmarkEnd w:id="50"/>
      <w:r>
        <w:rPr>
          <w:rFonts w:ascii="IRNazanin" w:hAnsi="IRNazanin" w:eastAsia="IRNazanin"/>
          <w:color w:val="111111"/>
          <w:sz w:val="28"/>
          <w:sz w:val="28"/>
          <w:szCs w:val="28"/>
          <w:rtl w:val="true"/>
          <w:lang w:bidi="fa-IR"/>
        </w:rPr>
        <w:t>عن إنشاء مثلها بعد التأمّل والإعداد، بل يتعسّر عليهم فهم ما ورد في کلامهن بعد التفکّر، ومنه يعلم منزله هؤلاء الطيبات ومقامهن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 إنّهن بنات علي المرتضي عليه السلام، وفلذه کبد فاطمه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وأنوار سبل الله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9792085_2870459653"/>
      <w:bookmarkStart w:id="52" w:name="_Toc18"/>
      <w:bookmarkEnd w:id="51"/>
      <w:r>
        <w:rPr>
          <w:rtl w:val="true"/>
        </w:rPr>
        <w:t>(</w:t>
      </w:r>
      <w:r>
        <w:rPr/>
        <w:t>13</w:t>
      </w:r>
      <w:r>
        <w:rPr>
          <w:rtl w:val="true"/>
        </w:rPr>
        <w:t xml:space="preserve">) </w:t>
      </w:r>
      <w:r>
        <w:rPr>
          <w:rtl w:val="true"/>
        </w:rPr>
        <w:t>النيسابوري</w:t>
      </w:r>
      <w:bookmarkEnd w:id="52"/>
    </w:p>
    <w:p>
      <w:pPr>
        <w:pStyle w:val="BookText"/>
        <w:rPr/>
      </w:pPr>
      <w:r>
        <w:rPr>
          <w:rFonts w:ascii="IRNazanin" w:hAnsi="IRNazanin" w:eastAsia="IRNazanin"/>
          <w:color w:val="111111"/>
          <w:sz w:val="28"/>
          <w:sz w:val="28"/>
          <w:szCs w:val="28"/>
          <w:rtl w:val="true"/>
          <w:lang w:bidi="fa-IR"/>
        </w:rPr>
        <w:t xml:space="preserve">في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زينب ابنة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فصاحتها وبلاغتها وزهدها وعبادتها، كأبيها المرتضى، وأمّها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9792087_2870459653"/>
      <w:bookmarkStart w:id="54" w:name="_Toc19"/>
      <w:bookmarkEnd w:id="53"/>
      <w:r>
        <w:rPr>
          <w:rtl w:val="true"/>
        </w:rPr>
        <w:t>(</w:t>
      </w:r>
      <w:r>
        <w:rPr/>
        <w:t>14</w:t>
      </w:r>
      <w:r>
        <w:rPr>
          <w:rtl w:val="true"/>
        </w:rPr>
        <w:t xml:space="preserve">) </w:t>
      </w:r>
      <w:r>
        <w:rPr>
          <w:rtl w:val="true"/>
        </w:rPr>
        <w:t>حسن قاسم</w:t>
      </w:r>
      <w:bookmarkEnd w:id="5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السيّدة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السيّدة الطاهرة الزكيّة زينب بنت الإمام عليّ بن أبي طالب ابن عمّ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وشقيقة ريحانتيه، لها أشرف نسب، وأجلّ حسب، وأكمل نفس، وأطهر قلب، فكأنّها صيغت في قالب ضمخ بعطر الفضائل، فالمستجلي آثارها يتمثّلأمام عينيه رمز الحقّ، رمز الفضيلة، رمز الشجاعة، رمز المروءة وفصاحة اللسان، وقوّة الجنان، مثال الزهد والورع، مثال العفاف والشهامة، إنّ في ذلك لعبرة</w:t>
      </w:r>
      <w:r>
        <w:rPr>
          <w:rFonts w:eastAsia="IRNazanin" w:cs="IRNazanin"/>
          <w:color w:val="111111"/>
          <w:sz w:val="28"/>
          <w:szCs w:val="28"/>
          <w:rtl w:val="true"/>
          <w:lang w:bidi="fa-IR"/>
        </w:rPr>
        <w:t xml:space="preserve">... </w:t>
      </w:r>
      <w:bookmarkStart w:id="55" w:name="pg11245_104076"/>
    </w:p>
    <w:p>
      <w:pPr>
        <w:pStyle w:val="BookText"/>
        <w:rPr/>
      </w:pPr>
      <w:bookmarkEnd w:id="55"/>
      <w:r>
        <w:rPr>
          <w:rFonts w:ascii="IRNazanin" w:hAnsi="IRNazanin" w:eastAsia="IRNazanin"/>
          <w:color w:val="111111"/>
          <w:sz w:val="28"/>
          <w:sz w:val="28"/>
          <w:szCs w:val="28"/>
          <w:rtl w:val="true"/>
          <w:lang w:bidi="fa-IR"/>
        </w:rPr>
        <w:t>و 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فلئن كان في النساء شهيرات فالسيّدة أولاهنّ؛و إذا عدّت الفضائل فضيلة 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وفاء وسخاء وصدق وصفاء وشجاعة وإباء وعلم وعبادة وعفّة وزهادة، فزينب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أقوى مثال للفضيلة بكلّ مظاهرها</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9792089_2870459653"/>
      <w:bookmarkStart w:id="57" w:name="_Toc20"/>
      <w:bookmarkEnd w:id="56"/>
      <w:r>
        <w:rPr>
          <w:rtl w:val="true"/>
        </w:rPr>
        <w:t>(</w:t>
      </w:r>
      <w:r>
        <w:rPr/>
        <w:t>15</w:t>
      </w:r>
      <w:r>
        <w:rPr>
          <w:rtl w:val="true"/>
        </w:rPr>
        <w:t xml:space="preserve">) </w:t>
      </w:r>
      <w:r>
        <w:rPr>
          <w:rtl w:val="true"/>
        </w:rPr>
        <w:t>في أعلام النساء المؤمنات</w:t>
      </w:r>
      <w:bookmarkEnd w:id="57"/>
    </w:p>
    <w:p>
      <w:pPr>
        <w:pStyle w:val="BookText"/>
        <w:rPr/>
      </w:pPr>
      <w:r>
        <w:rPr>
          <w:rFonts w:ascii="Amiri" w:hAnsi="Amiri" w:eastAsia="Amiri" w:cs="Amiri"/>
          <w:color w:val="111111"/>
          <w:sz w:val="28"/>
          <w:sz w:val="28"/>
          <w:szCs w:val="28"/>
          <w:rtl w:val="true"/>
          <w:lang w:bidi="ar-SA"/>
        </w:rPr>
        <w:t>زينب الكبرى بنت أمير المؤمنين وسيّد الموحّدين عليّ بن أبي طالب سلام الله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امّها سيّدة نساء العالمين من الأوّلين والآخرين، الطهر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فخر الامّة وسيّدها ونبيّها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هي الصدّيقة الكبرى، عقيلة بني هاشم، العالمة غير المعلّمة، والفهمة غير المفهّمة، عاقلة، لبيبة، جزلة، وكانت في فصاحتها وزهدها وعبادتها كأبيها المرتضى وامّها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وامتازت بمحاسنها الكثيرة، وأوصافها الجليلة، وخصالها الحميدة، وشيمها السعيدة، ومفاخرها البارزة، وفضائلها الطاهرة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وفاة جدّها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 سنين، وتزوّجت من ابن عمّها عبد الله ابن جعفر، فولدت له محمّدا وعليّا وعبّاسا وأمّ كلثوم وعون</w:t>
      </w:r>
      <w:r>
        <w:rPr>
          <w:rFonts w:eastAsia="IRNazanin" w:cs="IRNazanin"/>
          <w:color w:val="111111"/>
          <w:sz w:val="28"/>
          <w:szCs w:val="28"/>
          <w:rtl w:val="true"/>
          <w:lang w:bidi="fa-IR"/>
        </w:rPr>
        <w:t xml:space="preserve">. </w:t>
      </w:r>
      <w:bookmarkStart w:id="58" w:name="pg11245_104077"/>
    </w:p>
    <w:p>
      <w:pPr>
        <w:pStyle w:val="BookText"/>
        <w:rPr/>
      </w:pPr>
      <w:bookmarkEnd w:id="58"/>
      <w:r>
        <w:rPr>
          <w:rFonts w:ascii="Amiri" w:hAnsi="Amiri" w:eastAsia="Amiri" w:cs="Amiri"/>
          <w:color w:val="111111"/>
          <w:sz w:val="28"/>
          <w:sz w:val="28"/>
          <w:szCs w:val="28"/>
          <w:rtl w:val="true"/>
          <w:lang w:bidi="ar-SA"/>
        </w:rPr>
        <w:t xml:space="preserve">حدّثت عن امّها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عنها محمّد بن عمرو، وعطاء بن السائب، وفاطمة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وجابر بن عبد الله الأنصاري، وعبّاد العامري</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9792091_2870459653"/>
      <w:bookmarkStart w:id="60" w:name="_Toc21"/>
      <w:bookmarkEnd w:id="59"/>
      <w:r>
        <w:rPr>
          <w:rtl w:val="true"/>
        </w:rPr>
        <w:t>(</w:t>
      </w:r>
      <w:r>
        <w:rPr/>
        <w:t>16</w:t>
      </w:r>
      <w:r>
        <w:rPr>
          <w:rtl w:val="true"/>
        </w:rPr>
        <w:t xml:space="preserve">) </w:t>
      </w:r>
      <w:r>
        <w:rPr>
          <w:rtl w:val="true"/>
        </w:rPr>
        <w:t>محمّد علي أحمد المصريّ</w:t>
      </w:r>
      <w:bookmarkEnd w:id="6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رسالته الّتي طبعها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زينب رضي الله تعالى عنها هي ابنة سيّدي الإمام عليّ كرّم الله وجهه وابنة السّيّدة فاطمة الزّهراء بنت رسول الله صلّى الله عليه واله وسلم وهي من أجلّ أهل البيت حسبا وأعلاهم نسبا، خيّرة السّيّدات الطّاهرات، ومن فضليّات النّساء، وجليلات العقائل، الّتي فاقت الفوارس في الشّجاعة، واتّخذت طول حياتها تقوى الله بضاعة، وكان لسانها الرّطب بذكر الله على الظّالمين عضبا، ولأهل الحقّ عينا معينا، كريمة الدّارين، وشقيقة الحسنين بنت البتول الزّهراء، الّتي فضّلها الله على النّساء وجعلها عند أهل العزم أمّ العزائم، وعند أهل الجود والكرم أمّ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رضي الله عنها سنة خمس من الهجرة النبويّة أي قبل وفاة جدّها صلّى الله عليه واله وسلم بخمس سنين، فسرّ بمولدها أهل بيت النّبوّة أجمعين ونشأت </w:t>
      </w:r>
      <w:bookmarkStart w:id="61" w:name="pg11245_104078"/>
    </w:p>
    <w:p>
      <w:pPr>
        <w:pStyle w:val="BookText"/>
        <w:rPr/>
      </w:pPr>
      <w:bookmarkEnd w:id="61"/>
      <w:r>
        <w:rPr>
          <w:rFonts w:ascii="Amiri" w:hAnsi="Amiri" w:eastAsia="Amiri" w:cs="Amiri"/>
          <w:color w:val="111111"/>
          <w:sz w:val="28"/>
          <w:sz w:val="28"/>
          <w:szCs w:val="28"/>
          <w:rtl w:val="true"/>
          <w:lang w:bidi="ar-SA"/>
        </w:rPr>
        <w:t xml:space="preserve">نشأة حسنة كاملة فاضلة عالمة من شجرة أصلها ثابت وفرعها في السّماء، وكانت على جانب عظيم من الحلم والعلم ومكارم الأخلاق، ذات فصاحة وبلاغة يفيض من يدها عيون الجود والكرم، وقد جمعت بين جمال الطّلعة وجمال الطّوية حتّى أنّها اشتهرت في بيت النّبوّة، ولقّبت بصاحبة الشّورى، وكفاها فخرا أنّها فرع من شجرة أهل بيت النّبوّة الّذين مدحهم الله تعالى في كتابه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9792093_2870459653"/>
      <w:bookmarkStart w:id="63" w:name="_Toc22"/>
      <w:bookmarkEnd w:id="62"/>
      <w:r>
        <w:rPr>
          <w:rtl w:val="true"/>
        </w:rPr>
        <w:t>(</w:t>
      </w:r>
      <w:r>
        <w:rPr/>
        <w:t>17</w:t>
      </w:r>
      <w:r>
        <w:rPr>
          <w:rtl w:val="true"/>
        </w:rPr>
        <w:t xml:space="preserve">) </w:t>
      </w:r>
      <w:r>
        <w:rPr>
          <w:rtl w:val="true"/>
        </w:rPr>
        <w:t>ابن عنبة</w:t>
      </w:r>
      <w:bookmarkEnd w:id="63"/>
    </w:p>
    <w:p>
      <w:pPr>
        <w:pStyle w:val="BookText"/>
        <w:rPr/>
      </w:pPr>
      <w:r>
        <w:rPr>
          <w:rFonts w:ascii="IRNazanin" w:hAnsi="IRNazanin" w:eastAsia="IRNazanin"/>
          <w:color w:val="111111"/>
          <w:sz w:val="28"/>
          <w:sz w:val="28"/>
          <w:szCs w:val="28"/>
          <w:rtl w:val="true"/>
          <w:lang w:bidi="fa-IR"/>
        </w:rPr>
        <w:t>في أنساب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الكبرى بنت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كنيتها أمّ الحسن، تروي عن أمّها فاطمة الزّهراء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امتازت بمحاسنها الكثيرة وأوصافها الجليلة وخصالها الحميدة وشيمها السّعيدة ومفاخرها البارزة وفضائلها الظّاهرة</w:t>
      </w:r>
      <w:r>
        <w:rPr>
          <w:rFonts w:eastAsia="IRNazanin" w:cs="IRNazanin"/>
          <w:color w:val="111111"/>
          <w:sz w:val="28"/>
          <w:szCs w:val="28"/>
          <w:rtl w:val="true"/>
          <w:lang w:bidi="fa-IR"/>
        </w:rPr>
        <w:t>.</w:t>
      </w:r>
    </w:p>
    <w:p>
      <w:pPr>
        <w:pStyle w:val="Heading3"/>
        <w:numPr>
          <w:ilvl w:val="2"/>
          <w:numId w:val="1"/>
        </w:numPr>
        <w:rPr/>
      </w:pPr>
      <w:bookmarkStart w:id="64" w:name="__RefHeading___Toc9792095_2870459653"/>
      <w:bookmarkStart w:id="65" w:name="_Toc23"/>
      <w:bookmarkEnd w:id="64"/>
      <w:r>
        <w:rPr>
          <w:rtl w:val="true"/>
        </w:rPr>
        <w:t>(</w:t>
      </w:r>
      <w:r>
        <w:rPr/>
        <w:t>18</w:t>
      </w:r>
      <w:r>
        <w:rPr>
          <w:rtl w:val="true"/>
        </w:rPr>
        <w:t xml:space="preserve">) </w:t>
      </w:r>
      <w:r>
        <w:rPr>
          <w:rtl w:val="true"/>
        </w:rPr>
        <w:t>ابن الأثير الجزري</w:t>
      </w:r>
      <w:bookmarkEnd w:id="6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عاقلة لبيبة جزلة، زوّجها أبوها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 الله ابن أخيه جعفر، فولدت له عليّا وعونا الأكبر وعبّاسا ومحمّدا وأمّ كلثوم، وكانت مع أخيها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وحملت إلى دمشق، وحضرت عند يزيد بن معاوية؛ وكلامها ليزيد حين طلب </w:t>
      </w:r>
      <w:bookmarkStart w:id="66" w:name="pg11245_104079"/>
    </w:p>
    <w:p>
      <w:pPr>
        <w:pStyle w:val="BookText"/>
        <w:rPr/>
      </w:pPr>
      <w:bookmarkEnd w:id="66"/>
      <w:r>
        <w:rPr>
          <w:rFonts w:ascii="IRNazanin" w:hAnsi="IRNazanin" w:eastAsia="IRNazanin"/>
          <w:color w:val="111111"/>
          <w:sz w:val="28"/>
          <w:sz w:val="28"/>
          <w:szCs w:val="28"/>
          <w:rtl w:val="true"/>
          <w:lang w:bidi="fa-IR"/>
        </w:rPr>
        <w:t xml:space="preserve">الشامي اختها فاطمة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يزيد، مشهور مذكور في التواريخ، وهو يدلّ على عقل وقوّة جنان</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9792097_2870459653"/>
      <w:bookmarkStart w:id="68" w:name="_Toc24"/>
      <w:bookmarkEnd w:id="67"/>
      <w:r>
        <w:rPr>
          <w:rtl w:val="true"/>
        </w:rPr>
        <w:t>(</w:t>
      </w:r>
      <w:r>
        <w:rPr/>
        <w:t>19</w:t>
      </w:r>
      <w:r>
        <w:rPr>
          <w:rtl w:val="true"/>
        </w:rPr>
        <w:t xml:space="preserve">) </w:t>
      </w:r>
      <w:r>
        <w:rPr>
          <w:rtl w:val="true"/>
        </w:rPr>
        <w:t>الشيخ محمد حسين الأصفهاني</w:t>
      </w:r>
      <w:bookmarkEnd w:id="68"/>
    </w:p>
    <w:p>
      <w:pPr>
        <w:pStyle w:val="BookText"/>
        <w:rPr/>
      </w:pPr>
      <w:r>
        <w:rPr>
          <w:rFonts w:ascii="Amiri" w:hAnsi="Amiri" w:eastAsia="Amiri" w:cs="Amiri"/>
          <w:color w:val="111111"/>
          <w:sz w:val="28"/>
          <w:sz w:val="28"/>
          <w:szCs w:val="28"/>
          <w:rtl w:val="true"/>
          <w:lang w:bidi="ar-SA"/>
        </w:rPr>
        <w:t xml:space="preserve">وليت وجهي شطر قبلة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بها تشرفت أم القرى</w:t>
      </w:r>
    </w:p>
    <w:p>
      <w:pPr>
        <w:pStyle w:val="BookText"/>
        <w:rPr/>
      </w:pPr>
      <w:r>
        <w:rPr>
          <w:rFonts w:ascii="Amiri" w:hAnsi="Amiri" w:eastAsia="Amiri" w:cs="Amiri"/>
          <w:color w:val="111111"/>
          <w:sz w:val="28"/>
          <w:sz w:val="28"/>
          <w:szCs w:val="28"/>
          <w:rtl w:val="true"/>
          <w:lang w:bidi="ar-SA"/>
        </w:rPr>
        <w:t xml:space="preserve">قطب محيط عالم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قوسي النزول والصعود</w:t>
      </w:r>
    </w:p>
    <w:p>
      <w:pPr>
        <w:pStyle w:val="BookText"/>
        <w:rPr/>
      </w:pPr>
      <w:r>
        <w:rPr>
          <w:rFonts w:ascii="Amiri" w:hAnsi="Amiri" w:eastAsia="Amiri" w:cs="Amiri"/>
          <w:color w:val="111111"/>
          <w:sz w:val="28"/>
          <w:sz w:val="28"/>
          <w:szCs w:val="28"/>
          <w:rtl w:val="true"/>
          <w:lang w:bidi="ar-SA"/>
        </w:rPr>
        <w:t xml:space="preserve">ففي النزول كعبة 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الصعود قبلة البرايا</w:t>
      </w:r>
    </w:p>
    <w:p>
      <w:pPr>
        <w:pStyle w:val="BookText"/>
        <w:rPr/>
      </w:pPr>
      <w:r>
        <w:rPr>
          <w:rFonts w:ascii="Amiri" w:hAnsi="Amiri" w:eastAsia="Amiri" w:cs="Amiri"/>
          <w:color w:val="111111"/>
          <w:sz w:val="28"/>
          <w:sz w:val="28"/>
          <w:szCs w:val="28"/>
          <w:rtl w:val="true"/>
          <w:lang w:bidi="ar-SA"/>
        </w:rPr>
        <w:t xml:space="preserve">بل هي باب حطة الخطايا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وموئل الهبات والعطايا</w:t>
      </w:r>
    </w:p>
    <w:p>
      <w:pPr>
        <w:pStyle w:val="BookText"/>
        <w:rPr/>
      </w:pPr>
      <w:r>
        <w:rPr>
          <w:rFonts w:ascii="Amiri" w:hAnsi="Amiri" w:eastAsia="Amiri" w:cs="Amiri"/>
          <w:color w:val="111111"/>
          <w:sz w:val="28"/>
          <w:sz w:val="28"/>
          <w:szCs w:val="28"/>
          <w:rtl w:val="true"/>
          <w:lang w:bidi="ar-SA"/>
        </w:rPr>
        <w:t xml:space="preserve">أم الكتاب في جوامع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المصاب في مجامع البلا</w:t>
      </w:r>
    </w:p>
    <w:p>
      <w:pPr>
        <w:pStyle w:val="BookText"/>
        <w:rPr/>
      </w:pPr>
      <w:r>
        <w:rPr>
          <w:rFonts w:ascii="Amiri" w:hAnsi="Amiri" w:eastAsia="Amiri" w:cs="Amiri"/>
          <w:color w:val="111111"/>
          <w:sz w:val="28"/>
          <w:sz w:val="28"/>
          <w:szCs w:val="28"/>
          <w:rtl w:val="true"/>
          <w:lang w:bidi="ar-SA"/>
        </w:rPr>
        <w:t xml:space="preserve">رضيعة الوحي شقيقة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ربيبة الفضل حليفة الندى</w:t>
      </w:r>
    </w:p>
    <w:p>
      <w:pPr>
        <w:pStyle w:val="BookText"/>
        <w:rPr/>
      </w:pPr>
      <w:r>
        <w:rPr>
          <w:rFonts w:ascii="Amiri" w:hAnsi="Amiri" w:eastAsia="Amiri" w:cs="Amiri"/>
          <w:color w:val="111111"/>
          <w:sz w:val="28"/>
          <w:sz w:val="28"/>
          <w:szCs w:val="28"/>
          <w:rtl w:val="true"/>
          <w:lang w:bidi="ar-SA"/>
        </w:rPr>
        <w:t xml:space="preserve">ربة خدر القدس والطهارة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الصون والعفاف والخفارة</w:t>
      </w:r>
    </w:p>
    <w:p>
      <w:pPr>
        <w:pStyle w:val="BookText"/>
        <w:rPr/>
      </w:pPr>
      <w:r>
        <w:rPr>
          <w:rFonts w:ascii="Amiri" w:hAnsi="Amiri" w:eastAsia="Amiri" w:cs="Amiri"/>
          <w:color w:val="111111"/>
          <w:sz w:val="28"/>
          <w:sz w:val="28"/>
          <w:szCs w:val="28"/>
          <w:rtl w:val="true"/>
          <w:lang w:bidi="ar-SA"/>
        </w:rPr>
        <w:t xml:space="preserve">فإنها تمثل الكنز الخفي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بالستر والحياء والتعفف</w:t>
      </w:r>
    </w:p>
    <w:p>
      <w:pPr>
        <w:pStyle w:val="BookText"/>
        <w:rPr/>
      </w:pPr>
      <w:r>
        <w:rPr>
          <w:rFonts w:ascii="Amiri" w:hAnsi="Amiri" w:eastAsia="Amiri" w:cs="Amiri"/>
          <w:color w:val="111111"/>
          <w:sz w:val="28"/>
          <w:sz w:val="28"/>
          <w:szCs w:val="28"/>
          <w:rtl w:val="true"/>
          <w:lang w:bidi="ar-SA"/>
        </w:rPr>
        <w:t xml:space="preserve">تمثل الغيب المصون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تعرب عن صفاته صفاتها</w:t>
      </w:r>
    </w:p>
    <w:p>
      <w:pPr>
        <w:pStyle w:val="BookText"/>
        <w:rPr/>
      </w:pPr>
      <w:r>
        <w:rPr>
          <w:rFonts w:ascii="Amiri" w:hAnsi="Amiri" w:eastAsia="Amiri" w:cs="Amiri"/>
          <w:color w:val="111111"/>
          <w:sz w:val="28"/>
          <w:sz w:val="28"/>
          <w:szCs w:val="28"/>
          <w:rtl w:val="true"/>
          <w:lang w:bidi="ar-SA"/>
        </w:rPr>
        <w:t xml:space="preserve">مليكة الدنيا عقيلة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عديلة الخامس من أهل الكسا</w:t>
      </w:r>
    </w:p>
    <w:p>
      <w:pPr>
        <w:pStyle w:val="BookText"/>
        <w:rPr/>
      </w:pPr>
      <w:r>
        <w:rPr>
          <w:rFonts w:ascii="Amiri" w:hAnsi="Amiri" w:eastAsia="Amiri" w:cs="Amiri"/>
          <w:color w:val="111111"/>
          <w:sz w:val="28"/>
          <w:sz w:val="28"/>
          <w:szCs w:val="28"/>
          <w:rtl w:val="true"/>
          <w:lang w:bidi="ar-SA"/>
        </w:rPr>
        <w:t xml:space="preserve">شريكة الشهيد في مصائبه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كفيلة السجاد في نوائبه</w:t>
      </w:r>
    </w:p>
    <w:p>
      <w:pPr>
        <w:pStyle w:val="BookText"/>
        <w:rPr/>
      </w:pPr>
      <w:r>
        <w:rPr>
          <w:rFonts w:ascii="Amiri" w:hAnsi="Amiri" w:eastAsia="Amiri" w:cs="Amiri"/>
          <w:color w:val="111111"/>
          <w:sz w:val="28"/>
          <w:sz w:val="28"/>
          <w:szCs w:val="28"/>
          <w:rtl w:val="true"/>
          <w:lang w:bidi="ar-SA"/>
        </w:rPr>
        <w:t xml:space="preserve">بل هي ناموس رواق العظمة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العقائل المعظمة</w:t>
      </w:r>
    </w:p>
    <w:p>
      <w:pPr>
        <w:pStyle w:val="BookText"/>
        <w:rPr/>
      </w:pPr>
      <w:r>
        <w:rPr>
          <w:rFonts w:ascii="Amiri" w:hAnsi="Amiri" w:eastAsia="Amiri" w:cs="Amiri"/>
          <w:color w:val="111111"/>
          <w:sz w:val="28"/>
          <w:sz w:val="28"/>
          <w:szCs w:val="28"/>
          <w:rtl w:val="true"/>
          <w:lang w:bidi="ar-SA"/>
        </w:rPr>
        <w:t xml:space="preserve">ما ورثته من نبي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العلم أصول الحكمة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أبيها في علو الهمة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والصبر في الشدائد الملمة </w:t>
      </w:r>
    </w:p>
    <w:p>
      <w:pPr>
        <w:pStyle w:val="BookText"/>
        <w:rPr/>
      </w:pPr>
      <w:r>
        <w:rPr>
          <w:rFonts w:ascii="Amiri" w:hAnsi="Amiri" w:eastAsia="Amiri" w:cs="Amiri"/>
          <w:color w:val="111111"/>
          <w:sz w:val="28"/>
          <w:sz w:val="28"/>
          <w:szCs w:val="28"/>
          <w:rtl w:val="true"/>
          <w:lang w:bidi="ar-SA"/>
        </w:rPr>
        <w:t xml:space="preserve">ثباتها تنبئ عن 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فيها كل مكرماته</w:t>
      </w:r>
    </w:p>
    <w:p>
      <w:pPr>
        <w:pStyle w:val="BookText"/>
        <w:rPr/>
      </w:pPr>
      <w:r>
        <w:rPr>
          <w:rFonts w:ascii="Amiri" w:hAnsi="Amiri" w:eastAsia="Amiri" w:cs="Amiri"/>
          <w:color w:val="111111"/>
          <w:sz w:val="28"/>
          <w:sz w:val="28"/>
          <w:szCs w:val="28"/>
          <w:rtl w:val="true"/>
          <w:lang w:bidi="ar-SA"/>
        </w:rPr>
        <w:t xml:space="preserve">لها من الصبر على المصائب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جل أن يعد في العجائب</w:t>
      </w:r>
    </w:p>
    <w:p>
      <w:pPr>
        <w:pStyle w:val="BookText"/>
        <w:rPr/>
      </w:pPr>
      <w:r>
        <w:rPr>
          <w:rFonts w:ascii="Amiri" w:hAnsi="Amiri" w:eastAsia="Amiri" w:cs="Amiri"/>
          <w:color w:val="111111"/>
          <w:sz w:val="28"/>
          <w:sz w:val="28"/>
          <w:szCs w:val="28"/>
          <w:rtl w:val="true"/>
          <w:lang w:bidi="ar-SA"/>
        </w:rPr>
        <w:t xml:space="preserve">بل كاد أن يلحق بالمعاجز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حرفة كل عاجز</w:t>
      </w:r>
    </w:p>
    <w:p>
      <w:pPr>
        <w:pStyle w:val="BookText"/>
        <w:rPr/>
      </w:pPr>
      <w:r>
        <w:rPr>
          <w:rFonts w:ascii="Amiri" w:hAnsi="Amiri" w:eastAsia="Amiri" w:cs="Amiri"/>
          <w:color w:val="111111"/>
          <w:sz w:val="28"/>
          <w:sz w:val="28"/>
          <w:szCs w:val="28"/>
          <w:rtl w:val="true"/>
          <w:lang w:bidi="ar-SA"/>
        </w:rPr>
        <w:t xml:space="preserve">فإنها سلالة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ليس لها نهاية</w:t>
      </w:r>
    </w:p>
    <w:p>
      <w:pPr>
        <w:pStyle w:val="BookText"/>
        <w:rPr/>
      </w:pPr>
      <w:r>
        <w:rPr>
          <w:rFonts w:ascii="Amiri" w:hAnsi="Amiri" w:eastAsia="Amiri" w:cs="Amiri"/>
          <w:color w:val="111111"/>
          <w:sz w:val="28"/>
          <w:sz w:val="28"/>
          <w:szCs w:val="28"/>
          <w:rtl w:val="true"/>
          <w:lang w:bidi="ar-SA"/>
        </w:rPr>
        <w:t xml:space="preserve">بيانها يفصح عن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تفرغ عن لسانه</w:t>
      </w:r>
    </w:p>
    <w:p>
      <w:pPr>
        <w:pStyle w:val="BookText"/>
        <w:rPr/>
      </w:pPr>
      <w:r>
        <w:rPr>
          <w:rFonts w:ascii="Amiri" w:hAnsi="Amiri" w:eastAsia="Amiri" w:cs="Amiri"/>
          <w:color w:val="111111"/>
          <w:sz w:val="28"/>
          <w:sz w:val="28"/>
          <w:szCs w:val="28"/>
          <w:rtl w:val="true"/>
          <w:lang w:bidi="ar-SA"/>
        </w:rPr>
        <w:t xml:space="preserve">ناهيك فيه الخطب المأثورة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كالدرر المنثورة</w:t>
      </w:r>
    </w:p>
    <w:p>
      <w:pPr>
        <w:pStyle w:val="BookText"/>
        <w:rPr/>
      </w:pPr>
      <w:r>
        <w:rPr>
          <w:rFonts w:ascii="Amiri" w:hAnsi="Amiri" w:eastAsia="Amiri" w:cs="Amiri"/>
          <w:color w:val="111111"/>
          <w:sz w:val="28"/>
          <w:sz w:val="28"/>
          <w:szCs w:val="28"/>
          <w:rtl w:val="true"/>
          <w:lang w:bidi="ar-SA"/>
        </w:rPr>
        <w:t xml:space="preserve">بل هي لولا الحط عن مقامها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كاللؤلؤ المنضود في نظامها</w:t>
      </w:r>
    </w:p>
    <w:p>
      <w:pPr>
        <w:pStyle w:val="BookText"/>
        <w:rPr/>
      </w:pPr>
      <w:r>
        <w:rPr>
          <w:rFonts w:ascii="Amiri" w:hAnsi="Amiri" w:eastAsia="Amiri" w:cs="Amiri"/>
          <w:color w:val="111111"/>
          <w:sz w:val="28"/>
          <w:sz w:val="28"/>
          <w:szCs w:val="28"/>
          <w:rtl w:val="true"/>
          <w:lang w:bidi="ar-SA"/>
        </w:rPr>
        <w:t xml:space="preserve">فإنها وليدة الفصاحة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والدها فارس تلك الساحة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أصاب أمها من 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تراثها بطف كربلا</w:t>
      </w:r>
      <w:r>
        <w:rPr>
          <w:rStyle w:val="FootnoteAnchor"/>
          <w:rtl w:val="true"/>
        </w:rPr>
        <w:footnoteReference w:id="1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يا حبيبي</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اجعل اسمها زينب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11245_104084"/>
      <w:bookmarkStart w:id="70" w:name="pg11245_104084"/>
      <w:bookmarkEnd w:id="70"/>
    </w:p>
    <w:p>
      <w:pPr>
        <w:pStyle w:val="Heading2"/>
        <w:numPr>
          <w:ilvl w:val="1"/>
          <w:numId w:val="1"/>
        </w:numPr>
        <w:rPr/>
      </w:pPr>
      <w:bookmarkStart w:id="71" w:name="pg11245_104084"/>
      <w:bookmarkStart w:id="72" w:name="__RefHeading___Toc9792099_2870459653"/>
      <w:bookmarkStart w:id="73" w:name="_Toc25"/>
      <w:bookmarkEnd w:id="71"/>
      <w:bookmarkEnd w:id="72"/>
      <w:r>
        <w:rPr>
          <w:rtl w:val="true"/>
        </w:rPr>
        <w:t>يا حبيبي اجعل اسمها زينب</w:t>
      </w:r>
      <w:bookmarkEnd w:id="73"/>
    </w:p>
    <w:p>
      <w:pPr>
        <w:pStyle w:val="Heading3"/>
        <w:numPr>
          <w:ilvl w:val="2"/>
          <w:numId w:val="1"/>
        </w:numPr>
        <w:rPr/>
      </w:pPr>
      <w:bookmarkStart w:id="74" w:name="__RefHeading___Toc9792101_2870459653"/>
      <w:bookmarkStart w:id="75" w:name="_Toc26"/>
      <w:bookmarkEnd w:id="74"/>
      <w:r>
        <w:rPr>
          <w:rtl w:val="true"/>
        </w:rPr>
        <w:t>الاسم صفة لموصوف</w:t>
      </w:r>
      <w:bookmarkEnd w:id="75"/>
    </w:p>
    <w:p>
      <w:pPr>
        <w:pStyle w:val="BookText"/>
        <w:rPr/>
      </w:pPr>
      <w:r>
        <w:rPr>
          <w:rFonts w:ascii="Amiri" w:hAnsi="Amiri" w:eastAsia="Amiri" w:cs="Amiri"/>
          <w:color w:val="111111"/>
          <w:sz w:val="28"/>
          <w:sz w:val="28"/>
          <w:szCs w:val="28"/>
          <w:rtl w:val="true"/>
          <w:lang w:bidi="ar-SA"/>
        </w:rPr>
        <w:t>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الِاسْمِ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المجلسي رَحِمَهُ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سِمَة وعَلَامَةَ تَدُلُّ عَلَى ذَاتِ فَهُوَ غَيْرُ الذَّاتِ</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حَدِيثِ أَبِي الْأَسْوَدِ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الِاسْم مَا أَنْبَأَ عَنْ المسمّى</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مِيرْزا مُحَمَّد التَّقِيّ الشَّرِيف رَحِمَهُ الله عَلَيْهِ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الْبَيْنِ أَنَّ الْإِنْبَاءَ عَنْ الْمُسَمَّى لَيْس بمقصور فِي الْأَلْفَاظِ، وَالْإِعْرَاض هِيَ الْمَعَانِي وَالْجَوَاهِر آكَدُ فِي ذَلِكَ وَأَبْيَنُ فِي الدَّلَالَةِ، فَهِيَ أَوْلَى بِحَقِيقَة الِاسْمِيَّة مِنْ الْأَلْفَاظِ، فالاسمية لَهَا أَوَّلًا، وَبِالذَّات وللألفاظ ثَانِيًا، وبالتبع لِكَوْنِهَا قَوَالِب لِتِلْكَ الْمَعَانِي وَمَرَايَا لَهَا؛ إذَا عَرَفْت ذَلِكَ فَاعْلَمْ أَنَّ اسْمَ كُلِّ شَيْءٍ عِبَارَةٌ عَنْ ظهوراته الْفِعْلِيَّة الإشراقية الصَّادِرَة عَنْه، فَإِنَّهَا هِيَ الْأَسْمَاء وَالْعَلَامَات الدَّالَّةِ عَلَيْهِ المنبأة عَنْهُ نَظِيرُ الصُّورَةِ </w:t>
      </w:r>
      <w:bookmarkStart w:id="76" w:name="pg11245_104085"/>
    </w:p>
    <w:p>
      <w:pPr>
        <w:pStyle w:val="BookText"/>
        <w:rPr/>
      </w:pPr>
      <w:bookmarkEnd w:id="76"/>
      <w:r>
        <w:rPr>
          <w:rFonts w:ascii="Amiri" w:hAnsi="Amiri" w:eastAsia="Amiri" w:cs="Amiri"/>
          <w:color w:val="111111"/>
          <w:sz w:val="28"/>
          <w:sz w:val="28"/>
          <w:szCs w:val="28"/>
          <w:rtl w:val="true"/>
          <w:lang w:bidi="ar-SA"/>
        </w:rPr>
        <w:t>الظَّاهِرَةِ فِي الْمَرْأَةِ مِنْ الشَّاخِص الْمُقَابِل، فَإِنَّهَا أَثَر إِشْراقِي مِثالِيٌّ فَعَلَيّ مِن الشَّاخِص دَالٌّ عَلَيْهِ ومنبأ عَنْه، وَنَظِير الْقَائِمِ وَالْقَاعِدِ وَالْكَاتِب، وَمَا يُرَادِفُهَا مِنْ الْأَسْمَاءِ الْمُشْتَقَّةُ مِنْ الْأَفْعَالِ الصَّادِرَةِ عَنْ زَيْدِ، فَإِنَّهَا آثَارٌ فَعَلَيْه إشراقية مِثَالِيَّة دَالَّةٌ عَلَى زَيْدٍ ومنبأة عَنْه، وَلَيْسَتْ هِيَ عَيْنُ ذَات زَيْد وَإِلَّا لَكَانَ زَيْد دَائِمًا قَائِمًا أَوْ قَاعِدًا أَوْ كَاتِبًا، وَهَكَذَا لِأَنَّ ذَاتَ الشَّيْءِ وَذَاتِيَّتَه لَا يتخلفان عَنْهُ وَهُوَ خِلَافُ الْبَدِيهَةِ، فَكُلّ مُسَمَّى لَهُ مِنْ حَيْثُ هُوَ مُسَمَّى أَسْمَاء بِعَدَد ظهوراته الإشراقية تَنَبَّأ عَنْه، وَيُدْعَى بِهَا عِنْدَ التَّوَجُّهِ إلَيْهِ، وَكُلُّ اسْمٍ مِنْهَا مَبْدَأ لِأَثَر خَاصٌّ مِنْهُ كَالْقَائِم فَإِنَّه مَبْدَأ أَثَر الْقِيَام، وَالضَّارِب مَبْدَأ أَثَرُ الضَّرْبِ، وَالْكَاتِب مَبْدَأ أَثَرالْكِتَابَة وَهَكَذَا</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ومن هنا يعرف ان الاسم له بحث في المعارف الإلهية ليس مجرد عنوانا لمعنون وانما هو دور وجودي ومسؤولية وبيان لحقائق عالية</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9792103_2870459653"/>
      <w:bookmarkStart w:id="78" w:name="_Toc27"/>
      <w:bookmarkEnd w:id="77"/>
      <w:r>
        <w:rPr>
          <w:rtl w:val="true"/>
        </w:rPr>
        <w:t>رواية الولادة والتسمية</w:t>
      </w:r>
      <w:bookmarkEnd w:id="78"/>
    </w:p>
    <w:p>
      <w:pPr>
        <w:pStyle w:val="BookText"/>
        <w:rPr/>
      </w:pPr>
      <w:r>
        <w:rPr>
          <w:rFonts w:ascii="Amiri" w:hAnsi="Amiri" w:eastAsia="Amiri" w:cs="Amiri"/>
          <w:color w:val="111111"/>
          <w:sz w:val="28"/>
          <w:sz w:val="28"/>
          <w:szCs w:val="28"/>
          <w:rtl w:val="true"/>
          <w:lang w:bidi="ar-SA"/>
        </w:rPr>
        <w:t>ذَكَر السَّيِّد الْقَزْوِينِيّ</w:t>
      </w:r>
      <w:r>
        <w:rPr>
          <w:rFonts w:eastAsia="Amiri" w:cs="Amiri" w:ascii="Amiri" w:hAnsi="Amiri"/>
          <w:color w:val="111111"/>
          <w:sz w:val="28"/>
          <w:szCs w:val="28"/>
          <w:rtl w:val="true"/>
          <w:lang w:bidi="ar-SA"/>
        </w:rPr>
        <w:t>&amp;</w:t>
      </w:r>
      <w:r>
        <w:rPr>
          <w:rFonts w:ascii="Amiri" w:hAnsi="Amiri" w:eastAsia="Amiri" w:cs="Amiri"/>
          <w:color w:val="111111"/>
          <w:sz w:val="28"/>
          <w:sz w:val="28"/>
          <w:szCs w:val="28"/>
          <w:rtl w:val="true"/>
          <w:lang w:bidi="ar-SA"/>
        </w:rPr>
        <w:t xml:space="preserve">وَلَمَّا وَلَدَت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النَّبِيُّ الْكَرِيمُ بِذَلِك، فَأَتَى مَنْزِلَ ابْنَتَهُ فَاطِمَةَ،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ائْتِينِي ببنتك الْمَوْلُودَة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أحضرتها أَخَذَهَا النَّبِيُّ وَضَمَّهَا إلَى صَدْرِهِ الشَّرِيف، وَوَضَع خَدِّه عَلَى خَدِّهَا فَبَكَى بكاءً شديداً عالياً، وَسَأَلْت دُمُوعُهُ عَلَى خَدَّيْهِ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بُكَاؤُك، لَا أَبْكَى الله عَيْنَك يَا أَبَتَاهُ؟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بنتاه يَا فَاطِمَةُ، أَنَّ هَذِهِ الْبِنْت سَتُبْلَى بِبَلايَا وَتُرَدّ عَلَيْهَا </w:t>
      </w:r>
      <w:bookmarkStart w:id="79" w:name="pg11245_104086"/>
    </w:p>
    <w:p>
      <w:pPr>
        <w:pStyle w:val="BookText"/>
        <w:rPr/>
      </w:pPr>
      <w:bookmarkEnd w:id="79"/>
      <w:r>
        <w:rPr>
          <w:rFonts w:ascii="Amiri" w:hAnsi="Amiri" w:eastAsia="Amiri" w:cs="Amiri"/>
          <w:color w:val="111111"/>
          <w:sz w:val="28"/>
          <w:sz w:val="28"/>
          <w:szCs w:val="28"/>
          <w:rtl w:val="true"/>
          <w:lang w:bidi="ar-SA"/>
        </w:rPr>
        <w:t>مَصَائِب شَتَّى، ورزايا أَدْهَى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بِضْعَتَي وَقُرَّةَ عَيْنِي، أَنَّ مَنْ بَكَى عَلَيْهَا، وَعَلَى مصائبها يَكُونُ ثَوَابُهُ كثواب مَنْ بَكَى عَلَى أخويها ثُمّ سَمَّاهَا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 التَّوَارِيخ، الْمُجَلَّد الْخَاصّ بِحَيَاة السَّيِّدَة زَيْنَب،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الطراز الْمَذْهَبِ فِي أَحْوَالِ سَيِّدَتِنَا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هَذَا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هَذَا الْمَصْدَرِ أيضاً لَمَّا وَلَدَتْ السَّيِّدَة زَيْنَب، مَضَى عَلَيْهَا عِدَّةٌ أَيَّامٍ وَلَمْ يُعَيِّنْ لَهَا 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فَسَأَلْت السَّيِّدَةِ فَاطِمَةَ مِنْ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سَبَبِ التَّأْخِيرُ فِي التَّسْمِيَةِ؟</w:t>
      </w:r>
    </w:p>
    <w:p>
      <w:pPr>
        <w:pStyle w:val="BookText"/>
        <w:rPr/>
      </w:pPr>
      <w:r>
        <w:rPr>
          <w:rFonts w:ascii="Amiri" w:hAnsi="Amiri" w:eastAsia="Amiri" w:cs="Amiri"/>
          <w:color w:val="111111"/>
          <w:sz w:val="28"/>
          <w:sz w:val="28"/>
          <w:szCs w:val="28"/>
          <w:rtl w:val="true"/>
          <w:lang w:bidi="ar-SA"/>
        </w:rPr>
        <w:t>فَأَجَاب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يَنْتَظِرُ أَنْ يَخْتَارَ النَّبِيُّ الْكَرِيمُ لَهَا إسماً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فَأَقْبَلَت السَّيِّدَةِ فَاطِمَةَ بِبِنْتِهَا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وَأَخْبَرْتُه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الْأَمِين جَبْرَئِيل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 رَبَّك يُقْرِئُك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اجْعَل اسْمُهَا زَيْنَب</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9792105_2870459653"/>
      <w:bookmarkStart w:id="81" w:name="_Toc28"/>
      <w:bookmarkEnd w:id="80"/>
      <w:r>
        <w:rPr>
          <w:rtl w:val="true"/>
        </w:rPr>
        <w:t>ما معنى اسمها؟</w:t>
      </w:r>
      <w:bookmarkEnd w:id="81"/>
    </w:p>
    <w:p>
      <w:pPr>
        <w:pStyle w:val="Heading3"/>
        <w:numPr>
          <w:ilvl w:val="2"/>
          <w:numId w:val="1"/>
        </w:numPr>
        <w:rPr/>
      </w:pPr>
      <w:bookmarkStart w:id="82" w:name="__RefHeading___Toc9792107_2870459653"/>
      <w:bookmarkStart w:id="83" w:name="_Toc29"/>
      <w:bookmarkEnd w:id="82"/>
      <w:r>
        <w:rPr>
          <w:rtl w:val="true"/>
        </w:rPr>
        <w:t>اولا</w:t>
      </w:r>
      <w:r>
        <w:rPr>
          <w:rtl w:val="true"/>
        </w:rPr>
        <w:t xml:space="preserve">: </w:t>
      </w:r>
      <w:r>
        <w:rPr>
          <w:rtl w:val="true"/>
        </w:rPr>
        <w:t>الشجرة ذات الرائحة الطيبة والمنظر الحسن</w:t>
      </w:r>
      <w:bookmarkEnd w:id="8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زَيْنَبَ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شَجَرَة حَسَنٌ الْمَنْظَر طَيِّبُ الرَّائِحَةِ وَبِهِ سُمّيَتْ الْمَرْأَةُ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84" w:name="pg11245_104087"/>
    </w:p>
    <w:p>
      <w:pPr>
        <w:pStyle w:val="BookText"/>
        <w:rPr/>
      </w:pPr>
      <w:bookmarkEnd w:id="84"/>
      <w:r>
        <w:rPr>
          <w:rFonts w:ascii="Amiri" w:hAnsi="Amiri" w:eastAsia="Amiri" w:cs="Amiri"/>
          <w:color w:val="111111"/>
          <w:sz w:val="28"/>
          <w:sz w:val="28"/>
          <w:szCs w:val="28"/>
          <w:rtl w:val="true"/>
          <w:lang w:bidi="ar-SA"/>
        </w:rPr>
        <w:t xml:space="preserve">فَهُو يُنَاسِبُهَا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فِي الْكِنَايَاتِ اللُّغَوِيَّة والاستعارات الأدَبِيَّة قَدْ تَعَارَفَ إطْلَاقِ اسْمِ الشَّجَرَةِ عَلَى ذَوِي الشَّخْصِيَّات الْكَبِيرَة والنفسيات الْعَظِيمَة بَل إطْلَاقُهَا عَلَى كُلِّ شَيْءٍ نَفِيسٌ وَذُو خَيْرٌ كَثِيرٌ 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وَعَلِيٌّ مِنْ شَجَرَةٍ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الْآيَةِ الْكَرِيمَةِومثل كَلِمَةً طَيِّبَةً كَشَجَرَةٍ طَيِّبَةٍوحيث أَنَّهَا عَلَيْهَا السَّلَامُ مِنْ ذَوِي الشَّخْصِيَّات والبيوتات وَأُولِي الْأَيْدِي وَالْخَيْر الْكَثِير سُمِّيَتْ بِاسْمِ زَيْنَب فَهِيَ إذَنْ اسْمٌ عَلَى مُسَمًّى</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9792109_2870459653"/>
      <w:bookmarkStart w:id="86" w:name="_Toc30"/>
      <w:bookmarkEnd w:id="85"/>
      <w:r>
        <w:rPr>
          <w:rtl w:val="true"/>
        </w:rPr>
        <w:t>ثانيا</w:t>
      </w:r>
      <w:r>
        <w:rPr>
          <w:rtl w:val="true"/>
        </w:rPr>
        <w:t xml:space="preserve">: </w:t>
      </w:r>
      <w:r>
        <w:rPr>
          <w:rtl w:val="true"/>
        </w:rPr>
        <w:t>السمو والرفعة</w:t>
      </w:r>
      <w:bookmarkEnd w:id="8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زنب بِمَعْنَى سِمَنٌ وَهُوَ يَدُلُّ عَلَى سَمَّوْهَا وَرِفْعَتِهَا لِأَنَّ السَّمْنَ مِنْ الْأُمُورِ الْإِضَافِيَّةِ الَّتِي تُعْطِي ظلالا خَاصًّا ومتفاوتا كُلَّمَا تَبَدَّلَت إضَافَتُهَا قِلْو أُضِيفَتْ إلَى الْجَمَادِ كَان مَعْنَاهَا غَيْر المعن الَّذِي يَنْعَكِس إذَا أُضِيفَتْ إلَى النَّبَاتِ وَإِذَا أُضِيفَتْ إلَى الْحَيَوَانِ كَانَ مَعْنَاهَا غَيَّرَ الْمَعْنَى الَّذِي يَظْهَرُ مِنْهَا حِينَ تُضَافُ إلَى الْإِنْسَانِ فَسَمِن الْجَمَاد صَلَابَتِه ومقاومته وَسَمْن النَّبَات كَثْرَة أَغْصَانُه وَثَمَرَة وَسَمْن الْحَيَوَان وَفَّرَه لَحْمُهُ وَشَحْمُهُ وَسَمْن الْإِنْسَانِ قُوَّةٌ عَقْلِهِ وَكَثْرَة جَمَالِه وَوَفْرَة أَخْلَاقِه وَحُسْن سِيرَتِه وَحَيْثُ كَانَتْ العقيلة بَيْت الرِّسَالَة وَالْإِمَامَة جَامِعَةٌ لِقُوَّة الْعَقْل وَكَثْرَة الْكَمَال وَوَفْرَة الْأَخْلَاق وحست السِّيرَة اخْتَصَّت بِهَذَا الِاسْمِ الشَّرِيفِ يَعْنِي زَيْنَب</w:t>
      </w:r>
      <w:r>
        <w:rPr>
          <w:rFonts w:eastAsia="Amiri" w:cs="Amiri" w:ascii="Amiri" w:hAnsi="Amiri"/>
          <w:color w:val="111111"/>
          <w:sz w:val="28"/>
          <w:szCs w:val="28"/>
          <w:rtl w:val="true"/>
          <w:lang w:bidi="ar-SA"/>
        </w:rPr>
        <w:t xml:space="preserve">. </w:t>
      </w:r>
      <w:bookmarkStart w:id="87" w:name="pg11245_104088"/>
    </w:p>
    <w:p>
      <w:pPr>
        <w:pStyle w:val="Heading3"/>
        <w:numPr>
          <w:ilvl w:val="2"/>
          <w:numId w:val="1"/>
        </w:numPr>
        <w:rPr/>
      </w:pPr>
      <w:bookmarkStart w:id="88" w:name="__RefHeading___Toc9792111_2870459653"/>
      <w:bookmarkStart w:id="89" w:name="_Toc31"/>
      <w:bookmarkEnd w:id="87"/>
      <w:bookmarkEnd w:id="88"/>
      <w:r>
        <w:rPr>
          <w:rtl w:val="true"/>
        </w:rPr>
        <w:t>ثالثًا</w:t>
      </w:r>
      <w:r>
        <w:rPr>
          <w:rtl w:val="true"/>
        </w:rPr>
        <w:t xml:space="preserve">: </w:t>
      </w:r>
      <w:r>
        <w:rPr>
          <w:rtl w:val="true"/>
        </w:rPr>
        <w:t>زينة أبيها</w:t>
      </w:r>
      <w:bookmarkEnd w:id="89"/>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مُكَوَّنَة مِنْ كَلِمَتَيْنِ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زِينَةُ أَبِيهَا، وَهَذِهِ التَّسْمِيَةُ لِزَيْنَب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دَلَّتْ عَلَى شَيْءٍ فَإِنَّمَا تَدُلُّ عَلَى أَنَّ سِيرَتِهَا سَوْف تَكُون فَخْرًا لِوَالِدِهَا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بِعِبَارَةٍ أُخْرَى حِينَمَا لَقَبٌ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لِأَنَّهَا كَانَتْ أُمُّ الْإِسْلَام، وبجهادها وتضحياتها المريرة مَعَ صِغَرِ سِنِّهَا كَانَتْ سَبَبًا فِي عُلُوِّ شَأْن الْإِسْلَام وَقُوَّتِه وَاسْتِمْرَارِه، وَهَكَذَا ابْنَتِهَا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مَحَت وَأَزَالَتْ كُلَّ شَائِبَة وَغُبَار صَنْعَتِه أَيْدِي أَعْدَاءُ الله وَأَعْدَاء رَسُولِه وَوَلِيُّه فَكَانَت بِعِلْمِهَا وَعَمَلُهَا وسيرتها زِينَة وَفَخْرًا لِأَبِيهَا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أَب، بَعْدَ سُقُوطِ الْأَلْف مِنْهَا للتّخفيف، أَوْ لِكَثْرَةِ الِاسْتِعْمَالِ، فَهُو ممّا يُنَاسِبُهَا عَلَيْهَا السّلام، لأنّها كَانَت بِإِيمَانِهَا وتَقْوَاهَا، وعَلِمَهَا وفَضْلِهَا زِينَة وفَخْرًا فِي التّاريخ لِأَبِيهَا أَمِيرَ الْمُؤْمِنِينَ عَلَيْه السّلام، بَل لِأَهْلِ الْبَيْتِ عَلَيْهِمْ السّلام أَجْمَعِين، حَيْث دافعت وحَمَت حَرِيمَهُم، وضحّت وفَدَت بِنَفْسِهَا عَنْهُم، حتّى اِسْتَطَاعَتْ أنْ تُبْقِي ذَكَر أَخِيهَا الْإِمَام الْحُسَيْنُ عَلَيْهِ السّلام وتُحْيِي نَهْضَتِه الإصلاحيّة رَغِم تَبَاعَد الدّهور، وتُبْقِي بِذَلِكَ ذِكْرَ جدّها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وتُحْيِي بِهِ الْإِسْلَامَ وتعاليمه الانسانيّة الْعَادِلَة، ولِذَلِكَ عَلَى أَثَرِ تضحيتها عَلَيْهَا السّلام وتفديتها بِنَفْسِهَا لَم تعمّر طَوِيلًا، وإنّما ودّعت الْحَيَاةِ بَعْدَ أَنْ أَكْمَلَتْ مهمّتها ورَجَعَت بِالْأَسْرَى إلَى مَدِينَةٍ جدّهم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لَمْ يَدُمْ بَقَاؤُهَا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شَهَادَةٌ أَخِيهَا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الْوَاحِدَة</w:t>
      </w:r>
      <w:r>
        <w:rPr>
          <w:rFonts w:eastAsia="Amiri" w:cs="Amiri" w:ascii="Amiri" w:hAnsi="Amiri"/>
          <w:color w:val="111111"/>
          <w:sz w:val="28"/>
          <w:szCs w:val="28"/>
          <w:rtl w:val="true"/>
          <w:lang w:bidi="ar-SA"/>
        </w:rPr>
        <w:t xml:space="preserve">. </w:t>
      </w:r>
      <w:bookmarkStart w:id="90" w:name="pg11245_104089"/>
    </w:p>
    <w:p>
      <w:pPr>
        <w:pStyle w:val="Heading3"/>
        <w:numPr>
          <w:ilvl w:val="2"/>
          <w:numId w:val="1"/>
        </w:numPr>
        <w:rPr/>
      </w:pPr>
      <w:bookmarkStart w:id="91" w:name="__RefHeading___Toc9792113_2870459653"/>
      <w:bookmarkStart w:id="92" w:name="_Toc32"/>
      <w:bookmarkEnd w:id="90"/>
      <w:bookmarkEnd w:id="91"/>
      <w:r>
        <w:rPr>
          <w:rtl w:val="true"/>
        </w:rPr>
        <w:t>رابعا</w:t>
      </w:r>
      <w:r>
        <w:rPr>
          <w:rtl w:val="true"/>
        </w:rPr>
        <w:t xml:space="preserve">: </w:t>
      </w:r>
      <w:r>
        <w:rPr>
          <w:rtl w:val="true"/>
        </w:rPr>
        <w:t>ترمز لاصحاب الكساء</w:t>
      </w:r>
      <w:bookmarkEnd w:id="92"/>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أَسْرَار اسْم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حَرْفٍ مِنْ حُرُوفِ الهِجَاءِ الْأَرْبَعَة 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زَيْنَب، يَرْمِزُ إلَى عَظِيمِ مِنْ العُظَماءِ، ويُشِيرُ إلَيْهِ، وينبّئ عَن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وَرِثَت الْعَظَمَة مِنْهُم، فَكَانَت خَيْرٌ وَارِثٌ لمحاسنهم، والْخَلَف الصّالح لَهُم، والدّليل الصّادق عَلَى مَآثِرُهُم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يَرْمِزُإلَى أمّها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وَرَثَتُهَا مِن أمّها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الصّبر والصّمود والتّضحية والْفِدَاء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يَرْمِزُ إلَى أَبِيهَا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وَرَثَتُهَا مِنْهُ عَلَيْهِ السّلام مِن الشّجاعة والشّهامة، والْعِلْمَ والْحِلْم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النّون، يَرْمِزُ إلَى أخويها الْهُمَامَيْن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وَرَثَتُهَا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فَضَائِلِ ومَكَارِم، وأَخْلَاق وآدَاب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يَرْمِزُ إلَى النّبيّ جدّها الْمُخْتَار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وَرَثَتُهَا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مِنْ عزّ وشَرَف، وسُؤْدُد وسِيَادَة</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9792115_2870459653"/>
      <w:bookmarkStart w:id="94" w:name="_Toc33"/>
      <w:bookmarkEnd w:id="93"/>
      <w:r>
        <w:rPr>
          <w:rtl w:val="true"/>
        </w:rPr>
        <w:t>خامسا</w:t>
      </w:r>
      <w:r>
        <w:rPr>
          <w:rtl w:val="true"/>
        </w:rPr>
        <w:t xml:space="preserve">: </w:t>
      </w:r>
      <w:r>
        <w:rPr>
          <w:rtl w:val="true"/>
        </w:rPr>
        <w:t>ام المصائب</w:t>
      </w:r>
      <w:bookmarkEnd w:id="9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زَيْنَب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الْمَصَائِب، عَلِمَا بِمَا ستتحمّله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بَلَايَا ورزايا، ومِنْ سَبْيِ وأَسَرّ، ولِذَلِك سمّيت بِاسْم زَيْنَب</w:t>
      </w:r>
      <w:r>
        <w:rPr>
          <w:rFonts w:eastAsia="Amiri" w:cs="Amiri" w:ascii="Amiri" w:hAnsi="Amiri"/>
          <w:color w:val="111111"/>
          <w:sz w:val="28"/>
          <w:szCs w:val="28"/>
          <w:rtl w:val="true"/>
          <w:lang w:bidi="ar-SA"/>
        </w:rPr>
        <w:t xml:space="preserve">. </w:t>
      </w:r>
      <w:bookmarkStart w:id="95" w:name="pg11245_104090"/>
    </w:p>
    <w:p>
      <w:pPr>
        <w:pStyle w:val="Heading3"/>
        <w:numPr>
          <w:ilvl w:val="2"/>
          <w:numId w:val="1"/>
        </w:numPr>
        <w:rPr/>
      </w:pPr>
      <w:bookmarkStart w:id="96" w:name="__RefHeading___Toc9792117_2870459653"/>
      <w:bookmarkStart w:id="97" w:name="_Toc34"/>
      <w:bookmarkEnd w:id="95"/>
      <w:bookmarkEnd w:id="96"/>
      <w:r>
        <w:rPr>
          <w:rtl w:val="true"/>
        </w:rPr>
        <w:t>سادسًا</w:t>
      </w:r>
      <w:r>
        <w:rPr>
          <w:rtl w:val="true"/>
        </w:rPr>
        <w:t xml:space="preserve">: </w:t>
      </w:r>
      <w:r>
        <w:rPr>
          <w:rtl w:val="true"/>
        </w:rPr>
        <w:t>اسمها وحياني</w:t>
      </w:r>
      <w:bookmarkEnd w:id="97"/>
    </w:p>
    <w:p>
      <w:pPr>
        <w:pStyle w:val="BookText"/>
        <w:rPr/>
      </w:pPr>
      <w:r>
        <w:rPr>
          <w:rFonts w:ascii="Amiri" w:hAnsi="Amiri" w:eastAsia="Amiri" w:cs="Amiri"/>
          <w:color w:val="111111"/>
          <w:sz w:val="28"/>
          <w:sz w:val="28"/>
          <w:szCs w:val="28"/>
          <w:rtl w:val="true"/>
          <w:lang w:bidi="ar-SA"/>
        </w:rPr>
        <w:t xml:space="preserve">أَقُولُ إنْ الروايات ذَكَرْت أَنَّ اسْمَهَا جَاءَ عَنْ طَرِيقِ الْوَحْيِ وَعَلَى هَذَا يَحْتَاجُ إلَى مُتَرْجَم يترجم ذَلِك الْوَحْي حَيْث نَقْرَأ فِي الاحاديث والزيارات أَنَّ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تراجم لِوَحْيِ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الروايات فَمِنْهَا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وَلَدَتْ فِي حَيَاةِ جَدِّهَا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لَبِيبَة جَزْلَة عَاقِلَة لَهَا قُوَّةُ جِنَانٌ، فَإِنَّ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قَبْلَ وَفَاةِ جَدِّه بِثَمَان سِنِين،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 سِنِينَ وَزَيْنَب الْكُبْرَى بِخَمْسِ سِنِينَ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وَلَدَت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بِهَا أُمِّهَا الزَّهْرَاء إلَى أَبِيهَا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هَذِهِ الْمَوْلُودَةُ؟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لاسبق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سَفَرٍ لَهُ، وَلِمَا 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عَنْ اسْمِهَا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لاسبق رَبِّي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فَهَبَط جَبْرَائِيل يَقْرَأُ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مِنْ الله الْجَلِيلُ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هَذِهِ الْمَوْلُودَةُ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اخْتَارَ الله لَهَا هَذَا الِاسْمِ، ثُمَّ أَخْبَرَهُ بِمَا يَجْرِي عَلَيْهَا مِنْ الْمَصَائِبِ، فَبَكَى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بَكَى عَلَى مُصَابِ هَذِه الْبِنْت كَانَ كَمَنْ بَكَى عَلَى أخويها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تَرَاجِمَةَ وَحْيِ الله</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98" w:name="pg11245_104091"/>
    </w:p>
    <w:p>
      <w:pPr>
        <w:pStyle w:val="BookText"/>
        <w:rPr/>
      </w:pPr>
      <w:bookmarkEnd w:id="98"/>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خزّان عِلْمِ الله، ونحنُ تراجمَةُ وَحْيٌ الله</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لاَبُدَّ مِنْ الرُّجُوعِ إلَى تَرَاجِمِه وَحْيٌ الله</w:t>
      </w:r>
    </w:p>
    <w:p>
      <w:pPr>
        <w:pStyle w:val="BookText"/>
        <w:rPr/>
      </w:pPr>
      <w:r>
        <w:rPr>
          <w:rFonts w:ascii="Amiri" w:hAnsi="Amiri" w:eastAsia="Amiri" w:cs="Amiri"/>
          <w:color w:val="111111"/>
          <w:sz w:val="28"/>
          <w:sz w:val="28"/>
          <w:szCs w:val="28"/>
          <w:rtl w:val="true"/>
          <w:lang w:bidi="ar-SA"/>
        </w:rPr>
        <w:t>فَعَن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أَنْتُمْ؟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خزّان الله عَلَى عِلْمٍ الله، نَحْن تَرَاجِمِه وَحْيٌ الله، نَحْن الْحُجَّةُ الْبَالِغَةُ عَلَى مَنْ دُونِ السَّمَاءِ وفَوْقَ الْأَرْضِ</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9792119_2870459653"/>
      <w:bookmarkStart w:id="100" w:name="_Toc35"/>
      <w:bookmarkEnd w:id="99"/>
      <w:r>
        <w:rPr>
          <w:rtl w:val="true"/>
        </w:rPr>
        <w:t>ما معنى تراجمه وحي الله</w:t>
      </w:r>
      <w:bookmarkEnd w:id="100"/>
    </w:p>
    <w:p>
      <w:pPr>
        <w:pStyle w:val="BookText"/>
        <w:rPr/>
      </w:pPr>
      <w:r>
        <w:rPr>
          <w:rFonts w:ascii="Amiri" w:hAnsi="Amiri" w:eastAsia="Amiri" w:cs="Amiri"/>
          <w:color w:val="111111"/>
          <w:sz w:val="28"/>
          <w:sz w:val="28"/>
          <w:szCs w:val="28"/>
          <w:rtl w:val="true"/>
          <w:lang w:bidi="ar-SA"/>
        </w:rPr>
        <w:t>تَرَاجِمِه بِكَسْرِ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تَرجُمان، بِفَتْحِ التَّاءِ وضمّ الْجِيم عَلَى الْأَجْوَد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يبيّن الْكَلَام ويوضّحه، وَاَلَّذِي يُتَرْجِم الْكَلَام ويعبّر عَنْهُ بِلُغَةٍ اُخرى غَيْرِ لُغَةِ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 الْمُتَرْجِم المفسّر للّسان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فُلَان كَلَامًا بيّنه وأَوْضَحَه، وتَرْجَم كَلَامِ غَيْرِهِ عبّر عَنْهُ بِلُغَةٍ غَيْرِ لُغَةِ المتكلّم، واسْمِ الْفَاعِلِ تُرْجُمَان،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يُتَرْجِمُ عَنْ الله تَعَالَى، وَالْمُسْتَفَاد مِنْ مَوَارِدِ اسْتِعْمَال التَّرْجَمَةِ هُوَ أنّه يُرَاد مِنْهَا إيضَاحٌ الْمَعْنَى الْخَفِيِّ والْغَائِبِ عَنْ حَواسٌّ غَيْر الْمُتَرْجِم سَوَاءٌ كَانَ ذَلِكَ الْمَعْنَى الْمَذْكُورِ بِكَلَام أَمْ لَا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الْوَحْي الَّذِي يُفْضِي إلَيْهِ التَّحْقِيق وَيُنَاسِب أَيْ الْكِتَابِ الْكَرِيمُ هُوَ مَا جَاءَ فِي السَّفِينَةِ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وَحْيِه تَعَالَى مُنْحَصِرٌ فِي الْإِلْهَامِ وَالْإِلْقَاءِ فِي </w:t>
      </w:r>
      <w:bookmarkStart w:id="101" w:name="pg11245_104092"/>
    </w:p>
    <w:p>
      <w:pPr>
        <w:pStyle w:val="BookText"/>
        <w:rPr/>
      </w:pPr>
      <w:bookmarkEnd w:id="101"/>
      <w:r>
        <w:rPr>
          <w:rFonts w:ascii="Amiri" w:hAnsi="Amiri" w:eastAsia="Amiri" w:cs="Amiri"/>
          <w:color w:val="111111"/>
          <w:sz w:val="28"/>
          <w:sz w:val="28"/>
          <w:szCs w:val="28"/>
          <w:rtl w:val="true"/>
          <w:lang w:bidi="ar-SA"/>
        </w:rPr>
        <w:t>الْمَنَامِ، وَخَلْقٌ الصَّوْت، وَإِرْسَال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جَاءَ مِنْ الله تَعَالَى بِالْإِلْهَام أَو الْمَنَامِ أَوْ الصَّوْتِ أَوْ الْمِلْكِ لِأَيِّ شَخْصٍ خصوصاً إذَا كَانَ رَسُولًا يَكُون وحياً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المُترجم اِنّما يفتَح مغالق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الْمُتَرْجِمِ لَيْسَ بِهذا الْمَعْنَى أَنَّ يَنْقُلَ مِنْ لُغَةٍ إلَى لُغَةٍ واِنْ كَأَنَّ هَذِهِ الْجِهَةِ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 الله سُبْحَانَهُ وتَعَالَى تكلَّمَ بِكلام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لَا يَفهمُه الخَلقواِنّما يَفهمُه عَلَى حَقِيقَتِهِ نَعَمْ قَدْ يُفْهَمُ الخَلق الظَّوَاهِر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حَقَائِق الْقُرْآنِ لَا يَفهمها الاّ أَهْلَ الْبَيْتِ صَلَوَاتُ الله وسَلَامَهُ عَلَيْهِمْ اجْمَعين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الْأَلْفَاظِ فِي البُنية اللَّفْظِيَّة الظَّاهِرِيَّة قَد يَفهمها عَامَّةِ النَّاسِ مَنْ الرُّجُوعِ إلَى كتُب اللُّغَة وإلَى معاجم اللُّغَة لَكِنْ حَقَائِق الْقُرْآنِ لَا يطَّلعُ عَلَى أَسْرَارِهَا وعَلَى كُلِّ أغْوارُها الاّ أَهْلَ الْبَيْتِ صَلَوَاتُ الله وسَلَامَهُ عَلَيْهِمْ اجْمَعين مِنْ هُنَا كَانُوا ايضاً مفاتيحَ لِكلام الله فَجَعلَهُم مَفَاتِيح لِلْكَلَام جعَلَهم مَفَاتِيح لِلْكَلَام التكويني جعَلَهم مَفَاتِيح لِكلامه فِي البسملَة جَعَلهم مفاتيحَ لِبيان مَعَانِي كَلَامِه سُبْحَانَهُ وتَعَالَى جعَلَهم مَفَاتِيح لكُل الرسالات</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9792121_2870459653"/>
      <w:bookmarkStart w:id="103" w:name="_Toc36"/>
      <w:bookmarkEnd w:id="102"/>
      <w:r>
        <w:rPr>
          <w:rtl w:val="true"/>
        </w:rPr>
        <w:t xml:space="preserve">اسم زينب </w:t>
      </w:r>
      <w:r>
        <w:rPr>
          <w:rtl w:val="true"/>
        </w:rPr>
        <w:t>(</w:t>
      </w:r>
      <w:r>
        <w:rPr>
          <w:rtl w:val="true"/>
        </w:rPr>
        <w:t>علیها السلام</w:t>
      </w:r>
      <w:r>
        <w:rPr>
          <w:rtl w:val="true"/>
        </w:rPr>
        <w:t xml:space="preserve">) </w:t>
      </w:r>
      <w:r>
        <w:rPr>
          <w:rtl w:val="true"/>
        </w:rPr>
        <w:t>له خصوصيّة ونورانية</w:t>
      </w:r>
      <w:bookmarkEnd w:id="103"/>
    </w:p>
    <w:p>
      <w:pPr>
        <w:pStyle w:val="BookText"/>
        <w:rPr/>
      </w:pPr>
      <w:r>
        <w:rPr>
          <w:rFonts w:ascii="Amiri" w:hAnsi="Amiri" w:eastAsia="Amiri" w:cs="Amiri"/>
          <w:color w:val="111111"/>
          <w:sz w:val="28"/>
          <w:sz w:val="28"/>
          <w:szCs w:val="28"/>
          <w:rtl w:val="true"/>
          <w:lang w:bidi="ar-SA"/>
        </w:rPr>
        <w:t xml:space="preserve">فِي كِتَابِ 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بطلة الْحُرِّيَّة لِلسَّيِّد أَبُو الْقَاسِمِ الديباجي</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الْمَشْهُورِ أَنَّ الْعَالَمَ الْكَبِير آيَة الله الْعُظْمَى الميرزا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الميرزا أَبُو الْقَاسِمِ الكيلاني الْمَعْرُوف بالميرزا الْقُمِّيّ صَاحِبُ كِتَابِ قَوَانِين الْأُصُولِ وَمَنْ المراجع الْبَارِزَيْن وَصَاحِب كَرَامَات، مُتَوَفَّى عَام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قُم </w:t>
      </w:r>
    </w:p>
    <w:p>
      <w:pPr>
        <w:pStyle w:val="BookText"/>
        <w:rPr/>
      </w:pPr>
      <w:r>
        <w:rPr>
          <w:rFonts w:ascii="Amiri" w:hAnsi="Amiri" w:eastAsia="Amiri" w:cs="Amiri"/>
          <w:color w:val="111111"/>
          <w:sz w:val="28"/>
          <w:sz w:val="28"/>
          <w:szCs w:val="28"/>
          <w:rtl w:val="true"/>
          <w:lang w:bidi="ar-SA"/>
        </w:rPr>
        <w:t>الْمُقَدَّسَة، وَقَبْرُه فِي مَقْبَرة شيخان مَلْجَأ للملهوفين والمحتاجين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يَرَى فِي اسْمِ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 خُصُوصِيَّة ونورانية فَكَان يُتَوَسَّل إلَى الله عَزَّ وَجَلَّ بِاسْم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لاستجابة الدُّعَاءَ وَمَنْ وَرَاءَ هَذَا الِاعْتِقَادَ قِصَّة حَقِيقِيَّةٌ نلفت انتباهكم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الْمُحَقِّقِ الْمَرْحُومُ حَجَّةِ الْإِسْلَامِ السَّيِّد عَلِيّ نَقِي فَيْض الْإِسْلَام مُتَرْجَم كِتَاب نَهْج الْبَلَاغَة وَكَذَلِك الصَّحِيفَة السجَّادية وَالْقُرْآن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أَصْفَهَان وَتُوُفِّيَ عَامَ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نَاهَز الْوَاحِد وَالثَّمَانِينَ مِنَ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الله تَبَارَكَ وَتَعَالَى بِالْبَرَكَةِ فِي عُمْرَةِ فَأَلَّف وَتَرْجَم كُتُبًا كَثِيرَةً مِنْ جُمْلَتِهَا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خاتون دوسرا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سيدتنا الْمَعْصُومَة 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فِي مُقَدِّمَةِ هَذَا الْكِتَابِ السَّبَبِ الَّذِي دَعَاهُ إلَى تَأْلِيفٍ هَذَا الْكِتَابِ وَمُلَخَّصُه مَا يَلِي</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مُبْتَلًى بِمَرَض شَدِيدٌ عَجَزَ عَنْ مُعَالَجَتُه الْأَطِبَّاء، وَاشْتَدّ عَلِيّ الْمَرَض، وطلباً لِلشِّفَاء غادرت مَع عائلتي إلَى كَرْبَلاء وَلَكِنْ لَمْ أُحَصِّلْ عَلى نَتِيجَةٍ، فَتَوَجَّهَتْ إِلَى النَّجَف الْأَشْرَفوتوسلت بِذَيْل عِنَايَات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لَمْ يَكُنْ لشفائي أَيْ أَثَرَ، وَذَات يَوْم دَعَانِي أَحَدٌ الْأَصْدِقَاء وجَمْع مِنْ الْعُلَمَاءِ إلَى بَيْتِهِ، وَلَمَّا دَخَلْنَا بَيْتِه وَجَلَسْنَا قَالَ لِي أَحَدٌ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وَالِدِي كَانَ يَقُولُ دَائِمًا إذَا كَانَتْ لَكُمُ حَاجَةٌ إلَى الله سُبْحَانَهُ وَتَعَالَى فتوسلوا إلَيْه بِاسْم السَّيِّدَة 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وَتُقْضَى حَوَائِجَكُم بِإِذْنِهِ تَعَالَى</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تَوَسَّلَت إلَى الله عَزَّ وَجَلَّ بِمَقَام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bookmarkStart w:id="104" w:name="pg11245_104094"/>
    </w:p>
    <w:p>
      <w:pPr>
        <w:pStyle w:val="BookText"/>
        <w:rPr/>
      </w:pPr>
      <w:bookmarkEnd w:id="104"/>
      <w:r>
        <w:rPr>
          <w:rFonts w:ascii="Amiri" w:hAnsi="Amiri" w:eastAsia="Amiri" w:cs="Amiri"/>
          <w:color w:val="111111"/>
          <w:sz w:val="28"/>
          <w:sz w:val="28"/>
          <w:szCs w:val="28"/>
          <w:rtl w:val="true"/>
          <w:lang w:bidi="ar-SA"/>
        </w:rPr>
        <w:t xml:space="preserve">وَطَلَبَتْ مِنْهُ الشِّفَاء، وَعِلَاوَةٌ عَلَى ذَلِكَ نَذَرْتُ لِلَّهِ تَعَالَى إذَا منَّ عَلِيّ بِالشِّفَاء أَنْ أُؤَلِّفَ كِتَابًا عَنْ حَياةِ السَّيِّدَة 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وَبِحَمْدِ الله ومنِّه وَبَعْد فَتْرَة وَجِيزَة شُفيت مِن دائِي وَوَفَيْت بنذري وَأَلْفَت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خاتون دوسرا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تَرْجَمَة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سيدتنا الْمَعْصُومَة 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9792123_2870459653"/>
      <w:bookmarkStart w:id="106" w:name="_Toc37"/>
      <w:bookmarkEnd w:id="105"/>
      <w:r>
        <w:rPr>
          <w:rtl w:val="true"/>
        </w:rPr>
        <w:t>زينة اللوح المحفوظ</w:t>
      </w:r>
      <w:bookmarkEnd w:id="106"/>
    </w:p>
    <w:p>
      <w:pPr>
        <w:pStyle w:val="BookText"/>
        <w:rPr/>
      </w:pPr>
      <w:r>
        <w:rPr>
          <w:rFonts w:ascii="Amiri" w:hAnsi="Amiri" w:eastAsia="Amiri" w:cs="Amiri"/>
          <w:color w:val="111111"/>
          <w:sz w:val="28"/>
          <w:sz w:val="28"/>
          <w:szCs w:val="28"/>
          <w:rtl w:val="true"/>
          <w:lang w:bidi="ar-SA"/>
        </w:rPr>
        <w:t xml:space="preserve">بَلْ هُوَ قُرْآنٌ مَجِيدٌ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لَوْحٍ مَحْفُوظٍ</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الْقُرْآنَ الْمُتَّصِف بِالْمَجْد وَهُوَ نَوْعٌ مِنْ الْعُلُوِّ وَالرِّفْعَةِ وَالْعِزّ الْعَظَمَةِ فِي اللَّوْحِ الْمَحْفُوظِ</w:t>
      </w:r>
    </w:p>
    <w:p>
      <w:pPr>
        <w:pStyle w:val="BookText"/>
        <w:rPr/>
      </w:pPr>
      <w:r>
        <w:rPr>
          <w:rFonts w:ascii="Amiri" w:hAnsi="Amiri" w:eastAsia="Amiri" w:cs="Amiri"/>
          <w:color w:val="111111"/>
          <w:sz w:val="28"/>
          <w:sz w:val="28"/>
          <w:szCs w:val="28"/>
          <w:rtl w:val="true"/>
          <w:lang w:bidi="ar-SA"/>
        </w:rPr>
        <w:t>لَا بُدَّ مِنْ التَّنْبِيهِ إلَى أَنْ الْمُرَادَ مِنْ الْعِلْمِ بِالْكِتَابِ وَحَقِيقَة الْقُرْآنِ لَيْسَ هُوَ الْعِلْمُ بِظَاهِر الْمُصْحَف الشَّرِيف، بَلْ هُوَ الْعِلْمُ بِحَقِيقَةِ الْقُرْآنِ فِي اللَّوْحِ الْمَحْفُوظِ وَالْكِتَاب الْمَكْنُون، وَالْكِتَابِ الْمُبِينِ الَّذِي يستطر فِيهِ كُلُّ شَيِّ ء</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الْعَلَّامَةُ الطباطبائي فِي مِيزَانِهِ صِفَةِ هَذَا اللَّوْح وأنَّ اللَّوْحِ الْمَحْفُوظِ لَهُ طَرَفَانِ طَرَف عَلَى يَمِينٍ الْعَرْشِ عَلَى جَبِين إسْرَافِيل فَإِذَا تَكَلَّمَ الرَّبّ جلَّ ذَكَرَه بِالْوَحْي ضَرَب اللَّوْح جَبِين إسْرَافِيل فَنَظَرَ فِي اللَّوْحِ فَيُوحِى بِمَا فِي اللَّوْحِ إلَى جَبْرَائِيل</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107" w:name="pg11245_104095"/>
    </w:p>
    <w:p>
      <w:pPr>
        <w:pStyle w:val="BookText"/>
        <w:rPr/>
      </w:pPr>
      <w:bookmarkEnd w:id="107"/>
      <w:r>
        <w:rPr>
          <w:rFonts w:ascii="Amiri" w:hAnsi="Amiri" w:eastAsia="Amiri" w:cs="Amiri"/>
          <w:color w:val="111111"/>
          <w:sz w:val="28"/>
          <w:sz w:val="28"/>
          <w:szCs w:val="28"/>
          <w:rtl w:val="true"/>
          <w:lang w:bidi="ar-SA"/>
        </w:rPr>
        <w:t xml:space="preserve">ثُبُوت اسْم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اللَّوْحِ الْمَحْفُوظِ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مِنْ الْمَقَامَاتِ الْمَلَكُوتِيَّة الرفيعة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الْبَعْضُ كَمَا أَنَّ اسْمَ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زِينَة عَرْشِ الله سُبْحَانَهُ وَتَعَالَى، فَهَكَذَا اسْم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زِينَة اللَّوْحِالْمَحْفُوظِ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الْحَدِيثِ أَنَّ تَسْمِيَةَ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الله تَبَارَكَ وَتَعَالَى وَثُبُوت اسْمُهَا عَلَى اللَّوْحِ الْمَحْفُوظِ يَكْشِفَ عَنْ عَظْمُه هَذَا الِاسْمِ الْمُبَارَكِ الّذِي كَانَ فِي مَصَافِّ أَسْمَاء أخويها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يَكُونُ لِأَحَدٍ أَنْ يُقَاسَ بِهِم، وَنَقُولُ إنَّ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مَجْمَع الْكَمَالَات لِلْخَمْسَة أَصْحَاب الْكِسَاء فَكَانَت زُهْرَة فِي حَيَاتِهِمْ وَثَمَرَة فِي روضتهم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نَصِلُ إلَى هَذِهِ النَّتِيجَةَ بِأَنَّ هَذِهِ الْمَوْلُودَةُ ظَاهِرًا وَبَاطِنًا حُوت عَلَى جَمِيعِ صِفَاتِ الْكَمَالِ وَالْجَمَال، وباسمها الملكوتي حازَت عَلَى مَقَامِ مَعْنَوِيٌّ عَال</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9792125_2870459653"/>
      <w:bookmarkStart w:id="109" w:name="_Toc38"/>
      <w:bookmarkEnd w:id="108"/>
      <w:r>
        <w:rPr>
          <w:rtl w:val="true"/>
        </w:rPr>
        <w:t xml:space="preserve">ألقابها </w:t>
      </w:r>
      <w:r>
        <w:rPr>
          <w:rtl w:val="true"/>
        </w:rPr>
        <w:t>(</w:t>
      </w:r>
      <w:r>
        <w:rPr>
          <w:rtl w:val="true"/>
        </w:rPr>
        <w:t>علیها السلام</w:t>
      </w:r>
      <w:r>
        <w:rPr>
          <w:rtl w:val="true"/>
        </w:rPr>
        <w:t xml:space="preserve">) </w:t>
      </w:r>
      <w:r>
        <w:rPr>
          <w:rtl w:val="true"/>
        </w:rPr>
        <w:t>المأثورة وغير المأثورة</w:t>
      </w:r>
      <w:bookmarkEnd w:id="1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عالمه غير معلّمه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فهمه غير مفهمة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کعبة الرزايا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نائبه الزهراء</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نائبه الحسين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مليکة الدنيا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عقيلة النساء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العقيلة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شريکة الشهيد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کفيلة السجّاد</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ناموس رواق العظمة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سيّده العقائل</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 أبيها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سلالة الولاية</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وليده الفصاحة</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شقيقه الحسن</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عقيله خدر الرساله</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رضيعة ثدي الولاية</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البليغة</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الفصيحة</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الصدّيقة الصغري</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الموثّقة</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عقيلة الطالبيّين</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الفاضلة</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الکاملة</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عابدة آل عليّ</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عقيلة الوحي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شمسة قلادة الجلالة</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نجمة سماء النبالة</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المعصومة الصغري</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قرينة النوائب</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محبوبة المصطفي</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قرّة عين المرتضي</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صابرة محتسبة</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عقيلة النبوّة</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ربّة خدر القدس</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قبلة البرايا</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رضيعة الوحي</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حطّة الخطايا</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خفرة عليّ وفاطمة</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ربيبة الفضل</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بطلة کربلاء</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عظيمة بلواها</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عقيلة قريش</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الباکية</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سليلة الزهراء</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أمينة الله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من آيات الله</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مظلومة وحيدة</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عقيلة بني هاشم</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الأرومة الهاشميّه</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 من فروع الشجرة الطيّبة</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عديلة الخامس من أهل الکساء</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توجد هذه الألقاب الشريفه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الکبري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للنقدي،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الزينبيّه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للجزائري، وديوان آيه الله الغروي الأصفهاني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الأنوار القدسيّة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عقيلة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شرف الدين</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معنى عالمة غير معلمة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11245_104102"/>
      <w:bookmarkStart w:id="111" w:name="pg11245_104102"/>
      <w:bookmarkEnd w:id="111"/>
    </w:p>
    <w:p>
      <w:pPr>
        <w:pStyle w:val="Heading2"/>
        <w:numPr>
          <w:ilvl w:val="1"/>
          <w:numId w:val="1"/>
        </w:numPr>
        <w:rPr/>
      </w:pPr>
      <w:bookmarkStart w:id="112" w:name="pg11245_104102"/>
      <w:bookmarkStart w:id="113" w:name="__RefHeading___Toc9792127_2870459653"/>
      <w:bookmarkStart w:id="114" w:name="_Toc39"/>
      <w:bookmarkEnd w:id="112"/>
      <w:bookmarkEnd w:id="113"/>
      <w:r>
        <w:rPr>
          <w:rtl w:val="true"/>
        </w:rPr>
        <w:t>في معنى عالمة غير معلمة</w:t>
      </w:r>
      <w:bookmarkEnd w:id="114"/>
    </w:p>
    <w:p>
      <w:pPr>
        <w:pStyle w:val="Heading3"/>
        <w:numPr>
          <w:ilvl w:val="2"/>
          <w:numId w:val="1"/>
        </w:numPr>
        <w:rPr/>
      </w:pPr>
      <w:bookmarkStart w:id="115" w:name="__RefHeading___Toc9792129_2870459653"/>
      <w:bookmarkStart w:id="116" w:name="_Toc40"/>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 xml:space="preserve">قال 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فأنت بحمد الله عالمة غير مُعلَّمة، وفَهمة غير مُفهَّمة</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من المفاصل المهمة فيما روي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بشأن 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الوارد في اغلب المصادر التي تناولت سيرة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نحاول ان نتتبع ماذكر بشأن هذا الحديث في كلمات الاعلام والاشارة الى بعض ابعاده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عسى أنْ يقول إنسان في شأنها، بعد شهادة الإمام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الإمام المعصوم الذي يعني ما يقول ولا يُرسل الألقاب جُزافاً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يُخاطب عمَّته زينب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اسكُتي يا عمَّة، فأنت بحمد الله عالمة غير مُعلَّمة، وفَهمة غير مُفهَّمة</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عالِمة غير معلَّمة، وفهِمة غير مفهَّمة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معلّمكِ هو ربّ العالمين فأنتِ لست بحاجة إلى معلّم آخر، فإنّه تعالى أدّبكِ فأحسن تأديبك، فهي عالمة لأنّها في أعلى مراحل التقوى وكانت مصداقاً واضحاً للآية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 وَيُعَلِّمُكُمُ اللَّهُ</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117" w:name="pg11245_104103"/>
    </w:p>
    <w:p>
      <w:pPr>
        <w:pStyle w:val="BookText"/>
        <w:rPr/>
      </w:pPr>
      <w:bookmarkEnd w:id="117"/>
      <w:r>
        <w:rPr>
          <w:rFonts w:ascii="Amiri" w:hAnsi="Amiri" w:eastAsia="Amiri" w:cs="Amiri"/>
          <w:color w:val="111111"/>
          <w:sz w:val="28"/>
          <w:sz w:val="28"/>
          <w:szCs w:val="28"/>
          <w:rtl w:val="true"/>
          <w:lang w:bidi="ar-SA"/>
        </w:rPr>
        <w:t xml:space="preserve">معناه أن الله تعالى هو الذي يعلِّمها بالايحاء والالهام والنَكت في القلب، فعِلمُها لدنّيٌ وليس اكتسابياً، وليس ذلك بعيداً بالنسبة لغير الانبياء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الله تعالى أوحى الى ام موسى أَنْ أَرْضِعِيهِ ۖ فَإِذَا خِفْتِ عَلَيْهِ فَأَلْقِيهِ فِي الْيَمِّ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الفرق بين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ام موسى أن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يعلِّمها الله تعالى مختلف العلوم، ويلهمها كل ما تحتاجه من العلوم بخلاف ام موسى، فإن الايحاء اليها كان في مورد خاصٍّ تحفُّظاً على حياة النبي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18" w:name="__RefHeading___Toc9792131_2870459653"/>
      <w:bookmarkStart w:id="119" w:name="_Toc41"/>
      <w:bookmarkEnd w:id="118"/>
      <w:r>
        <w:rPr>
          <w:rtl w:val="true"/>
        </w:rPr>
        <w:t>بيانات الاعلام</w:t>
      </w:r>
      <w:bookmarkEnd w:id="119"/>
    </w:p>
    <w:p>
      <w:pPr>
        <w:pStyle w:val="Heading3"/>
        <w:numPr>
          <w:ilvl w:val="2"/>
          <w:numId w:val="1"/>
        </w:numPr>
        <w:rPr/>
      </w:pPr>
      <w:bookmarkStart w:id="120" w:name="__RefHeading___Toc9792133_2870459653"/>
      <w:bookmarkStart w:id="121" w:name="_Toc42"/>
      <w:bookmarkEnd w:id="120"/>
      <w:r>
        <w:rPr>
          <w:rtl w:val="true"/>
        </w:rPr>
        <w:t>الأول</w:t>
      </w:r>
      <w:r>
        <w:rPr>
          <w:rtl w:val="true"/>
        </w:rPr>
        <w:t xml:space="preserve">: </w:t>
      </w:r>
      <w:r>
        <w:rPr>
          <w:rtl w:val="true"/>
        </w:rPr>
        <w:t>الفاضل الدربندي</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 حجّة على أن زينب بنت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مُحَدَّثة، أي مُلْهَمة، وأن علمها كان من العلوم اللَّدُنّية والآثار الباطنية</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9792135_2870459653"/>
      <w:bookmarkStart w:id="123" w:name="_Toc43"/>
      <w:bookmarkEnd w:id="122"/>
      <w:r>
        <w:rPr>
          <w:rtl w:val="true"/>
        </w:rPr>
        <w:t>الثاني</w:t>
      </w:r>
      <w:r>
        <w:rPr>
          <w:rtl w:val="true"/>
        </w:rPr>
        <w:t xml:space="preserve">: </w:t>
      </w:r>
      <w:r>
        <w:rPr>
          <w:rtl w:val="true"/>
        </w:rPr>
        <w:t>الشيخ جعفر النقدي</w:t>
      </w:r>
      <w:bookmarkEnd w:id="12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نص لها بهذه الكلمة ابن أخيها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بحمد الله عالمة غير معلمة وفهمة غير مفهمة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ان مادة علمها من سنخ ما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منح به رجالات بيتها الرفيع، أفيض عليها إلهاما لا بتخرج على استاذ، وأخذ عن مشيخة وان كان الحصول على تلك القوة الربانية بسبب تهذيبات جدها وأبيها وأمها وأخويها او لمحض انتهائها اليهم واتحادها معهم في الطينة المكهربين لذاتها القدسية فازيحت عنها بذلك الموانع المادية وفي مقتضى اللطف الفياض وحده وإذ كان لا يتطرقه البخل بتمام معانيه عادت العلة لافاضة العلم كله عليها بقدر استعدادها تامة فأفيض عليها بأجمعه إلا ما اختص به أئمة الدين عليهم السّلام من العلم المخصوص بمقامهم الاسمى، على ان هنا لك مرتبة سامية لا ينالها إلا ذو حظ عظيم، وهي الرتبة الحاصلة من الرياضات الشرعية والعبادات الجامعة لشرائط الحقيقة لا محض الظاهر الموفي لمقام الصحة والاجزاء فان لها من الآثار الكشفية ما لا نهاية لامدها، وفي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أخلص للّه تعالى أربعين صباحا إنفجرت ينابيع الحكمة من قلبه على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شك أن زينب الطاهرة قد أخلصت للّه كل عمرها، فماذا تحسب أن يكون المنفجر من قلبها على لسانها من ينابيع الحكمة، وما أحلى كلمة قالها علي جلال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معلمه ومن كان ابوه علي ابن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وامه فاطمة الزهراء، ناشئا في اصحاب جده واصدقاء أبيه سادات الامة، وقدوة الائمة، فلا شك أنه كان يغر العلم غرا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124" w:name="pg11245_104105"/>
    </w:p>
    <w:p>
      <w:pPr>
        <w:pStyle w:val="Heading3"/>
        <w:numPr>
          <w:ilvl w:val="2"/>
          <w:numId w:val="1"/>
        </w:numPr>
        <w:rPr/>
      </w:pPr>
      <w:bookmarkStart w:id="125" w:name="__RefHeading___Toc9792137_2870459653"/>
      <w:bookmarkStart w:id="126" w:name="_Toc44"/>
      <w:bookmarkEnd w:id="124"/>
      <w:bookmarkEnd w:id="125"/>
      <w:r>
        <w:rPr>
          <w:rtl w:val="true"/>
        </w:rPr>
        <w:t>الثالث</w:t>
      </w:r>
      <w:r>
        <w:rPr>
          <w:rtl w:val="true"/>
        </w:rPr>
        <w:t xml:space="preserve">: </w:t>
      </w:r>
      <w:r>
        <w:rPr>
          <w:rtl w:val="true"/>
        </w:rPr>
        <w:t>فيصل احمد البغلي</w:t>
      </w:r>
      <w:bookmarkEnd w:id="126"/>
    </w:p>
    <w:p>
      <w:pPr>
        <w:pStyle w:val="BookText"/>
        <w:rPr/>
      </w:pPr>
      <w:r>
        <w:rPr>
          <w:rFonts w:ascii="IRNazanin" w:hAnsi="IRNazanin" w:eastAsia="IRNazanin"/>
          <w:color w:val="111111"/>
          <w:sz w:val="28"/>
          <w:sz w:val="28"/>
          <w:szCs w:val="28"/>
          <w:rtl w:val="true"/>
          <w:lang w:bidi="fa-IR"/>
        </w:rPr>
        <w:t>قد روت عن أمها الزهراء أخباراً کثيره، وفي طليعتها خطبتها العظيمه في الاحتجاج علي الخليفه الأول، وقد نقلها ابن أبي الحديد، عن أبي بکر الجوهري بأسانيد متعدده کلها تنتهي إلي زينب، وروت أيضاً عن أبيها وأخويها الحسنين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تختزن العقيله العلم لنفسها، بل أفاضت من معارفها ومروياتها علي الأمه نساءً ورجالاً، فممن روي عنها ابن عباس الذي کان يفتخر بالروايه عنها،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حدثتنا عقيلتنا، وکان مع ما هو عليه من العلم يسألها عن المسائل التي لا يهتدي لحلها، کما روي عنها غيره کثير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ويکفي لمعرفه نمير علمها، وعظيم معرفتها، ما شهده في حقها الإمام زين العابدين حيث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عمه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عالمه غير معلمه، وفهمه غير مفهمه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9792139_2870459653"/>
      <w:bookmarkStart w:id="128" w:name="_Toc45"/>
      <w:bookmarkEnd w:id="127"/>
      <w:r>
        <w:rPr>
          <w:rtl w:val="true"/>
        </w:rPr>
        <w:t>الرابع</w:t>
      </w:r>
      <w:r>
        <w:rPr>
          <w:rtl w:val="true"/>
        </w:rPr>
        <w:t xml:space="preserve">: </w:t>
      </w:r>
      <w:r>
        <w:rPr>
          <w:rtl w:val="true"/>
        </w:rPr>
        <w:t>السيد جعفر مرتضى العاملي</w:t>
      </w:r>
      <w:bookmarkEnd w:id="12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عالمة بالله تعالى وبآياته الظاهرة، من خلال فطرتها الصافية، وعقلها الراجح، وتدبرها في آيات الله تعالى، فلا تحتاج إلى من يعرفها بما يتوجب عليها في مثل هذه المواقع الحساسة ما يجب عليها من التحلي بالصبر، وجميل العزاء، والكون في مواقع القرب من الله تعالى، </w:t>
      </w:r>
    </w:p>
    <w:p>
      <w:pPr>
        <w:pStyle w:val="BookText"/>
        <w:rPr/>
      </w:pPr>
      <w:r>
        <w:rPr>
          <w:rFonts w:ascii="Amiri" w:hAnsi="Amiri" w:eastAsia="Amiri" w:cs="Amiri"/>
          <w:color w:val="111111"/>
          <w:sz w:val="28"/>
          <w:sz w:val="28"/>
          <w:szCs w:val="28"/>
          <w:rtl w:val="true"/>
          <w:lang w:bidi="ar-SA"/>
        </w:rPr>
        <w:t>راضية بقضائه صابرة على نزول بلائه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هذا المعنى هو المناسب لواقع الأمور التي تواجههاعليها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دعت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يقول لها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قد بلغت مراتب عالية جعلتها أهلاً لتلقي الإلهامات الإلهية الهادية، ومحلاً لنور العلم الذي يقذفه الله في قلب من يشاء، على قاعدة وَالَّذِينَ اهْتَدَوْا زَادَهُمْ هُدًى وَآتَاهُمْ تَقْوَاهُمْ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بالنسبة للسؤال حول وصف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عمته بصفة هي لله تعالى،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المراد بقول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السيدة زينب عالمة بتعليم الله تعالى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طريق إلهامها للحقائق، وفتح باب فهمها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ويقظة فطرتها، وتدبرها في آيات الله تعالى</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فهي عالمة غير معلمة من أحد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كانت معلمة بتعليم الله، وتوفيقه، وهداياته، وشتان ما بين علم الله تعالى وعلمها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تعالى عالم بالذات، وأما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عالمة بتعليمه تعالى، تماماً ككون الله غنياً بالذات، وفلان من الناس غني بالله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قادر بالذات وغيره قادر بإقداره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129" w:name="pg11245_104107"/>
    </w:p>
    <w:p>
      <w:pPr>
        <w:pStyle w:val="Heading3"/>
        <w:numPr>
          <w:ilvl w:val="2"/>
          <w:numId w:val="1"/>
        </w:numPr>
        <w:rPr/>
      </w:pPr>
      <w:bookmarkStart w:id="130" w:name="__RefHeading___Toc9792141_2870459653"/>
      <w:bookmarkStart w:id="131" w:name="_Toc46"/>
      <w:bookmarkEnd w:id="129"/>
      <w:bookmarkEnd w:id="130"/>
      <w:r>
        <w:rPr>
          <w:rtl w:val="true"/>
        </w:rPr>
        <w:t>الخامس</w:t>
      </w:r>
      <w:r>
        <w:rPr>
          <w:rtl w:val="true"/>
        </w:rPr>
        <w:t xml:space="preserve">: </w:t>
      </w:r>
      <w:r>
        <w:rPr>
          <w:rtl w:val="true"/>
        </w:rPr>
        <w:t>محمدي ري شهري</w:t>
      </w:r>
      <w:bookmarkEnd w:id="131"/>
    </w:p>
    <w:p>
      <w:pPr>
        <w:pStyle w:val="BookText"/>
        <w:rPr/>
      </w:pPr>
      <w:r>
        <w:rPr>
          <w:rFonts w:ascii="IRNazanin" w:hAnsi="IRNazanin" w:eastAsia="IRNazanin"/>
          <w:color w:val="111111"/>
          <w:sz w:val="28"/>
          <w:sz w:val="28"/>
          <w:szCs w:val="28"/>
          <w:rtl w:val="true"/>
          <w:lang w:bidi="fa-IR"/>
        </w:rPr>
        <w:t>الإدارة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دور الحوراء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وقعه کربلاء وخاصّه بعد ظهر عاشوراء هو تجسيد لإداره ناجحه في ظروف متأزّمه للغايه، فهي التي أدارت بدرايتها وتدبيرها المتميّز الرکب المتضرّر والمنکوب بکلّ عزّه وصبر وتحمّل حتّي أوصلته إلي 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القول المنقول عن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عمّته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بحَمدِ الله عالمه غَيرُ مُعلَّمه وفهمهُ غَيرُ مُفهَّمهٍ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علامه علي تقديره لهذه الإداره المشرِّفه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9792143_2870459653"/>
      <w:bookmarkStart w:id="133" w:name="_Toc47"/>
      <w:bookmarkEnd w:id="132"/>
      <w:r>
        <w:rPr>
          <w:rtl w:val="true"/>
        </w:rPr>
        <w:t>السادس</w:t>
      </w:r>
      <w:r>
        <w:rPr>
          <w:rtl w:val="true"/>
        </w:rPr>
        <w:t xml:space="preserve">: </w:t>
      </w:r>
      <w:r>
        <w:rPr>
          <w:rtl w:val="true"/>
        </w:rPr>
        <w:t>الشيخ حسين انصاريان</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أنها عليها السلام عالمة غير معلّمة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عالمة غير معلّمة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من أفضل السجايا الإنسانية، وأشرف الصفات البشرية، به أكمل الله أنبياءه المرسلين، ورفع درجات عباده المخلصين،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آمَنُوا مِنْكُمْ وَالَّذِينَ أُوتُوا الْعِلْمَ دَرَجَاتٍ</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صار العلم بهذه المثابة لأنه يوصل صاحبه إلى معرفة الحقائق، ويكون سببا لتوفيقه في نيل رضاء الخالق،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من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يحثون الأمة على طلب العلم، وكانوا يغذّون أطفالهم العلم كما يغذّونهم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المتربية في مدينة العلم النبوي، </w:t>
      </w:r>
    </w:p>
    <w:p>
      <w:pPr>
        <w:pStyle w:val="BookText"/>
        <w:rPr/>
      </w:pPr>
      <w:r>
        <w:rPr>
          <w:rFonts w:ascii="IRNazanin" w:hAnsi="IRNazanin" w:eastAsia="IRNazanin"/>
          <w:color w:val="111111"/>
          <w:sz w:val="28"/>
          <w:sz w:val="28"/>
          <w:szCs w:val="28"/>
          <w:rtl w:val="true"/>
          <w:lang w:bidi="fa-IR"/>
        </w:rPr>
        <w:t xml:space="preserve">المعتكفة بعده ببابها العلوي، المتغذية باللبان الفاطمي من أمها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طوت عمراً من الدهر مع الإمامين السبطين يزّقانها العلم زّقاً، فهي من عياب علم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فضائلهم التي اعترف بها عدوهم الألد يزيد الطاغية بقوله في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أهل بيت زقوا العلم زقاً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نص لها بهذه الكلمة ابن أخيها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بحمد الله عالمة غير معلمة، وفهمة غير مفهمة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اللقب منحها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ووصفها به، وذلك حينما أراد تسليتها وتعزيتها وتكريمها وتزكيتها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مرأى من الناس ومسمع، ليعلمهم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بالمقام الرفيع الذي وهبه الله تعالى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وليهون من وقع المصائب العظيمة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رأى عمته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في أسرها تخطب على الجماهير المتجمعة من أهل الكوفة، الذين قد خرجوا للتفرج عليهم، والتفت إلى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استعادت في ذاكرتها كل المصائب العظيمة التي جرت عليها واستعرضت كل انتهاكات القوم أمام مخيلتها، خاف عليها أن تموت حسرة وغصة،فخاطبها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بحمد الله عالمة غير معلمة، وفهمة غير مفهمة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يمكن أن يستفاد من كلام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المزبور في حق عمته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قد بلغت هذه المرتبة العظيمة والمقام الرفيع عند الله تعالى وأن مادة علمها من سنخ ما منح به رجالات بيتها الرفيع أفيض عليها إلهاما، لا بتخرج على أستاذ وأخذ عن مشيخة، وإن كان الحصول على تلك القوة الربانية بسبب قابليتها وتهذيبات جدها وأبيها وأمها وأخويها، ولانتمائها إليهم واتحادها معهم في الطينة، فأزيحت عنها بذلك الموانع المادية، وبقي مقتضى اللطف الفياض الإلهي وحده وإذ كان لا يتطرقه البخل بتمام معانيه عادت العلة لإفاضة العلم كله عليها بقدر استعدادها تامة، فأفيض عليها بأجمعه، سوى ما اختص به أئمة الذين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 المخصوص بمقامهم الأسمى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ولولا ذلك لما نعتها ابن أخيها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معصوم بهذا النعت، ولما وصفها بهذه الصفة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بكلامه المذكور في حق عمته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شأنها وإظهار عظمتها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يشكر عمته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بكلامه هذا، على ما أسدته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في كربلاء من خدمة كبرى حيث رأته يجود بنفسه من عظم المصاب فعزته بمصابه وصبرته عليه، 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الكوفة بعمل مماثل لما قامت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تجاهه، إضافة أن من أهم الكمالات النفسية، والمقامات الإنسانية، هو مقام العلم، فإن العلم هو قمة كل شرف، وأفضل كل الملكات، وغذاء الروح، وبه استمرار الحياة المعنوية، وشرفه ذاتي، وهذا ما لا يستطيع أحد إنكاره، إذ علو مقام العلم لا يخفى على أحد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واعلم إن العلم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اكتسابي وموهوبي،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تحصيلي ولدنّي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الإكتسابي والتحصيلي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يسعى الإنسان في طلب العلم ويجّد في تحصيله، وبقدر سعيه وجدّه يستطيع الإنسان أن ينال من درجات العلم وينتفع من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الموهوبي واللدنّي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العلم الذي يمنحه الله تعالى خالق الإنسان بعض عباده ممن له أهلية ذلك، ويقذفه في قلب من هو كفو لها، وذلك من غير تجشمعناء التعليم، ولا تحمل أتعاب التحصيل، فبعض يلهمه الله تعالى العلم إلهاماً غيبياً ومن دون واسطة، وبعض يلهمه بواسطة الملائكة ويريه الملائكة أيضاً ويسمى بالوحي، وبعض لا يريه الملائكة ويسمى هذا الذي يوحى إليه بواسطة الملائكة ولا يرى الملائكة بالمحدّث، ولكل مقام خاص ودرجة خاصة تتفاوت رفعة وعلواً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والحصول على هذه المقامات الرفيعة من العلم اللدني صعب جدا، ولا يتسنى لأحد من الناس الوصول إليها إلا للأنبياء والرسل، والأوصياء والأولياء</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الأنبياء والرسل والأوصياء والأولياء الذين هم وحدهم المختصون بالعلم اللدني يكونون بالنسبة إلى هذا العلم على درجات، فمنهم من قد حاز على درجة منه، ومنهم على درجتين، ومنهم على ثلاث درجات، والذي قد حاز على كامل الدرجات وأعلى المراتب، هو أكمل المخلوقات، وأشرف الكائنات، سيد الأنبياء وأشرف المرسلين، </w:t>
      </w:r>
      <w:bookmarkStart w:id="134" w:name="pg11245_104111"/>
    </w:p>
    <w:p>
      <w:pPr>
        <w:pStyle w:val="BookText"/>
        <w:rPr/>
      </w:pPr>
      <w:bookmarkEnd w:id="134"/>
      <w:r>
        <w:rPr>
          <w:rFonts w:ascii="Amiri" w:hAnsi="Amiri" w:eastAsia="Amiri" w:cs="Amiri"/>
          <w:color w:val="111111"/>
          <w:sz w:val="28"/>
          <w:sz w:val="28"/>
          <w:szCs w:val="28"/>
          <w:rtl w:val="true"/>
          <w:lang w:bidi="ar-SA"/>
        </w:rPr>
        <w:t xml:space="preserve">حبيب إله العالمين، محمد وأهل بيته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من هذا البيت الرفيع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النبوة، وموضع الرسالة، ومعدن العلم، وأهل بيت الوحي، فلا عجب أن تكون قد نالت درجة الإلهام فهي إذن ملهمة بصريح كلام ابن أخيها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بحمد الله عالمة غير معلمة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يكون العلم بلا تعلّم إلا عن طريق الإلهام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ظهر من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يدل على علمها وفهمها وذلك في مواقع ومواقف</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9792145_2870459653"/>
      <w:bookmarkStart w:id="136" w:name="_Toc48"/>
      <w:bookmarkEnd w:id="135"/>
      <w:r>
        <w:rPr>
          <w:rtl w:val="true"/>
        </w:rPr>
        <w:t>السابع</w:t>
      </w:r>
      <w:r>
        <w:rPr>
          <w:rtl w:val="true"/>
        </w:rPr>
        <w:t xml:space="preserve">: </w:t>
      </w:r>
      <w:r>
        <w:rPr>
          <w:rtl w:val="true"/>
        </w:rPr>
        <w:t>السيد أبو القاسم الديباجي</w:t>
      </w:r>
      <w:bookmarkEnd w:id="136"/>
    </w:p>
    <w:p>
      <w:pPr>
        <w:pStyle w:val="BookText"/>
        <w:rPr/>
      </w:pPr>
      <w:r>
        <w:rPr>
          <w:rFonts w:ascii="Amiri" w:hAnsi="Amiri" w:eastAsia="Amiri" w:cs="Amiri"/>
          <w:color w:val="111111"/>
          <w:sz w:val="28"/>
          <w:sz w:val="28"/>
          <w:szCs w:val="28"/>
          <w:rtl w:val="true"/>
          <w:lang w:bidi="ar-SA"/>
        </w:rPr>
        <w:t xml:space="preserve">وكانت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مقام عال في الجوانب العلمية والاجتماعية حتى أن زوجها عبدالله بن جعفر كان يناديها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يَابِنْتَ المُرْتَضَى وَيَا عَقِيلَةُ بَنِي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خطبت خطبتها البليغة الغراء في جموع أهل الكوفة بعد واقعة الطف والتى أبكت لها العيون وأحرقت بها القلوب، هنالك قال لها الإمام المعصوم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عَمَّة، أَنْتِ بِحَمْدِ الله عَالِمَةٌ غَيْرُ مُعَلَّمَةٍ وَفَهِمَةٌ غَيْرُ مُفَهَّمَةٍ </w:t>
      </w:r>
      <w:r>
        <w:rPr>
          <w:rFonts w:eastAsia="Amiri" w:cs="Amiri" w:ascii="Amiri" w:hAnsi="Amiri"/>
          <w:color w:val="111111"/>
          <w:sz w:val="28"/>
          <w:szCs w:val="28"/>
          <w:rtl w:val="true"/>
          <w:lang w:bidi="ar-SA"/>
        </w:rPr>
        <w:t xml:space="preserve">". </w:t>
      </w:r>
      <w:bookmarkStart w:id="137" w:name="pg11245_104112"/>
    </w:p>
    <w:p>
      <w:pPr>
        <w:pStyle w:val="BookText"/>
        <w:rPr/>
      </w:pPr>
      <w:bookmarkEnd w:id="137"/>
      <w:r>
        <w:rPr>
          <w:rFonts w:ascii="IRNazanin" w:hAnsi="IRNazanin" w:eastAsia="IRNazanin"/>
          <w:color w:val="111111"/>
          <w:sz w:val="28"/>
          <w:sz w:val="28"/>
          <w:szCs w:val="28"/>
          <w:rtl w:val="true"/>
          <w:lang w:bidi="fa-IR"/>
        </w:rPr>
        <w:t xml:space="preserve">هذا الحديث النوراني من مولانا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 على شيء فإنما يدل على أن علم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علما اكتسابيا بل كان علما لدنيّاً ملكوتيا خص بها الله عز وجل الأنبياء والأئمة المعصومين عليهم صلوات الله أجمعين، فكان هذا العلم يفيض من ذاتها فيض النور وينبع من وجودها نبع زلال الماء</w:t>
      </w:r>
      <w:r>
        <w:rPr>
          <w:rFonts w:eastAsia="IRNazanin" w:cs="IRNazanin"/>
          <w:color w:val="111111"/>
          <w:sz w:val="28"/>
          <w:szCs w:val="28"/>
          <w:rtl w:val="true"/>
          <w:lang w:bidi="fa-IR"/>
        </w:rPr>
        <w:t>.</w:t>
      </w:r>
    </w:p>
    <w:p>
      <w:pPr>
        <w:pStyle w:val="Heading3"/>
        <w:numPr>
          <w:ilvl w:val="2"/>
          <w:numId w:val="1"/>
        </w:numPr>
        <w:rPr/>
      </w:pPr>
      <w:bookmarkStart w:id="138" w:name="__RefHeading___Toc9792147_2870459653"/>
      <w:bookmarkStart w:id="139" w:name="_Toc49"/>
      <w:bookmarkEnd w:id="138"/>
      <w:r>
        <w:rPr>
          <w:rtl w:val="true"/>
        </w:rPr>
        <w:t>السابع</w:t>
      </w:r>
      <w:r>
        <w:rPr>
          <w:rtl w:val="true"/>
        </w:rPr>
        <w:t xml:space="preserve">: </w:t>
      </w:r>
      <w:r>
        <w:rPr>
          <w:rtl w:val="true"/>
        </w:rPr>
        <w:t>كفاح الحداد</w:t>
      </w:r>
      <w:bookmarkEnd w:id="13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عموم الخطب والکلمات کانت تحمل منظومه قيميه جديده أسهمت وإلي حد کبير في تغيير المنظومه السابقه التي زرعها الإعلام الأموي الکاذب فبدل الاستکانه اصبح الجهاد والتضحيه من أجل الشهاده وبدل الخوف من اظهار الولاء کان هناک الاعلان عن محبه آل البيت عليهم السلام بدليل ان الثورات کلها انطلقت من مبدأ الولاء لآل البيت عليهم السلام، وبدل الخضوع للدنيا والرکون إليها والرضا بالظلم کان التفکير بالآخره والتسابق نحو الشهاده ورفض الظلم واعلان الثوره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يشير إلي مقدار الکم القيمي الذي حملته النساء والذي ظهر واضحا من خلال السلوک والأفعال، اذ اننا لا نجد في هذه الخطب والکلمات أي شيء يتنافي مع الأدب العام أو اللياقه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هناک فحش أو سب، أو شتم بل هو خطاب يتعالي عن کل هذه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يوصلنا إلي مطاف آخر ان ثوره الإمام کانت قيميه </w:t>
      </w:r>
    </w:p>
    <w:p>
      <w:pPr>
        <w:pStyle w:val="BookText"/>
        <w:rPr/>
      </w:pPr>
      <w:r>
        <w:rPr>
          <w:rFonts w:ascii="IRNazanin" w:hAnsi="IRNazanin" w:eastAsia="IRNazanin"/>
          <w:color w:val="111111"/>
          <w:sz w:val="28"/>
          <w:sz w:val="28"/>
          <w:szCs w:val="28"/>
          <w:rtl w:val="true"/>
          <w:lang w:bidi="fa-IR"/>
        </w:rPr>
        <w:t>أخلاقيه تغييريه کبري أدت إلي إعاده النظام الأخلاقي للناس بعد انهياره وغرق الناس في مستنقع الفوضي والفساد الأخلاقي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 کان خطاباً قيمياً فقد استقر علي اعمده الصدق والصراحه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 تنقل هؤلاء النساء کذباً أو زوراً والعياذ بالله، بل نقلن الحقائق المؤلمه التي مرت بهن، ونقلن الصوره کما هي من خلال أوضاع السبي والانتقال من بلد إلي آخر فکانت خير صوره ناطقه لما جري منأحداث، في حين اعتمد الإعلام الأموي علي التضليل والتشويه ومهما استعان هذا الإعلام بمقدرات القوي الظاهريه فانه خطاب لا يدوم؛ لأنه لا يستقر علي أعمده قويه وأهمها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کان خطاباً انسيابياً إذ لم يکن هناک أي تکلف في مفرداته أو في إيصاله إلي المتلقي؛ فقد کان الخطاب هو نقلاً لصوره مستقره في قلوب أُضيئت بأنوار الهدايه إلي البشر الغارقين في سرادق 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لم تکن هناک حاجه للتکلف الزائد؛ لأنه انعتاق الحقيقه إلي النور فهو إذاً خطاب القلب المجروح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 خطاب نابع من القلب، فلا بد أن يستقر في القلوب التي خرجت تبحث عن الحقائق فجاءتها کسحاب مطر شديد بعد ازمه جفاف</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أيضاً لم يکن خطاباً فکرياً بحتاً استهدف خطاب العقل معتمداً علي النظريات والأدله والنتائج بشکل يثقل علي الإنسان البسيط والعادي 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انه لم يکن خطاباً عاطفياً مجرداً يهمه تصوير المأساه بشکل خاوٍ دون تحريک العقل البشري، فهو إذاً خطاب فکري عاطفي </w:t>
      </w:r>
      <w:bookmarkStart w:id="140" w:name="pg11245_104114"/>
    </w:p>
    <w:p>
      <w:pPr>
        <w:pStyle w:val="BookText"/>
        <w:rPr/>
      </w:pPr>
      <w:bookmarkEnd w:id="140"/>
      <w:r>
        <w:rPr>
          <w:rFonts w:ascii="IRNazanin" w:hAnsi="IRNazanin" w:eastAsia="IRNazanin"/>
          <w:color w:val="111111"/>
          <w:sz w:val="28"/>
          <w:sz w:val="28"/>
          <w:szCs w:val="28"/>
          <w:rtl w:val="true"/>
          <w:lang w:bidi="fa-IR"/>
        </w:rPr>
        <w:t xml:space="preserve">اراد ان يحقق انتصاراً فکرياً في التعريف بأصحاب الثوره وفي التأکيد علي مبدأ الولاء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التعريف بمتطلبات هذا الولاء، کما انه حقق انتصاراً عاطفياً من خلال صور الحزن التي رافقت المشهد الثقافي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نجح الخطاب في تحريک القلوب والعقول، ومن ثمَّ فلا بد من حرکة سلوکية واضحة تعبر عن فهم الخطاب واستيعابه وبهذا تکون مؤشرا علي نجاحه فکانت الثورات القاصمة للوجود الأموي وکانت مجالس العزاء نموذجاً خالداً لهذا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لم يکن خطاباً عادياً أبداً، لم يکن مجرد کلمات بسيطه کما هي العاده فيما تتفوه به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خطاباً بليغاً بل هو قمه في الفصاحة والمتانة الأدبية والصياغة اللفظية بما يوحي انه انبعث من أناس علي درجه عاليه من الفهم والوعي الثقافي وهذا نجده في کل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اشاد الإمام السجاد عليه السلام بخطاب عمته زينب عليها السلام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بحمد الله عالمه غير معلمه فهمه غير مفهمه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9792149_2870459653"/>
      <w:bookmarkStart w:id="142" w:name="_Toc50"/>
      <w:bookmarkEnd w:id="141"/>
      <w:r>
        <w:rPr>
          <w:rtl w:val="true"/>
        </w:rPr>
        <w:t>الثامن</w:t>
      </w:r>
      <w:r>
        <w:rPr>
          <w:rtl w:val="true"/>
        </w:rPr>
        <w:t xml:space="preserve">: </w:t>
      </w:r>
      <w:r>
        <w:rPr>
          <w:rtl w:val="true"/>
        </w:rPr>
        <w:t>الشيخ إبراهيم الانصاري</w:t>
      </w:r>
      <w:bookmarkEnd w:id="14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الرؤية الثاقبة والبصيرة النافذة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أنت بحمد الله عالمة غير معلّمة وفهمة غير مفهّمة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نطقها الإمام زين العابدين عليه السلام في حقّ عقيلة بني هاشم زينب بنت أمير المؤمنين عليها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وقد مسح الإمام الحسين عليه السلام على صدرها فانفتحت لها أبواب السماوات والأرضين ورأت ما رأت من المقامات العالية والمراتب السامية خصوصاً شاهدت درجات سيد الشهداء عليه السلام ولعلّها نظرت إلى تلك الدرجات التي قد خصصت للإمام الشهيد حيث خاطب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لك في الجنة درجات لن تنالها إلا بالشهادة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أنّها رأت درجات بني هاشم خصوصاً أبا الفضل العباس وقد ورد في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 ذِكْرَكَ فِي عليين وَحَشَرَكَ مَعَ النَّبِيّينَ وَالصِّدّيقينَ وَالشُّهَداءِ وَالصّالِحينَ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هي شاهدت مواطن الأصحاب في الجنّة، كما أنّها رأت حقيقة مصباح الهدى وسفينة النجاة، وهما من خصوصيات سيد الشهداء عليه السلام ولولا هاتان الخصلتان لكنّا من الهالكين، ولكي نتصوّر ما رأته العقيلة ينبغي أن نتوسّل بمثال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شخصاً أراد أن ينتقل في الليل المظلم من ضفة النهر إلى الجهة الأخرى لخلاص ابنه من الأعداء فبمجرّد أن قرر الدخول في الماء فإذا باشتعال مصباح من فوقه على الماء على التماسيح الفاتحة أفواهها لتلقفه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اللحظة التي كان يفكّر في ابنه فإذا بسفينه أمامه تريده أن يركب فيها والقبطان هو الذي سينقله إلى الجهة الأخرى، كم من نعمة عظيمة هذه؟ هو الإمام الحسين عليه السلام منقذ العباد من جميع الشرور خاصة شر الجهل والضلال وقد ورد في الزيارة عن الإمام الصادق عليه السلام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في الامام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 مُهجَتَهُ فيكَ لِيَستَنقِذَ عِبادَكَ مِنَ الجَهالَةِ وحَيرَةِ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شاهدته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شاهدت ما هو أعظم للعباد وهو سهولة فتحباب التوبة رغم صعوبته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11245_104118"/>
      <w:bookmarkStart w:id="144" w:name="pg11245_104118"/>
      <w:bookmarkEnd w:id="144"/>
    </w:p>
    <w:p>
      <w:pPr>
        <w:pStyle w:val="Heading2"/>
        <w:numPr>
          <w:ilvl w:val="1"/>
          <w:numId w:val="1"/>
        </w:numPr>
        <w:rPr/>
      </w:pPr>
      <w:bookmarkStart w:id="145" w:name="pg11245_104118"/>
      <w:bookmarkStart w:id="146" w:name="__RefHeading___Toc9792151_2870459653"/>
      <w:bookmarkStart w:id="147" w:name="_Toc51"/>
      <w:bookmarkEnd w:id="145"/>
      <w:bookmarkEnd w:id="146"/>
      <w:r>
        <w:rPr>
          <w:rtl w:val="true"/>
        </w:rPr>
        <w:t>في معنى تقبل منا هذا القربان</w:t>
      </w:r>
      <w:bookmarkEnd w:id="14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8" w:name="__RefHeading___Toc9792153_2870459653"/>
      <w:bookmarkStart w:id="149" w:name="_Toc52"/>
      <w:bookmarkEnd w:id="148"/>
      <w:r>
        <w:rPr>
          <w:rtl w:val="true"/>
        </w:rPr>
        <w:t>اشارة</w:t>
      </w:r>
      <w:bookmarkEnd w:id="14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11245_104120"/>
      <w:bookmarkStart w:id="151" w:name="pg11245_104120"/>
      <w:bookmarkEnd w:id="151"/>
    </w:p>
    <w:p>
      <w:pPr>
        <w:pStyle w:val="Heading3"/>
        <w:numPr>
          <w:ilvl w:val="2"/>
          <w:numId w:val="1"/>
        </w:numPr>
        <w:rPr/>
      </w:pPr>
      <w:bookmarkStart w:id="152" w:name="pg11245_104120"/>
      <w:bookmarkStart w:id="153" w:name="__RefHeading___Toc9792155_2870459653"/>
      <w:bookmarkStart w:id="154" w:name="_Toc53"/>
      <w:bookmarkEnd w:id="152"/>
      <w:bookmarkEnd w:id="153"/>
      <w:r>
        <w:rPr>
          <w:rtl w:val="true"/>
        </w:rPr>
        <w:t>في معنى تقبل منا هذا القربان</w:t>
      </w:r>
      <w:bookmarkEnd w:id="154"/>
    </w:p>
    <w:p>
      <w:pPr>
        <w:pStyle w:val="Heading4"/>
        <w:numPr>
          <w:ilvl w:val="3"/>
          <w:numId w:val="1"/>
        </w:numPr>
        <w:rPr/>
      </w:pPr>
      <w:bookmarkStart w:id="155" w:name="__RefHeading___Toc9792157_2870459653"/>
      <w:bookmarkStart w:id="156" w:name="_Toc54"/>
      <w:bookmarkEnd w:id="155"/>
      <w:r>
        <w:rPr>
          <w:rtl w:val="true"/>
        </w:rPr>
        <w:t>اشارة</w:t>
      </w:r>
      <w:bookmarkEnd w:id="156"/>
    </w:p>
    <w:p>
      <w:pPr>
        <w:pStyle w:val="BookText"/>
        <w:rPr/>
      </w:pPr>
      <w:r>
        <w:rPr>
          <w:rFonts w:ascii="IRNazanin" w:hAnsi="IRNazanin" w:eastAsia="IRNazanin"/>
          <w:color w:val="111111"/>
          <w:sz w:val="28"/>
          <w:sz w:val="28"/>
          <w:szCs w:val="28"/>
          <w:rtl w:val="true"/>
          <w:lang w:bidi="fa-IR"/>
        </w:rPr>
        <w:t xml:space="preserve">قال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تَكَلَّمُوا تُعْرَفُوا، فَإنَّ المَرْءَ مَخْبُوءٌ تَحْتَ لِسانِهِ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عامة تجري في كل شيء في الحياة، فدائماً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يدل على المؤثِّر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شخصية الإنسان مخبوء تحت لسانه وقلمه، وتلعب المكتوبات والمقولات دوراً أساسياً في التعريف بعقائد الشخص وروحياته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تكلّموا تُعرفوا فإنّ المرء مخبوءٌ تحت لسانه</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عندما يتكلّم الإنسان ويتحدّث في موضع ما يُعرف ما ينطوي عليه من العلم والمعرفة، وما ينطوي عليه من طبائع وأخلاق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الموضوع ملكاً لنا ما لم نكتب أو نتحدث فإذا كتبنا وتحدثنا خرج من عندنا إلى المخاطبين الذين سيقومون بتلقّيه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الكلام في وثاقك ما لم تتكلم به، فإذا تكلّمت به صرت في وثاقه</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157" w:name="pg11245_104121"/>
    </w:p>
    <w:p>
      <w:pPr>
        <w:pStyle w:val="Heading4"/>
        <w:numPr>
          <w:ilvl w:val="3"/>
          <w:numId w:val="1"/>
        </w:numPr>
        <w:rPr/>
      </w:pPr>
      <w:bookmarkStart w:id="158" w:name="__RefHeading___Toc9792159_2870459653"/>
      <w:bookmarkStart w:id="159" w:name="_Toc55"/>
      <w:bookmarkEnd w:id="157"/>
      <w:bookmarkEnd w:id="158"/>
      <w:r>
        <w:rPr>
          <w:rtl w:val="true"/>
        </w:rPr>
        <w:t>الامر الأول</w:t>
      </w:r>
      <w:r>
        <w:rPr>
          <w:rtl w:val="true"/>
        </w:rPr>
        <w:t xml:space="preserve">: </w:t>
      </w:r>
      <w:r>
        <w:rPr>
          <w:rtl w:val="true"/>
        </w:rPr>
        <w:t>ما معنى القربان</w:t>
      </w:r>
      <w:bookmarkEnd w:id="159"/>
    </w:p>
    <w:p>
      <w:pPr>
        <w:pStyle w:val="BookText"/>
        <w:rPr/>
      </w:pP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يقابل البعد، وهو أعمّ من مادّىّ أو معنوي ومفهوم القرب في كلّ منها بمناسبة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قرب العبد من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قرب معنوي، ويتوقّف على نفى الصفات الرذيلة المخالفة ونفى الأنانيّة وحصول التسليم الصرف والفناء الكامل والعبوديّة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فعلان من القربة وهو كل ما يتقرب به الى الله تعالى من نعم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ﮌ ﮍ ﮎ ﮏ ﮐ</w:t>
      </w:r>
    </w:p>
    <w:p>
      <w:pPr>
        <w:pStyle w:val="BookText"/>
        <w:rPr/>
      </w:pPr>
      <w:r>
        <w:rPr>
          <w:rFonts w:ascii="Times New Roman" w:hAnsi="Times New Roman" w:eastAsia="Times New Roman" w:cs="Times New Roman"/>
          <w:color w:val="111111"/>
          <w:sz w:val="28"/>
          <w:sz w:val="28"/>
          <w:szCs w:val="28"/>
          <w:rtl w:val="true"/>
          <w:lang w:val="en-US" w:bidi="en-US"/>
        </w:rPr>
        <w:t>ﮑ ﮒ ﮓ ﮔ</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
      </w:r>
      <w:r>
        <w:rPr>
          <w:rFonts w:ascii="Amiri" w:hAnsi="Amiri" w:eastAsia="Amiri" w:cs="Amiri"/>
          <w:color w:val="111111"/>
          <w:sz w:val="28"/>
          <w:sz w:val="28"/>
          <w:szCs w:val="28"/>
          <w:rtl w:val="true"/>
          <w:lang w:bidi="ar-SA"/>
        </w:rPr>
        <w:t>، على مشروعيّة تقديم القرابين، بل هو من الفطريات، ولم تخلو شريعة من الشرائع السماويّة منها، وإن اختلفت في بعض الخصوصيات، إلّا أنّها اتّفقت على أن يكون القربان خالصا لوجهه الكريم، ولا يختصّ بنوع خاصّ، فيشمل كلّ ما يصحّ التقرّب به إليه عزّ وجلّ</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9792161_2870459653"/>
      <w:bookmarkStart w:id="161" w:name="_Toc56"/>
      <w:bookmarkEnd w:id="160"/>
      <w:r>
        <w:rPr>
          <w:rtl w:val="true"/>
        </w:rPr>
        <w:t>الامر الثاني</w:t>
      </w:r>
      <w:r>
        <w:rPr>
          <w:rtl w:val="true"/>
        </w:rPr>
        <w:t xml:space="preserve">: </w:t>
      </w:r>
      <w:r>
        <w:rPr>
          <w:rtl w:val="true"/>
        </w:rPr>
        <w:t>تاريخ القربان</w:t>
      </w:r>
      <w:bookmarkEnd w:id="161"/>
    </w:p>
    <w:p>
      <w:pPr>
        <w:pStyle w:val="Heading5"/>
        <w:numPr>
          <w:ilvl w:val="4"/>
          <w:numId w:val="1"/>
        </w:numPr>
        <w:rPr/>
      </w:pPr>
      <w:bookmarkStart w:id="162" w:name="__RefHeading___Toc9792163_2870459653"/>
      <w:bookmarkStart w:id="163" w:name="_Toc57"/>
      <w:bookmarkEnd w:id="162"/>
      <w:r>
        <w:rPr>
          <w:rtl w:val="true"/>
        </w:rPr>
        <w:t>اشارة</w:t>
      </w:r>
      <w:bookmarkEnd w:id="16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القربان في اللغة من القرب وهو وسيله التقرب وهو أعمّ من التوسّل إلى غرض راجح أو مرجوح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المؤمن أن يكون تقيّا فستكون الصلاة وسيلته، لذلك حين يقايس بين الهدف والوسيلة فقد يتوسل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بالإتيان بعمل أو تقديم شيء لنيل هذا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وأحيانًا قد لا يتحقّق له القرب إلّا برفع أو دفع شيء يحول بينه وبين غايته التي يريدها، فإنه لن تقبل أعمالكم حتى تزكوا أموالكم فتكون الرغبة من الإنسان في القربى بعمله بدفعه من ماله لغيره لأنّ المال يكون حاجبًا ومانعا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قانون جارِ في كلّ أحوال الإنسان ما دام موجودًا في دار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أحبّ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وتعلّق قلبه به فلا شك يجب ألّا يحبّ الراحة والكسل والشبع، ولا بدّ له من دفع قيمة لشراء الأهم، وسيربح في الدنيا أناس وسيشقى آخرون، وهذه المعادلة تشمل الشقيّ أيضا فالذي يريد أن يقترب إلى هدفه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شهواته وأهوائه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يقايس الأمور الفاصلة بينه وبينها فيبعدها ويرى ما يمكن أن يفعله ليقترب إلى هدفه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القربان في نظام الخلقة قانون 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والقاعدة في الآية 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ﮡ ﮢ ﮣ ﮤ ﮥ</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xml:space="preserve">وإن كانت الآية التالية لها تتحدث عن مثال في حق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ﮧ ﮨ ﮩ ﮪ</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ولكن القاعدة تبقى مطلقة لاستحالةاجتماع المتزاحمين في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فالحياة قائمة على تقديم القرابين وفداء شيء مقابل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وَاتْلُ عَلَيْهِمْ نَبَأَ ابْنَيْ آدَمَ بِالْحَقِّ إِذْ قَرَّبَا قُرْبَانًا فَتُقُبِّلَ مِنْ أَحَدِهِمَا وَلَمْ يُتَقَبَّلْ مِنَ الْآخَرِ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 الناس يزعمون أن آدم زوج ابنته من ابنه،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 الناس ذلك، ولكن يا سليمان أما علمت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أن آدم زوج ابنته من ابنه لزوجت زينب من القاسم، وما كنت لأرغب عن دين آدم؟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إنهم يزعمون أن قابيل إنما قتل هابيل لأنهما تغايرا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أختهما،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سليمان تقول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تستحيي أن تروي هذا على نبي الله آدم؟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ففيم قتل قابيل هابيل؟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إن الله تبارك وتعالى أوحى إلى آدم أن يدفع الوصية واسم الله الأعظم إلى هابيل، وكان قابيل أكبر منه، فبلغ ذلك قابيل فغضب،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أولى بالكرامة والوصية، فأمرهما أن يقربا قربانا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بوحي من الله إليه ففعلا فقبل الله قربان هابيل فحسده قابيل فقتله،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فممن تناسل ولد آدم؟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كانت أنثى غير حواء؟ وهل كان ذكر غير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إن الله تبارك وتعالى رزق آدم من حواء قابيل، وكان ذكر ولده من بعده هابيل، فلما أدرك قابيل ما يدرك الرجال أظهر الله له جنية وأوحى إلى آدم أن يزوجها قابيل، ففعل ذلك آدم ورضي بها قابيل وقنع، فلما أدرك </w:t>
      </w:r>
      <w:bookmarkStart w:id="164" w:name="pg11245_104124"/>
    </w:p>
    <w:p>
      <w:pPr>
        <w:pStyle w:val="BookText"/>
        <w:rPr/>
      </w:pPr>
      <w:bookmarkEnd w:id="164"/>
      <w:r>
        <w:rPr>
          <w:rFonts w:ascii="Amiri" w:hAnsi="Amiri" w:eastAsia="Amiri" w:cs="Amiri"/>
          <w:color w:val="111111"/>
          <w:sz w:val="28"/>
          <w:sz w:val="28"/>
          <w:szCs w:val="28"/>
          <w:rtl w:val="true"/>
          <w:lang w:bidi="ar-SA"/>
        </w:rPr>
        <w:t xml:space="preserve">هابيل ما يدرك الرجال أظهر الله له حوراء وأوحى الله إلى آدم أن يزوجها من هابيل، ففعل ذلك فقتل هابيل والحوراء حامل، فولدت حوراء غلاما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 آدم هبة الله، فأوحى الله إلى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ادفع إليه الوصية واسم الله الأعظم، وولدت حواء غلاما فسماه آدم شيث بن آدم، فلما أدرك ما يدرك الرجال أهبط الله له حوراء وأوحى إلى آدم أن يزوجها من شيث بن آدم ففعل، فولدت الحوراء جارية فسماها آدم حورة، فلما أدركت الجارية زوج آدم حورة بنت شيث من هبة الله بن هابيل فنسل آدم منهما، فمات هبة الله بن هابيل فأوحى الله إلى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ادفع الوصية واسم الله الأعظم وما أظهرتك عليه من علم النبوة وما علمتك منالأسماء إلى شيث بن آدم، فهذا حديثهم يا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الحسن بن الجهم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في بني إسرائيل عبد الله أربعين سنة ثم قرَّب قرباناً فلم يقبل منه، فقال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أتيت إلا منك وما الذنب إلا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عزوجل إليه ذمك لنفسك أفضل من عبادتك أربعين سنة</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9792165_2870459653"/>
      <w:bookmarkStart w:id="166" w:name="_Toc58"/>
      <w:bookmarkEnd w:id="165"/>
      <w:r>
        <w:rPr>
          <w:rtl w:val="true"/>
        </w:rPr>
        <w:t>تلقيبه بالذبيح</w:t>
      </w:r>
      <w:bookmarkEnd w:id="16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نذر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لقي من قريش ما لقي عند حفر 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ولد له عشرة أولاد، ثمّ بلغوا معه حتّى يمنعوه، لينحرنّ أحدهم لله عند الكعبة، فلمّا رُزق ذلك، جمع أولاده وأخبرهم بنذره، ودعاهم إلى الوفاء لله لذلك فأطاعوه، فذهب بهم إلى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كنت نذرت </w:t>
      </w:r>
      <w:bookmarkStart w:id="167" w:name="pg11245_104125"/>
    </w:p>
    <w:p>
      <w:pPr>
        <w:pStyle w:val="BookText"/>
        <w:rPr/>
      </w:pPr>
      <w:bookmarkEnd w:id="167"/>
      <w:r>
        <w:rPr>
          <w:rFonts w:ascii="Amiri" w:hAnsi="Amiri" w:eastAsia="Amiri" w:cs="Amiri"/>
          <w:color w:val="111111"/>
          <w:sz w:val="28"/>
          <w:sz w:val="28"/>
          <w:szCs w:val="28"/>
          <w:rtl w:val="true"/>
          <w:lang w:bidi="ar-SA"/>
        </w:rPr>
        <w:t>لك نحر أحدهم، وإنّي أقرع بينهم، فأصب بذلك مَن شئت، فأقرع بينهم، فصارت القرعة على عبد الله، وكان أحبّ ولده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هو أحبّ إليك أو مئة من الإبل؟ ثمّ أقرع بينه وبين مئة من الإبل، فصارت القرعة على مئة من الإبل، فنحرها عبد المطّلب مكان عبد الله، وحينها لُقّب بالذبيح، كما هو معروف في الكتب التاريخية</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9792167_2870459653"/>
      <w:bookmarkStart w:id="169" w:name="_Toc59"/>
      <w:bookmarkEnd w:id="168"/>
      <w:r>
        <w:rPr>
          <w:rtl w:val="true"/>
        </w:rPr>
        <w:t>الامر الثالث</w:t>
      </w:r>
      <w:r>
        <w:rPr>
          <w:rtl w:val="true"/>
        </w:rPr>
        <w:t xml:space="preserve">: </w:t>
      </w:r>
      <w:r>
        <w:rPr>
          <w:rtl w:val="true"/>
        </w:rPr>
        <w:t xml:space="preserve">منية السيدة زينب </w:t>
      </w:r>
      <w:r>
        <w:rPr>
          <w:rtl w:val="true"/>
        </w:rPr>
        <w:t>(</w:t>
      </w:r>
      <w:r>
        <w:rPr>
          <w:rtl w:val="true"/>
        </w:rPr>
        <w:t>علیها السلام</w:t>
      </w:r>
      <w:r>
        <w:rPr>
          <w:rtl w:val="true"/>
        </w:rPr>
        <w:t>)</w:t>
      </w:r>
      <w:bookmarkEnd w:id="169"/>
    </w:p>
    <w:p>
      <w:pPr>
        <w:pStyle w:val="BookText"/>
        <w:rPr/>
      </w:pPr>
      <w:r>
        <w:rPr>
          <w:rFonts w:ascii="IRNazanin" w:hAnsi="IRNazanin" w:eastAsia="IRNazanin"/>
          <w:color w:val="111111"/>
          <w:sz w:val="28"/>
          <w:sz w:val="28"/>
          <w:szCs w:val="28"/>
          <w:rtl w:val="true"/>
          <w:lang w:bidi="fa-IR"/>
        </w:rPr>
        <w:t xml:space="preserve">قالت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تقبّل منّا هذا القربان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ماهي دلالة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اخرى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القربان كيف نسبته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لنفسها التضحية الحقيقيّة والألم الحقيقي لم يتحمّله غيره ولم يشعر به غيره، فما تفسير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أغلب روايات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عَلَى الانتساب مِنْ جهة الآباء أو العشيرة، بلْ عَلَى الانتساب للمنهج</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في رواية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سعد ابن عبدالملك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أبكي وأنا مِنْ الشجرة الملعونة في القُرآن،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منهم أنت أموي منّا أهلالبيت أما سمعت قول الله عَزَّ وَجَلَّ يحكي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تَبِعَنِي فَإِنَّهُ مِنِّي</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يساوي بين بلال الحبشي وصهيب الرومي وسلمان الفارسي وبين غيره من العرب، بل إنّه قد فضل سلمان الفارسي في الكثير من المواطن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التفضيل لا لعنصره وإنما للمستوى الروحي الذي ملكه وتميّز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الكشي بسنده عن ربعي بن عبدالله، قال حدثني غاسل الفضيل بن يسار قال إني أغسل الفضيل بن يسار وإن يده لتسبقني إلى عورته، فخبرت بذلك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الفضيل بن يسار وهو منا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لم يحاسب نفسه في كلّ يوم، فإن عمل حسناً استزاد منه، وإن عمل سيئاً استغفر الله منه وتاب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منا من لم يرحم صغيرنا ولم يوقر كبيرنا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غشّنا ليس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منّا من لم يؤمن بكرتنا ولم يستحلّ متعتنا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حيث قال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منّا من استخفّ بصلاة الليل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يعرف ان الانتساب بالعقيدة والروح أوسع واعظم من الانتساب بالدم والسيدة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منتسبة للامام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الانتسابات التي بيناها في كتابنا في شرح حديث الكساء</w:t>
      </w:r>
      <w:r>
        <w:rPr>
          <w:rFonts w:eastAsia="IRNazanin" w:cs="IRNazanin"/>
          <w:color w:val="111111"/>
          <w:sz w:val="28"/>
          <w:szCs w:val="28"/>
          <w:rtl w:val="true"/>
          <w:lang w:bidi="fa-IR"/>
        </w:rPr>
        <w:t xml:space="preserve">. </w:t>
      </w:r>
      <w:bookmarkStart w:id="170" w:name="pg11245_104127"/>
    </w:p>
    <w:p>
      <w:pPr>
        <w:pStyle w:val="Heading4"/>
        <w:numPr>
          <w:ilvl w:val="3"/>
          <w:numId w:val="1"/>
        </w:numPr>
        <w:rPr/>
      </w:pPr>
      <w:bookmarkStart w:id="171" w:name="__RefHeading___Toc9792169_2870459653"/>
      <w:bookmarkStart w:id="172" w:name="_Toc60"/>
      <w:bookmarkEnd w:id="170"/>
      <w:bookmarkEnd w:id="171"/>
      <w:r>
        <w:rPr>
          <w:rtl w:val="true"/>
        </w:rPr>
        <w:t>الامر الرابع</w:t>
      </w:r>
      <w:r>
        <w:rPr>
          <w:rtl w:val="true"/>
        </w:rPr>
        <w:t xml:space="preserve">: </w:t>
      </w:r>
      <w:r>
        <w:rPr>
          <w:rtl w:val="true"/>
        </w:rPr>
        <w:t xml:space="preserve">المتولية لأمر الحسين </w:t>
      </w:r>
      <w:r>
        <w:rPr>
          <w:rtl w:val="true"/>
        </w:rPr>
        <w:t>(</w:t>
      </w:r>
      <w:r>
        <w:rPr>
          <w:rtl w:val="true"/>
        </w:rPr>
        <w:t>علیه السلام</w:t>
      </w:r>
      <w:r>
        <w:rPr>
          <w:rtl w:val="true"/>
        </w:rPr>
        <w:t>)</w:t>
      </w:r>
      <w:bookmarkEnd w:id="172"/>
    </w:p>
    <w:p>
      <w:pPr>
        <w:pStyle w:val="BookText"/>
        <w:rPr/>
      </w:pPr>
      <w:r>
        <w:rPr>
          <w:rFonts w:ascii="IRNazanin" w:hAnsi="IRNazanin" w:eastAsia="IRNazanin"/>
          <w:color w:val="111111"/>
          <w:sz w:val="28"/>
          <w:sz w:val="28"/>
          <w:szCs w:val="28"/>
          <w:rtl w:val="true"/>
          <w:lang w:bidi="fa-IR"/>
        </w:rPr>
        <w:t xml:space="preserve">والسيدة زينت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 الوريثة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المتولية لامر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أَكْرَمَنا بِنَبِيِّهِ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وَطَهَّرَنَا مِنَ الرِجْسِ تَطْهِيراً، إِنَّمَا يُفْتَضَحُ الفَاسِقُ وَيُكَذَّبُ الفَاجِرُ وَهُوَ 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صنع الله بأخيك وأهل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إِلاَّ جَمِيلاً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التضحية العظيمة من هذا القبيل، أو أيّة تضحية أخرى مهمّة، لا تكون ذات مستوى واحد، بل على مستويات متعدّدة؛ لأنّ انطباعها في نفس صاحبها وفي نفوس الآخرين يكون متعدّداً لا محالة، وفي حدود ما نستطيع أن نستفيد منه هنا من المستويات نذكر ثلاثة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التضحية بمعنى تحمّل الألم والجروح والقتل والصبر عليه طواعية، وهذا المستوى خاصّ بصاحب التضحية، ولا يمكن أن يكون شاملاً لغيره كما قال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التضحية بمعنى الإعانة لصاحب التضحية بكلّ ما يمكن من جهدٍ وجهاد، وتحمّل كلّ بلاء في سبيله، مضافاً إلى تحمّل فراقه كشخص محبوب أُسريّاً ودينيّاً واجتماعيّاً، وتحمّل الحرمان عن فوائده وتوجيهاته ولطفه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المستوى خاصّ بمَن كان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الركب المُعاوِن </w:t>
      </w:r>
    </w:p>
    <w:p>
      <w:pPr>
        <w:pStyle w:val="BookText"/>
        <w:rPr/>
      </w:pPr>
      <w:r>
        <w:rPr>
          <w:rFonts w:ascii="IRNazanin" w:hAnsi="IRNazanin" w:eastAsia="IRNazanin"/>
          <w:color w:val="111111"/>
          <w:sz w:val="28"/>
          <w:sz w:val="28"/>
          <w:szCs w:val="28"/>
          <w:rtl w:val="true"/>
          <w:lang w:bidi="fa-IR"/>
        </w:rPr>
        <w:t>له في الحياة والموافِق له في الأهداف، فإنّهم رجالاً ونساءً وشيباً وشُبّاناً، أتعَبوا أنفسهم في سبيله تماماً، وتحمّلوا شظفَ العيش وبلاء الدنيا لأجل رضاه الذي يكون سبباً لرضاء الله عزّ وجل، كما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الله رضانا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هذه الناحية وعلى هذا المستوى كانت التضحية تشملهم، فكأنّهم هم اللذين رفعوا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قرباناً 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شكّ أنّ العقيلة زينب سلام الله عليها بنت علي عليه السلام، من ذلك الرَكب المُضّحي في سبيل الحسين عليه السلام، ولعلّها أهمّ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المستوى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الموافقة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نفسيّاً وقلبيّاً وعاطفيّاً، وبالتالي الموافقة الحقيقيّة على عَمل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وتضحيته، وعلى هدف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ورسالته، حتّى أنّ الفرد المُحبّ له يحسّ كأنّه أعطى قطعة من قلبه أو كبده، وأنّها قُتلت فعلاً بمقتل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المُحبّ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حيّاً يُرزق في هذه الدنيا وفي كلّ جيل، إلاّ أنّ التضحية تضحيّته والعمل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ويكفينا من ذلك 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الأعمال بالنيّات ولكلّ امرئ ما نوى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نيّة المؤمن خيرٌ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الراضي بفعل قوم كفاعله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الفرد يُحشر مع مَن يُحبّ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إلى غير ذلك من المضامين التي تجعل التضحية التي قام بها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منتشرة فعلاً لدى كلّ محبّيه والمتعاطفين معه على مدى الأجيال، وإنّ كلّ واحدٍ منهم يستطيع أن يقول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تَقبّل منّا هذا القربان، وليس العقيلة زينب فقط</w:t>
      </w:r>
      <w:r>
        <w:rPr>
          <w:rFonts w:eastAsia="Amiri" w:cs="Amiri" w:ascii="Amiri" w:hAnsi="Amiri"/>
          <w:color w:val="111111"/>
          <w:sz w:val="28"/>
          <w:szCs w:val="28"/>
          <w:rtl w:val="true"/>
          <w:lang w:bidi="ar-SA"/>
        </w:rPr>
        <w:t xml:space="preserve">. </w:t>
      </w:r>
      <w:bookmarkStart w:id="173" w:name="pg11245_104129"/>
    </w:p>
    <w:p>
      <w:pPr>
        <w:pStyle w:val="Heading4"/>
        <w:numPr>
          <w:ilvl w:val="3"/>
          <w:numId w:val="1"/>
        </w:numPr>
        <w:rPr/>
      </w:pPr>
      <w:bookmarkStart w:id="174" w:name="__RefHeading___Toc9792171_2870459653"/>
      <w:bookmarkStart w:id="175" w:name="_Toc61"/>
      <w:bookmarkEnd w:id="173"/>
      <w:bookmarkEnd w:id="174"/>
      <w:r>
        <w:rPr>
          <w:rtl w:val="true"/>
        </w:rPr>
        <w:t>الامر الخامس</w:t>
      </w:r>
      <w:r>
        <w:rPr>
          <w:rtl w:val="true"/>
        </w:rPr>
        <w:t xml:space="preserve">: </w:t>
      </w:r>
      <w:r>
        <w:rPr>
          <w:rtl w:val="true"/>
        </w:rPr>
        <w:t>شريكة الإمام الحسين عليها السلام</w:t>
      </w:r>
      <w:bookmarkEnd w:id="175"/>
    </w:p>
    <w:p>
      <w:pPr>
        <w:pStyle w:val="BookText"/>
        <w:rPr/>
      </w:pPr>
      <w:r>
        <w:rPr>
          <w:rFonts w:ascii="IRNazanin" w:hAnsi="IRNazanin" w:eastAsia="IRNazanin"/>
          <w:color w:val="111111"/>
          <w:sz w:val="28"/>
          <w:sz w:val="28"/>
          <w:szCs w:val="28"/>
          <w:rtl w:val="true"/>
          <w:lang w:bidi="fa-IR"/>
        </w:rPr>
        <w:t xml:space="preserve">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عندما يصل آية الله العظمى السيد الخوئي إلى هذا الأمر في كتابه الرجالي لحالات السيدة زينب عليها السلام، يقول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وِإِنَّها شَريكَةُ أَخيها الْحُسَيْنِ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شريكة في نتائج وعظمة كربلاء مع أبي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ولذلك عندما قال ابن عباس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مَعْنى حَمْلِكَ هؤُلاءِ النَّساءِ؟ لا تأخذ معك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شَاءَ أَنْ يَراهُنَّ سَبايا</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9792173_2870459653"/>
      <w:bookmarkStart w:id="177" w:name="_Toc62"/>
      <w:bookmarkEnd w:id="176"/>
      <w:r>
        <w:rPr>
          <w:rtl w:val="true"/>
        </w:rPr>
        <w:t>الامر السادس</w:t>
      </w:r>
      <w:r>
        <w:rPr>
          <w:rtl w:val="true"/>
        </w:rPr>
        <w:t xml:space="preserve">: </w:t>
      </w:r>
      <w:r>
        <w:rPr>
          <w:rtl w:val="true"/>
        </w:rPr>
        <w:t>الإقرار بالعجز</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منا هذا القربان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بالعجز وتصغير النفس أمام عظمة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جسد أخيها بخشوع وتأمل وبسطت يديها تحت الجثمان المقدس والمقطع إربا إربا ورفعته نحو السماء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تَقَبَّلْ مِنَّا هَذَا القُرْبَان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أنها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تَقَبَّلْ مِنَّا هَذَا القَلِيلَ من القُرْبَان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في ناسخ التواريخ أنها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تَقَبَّلْ هذا قَلِيلَ مِنَ </w:t>
      </w:r>
      <w:bookmarkStart w:id="178" w:name="pg11245_104130"/>
    </w:p>
    <w:p>
      <w:pPr>
        <w:pStyle w:val="BookText"/>
        <w:rPr/>
      </w:pPr>
      <w:bookmarkEnd w:id="178"/>
      <w:r>
        <w:rPr>
          <w:rFonts w:ascii="Amiri" w:hAnsi="Amiri" w:eastAsia="Amiri" w:cs="Amiri"/>
          <w:color w:val="111111"/>
          <w:sz w:val="28"/>
          <w:sz w:val="28"/>
          <w:szCs w:val="28"/>
          <w:rtl w:val="true"/>
          <w:lang w:bidi="ar-SA"/>
        </w:rPr>
        <w:t xml:space="preserve">القُربانِ مِنَّا أهلَ البَيت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التعبير الذي ورد على لسان 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 على شيء فإنما يدل على عظيم مقام الشكر والثناء على قدَر اللهوقضائه، والإقرار بالعجز وتصغير النفس أمام عظمة الخالق وجلاله، وتلك من صفات المتقين الذي قال في وصفهم إمام المتقين أمير المؤمنين عليه أفضل صلوات المصلين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الخَالِقُ في أَنْفُسِهِم فَصَغُرَ مَا دونَهُ في أعْيُنِهِم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الرغم من الظروف القاسية التي أحاطت بزينب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الرغم من بكائها المستمر الذي لم يتوقف، وإن كان بكاؤها ونحيبها أحد أسباب النهضة والثورة بعد مقتل أخيها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لم تنس دورها الذي أنيطت به فكان جُلُّ اهتمامها ونشاطها هو توسيع دائرة التبليغ عن رسالة الشهداء وبيان سمو أهدافهم من ثورتهم ضد البغاة الظالمين، وأرغمت بدعائها هذا أنوف المعتدين المستكبرين حينما قالت بلسان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قدمنا هذه الضحايا من أهل البيت الكرام إلى الساحة القدسية لا غير، وعلى الرغم من عظمة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ومكانته الرفيعة عند ربه إلا أنه صغير في ذات الله وعظمته، فالعظيم بالعَرَض لابد أن يفنى في العظيم بالذات، ولابد أن نستصغر أنفسنا وإيثارنا في ذات الله في سبيل نيل الأهداف الإلهية السامية</w:t>
      </w:r>
      <w:r>
        <w:rPr>
          <w:rFonts w:eastAsia="IRNazanin" w:cs="IRNazanin"/>
          <w:color w:val="111111"/>
          <w:sz w:val="28"/>
          <w:szCs w:val="28"/>
          <w:rtl w:val="true"/>
          <w:lang w:bidi="fa-IR"/>
        </w:rPr>
        <w:t>.</w:t>
      </w:r>
    </w:p>
    <w:p>
      <w:pPr>
        <w:pStyle w:val="Heading4"/>
        <w:numPr>
          <w:ilvl w:val="3"/>
          <w:numId w:val="1"/>
        </w:numPr>
        <w:rPr/>
      </w:pPr>
      <w:bookmarkStart w:id="179" w:name="__RefHeading___Toc9792175_2870459653"/>
      <w:bookmarkStart w:id="180" w:name="_Toc63"/>
      <w:bookmarkEnd w:id="179"/>
      <w:r>
        <w:rPr>
          <w:rtl w:val="true"/>
        </w:rPr>
        <w:t>الامر السابع</w:t>
      </w:r>
      <w:r>
        <w:rPr>
          <w:rtl w:val="true"/>
        </w:rPr>
        <w:t xml:space="preserve">: </w:t>
      </w:r>
      <w:r>
        <w:rPr>
          <w:rtl w:val="true"/>
        </w:rPr>
        <w:t>فنائها في جنب الله تعالى</w:t>
      </w:r>
      <w:bookmarkEnd w:id="18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السيدة زينب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رفعت الجهالة </w:t>
      </w:r>
    </w:p>
    <w:p>
      <w:pPr>
        <w:pStyle w:val="BookText"/>
        <w:rPr/>
      </w:pPr>
      <w:r>
        <w:rPr>
          <w:rFonts w:ascii="IRNazanin" w:hAnsi="IRNazanin" w:eastAsia="IRNazanin"/>
          <w:color w:val="111111"/>
          <w:sz w:val="28"/>
          <w:sz w:val="28"/>
          <w:szCs w:val="28"/>
          <w:rtl w:val="true"/>
          <w:lang w:bidi="fa-IR"/>
        </w:rPr>
        <w:t xml:space="preserve">من أذهان الناس، من مقتل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 وفي الكوفة وبعد ذلك في الشام وبعد ذلك في كربلاء والمدينة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الممكن أن مجموعة تظن أو ستظن في المستقبل أن كربلاء كانت حرباً بين طائفتين ومجموعتين من المسلمين، ومجموعة غَلبت وأخرى غُلِبت بحسب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بدّ أن السيدة زينب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ترفع هذه الجهالة عن أذهان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رأى الأعداء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تفعل؟ وهي عند مقتل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سمعوها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تَقَبَّلْ قَليلَ الْقُربانِ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رأوا أنّ هذه السيدة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في أوج وعمق المصائب والبلاء مشغولة 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ينسى الناس كل شيء عند الصعاب لكن السيدة زينب الكبرى عليها السلام لها مناجاة؛يعني أن السيدة زينب عليها السلام عارفة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وواضح ومعلوم أن حركتهم لله وليسوا خارجيين؛ لأنهمٍ كانوا يقولون في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قامت وخرجت على خليفة ووصي رسول الله وقتلوا في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درس توحيد السيدة زينب الكبرى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يوم الحادي عشر من محرم وبعد أن حضنت أرض كربلاء جثث الزواكي من آل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مصرع أخيها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فرأته مقطعا إربا إربا، هنالك تجلت حقيقة العبودية لله والتسليم لأمر الله والرضا بقضاء الله حينما بسطت يداها تحت جثمانه المقدس ورفعته إلى السماء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تَقَبَّلْ مِنَّا هَذَا القُرْبَان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وارتفعت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بمقام الرضا بقضاء الله والتسليم لأمره إلى مقام الشكر</w:t>
      </w:r>
      <w:r>
        <w:rPr>
          <w:rFonts w:eastAsia="IRNazanin" w:cs="IRNazanin"/>
          <w:color w:val="111111"/>
          <w:sz w:val="28"/>
          <w:szCs w:val="28"/>
          <w:rtl w:val="true"/>
          <w:lang w:bidi="fa-IR"/>
        </w:rPr>
        <w:t xml:space="preserve">. </w:t>
      </w:r>
      <w:bookmarkStart w:id="181" w:name="pg11245_104132"/>
    </w:p>
    <w:p>
      <w:pPr>
        <w:pStyle w:val="Heading4"/>
        <w:numPr>
          <w:ilvl w:val="3"/>
          <w:numId w:val="1"/>
        </w:numPr>
        <w:rPr/>
      </w:pPr>
      <w:bookmarkStart w:id="182" w:name="__RefHeading___Toc9792177_2870459653"/>
      <w:bookmarkStart w:id="183" w:name="_Toc64"/>
      <w:bookmarkEnd w:id="181"/>
      <w:bookmarkEnd w:id="182"/>
      <w:r>
        <w:rPr>
          <w:rtl w:val="true"/>
        </w:rPr>
        <w:t>الامر الثامن</w:t>
      </w:r>
      <w:r>
        <w:rPr>
          <w:rtl w:val="true"/>
        </w:rPr>
        <w:t xml:space="preserve">: </w:t>
      </w:r>
      <w:r>
        <w:rPr>
          <w:rtl w:val="true"/>
        </w:rPr>
        <w:t>دروس التوحيد</w:t>
      </w:r>
      <w:bookmarkEnd w:id="183"/>
    </w:p>
    <w:p>
      <w:pPr>
        <w:pStyle w:val="BookText"/>
        <w:rPr/>
      </w:pPr>
      <w:r>
        <w:rPr>
          <w:rFonts w:ascii="IRNazanin" w:hAnsi="IRNazanin" w:eastAsia="IRNazanin"/>
          <w:color w:val="111111"/>
          <w:sz w:val="28"/>
          <w:sz w:val="28"/>
          <w:szCs w:val="28"/>
          <w:rtl w:val="true"/>
          <w:lang w:bidi="fa-IR"/>
        </w:rPr>
        <w:t xml:space="preserve">بدأت دروس السيدة زينب عليها السلام من مكان مقتل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عندما كانت السيدة صفية خاتون تريد الذهاب إلى قرب جنازة حضرة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الأكرم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تدعوها، أخاف على عقلها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الرسول الأكرم ’ وضع عباءته على بدن حضرة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وغطَّى رجله ببعض البرسيم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السيدة صفية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لن تجزع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جاءت أخذها البكاء لكن النساء كنّ يراعينها، لكن من كان يراعي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جاءت قرب البدن العاري لوحدها، بدن ليس له رأس، ليس له إصبع، ليس له خاتمه، بصدر مكسَّر، عموده الفقري مكسوراً، مع كل هذا، في هذه الحالة الطبيعية لا يمكن أن يُعرف هذا البدن؛ ولذلك قالت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متعجبة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أأنْتَ أَخي؟ أأنْتَ ابْنُ أُمّي؟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وضعت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يدها أسفل البدن ورفعته إلى الأعلى قليلاً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الأعداء إلى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تفعل؟ قالت فجأةً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تَقَبَّلَ مِنّا قَليلَ الْقُربانِ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أجمل درس في التوحيد وفي معرفة الله؛ بمعنى أننا جئنا لأجلك أنت، لأجلك قدّمنا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نرى أنفسنا مُطالَبينومَدْيونين لأننا نرى أنفسنا لا شيء في مقابلك ونطلب منك القبول</w:t>
      </w:r>
      <w:r>
        <w:rPr>
          <w:rFonts w:eastAsia="Amiri" w:cs="Amiri" w:ascii="Amiri" w:hAnsi="Amiri"/>
          <w:color w:val="111111"/>
          <w:sz w:val="28"/>
          <w:szCs w:val="28"/>
          <w:rtl w:val="true"/>
          <w:lang w:bidi="ar-SA"/>
        </w:rPr>
        <w:t xml:space="preserve">. </w:t>
      </w:r>
      <w:bookmarkStart w:id="184" w:name="pg11245_104133"/>
    </w:p>
    <w:p>
      <w:pPr>
        <w:pStyle w:val="Heading4"/>
        <w:numPr>
          <w:ilvl w:val="3"/>
          <w:numId w:val="1"/>
        </w:numPr>
        <w:rPr/>
      </w:pPr>
      <w:bookmarkStart w:id="185" w:name="__RefHeading___Toc9792179_2870459653"/>
      <w:bookmarkStart w:id="186" w:name="_Toc65"/>
      <w:bookmarkEnd w:id="184"/>
      <w:bookmarkEnd w:id="185"/>
      <w:r>
        <w:rPr>
          <w:rtl w:val="true"/>
        </w:rPr>
        <w:t>الامر التاسع</w:t>
      </w:r>
      <w:r>
        <w:rPr>
          <w:rtl w:val="true"/>
        </w:rPr>
        <w:t xml:space="preserve">: </w:t>
      </w:r>
      <w:r>
        <w:rPr>
          <w:rtl w:val="true"/>
        </w:rPr>
        <w:t>انه دعاء العقيلة</w:t>
      </w:r>
      <w:bookmarkEnd w:id="186"/>
    </w:p>
    <w:p>
      <w:pPr>
        <w:pStyle w:val="BookText"/>
        <w:rPr/>
      </w:pPr>
      <w:r>
        <w:rPr>
          <w:rFonts w:ascii="IRNazanin" w:hAnsi="IRNazanin" w:eastAsia="IRNazanin"/>
          <w:color w:val="111111"/>
          <w:sz w:val="28"/>
          <w:sz w:val="28"/>
          <w:szCs w:val="28"/>
          <w:rtl w:val="true"/>
          <w:lang w:bidi="fa-IR"/>
        </w:rPr>
        <w:t xml:space="preserve">وهو دعاء منسوب لعقيلة الطالبيين زينب بنت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دعاء لا يصدر إلّا عن لسان عارف بأسرار الربانيّين ومطّلع على خفايا وخبايا الأولياء وقد حلم دهرًا بأحلام تتناسب وقمم الرسل والنبيين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يمكننا حمله على المبالغة لأن سياق الأحداث الزمني الذي صيغت كلماته فيه ليست من ساعات المبالغة، وليست من لحظات الأماني الكاذبة، يؤكّد ذلك طبيعة القربان ومقامه وخصائصه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والحال التي هو غارق فيها بدمه، ثم إن وضع السيدة العقيلة زينب أخت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ومواقفها كلّها شواهد صدق على عمق هذه المقولة وقبول هذا القربان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عبارة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تقبل منا هذا القربان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قوية واضحة ولها دلالاتها الرمزية والفلسفية الغائرة والمفتوحة على عشرات الآلاف من القراءات والتحليلات، ولقد قدّمت عبارتها كنزاً معرفياً غاية في الأهمية ومثلت مركزية في الدعوة إلى قراءة ما هو خلف الواقعة</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9792181_2870459653"/>
      <w:bookmarkStart w:id="188" w:name="_Toc66"/>
      <w:bookmarkEnd w:id="187"/>
      <w:r>
        <w:rPr>
          <w:rtl w:val="true"/>
        </w:rPr>
        <w:t>الامر العاشر</w:t>
      </w:r>
      <w:r>
        <w:rPr>
          <w:rtl w:val="true"/>
        </w:rPr>
        <w:t xml:space="preserve">: </w:t>
      </w:r>
      <w:r>
        <w:rPr>
          <w:rtl w:val="true"/>
        </w:rPr>
        <w:t>وصول الإنسان إلى درجة الفناء</w:t>
      </w:r>
      <w:bookmarkEnd w:id="188"/>
    </w:p>
    <w:p>
      <w:pPr>
        <w:pStyle w:val="Heading5"/>
        <w:numPr>
          <w:ilvl w:val="4"/>
          <w:numId w:val="1"/>
        </w:numPr>
        <w:rPr/>
      </w:pPr>
      <w:bookmarkStart w:id="189" w:name="__RefHeading___Toc9792183_2870459653"/>
      <w:bookmarkStart w:id="190" w:name="_Toc67"/>
      <w:bookmarkEnd w:id="189"/>
      <w:r>
        <w:rPr>
          <w:rtl w:val="true"/>
        </w:rPr>
        <w:t>اشارة</w:t>
      </w:r>
      <w:bookmarkEnd w:id="19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لاحظوا إذا واجه الإنسان الحدث، إنسان أصيب بحادث سياره وبدأت تنزف الدماء من بدنه وهو ينظر إلى نفسه وهو في حالة خطر هو الآن دخل في حدث، كيف يتصرف؟ هنا درجات للعروج إلى الله من خلال الحدث كيف تعرج إلى ربك من خلال الحدث؟ </w:t>
      </w:r>
      <w:bookmarkStart w:id="191" w:name="pg11245_104134"/>
    </w:p>
    <w:p>
      <w:pPr>
        <w:pStyle w:val="Heading5"/>
        <w:numPr>
          <w:ilvl w:val="4"/>
          <w:numId w:val="1"/>
        </w:numPr>
        <w:rPr/>
      </w:pPr>
      <w:bookmarkStart w:id="192" w:name="__RefHeading___Toc9792185_2870459653"/>
      <w:bookmarkStart w:id="193" w:name="_Toc68"/>
      <w:bookmarkEnd w:id="191"/>
      <w:bookmarkEnd w:id="192"/>
      <w:r>
        <w:rPr>
          <w:rtl w:val="true"/>
        </w:rPr>
        <w:t>الدرجة الأولى</w:t>
      </w:r>
      <w:r>
        <w:rPr>
          <w:rtl w:val="true"/>
        </w:rPr>
        <w:t xml:space="preserve">: </w:t>
      </w:r>
      <w:r>
        <w:rPr>
          <w:rtl w:val="true"/>
        </w:rPr>
        <w:t>التوكل على الله</w:t>
      </w:r>
      <w:bookmarkEnd w:id="193"/>
    </w:p>
    <w:p>
      <w:pPr>
        <w:pStyle w:val="BookText"/>
        <w:rPr/>
      </w:pPr>
      <w:r>
        <w:rPr>
          <w:rFonts w:ascii="Amiri" w:hAnsi="Amiri" w:eastAsia="Amiri" w:cs="Amiri"/>
          <w:color w:val="111111"/>
          <w:sz w:val="28"/>
          <w:sz w:val="28"/>
          <w:szCs w:val="28"/>
          <w:rtl w:val="true"/>
          <w:lang w:bidi="ar-SA"/>
        </w:rPr>
        <w:t xml:space="preserve">بمعنى أن أثق بأن ما كتب لي لا يضيع وهو بعين الله، أن أثق بأن الله لن يكتب لي إلا ما هو صلاح ليقُلْ لَنْ يُصِيبَنَا إِلَّا مَا كَتَبَ الله لَنَا هُوَ مَوْلَانَا وَعَلَى الله فَلْيَتَوَكَّلِ المؤمنونوهذا الحسين يومعاشوراء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توكلت على الله ربي وربكم ما من دابة إلا هو آخذ بناصيتها إن ربي على صراط مستقيم</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9792187_2870459653"/>
      <w:bookmarkStart w:id="195" w:name="_Toc69"/>
      <w:bookmarkEnd w:id="194"/>
      <w:r>
        <w:rPr>
          <w:rtl w:val="true"/>
        </w:rPr>
        <w:t>الدرجة الثانية</w:t>
      </w:r>
      <w:r>
        <w:rPr>
          <w:rtl w:val="true"/>
        </w:rPr>
        <w:t xml:space="preserve">: </w:t>
      </w:r>
      <w:r>
        <w:rPr>
          <w:rtl w:val="true"/>
        </w:rPr>
        <w:t>الرضا بالحدث</w:t>
      </w:r>
      <w:bookmarkEnd w:id="19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تتحول من التوكل إلى الرضا فهذه تحتاج إلى شحنه روحيه عاليه أن ترضى بما حدث أن تعتبر ما حدث نعمه وليست نقمه، الرضا بقضاء الله مرتبة عظيمه من مراتب العروج إلى الله، الحسين يتحدث عن هذه المرتبه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رضاً بقضائك وتسليماً لأمرك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عندما خرج من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الله رضانا أهل البيت نصبر على بلائه ويوفينا أجور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وسرت هذه المعنويه حتى لأصحاب الحسين، برير في صباح يوم العاشر إستعدوا للقتال والسهام بدأت تترى عليهم برير يمازح عبد الرحمن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برير ليس هذا الوقت وقت باطل، فقال برير لقد علم القوم أني ما أحببت الباطل لا شاباً ولا كهلاً ولكننا مستبشرون بما نحن لقون فما بيننا وبين الحور العين إلا أن تأتي علينا هؤلاء الطغاة بأسيافهم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بالحدث يحتاج إلى شحنه روحيه عاليه عبر عنها الحسين وأصحابه</w:t>
      </w:r>
      <w:r>
        <w:rPr>
          <w:rFonts w:eastAsia="Amiri" w:cs="Amiri" w:ascii="Amiri" w:hAnsi="Amiri"/>
          <w:color w:val="111111"/>
          <w:sz w:val="28"/>
          <w:szCs w:val="28"/>
          <w:rtl w:val="true"/>
          <w:lang w:bidi="ar-SA"/>
        </w:rPr>
        <w:t xml:space="preserve">. </w:t>
      </w:r>
      <w:bookmarkStart w:id="196" w:name="pg11245_104135"/>
    </w:p>
    <w:p>
      <w:pPr>
        <w:pStyle w:val="Heading5"/>
        <w:numPr>
          <w:ilvl w:val="4"/>
          <w:numId w:val="1"/>
        </w:numPr>
        <w:rPr/>
      </w:pPr>
      <w:bookmarkStart w:id="197" w:name="__RefHeading___Toc9792189_2870459653"/>
      <w:bookmarkStart w:id="198" w:name="_Toc70"/>
      <w:bookmarkEnd w:id="196"/>
      <w:bookmarkEnd w:id="197"/>
      <w:r>
        <w:rPr>
          <w:rtl w:val="true"/>
        </w:rPr>
        <w:t>الدرجة الثالثة</w:t>
      </w:r>
      <w:r>
        <w:rPr>
          <w:rtl w:val="true"/>
        </w:rPr>
        <w:t xml:space="preserve">: </w:t>
      </w:r>
      <w:r>
        <w:rPr>
          <w:rtl w:val="true"/>
        </w:rPr>
        <w:t>درجة التسليم</w:t>
      </w:r>
      <w:bookmarkEnd w:id="198"/>
    </w:p>
    <w:p>
      <w:pPr>
        <w:pStyle w:val="BookText"/>
        <w:rPr/>
      </w:pPr>
      <w:r>
        <w:rPr>
          <w:rFonts w:ascii="Amiri" w:hAnsi="Amiri" w:eastAsia="Amiri" w:cs="Amiri"/>
          <w:color w:val="111111"/>
          <w:sz w:val="28"/>
          <w:sz w:val="28"/>
          <w:szCs w:val="28"/>
          <w:rtl w:val="true"/>
          <w:lang w:bidi="ar-SA"/>
        </w:rPr>
        <w:t>والمقصود بها أن لا يرى الإنسان لنفسه منية أمام الله عزوجل لا يأتي إنسان ويقول أنا لي سمعه ومكانه وثروه أنت أمام الله لا إنية لك، كثير من الناس يعيش هذه الحاله إنسان يعيش وجاهه إجتماعيه لكنه في المسجد يكون كأي إنسان متواضع، يأتي إنسان يخدم في المسجد أو في المأتم يخدم في الموكب هذا الإنسان الذي لا يشعر بأنية له لا يشعر بأن له موقعيه في مقام خدمة المبادئ، خدمة القيم السماويه، وهذا الذي يعيش مرتبة التسليم، التسليم أن لا ترى لنفسك نفسية ولا إنيه فليس هناك ثنائيه بأن تقول أنا وأنت بل ليس هناك إلا أنت والله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وصل إلى درجة التسليم وعبر عنها يوم عاشوراء عندما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رضاً بقضائك وتسليماً لأمرك، يا غياث المستغيثين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يعبرعن هذا التسليم في كل موقع عندما ذبحالرضيع على يديه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 مانزل بي أنه بعين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تسليم</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9792191_2870459653"/>
      <w:bookmarkStart w:id="200" w:name="_Toc71"/>
      <w:bookmarkEnd w:id="199"/>
      <w:r>
        <w:rPr>
          <w:rtl w:val="true"/>
        </w:rPr>
        <w:t>الدرجة الرابعة</w:t>
      </w:r>
      <w:r>
        <w:rPr>
          <w:rtl w:val="true"/>
        </w:rPr>
        <w:t xml:space="preserve">: </w:t>
      </w:r>
      <w:r>
        <w:rPr>
          <w:rtl w:val="true"/>
        </w:rPr>
        <w:t>الفناء</w:t>
      </w:r>
      <w:bookmarkEnd w:id="20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والمقصود بها أن يبذل الإنسان كل ماعنده في سبيل رضا الله، بمعنى أنا لا أنتظر الحدث يأتي لكي أرضى به أنا أبادر ولا أنتظر، المبادرة بالبذل والعطاء، عطاء كل شئ عندي في سبيل الله هذا هو المحقق لمرتبة الفناء كل ماعندي لله، وهذه المرتبه تجلت يوم عاشوراء بصور حيه بصور عظيمة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أروع صور الفناء ما تجسد في العقيلة زينب، زينب امرأة عظيمة، زينب شريكة الحسين في نهضته، زينب التي قال عنها الإمام زين العابدين وهو امام معصوم والإمام المعصوم لا يقول كلام مجاملة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 أنت بحمد الله عالمه غير معلمه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عالمه رزقت العلم من لدني من أمها الزهراء ومن ابيها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بحمد الله عالمه غير معلمة وفاهمة غير مفهمه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المرأة العظيمة كيف تجلت فيها صور الفناء في الله يوم عاشوراء؟ زينب التي كانت عند جسد الحسين ليس هي زينب العقيلة هذه أختها الصغرى زينب، بنات الإمام علي زينب الكبرى وزينب الوسطى وزينب الصغرى، زينب الكبرى هي العقيلة هي شريكة الحسين، زينب الصغرى زوجة مسلم بن عقيل هي التي كانت عند الجسد الشريف وقت مصرعه، وأما زينب العقيلة كانت نائب الحسين، هي التي تدير وضع الخيام بعد خروج الحسين إلى المعركة ماخرجت من الخيمة حتى قتل الحسين بن علي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زينب العقيلة يقول حميد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رأينا امرأة خرجت من الخيمه تجر أذيالها خفراً وصونا تمشي بإطمئنان بثقة إلى أن وصلت إلى جسد أخيها مدت يديها تحت الجسد رفعته قليلا وقالت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تقبل منا هذا القربان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ما جئنا من المدينة إلى هنا لنخوض قتالا جئنا لنتقرب إليك بأزكى وأغلى دم ألا وهو دم الحسين سيد شباب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تقبل منا هذا القربان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واعية تعرف أهداف الثورة أهداف 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تقبل منا هذا القربان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المرأة العظيمة كانت جالسه مع الإمام </w:t>
      </w:r>
      <w:bookmarkStart w:id="201" w:name="pg11245_104137"/>
    </w:p>
    <w:p>
      <w:pPr>
        <w:pStyle w:val="BookText"/>
        <w:rPr/>
      </w:pPr>
      <w:bookmarkEnd w:id="201"/>
      <w:r>
        <w:rPr>
          <w:rFonts w:ascii="Amiri" w:hAnsi="Amiri" w:eastAsia="Amiri" w:cs="Amiri"/>
          <w:color w:val="111111"/>
          <w:sz w:val="28"/>
          <w:sz w:val="28"/>
          <w:szCs w:val="28"/>
          <w:rtl w:val="true"/>
          <w:lang w:bidi="ar-SA"/>
        </w:rPr>
        <w:t xml:space="preserve">زين العابدين فهبت الرياح السوداء وتغير الجو فقال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 ارفعيطرف الخيمه، رفعت طرف الخيمه ثم الفت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زينب عظم الله لكي الأجر أحسن الله لك العزاء لقد حلت الفاجعة الكبرى والمصيبة العظمى،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حدث يابن اخي قال لقد قتل والدي الحسين،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ذلك أخذ بيدها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أراها فإذا هي ترى رأس الحسين يتلوى على رأس رمح طويل</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9792193_2870459653"/>
      <w:bookmarkStart w:id="203" w:name="_Toc72"/>
      <w:bookmarkEnd w:id="202"/>
      <w:r>
        <w:rPr>
          <w:rtl w:val="true"/>
        </w:rPr>
        <w:t>الدرس الحادي عشر</w:t>
      </w:r>
      <w:r>
        <w:rPr>
          <w:rtl w:val="true"/>
        </w:rPr>
        <w:t xml:space="preserve">: </w:t>
      </w:r>
      <w:r>
        <w:rPr>
          <w:rtl w:val="true"/>
        </w:rPr>
        <w:t>الدور الأهمّ والأعظم في كربلاء</w:t>
      </w:r>
      <w:bookmarkEnd w:id="203"/>
    </w:p>
    <w:p>
      <w:pPr>
        <w:pStyle w:val="BookText"/>
        <w:rPr/>
      </w:pPr>
      <w:r>
        <w:rPr>
          <w:rFonts w:ascii="IRNazanin" w:hAnsi="IRNazanin" w:eastAsia="IRNazanin"/>
          <w:color w:val="111111"/>
          <w:sz w:val="28"/>
          <w:sz w:val="28"/>
          <w:szCs w:val="28"/>
          <w:rtl w:val="true"/>
          <w:lang w:bidi="fa-IR"/>
        </w:rPr>
        <w:t xml:space="preserve">كانت تمثل دور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وابيها وامها عليهم السلام</w:t>
      </w:r>
    </w:p>
    <w:p>
      <w:pPr>
        <w:pStyle w:val="BookText"/>
        <w:rPr/>
      </w:pPr>
      <w:r>
        <w:rPr>
          <w:rFonts w:ascii="Amiri" w:hAnsi="Amiri" w:eastAsia="Amiri" w:cs="Amiri"/>
          <w:color w:val="111111"/>
          <w:sz w:val="28"/>
          <w:sz w:val="28"/>
          <w:szCs w:val="28"/>
          <w:rtl w:val="true"/>
          <w:lang w:bidi="ar-SA"/>
        </w:rPr>
        <w:t>ولاشك أن لكل واحد من أهل بيت وأصحاب الإمام الحسين صلوات الله عليه مقاما خاصا ودورا عيّنه صلوات الله عليه لهم، ويمكن أن تبرز لنا عظمة السيدة زينب عليها السلام وقيمة موقفها في كربلاء وأن دورها كان الأهم والأعظم من خلال أمور كثيرة أختصرها بما يأتي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قام به الإمام الحسين ليلة العاشر حيث أعطى الإذن الشرعي للجميع بالانصراف، حتى لأهل بيته، فقال صلوات الله وسلامه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لا أعلم أصحاباً أوفى ولا خيراً من أصحابي، ولا أهل بيت أبرّ ولا أوصل من أهل بيتي فجزاكم الله عنّي خيراً، ألا وإنّي لأظنّ أنّه آخر يوم لنا من هؤلاء، ألا وإنّي قد أذنت لكم فانطلقوا جميعاً في حلٍّ ليس عليكم منّي ذمام، هذا الليل قد غشيكم فاتّخذوه جملا، وليأخذ كلّ رجل منكم بيد رجل من أهل بيتي فجزاكم الله جميعاً خيراً، ثمّ تفرقوا في </w:t>
      </w:r>
    </w:p>
    <w:p>
      <w:pPr>
        <w:pStyle w:val="BookText"/>
        <w:rPr/>
      </w:pPr>
      <w:r>
        <w:rPr>
          <w:rFonts w:ascii="Amiri" w:hAnsi="Amiri" w:eastAsia="Amiri" w:cs="Amiri"/>
          <w:color w:val="111111"/>
          <w:sz w:val="28"/>
          <w:sz w:val="28"/>
          <w:szCs w:val="28"/>
          <w:rtl w:val="true"/>
          <w:lang w:bidi="ar-SA"/>
        </w:rPr>
        <w:t>البلاد في سوادكم ومدائنكم حتّى يفرج الله، فإنّ القوم يطلبوني ولو أصابوني لهوا عن طلب غيري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وليس هناك خطاب وأذن بالتعذير للجميع أعظم من هذ الخطاب، إلّا أنه لم يلحق أخته عقيلة الطالبيين بهذا التعذير، فقد كان يدّخرها لأهم المواقف، لذا كان يصبّرها على تحمل الدور، واختارها من أوّل الأمر لذلك، لم يقل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امرأة ولست مقصودة ولايريدك القوم، بل أقامها مقاما لا يستطيع القيام به حتى حامل رايته أخيه العباس ولا ابنه علي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ففي مثل هذه المعركة الغير متكافئة الأطراف والتي تكون النتيجة فيها حتميّة منذ البداية ولا يشكّ فيها أحد، في مثل هذه المعركة التقدم الزماني في البراز لا يعني فضيلة بل العكس، كلما كان الفرد ثابتا ومصرّا وتأخّر موقفه ودوره من حيث الزمان كان أثبت وأصدق وأصبر وأوسع ظرفيّة ومكنة، تقدّم الأصحاب مثلا ليس دليلا على أفضليّتهم على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العكس هو الصحيح، إذ نرى أصحاب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كل منهم يكرّر كلمة بنفس المضمون وإن كانت الألفاظ والتعابير تختلف، كلّ منهم إنما يأذن له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يقول 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ضاق صدري وأريد أن أبرز لعدويّ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الحسين إنما يلزمهم بالبقاء ويعطيهم وقتا أطول لعدّة أسباب منها أن يتحمّل الواحد منهم أكثر وليستطيع أن يرى من المصائب أكثر، التأخر هو الفضيلة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ضيق وسعة الظرفية هي التي تؤمّن البقاء والثبات والاستمرار </w:t>
      </w:r>
      <w:bookmarkStart w:id="204" w:name="pg11245_104139"/>
    </w:p>
    <w:p>
      <w:pPr>
        <w:pStyle w:val="BookText"/>
        <w:rPr/>
      </w:pPr>
      <w:bookmarkEnd w:id="204"/>
      <w:r>
        <w:rPr>
          <w:rFonts w:ascii="Amiri" w:hAnsi="Amiri" w:eastAsia="Amiri" w:cs="Amiri"/>
          <w:color w:val="111111"/>
          <w:sz w:val="28"/>
          <w:sz w:val="28"/>
          <w:szCs w:val="28"/>
          <w:rtl w:val="true"/>
          <w:lang w:bidi="ar-SA"/>
        </w:rPr>
        <w:t>والتحمّل للدور الأصعب والأشقّ، فكان الإمام يصبّرهم، ولكن عندما يرى أنهم قد وصلوا إلى عدم القدرة على احتمال هذه الكارثة والمصيبة أكثر كان يأذن لهم بالجهاد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الأربط جأشا والأصبر والأقدر على كسر شوكة بني أمية وإركاس نصرهم المزعوم، لذا كانت هي الموكلة لأن تقدّم هذا القربان، لأنه إنما يقدمه أقوى القلوب وأصلبها في ذات الله ومن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مكدودا في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تصف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الموقع المحوري يجعلها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لا تحيد عن الهدف ولا تخطئ في تشخيص الواقع الخارجي فهي صلوات الله عليها المحور الذي يجاهد في الله وليس في سبيل الله</w:t>
      </w:r>
      <w:r>
        <w:rPr>
          <w:rFonts w:eastAsia="IRNazanin" w:cs="IRNazanin"/>
          <w:color w:val="111111"/>
          <w:sz w:val="28"/>
          <w:szCs w:val="28"/>
          <w:rtl w:val="true"/>
          <w:lang w:bidi="fa-IR"/>
        </w:rPr>
        <w:t>.</w:t>
      </w:r>
    </w:p>
    <w:p>
      <w:pPr>
        <w:pStyle w:val="Heading4"/>
        <w:numPr>
          <w:ilvl w:val="3"/>
          <w:numId w:val="1"/>
        </w:numPr>
        <w:rPr/>
      </w:pPr>
      <w:bookmarkStart w:id="205" w:name="__RefHeading___Toc9792195_2870459653"/>
      <w:bookmarkStart w:id="206" w:name="_Toc73"/>
      <w:bookmarkEnd w:id="205"/>
      <w:r>
        <w:rPr>
          <w:rtl w:val="true"/>
        </w:rPr>
        <w:t>الدرس الثاني عشر</w:t>
      </w:r>
      <w:r>
        <w:rPr>
          <w:rtl w:val="true"/>
        </w:rPr>
        <w:t xml:space="preserve">: </w:t>
      </w:r>
      <w:r>
        <w:rPr>
          <w:rtl w:val="true"/>
        </w:rPr>
        <w:t>التوحيد وتقبّل القربان</w:t>
      </w:r>
      <w:bookmarkEnd w:id="206"/>
    </w:p>
    <w:p>
      <w:pPr>
        <w:pStyle w:val="BookText"/>
        <w:rPr/>
      </w:pPr>
      <w:r>
        <w:rPr>
          <w:rFonts w:ascii="Amiri" w:hAnsi="Amiri" w:eastAsia="Amiri" w:cs="Amiri"/>
          <w:color w:val="111111"/>
          <w:sz w:val="28"/>
          <w:sz w:val="28"/>
          <w:szCs w:val="28"/>
          <w:rtl w:val="true"/>
          <w:lang w:bidi="ar-SA"/>
        </w:rPr>
        <w:t xml:space="preserve">التوحيد بالمعنى الواقعي شرط لكي يحقّق الإنسان القربى واقعًا وعقلا، يجب أن يقبله الله لا أن يقبله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العمدة أن نقبل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أوأن نراه أخلاقيًا وقيميًا وأننتعاطف مع آثاره، إنّ تدّخل اجتهاداتنا وتصوراتنا وتحليلاتنا لا تضفي على العمل مقبولية، وبالدقة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فاعل القبول في العمل؟ نحن؟ أم المجتمع والعرف أم ذوقنا؟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هنا تؤكد أن فاعل القبول هو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في هذا </w:t>
      </w:r>
      <w:bookmarkStart w:id="207" w:name="pg11245_104140"/>
    </w:p>
    <w:p>
      <w:pPr>
        <w:pStyle w:val="BookText"/>
        <w:rPr/>
      </w:pPr>
      <w:bookmarkEnd w:id="207"/>
      <w:r>
        <w:rPr>
          <w:rFonts w:ascii="Amiri" w:hAnsi="Amiri" w:eastAsia="Amiri" w:cs="Amiri"/>
          <w:color w:val="111111"/>
          <w:sz w:val="28"/>
          <w:sz w:val="28"/>
          <w:szCs w:val="28"/>
          <w:rtl w:val="true"/>
          <w:lang w:bidi="ar-SA"/>
        </w:rPr>
        <w:t xml:space="preserve">الكون لسنا فاعلًا مستقلًا في شيء، وهنا يتجلى التوحيد والفهم التوحيدي الخالص، فنحن إذا ما تساهلنا وتسامحنا وأغمضنا عن هذا البعد الذي يعطي للعمل أهميته وقيمته فإنّ تسامحنا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الإنساني بزعمنا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يضيف للعمل حُسنا ويجعل العمل مقبولاً ومقربا من الله، إلا بإحراز المطلوبية والمحبوبية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القبول المقرب منحصر في الله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فقبولنا لا يغير هوية العمل</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9792197_2870459653"/>
      <w:bookmarkStart w:id="209" w:name="_Toc74"/>
      <w:bookmarkEnd w:id="208"/>
      <w:r>
        <w:rPr>
          <w:rtl w:val="true"/>
        </w:rPr>
        <w:t>الدرس الثالث عشر</w:t>
      </w:r>
      <w:r>
        <w:rPr>
          <w:rtl w:val="true"/>
        </w:rPr>
        <w:t xml:space="preserve">: </w:t>
      </w:r>
      <w:r>
        <w:rPr>
          <w:rtl w:val="true"/>
        </w:rPr>
        <w:t xml:space="preserve">الإمام الحسين </w:t>
      </w:r>
      <w:r>
        <w:rPr>
          <w:rtl w:val="true"/>
        </w:rPr>
        <w:t>(</w:t>
      </w:r>
      <w:r>
        <w:rPr>
          <w:rtl w:val="true"/>
        </w:rPr>
        <w:t>علیه السلام</w:t>
      </w:r>
      <w:r>
        <w:rPr>
          <w:rtl w:val="true"/>
        </w:rPr>
        <w:t xml:space="preserve">) </w:t>
      </w:r>
      <w:r>
        <w:rPr>
          <w:rtl w:val="true"/>
        </w:rPr>
        <w:t>هو القربان الأعظم</w:t>
      </w:r>
      <w:r>
        <w:rPr>
          <w:rtl w:val="true"/>
        </w:rPr>
        <w:t>!</w:t>
      </w:r>
      <w:bookmarkEnd w:id="20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الوصول لعالي الدرجات هو بمقدار تقوى الإنسان وما يقدّمه من قرابين، فإن ذلك يكشف عن مدى حب الله سبحانه وتعالى والإخلاص له والدفاع عن شرعه ومنهجه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وبلا شك ليس هناك قربان أعظم من قربان يقدمه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ليس هناك قربان أعظم من قربان تقدمه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ويقدمه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ويقدّمه الإمام الحسين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منهم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هو سيد الشهداء، سيد القرابين، وسيد الأضحيات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ولد صلوات الله وسلامه عليه كان مشروع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ومشروع الصديقة الطاهرة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والنبي أخبر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أخبر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هذا القربان حتى تكتمل سماته كان لا بدّ من أن يمرّ بمراحل عبر التاريخ، أوضاع، أحداث، ملابسات، لا </w:t>
      </w:r>
      <w:bookmarkStart w:id="210" w:name="pg11245_104141"/>
    </w:p>
    <w:p>
      <w:pPr>
        <w:pStyle w:val="BookText"/>
        <w:rPr/>
      </w:pPr>
      <w:bookmarkEnd w:id="210"/>
      <w:r>
        <w:rPr>
          <w:rFonts w:ascii="IRNazanin" w:hAnsi="IRNazanin" w:eastAsia="IRNazanin"/>
          <w:color w:val="111111"/>
          <w:sz w:val="28"/>
          <w:sz w:val="28"/>
          <w:szCs w:val="28"/>
          <w:rtl w:val="true"/>
          <w:lang w:bidi="fa-IR"/>
        </w:rPr>
        <w:t xml:space="preserve">لنقص في الحسين صلوات الله وسلامه عليه، لأنه منذ نعومة أظفاره كان يبكيه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يعامله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أنه القربان الذي سوف يقدمه لله، ولكن الشرط الذي يجب أن يتحقّق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يعطى هذا القربان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تبلغ الأمة إلى مستوى واستعداد ونضج تفهم وتقرأ رسالة هذا القربان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الفائدةفي أن يقدّم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قربانًا سوف يذهب دمه هدرًا وسوف لا تقرأ الأمة هذا القربان الإلهي وما يتلوه من سائر القرابين؟</w:t>
      </w:r>
      <w:r>
        <w:rPr>
          <w:rFonts w:eastAsia="IRNazanin" w:cs="IRNazanin"/>
          <w:color w:val="111111"/>
          <w:sz w:val="28"/>
          <w:szCs w:val="28"/>
          <w:rtl w:val="true"/>
          <w:lang w:bidi="fa-IR"/>
        </w:rPr>
        <w:t>!</w:t>
      </w:r>
    </w:p>
    <w:p>
      <w:pPr>
        <w:pStyle w:val="Heading4"/>
        <w:numPr>
          <w:ilvl w:val="3"/>
          <w:numId w:val="1"/>
        </w:numPr>
        <w:rPr/>
      </w:pPr>
      <w:bookmarkStart w:id="211" w:name="__RefHeading___Toc9792199_2870459653"/>
      <w:bookmarkStart w:id="212" w:name="_Toc75"/>
      <w:bookmarkEnd w:id="211"/>
      <w:r>
        <w:rPr>
          <w:rtl w:val="true"/>
        </w:rPr>
        <w:t>الدرس الرابع عشر</w:t>
      </w:r>
      <w:r>
        <w:rPr>
          <w:rtl w:val="true"/>
        </w:rPr>
        <w:t xml:space="preserve">: </w:t>
      </w:r>
      <w:r>
        <w:rPr>
          <w:rtl w:val="true"/>
        </w:rPr>
        <w:t>تقديم القرابين لدفع البلاء</w:t>
      </w:r>
      <w:bookmarkEnd w:id="212"/>
    </w:p>
    <w:p>
      <w:pPr>
        <w:pStyle w:val="BookText"/>
        <w:rPr/>
      </w:pPr>
      <w:r>
        <w:rPr>
          <w:rFonts w:ascii="Amiri" w:hAnsi="Amiri" w:eastAsia="Amiri" w:cs="Amiri"/>
          <w:color w:val="111111"/>
          <w:sz w:val="28"/>
          <w:sz w:val="28"/>
          <w:szCs w:val="28"/>
          <w:rtl w:val="true"/>
          <w:lang w:bidi="ar-SA"/>
        </w:rPr>
        <w:t>قد يكون للقرابين والتضحية والأعمال الصالحة التي يقوم بها الإنسان دوافع أخرى غير صرف التقرب من الله سبحانه وتعالى، فإن دواعي تقديم القرابين كثيرة منها دفع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الآن عندما نريد أن ندفع سوءا عن 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نقدم قرابينا في سبيل ذلك، ندفع ذلك بالصدقة أو بالصلاة أو بالتوسل أو بالدعاء أو بزيارة مؤمن أو بزيارة أهل البيت صلوات الله وسلامه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الأعمال والسيئات التي يقع فيها الفرد لها صدى في هذا الكون ولها آثار سلبية سوف تقع على الإنسان، لذلك نقرب صدقات حتى ندفع البلاء ونقدم أعمالا وحقوقا ومواقف وآراء وقناعات كثيرة حتى ندفع البلاء الذي نتوقع أنه سوف يقع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لكم مثالا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كثير من الناس يشكو من الكآبة ومن الضيق مع أنّه يملك كل </w:t>
      </w:r>
      <w:bookmarkStart w:id="213" w:name="pg11245_104142"/>
    </w:p>
    <w:p>
      <w:pPr>
        <w:pStyle w:val="BookText"/>
        <w:rPr/>
      </w:pPr>
      <w:bookmarkEnd w:id="213"/>
      <w:r>
        <w:rPr>
          <w:rFonts w:ascii="Amiri" w:hAnsi="Amiri" w:eastAsia="Amiri" w:cs="Amiri"/>
          <w:color w:val="111111"/>
          <w:sz w:val="28"/>
          <w:sz w:val="28"/>
          <w:szCs w:val="28"/>
          <w:rtl w:val="true"/>
          <w:lang w:bidi="ar-SA"/>
        </w:rPr>
        <w:t>الإمكانيات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الأمراض، الكآبة، المشاكل الاجتماعية والأسريّة تنتشر أكثر، كلها من السيئات التي تقع على المظلومين في شرق العالم أو في غربه وهذه لها تردّدات وآثار كثيرة، من ذا ينكر ذلك؟ على الأقل من ذا يستطيع أن يقيم الدليل على إنكار ذلك؟</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9792201_2870459653"/>
      <w:bookmarkStart w:id="215" w:name="_Toc76"/>
      <w:bookmarkEnd w:id="214"/>
      <w:r>
        <w:rPr>
          <w:rtl w:val="true"/>
        </w:rPr>
        <w:t>الدرس الخامس عشر</w:t>
      </w:r>
      <w:r>
        <w:rPr>
          <w:rtl w:val="true"/>
        </w:rPr>
        <w:t xml:space="preserve">: </w:t>
      </w:r>
      <w:r>
        <w:rPr>
          <w:rtl w:val="true"/>
        </w:rPr>
        <w:t>قيادة الاحداث بصلابة</w:t>
      </w:r>
      <w:bookmarkEnd w:id="215"/>
    </w:p>
    <w:p>
      <w:pPr>
        <w:pStyle w:val="BookText"/>
        <w:rPr/>
      </w:pPr>
      <w:r>
        <w:rPr>
          <w:rFonts w:ascii="Amiri" w:hAnsi="Amiri" w:eastAsia="Amiri" w:cs="Amiri"/>
          <w:color w:val="111111"/>
          <w:sz w:val="28"/>
          <w:sz w:val="28"/>
          <w:szCs w:val="28"/>
          <w:rtl w:val="true"/>
          <w:lang w:bidi="ar-SA"/>
        </w:rPr>
        <w:t>أنها قادت تلك الأحداث ولم تكن مستسلمة خاضعة لقدرها</w:t>
      </w:r>
    </w:p>
    <w:p>
      <w:pPr>
        <w:pStyle w:val="BookText"/>
        <w:rPr/>
      </w:pPr>
      <w:r>
        <w:rPr>
          <w:rFonts w:ascii="IRNazanin" w:hAnsi="IRNazanin" w:eastAsia="IRNazanin"/>
          <w:color w:val="111111"/>
          <w:sz w:val="28"/>
          <w:sz w:val="28"/>
          <w:szCs w:val="28"/>
          <w:rtl w:val="true"/>
          <w:lang w:bidi="fa-IR"/>
        </w:rPr>
        <w:t xml:space="preserve">نوّهتْ بأن الأحداث التاريخية لم تعرف عزيزًا مثل زينب، التي لم تتحدّث بلسان نبي الله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اجعل ليوزيرًا من أهلي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تطلب حين دخلت في أعباء ومشّقة الرسالة، وزيرًا من أهلها، كالعباس مثلاً ليبقيه الله لها، بل كانت عبارتها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تقبّل منّا هذا القربان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معنىً عميق يدلّ على أنها قادت تلك الأحداث ولم تكن مستسلمة خاضعة لقدرها، لأنها لو خضعت لقالت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تدلّ على فعل زينب،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فيُعطى عربونًا للمحبة والعشق</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تكن الأحداث تجري بقرارات عليا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زينب وهي تسلم بهذا القضاء والقدر الإلهي ولها اجر التسليم بقضاء الله، وثواب الصابرين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كانت تجري بين يديها وباختيارها ولهذا يصح 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تقبل منا هذا القربان</w:t>
      </w:r>
      <w:r>
        <w:rPr>
          <w:rFonts w:eastAsia="Amiri" w:cs="Amiri" w:ascii="Amiri" w:hAnsi="Amiri"/>
          <w:color w:val="111111"/>
          <w:sz w:val="28"/>
          <w:szCs w:val="28"/>
          <w:rtl w:val="true"/>
          <w:lang w:bidi="ar-SA"/>
        </w:rPr>
        <w:t xml:space="preserve">" </w:t>
      </w:r>
      <w:bookmarkStart w:id="216" w:name="pg11245_104143"/>
    </w:p>
    <w:p>
      <w:pPr>
        <w:pStyle w:val="Heading4"/>
        <w:numPr>
          <w:ilvl w:val="3"/>
          <w:numId w:val="1"/>
        </w:numPr>
        <w:rPr/>
      </w:pPr>
      <w:bookmarkStart w:id="217" w:name="__RefHeading___Toc9792203_2870459653"/>
      <w:bookmarkStart w:id="218" w:name="_Toc77"/>
      <w:bookmarkEnd w:id="216"/>
      <w:bookmarkEnd w:id="217"/>
      <w:r>
        <w:rPr>
          <w:rtl w:val="true"/>
        </w:rPr>
        <w:t>الدرس السادس عشر</w:t>
      </w:r>
      <w:r>
        <w:rPr>
          <w:rtl w:val="true"/>
        </w:rPr>
        <w:t xml:space="preserve">: </w:t>
      </w:r>
      <w:r>
        <w:rPr>
          <w:rtl w:val="true"/>
        </w:rPr>
        <w:t>المأخوذ عليها الميثاق بتلك</w:t>
      </w:r>
      <w:bookmarkEnd w:id="218"/>
    </w:p>
    <w:p>
      <w:pPr>
        <w:pStyle w:val="BookText"/>
        <w:rPr/>
      </w:pPr>
      <w:r>
        <w:rPr>
          <w:rFonts w:ascii="Amiri" w:hAnsi="Amiri" w:eastAsia="Amiri" w:cs="Amiri"/>
          <w:color w:val="111111"/>
          <w:sz w:val="28"/>
          <w:sz w:val="28"/>
          <w:szCs w:val="28"/>
          <w:rtl w:val="true"/>
          <w:lang w:bidi="ar-SA"/>
        </w:rPr>
        <w:t>شاء الله ان يراها</w:t>
      </w:r>
    </w:p>
    <w:p>
      <w:pPr>
        <w:pStyle w:val="BookText"/>
        <w:rPr/>
      </w:pPr>
      <w:r>
        <w:rPr>
          <w:rFonts w:ascii="Amiri" w:hAnsi="Amiri" w:eastAsia="Amiri" w:cs="Amiri"/>
          <w:color w:val="111111"/>
          <w:sz w:val="28"/>
          <w:sz w:val="28"/>
          <w:szCs w:val="28"/>
          <w:rtl w:val="true"/>
          <w:lang w:bidi="ar-SA"/>
        </w:rPr>
        <w:t>إنّ حديث الرواة لمّا وقفت على جسد أخيها وقالت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تقبّل منّا هذا القربان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يدلّنا على تبوّئها عرش الجلالة، وأنّها المأخوذ عليها الميثاق بتلك النهضة المقدّسة كأخيها الحسين، وإن كان التفاوت محفوظاً بينهما، حتّى إنّ أحدهما لمّا أتمّ النهوض بالعهد وخرج عن العدة بإزهاق نفسه المطهّرة، نهض الآخر بما وجب عليه ومنه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ساحة الجلال الربوبي والتعريف به، ثُمّ طفقت سلام الله عليها ناهضة ببقية الشؤون التي وجبت عليها، ولا استبعاد في ذلك بعد وحدة النور، وتفرّد العنصر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أحببت ان انقل حديث كأس البلاء لتعميم الفائدة</w:t>
      </w:r>
    </w:p>
    <w:p>
      <w:pPr>
        <w:pStyle w:val="BookText"/>
        <w:rPr/>
      </w:pPr>
      <w:r>
        <w:rPr>
          <w:rFonts w:ascii="Amiri" w:hAnsi="Amiri" w:eastAsia="Amiri" w:cs="Amiri"/>
          <w:color w:val="111111"/>
          <w:sz w:val="28"/>
          <w:sz w:val="28"/>
          <w:szCs w:val="28"/>
          <w:rtl w:val="true"/>
          <w:lang w:bidi="ar-SA"/>
        </w:rPr>
        <w:t>قال اية الله حبيب الله الكاشاني قدس سره</w:t>
      </w:r>
    </w:p>
    <w:p>
      <w:pPr>
        <w:pStyle w:val="BookText"/>
        <w:rPr/>
      </w:pPr>
      <w:r>
        <w:rPr>
          <w:rFonts w:ascii="IRNazanin" w:hAnsi="IRNazanin" w:eastAsia="IRNazanin"/>
          <w:color w:val="111111"/>
          <w:sz w:val="28"/>
          <w:sz w:val="28"/>
          <w:szCs w:val="28"/>
          <w:rtl w:val="true"/>
          <w:lang w:bidi="fa-IR"/>
        </w:rPr>
        <w:t xml:space="preserve">قبول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في عالم الذر</w:t>
      </w:r>
    </w:p>
    <w:p>
      <w:pPr>
        <w:pStyle w:val="BookText"/>
        <w:rPr/>
      </w:pPr>
      <w:r>
        <w:rPr>
          <w:rFonts w:ascii="Amiri" w:hAnsi="Amiri" w:eastAsia="Amiri" w:cs="Amiri"/>
          <w:color w:val="111111"/>
          <w:sz w:val="28"/>
          <w:sz w:val="28"/>
          <w:szCs w:val="28"/>
          <w:rtl w:val="true"/>
          <w:lang w:bidi="ar-SA"/>
        </w:rPr>
        <w:t>ان الله الودود خلق حقائق المخلوقات وأودع فيها قابلياتها تمننا منه ورحمة، فأوجدها كالذرات وخاطبها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وقد خلقتكم بلطفي وعنايتي؟ فأجابته تمام الذرات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فأظهرت المخلوقات ما في مكنونها من القابليات، وسألوه كل ما يحتاجونه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وآتاكم من كل ما سألتموه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أول من نهل رحيق التصديق وأجاب على الحقيقة والتحقيق وشرع سُنّة السبق الى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المحمدية، فهو أول ما خلق </w:t>
      </w:r>
    </w:p>
    <w:p>
      <w:pPr>
        <w:pStyle w:val="BookText"/>
        <w:rPr/>
      </w:pPr>
      <w:r>
        <w:rPr>
          <w:rFonts w:ascii="Amiri" w:hAnsi="Amiri" w:eastAsia="Amiri" w:cs="Amiri"/>
          <w:color w:val="111111"/>
          <w:sz w:val="28"/>
          <w:sz w:val="28"/>
          <w:szCs w:val="28"/>
          <w:rtl w:val="true"/>
          <w:lang w:bidi="ar-SA"/>
        </w:rPr>
        <w:t>الله وهو في هذا العالم أول ما أجاب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بعض قريش قال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شئ سبقتَ الانبياء وفُضّلتَ عليهم وأنت بُعثتَ آخرهم وخاتمهم؟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كنت أول من أقرّ بربي وأول من أجاب حيث أخذ الله ميثاق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وأشهدهم على أنفسهم ألستُ بربكم قالوا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 أول نبي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فسبقتهم الى الأقرار بالله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سبق محمد وال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الخلائق في اجابة نداء الحق تعالى غمرهم النور الألهي فسطعت جميع ذرات وجودهم في غيبهم وشهودهم، فأمر الله جميع الخلق ان يقروا بجلالتهم وعظمتهم، فلما رأت الاستعدادات الخبيثة مقام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ومرتبتهم غلب عليهم الحسد وامتلأت قلوبهم بغضا وعداوة لهم كما 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ﭩ ﭪ ﭫ ﭬ ﭭ ﭮ ﭯ ﭰ ﭱ</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الناس المحسودون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هذا الحسد والعداوة تراكمت الظلمة وطبقت على ذلك العالم، فنادى منادي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يرفع هذه الظلمة لا بالقهر والغلبة بل بالمظلومية والمقهورية، يعني بالشهادة الكلية،فقالوا الهنا وما الشهادة الكلية؟ قال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الغربة عن الوطن، وتحمل البلايا والمحن، وتحمل القتل عطشا، والنظر الى مصارع الأصحاب والاولاد والأخوة، وسماع السبّ من الأعداء، وسلب الأموال، وسبي النساء والذرية يطاف بهم في </w:t>
      </w:r>
    </w:p>
    <w:p>
      <w:pPr>
        <w:pStyle w:val="BookText"/>
        <w:rPr/>
      </w:pPr>
      <w:r>
        <w:rPr>
          <w:rFonts w:ascii="Amiri" w:hAnsi="Amiri" w:eastAsia="Amiri" w:cs="Amiri"/>
          <w:color w:val="111111"/>
          <w:sz w:val="28"/>
          <w:sz w:val="28"/>
          <w:szCs w:val="28"/>
          <w:rtl w:val="true"/>
          <w:lang w:bidi="ar-SA"/>
        </w:rPr>
        <w:t xml:space="preserve">الأسواق وينظر اليهم الأجانب، ويوضع الرأس في طشت من ذهب في مجلس الشراب ويقرع بعود الخيزران، وتستوهب ابنته لتكون أمة، وسلب الخمار من رأس الأخوات، وموت الاطفال من العطش، واصابة الطفل الرضيع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لستة اشهر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 في النحر، والنظر الى أيدي الأخ مقطوعة، وهامة الشاب ذي الثمانية عشر سنة مفلوقة، وسماع أنين الأطفال وهم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 العطش، وفصل الرأس عن البدن من القفا بأثني عشر ضربة، وسلب البدن وتركه عريان تصهره الشمس، وإجالة الخيل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أهل الجمع هذا التفسير خافوا وارتعدوا وأبوا انيقبلوا لأنهم لا يتحملون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الامام محمد التقي أنهم سكتوا ولم يردوا جوابا، فنودوا مرة اخرى فلم يجيبوا، فجاء نداء عظيم في المرة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لهذا العمل؟ ومن المشتري والحامل لهذا الثقل؟ أي من المتقبل لهذه الشهادة الكلية؟ لأعطيه لواء الشفاعة الكلية يوم القيامة فيُخرج العصاة من نار جهنم ويدخلهم الجنة؟ فلم يجب أحد الّا صاحب القبا المطرز بالدماء في صحراء كربلاء الامام ابي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 أنا أحمل هذا العبئ وأنجز هذا العمل، أي اني أقدم في سبيلك الروح والمال والعيال والاولاد وأتحمل كل المحن والبلاء وافتدي هؤلاء المذنبين فلا يدخلوا جهنم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أشتريهم، جاء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بم تشتريهم </w:t>
      </w:r>
    </w:p>
    <w:p>
      <w:pPr>
        <w:pStyle w:val="BookText"/>
        <w:rPr/>
      </w:pPr>
      <w:r>
        <w:rPr>
          <w:rFonts w:ascii="Amiri" w:hAnsi="Amiri" w:eastAsia="Amiri" w:cs="Amiri"/>
          <w:color w:val="111111"/>
          <w:sz w:val="28"/>
          <w:sz w:val="28"/>
          <w:szCs w:val="28"/>
          <w:rtl w:val="true"/>
          <w:lang w:bidi="ar-SA"/>
        </w:rPr>
        <w:t>وتشفع لهم وتعتقهم من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ما هو أعز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شئ أعز عندي من الروح،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روحي وأشتري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بروحك تشتري الرجال، فبما تشتري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نسائي وبناتي للأسر في سبيلك يطاف بهن في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تشتري شبابهم؟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شباني ليقتلوا في سبيلك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تشتري أطفالهم؟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طفلي الرضيع ليقتل عطشانا بسهم يذبحونه به من الوريد الى الوريد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رب الأرباب ميثاقا منه وكُتِب الميثاق في صحيفة ودفعت الى رسول الله ص ليختمها، فلما قرأها النبي ’ تغير لونه حتى بان أثر الدم في وجهه، وبكى بكاءا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بما رضي الله لنا نصبر على هذه المصيبة لان فيها ترويج الدين وشفاعة المذنبين، فختم تلك الصحيفة وعيناه تهملان دموعا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دفعت تلك الصحيفة إلى أبيه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ولآل أبي سفيان،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رضيت بما رضى به الله ورسوله، ثم ختم تلك الصحيفة بخاتمه الشريف، ثم دفعت الصحيفة إلى أمه فاطمة، فلما اطلعت على ما فيها بكت بكاء شديدا حتى أغمي عليها، فلما أفاقت حنت وأنت من أعماق قلبها المجمور وصرخت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ولداه وا حسيناه، ولكنها لما رأت ان عوض هذه المصيبة العظمی ترویج الدين والشفاعة الكبرى قالت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رضيت برضى الله ورسوله وعلي، ثم دفعت الصحيفة إلى الأمام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ثم رضیوختمها، ثم ختمها جميع الأنبياء والأوصياء والملائكة، ثم اثبتت في الصحف الملكوتية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نادى منادي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الخلق، هذا الحسين بن علي بن أبي طالب هو حبيبي ووليي وصفوتي ووديعتي فيكم أحبوه وأعزوه ولا تخالفوه ولا تنكروا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الحسين بن علي اشتراكم مني بنفسه وماله وولده وعياله فأحبوه وأعزوه، فكان أول من أجاب هذا النداء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بعدهم شيعتهم ومحبيهم، ولهذا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للحسين في قلوب محبيه محبة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رأى المنافقون هذه المنزلة الرفيعة للحسين ازداد بغضهم وحسدهم وعداوتهم،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هذا تكليف جبري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حب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واطاعته فلا محيص عنه أو انه اختياري؟ فجاء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اننا لا نكلف أحد جبرا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شاء فليؤمن ومن شاء فليكفر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اذا كان ذلك كذلك فانا لا نرضى أن يكون الحسين علينا حاكما وأميرا، بل أن لم ينزل على طاعتنا قتلنا فتزلزلت أركان الوجود هذا الكلام وبكى الملائكة والأنبياء والأولياء، وهجم الهم والغم على القلوب، وضاقت الصدور، وبانت آثار الخشوع والانكار والتغير والتكدر في كل شيء، فجاء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المنافقون والأشقياء، یکم سيتولى هذا العمل الشنيع ويشتري لعنتي الابدية وعذابي السرمدي، فقال یزید بن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أنا قاتل الحسين ومتحمل اللعنة الأبدية، سافتح ابواب خزائني </w:t>
      </w:r>
    </w:p>
    <w:p>
      <w:pPr>
        <w:pStyle w:val="BookText"/>
        <w:rPr/>
      </w:pPr>
      <w:r>
        <w:rPr>
          <w:rFonts w:ascii="IRNazanin" w:hAnsi="IRNazanin" w:eastAsia="IRNazanin"/>
          <w:color w:val="111111"/>
          <w:sz w:val="28"/>
          <w:sz w:val="28"/>
          <w:szCs w:val="28"/>
          <w:rtl w:val="true"/>
          <w:lang w:bidi="fa-IR"/>
        </w:rPr>
        <w:t xml:space="preserve">وارسل جيش ال كربلاء ليفرقوا بين رأس الحسين وبدنه ويرفعوه على الرمح، ويسبوا عياله ويدخلوهم مجلسي واضرب ثغره وثناياه بقضيب الخيزران، فلما رأى أهل الجمع في تلك العرصة هذه الجرأة من ذاك الشقي وسمعوا مقاله بكوا على الحسين ولعنوا قاتله، وارتفع الحنين والبكاء من الملائكة وسألوا الله أن يبعد هذه البلية 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فجاء الخطاب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اردت رددنا عنك هذه البلية ولم ننقصك من قدرك ومقامك شيء،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أحب أن أقتل في رضاك الف مرة في كل يوم ليتم دينك وتنتشر شريعة جدي وأكون في القيامة شافع المذنبين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اريد أن أجعل جسم الولاية فداء لروح الولاية، واجعل هذا الظاهر فداء للباطن، واقدم هيكل التوحيد فداء لحقيقة التوحيد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سارعت جميع أصناف الخلق من الجن والملائكة لاغاثته واستأذنوه في مساعدته، ولكنه أبي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أفي بعهد الله، فوقعت حينئذ في يده صحيفة، ففتحها وقرأها فاذا بها صحيفة الميثاق التي كتبت في عالم الذر وكان فيها ان الله اشترى من المؤمنين أنفسهم وأموالهم بأن لالهم الجنة يقاتلون في سبيل الله فيقتلون ويقتلون وعدا عليه حقا في التوراة والإنجيل والقران ومن أوفى بعهده من الله فاستبشروا ببيعكيم الذي بایعتم به وذلك هو الفوز العظيم التائبون العابدون الحامدون السائحون الراكعون الساجدون الآمرون بالمعروف والناهون عن المنكر والحافظون لحدود الله وبشر المؤمنين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فنظر خلف الصحيفة فوجد مكتوبا عليها بخط واضح جلي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حسين نحن ما حتمنا عليك الموت وما ألزمنا عليك الشهادة فلك الخيار ولا ينقص حظك عندنا فان شئت نصرف عنك هذه البلية، فاعلم انا قد جعلنا السماوات والارضين والملائكة كلهم في حكمك فامر فيهم بما تريد من اهلاك هؤلاء الكفرة الفجرة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بالملائكة قد ملؤوا بين السماء والأرض بايديهم حراب من النار ينتظرون حكم الحسين وأمره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الامام المظلوم ذلك رمي بالصحيفة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وددت أن أقتل واحیی سبعين إلف مرة في طاعتك ومحبتك واني قد سأمت الحياة بعد قتل الأحبة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ظهر ثبات امام الكائنات لأهل عالم الذر جميعا نادى منادي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الخلائق، عرفتم مقام حبيبي الحسين وثباته ومنزلته، فاعلموا أن أنصاره أنصاري وجنده جندي، فهل فيكم من ينصره ويذب عنه ويثبت على نصيرته؟ ويكون مثله يعرض عن نفسه وماله وعياله؟ فقام من بين الخلائق نیف وسبعون واقدموا على علم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الهمنا وسیدناها نحن ننصر حبيبك ونبذل أنفسنا في حضرة وليك، فجاء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لكم أنتم انصار الله وانتم خيل الله، فانظروا إلى درجاتكم التي اکرمتكم بها، فنظروا الى مقاماتهم وفرحوا بها وبانت منزلتهم وجلالة مرتبهم لأهل الذر، وكتبت اسماؤهم وانسابهم في الصحيفة الالهية، فلا يزدادون واحدة ولا ينقصون واحدا، کا ورد في بعض الأخبار</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219" w:name="pg11245_104150"/>
    </w:p>
    <w:p>
      <w:pPr>
        <w:pStyle w:val="Heading4"/>
        <w:numPr>
          <w:ilvl w:val="3"/>
          <w:numId w:val="1"/>
        </w:numPr>
        <w:rPr/>
      </w:pPr>
      <w:bookmarkStart w:id="220" w:name="__RefHeading___Toc9792205_2870459653"/>
      <w:bookmarkStart w:id="221" w:name="_Toc78"/>
      <w:bookmarkEnd w:id="219"/>
      <w:bookmarkEnd w:id="220"/>
      <w:r>
        <w:rPr>
          <w:rtl w:val="true"/>
        </w:rPr>
        <w:t>الدرس السابع عشر</w:t>
      </w:r>
      <w:r>
        <w:rPr>
          <w:rtl w:val="true"/>
        </w:rPr>
        <w:t xml:space="preserve">: </w:t>
      </w:r>
      <w:r>
        <w:rPr>
          <w:rtl w:val="true"/>
        </w:rPr>
        <w:t>تقبل من الجميع</w:t>
      </w:r>
      <w:bookmarkEnd w:id="22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تقبل منا هذا القربان هذه لها بعد تاريخي، هذا القربان القربان الموعود من الازل وابراهيم لما امره الله عزوجل ان يذبح اسماعيل هذا هو القربان الموعود فرفع عنه الذبح وجعل الذبح رمزي وفداه بكبش، في قربان موعود ثأر الله في ارضه من ابراهيم والانبياء السابقين لما يأتي وقته، النبي صلى الله عليه وآله لما اخبره جبرئيل ان القربان الموعود لله في الارض ثأر الله هو ولدك الحسين، زينب رضوان الله عليها عاشت في هذا الجو في بيت امير المؤمنين البيت كله كلهم عاشوا هذا الجو ان الحسين هو قربان الله في ارضه فزينب رضوان الله عليها مدركة ما حصل في كربلاء فاول ما خاطبت سلام الله عليها وتقول يا ربي هذا القربان الذي انت جعلته اخي الحسين والذي اعددنا له يا ربي تقبله منا، لاحظوا ما قالت تقبل من اخي، الكل مشاركين فيه، يعني يا ربي جدي رسول الله ابي امير المؤمنين امي الزهراء اخي الحسن نحن كلنا قدمنا هذا القربان واخي الحسين هو قدم نفسه فتقبل منا جميعاً، هذه الاسرة المختارة المصطفاة تقبل منا القربان الذي جعلته انت منا، هذا بعد وهناك بعد آخر انه في المعركة والمأساة التي وقعت والثكل والاطفال وشماتة العدو وانتصاره في ذلك الجو هي ما حاضرة ان تعيش منطق انتصار الاعداء ولا تعيش حالة الانهزام، هي تعيش حالة عبادة ربانية يا ربي نحن استطعنا ان نعبدك اليوم عبادة وقدمنا لك قرباناً حالة الصلاة هذا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ايضاً يدلنا على روحيتها ومستواها ان هي تعيش صلاة شهادة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 الناس يعيشون مع المحسوس مع الالام مع المفرح مع المحزن مع الجوع مع العطش مع الامور التي مضت ذلك اليوم في عاشوراء وخاصة لما تودعه، زينب رضوان الله عليها أين تعيش تعيش في جو اللهم تقبل منا هذا القربان، هذا القربان له ايضاً مستتبعات ونحن شركاء في صنعه ونتحمل، هذا شكر لله سبحانه وتعالى، منطق زينب سلام الله عليها هي تعيش منطق ابيها، اجواء جدها اهل البيت عليهم السلام حتى لو لم تكن زينب من المعصومينولكنها تلميذة هؤلاء العظماء وتعيش في جوهم</w:t>
      </w:r>
      <w:r>
        <w:rPr>
          <w:rFonts w:eastAsia="IRNazanin" w:cs="IRNazanin"/>
          <w:color w:val="111111"/>
          <w:sz w:val="28"/>
          <w:szCs w:val="28"/>
          <w:rtl w:val="true"/>
          <w:lang w:bidi="fa-IR"/>
        </w:rPr>
        <w:t xml:space="preserve">. </w:t>
      </w:r>
      <w:bookmarkStart w:id="222" w:name="pg11245_104152"/>
    </w:p>
    <w:p>
      <w:pPr>
        <w:pStyle w:val="Heading2"/>
        <w:numPr>
          <w:ilvl w:val="1"/>
          <w:numId w:val="1"/>
        </w:numPr>
        <w:rPr/>
      </w:pPr>
      <w:bookmarkStart w:id="223" w:name="__RefHeading___Toc9792207_2870459653"/>
      <w:bookmarkStart w:id="224" w:name="_Toc79"/>
      <w:bookmarkEnd w:id="222"/>
      <w:bookmarkEnd w:id="223"/>
      <w:r>
        <w:rPr>
          <w:rtl w:val="true"/>
        </w:rPr>
        <w:t>في معنى ما رأيتُ إلاّ جميلا</w:t>
      </w:r>
      <w:bookmarkEnd w:id="22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5" w:name="__RefHeading___Toc9792209_2870459653"/>
      <w:bookmarkStart w:id="226" w:name="_Toc80"/>
      <w:bookmarkEnd w:id="225"/>
      <w:r>
        <w:rPr>
          <w:rtl w:val="true"/>
        </w:rPr>
        <w:t>اشارة</w:t>
      </w:r>
      <w:bookmarkEnd w:id="22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 w:name="pg11245_104154"/>
      <w:bookmarkStart w:id="228" w:name="pg11245_104154"/>
      <w:bookmarkEnd w:id="228"/>
    </w:p>
    <w:p>
      <w:pPr>
        <w:pStyle w:val="Heading3"/>
        <w:numPr>
          <w:ilvl w:val="2"/>
          <w:numId w:val="1"/>
        </w:numPr>
        <w:rPr/>
      </w:pPr>
      <w:bookmarkStart w:id="229" w:name="pg11245_104154"/>
      <w:bookmarkStart w:id="230" w:name="__RefHeading___Toc9792211_2870459653"/>
      <w:bookmarkStart w:id="231" w:name="_Toc81"/>
      <w:bookmarkEnd w:id="229"/>
      <w:bookmarkEnd w:id="230"/>
      <w:r>
        <w:rPr>
          <w:rtl w:val="true"/>
        </w:rPr>
        <w:t>في معنى ما رأيتُ إلاّ جميلا</w:t>
      </w:r>
      <w:bookmarkEnd w:id="231"/>
    </w:p>
    <w:p>
      <w:pPr>
        <w:pStyle w:val="BookText"/>
        <w:rPr/>
      </w:pPr>
      <w:r>
        <w:rPr>
          <w:rFonts w:ascii="IRNazanin" w:hAnsi="IRNazanin" w:eastAsia="IRNazanin"/>
          <w:color w:val="111111"/>
          <w:sz w:val="28"/>
          <w:sz w:val="28"/>
          <w:szCs w:val="28"/>
          <w:rtl w:val="true"/>
          <w:lang w:bidi="fa-IR"/>
        </w:rPr>
        <w:t>قال ابن زياد لعنة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رأيت صنع الله بأخيک وأهل بيتک؟</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إلّا جميلاً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إلاّ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ذات أربعة عشر حرفاً</w:t>
      </w:r>
    </w:p>
    <w:p>
      <w:pPr>
        <w:pStyle w:val="BookText"/>
        <w:rPr/>
      </w:pPr>
      <w:r>
        <w:rPr>
          <w:rFonts w:ascii="Amiri" w:hAnsi="Amiri" w:eastAsia="Amiri" w:cs="Amiri"/>
          <w:color w:val="111111"/>
          <w:sz w:val="28"/>
          <w:sz w:val="28"/>
          <w:szCs w:val="28"/>
          <w:rtl w:val="true"/>
          <w:lang w:bidi="ar-SA"/>
        </w:rPr>
        <w:t>كيف نفهم هذه الجملة مع البلاء الأعظم والمصيبة العظيمة التي لم تشاركها مصيبة مذ خلق الله عزوجل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ونحاول ان نذكر أمور لبيان قطرة من بحر معارف هذه الكلمة</w:t>
      </w:r>
    </w:p>
    <w:p>
      <w:pPr>
        <w:pStyle w:val="Heading3"/>
        <w:numPr>
          <w:ilvl w:val="2"/>
          <w:numId w:val="1"/>
        </w:numPr>
        <w:rPr/>
      </w:pPr>
      <w:bookmarkStart w:id="232" w:name="__RefHeading___Toc9792213_2870459653"/>
      <w:bookmarkStart w:id="233" w:name="_Toc82"/>
      <w:bookmarkEnd w:id="232"/>
      <w:r>
        <w:rPr>
          <w:rtl w:val="true"/>
        </w:rPr>
        <w:t>الامر الأول</w:t>
      </w:r>
      <w:r>
        <w:rPr>
          <w:rtl w:val="true"/>
        </w:rPr>
        <w:t xml:space="preserve">: </w:t>
      </w:r>
      <w:r>
        <w:rPr>
          <w:rtl w:val="true"/>
        </w:rPr>
        <w:t>نغمة الاولياء في البلاء</w:t>
      </w:r>
      <w:bookmarkEnd w:id="233"/>
    </w:p>
    <w:p>
      <w:pPr>
        <w:pStyle w:val="BookText"/>
        <w:rPr/>
      </w:pPr>
      <w:r>
        <w:rPr>
          <w:rFonts w:ascii="Amiri" w:hAnsi="Amiri" w:eastAsia="Amiri" w:cs="Amiri"/>
          <w:color w:val="111111"/>
          <w:sz w:val="28"/>
          <w:sz w:val="28"/>
          <w:szCs w:val="28"/>
          <w:rtl w:val="true"/>
          <w:lang w:bidi="ar-SA"/>
        </w:rPr>
        <w:t>نجد كلمات الاولياء في ساعة البلاء على وتيرة واحدة ولكن على نحو التصاعد من حيث الحدث فمثلا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لابن أبي طالب آنس بالموت من الطفل بثدي أمه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وحين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بسيف ابن ملجم لعنه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فزت ورب الكعبة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وقول مسلم بن عوسجة، أو سعيد بن عبد الله الحنفي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أني أقتل فيك ثم أحيا، ثم أحرق حياً، ثم أذرى، يفعل بي ذلك سبعين مرة، ما فارقتك، حتى ألقى حمامي دونك</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وسأل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كيف الموت عندك؟قال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أحلى من العسل</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نماذج كثيرة أخرى للرضى والتسليم والإيمان والاطمئنان، والإحساس بالسعادة وبالفوز بلقاء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النعمة الحقيقية التي يختار الله الشهيد على أساسها، ثم يمضي القرار الإلهي بها من خلال التكليف الإلهي، ثم المبادرة العملية من هذا المكلف لإنجاز ذلك التكليف، ويتوج ذلك بالاصطفاء، الذي هو التعبير عن الرضى الإلهي الغامر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المال والجمال والقوة وسوى ذلك فلن يستطيع أن يمنحك هذه السعادة، التي قد يجدها الفقير المعدم، ويفقدها الغني بماله، الفقير بما سوى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أفقر الناس هم الأغنياء</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تجد حين قال ابن زياد لعنه الله لزينب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رأيتِ فعل </w:t>
      </w:r>
      <w:bookmarkStart w:id="234" w:name="pg11245_104156"/>
    </w:p>
    <w:p>
      <w:pPr>
        <w:pStyle w:val="BookText"/>
        <w:rPr/>
      </w:pPr>
      <w:bookmarkEnd w:id="234"/>
      <w:r>
        <w:rPr>
          <w:rFonts w:ascii="Amiri" w:hAnsi="Amiri" w:eastAsia="Amiri" w:cs="Amiri"/>
          <w:color w:val="111111"/>
          <w:sz w:val="28"/>
          <w:sz w:val="28"/>
          <w:szCs w:val="28"/>
          <w:rtl w:val="true"/>
          <w:lang w:bidi="ar-SA"/>
        </w:rPr>
        <w:t>الله بأهل بيتك؟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إلا جميلاً</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9792215_2870459653"/>
      <w:bookmarkStart w:id="236" w:name="_Toc83"/>
      <w:bookmarkEnd w:id="235"/>
      <w:r>
        <w:rPr>
          <w:rtl w:val="true"/>
        </w:rPr>
        <w:t>الامر الثاني</w:t>
      </w:r>
      <w:r>
        <w:rPr>
          <w:rtl w:val="true"/>
        </w:rPr>
        <w:t xml:space="preserve">: </w:t>
      </w:r>
      <w:r>
        <w:rPr>
          <w:rtl w:val="true"/>
        </w:rPr>
        <w:t>الناحية العقائديّة</w:t>
      </w:r>
      <w:bookmarkEnd w:id="236"/>
    </w:p>
    <w:p>
      <w:pPr>
        <w:pStyle w:val="BookText"/>
        <w:rPr/>
      </w:pPr>
      <w:r>
        <w:rPr>
          <w:rFonts w:ascii="Amiri" w:hAnsi="Amiri" w:eastAsia="Amiri" w:cs="Amiri"/>
          <w:color w:val="111111"/>
          <w:sz w:val="28"/>
          <w:sz w:val="28"/>
          <w:szCs w:val="28"/>
          <w:rtl w:val="true"/>
          <w:lang w:bidi="ar-SA"/>
        </w:rPr>
        <w:t xml:space="preserve">تعتقدُ السيّدة بما يعتقده آباؤها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تعالى عادلٌ لا يحيف في حكمه، حكيمٌ في تدبيره، لا يفعل عبثاً؛ لاستلزامه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وصفت فعل الله سبحانه بالجميل، إذ إنّ صفات الله تعالى الثبوتية تسمى بالجماليّة، والعدل أحدها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أعطت السيّدة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 عقدياً للطاغية والحاضرين، حيث إنّه سلوك بني أمية عموماً كان يهدف إلى تشكيك الحضور بعدل الله سبحانه، وإلى أحقيّة تصرفه بهتك حرمة الحسين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 وعليهم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بدليل قول أميرهم يزيد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جاءَ ولا وحيٌ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فالطاغية يُكمن في نفسه الكفر ويُظهر الإيمان، وما قوله هذا إلاّ دلالةً على أنّ الحسين على خطأ وهو وشرذمته على صواب، ولذا يقول ذنبهُ بن زياد محتجاً بما في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الله عادلاًلانتصر للحسين وآله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والله لقد أساءَ المنطق، وإلاّ فماذا يُرتجى مِن ابن الطلقاء الذي </w:t>
      </w:r>
      <w:bookmarkStart w:id="237" w:name="pg11245_104157"/>
    </w:p>
    <w:p>
      <w:pPr>
        <w:pStyle w:val="BookText"/>
        <w:rPr/>
      </w:pPr>
      <w:bookmarkEnd w:id="237"/>
      <w:r>
        <w:rPr>
          <w:rFonts w:ascii="Amiri" w:hAnsi="Amiri" w:eastAsia="Amiri" w:cs="Amiri"/>
          <w:color w:val="111111"/>
          <w:sz w:val="28"/>
          <w:sz w:val="28"/>
          <w:szCs w:val="28"/>
          <w:rtl w:val="true"/>
          <w:lang w:bidi="ar-SA"/>
        </w:rPr>
        <w:t>هتك حرمة الأولياء، وأبكى بفعلته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فزهق الباطل الذي به كان فرحاً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إلاّ جميلا</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9792217_2870459653"/>
      <w:bookmarkStart w:id="239" w:name="_Toc84"/>
      <w:bookmarkEnd w:id="238"/>
      <w:r>
        <w:rPr>
          <w:rtl w:val="true"/>
        </w:rPr>
        <w:t>الامر الثالث</w:t>
      </w:r>
      <w:r>
        <w:rPr>
          <w:rtl w:val="true"/>
        </w:rPr>
        <w:t xml:space="preserve">: </w:t>
      </w:r>
      <w:r>
        <w:rPr>
          <w:rtl w:val="true"/>
        </w:rPr>
        <w:t>الناحية الرّوحيّة</w:t>
      </w:r>
      <w:bookmarkEnd w:id="239"/>
    </w:p>
    <w:p>
      <w:pPr>
        <w:pStyle w:val="BookText"/>
        <w:rPr/>
      </w:pPr>
      <w:r>
        <w:rPr>
          <w:rFonts w:ascii="Amiri" w:hAnsi="Amiri" w:eastAsia="Amiri" w:cs="Amiri"/>
          <w:color w:val="111111"/>
          <w:sz w:val="28"/>
          <w:sz w:val="28"/>
          <w:szCs w:val="28"/>
          <w:rtl w:val="true"/>
          <w:lang w:bidi="ar-SA"/>
        </w:rPr>
        <w:t>إنّ الوصول إلى الكمال الرّوحي يتطلب تحمل المشاق، والتسليم المطلق لله سبحانه، والذوبان في هيمنته وسلطنته جلّ شأنه، فالإنسان وإن كان مجبولاً في فطرته على حب الوصول إلى الكمال، إلاّ أنّ التعلّقات الدنيوية التي تطرأ عليه عرضاً تجعله محجوباً عن 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هي السيّدة قد نالت ما نالت من فيوضاتٍ، وهيّمت قلبها لإرادة الواحد القهّار، وتركت التأثر بالعالم الماديّ لأهله، واعشوشب زهرها في ما فوق ذلك العالم، فأصبحت من خواص الله خلقاً، وأثمرهم عطاءً</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إلاّ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ذات أربعة عشر حرفاً دلّت عباد الله على الله، إذ أعتقد أنه لم يكُ هدف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تبيّن للطاغية والحاضرين مدى رضاها بقضاء الله سبحانه وحسب، بل كان لها هدف سامٍ آخر ألا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تدلّهم على الله وترسّخ محبتهم له سبحانه، حيث نقرأ في الزيارة الجامعة الكبيرة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عَلَى الدُّعاةِ اِلَى اللهِ، وَالاْدِلاّءِ عَلى مَرْضاة اللهِ، وَالْمُسْتَقِرّينَ في اَمْرِ اللهِ، وَالتّامّينَ في مَحَبَّةِ الله</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وجاء في مقطعٍ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اللهِ تَدْعُونَ، وَعَلَيْهِ تَدُلُّونَ، وَبِهِ تُؤْمِنُونَ، وَلَهُ تُسَلِّمُونَ، وَبِأَمْرِهِ تَعْمَلُونَ، وَاِلى سَبيلِهِ تُرْشِدُون</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ومنبع تصرّفها هذا هو حبّ الله سبحانه، حيث روي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اوحى الله تعالى إلى بعض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عباداً مِن عبادي يحبونني واُحبهم، ويشتاقون إليّ وأشتاق إليهم، ويذكرونني وأذكرهم،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اُعطيهم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أقذف من نوري في قلوبهم فيخبرون عنّي كما اُخبر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السماوات والأرضون وما فيهما في موازينهم لاستقللتها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بوجهي عليهم، أ فتُرى من أقبلتُ بوجهي عليه يعلم أحد ما اُريد أن اُعطيه؟</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فقذف سبحانه في قلبها التفويض المطلق ووجدها صابرة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ويعدّ صبر السيّدة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صبر العارفين بالله سبحانه، إذ الصبر على مراتب، وصبر العارفين</w:t>
      </w:r>
      <w:r>
        <w:rPr>
          <w:rStyle w:val="FootnoteAnchor"/>
          <w:rtl w:val="true"/>
        </w:rPr>
        <w:footnoteReference w:id="63"/>
      </w:r>
      <w:r>
        <w:rPr>
          <w:rFonts w:ascii="Amiri" w:hAnsi="Amiri" w:eastAsia="Amiri" w:cs="Amiri"/>
          <w:color w:val="111111"/>
          <w:sz w:val="28"/>
          <w:sz w:val="28"/>
          <w:szCs w:val="28"/>
          <w:rtl w:val="true"/>
          <w:lang w:bidi="ar-SA"/>
        </w:rPr>
        <w:t xml:space="preserve">معناه أنّ لبعض خلق الله التذاذاً بالمكروه لتصوّرهم أنّ معبودهم خصّهم به من دون الناس، وصاروا ملحوظين بشريف نظرهوَلَنَبْلُوَنَّكُمْ بِشَيْءٍ مِنَ الْخَوْفِ وَالْجُوعِ وَنَقْصٍ مِنَ الْأَمْوَالِ وَالْأَنْفُسِ وَالثَّمَرَاتِ ۗ وَبَشِّرِ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w:t>
      </w:r>
      <w:bookmarkStart w:id="240" w:name="pg11245_104159"/>
    </w:p>
    <w:p>
      <w:pPr>
        <w:pStyle w:val="BookText"/>
        <w:rPr/>
      </w:pPr>
      <w:bookmarkEnd w:id="240"/>
      <w:r>
        <w:rPr>
          <w:rFonts w:ascii="Amiri" w:hAnsi="Amiri" w:eastAsia="Amiri" w:cs="Amiri"/>
          <w:color w:val="111111"/>
          <w:sz w:val="28"/>
          <w:sz w:val="28"/>
          <w:szCs w:val="28"/>
          <w:rtl w:val="true"/>
          <w:lang w:bidi="ar-SA"/>
        </w:rPr>
        <w:t xml:space="preserve">لِلَّهِ وَإِنَّا إِلَيْهِ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وَرَحْمَةٌ ۖ وَأُولَٰئِكَ هُمُ الْمُهْتَدُونَ</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9792219_2870459653"/>
      <w:bookmarkStart w:id="242" w:name="_Toc85"/>
      <w:bookmarkEnd w:id="241"/>
      <w:r>
        <w:rPr>
          <w:rtl w:val="true"/>
        </w:rPr>
        <w:t>الامر الرابع</w:t>
      </w:r>
      <w:r>
        <w:rPr>
          <w:rtl w:val="true"/>
        </w:rPr>
        <w:t xml:space="preserve">: </w:t>
      </w:r>
      <w:r>
        <w:rPr>
          <w:rtl w:val="true"/>
        </w:rPr>
        <w:t>الناحية البلاغية</w:t>
      </w:r>
      <w:bookmarkEnd w:id="242"/>
    </w:p>
    <w:p>
      <w:pPr>
        <w:pStyle w:val="BookText"/>
        <w:rPr/>
      </w:pPr>
      <w:r>
        <w:rPr>
          <w:rFonts w:ascii="IRNazanin" w:hAnsi="IRNazanin" w:eastAsia="IRNazanin"/>
          <w:color w:val="111111"/>
          <w:sz w:val="28"/>
          <w:sz w:val="28"/>
          <w:szCs w:val="28"/>
          <w:rtl w:val="true"/>
          <w:lang w:bidi="fa-IR"/>
        </w:rPr>
        <w:t xml:space="preserve">استعملت السيّدة البليغة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 الحصر أو ما يسمى عند البلاغيين بالقصر، ويعني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تخصيص أمرٍ بآخر بطريقٍ مخصوص، ومِن طرقه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النفي والاستثناء</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فمقصد السيّدة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الذي صنعه الله تعالى بنا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حذف أداتي النفي والاستثناء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استعمالها اسلوب البلاغة هذا على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أعلميتها وأنّها ليست كأيّ سبيّة، ومن هنا اشرأبت الأعناق لترى مَن المتكلم؛ لتذكرهم ببلاغة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تحقير الطاغية وشرذمته بتكليمهم فوق مستوى ادراكهم، فمن يقارن بين كلامَي السيّدة والطاغية يجد الإرباك الواضح،والركة المضحكة في 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لعنة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توظيف ما استسقته من نمير العلوم مِن أبويها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إعلاء كلمة الحق</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ويا لجميل ما صنعَت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أزكى السلام</w:t>
      </w:r>
      <w:r>
        <w:rPr>
          <w:rFonts w:eastAsia="Amiri" w:cs="Amiri" w:ascii="Amiri" w:hAnsi="Amiri"/>
          <w:color w:val="111111"/>
          <w:sz w:val="28"/>
          <w:szCs w:val="28"/>
          <w:rtl w:val="true"/>
          <w:lang w:bidi="ar-SA"/>
        </w:rPr>
        <w:t xml:space="preserve">). </w:t>
      </w:r>
      <w:bookmarkStart w:id="243" w:name="pg11245_104160"/>
    </w:p>
    <w:p>
      <w:pPr>
        <w:pStyle w:val="Heading3"/>
        <w:numPr>
          <w:ilvl w:val="2"/>
          <w:numId w:val="1"/>
        </w:numPr>
        <w:rPr/>
      </w:pPr>
      <w:bookmarkStart w:id="244" w:name="__RefHeading___Toc9792221_2870459653"/>
      <w:bookmarkStart w:id="245" w:name="_Toc86"/>
      <w:bookmarkEnd w:id="243"/>
      <w:bookmarkEnd w:id="244"/>
      <w:r>
        <w:rPr>
          <w:rtl w:val="true"/>
        </w:rPr>
        <w:t>الامر الخامس</w:t>
      </w:r>
      <w:r>
        <w:rPr>
          <w:rtl w:val="true"/>
        </w:rPr>
        <w:t xml:space="preserve">: </w:t>
      </w:r>
      <w:r>
        <w:rPr>
          <w:rtl w:val="true"/>
        </w:rPr>
        <w:t>لا يرى العاشق من معشوقه غير الجميل</w:t>
      </w:r>
      <w:bookmarkEnd w:id="245"/>
    </w:p>
    <w:p>
      <w:pPr>
        <w:pStyle w:val="BookText"/>
        <w:rPr/>
      </w:pPr>
      <w:r>
        <w:rPr>
          <w:rFonts w:ascii="IRNazanin" w:hAnsi="IRNazanin" w:eastAsia="IRNazanin"/>
          <w:color w:val="111111"/>
          <w:sz w:val="28"/>
          <w:sz w:val="28"/>
          <w:szCs w:val="28"/>
          <w:rtl w:val="true"/>
          <w:lang w:bidi="fa-IR"/>
        </w:rPr>
        <w:t xml:space="preserve">إن بعض البشر يرون بعين الفطرة ذاتاً تجمع كلّ الكمالات، ولذا هم يعشقون تلك الذات؛ ما نوع ذلك العشق؟ عشقٌ لا يرى فيه العاشق من معشوقه غير الجميل، ولا يشعر منه بغير العشق أبداً، وهذا ما رأينا من زينب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أجابت ذلك الأحمق 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صنع الله 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بعد 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صحراء كربلاء فأجابت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إلاَّ جميلاً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أمك يابن مرجانة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تفهم؟ ألا ترى؟ إن الذي قدّمنا في سبيل الله تعالى هو الصواب، وما عداه خطأٌ فاضح، ولكنك لن تدرك ذلك أبداً لكثرة الرين والحجب الجاثمة على قلبك، أما نحن فقد وجدنا ربّنا بعد أن تمكّنا من إزاحة الأستار والحجب فأصبح كل شيءٍ بالنسبة لنا أمراً طبيعياً، أمراً فطرياً؛ فالجهاد، الأمر بالمعروف، النهي عن المنكر، الحبّ في الله، البغض في الله، وكل شيء لا نراه إلاَّ أمراً فطرياً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وجد ربّه ينبغي له أن يصلّي، ومن أراد أن يتعرّف على إنسانيته يجب عليه أن يصوم ويتشبه بالحيّ الذي لا يموت، كي يتمكن من السير في طريق الكمال، لأن الذي لا يحاول التشبّه بالله تعالى لا يتأتى له رؤية أول طريق الكمال أبداً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عبادات الإسلام لا تتعدى أن تكون أمراً فطرياً، أمراً يبحث عنه في أعماق الضمائر، فإذا ما أردنا أن نجد هذا الأمر </w:t>
      </w:r>
      <w:bookmarkStart w:id="246" w:name="pg11245_104161"/>
    </w:p>
    <w:p>
      <w:pPr>
        <w:pStyle w:val="BookText"/>
        <w:rPr/>
      </w:pPr>
      <w:bookmarkEnd w:id="246"/>
      <w:r>
        <w:rPr>
          <w:rFonts w:ascii="Amiri" w:hAnsi="Amiri" w:eastAsia="Amiri" w:cs="Amiri"/>
          <w:color w:val="111111"/>
          <w:sz w:val="28"/>
          <w:sz w:val="28"/>
          <w:szCs w:val="28"/>
          <w:rtl w:val="true"/>
          <w:lang w:bidi="ar-SA"/>
        </w:rPr>
        <w:t>الفطري، ينبغي أن تزال الأستار والحجب كي نتمكن من العثور عليه، ومن لم يستطع أن يجد ربّه فليعلم بأنه مريض، ومن رأى منكم تثاقله لإقامة الصلاة فليستدل على مرضه من تلك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يكون الإنسان في بعض أحيانه جائعاً، لكنه لا يشعر بذلك،بسبب المرض، فتمرّ عليه الأيام دون تناولٍ للطعام، ويبقى عليه حيا بواسطة تزريقه بالسوائل في الدم مباشرة، ويبقى لا يجد رغبة في الأكل بالشكل الطبيعي، كونه مريضاً، والمريض لا تعمل غرائزه</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9792223_2870459653"/>
      <w:bookmarkStart w:id="248" w:name="_Toc87"/>
      <w:bookmarkEnd w:id="247"/>
      <w:r>
        <w:rPr>
          <w:rtl w:val="true"/>
        </w:rPr>
        <w:t>الامر السادس</w:t>
      </w:r>
      <w:r>
        <w:rPr>
          <w:rtl w:val="true"/>
        </w:rPr>
        <w:t xml:space="preserve">: </w:t>
      </w:r>
      <w:r>
        <w:rPr>
          <w:rtl w:val="true"/>
        </w:rPr>
        <w:t>لا يصدر من الجميل إلا الجميل</w:t>
      </w:r>
      <w:bookmarkEnd w:id="248"/>
    </w:p>
    <w:p>
      <w:pPr>
        <w:pStyle w:val="BookText"/>
        <w:rPr/>
      </w:pPr>
      <w:r>
        <w:rPr>
          <w:rFonts w:ascii="Amiri" w:hAnsi="Amiri" w:eastAsia="Amiri" w:cs="Amiri"/>
          <w:color w:val="111111"/>
          <w:sz w:val="28"/>
          <w:sz w:val="28"/>
          <w:szCs w:val="28"/>
          <w:rtl w:val="true"/>
          <w:lang w:bidi="ar-SA"/>
        </w:rPr>
        <w:t>بداية رد السيدة زينب الذي لم يكن وليد اللحظة، بل كان ممارسة عملية ولم يكن القول الأول في تبيان تسليمها لما يقع عليها من أمور وأحداث، فقولها “ما رأيت إلا جميلاً” ينمّ عن روحانية عالية وقلب كبير وإيمان عميق يتحرّك من واقع عملي، ومن بين دم وألم، ومن بين جثث وعطش، يتحرّك إيمان هذه السيدة العظيمة قبل وأثناء وبعد كل ما شاهدته من مآسٍ داميات، رأت أخوها مقطّع الأوصال وأهل بيتها يتم تجزيرهم وترفع رؤوسهم على القنا، وحرق للخيم، وغيرها من صور الوحشية والبربرية الأموية التي أنزلوها في واقعة الطف</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الرد بعبارتها “ما رأيتُ إلا جميلاً” هو عنوان المراتب العُليا الحقيقية للإنسان المؤمن الذي يرى أن كل ما يقع عليه هو من الله، فيرى فيه الصنع الجميل، لأنّه لا يصدر من الجميل إلا الجميل، حتى لو رآه </w:t>
      </w:r>
    </w:p>
    <w:p>
      <w:pPr>
        <w:pStyle w:val="BookText"/>
        <w:rPr/>
      </w:pPr>
      <w:r>
        <w:rPr>
          <w:rFonts w:ascii="Amiri" w:hAnsi="Amiri" w:eastAsia="Amiri" w:cs="Amiri"/>
          <w:color w:val="111111"/>
          <w:sz w:val="28"/>
          <w:sz w:val="28"/>
          <w:szCs w:val="28"/>
          <w:rtl w:val="true"/>
          <w:lang w:bidi="ar-SA"/>
        </w:rPr>
        <w:t>الإنسان غير ذلك من بلاء وشدة وألم، وذلك هو المعنى الحقيقي لمزاوجة التوكّل بالتقبّل مع الرضا بالإقدام بروح مطمئنة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وبرغم المصائب والشدائد التي مرّت عليها السيدة زينب وفي قبال تقريع جاف صلف من ابن زياد، يكون ردها على ذلك الاستفزاز بهذا القول الذي لا يترجم بحق صبر هذه السيدة العظيمة فقط، بل يقدّم نظرتها لكل مصاب وجلل على أنه من الله، وكل ما يأتي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جميل حتى لو كانت صورته الظاهرة فيها القتل وسفك الدماء وكل الصور السلبية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وتتجاوز هذه السيدة العظيمة خط الصبر لحد تقديم الأكثر من بعد ذلك الخط، فهي تقترب من جثمان أخيها محزوز الرأس، وهوابن ينت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وتضع يديها تحت ظهره وتحاول رفعه وتقول “اللهم تقبّل منّا هذا القربان”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فهي لم تصبر على القضاء الذي حل بأهلها وبها فقط، بل كانت روحها أكبر، لتحوّل كل موقف ظاهره الضعف والهزيمة إلى موقف فيه القوّة والحق وصوت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الموقف الذي يرى المؤمنُ اللهَ في كل شيء ومعه وقبله وبعده، فيكون البلاء للمؤمن هو الطَرق لمعدنه وهي النار لذَهَبِه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فعندما تتحوّل كل مأساة في نظر المؤمن إلى نار لصقل جوهره ليقترب أكثر من بارئه، لا بمعنى جلد الذات وهو الذاهب للبلاء، بل عندما يتحرك البلاء إليه، فيستقبله بصدر مطمئن ويُوكل أمره إلى الله </w:t>
      </w:r>
    </w:p>
    <w:p>
      <w:pPr>
        <w:pStyle w:val="BookText"/>
        <w:rPr/>
      </w:pPr>
      <w:r>
        <w:rPr>
          <w:rFonts w:ascii="IRNazanin" w:hAnsi="IRNazanin" w:eastAsia="IRNazanin"/>
          <w:color w:val="111111"/>
          <w:sz w:val="28"/>
          <w:sz w:val="28"/>
          <w:szCs w:val="28"/>
          <w:rtl w:val="true"/>
          <w:lang w:bidi="fa-IR"/>
        </w:rPr>
        <w:t xml:space="preserve">وحده، ناظراً إلى كل ما يحلُّ به بأنه “الجميل” من ربه، عندها تهونُ كل البلايا مها عظمت، ومن هنا يأتي قول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معركة الطف وهو ينزف دماً “هوّن ما نزل بي، أنّه بعين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قول وفعل كل روح مؤمنة بحق، تلك التي ترى أن كل ما يقع عليها لله فيه حكمة وجمال، وهي الثقة التامة بالله، لأنه لا يصدر من الجميل إلا الجميل حتى لو كان فيها الألم في ظاهره، كما في الزهر الشوك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المبدأ الجمالي العملي الناظر للأمور التي تقع حتى لو كانت مأساوية أو سوداوية على أنها أمر جميل من الله، ينزع فتيل الخوف من قلب المؤمن، ويحوّل كل أمر يقع عليه على أنه أمر يتقبله بصدر رحب وبطمأنينة لأنه من الله، وبهذه النفسية العظيمة للمؤمن يكون المعنى الحقيقي للإيمان لذي تخشاه أي قوة سياسية أو اجتماعية أو حتى دينية مزوّرة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تلك القوى لا تعرف معنى الجمال في وقوع الحدث، فتجزع وتخاف وهو ما يجرها إلى ارتكاب الأخطاء مرات ومرات حتى تسقط في وحل لا يمكنه الخروج منه، وهو وحل عدم معرفة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يكون “الجمال” فيما يقع للمؤمن، مدعاة للتغيير للأفضل لوجه الله عبر التقبّل وامتصاص كل صدمة مهما عظمت</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إلا جميلاً” هي وصفة القوة في كل موقف وقضية، سواء على المستوى الفردي أو الجماعي، لتتحول نظرة الجمال تلك وقوداً للنصر في كل مسيرة وموقف</w:t>
      </w:r>
      <w:r>
        <w:rPr>
          <w:rFonts w:eastAsia="Amiri" w:cs="Amiri" w:ascii="Amiri" w:hAnsi="Amiri"/>
          <w:color w:val="111111"/>
          <w:sz w:val="28"/>
          <w:szCs w:val="28"/>
          <w:rtl w:val="true"/>
          <w:lang w:bidi="ar-SA"/>
        </w:rPr>
        <w:t xml:space="preserve">. </w:t>
      </w:r>
      <w:bookmarkStart w:id="249" w:name="pg11245_104164"/>
    </w:p>
    <w:p>
      <w:pPr>
        <w:pStyle w:val="Heading3"/>
        <w:numPr>
          <w:ilvl w:val="2"/>
          <w:numId w:val="1"/>
        </w:numPr>
        <w:rPr/>
      </w:pPr>
      <w:bookmarkStart w:id="250" w:name="__RefHeading___Toc9792225_2870459653"/>
      <w:bookmarkStart w:id="251" w:name="_Toc88"/>
      <w:bookmarkEnd w:id="249"/>
      <w:bookmarkEnd w:id="250"/>
      <w:r>
        <w:rPr>
          <w:rtl w:val="true"/>
        </w:rPr>
        <w:t>الامر السابع</w:t>
      </w:r>
      <w:r>
        <w:rPr>
          <w:rtl w:val="true"/>
        </w:rPr>
        <w:t xml:space="preserve">: </w:t>
      </w:r>
      <w:r>
        <w:rPr>
          <w:rtl w:val="true"/>
        </w:rPr>
        <w:t xml:space="preserve">الجميل الامام المهدي </w:t>
      </w:r>
      <w:r>
        <w:rPr>
          <w:rtl w:val="true"/>
        </w:rPr>
        <w:t>(</w:t>
      </w:r>
      <w:r>
        <w:rPr>
          <w:rtl w:val="true"/>
        </w:rPr>
        <w:t>عجل الله تعالی فرجه الشریف</w:t>
      </w:r>
      <w:r>
        <w:rPr>
          <w:rtl w:val="true"/>
        </w:rPr>
        <w:t>)</w:t>
      </w:r>
      <w:bookmarkEnd w:id="251"/>
    </w:p>
    <w:p>
      <w:pPr>
        <w:pStyle w:val="BookText"/>
        <w:rPr/>
      </w:pPr>
      <w:r>
        <w:rPr>
          <w:rFonts w:ascii="IRNazanin" w:hAnsi="IRNazanin" w:eastAsia="IRNazanin"/>
          <w:color w:val="111111"/>
          <w:sz w:val="28"/>
          <w:sz w:val="28"/>
          <w:szCs w:val="28"/>
          <w:rtl w:val="true"/>
          <w:lang w:bidi="fa-IR"/>
        </w:rPr>
        <w:t xml:space="preserve">هكذا قالت السيدة الوقورة والمجاهدة زين الباء الحوراء زينب بنت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وبنت مولاتنا الزهراء عليها السلام وأخت الحسن والحسين عليها السلام وحفيدة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هو هذا الجميل الذي رأته مولاتنا الحوراء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ترى في كربلاء قتل كل أهلها؟</w:t>
      </w:r>
    </w:p>
    <w:p>
      <w:pPr>
        <w:pStyle w:val="BookText"/>
        <w:rPr/>
      </w:pPr>
      <w:r>
        <w:rPr>
          <w:rFonts w:ascii="IRNazanin" w:hAnsi="IRNazanin" w:eastAsia="IRNazanin"/>
          <w:color w:val="111111"/>
          <w:sz w:val="28"/>
          <w:sz w:val="28"/>
          <w:szCs w:val="28"/>
          <w:rtl w:val="true"/>
          <w:lang w:bidi="fa-IR"/>
        </w:rPr>
        <w:t xml:space="preserve">الجميل الذي رأته مولاتنا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مولانا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 المستودع في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ما أضفنا الجميل والسر المستودع إلى مولانا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نخلص إلى وجود حياة طيبة للمؤمنين في عصر الظهور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قتل الشيعة على مدى التاريخ الإسلامي ونعتهم بكل أنواع البعد عن الصواب والدين الخالص واستحالة دمائمهم هو أمر إلهي لا بد له من يوم فاصل ينال الظالمين فيه جزاءهم، فقتل شيعة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ذلك قتل أولاد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أمر محزن جدا أخر رسالة الإسلام وجعلها رسالة لم تخرج إلى حد الساعة من رد الفعل إلى الفعل والسلام والرحمة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الجميل الذي سوف نراه قريبا جدا مع مولانا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هلاك الظالمين والعروش الخاوية وسيطرة مبادئ الحق والفضيلة والفطرية والكرامة على كل ساكنة الأرض</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 اللَّهِ ۖ لَا يُخْلِفُ اللَّهُ وَعْدَهُ وَلَٰكِنَّ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w:t>
      </w:r>
      <w:bookmarkStart w:id="252" w:name="pg11245_104165"/>
    </w:p>
    <w:p>
      <w:pPr>
        <w:pStyle w:val="BookText"/>
        <w:rPr/>
      </w:pPr>
      <w:bookmarkEnd w:id="252"/>
      <w:r>
        <w:rPr>
          <w:rFonts w:ascii="Amiri" w:hAnsi="Amiri" w:eastAsia="Amiri" w:cs="Amiri"/>
          <w:color w:val="111111"/>
          <w:sz w:val="28"/>
          <w:sz w:val="28"/>
          <w:szCs w:val="28"/>
          <w:rtl w:val="true"/>
          <w:lang w:bidi="ar-SA"/>
        </w:rPr>
        <w:t>ظَاهِرًا مِنَ الْحَيَاةِ الدُّنْيَا وَهُمْ عَنِ الْآخِرَةِ هُمْ غَافِلُونَ</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الآخرة ستظهر قريبا وسوف يظهر جمالها لأصحابها وهذا الجمال هو سر مكنون في جوهر الزمان مولانا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هلاك الظالمين والطغاة سوف يخرج الأرض من طور ويدخلها في طور آخر فالعالم اليوم لا يعرف ماذا يحصل له، في أوروبا يجتمعون لتخليص العملة من الانهيار المحتم قريبا وهم لايعلمون أنهم يعيشون النهاية التي وضعوها لأنفسهم بجهلهم وابتعادهم عن الفطرة والتعاليم السماوية المسيحية الابراهيمية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سوف تنهار أوروبا قريبا وأمريكا معها وكل الظالمين من حكام العرب وسوف يكون ذلك أمر سيظهر فيه حكم الله في آخر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سيظهر مولانا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منتقما لما جرى في كربلاء وسيكون ظهوره مقدسا ومسيطرا على كل الأرض بعدما ملئت ظلما وجورا وهذا هو الجميل الذي رأته مولاتنا الحوراء زين الباء زينب عليها السلام</w:t>
      </w:r>
      <w:r>
        <w:rPr>
          <w:rFonts w:eastAsia="IRNazanin" w:cs="IRNazanin"/>
          <w:color w:val="111111"/>
          <w:sz w:val="28"/>
          <w:szCs w:val="28"/>
          <w:rtl w:val="true"/>
          <w:lang w:bidi="fa-IR"/>
        </w:rPr>
        <w:t>.</w:t>
      </w:r>
    </w:p>
    <w:p>
      <w:pPr>
        <w:pStyle w:val="Heading3"/>
        <w:numPr>
          <w:ilvl w:val="2"/>
          <w:numId w:val="1"/>
        </w:numPr>
        <w:rPr/>
      </w:pPr>
      <w:bookmarkStart w:id="253" w:name="__RefHeading___Toc9792227_2870459653"/>
      <w:bookmarkStart w:id="254" w:name="_Toc89"/>
      <w:bookmarkEnd w:id="253"/>
      <w:r>
        <w:rPr>
          <w:rtl w:val="true"/>
        </w:rPr>
        <w:t>الامر الثامن</w:t>
      </w:r>
      <w:r>
        <w:rPr>
          <w:rtl w:val="true"/>
        </w:rPr>
        <w:t xml:space="preserve">: </w:t>
      </w:r>
      <w:r>
        <w:rPr>
          <w:rtl w:val="true"/>
        </w:rPr>
        <w:t>رؤية الجمال في الجلال</w:t>
      </w:r>
      <w:bookmarkEnd w:id="25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تبارك وتعالى له جلال وله جمال، له صفات جمالية، وله صفات جلالية، ونحن نقرأ في الأدعية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من جمالك بأجمله، وكل جمالك جميل، اللهم إني أسألك بجمالك كله، اللهم إني أسألك من جلالك بأجله، وكل جلالك جليل، اللهم إني أسألك </w:t>
      </w:r>
    </w:p>
    <w:p>
      <w:pPr>
        <w:pStyle w:val="BookText"/>
        <w:rPr/>
      </w:pPr>
      <w:r>
        <w:rPr>
          <w:rFonts w:ascii="Amiri" w:hAnsi="Amiri" w:eastAsia="Amiri" w:cs="Amiri"/>
          <w:color w:val="111111"/>
          <w:sz w:val="28"/>
          <w:sz w:val="28"/>
          <w:szCs w:val="28"/>
          <w:rtl w:val="true"/>
          <w:lang w:bidi="ar-SA"/>
        </w:rPr>
        <w:t>بجلالك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صفات جمالية، وله صفات جلالية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في بعض الأدعية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جميلا في جلاله، ويا جليلا في 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جماله عين جلاله، وجلاله عين جماله، كيف يتحد الجمال والجلال بالنسبة لله تبارك وتعالى؟</w:t>
      </w:r>
    </w:p>
    <w:p>
      <w:pPr>
        <w:pStyle w:val="BookText"/>
        <w:rPr/>
      </w:pPr>
      <w:r>
        <w:rPr>
          <w:rFonts w:ascii="Amiri" w:hAnsi="Amiri" w:eastAsia="Amiri" w:cs="Amiri"/>
          <w:color w:val="111111"/>
          <w:sz w:val="28"/>
          <w:sz w:val="28"/>
          <w:szCs w:val="28"/>
          <w:rtl w:val="true"/>
          <w:lang w:bidi="ar-SA"/>
        </w:rPr>
        <w:t>عندما نقول لله جمال وجلال، كل صفة تعبر عن الحياة فهي صفة جميلة، القدرة تعبر عن الحياة، إذن هي جمال، العلم يعبر عن الحياة، إذن هو جمال، الخالقية والرازقية تعبر عن الحياة، إذن هي جمال، أي صفة لله تعبر عن الحياة، وتحكي عن الوجود فهي صفة جمال، حياته، علمه، قدرته، كل ذلك صفات 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صفات الجلال، فكل صفة تعبر عن النزاهة، النزاهة عن النقص تسمى صفة جلال، ليس بجسم، هذه صفة جلال، لأنها تنزهه عن النقص، الجسم نقص، ليس بجسم، ليس بمحدود، ليس تبارك وتعالى بمركب، ليس له شريك، ليس له ند، كل هذه الصفات التي نعبر عنها بالصفات الليسية، كل هذه الصفات التيتحكي نزاهته ورفعته عن النقص وعن الأدران المادية يعبر عنها بصفات الجلال، فهناك صفات جمال، وصفات 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يكون جماله في جلاله، وجلاله في جماله، كيف يتحد الجمال والجلال في ذاته المقدسة تبارك وتعالى؟</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المشرقة المضيئة التي نراها، جمالها في جلالها، وجلالها في جمالها، جمال الشمس بنورها، بشعاعها المضيء، وجلالها بأنها امتلكت </w:t>
      </w:r>
      <w:bookmarkStart w:id="255" w:name="pg11245_104167"/>
    </w:p>
    <w:p>
      <w:pPr>
        <w:pStyle w:val="BookText"/>
        <w:rPr/>
      </w:pPr>
      <w:bookmarkEnd w:id="255"/>
      <w:r>
        <w:rPr>
          <w:rFonts w:ascii="Amiri" w:hAnsi="Amiri" w:eastAsia="Amiri" w:cs="Amiri"/>
          <w:color w:val="111111"/>
          <w:sz w:val="28"/>
          <w:sz w:val="28"/>
          <w:szCs w:val="28"/>
          <w:rtl w:val="true"/>
          <w:lang w:bidi="ar-SA"/>
        </w:rPr>
        <w:t xml:space="preserve">من النور المادي أقوى درجة، وأقوى مرتبة، إذن الشمس لها جمال وهو نورها، ولها جلال وهو أنها ملكت من النور أعلى مرتبة، وأعلى درجة، فليس فوقها درجة من درجات النور المادي، لذلك جمال الشمس في جلالها، وجلالها في جمالها، جلالها وهو أن نورها لا مثيل له، هو في جمالها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وجمالها في هذه الصفة التي امتلكتها وهي أن نورها لا مثيل له، ولا نظير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الله تبارك وتعالى، جماله في جلاله، جلاله في جماله،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صفة جمالية، إذا لاحظنا القدرة من ناحية إيجابية نعتبرها صفة جمال، وإذا لاحظنا القدرة من ناحية سلبية، هو قادر بمعنى أنه ليس لقدرته حد، وليس لقدرته أمد، صارت القدرة صفة جلالية، هذه القدرة مظهر لجماله إذا لاحظناها بناحية إيجابية، وعبرنا عنها بعبارة إيجابية، وهذه القدرة عينها هي مظهر لجلاله إذا عبرنا عنها بصفة سلبية، قلنا ليس لقدرته حد، وليس لقدرته أمد، إذن قدرته جمال وجلال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حياته، عندما نعبر عن الحياة بعبارة إيجابية، نقول الله حي، هذه صفة جمالية، أما عندما نعبر عنها بصفة سلبية فنقول حياته لا يحدها موت، ولا يحدها عدم، أصبحت حياته صفة جلالية، جلاله في جماله، وجماله في جلاله تبارك وتعالى</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9792229_2870459653"/>
      <w:bookmarkStart w:id="257" w:name="_Toc90"/>
      <w:bookmarkEnd w:id="256"/>
      <w:r>
        <w:rPr>
          <w:rtl w:val="true"/>
        </w:rPr>
        <w:t>الامر التاسع</w:t>
      </w:r>
      <w:r>
        <w:rPr>
          <w:rtl w:val="true"/>
        </w:rPr>
        <w:t xml:space="preserve">: </w:t>
      </w:r>
      <w:r>
        <w:rPr>
          <w:rtl w:val="true"/>
        </w:rPr>
        <w:t>ظهور صفة القيومية</w:t>
      </w:r>
      <w:bookmarkEnd w:id="25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نقرأ أنه من صفات الله أنه قيوم اللَّهُ لَا إِلَٰهَ إِلَّا هُوَ الْحَيُّ </w:t>
      </w:r>
      <w:bookmarkStart w:id="258" w:name="pg11245_104168"/>
    </w:p>
    <w:p>
      <w:pPr>
        <w:pStyle w:val="BookText"/>
        <w:rPr/>
      </w:pPr>
      <w:bookmarkEnd w:id="258"/>
      <w:r>
        <w:rPr>
          <w:rFonts w:ascii="Amiri" w:hAnsi="Amiri" w:eastAsia="Amiri" w:cs="Amiri"/>
          <w:color w:val="111111"/>
          <w:sz w:val="28"/>
          <w:sz w:val="28"/>
          <w:szCs w:val="28"/>
          <w:rtl w:val="true"/>
          <w:lang w:bidi="ar-SA"/>
        </w:rPr>
        <w:t>الْقَيُّومُ</w:t>
      </w:r>
      <w:r>
        <w:rPr>
          <w:rStyle w:val="FootnoteAnchor"/>
          <w:rtl w:val="true"/>
        </w:rPr>
        <w:footnoteReference w:id="67"/>
      </w:r>
      <w:r>
        <w:rPr>
          <w:rFonts w:ascii="Amiri" w:hAnsi="Amiri" w:eastAsia="Amiri" w:cs="Amiri"/>
          <w:color w:val="111111"/>
          <w:sz w:val="28"/>
          <w:sz w:val="28"/>
          <w:szCs w:val="28"/>
          <w:rtl w:val="true"/>
          <w:lang w:bidi="ar-SA"/>
        </w:rPr>
        <w:t>ما معنى القيوم؟</w:t>
      </w:r>
    </w:p>
    <w:p>
      <w:pPr>
        <w:pStyle w:val="BookText"/>
        <w:rPr/>
      </w:pPr>
      <w:r>
        <w:rPr>
          <w:rFonts w:ascii="Amiri" w:hAnsi="Amiri" w:eastAsia="Amiri" w:cs="Amiri"/>
          <w:color w:val="111111"/>
          <w:sz w:val="28"/>
          <w:sz w:val="28"/>
          <w:szCs w:val="28"/>
          <w:rtl w:val="true"/>
          <w:lang w:bidi="ar-SA"/>
        </w:rPr>
        <w:t xml:space="preserve">القيومية بمعنى السيطرة، بمعنى الحكومة، السيطرة والحكومة ونفوذ الأمر في هذا الوجود كله هو قيوميته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ﮞ ﮟ ﮠ ﮡ</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قيوميته يعني سيطرة أمره ونفوذ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إنسان يسيطر على أعصابه فهو يحمل صفة من صفات الله، ألا وهي صفة القيومية، الإنسان الذي يمتلك سيطرة على انفعالاته، وعواطفه، ومشاعره، من كان عقله حاكما على انفعالاته، من كانت إرادته هي المسيطرة على قواه، على انفعالاته، على عواطفه ومشاعره، فهذا الإنسان يحمل صفة القيومية، الإنسان المسيطر على مشاعره وانفعالاته إنسان قيوم، يعني قائم على جميع انفعالاته، وحركاته، وسكناته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السيدة زينب صلوات الله عيها مظهرا لحكومة الإرادة، ومظهرا لسيطرة العقل، ومظهرا للقيومية، فهي مظهر لجمال الله وجلالهما رئيت الاجميلا</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9792231_2870459653"/>
      <w:bookmarkStart w:id="260" w:name="_Toc91"/>
      <w:bookmarkEnd w:id="259"/>
      <w:r>
        <w:rPr>
          <w:rtl w:val="true"/>
        </w:rPr>
        <w:t>الامر العاشر</w:t>
      </w:r>
      <w:r>
        <w:rPr>
          <w:rtl w:val="true"/>
        </w:rPr>
        <w:t xml:space="preserve">: </w:t>
      </w:r>
      <w:r>
        <w:rPr>
          <w:rtl w:val="true"/>
        </w:rPr>
        <w:t>الجمال فوق الرضا</w:t>
      </w:r>
      <w:bookmarkEnd w:id="26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نقول ان هناك مشكلة يعني اننا نقر بوجود حالة عدم رضا،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ولدراسة مفهوم عدم الرضا يقودنا للبحث عن مفهوم الرضا نفسه، والرضا كما هو معروف ضد السخط ويعني ملخص هذا المعنى ان المراد هو تقبل ما يقضي به الله عز وجل من غير تردد ولا معارضة، البعض يراه نتيجة لصحة العلم والمعرفة، والبعض الآخر يراه سكونا نتيجة الايمان، وهو ثمرة من ثمار المحبة، أي يفرغ القلب تماما لله سبحانه تعالى، وهذا الذي جعل مولاتنا زينب عليها السلام، لا ترى في طف كربلاء الموت والذبح والاسر والسبي الا جميلا لأن الرضا تكامل لله سبحانه تعالى وتم افراغ القلب له، فمن ملأ قلبه من الرضا، ملأ صدره ثراء، لو تأملنا في هذا الجميل الذي رأته مولاتنا سلام الله عليها، ضمن الرؤى المعاصرة حيث اعتبر العلماء ان الرضا كمتغير مستقل يؤثر في سلوك الانسان، يتأثر تاثرا مباشرا في قيم الراتب والأجر المادي وفي نظام المنح وهذه الأمور هي 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مادية تؤثرعلى الروح المعنوية، وملاتنا زينب عليها السلام لو جعلناها ضمن أجواء هذه التفسيرات التحليلية المعاصرة، فهي رات بروحها المعنوية العالية، ما خلف كربلاء القتل والذبح والاسر، رأت روح كربلاء المقدسة تلك الروح التي قدمت الضحايا قرابين لله سبحانه تعالى، هي ادركت سر المنح الإلهية والترقيات المذهلة لشهداء الطف ورأت منازلهم في الجنة، وبهذا المعنى تعتبر مولاتي زينب عليها السلام مؤسسة لمدرسة العلاقات الايمانية وردّت الاعتبار للسلوك الإنساني، علمته كيف ينظر الى وجدان العمل، وكل عمل له اجر وظيفي واجر الهي لهذا العطاء المعنوي، أي بمعنى </w:t>
      </w:r>
      <w:bookmarkStart w:id="261" w:name="pg11245_104170"/>
    </w:p>
    <w:p>
      <w:pPr>
        <w:pStyle w:val="BookText"/>
        <w:rPr/>
      </w:pPr>
      <w:bookmarkEnd w:id="261"/>
      <w:r>
        <w:rPr>
          <w:rFonts w:ascii="IRNazanin" w:hAnsi="IRNazanin" w:eastAsia="IRNazanin"/>
          <w:color w:val="111111"/>
          <w:sz w:val="28"/>
          <w:sz w:val="28"/>
          <w:szCs w:val="28"/>
          <w:rtl w:val="true"/>
          <w:lang w:bidi="fa-IR"/>
        </w:rPr>
        <w:t xml:space="preserve">آخر الحصول على الرضا من خلال النظر الى الأمور معنويا، الشعور بالنجاح بوجود ثمرة هذا العطاء، القناعة التي توصل الانسان الى السعادة، ولم يبق امام الحسين واصحابه عليهم السلام سوى اثبات روح المثابرة بالتضحية، هذا هو جوهر الانتماء الى المدرسة التضحوية الحسينية أي المدرسة الوجدانية، وهذا بعض الذي رأته مولاتي زينب عليها السلام، وهي شخصت لابن اخيها الامام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سيرفع بهذا الطفّ عَلماً لقبرِ أبيك سيّد الشهداء لا يُدرَسُ أثرُه، ولا يَعفو رسمُه على كُرور الليالي</w:t>
      </w:r>
      <w:r>
        <w:rPr>
          <w:rFonts w:eastAsia="IRNazanin" w:cs="IRNazanin"/>
          <w:color w:val="111111"/>
          <w:sz w:val="28"/>
          <w:szCs w:val="28"/>
          <w:rtl w:val="true"/>
          <w:lang w:bidi="fa-IR"/>
        </w:rPr>
        <w:t>).</w:t>
      </w:r>
    </w:p>
    <w:p>
      <w:pPr>
        <w:pStyle w:val="Heading3"/>
        <w:numPr>
          <w:ilvl w:val="2"/>
          <w:numId w:val="1"/>
        </w:numPr>
        <w:rPr/>
      </w:pPr>
      <w:bookmarkStart w:id="262" w:name="__RefHeading___Toc9792233_2870459653"/>
      <w:bookmarkStart w:id="263" w:name="_Toc92"/>
      <w:bookmarkEnd w:id="262"/>
      <w:r>
        <w:rPr>
          <w:rtl w:val="true"/>
        </w:rPr>
        <w:t>الامر الحادي عشر</w:t>
      </w:r>
      <w:r>
        <w:rPr>
          <w:rtl w:val="true"/>
        </w:rPr>
        <w:t xml:space="preserve">: </w:t>
      </w:r>
      <w:r>
        <w:rPr>
          <w:rtl w:val="true"/>
        </w:rPr>
        <w:t xml:space="preserve">الرؤية في عين السيدة زينب </w:t>
      </w:r>
      <w:r>
        <w:rPr>
          <w:rtl w:val="true"/>
        </w:rPr>
        <w:t>(</w:t>
      </w:r>
      <w:r>
        <w:rPr>
          <w:rtl w:val="true"/>
        </w:rPr>
        <w:t>علیها السلام</w:t>
      </w:r>
      <w:r>
        <w:rPr>
          <w:rtl w:val="true"/>
        </w:rPr>
        <w:t>)</w:t>
      </w:r>
      <w:bookmarkEnd w:id="26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تشاهد الدماء والجراح، بل كانت ترى الشهادة وريح الجنة، والأجر الذي يناله الشهداء، السيدة زينب عليها السلام كانت ترى معاني الوفاء والحب لأخيها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أهل بيته، ولا سيّما من إخوته، وكيف ضحّت السيدة أُمّ البنين بأولادها لنصرة أخيهم، ومن أبناء أبي طالب، كانت ترى شجاعة الفرسان وقتالهم البطولي أمام جيش جرّار من أعداء الله، كانت ترى شباباً يتسابقون للفوز بالجنة، وفضل الاستشهاد بين يدي إمامهم، كانت ترى النساء وهن يدفعن برجالاتهن من الأزواج والأبناء للقتال مع ابن بنت رسول الله، كانت ترى كيف أنّ أخاها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رمى الماء من يديه عندما تذّكر عطش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كانت ترى صبر بنات وزوجات </w:t>
      </w:r>
      <w:bookmarkStart w:id="264" w:name="pg11245_104171"/>
    </w:p>
    <w:p>
      <w:pPr>
        <w:pStyle w:val="BookText"/>
        <w:rPr/>
      </w:pPr>
      <w:bookmarkEnd w:id="264"/>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وقفن في نصرة الإمام وتحملن كلّ ما أصابهن من الأحداث الأليمة والمفجعة، وغيرها من المعاني السامية والمواقف الجليلة التي يمكن لها وحدها أن تراها؛ لأنّها ليست من النساء اللاتي جئن لأجل النصر والفوز بكرسي الخلافة، أو ملك الكوفة، أو غيرها، بل إنّها خرجت في أمر رسالي يتحتّم عليها القيام به، بوصفه واجباً شرعياً طاعةً لإمام زمانها، وقد حققت هذا الغرض كاملاً غير منقوص منه شيئاً، ولهذا ما كانت لتنظر إلى سيئات الآخرين وإساءاتهم، بل كانت تبحث كيف تؤدي رسالتها على أكمل وجه، فكان أن رأت الجمال بكامله</w:t>
      </w:r>
      <w:r>
        <w:rPr>
          <w:rFonts w:eastAsia="IRNazanin" w:cs="IRNazanin"/>
          <w:color w:val="111111"/>
          <w:sz w:val="28"/>
          <w:szCs w:val="28"/>
          <w:rtl w:val="true"/>
          <w:lang w:bidi="fa-IR"/>
        </w:rPr>
        <w:t>.</w:t>
      </w:r>
    </w:p>
    <w:p>
      <w:pPr>
        <w:pStyle w:val="Heading3"/>
        <w:numPr>
          <w:ilvl w:val="2"/>
          <w:numId w:val="1"/>
        </w:numPr>
        <w:rPr/>
      </w:pPr>
      <w:bookmarkStart w:id="265" w:name="__RefHeading___Toc9792235_2870459653"/>
      <w:bookmarkStart w:id="266" w:name="_Toc93"/>
      <w:bookmarkEnd w:id="265"/>
      <w:r>
        <w:rPr>
          <w:rtl w:val="true"/>
        </w:rPr>
        <w:t>الامر الثاني عشر</w:t>
      </w:r>
      <w:r>
        <w:rPr>
          <w:rtl w:val="true"/>
        </w:rPr>
        <w:t xml:space="preserve">: </w:t>
      </w:r>
      <w:r>
        <w:rPr>
          <w:rtl w:val="true"/>
        </w:rPr>
        <w:t>للبلاء إيجابيات</w:t>
      </w:r>
      <w:bookmarkEnd w:id="266"/>
    </w:p>
    <w:p>
      <w:pPr>
        <w:pStyle w:val="BookText"/>
        <w:rPr/>
      </w:pPr>
      <w:r>
        <w:rPr>
          <w:rFonts w:ascii="Amiri" w:hAnsi="Amiri" w:eastAsia="Amiri" w:cs="Amiri"/>
          <w:color w:val="111111"/>
          <w:sz w:val="28"/>
          <w:sz w:val="28"/>
          <w:szCs w:val="28"/>
          <w:rtl w:val="true"/>
          <w:lang w:bidi="ar-SA"/>
        </w:rPr>
        <w:t>للبلاء عناوين جمّة كالفقر، والمرض، والموت،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نسمعها نستحضر معها سلبياتها من المرارة والحزن والألم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للبلاء إيجابيات، جعلتها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عناويناً لها في كربلاء، فغدت المرأة العظيمة التي تقتدي بها كل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إيجابياته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الشخصية القوية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يظهر جلياً من خلال دراسة الأشخاص المتفوقين، فالشخصية الفذة للعالِم الناجح لا تصبح كذلك إلا بدراسة مضنية، امتزجت فيها المصاعب والمعاناة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وأمير المؤمنين يشير إلى هذه الحقيقة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الشجرة البرِّيَّة أصلب عوداً، والروائع الخضرة أرق جلوداً</w:t>
      </w:r>
      <w:r>
        <w:rPr>
          <w:rFonts w:eastAsia="Amiri" w:cs="Amiri" w:ascii="Amiri" w:hAnsi="Amiri"/>
          <w:color w:val="111111"/>
          <w:sz w:val="28"/>
          <w:szCs w:val="28"/>
          <w:rtl w:val="true"/>
          <w:lang w:bidi="ar-SA"/>
        </w:rPr>
        <w:t>".</w:t>
      </w:r>
      <w:bookmarkStart w:id="267" w:name="pg11245_104172"/>
    </w:p>
    <w:p>
      <w:pPr>
        <w:pStyle w:val="BookText"/>
        <w:rPr/>
      </w:pPr>
      <w:bookmarkEnd w:id="26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تصويب المسار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فالبلاء يساعد في تصويب مسار الإنسان، في حياته، وقد يوقظه من غفلته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في محكم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أَنْعَمْنَا عَلَى الْإِنْسَانِ أَعْرَضَ وَنَأَىٰ بِجَانِبِهِ وَإِذَا مَسَّهُ الشَّرُّ فَذُو دُعَاءٍ عَرِيضٍ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تعويض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البلاء يعقبه تعويض أخروي يريح المعتقد به، فقد ورد عن التبي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الجنة شجرة يُقال لها شجرة البلوى، يؤتى بأهل البلاء يوم القيامة، فلا يُرفع لهمديوان، ولا ينصب لهم ميزان، يصبّ عليهم الأجر صباً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هنا، عندما يعترضنا أي بلاء، علينا دائماً أن نحمد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يُحمَد على مكروه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فالحمد هو ثناء على لوحة الجمال الربانية، وشكر على عطاء الله تعالى بسبب بلائه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وإننا حينما نستحضر آثار البلاء ونتائجه الإيجابية، سنفهم سر نظرة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ملحمة عاشوراء، التي استحضرت فيها أنّ نهضة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أبقت الإسلام حياً، وأن هذه النهضة منعت قافلة الإنسانية من الانحراف في مسيرتها، وأن هذه النهضة صنعت عشّاقاً شهداء لا يسبقهم أحد قبلهم ولا يلحق بهم أحد 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لذلك قالت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إلا جميلاً</w:t>
      </w:r>
      <w:r>
        <w:rPr>
          <w:rFonts w:eastAsia="IRNazanin" w:cs="IRNazanin"/>
          <w:color w:val="111111"/>
          <w:sz w:val="28"/>
          <w:szCs w:val="28"/>
          <w:rtl w:val="true"/>
          <w:lang w:bidi="fa-IR"/>
        </w:rPr>
        <w:t>".</w:t>
      </w:r>
    </w:p>
    <w:p>
      <w:pPr>
        <w:pStyle w:val="Heading3"/>
        <w:numPr>
          <w:ilvl w:val="2"/>
          <w:numId w:val="1"/>
        </w:numPr>
        <w:rPr/>
      </w:pPr>
      <w:bookmarkStart w:id="268" w:name="__RefHeading___Toc9792237_2870459653"/>
      <w:bookmarkStart w:id="269" w:name="_Toc94"/>
      <w:bookmarkEnd w:id="268"/>
      <w:r>
        <w:rPr>
          <w:rtl w:val="true"/>
        </w:rPr>
        <w:t>الامر الثالث عشر</w:t>
      </w:r>
      <w:r>
        <w:rPr>
          <w:rtl w:val="true"/>
        </w:rPr>
        <w:t xml:space="preserve">: </w:t>
      </w:r>
      <w:r>
        <w:rPr>
          <w:rtl w:val="true"/>
        </w:rPr>
        <w:t>التوحيد والجمال متلازمان</w:t>
      </w:r>
      <w:bookmarkEnd w:id="26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أنّ مقتضى التوحيد الأفعاليّ أنّ الفاعل والمؤثّر الوحيد هو </w:t>
      </w:r>
    </w:p>
    <w:p>
      <w:pPr>
        <w:pStyle w:val="BookText"/>
        <w:rPr/>
      </w:pPr>
      <w:r>
        <w:rPr>
          <w:rFonts w:ascii="Amiri" w:hAnsi="Amiri" w:eastAsia="Amiri" w:cs="Amiri"/>
          <w:color w:val="111111"/>
          <w:sz w:val="28"/>
          <w:sz w:val="28"/>
          <w:szCs w:val="28"/>
          <w:rtl w:val="true"/>
          <w:lang w:bidi="ar-SA"/>
        </w:rPr>
        <w:t>الله فإذا كان الفاعل الوحيد هو الله وحصل ما حصل في الطفّ فلا بدّ من وجه جميل للفعل، فزينب رأت بعين اليقين الجمال الإلهيّ المتجلّي من الملكوت إلى كلّ العوالم بما فيه الدنيا فكلّ هذا الجمال هو تجلٍّ لجماله تعالى فإنّ الله كامل الجمال وكامل الجلال ولا يصدر عنه إلّا ما هو جميل فلو كان ما كتبه على إنسان الحياة فهو جميل، وإن كان ما كتبه الموت أو القتل فلا بدّ أنّه جميل، فالغنى والصحّة والقوّة جمال، وعكسها من فقر ومرض وضعف أيضاً جمال ويمكن تصوير جمال الصنع الإلهيّ بأنّ الحسين والشهداء وكذلك السبايا كانت نفوسهم منطوية على بحر من الجمال من التوحيد إلى حسن الظنّ به تعالى إلى الاستعدادات للتضحية والإيثار والشجاعة والبطولة وغيرها، فجاءت أحداث كربلاء لتفتح لهذا العذب الزلال طريقاً ليتدفّق راوياً عطش النّفوس على مدى الأزمنة إلى نماذج وقدوات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 لقد شكّل الحدث في عاشوراء ساحة لأمرين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إظهار هذه الجواهر البرّاقة والكواكب الزاهرة في سماء البشريّة،والثاني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الحدث ليشكّل مكاناً يعرض مبدعها ومكوّنها هذه الجواهر ليستقطب بها النّفوس، لتصنع على عينه تعالى على يدي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عبّرت عن ذلك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قوم كتب عليهم القتل فبرزوا إلى مضاجعهم</w:t>
      </w:r>
      <w:r>
        <w:rPr>
          <w:rFonts w:eastAsia="Amiri" w:cs="Amiri" w:ascii="Amiri" w:hAnsi="Amiri"/>
          <w:color w:val="111111"/>
          <w:sz w:val="28"/>
          <w:szCs w:val="28"/>
          <w:rtl w:val="true"/>
          <w:lang w:bidi="ar-SA"/>
        </w:rPr>
        <w:t xml:space="preserve">". </w:t>
      </w:r>
      <w:bookmarkStart w:id="270" w:name="pg11245_104174"/>
    </w:p>
    <w:p>
      <w:pPr>
        <w:pStyle w:val="Heading3"/>
        <w:numPr>
          <w:ilvl w:val="2"/>
          <w:numId w:val="1"/>
        </w:numPr>
        <w:rPr/>
      </w:pPr>
      <w:bookmarkStart w:id="271" w:name="__RefHeading___Toc9792239_2870459653"/>
      <w:bookmarkStart w:id="272" w:name="_Toc95"/>
      <w:bookmarkEnd w:id="270"/>
      <w:bookmarkEnd w:id="271"/>
      <w:r>
        <w:rPr>
          <w:rtl w:val="true"/>
        </w:rPr>
        <w:t>الامر الرابع عشر</w:t>
      </w:r>
      <w:r>
        <w:rPr>
          <w:rtl w:val="true"/>
        </w:rPr>
        <w:t xml:space="preserve">: </w:t>
      </w:r>
      <w:r>
        <w:rPr>
          <w:rtl w:val="true"/>
        </w:rPr>
        <w:t>ايثار المصلحة العامة علي المصلحة الخاصة</w:t>
      </w:r>
      <w:bookmarkEnd w:id="272"/>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لبني هاشم وصيه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لحق بنا منکم استشهد، ومن تخلف لم يبلغ الفتح</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عادة في کل سفر نروم القيام به فلابد ان نبحث عن ادوات الراحه من خلال وسيله السفر والمکان الذي نقصده والظروف المحيطه بالسفر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ان هؤلاء النساء لما خرجن مع الإمام لم يسألن عن مفردات الراحه وقد ترکن بيوتهن لنصره الإمامه کما ترکت السيده زينب عليها السلام بيتها وزوجها المريض لنصرة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خرجن في سفر صعب وشاق للغاية فقد کان الجانب الأمني في هذا السفر مبهماً ولا يمکن تثبيته أبداً، فهو سفر محفوف بالمخاطر وإليه اشارت أحاديث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السابقه التي تنذر بکارثه في نهايه المطاف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هو سفر طويل في ظروف صعبه وحرجه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والغايه من هذا السفر هو نصره الإمامه 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هدف کل البعد عن الغايات الذاتيه المحدده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هذا لا نجد في قاموس الذين خرجوا مع الإمام من المدينه رجالاً ونساء هدفا واضحا سوي مصلحه الدين وحمايه الإمامه لا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ضربت هؤلاء النساء أعلي درجات التسامي في هذا الإيثار الکبير الذي خاب فيه الکثيرون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الشيخ مرتضي مطهري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الشيء الوحيد الذي لا يمکن ان نراه </w:t>
      </w:r>
      <w:bookmarkStart w:id="273" w:name="pg11245_104175"/>
    </w:p>
    <w:p>
      <w:pPr>
        <w:pStyle w:val="BookText"/>
        <w:rPr/>
      </w:pPr>
      <w:bookmarkEnd w:id="273"/>
      <w:r>
        <w:rPr>
          <w:rFonts w:ascii="IRNazanin" w:hAnsi="IRNazanin" w:eastAsia="IRNazanin"/>
          <w:color w:val="111111"/>
          <w:sz w:val="28"/>
          <w:sz w:val="28"/>
          <w:szCs w:val="28"/>
          <w:rtl w:val="true"/>
          <w:lang w:bidi="fa-IR"/>
        </w:rPr>
        <w:t xml:space="preserve">مطلقاً في منطق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منطق المنفعهوالمصلحه الذاتيه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فکربلاء کلها کانت سيراً إلي الله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9792241_2870459653"/>
      <w:bookmarkStart w:id="275" w:name="_Toc96"/>
      <w:bookmarkEnd w:id="274"/>
      <w:r>
        <w:rPr>
          <w:rtl w:val="true"/>
        </w:rPr>
        <w:t>الامر الخامس عشر</w:t>
      </w:r>
      <w:r>
        <w:rPr>
          <w:rtl w:val="true"/>
        </w:rPr>
        <w:t xml:space="preserve">: </w:t>
      </w:r>
      <w:r>
        <w:rPr>
          <w:rtl w:val="true"/>
        </w:rPr>
        <w:t>ملحمة التوحيد في الأفعال ومسؤوليه الاختيار</w:t>
      </w:r>
      <w:bookmarkEnd w:id="275"/>
    </w:p>
    <w:p>
      <w:pPr>
        <w:pStyle w:val="BookText"/>
        <w:rPr/>
      </w:pPr>
      <w:r>
        <w:rPr>
          <w:rFonts w:ascii="IRNazanin" w:hAnsi="IRNazanin" w:eastAsia="IRNazanin"/>
          <w:color w:val="111111"/>
          <w:sz w:val="28"/>
          <w:sz w:val="28"/>
          <w:szCs w:val="28"/>
          <w:rtl w:val="true"/>
          <w:lang w:bidi="fa-IR"/>
        </w:rPr>
        <w:t xml:space="preserve">ومن خلال جواب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رأيت إلّا جميلاً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قامت ببناء في باب المعرفة الإسلامية والبشرية والثقافية وفي عقليه الأمَّه أنَّ هناک ميز بين فعل الله وفعل المخلوق، ويجب أنْ يکون لدي الإنسان في الواقعة الواحدة، وفي الموجود الواحد قدره تمييز، عقل وتعقل مميز، بين ما هو فعل الله وبين ما هو فعل البشر؛ إذ لو کانت امرأه عاديه أو مجرد مؤمنه صالحه لکانت تقول الحمد لله علي کل حال وتصبر علي بلاء الله، وهذا يکون جواباً من الأجوبة قدْ يعتمده الصالحون من أهل التقوي وهو الصبر علي قضائه جلَّ وعلا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حين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تتخذ مثل هذهِ الأجوبة بلْ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رأيت إلّا جميلاً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رشحه من نور القرآن من قبيل قوله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رَمَيْتَ إِذْ رَمَيْتَ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فکلامها نفي ولکن علي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فأين الصوفيه، وأين العرفاء من کلام السيده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ففي حادثه عظيمه بکت لها ملائکه السماء والأرض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مصيبه ما أعظمها وأعظم رزيتها في الإسلام وفي جميع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کل هذا تقول السيدة </w:t>
      </w:r>
      <w:bookmarkStart w:id="276" w:name="pg11245_104176"/>
    </w:p>
    <w:p>
      <w:pPr>
        <w:pStyle w:val="BookText"/>
        <w:rPr/>
      </w:pPr>
      <w:bookmarkEnd w:id="276"/>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إلّا جميلاً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لم تقل ما قاله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علي قضائك يا رب، لا إله سواک يا غياث المستغيثين، ما لي رب سواک ولا معبود غيرک، صبراً علي حلمک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تعتمد مثل هذهِ الروئي والأجوبه رغم کونها حقّه ولأشبهه فيها، بلْ اعتمدت معادله علميه من الأسس فوق هذهِ المعادلات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رأيت إلّاجميلاً</w:t>
      </w:r>
      <w:r>
        <w:rPr>
          <w:rFonts w:eastAsia="IRNazanin" w:cs="IRNazanin"/>
          <w:color w:val="111111"/>
          <w:sz w:val="28"/>
          <w:szCs w:val="28"/>
          <w:rtl w:val="true"/>
          <w:lang w:bidi="fa-IR"/>
        </w:rPr>
        <w:t>».</w:t>
      </w:r>
    </w:p>
    <w:p>
      <w:pPr>
        <w:pStyle w:val="Heading3"/>
        <w:numPr>
          <w:ilvl w:val="2"/>
          <w:numId w:val="1"/>
        </w:numPr>
        <w:rPr/>
      </w:pPr>
      <w:bookmarkStart w:id="277" w:name="__RefHeading___Toc9792243_2870459653"/>
      <w:bookmarkStart w:id="278" w:name="_Toc97"/>
      <w:bookmarkEnd w:id="277"/>
      <w:r>
        <w:rPr>
          <w:rtl w:val="true"/>
        </w:rPr>
        <w:t>الامر السادس عشر</w:t>
      </w:r>
      <w:r>
        <w:rPr>
          <w:rtl w:val="true"/>
        </w:rPr>
        <w:t xml:space="preserve">: </w:t>
      </w:r>
      <w:r>
        <w:rPr>
          <w:rtl w:val="true"/>
        </w:rPr>
        <w:t>من يتحمّل البعد السلبيّ؟</w:t>
      </w:r>
      <w:bookmarkEnd w:id="278"/>
    </w:p>
    <w:p>
      <w:pPr>
        <w:pStyle w:val="BookText"/>
        <w:rPr/>
      </w:pPr>
      <w:r>
        <w:rPr>
          <w:rFonts w:ascii="IRNazanin" w:hAnsi="IRNazanin" w:eastAsia="IRNazanin"/>
          <w:color w:val="111111"/>
          <w:sz w:val="28"/>
          <w:sz w:val="28"/>
          <w:szCs w:val="28"/>
          <w:rtl w:val="true"/>
          <w:lang w:bidi="fa-IR"/>
        </w:rPr>
        <w:t xml:space="preserve">بحسب عبارة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البعد السلبيّ أمر ظرفيّ ومؤقّت ومحلّه تلك البرهة من الزمن وأشارت إلى ذلك لإزعاج ابن زياد عن نومه وإيقاظه من سكرته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وسيجمع الله بينك وبينهم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أنّه سينتهي هذا اليوم دنيويّاً ولكن ستبقى آثاره أخروياً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ثمّة عالم هو عالم المحاججة والمخاصمة وهو عالم ظهور الحقائق وهناك يُنصف المظلوم وينتصف من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تظنّن حيث فعلت ما فعلت أنّك صاحب حقّ وأن بآل البيت على الله هواناً</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9792245_2870459653"/>
      <w:bookmarkStart w:id="280" w:name="_Toc98"/>
      <w:bookmarkEnd w:id="279"/>
      <w:r>
        <w:rPr>
          <w:rtl w:val="true"/>
        </w:rPr>
        <w:t>الامر الثامن عشر</w:t>
      </w:r>
      <w:r>
        <w:rPr>
          <w:rtl w:val="true"/>
        </w:rPr>
        <w:t xml:space="preserve">: </w:t>
      </w:r>
      <w:r>
        <w:rPr>
          <w:rtl w:val="true"/>
        </w:rPr>
        <w:t>عندما يكبر الإنسان تكبر ذائقته</w:t>
      </w:r>
      <w:bookmarkEnd w:id="28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الْأَبْرَارَ يَشْرَبُونَ مِنْ كَأْسٍ كَانَ مِزَاجُهَا كَافُورًا</w:t>
      </w:r>
      <w:r>
        <w:rPr>
          <w:rStyle w:val="FootnoteAnchor"/>
          <w:rtl w:val="true"/>
        </w:rPr>
        <w:footnoteReference w:id="72"/>
      </w:r>
      <w:r>
        <w:rPr>
          <w:rFonts w:ascii="Amiri" w:hAnsi="Amiri" w:eastAsia="Amiri" w:cs="Amiri"/>
          <w:color w:val="111111"/>
          <w:sz w:val="28"/>
          <w:sz w:val="28"/>
          <w:szCs w:val="28"/>
          <w:rtl w:val="true"/>
          <w:lang w:bidi="ar-SA"/>
        </w:rPr>
        <w:t xml:space="preserve">أيضاً </w:t>
      </w:r>
    </w:p>
    <w:p>
      <w:pPr>
        <w:pStyle w:val="BookText"/>
        <w:rPr/>
      </w:pPr>
      <w:r>
        <w:rPr>
          <w:rFonts w:ascii="IRNazanin" w:hAnsi="IRNazanin" w:eastAsia="IRNazanin"/>
          <w:color w:val="111111"/>
          <w:sz w:val="28"/>
          <w:sz w:val="28"/>
          <w:szCs w:val="28"/>
          <w:rtl w:val="true"/>
          <w:lang w:bidi="fa-IR"/>
        </w:rPr>
        <w:t>من خصائص الأبرار أن آفاقهم واسعة لا حد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إدراكهم 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روحيتهم واسعة واعية لا حد لها، لاحظوا حتى ندرك اتساع الرؤية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عندما تكون روحه واسعة كالبدن عندما يكون كبيراً فإنه لا يلبس ثوباً صغيراً، فالروح إذا كانت واسعة فهي لا ترضى إلا بالعلوم الواسعة والعبادة الواسعة، وعندما تضيق الروح يصبح تعاطيها تعاطي طفولي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إدراكها إدراك طفولي، بعض العلماء مثل الشيخ قراءتي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تخصص في التفسير والبحث عن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التفاتة لطيفة لمقولة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رأيت إلا جميلاً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تعني هذه المقولة؟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لاحظوا أن الطفل عندما تضع له سفرة مليئة بأصناف الأطعمة وبجانبها حلاوة، فهل الطفل سيأكل هذا الأكل أم أنه سيطلب الحلاوة؟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 لا يستلذ إلا بالحلو، فالمالح لا يراه حلواً وكذلك الحامض، فعندما يكبر الإنسان تكبر ذائقته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يكبر مزاجه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حتى المالح لذيذ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حتى الحامض لذيذ، أيضاً إذا كبر مزاجه كبر إدراكه للأمور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يرى حتى المر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 الذي وراءه هداية الآخرين لأنه بر فهو جميل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العذابات التي ينتج منها الهداية والشفاعة والطاعة حتى هذا يراه جميلاً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الرواية عندما ولد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وجلس يبكي،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هناك شيء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فكفكف دموعه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الطفل تنقلب عليه أمتي فبكت،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به،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فيقتل فبكت، فقالت</w:t>
      </w:r>
      <w:r>
        <w:rPr>
          <w:rFonts w:eastAsia="IRNazanin" w:cs="IRNazanin"/>
          <w:color w:val="111111"/>
          <w:sz w:val="28"/>
          <w:szCs w:val="28"/>
          <w:rtl w:val="true"/>
          <w:lang w:bidi="fa-IR"/>
        </w:rPr>
        <w:t xml:space="preserve">: </w:t>
      </w:r>
      <w:bookmarkStart w:id="281" w:name="pg11245_104178"/>
    </w:p>
    <w:p>
      <w:pPr>
        <w:pStyle w:val="BookText"/>
        <w:rPr/>
      </w:pPr>
      <w:bookmarkEnd w:id="281"/>
      <w:r>
        <w:rPr>
          <w:rFonts w:ascii="IRNazanin" w:hAnsi="IRNazanin" w:eastAsia="IRNazanin"/>
          <w:color w:val="111111"/>
          <w:sz w:val="28"/>
          <w:sz w:val="28"/>
          <w:szCs w:val="28"/>
          <w:rtl w:val="true"/>
          <w:lang w:bidi="fa-IR"/>
        </w:rPr>
        <w:t>يا رسول الله لا حاجة لي به،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تُروّع به أخته فبكت،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لا حاجة لنا به، فكلما قال لها شيء قالت يا رسول الله سل الله أن يأخذه فلا حاجة لنا به، لأنه كل هذه فيها عذابات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فيبعث الله أقواماً تبكي عليه فيدخلون بذلك الجنة فسكتت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الروح الواسعة البارة تريد أن توجد منفذ لإنقاذ الناس، فالروح عندما تضيق فإنها لا تدرك هذه المعاني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زينب سلام الله عليها عقيلة العرب، وهذا اللقب الخاص بها مرتبط بقول المولى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وبالعقول تعقتد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صاحبة هذا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عندما قال ذاك اللعين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لعائن الأزل والأبد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سلام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رأيت صنع الله بأخيك وأهل بيتك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أجابت زينب سلام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إلاّ جميلاً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 يمكنك أنت أنْ ترى هذا الجميل؟</w:t>
      </w:r>
    </w:p>
    <w:p>
      <w:pPr>
        <w:pStyle w:val="BookText"/>
        <w:rPr/>
      </w:pPr>
      <w:r>
        <w:rPr>
          <w:rFonts w:ascii="Amiri" w:hAnsi="Amiri" w:eastAsia="Amiri" w:cs="Amiri"/>
          <w:color w:val="111111"/>
          <w:sz w:val="28"/>
          <w:sz w:val="28"/>
          <w:szCs w:val="28"/>
          <w:rtl w:val="true"/>
          <w:lang w:bidi="ar-SA"/>
        </w:rPr>
        <w:t>تلك العين التي رأت هذا الجميل هي عين إلهيّة متّصلة بالمبدأ، ومن هنا كانت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إلاّ جميلاً</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9792247_2870459653"/>
      <w:bookmarkStart w:id="283" w:name="_Toc99"/>
      <w:bookmarkEnd w:id="282"/>
      <w:r>
        <w:rPr>
          <w:rtl w:val="true"/>
        </w:rPr>
        <w:t>الامر التاسع عشر</w:t>
      </w:r>
      <w:r>
        <w:rPr>
          <w:rtl w:val="true"/>
        </w:rPr>
        <w:t xml:space="preserve">: </w:t>
      </w:r>
      <w:r>
        <w:rPr>
          <w:rtl w:val="true"/>
        </w:rPr>
        <w:t>دلالة الفعل والمقصد</w:t>
      </w:r>
      <w:bookmarkEnd w:id="28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دلالة الفعل، فالفعل مضافاً إلى حجية إسناده للفاعل، له دور آخر، وهو دلالته على مقاصد، ودواعي الفاعل من الفعل، فمن ثمّ أُطلق الكلام الإلهي على أفعال الله تعالى، كقضاء الله سبحانه فعل من أفعال </w:t>
      </w:r>
    </w:p>
    <w:p>
      <w:pPr>
        <w:pStyle w:val="BookText"/>
        <w:rPr/>
      </w:pPr>
      <w:r>
        <w:rPr>
          <w:rFonts w:ascii="Amiri" w:hAnsi="Amiri" w:eastAsia="Amiri" w:cs="Amiri"/>
          <w:color w:val="111111"/>
          <w:sz w:val="28"/>
          <w:sz w:val="28"/>
          <w:szCs w:val="28"/>
          <w:rtl w:val="true"/>
          <w:lang w:bidi="ar-SA"/>
        </w:rPr>
        <w:t>الله، وقدره كفعل آخر، وكذلك فعل مشيئته، فكلٌ منها مرتبة من الكلام الإلهي يكشف به عن مقاصد إلهية، فالفعل والإيجاد في عالم الخلقة كلامٌ حقيقي، دال على معاني ومقاصد وراءه، وذلك بتوسط التحليل المُمعن غوراً، ومن أمثلة قراءة قضاء الله تعالى وقدره ككلام وإرادة ما جرى من خطاب عبيدالله بن زياد لعنه الله للعقيلة زينب سلام الله عليها،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 صنع الله بأخيك،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إلّا جميلًا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فإنه حاول أن يجعل قراءة قضاء الله وقدره كفعل إلهي دال على قصد الله تعالى بالنكاية والنكال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قراءة مزيفة لمدلول فعل الله بما هو بمثابة كلام إلهي دال على مقاصد إلهية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مدلول قضاء الله وقدره، جمال مديح لموقف سيد الشهداء، ودللّت على ذلك بما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وسيجمع الله بينك وبينهم فتحاج وتخاصم، فانظر لمن الفلَج، ثكلتك أمك يا بن مرجانة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فأشارت بأنَّ قضاء الله وقدره في كربلاء إنما يُحسن قراءته، والصواب في قراءته هو بضميمة قضاء الله وقدره في العاقبة، فلا يصح بتر الأفعال الإلهية عن بعضها البعض لأنها بمثابة كلام يفسّر بعضه بعضاً، وعلى أية حال، فهذا دليل على أن الفعل الإلهي، حقيقته كلام وتكلّم منه تعالى مع البشر والمخلوقات، ولكنه إنما يحصّل قراءته من يلمّ بمجموع الأفعال الإلهية، ليكون متوفراً على مجموع الكلام والكلمات الإلهية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ونظير ذلك ما قاله عبيدالله بن زياد لعنه الله للإمام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w:t>
      </w:r>
      <w:bookmarkStart w:id="284" w:name="pg11245_104180"/>
    </w:p>
    <w:p>
      <w:pPr>
        <w:pStyle w:val="BookText"/>
        <w:rPr/>
      </w:pPr>
      <w:bookmarkEnd w:id="284"/>
      <w:r>
        <w:rPr>
          <w:rFonts w:ascii="IRNazanin" w:hAnsi="IRNazanin" w:eastAsia="IRNazanin"/>
          <w:color w:val="111111"/>
          <w:sz w:val="28"/>
          <w:sz w:val="28"/>
          <w:szCs w:val="28"/>
          <w:rtl w:val="true"/>
          <w:lang w:bidi="fa-IR"/>
        </w:rPr>
        <w:t>يقتل الله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لي أخ يدعى علياً قتله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فحاول ابن زياد زيفاً أن يُسند فعل الناس إلى الباري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ويجعله فعلًا له، كي يقرأ منه أن المقصد الإلهي السخط على نهضة سيد الشهداء؛ فكذبّه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 هذا الفعل هو فعل الناس وليس فعل الله، فهذا وأمثاله نمط لقراءة الفعل بمثابة كلام دال على غايات ومقاصد وهذا منبع ومصدر لقراءة الوقائع والأحداث</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9792249_2870459653"/>
      <w:bookmarkStart w:id="286" w:name="_Toc100"/>
      <w:bookmarkEnd w:id="285"/>
      <w:r>
        <w:rPr>
          <w:rtl w:val="true"/>
        </w:rPr>
        <w:t>الامر العشرون</w:t>
      </w:r>
      <w:r>
        <w:rPr>
          <w:rtl w:val="true"/>
        </w:rPr>
        <w:t xml:space="preserve">: </w:t>
      </w:r>
      <w:r>
        <w:rPr>
          <w:rtl w:val="true"/>
        </w:rPr>
        <w:t>إن التوافق مع الله توفيق</w:t>
      </w:r>
      <w:bookmarkEnd w:id="286"/>
    </w:p>
    <w:p>
      <w:pPr>
        <w:pStyle w:val="BookText"/>
        <w:rPr/>
      </w:pPr>
      <w:r>
        <w:rPr>
          <w:rFonts w:ascii="Amiri" w:hAnsi="Amiri" w:eastAsia="Amiri" w:cs="Amiri"/>
          <w:color w:val="111111"/>
          <w:sz w:val="28"/>
          <w:sz w:val="28"/>
          <w:szCs w:val="28"/>
          <w:rtl w:val="true"/>
          <w:lang w:bidi="ar-SA"/>
        </w:rPr>
        <w:t>للمعية اقسام كثيرة وقد بينها في كتابنا شرح زيارة عاشوراء ومنها المعيّه المعنويّه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التوافق الروحي بين شخصين أو شيئين، بحيث تتشابه الأفعال والسيرة، وحتّي النوايا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والمطلوب للزائر هي هذه المعيّه الروحية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أن يونس عليه السلام قال لجبرئيل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دلني على أعبد أهل الأرض فدله على رجل قد قطع الجذام يديه ورجليه، وذهب ببصره وسمعه،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متعتني بها ما شئت، وسلبتني ما شئت، وأبقيت لي فيك الامل يا بر يا وصول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برجل أعمى أبرص مقعد، مضروب الجنبين بالفالج، وقد تناثر لحمه من الجذام، وهو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الذي </w:t>
      </w:r>
    </w:p>
    <w:p>
      <w:pPr>
        <w:pStyle w:val="BookText"/>
        <w:rPr/>
      </w:pPr>
      <w:r>
        <w:rPr>
          <w:rFonts w:ascii="Amiri" w:hAnsi="Amiri" w:eastAsia="Amiri" w:cs="Amiri"/>
          <w:color w:val="111111"/>
          <w:sz w:val="28"/>
          <w:sz w:val="28"/>
          <w:szCs w:val="28"/>
          <w:rtl w:val="true"/>
          <w:lang w:bidi="ar-SA"/>
        </w:rPr>
        <w:t xml:space="preserve">عافاني مما ابتلى به كثيرا من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وأي شئ من البلاء أراه مصروفا عنك؟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أنا خير ممن لم يجعل الله في قلبه ما جعل في قلبي من معرفته،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هات يدك، فناوله يده، فإذا هو أحسن الناس وجها وأفضلهم هيئة، قد أذهب الله عنه ما كان به فصحب عيسى عليه السلام وتعبد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لسليمان بن داود عليه السلام ابن يحبه حبا شديدا، فمات فحزن عليه حزنا شديدا، فبعث الله عز وجل إليه ملكين في هيئة البشر فقال ما أنتما؟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اجلسا بمجلس الخصوم، فقال أحدهما إني زرعت زرعا فأتى هذا فأفسده، فقال سليمان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هذا؟ قال أصلحك الله إنه زرع في الطريق، وإني مررت فنظرت يمينا وشمالا فإذا الزرع، فركبت قارعة الطريق، وكان في ذلك فساد زرعه، فقال سليمان ما حملك على أن تزرع في الطريق؟ أما علمت أن الطريق سبيل الناس، ولابد للناس من أن يسلكوا سبيلهم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الملكين أو ما علمت يا سليمان أن الموت سبيل الناس، ولابد للناس أن يسلكوا سبيلهم؟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كشف عن سليمان عليه السلام الغطاء، ولم يجزع على ولده بعد ذلك</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العارف الواصل المرحوم الحاج ميرزا محمد إسماعيل دولابي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لم يتوافق الإنسان مع الله، فمع مَنْ سوف يتوافق؟ ومع مَنْ تكون الأمور حسنة؟ إن التوافق مع الله توفيق وطبعاً التوافق هو نفسه </w:t>
      </w:r>
      <w:bookmarkStart w:id="287" w:name="pg11245_104182"/>
    </w:p>
    <w:p>
      <w:pPr>
        <w:pStyle w:val="BookText"/>
        <w:rPr/>
      </w:pPr>
      <w:bookmarkEnd w:id="287"/>
      <w:r>
        <w:rPr>
          <w:rFonts w:ascii="IRNazanin" w:hAnsi="IRNazanin" w:eastAsia="IRNazanin"/>
          <w:color w:val="111111"/>
          <w:sz w:val="28"/>
          <w:sz w:val="28"/>
          <w:szCs w:val="28"/>
          <w:rtl w:val="true"/>
          <w:lang w:bidi="fa-IR"/>
        </w:rPr>
        <w:t>التوفيق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لدينا توافق مع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لديك مورد واحد اِئْتِ به، وإذا كان لديك مورد واحد فهو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وآل محمد ’ بصورة حسنة وجميلة توافقوا مع الله وأرونا ذلك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ماذا قالت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زياد؟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إِلاّ جَميلاً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صنع الله بأخيك الحسين؟</w:t>
      </w:r>
    </w:p>
    <w:p>
      <w:pPr>
        <w:pStyle w:val="BookText"/>
        <w:rPr/>
      </w:pPr>
      <w:r>
        <w:rPr>
          <w:rFonts w:ascii="IRNazanin" w:hAnsi="IRNazanin" w:eastAsia="IRNazanin"/>
          <w:color w:val="111111"/>
          <w:sz w:val="28"/>
          <w:sz w:val="28"/>
          <w:szCs w:val="28"/>
          <w:rtl w:val="true"/>
          <w:lang w:bidi="fa-IR"/>
        </w:rPr>
        <w:t xml:space="preserve">قالت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إِلاّ جَميلاً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قدر كلامها جميل وطاهر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كانت متوافقة مع الله وبأي قدر جميل، وفي أي مكان أيضاً، وفي مقابل أي شخص وفي أي محل؟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إِلاّ خيراً الحمدُ للهِ الذي خَتَم لِأَوَّلِنا بالسَّعادَةِ والمَغْفِرةِ ولآخِرِنا بالشَّهادَةِ والرَّحمةِ</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9792251_2870459653"/>
      <w:bookmarkStart w:id="289" w:name="_Toc101"/>
      <w:bookmarkEnd w:id="288"/>
      <w:r>
        <w:rPr>
          <w:rtl w:val="true"/>
        </w:rPr>
        <w:t>الامر الحادي والعشرون</w:t>
      </w:r>
      <w:r>
        <w:rPr>
          <w:rtl w:val="true"/>
        </w:rPr>
        <w:t xml:space="preserve">: </w:t>
      </w:r>
      <w:r>
        <w:rPr>
          <w:rtl w:val="true"/>
        </w:rPr>
        <w:t>عمق توحيد الله وحبه تعالى</w:t>
      </w:r>
      <w:bookmarkEnd w:id="289"/>
    </w:p>
    <w:p>
      <w:pPr>
        <w:pStyle w:val="BookText"/>
        <w:rPr/>
      </w:pPr>
      <w:r>
        <w:rPr>
          <w:rFonts w:ascii="IRNazanin" w:hAnsi="IRNazanin" w:eastAsia="IRNazanin"/>
          <w:color w:val="111111"/>
          <w:sz w:val="28"/>
          <w:sz w:val="28"/>
          <w:szCs w:val="28"/>
          <w:rtl w:val="true"/>
          <w:lang w:bidi="fa-IR"/>
        </w:rPr>
        <w:t xml:space="preserve">في موقف مولاتنا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وردها على ابن زياد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مارأيتُ إلا جميلا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تقل ما رأيت في كربلاء إلا جميلا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صرّحت بإطلاق رؤية الجميل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أنها منذ أن رأت لم ترَ من الله إلا جميلا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 وقبلها وبعدها، وفي هذا غاية الرضا بقضاء الله، وغاية الشكر له، والنظر إلى عواقب الأمور دون الغرق في تفاصيل الراهن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 كأنّها سلام الله عليها تريد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كربلاء لها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مظلم تجسّدت فيه المأساة بكلّ معانيها، مع ما يصحبها من الألم </w:t>
      </w:r>
      <w:bookmarkStart w:id="290" w:name="pg11245_104183"/>
    </w:p>
    <w:p>
      <w:pPr>
        <w:pStyle w:val="BookText"/>
        <w:rPr/>
      </w:pPr>
      <w:bookmarkEnd w:id="290"/>
      <w:r>
        <w:rPr>
          <w:rFonts w:ascii="Amiri" w:hAnsi="Amiri" w:eastAsia="Amiri" w:cs="Amiri"/>
          <w:color w:val="111111"/>
          <w:sz w:val="28"/>
          <w:sz w:val="28"/>
          <w:szCs w:val="28"/>
          <w:rtl w:val="true"/>
          <w:lang w:bidi="ar-SA"/>
        </w:rPr>
        <w:t>واللوعة والدمعة، والوجه الآخر جميل، فيه التضحية والفداء والوفاء والإيثار والتفاني والمواساة، وكلّ المعاني الخيرة، وكأنّها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أرى جمال المنظر، فإن كنت تريد أن تكسرني بهذه الكلمات فأنا غير منكسرة، أنا ابنة علي عليه السلام ذلك الجبل الأشم، وأُخت الحسين عليه السلام ذلك البطل المقدام</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9792253_2870459653"/>
      <w:bookmarkStart w:id="292" w:name="_Toc102"/>
      <w:bookmarkEnd w:id="291"/>
      <w:r>
        <w:rPr>
          <w:rtl w:val="true"/>
        </w:rPr>
        <w:t>الامر الثاني والعشرون</w:t>
      </w:r>
      <w:r>
        <w:rPr>
          <w:rtl w:val="true"/>
        </w:rPr>
        <w:t xml:space="preserve">: </w:t>
      </w:r>
      <w:r>
        <w:rPr>
          <w:rtl w:val="true"/>
        </w:rPr>
        <w:t>التسليم والرضا بقضاء الله وقدره</w:t>
      </w:r>
      <w:bookmarkEnd w:id="292"/>
    </w:p>
    <w:p>
      <w:pPr>
        <w:pStyle w:val="BookText"/>
        <w:rPr/>
      </w:pPr>
      <w:r>
        <w:rPr>
          <w:rFonts w:ascii="Amiri" w:hAnsi="Amiri" w:eastAsia="Amiri" w:cs="Amiri"/>
          <w:color w:val="111111"/>
          <w:sz w:val="28"/>
          <w:sz w:val="28"/>
          <w:szCs w:val="28"/>
          <w:rtl w:val="true"/>
          <w:lang w:bidi="ar-SA"/>
        </w:rPr>
        <w:t>إنَ الناس بالنسبة إلى القضاء والقدر، ينقسمون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المتبرم، والصابر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هُنالكَ من يستثنى منَ البلاء، ولو عاشَ الإنسان عيشة الفراعنة والقياصرة والأكاسرة؛ فإنّهُ سيأتيه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بقيَ الإنسان في نشاط الشباب إلى سن المائة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الفرض فرض باطل لا معنى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أقل بلاءٍ لهُ أنّهُ سيغادر هذا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والمتبرمونَ صنفان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متبرمٌ 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الناس عندما ينزل عليهِ البلاء؛ فإنه يكفر باللسان؛ وهذا قسم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يجزع عند المصيبة؛ فهذا لا ينال أجراً في الآخرة، ولا مقاماً في الدنيا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متبرمٌ غير 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كثيراً منَ المسلمين لا يصرحونَ بما في قلوبهم، ولكنهم في سويداء القلب، يتمنون غير ما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 الإنسان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 قبضتَ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أخذتَ 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فبمجرد هذا التمني هو أصبح متبرماً منَ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النبي ’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وَإِنْأَصَابَكَ شَيْءٌ، فَلَا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أَنِّي فَعَلْتُ؛ كَانَ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الله، وَمَا شَاءَ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لَوْ تَفْتَحُ 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هذا قسم متبرمٌ ومعترض على قضاء اللهِ وقدره، ولكنه لا يصرح؛ استحياءً واحتراماً لمقام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الصابر غير متبرم، ولا يتجرأ أن يتمنى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قسمٌ جيد، لا هو في الأعلى، ولا هو في الحضيض، يصبر على ما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وعامة المؤمنين في أحسن التقادير من هذا القسم الصابر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الصابرين أيضاً صنفان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الذي في المستشفى، يصبر على حقن الإبر، وعلى العمليات، وعلى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راضٍ بما يجري، فهو يصبر؛ ولكنه غير راضٍ عما يحدث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مقامُ الرضا بقضاء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وقدره، فهو أن يرى العبد كل ما يجري عليه جميلاً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شمت بها ابن زياد قائلاً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رأَيت صنعَ اللهِ بأَخيكِ وأَهل بيتكِ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إلاَّ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مقام الرضا بقضاء اللهِ وقدره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 كانَ فيهِ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والسيدة 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فالصابر يرى لنفسهِ وجوداً، والمستسلم يرى لنفسهِ وجوداً، ولهذا قد يُعجب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استسلمت، أنا الذي صبرت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المُسَلم لا يرى لنفسهِ </w:t>
      </w:r>
      <w:bookmarkStart w:id="293" w:name="pg11245_104185"/>
    </w:p>
    <w:p>
      <w:pPr>
        <w:pStyle w:val="BookText"/>
        <w:rPr/>
      </w:pPr>
      <w:bookmarkEnd w:id="293"/>
      <w:r>
        <w:rPr>
          <w:rFonts w:ascii="Amiri" w:hAnsi="Amiri" w:eastAsia="Amiri" w:cs="Amiri"/>
          <w:color w:val="111111"/>
          <w:sz w:val="28"/>
          <w:sz w:val="28"/>
          <w:szCs w:val="28"/>
          <w:rtl w:val="true"/>
          <w:lang w:bidi="ar-SA"/>
        </w:rPr>
        <w:t xml:space="preserve">وجوداً، يرى 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تقلبهُ يميناً وشمالاً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 كان يقول وهو يجود بنفسه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هَوّنَ ما نزلَ بي؛ أنّهُ بعين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مُستسلماً للقتل، وزينب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كانت مستسلمة للسبي؛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أن يراهُ قتيلاً، وشاءَ أن يراهنَ سبايا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مقامُ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يصل لهذهِ الدرجة منَ التسليم؛ فإنه لا يرى إلا الجميل في هذا الوجود</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9792255_2870459653"/>
      <w:bookmarkStart w:id="295" w:name="_Toc103"/>
      <w:bookmarkEnd w:id="294"/>
      <w:r>
        <w:rPr>
          <w:rtl w:val="true"/>
        </w:rPr>
        <w:t>كيف نصل لدرجة التسليم؟</w:t>
      </w:r>
      <w:bookmarkEnd w:id="29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المعرفة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يصل الإنسان إلى درجة التسليم، عليهأن يعرف الهَدف من خلقة الوجود، ألا وهو التعرّف عليه، فقد ورد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كنزاً مخفياً، فأحببتُ أن أعرف؛ فخَلقتُ الخَلقَ لكي 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رَب العالمين خَلقنا لنصلَ إليه، والطريقُ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من خلال تحمل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الإمام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لا بداية له، الدائم الذي لا نفاد له، الأول الذي لا أول لأوليّة، والآخر الذي لا آخر لآخريّتة له، الباقي بعد فناء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فمعرفةُ الله حَقَ المعرفة، من موجبات التسليم بقضاءِ اللهِ وقدره؛ لأنه هو القابض، وهو الباسط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يعطي، وهو الذي 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 المؤمن عندما يموتُ ولده،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أنت الذي أعطيتني هذا الولد أمانة، والآن أخذته، واسترددت أمانتك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بكُلِ معنى الكلمة، لا من باب المجاملة</w:t>
      </w:r>
      <w:r>
        <w:rPr>
          <w:rFonts w:eastAsia="Amiri" w:cs="Amiri" w:ascii="Amiri" w:hAnsi="Amiri"/>
          <w:color w:val="111111"/>
          <w:sz w:val="28"/>
          <w:szCs w:val="28"/>
          <w:rtl w:val="true"/>
          <w:lang w:bidi="ar-SA"/>
        </w:rPr>
        <w:t>!..</w:t>
      </w:r>
      <w:bookmarkStart w:id="296" w:name="pg11245_104186"/>
    </w:p>
    <w:p>
      <w:pPr>
        <w:pStyle w:val="Heading3"/>
        <w:numPr>
          <w:ilvl w:val="2"/>
          <w:numId w:val="1"/>
        </w:numPr>
        <w:rPr/>
      </w:pPr>
      <w:bookmarkStart w:id="297" w:name="__RefHeading___Toc9792257_2870459653"/>
      <w:bookmarkStart w:id="298" w:name="_Toc104"/>
      <w:bookmarkEnd w:id="296"/>
      <w:bookmarkEnd w:id="297"/>
      <w:r>
        <w:rPr>
          <w:rtl w:val="true"/>
        </w:rPr>
        <w:t>آثار الرضا والتسليم</w:t>
      </w:r>
      <w:bookmarkEnd w:id="298"/>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وصلَ إلى مرحلة التسليم، يعيش أحلى لحظات الوجود؛ لأنّهُ بينَ يدي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فالألم الذي يجري في بدنهِ، يراه محبوباً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 فيحب هذا الألم؛ لأنَ اللهَ يحب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وقعَ في الفقر، أو المرض، أو في الإفلاس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الاختياري؛ لأن الإنسان تارة لا يتقن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غير اقتصادي، لا يراعي قواعد المهنة؛ فهو بسوء تصرفه وقع في الإفلاس؛ فهذا غير معلوم أنه يؤجر على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الإنسان يعيش أعلى درجات الارتياح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الرضا بقضاء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والتسليم لأمره، يجعل الإنسان شجاعاً مقداماً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الأمثلة على ذلك، موقف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وعمته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يزيد بعد واقعة عاشوراء</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 صنع الله بأخيكِ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إلاّ جميلا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قتل الحسين وإخوته وأولاده وأصحابه عندما ينسب إلى الله تعالى فهو جميل، وعندما ينسب إلى يزيد فهو قبيح، فالكون في حركة كمالية والله تعالى يفيض فيضه على الخلق كلّه سواء كان كافراً أو مؤمناً، فإنّه تعالى يعطي الجميع ومثله تعالى عن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الفلّاح الذي يسقي الشجر ومراده الثمر، ولكن يشربكلّ ما في الأرض حتّى الحشائش الغير مقصودة بالذات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فالكون بمثابة بستان الله تعالى ومراده من هذا </w:t>
      </w:r>
    </w:p>
    <w:p>
      <w:pPr>
        <w:pStyle w:val="BookText"/>
        <w:rPr/>
      </w:pPr>
      <w:r>
        <w:rPr>
          <w:rFonts w:ascii="Amiri" w:hAnsi="Amiri" w:eastAsia="Amiri" w:cs="Amiri"/>
          <w:color w:val="111111"/>
          <w:sz w:val="28"/>
          <w:sz w:val="28"/>
          <w:szCs w:val="28"/>
          <w:rtl w:val="true"/>
          <w:lang w:bidi="ar-SA"/>
        </w:rPr>
        <w:t>البستان أشجار معدودة، ولكنّ الرحمة الإلهيّة تنال الجميع</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فالشجرة المحمّدية والدوحة العلوية هي التي تستحقّ الفيض الإلهي ومن يسير عل نهجهم، وباقي الناس كالحشيش يطئه المارّة بأقدامهم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الدرّ والذهب المصفّى وباقي الناس كلّهم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فالذي يستظلّ بهذه الشجرة هو الذي فكّر وعرف الحقّ، وصار تفكيره في ساعة خير من عبادة سبعين عاماً، فبالتفكّر تفتح الآفاق الجديدة، وبالتأمّل تذهب الغفلة، وبالتعقّل يذكر الإنسان ربّه</w:t>
      </w:r>
      <w:r>
        <w:rPr>
          <w:rFonts w:eastAsia="Amiri" w:cs="Amiri" w:ascii="Amiri" w:hAnsi="Amiri"/>
          <w:color w:val="111111"/>
          <w:sz w:val="28"/>
          <w:szCs w:val="28"/>
          <w:rtl w:val="true"/>
          <w:lang w:bidi="ar-SA"/>
        </w:rPr>
        <w:t xml:space="preserve">. </w:t>
      </w:r>
      <w:bookmarkStart w:id="299" w:name="pg11245_104188"/>
    </w:p>
    <w:p>
      <w:pPr>
        <w:pStyle w:val="Heading2"/>
        <w:numPr>
          <w:ilvl w:val="1"/>
          <w:numId w:val="1"/>
        </w:numPr>
        <w:rPr/>
      </w:pPr>
      <w:bookmarkStart w:id="300" w:name="__RefHeading___Toc9792259_2870459653"/>
      <w:bookmarkStart w:id="301" w:name="_Toc105"/>
      <w:bookmarkEnd w:id="299"/>
      <w:bookmarkEnd w:id="300"/>
      <w:r>
        <w:rPr>
          <w:rtl w:val="true"/>
        </w:rPr>
        <w:t xml:space="preserve">السيدة زينب </w:t>
      </w:r>
      <w:r>
        <w:rPr>
          <w:rtl w:val="true"/>
        </w:rPr>
        <w:t>(</w:t>
      </w:r>
      <w:r>
        <w:rPr>
          <w:rtl w:val="true"/>
        </w:rPr>
        <w:t>علیها السلام</w:t>
      </w:r>
      <w:r>
        <w:rPr>
          <w:rtl w:val="true"/>
        </w:rPr>
        <w:t xml:space="preserve">) </w:t>
      </w:r>
      <w:r>
        <w:rPr>
          <w:rtl w:val="true"/>
        </w:rPr>
        <w:t xml:space="preserve">في عمق اهل البيت </w:t>
      </w:r>
      <w:r>
        <w:rPr>
          <w:rtl w:val="true"/>
        </w:rPr>
        <w:t>(</w:t>
      </w:r>
      <w:r>
        <w:rPr>
          <w:rtl w:val="true"/>
        </w:rPr>
        <w:t>علیهم السلام</w:t>
      </w:r>
      <w:r>
        <w:rPr>
          <w:rtl w:val="true"/>
        </w:rPr>
        <w:t>)</w:t>
      </w:r>
      <w:bookmarkEnd w:id="30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2" w:name="__RefHeading___Toc9792261_2870459653"/>
      <w:bookmarkStart w:id="303" w:name="_Toc106"/>
      <w:bookmarkEnd w:id="302"/>
      <w:r>
        <w:rPr>
          <w:rtl w:val="true"/>
        </w:rPr>
        <w:t>اشارة</w:t>
      </w:r>
      <w:bookmarkEnd w:id="30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4" w:name="pg11245_104190"/>
      <w:bookmarkStart w:id="305" w:name="pg11245_104190"/>
      <w:bookmarkEnd w:id="305"/>
    </w:p>
    <w:p>
      <w:pPr>
        <w:pStyle w:val="Heading3"/>
        <w:numPr>
          <w:ilvl w:val="2"/>
          <w:numId w:val="1"/>
        </w:numPr>
        <w:rPr/>
      </w:pPr>
      <w:bookmarkStart w:id="306" w:name="pg11245_104190"/>
      <w:bookmarkStart w:id="307" w:name="__RefHeading___Toc9792263_2870459653"/>
      <w:bookmarkStart w:id="308" w:name="_Toc107"/>
      <w:bookmarkEnd w:id="306"/>
      <w:bookmarkEnd w:id="307"/>
      <w:r>
        <w:rPr>
          <w:rtl w:val="true"/>
        </w:rPr>
        <w:t xml:space="preserve">السيدة زينب </w:t>
      </w:r>
      <w:r>
        <w:rPr>
          <w:rtl w:val="true"/>
        </w:rPr>
        <w:t>(</w:t>
      </w:r>
      <w:r>
        <w:rPr>
          <w:rtl w:val="true"/>
        </w:rPr>
        <w:t>علیها السلام</w:t>
      </w:r>
      <w:r>
        <w:rPr>
          <w:rtl w:val="true"/>
        </w:rPr>
        <w:t xml:space="preserve">) </w:t>
      </w:r>
      <w:r>
        <w:rPr>
          <w:rtl w:val="true"/>
        </w:rPr>
        <w:t xml:space="preserve">في عمق اهل البيت </w:t>
      </w:r>
      <w:r>
        <w:rPr>
          <w:rtl w:val="true"/>
        </w:rPr>
        <w:t>(</w:t>
      </w:r>
      <w:r>
        <w:rPr>
          <w:rtl w:val="true"/>
        </w:rPr>
        <w:t>علیهم السلام</w:t>
      </w:r>
      <w:r>
        <w:rPr>
          <w:rtl w:val="true"/>
        </w:rPr>
        <w:t>)</w:t>
      </w:r>
      <w:bookmarkEnd w:id="308"/>
    </w:p>
    <w:p>
      <w:pPr>
        <w:pStyle w:val="Heading4"/>
        <w:numPr>
          <w:ilvl w:val="3"/>
          <w:numId w:val="1"/>
        </w:numPr>
        <w:rPr/>
      </w:pPr>
      <w:bookmarkStart w:id="309" w:name="__RefHeading___Toc9792265_2870459653"/>
      <w:bookmarkStart w:id="310" w:name="_Toc108"/>
      <w:bookmarkEnd w:id="309"/>
      <w:r>
        <w:rPr>
          <w:rtl w:val="true"/>
        </w:rPr>
        <w:t>اشارة</w:t>
      </w:r>
      <w:bookmarkEnd w:id="310"/>
    </w:p>
    <w:p>
      <w:pPr>
        <w:pStyle w:val="BookText"/>
        <w:rPr/>
      </w:pPr>
      <w:r>
        <w:rPr>
          <w:rFonts w:ascii="IRNazanin" w:hAnsi="IRNazanin" w:eastAsia="IRNazanin"/>
          <w:color w:val="111111"/>
          <w:sz w:val="28"/>
          <w:sz w:val="28"/>
          <w:szCs w:val="28"/>
          <w:rtl w:val="true"/>
          <w:lang w:bidi="fa-IR"/>
        </w:rPr>
        <w:t xml:space="preserve">نجد في كلام الائمة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وكلام العقيلة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واضح الى حقيقة مهمة في مباني الدين وهي ان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صميم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الحقيقة واضحة جدا وقد تخفى بعض لوازم هذه الحقيقة ونحن هنا نريد ان نذكر الشواهد على ذلك من خلال كلام السيدة 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Heading4"/>
        <w:numPr>
          <w:ilvl w:val="3"/>
          <w:numId w:val="1"/>
        </w:numPr>
        <w:rPr/>
      </w:pPr>
      <w:bookmarkStart w:id="311" w:name="__RefHeading___Toc9792267_2870459653"/>
      <w:bookmarkStart w:id="312" w:name="_Toc109"/>
      <w:bookmarkEnd w:id="311"/>
      <w:r>
        <w:rPr>
          <w:rtl w:val="true"/>
        </w:rPr>
        <w:t>أولا</w:t>
      </w:r>
      <w:r>
        <w:rPr>
          <w:rtl w:val="true"/>
        </w:rPr>
        <w:t xml:space="preserve">: </w:t>
      </w:r>
      <w:r>
        <w:rPr>
          <w:rtl w:val="true"/>
        </w:rPr>
        <w:t>تقبّل منّا هذا القربان</w:t>
      </w:r>
      <w:bookmarkEnd w:id="312"/>
    </w:p>
    <w:p>
      <w:pPr>
        <w:pStyle w:val="BookText"/>
        <w:rPr/>
      </w:pPr>
      <w:r>
        <w:rPr>
          <w:rFonts w:ascii="IRNazanin" w:hAnsi="IRNazanin" w:eastAsia="IRNazanin"/>
          <w:color w:val="111111"/>
          <w:sz w:val="28"/>
          <w:sz w:val="28"/>
          <w:szCs w:val="28"/>
          <w:rtl w:val="true"/>
          <w:lang w:bidi="fa-IR"/>
        </w:rPr>
        <w:t xml:space="preserve">قالت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تقبّل منّا هذا القربان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ذكرنا في ما تقدم في هذه المقولة منية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وتكلمنا في ما هي دلالة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اخرى الحسين عليه السلام هو القربان كيف نسبته زينب عليها السلام لنفسها التضحية الحقيقيّة والألم الحقيقي لم يتحمّله غيره ولم يشعر به غيره، فما تفسير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وذكرنا مراتب الانتساب وان له مراتب والسيدة في اعلى مراتب الانتساب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4"/>
        <w:numPr>
          <w:ilvl w:val="3"/>
          <w:numId w:val="1"/>
        </w:numPr>
        <w:rPr/>
      </w:pPr>
      <w:bookmarkStart w:id="313" w:name="__RefHeading___Toc9792269_2870459653"/>
      <w:bookmarkStart w:id="314" w:name="_Toc110"/>
      <w:bookmarkEnd w:id="313"/>
      <w:r>
        <w:rPr>
          <w:rtl w:val="true"/>
        </w:rPr>
        <w:t>ثانيا</w:t>
      </w:r>
      <w:r>
        <w:rPr>
          <w:rtl w:val="true"/>
        </w:rPr>
        <w:t xml:space="preserve">: </w:t>
      </w:r>
      <w:r>
        <w:rPr>
          <w:rtl w:val="true"/>
        </w:rPr>
        <w:t>لا تمحو ذكرنا، ولا تميت وحينا</w:t>
      </w:r>
      <w:bookmarkEnd w:id="31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فكِدْ كيدَك، واسْعَ سعيَك، وناصِبْ </w:t>
      </w:r>
    </w:p>
    <w:p>
      <w:pPr>
        <w:pStyle w:val="BookText"/>
        <w:rPr/>
      </w:pPr>
      <w:r>
        <w:rPr>
          <w:rFonts w:ascii="Amiri" w:hAnsi="Amiri" w:eastAsia="Amiri" w:cs="Amiri"/>
          <w:color w:val="111111"/>
          <w:sz w:val="28"/>
          <w:sz w:val="28"/>
          <w:szCs w:val="28"/>
          <w:rtl w:val="true"/>
          <w:lang w:bidi="ar-SA"/>
        </w:rPr>
        <w:t>جهدك، فوَ اللهِ لا تمحو ذِكْرَنا، ولا تُميت وحيَنا، ولا تُدرِكُ أمَدَنا، ولا تَرحضُ عنك عارها</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تعلم عندما خاطبت يزيد بأنّ ذكرهم سيبقى خالدًا، وأنّ يزيد الظالم سيكون هو ومن والاه في مجاهلالنسيان، فتخليد ذكر الحسين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تدبير إلهيّ ورحمة من الله عزّ وجلّ بأن يبقى ذكر شهادة الحسين ومظلوميّة الحسين وعطش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محفورة في تاريخ البشريّة تتناقلها الأجيال جيلًا بعد جيل وعلى مرّ العصور والدهور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الصدد، أيضًا، يقول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حرارة لن تبرد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فلهذا تسطر العقيلة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ملحمة معرفية وغيبية وسياسية وبيانا لأهداف بني امية من 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محو ذكر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ومحو القران والعترة والسيدة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اخبرت يزيد لعين الله والملائكة ان ذكرهم ووحيهم خالد وحي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والشاهد فيما نحن فيه نسبت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الخطاب كان بمحظر امامين الامام السجاد والباقر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كاشف عن ان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من خاصة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اثار ذكر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علي بن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شيعتنا </w:t>
      </w:r>
      <w:bookmarkStart w:id="315" w:name="pg11245_104192"/>
    </w:p>
    <w:p>
      <w:pPr>
        <w:pStyle w:val="BookText"/>
        <w:rPr/>
      </w:pPr>
      <w:bookmarkEnd w:id="315"/>
      <w:r>
        <w:rPr>
          <w:rFonts w:ascii="Amiri" w:hAnsi="Amiri" w:eastAsia="Amiri" w:cs="Amiri"/>
          <w:color w:val="111111"/>
          <w:sz w:val="28"/>
          <w:sz w:val="28"/>
          <w:szCs w:val="28"/>
          <w:rtl w:val="true"/>
          <w:lang w:bidi="ar-SA"/>
        </w:rPr>
        <w:t>الرحماء بينهم، الذين إذا خلوا ذكروا الله، إنا إذا ذكرنا ذكر الله، وإذا ذكر عدونا ذكر الشيطان</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ذِكْرَنَا أَهْلَ الْبَيْتِ شِفَاءٌ مِنَ الْعِلَلِ والأَسْقَامِ ووَسْوَاسِ الرَّيبِ</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6" w:name="__RefHeading___Toc9792271_2870459653"/>
      <w:bookmarkStart w:id="317" w:name="_Toc111"/>
      <w:bookmarkEnd w:id="316"/>
      <w:r>
        <w:rPr>
          <w:rtl w:val="true"/>
        </w:rPr>
        <w:t>ثالثا</w:t>
      </w:r>
      <w:r>
        <w:rPr>
          <w:rtl w:val="true"/>
        </w:rPr>
        <w:t xml:space="preserve">: </w:t>
      </w:r>
      <w:r>
        <w:rPr>
          <w:rtl w:val="true"/>
        </w:rPr>
        <w:t>الحمد لله الّذي أكرمنا بنبيّه، وطهّرنا من الرّجس تطهيراً</w:t>
      </w:r>
      <w:bookmarkEnd w:id="317"/>
    </w:p>
    <w:p>
      <w:pPr>
        <w:pStyle w:val="BookText"/>
        <w:rPr/>
      </w:pPr>
      <w:r>
        <w:rPr>
          <w:rFonts w:ascii="IRNazanin" w:hAnsi="IRNazanin" w:eastAsia="IRNazanin"/>
          <w:color w:val="111111"/>
          <w:sz w:val="28"/>
          <w:sz w:val="28"/>
          <w:szCs w:val="28"/>
          <w:rtl w:val="true"/>
          <w:lang w:bidi="fa-IR"/>
        </w:rPr>
        <w:t xml:space="preserve">وهنا مولاتنا العقيلة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نفسها لآية التطهير وما اعظمها من نسبة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ينبغي التدبر في كلّ كلمة من كلمات هذه الآية الشريفة مورد البحث لاستجلاء المراد الحقيقي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للحصر في اللغة العربية ويتّضح من هذه الكلمة أن المضمون الوارد في هذه الآية الشريفة لا يتعلق بجميع المسلمين وإلّا لا معنى لاستخدام هذه الكلمة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تحدّثت عنه هذه الآية لم يرفع من الجميع بل أراد الله رفعه من بعض الأفراد بخصوصهم، مضافاً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رجس خاصّ، وقد أراد الله إزالته عن أفراد معينين وتطهيرهم منه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أن التقوى العادية تستوعب جميع المسلمين والواجب على جميع المسلمين تطهير أنفسهم من الرذائل والذنوب، فإنّ المراد من هذه الآية </w:t>
      </w:r>
    </w:p>
    <w:p>
      <w:pPr>
        <w:pStyle w:val="BookText"/>
        <w:rPr/>
      </w:pPr>
      <w:r>
        <w:rPr>
          <w:rFonts w:ascii="Amiri" w:hAnsi="Amiri" w:eastAsia="Amiri" w:cs="Amiri"/>
          <w:color w:val="111111"/>
          <w:sz w:val="28"/>
          <w:sz w:val="28"/>
          <w:szCs w:val="28"/>
          <w:rtl w:val="true"/>
          <w:lang w:bidi="ar-SA"/>
        </w:rPr>
        <w:t>وما يختصّ بهؤلاء الأفراد المعينين يجب أن يكون أعلى ممّا يراد من الأشخاص العاديين في تقواهم وحركتهم في خط الطاعة والإيمان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المراد من إرادة الله؟ هل هي الإرادة التشريعية أو الإرادة التكوينية؟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للإجابة على هذا السؤال يلزمنا بعض التوضيح حول مفهوم الإرادة التكوينية والتشريعية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الإرادة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الإرادة التي تعني أوامر الله تعالى ودستوراته من الواجبات والمحرمات الواردة في الشريعة المقدّسة، والآية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هي أحد الآيات التي وردت فيها الإرادة الإلهية بمعناها التشريعي حيث ذكر الله تعالى في هذه الآية الشريفة بعد بيان وجوب صوم شهر رمضان المبارك واستثناء هذا الحكم بالنسبة إلى المسافر والمريض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 اللَّهُ بِكُمُ الْيُسْرَ وَلَا يُرِيدُ بِكُمُ الْعُسْرَ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فالمقصود من الإرادة الإلهية هنا هي الإرادة التشريعية، أي أن أحكام الله تعالى في شهر رمضان سهلة ويسيرة للإنسان المؤمن بل إن جميع أحكام الإسلام هي كذلك، ولذلك قال رسول الله صلى الله عليه وآله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إلَيْكُمْ بِالْحَنَفِيَّةِ السَّمْحَةِ السَّهْلَةِ</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الإرادة التي تستخدم في مقام الخلقوالتكوين فقد أراد الله تعالى خلق العالم وخلق سائر الكائنات والمخلوقات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كمثال على هذه الإرادة الإلهية ما ورد في الآية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يس حيث يقول تبارك وتعالى في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أَمْرُهُ إِذَا أَرَادَ شَيْئًا أَنْ يَقُولَ لَهُ كُنْ فَيَكُونُ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فالمقصود من هذه الإرادة في الآية الشريفة هي الإرادة التكوينية، وفي الحقيقة أن قدرة الله تعالى على هذا الكون وسلطته على الكائنات إلى درجة من الشدّة والاستحكام بحيث إنه إذا أراد أن يخلق مثل هذا العالم الذي نعيش فيه فيكفي أن يصدر أمره بذلك، وطبقاً للأقوال العلماء أن الشمس أكبر من الأرض بمليون ومائتين ألف مرّة ويحتوي على مائة ميليارد نجم في المنظومة الشمسية في مجرتنا لوحدها وحجم كلُّ واحد منهما بحجم الشمس بالمقدار المتوسط، فلو أراد الله أن يخلق مثل هذا العالم لكفى أن يأمر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الْعَظَمَةُ للَّهِ الْواحِدِ الْقَهّارِ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الرجس بمعنى القبيح، فتارةً يطلق على الامور المادية القبيحة، واخرى على الامور المعنوية القبيحة، وثالثة قد يطلق ويستعمل على كلا </w:t>
      </w:r>
    </w:p>
    <w:p>
      <w:pPr>
        <w:pStyle w:val="BookText"/>
        <w:rPr/>
      </w:pPr>
      <w:r>
        <w:rPr>
          <w:rFonts w:ascii="Amiri" w:hAnsi="Amiri" w:eastAsia="Amiri" w:cs="Amiri"/>
          <w:color w:val="111111"/>
          <w:sz w:val="28"/>
          <w:sz w:val="28"/>
          <w:szCs w:val="28"/>
          <w:rtl w:val="true"/>
          <w:lang w:bidi="ar-SA"/>
        </w:rPr>
        <w:t>الأمرين كما ذكر ذلك الراغب في مفرداته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مورد من هذه الموارد الثلاثة في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شاهد من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ورد في الآية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الَّذِينَ فِي قُلُوبِهِمْ مَرَضٌ فَزَادَتْهُمْ رِجْسًا إِلَىٰ رِجْسِهِمْ وَمَاتُوا وَهُمْ كَافِرُونَ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غالباً على المنافقين ومن كانوا يعيشون المرض القلبي حقيقةً في نفاقهم، وإلّا فإنّ الإنسان السليم إمّا أن يقبل الأوامر الإلهية ويكون مسلماً أو يردّها ويكون كافراً، ولكن أن يقبلها في الظاهر وفي عالم العمل والممارسة ولكنه لا يعتقد بها في قلبه، فهذا هو النفاق وهو نوع من المرض القلبي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أيّة حال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الشريفة وردت بمعنى القبح المعنوي فإنّ النفاق نوع من القبح المعنوي لا القبح المادي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الظاهري والمادي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ورد في الآية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لَا أَجِدُ فِي مَا أُوحِيَ إِلَيَّ مُحَرَّمًا عَلَىٰ طَاعِمٍ يَطْعَمُهُ إِلَّا أَنْ يَكُونَ مَيْتَةً أَوْ دَمًا مَسْفُوحًا أَوْ لَحْمَ خِنْزِيرٍ فَإِنَّهُ رِجْسٌ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الواضح أن الرجس استخدم في هذه الآية الشريفة بمعنى القبح المادي والظاهري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المعنوي والمادي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ونقرأ في الآية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المائدة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استخدم بكلا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إِنَّمَا الْخَمْرُ وَالْمَيْسِرُ وَالْأَنْصَابُ وَالْأَزْلَامُ رِجْسٌ مِنْ عَمَلِ الشَّيْطَانِ فَاجْتَنِبُوهُ لَعَلَّكُمْ تُفْلِحُونَ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هنا نجد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الشريفة استخدم في كلا المعنيين المادي والمعنوي لأن الخمر له حكم النجاسة المادية، ولكن القمار والأزلام ليست كذلك بل هي من الرجس المعنوي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النتيجة هي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الآيات الشريفة لها معنى عام وتشمل جميع القبائح الظاهرية والمعنوية والأخلاقية والعقائدية والجسمية والروحية، وعليه فإنّ الله تعالى في آية التطهير وبإرادته التكوينية قد طهّر أهل البيت عليهم السلام من جميع أنواع الرجس بمعناه 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أن الرجس استخدم في هذه الآية الشريفة في جميع أنواع الرجس المادي والمعنوي هو إطلاق هذه الكلمة، أي أن هذه الكلمة لم ترد بالآية الشريفة مقيّدة بقيد أو مشروطة بشرط بل وردت بصورة مطلقة وبدون قيد أو شرط، فلذلك تستوعب في مضمونها جميع أنواع الرجس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وَيُطَهِّرَكُمْ تَطْهِيرًا </w:t>
      </w:r>
      <w:r>
        <w:rPr>
          <w:rStyle w:val="FootnoteAnchor"/>
          <w:rtl w:val="true"/>
        </w:rPr>
        <w:footnoteReference w:id="84"/>
      </w:r>
      <w:r>
        <w:rPr>
          <w:rFonts w:ascii="Amiri" w:hAnsi="Amiri" w:eastAsia="Amiri" w:cs="Amiri"/>
          <w:color w:val="111111"/>
          <w:sz w:val="28"/>
          <w:sz w:val="28"/>
          <w:szCs w:val="28"/>
          <w:rtl w:val="true"/>
          <w:lang w:bidi="ar-SA"/>
        </w:rPr>
        <w:t xml:space="preserve">هذه الجملة في الواقع تأكيد وتفسير للجملة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لِيُذْهِبَ عَنْكُمُ الرِّجْسَ أَهْلَ الْبَيْتِ</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فطبقاً لهذه الآية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طاهرون من الرجس وكلُّ عمل قبيح بالإرادة الإلهية التكوينية،فهم يتمتعون بمقام العصمة المطلقة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يستفاد من الآية الشريفة محل البحث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يتمتعون بخصوصية تميّزهم عن سائر المسلمين وهي مقام الطهارة والعصمة المطلقة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الآية هم أشخاص معينون من أهل البيت، أي الإمام 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رأسهم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والأدلة كثيرة جدا في كتب التفسير والكلام ولسنا بصدد ذكرها هنا فلها محلها والروايات كثيرة في ذلك حيث يقول العلّامة الطباطبائي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عدد هذه الروايات يبلغ أكثر من سبعين رواية</w:t>
      </w:r>
      <w:r>
        <w:rPr>
          <w:rStyle w:val="FootnoteAnchor"/>
          <w:rtl w:val="true"/>
        </w:rPr>
        <w:footnoteReference w:id="86"/>
      </w:r>
      <w:r>
        <w:rPr>
          <w:rFonts w:ascii="Amiri" w:hAnsi="Amiri" w:eastAsia="Amiri" w:cs="Amiri"/>
          <w:color w:val="111111"/>
          <w:sz w:val="28"/>
          <w:sz w:val="28"/>
          <w:szCs w:val="28"/>
          <w:rtl w:val="true"/>
          <w:lang w:bidi="ar-SA"/>
        </w:rPr>
        <w:t>، والملفت للنظر أن أكثر هذه الروايات مذكورة في مصادر أهل السنّة المعتبرة ومنها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Style w:val="FootnoteAnchor"/>
          <w:rtl w:val="true"/>
        </w:rPr>
        <w:footnoteReference w:id="87"/>
      </w:r>
      <w:r>
        <w:rPr>
          <w:rFonts w:ascii="Amiri" w:hAnsi="Amiri" w:eastAsia="Amiri" w:cs="Amiri"/>
          <w:color w:val="111111"/>
          <w:sz w:val="28"/>
          <w:sz w:val="28"/>
          <w:szCs w:val="28"/>
          <w:rtl w:val="true"/>
          <w:lang w:bidi="ar-SA"/>
        </w:rPr>
        <w:t>الذي هو من أهم الكتب الحديثية المعتبرة لديهم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الترمذي</w:t>
      </w:r>
      <w:r>
        <w:rPr>
          <w:rStyle w:val="FootnoteAnchor"/>
          <w:rtl w:val="true"/>
        </w:rPr>
        <w:footnoteReference w:id="88"/>
      </w:r>
      <w:r>
        <w:rPr>
          <w:rFonts w:ascii="Amiri" w:hAnsi="Amiri" w:eastAsia="Amiri" w:cs="Amiri"/>
          <w:color w:val="111111"/>
          <w:sz w:val="28"/>
          <w:sz w:val="28"/>
          <w:szCs w:val="28"/>
          <w:rtl w:val="true"/>
          <w:lang w:bidi="ar-SA"/>
        </w:rPr>
        <w:t>وهو أحد الصحاح الستة لدى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للبيهقي</w:t>
      </w:r>
      <w:r>
        <w:rPr>
          <w:rStyle w:val="FootnoteAnchor"/>
          <w:rtl w:val="true"/>
        </w:rPr>
        <w:footnoteReference w:id="90"/>
      </w:r>
      <w:r>
        <w:rPr>
          <w:rFonts w:ascii="Amiri" w:hAnsi="Amiri" w:eastAsia="Amiri" w:cs="Amiri"/>
          <w:color w:val="111111"/>
          <w:sz w:val="28"/>
          <w:sz w:val="28"/>
          <w:szCs w:val="28"/>
          <w:rtl w:val="true"/>
          <w:lang w:bidi="ar-SA"/>
        </w:rPr>
        <w:t>هذا الكتاب رغم أنه يحوي غالباً الروايات الفقهية إلّا أنه يتضمن روايات غير 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للسيوطي</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Style w:val="FootnoteAnchor"/>
          <w:rtl w:val="true"/>
        </w:rPr>
        <w:footnoteReference w:id="92"/>
      </w:r>
      <w:r>
        <w:rPr>
          <w:rFonts w:ascii="Amiri" w:hAnsi="Amiri" w:eastAsia="Amiri" w:cs="Amiri"/>
          <w:color w:val="111111"/>
          <w:sz w:val="28"/>
          <w:sz w:val="28"/>
          <w:szCs w:val="28"/>
          <w:rtl w:val="true"/>
          <w:lang w:bidi="ar-SA"/>
        </w:rPr>
        <w:t>للحاكم الحسكاني النيشابوري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هذا الأساس فإن الروايات التي تفسر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بالخمسة من آل الكساء هي من جهة أكثر عدداً، ومن جهة اخرى مذكورة في الكتب المعتبرة جداً لدى أهل السنّة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الفخر الرازي يتحدّث عن هذه الروايات ومقدارها وميزان اعتبارها ويعترف بهذه الحقيقة ويقول في ذيل تفسير آية المباهلة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عمران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اعلم أن هذه الرواية كالمتفق على صحتها بين أهل التفسير والحديث</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وعليه ان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حينما تنسب نفسها الى مرتبة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الآية المباركة بحظور الامامين السجاد والباقر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تريد ان هذه الحقيقة العظيمة وهي ان ما ثبت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ما خرج بدليل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يستبعد البعض ذلك ولكن يهون الخطب من يطالع المنظومة العقائدي المروية عن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احاديثهم وزيارتهم وادعيتهم ولنأخذ مثال على ذلك ففي زيارة علي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اوّل رجب والنّصف منه ومن شعبان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أيها الصديق الطيب الطاهر والزكي الحبيب المقرب، وابن ريحانة رسول الله صلى الله عليه واله، السلام عليك من شهيد محتسب، ورحمة الله وبركاته، ما أكرم مقامك، وأشرف منقلبك، أشهد لقد شكر الله سعيك، وأجزل ثوابك، وألحقك بالذروة العالية حيث الشرف كل الشرف، في الغرف السامية في الجنة فوق الغرف، كما من عليك من قبل، وجعلك من أهل البيت الذين أذهب الله عنهم الرجس وطهرهم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والله ما ضرك القوم بما نالوا منك ومن أبيك الطاهر صلوات الله عليكما، ولا ثلموا منزلتكما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المقدس</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318" w:name="pg11245_104200"/>
    </w:p>
    <w:p>
      <w:pPr>
        <w:pStyle w:val="BookText"/>
        <w:rPr/>
      </w:pPr>
      <w:bookmarkEnd w:id="318"/>
      <w:r>
        <w:rPr>
          <w:rFonts w:ascii="IRNazanin" w:hAnsi="IRNazanin" w:eastAsia="IRNazanin"/>
          <w:color w:val="111111"/>
          <w:sz w:val="28"/>
          <w:sz w:val="28"/>
          <w:szCs w:val="28"/>
          <w:rtl w:val="true"/>
          <w:lang w:bidi="fa-IR"/>
        </w:rPr>
        <w:t xml:space="preserve">والشاهد وجعلك من أهل البيت الذين أذهب الله عنهم الرجس وطهرهم تطهيرا فتجد تصريح بان علي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المطهرون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كان علي الأكبر من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باب أولى ان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عمق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4"/>
        <w:numPr>
          <w:ilvl w:val="3"/>
          <w:numId w:val="1"/>
        </w:numPr>
        <w:rPr/>
      </w:pPr>
      <w:bookmarkStart w:id="319" w:name="__RefHeading___Toc9792273_2870459653"/>
      <w:bookmarkStart w:id="320" w:name="_Toc112"/>
      <w:bookmarkEnd w:id="319"/>
      <w:r>
        <w:rPr>
          <w:rtl w:val="true"/>
        </w:rPr>
        <w:t>رابعا</w:t>
      </w:r>
      <w:r>
        <w:rPr>
          <w:rtl w:val="true"/>
        </w:rPr>
        <w:t xml:space="preserve">: </w:t>
      </w:r>
      <w:r>
        <w:rPr>
          <w:rtl w:val="true"/>
        </w:rPr>
        <w:t>خذ بحقّنا، وانتقم ممّن ظلمنا سفك دماءنا</w:t>
      </w:r>
      <w:bookmarkEnd w:id="320"/>
    </w:p>
    <w:p>
      <w:pPr>
        <w:pStyle w:val="Heading5"/>
        <w:numPr>
          <w:ilvl w:val="4"/>
          <w:numId w:val="1"/>
        </w:numPr>
        <w:rPr/>
      </w:pPr>
      <w:bookmarkStart w:id="321" w:name="__RefHeading___Toc9792275_2870459653"/>
      <w:bookmarkStart w:id="322" w:name="_Toc113"/>
      <w:bookmarkEnd w:id="321"/>
      <w:r>
        <w:rPr>
          <w:rtl w:val="true"/>
        </w:rPr>
        <w:t>اشارة</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خُذْ بحقّنا، وانتقم ممّن ظلمنا، وأحلل غضبك على مَن سفك دماءنا، ونقض ذمارنا</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وانت هنا طبق ما ورد في احاديثهم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هذا النص الوارد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ملئ بالمعارف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ذكرت انها داخلة في حق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اعظم الحقوق الذي لا يقاس به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ظلمها هو بعينه ظلم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يعلم ان ظلم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ظلم الله عزوجل ففي الحديث</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ظَلَمُونَا وَلَٰكِنْ كَانُوا أَنْفُسَهُمْ يَظْلِمُونَ</w:t>
      </w:r>
      <w:r>
        <w:rPr>
          <w:rStyle w:val="FootnoteAnchor"/>
          <w:rtl w:val="true"/>
        </w:rPr>
        <w:footnoteReference w:id="97"/>
      </w:r>
      <w:r>
        <w:rPr>
          <w:rFonts w:ascii="Amiri" w:hAnsi="Amiri" w:eastAsia="Amiri" w:cs="Amiri"/>
          <w:color w:val="111111"/>
          <w:sz w:val="28"/>
          <w:sz w:val="28"/>
          <w:szCs w:val="28"/>
          <w:rtl w:val="true"/>
          <w:lang w:bidi="ar-SA"/>
        </w:rPr>
        <w:t>إن الله أعز وأمنع من أن يظلم، وأن ينسب نفسه إلى ظلم، ولكن الله خلطنا بنفسه فجعل ظلمنا ظلمه، وولايتنا ولايته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323" w:name="pg11245_104201"/>
    </w:p>
    <w:p>
      <w:pPr>
        <w:pStyle w:val="BookText"/>
        <w:rPr/>
      </w:pPr>
      <w:bookmarkEnd w:id="323"/>
      <w:r>
        <w:rPr>
          <w:rFonts w:ascii="Amiri" w:hAnsi="Amiri" w:eastAsia="Amiri" w:cs="Amiri"/>
          <w:color w:val="111111"/>
          <w:sz w:val="28"/>
          <w:sz w:val="28"/>
          <w:szCs w:val="28"/>
          <w:rtl w:val="true"/>
          <w:lang w:bidi="ar-SA"/>
        </w:rPr>
        <w:t>وقد ذكر الشيخ المجلسي قدس سره بابا كاملا في انهم المظلومون والحديث واسع جدا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كلمتها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سفك دماءنا كذلك هي كنز معرفي للمتأمل اوكلها للقارئ الكريم بحثا وتأملا</w:t>
      </w:r>
      <w:r>
        <w:rPr>
          <w:rFonts w:eastAsia="IRNazanin" w:cs="IRNazanin"/>
          <w:color w:val="111111"/>
          <w:sz w:val="28"/>
          <w:szCs w:val="28"/>
          <w:rtl w:val="true"/>
          <w:lang w:bidi="fa-IR"/>
        </w:rPr>
        <w:t>.</w:t>
      </w:r>
    </w:p>
    <w:p>
      <w:pPr>
        <w:pStyle w:val="Heading5"/>
        <w:numPr>
          <w:ilvl w:val="4"/>
          <w:numId w:val="1"/>
        </w:numPr>
        <w:rPr/>
      </w:pPr>
      <w:bookmarkStart w:id="324" w:name="__RefHeading___Toc9792277_2870459653"/>
      <w:bookmarkStart w:id="325" w:name="_Toc114"/>
      <w:bookmarkEnd w:id="324"/>
      <w:r>
        <w:rPr>
          <w:rtl w:val="true"/>
        </w:rPr>
        <w:t xml:space="preserve">هل ذكرت السيدة زينب </w:t>
      </w:r>
      <w:r>
        <w:rPr>
          <w:rtl w:val="true"/>
        </w:rPr>
        <w:t>(</w:t>
      </w:r>
      <w:r>
        <w:rPr>
          <w:rtl w:val="true"/>
        </w:rPr>
        <w:t>علیها السلام</w:t>
      </w:r>
      <w:r>
        <w:rPr>
          <w:rtl w:val="true"/>
        </w:rPr>
        <w:t xml:space="preserve">) </w:t>
      </w:r>
      <w:r>
        <w:rPr>
          <w:rtl w:val="true"/>
        </w:rPr>
        <w:t>في القران الكريم؟</w:t>
      </w:r>
      <w:bookmarkEnd w:id="325"/>
    </w:p>
    <w:p>
      <w:pPr>
        <w:pStyle w:val="Heading3"/>
        <w:numPr>
          <w:ilvl w:val="2"/>
          <w:numId w:val="1"/>
        </w:numPr>
        <w:rPr/>
      </w:pPr>
      <w:bookmarkStart w:id="326" w:name="__RefHeading___Toc9792279_2870459653"/>
      <w:bookmarkStart w:id="327" w:name="_Toc115"/>
      <w:bookmarkEnd w:id="326"/>
      <w:r>
        <w:rPr>
          <w:rtl w:val="true"/>
        </w:rPr>
        <w:t>الأول</w:t>
      </w:r>
      <w:r>
        <w:rPr>
          <w:rtl w:val="true"/>
        </w:rPr>
        <w:t xml:space="preserve">: </w:t>
      </w:r>
      <w:r>
        <w:rPr>
          <w:rtl w:val="true"/>
        </w:rPr>
        <w:t>الجواب النقضي</w:t>
      </w:r>
      <w:bookmarkEnd w:id="327"/>
    </w:p>
    <w:p>
      <w:pPr>
        <w:pStyle w:val="BookText"/>
        <w:rPr/>
      </w:pPr>
      <w:r>
        <w:rPr>
          <w:rFonts w:ascii="Amiri" w:hAnsi="Amiri" w:eastAsia="Amiri" w:cs="Amiri"/>
          <w:color w:val="111111"/>
          <w:sz w:val="28"/>
          <w:sz w:val="28"/>
          <w:szCs w:val="28"/>
          <w:rtl w:val="true"/>
          <w:lang w:bidi="ar-SA"/>
        </w:rPr>
        <w:t xml:space="preserve">وللإجابة نقول ان كثير من المسائل المهمة الدينية لم يصرح بها في القران من قبيل عدم تحديد أصول الدين وعددها وكذلك فروع الدين وعدده وكذلك الصلاة التي هي عمود الدين ولم يذكر من هي الوسطى وعدد الركعات ولا تفاصيل مسائلها وذكر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بمشتقاته ولم يذكر على ماذا يسجد والسجود اعلى مراتب التقرب وكذلك ان بعث الله عزوجل </w:t>
      </w:r>
      <w:r>
        <w:rPr>
          <w:rFonts w:eastAsia="Amiri" w:cs="Amiri" w:ascii="Amiri" w:hAnsi="Amiri"/>
          <w:color w:val="111111"/>
          <w:sz w:val="28"/>
          <w:szCs w:val="28"/>
          <w:lang w:bidi="ar-SA"/>
        </w:rPr>
        <w:t>124000</w:t>
      </w:r>
      <w:r>
        <w:rPr>
          <w:rFonts w:ascii="Amiri" w:hAnsi="Amiri" w:eastAsia="Amiri" w:cs="Amiri"/>
          <w:color w:val="111111"/>
          <w:sz w:val="28"/>
          <w:sz w:val="28"/>
          <w:szCs w:val="28"/>
          <w:rtl w:val="true"/>
          <w:lang w:bidi="ar-SA"/>
        </w:rPr>
        <w:t>نبيا ولم يذكر القران الا عشرين ونيفا منهم فقط بينما ذكر البعوضة والذباب والكلب والحمار والهدهد والفيل والنمل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تجد في القران الكريم ذكر النبي موسى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مرة بينما النبي الأعظم ذكر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 فهل هذا يدل على افضلية النبي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وترى ان ليلة القدر لم تحدد في القران وكذلك الاسم الأعظم وساعة الاستجابة وغيرها وكذلك تجد اسم ابيها المرتضى وامّها الصديقة الطاهرة واخويها أفضل منها ولم تذكر اسمائهم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من الموارد التي يطول ذكرها</w:t>
      </w:r>
      <w:r>
        <w:rPr>
          <w:rFonts w:eastAsia="IRNazanin" w:cs="IRNazanin"/>
          <w:color w:val="111111"/>
          <w:sz w:val="28"/>
          <w:szCs w:val="28"/>
          <w:rtl w:val="true"/>
          <w:lang w:bidi="fa-IR"/>
        </w:rPr>
        <w:t xml:space="preserve">. </w:t>
      </w:r>
      <w:bookmarkStart w:id="328" w:name="pg11245_104202"/>
    </w:p>
    <w:p>
      <w:pPr>
        <w:pStyle w:val="Heading3"/>
        <w:numPr>
          <w:ilvl w:val="2"/>
          <w:numId w:val="1"/>
        </w:numPr>
        <w:rPr/>
      </w:pPr>
      <w:bookmarkStart w:id="329" w:name="__RefHeading___Toc9792281_2870459653"/>
      <w:bookmarkStart w:id="330" w:name="_Toc116"/>
      <w:bookmarkEnd w:id="328"/>
      <w:bookmarkEnd w:id="329"/>
      <w:r>
        <w:rPr>
          <w:rtl w:val="true"/>
        </w:rPr>
        <w:t>الثاني</w:t>
      </w:r>
      <w:r>
        <w:rPr>
          <w:rtl w:val="true"/>
        </w:rPr>
        <w:t xml:space="preserve">: </w:t>
      </w:r>
      <w:r>
        <w:rPr>
          <w:rtl w:val="true"/>
        </w:rPr>
        <w:t>الجواب الحلي</w:t>
      </w:r>
      <w:bookmarkEnd w:id="330"/>
    </w:p>
    <w:p>
      <w:pPr>
        <w:pStyle w:val="BookText"/>
        <w:rPr/>
      </w:pPr>
      <w:r>
        <w:rPr>
          <w:rFonts w:ascii="IRNazanin" w:hAnsi="IRNazanin" w:eastAsia="IRNazanin"/>
          <w:color w:val="111111"/>
          <w:sz w:val="28"/>
          <w:sz w:val="28"/>
          <w:szCs w:val="28"/>
          <w:rtl w:val="true"/>
          <w:lang w:bidi="fa-IR"/>
        </w:rPr>
        <w:t>ان ذکر شخص في القرآن لیس موجباً لشرافته؛ بدلیل ذکر فرعون وهامان وامرأتی نوح ولوط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عدم ذکر شخص فی القرآن لیس موجباً لمنقصته؛ فالأئمة الاثناعشر لیسوا مذکورین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قلت إنهم مذکورون بمعنی أنّ کلّ آیة ورد فیها مدح للمؤمنین والصالحین والخاشعین مثلا فهی نازلة فی 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أوّل المؤمنین ورأس الصالحین وأخشع الخاشعین؛ فنقول إنّ السیدة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مذکورة فی القرآن بعین هذا المعنیفی المؤمنات والعابدات والقانتات فإنها من أوّلهنّ وأفضلهن</w:t>
      </w:r>
      <w:r>
        <w:rPr>
          <w:rFonts w:eastAsia="IRNazanin" w:cs="IRNazanin"/>
          <w:color w:val="111111"/>
          <w:sz w:val="28"/>
          <w:szCs w:val="28"/>
          <w:rtl w:val="true"/>
          <w:lang w:bidi="fa-IR"/>
        </w:rPr>
        <w:t>.</w:t>
      </w:r>
    </w:p>
    <w:p>
      <w:pPr>
        <w:pStyle w:val="Heading3"/>
        <w:numPr>
          <w:ilvl w:val="2"/>
          <w:numId w:val="1"/>
        </w:numPr>
        <w:rPr/>
      </w:pPr>
      <w:bookmarkStart w:id="331" w:name="__RefHeading___Toc9792283_2870459653"/>
      <w:bookmarkStart w:id="332" w:name="_Toc117"/>
      <w:bookmarkEnd w:id="331"/>
      <w:r>
        <w:rPr>
          <w:rtl w:val="true"/>
        </w:rPr>
        <w:t>ومن جهة اخر وهي مهمة للغاية</w:t>
      </w:r>
      <w:bookmarkEnd w:id="332"/>
    </w:p>
    <w:p>
      <w:pPr>
        <w:pStyle w:val="BookText"/>
        <w:rPr/>
      </w:pPr>
      <w:r>
        <w:rPr>
          <w:rFonts w:ascii="Amiri" w:hAnsi="Amiri" w:eastAsia="Amiri" w:cs="Amiri"/>
          <w:color w:val="111111"/>
          <w:sz w:val="28"/>
          <w:sz w:val="28"/>
          <w:szCs w:val="28"/>
          <w:rtl w:val="true"/>
          <w:lang w:bidi="ar-SA"/>
        </w:rPr>
        <w:t xml:space="preserve">قال الله تعالى نَحْنُ نَقُصُّ عَلَيْكَ أَحْسَنَ الْقَصَصِ بِمَا أَوْحَيْنَا إِلَيْكَ هَٰذَا الْقُرْآنَ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لَقَدْ كَانَ فِي قَصَصِهِمْ عِبْرَةٌ لِأُولِي الْأَلْبَابِ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الْأَمْثَالُ نَضْرِبُهَا لِلنَّاسِ لَعَلَّهُمْ يَتَفَكَّرُونَ</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والقصص القرآنیة إنما هی مذکورة فی القرآن لاشتمالها علی عبرة </w:t>
      </w:r>
    </w:p>
    <w:p>
      <w:pPr>
        <w:pStyle w:val="BookText"/>
        <w:rPr/>
      </w:pPr>
      <w:r>
        <w:rPr>
          <w:rFonts w:ascii="IRNazanin" w:hAnsi="IRNazanin" w:eastAsia="IRNazanin"/>
          <w:color w:val="111111"/>
          <w:sz w:val="28"/>
          <w:sz w:val="28"/>
          <w:szCs w:val="28"/>
          <w:rtl w:val="true"/>
          <w:lang w:bidi="fa-IR"/>
        </w:rPr>
        <w:t>وموعظة وهدایة ومثل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نری أکثر القصص المذکورة في القرآن قد وقعت في الأیّام الخالیة والعصور السابقة، وبعضها القلیل واقع فی زمان نزول القرآن مثل ما نزل فی غزوة بدر واُحد وکآیة الإفک وآیات سورة التحریم فی أزواج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وجه لذکر القصص التی ستقع فی المستقبل فإنها لم تقع بعد حتی تکون فیها موعظة أو 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مولودة في سنوات نزول القرآن إلاّ في أواخرها وکانت طفلة ولم تکن لها قصة أو حکایة صالحة للذکر فی القرآن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لم تکن السیدة معروفة بین مخاطبی القرآن إلی أن عُرفت بسبب القضایا الواقعة بعد العاشوراء سنة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هجرة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فلماذا وبأیّ مناسبة تذکر فی القرآن؟</w:t>
      </w:r>
    </w:p>
    <w:p>
      <w:pPr>
        <w:pStyle w:val="BookText"/>
        <w:rPr/>
      </w:pPr>
      <w:r>
        <w:rPr>
          <w:rFonts w:ascii="IRNazanin" w:hAnsi="IRNazanin" w:eastAsia="IRNazanin"/>
          <w:color w:val="111111"/>
          <w:sz w:val="28"/>
          <w:sz w:val="28"/>
          <w:szCs w:val="28"/>
          <w:rtl w:val="true"/>
          <w:lang w:bidi="fa-IR"/>
        </w:rPr>
        <w:t xml:space="preserve">ومن الغايات في عدم ذكر الأسماء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التمحيص والغربلة وفيه يشتد التكليف ويعظم الامتحان وتغربل الامة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وهاك تطبيق من القران الكريم</w:t>
      </w:r>
    </w:p>
    <w:p>
      <w:pPr>
        <w:pStyle w:val="BookText"/>
        <w:rPr/>
      </w:pPr>
      <w:r>
        <w:rPr>
          <w:rFonts w:ascii="Amiri" w:hAnsi="Amiri" w:eastAsia="Amiri" w:cs="Amiri"/>
          <w:color w:val="111111"/>
          <w:sz w:val="28"/>
          <w:sz w:val="28"/>
          <w:szCs w:val="28"/>
          <w:rtl w:val="true"/>
          <w:lang w:bidi="ar-SA"/>
        </w:rPr>
        <w:t xml:space="preserve">إِنَّ اللَّهَ مَعَ الصَّابِرِينَ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يُحِبُّ الصَّابِرِينَ</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إِذَا أَصَابَتْهُمْ مُصِيبَةٌ قَالُوا إِنَّا لِلَّهِ وَإِنَّا إِلَيْهِ </w:t>
      </w:r>
      <w:bookmarkStart w:id="333" w:name="pg11245_104204"/>
    </w:p>
    <w:p>
      <w:pPr>
        <w:pStyle w:val="BookText"/>
        <w:rPr/>
      </w:pPr>
      <w:bookmarkEnd w:id="333"/>
      <w:r>
        <w:rPr>
          <w:rFonts w:ascii="Amiri" w:hAnsi="Amiri" w:eastAsia="Amiri" w:cs="Amiri"/>
          <w:color w:val="111111"/>
          <w:sz w:val="28"/>
          <w:sz w:val="28"/>
          <w:szCs w:val="28"/>
          <w:rtl w:val="true"/>
          <w:lang w:bidi="ar-SA"/>
        </w:rPr>
        <w:t xml:space="preserve">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وَرَحْمَةٌ ۖ وَأُولَٰئِكَ هُمُ الْمُهْتَدُونَ</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نقول هل يوجد اعظم من صبر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يوجد مناقش في مسالة صبرها ومن هنا نستطيع ان نقول بضرس قاطع ان الله مع زينب وان الله يحب زينب وان الرب يصلي على زينب وانها من المهتدين والهادين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والتطبيق أوسع بكثير جدا اتركه لتدبر اهل الفهم يجدون المعارف العالية</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9792285_2870459653"/>
      <w:bookmarkStart w:id="335" w:name="_Toc118"/>
      <w:bookmarkEnd w:id="334"/>
      <w:r>
        <w:rPr>
          <w:rtl w:val="true"/>
        </w:rPr>
        <w:t xml:space="preserve">السيدة زينب </w:t>
      </w:r>
      <w:r>
        <w:rPr>
          <w:rtl w:val="true"/>
        </w:rPr>
        <w:t>(</w:t>
      </w:r>
      <w:r>
        <w:rPr>
          <w:rtl w:val="true"/>
        </w:rPr>
        <w:t>علیها السلام</w:t>
      </w:r>
      <w:r>
        <w:rPr>
          <w:rtl w:val="true"/>
        </w:rPr>
        <w:t xml:space="preserve">) </w:t>
      </w:r>
      <w:r>
        <w:rPr>
          <w:rtl w:val="true"/>
        </w:rPr>
        <w:t>من طينة عليين</w:t>
      </w:r>
      <w:bookmarkEnd w:id="33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صاحب بصائر الدرجات، عن أبي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الحجاج، إنّ الله خلق محمداً وآل محمد من طينة علِّيين، وخلق قلوبهم من طينة فوق ذلك، وخلق شيعتنا من طينةٍ دون علِّيين، وخلق قلوبهم من طينة علِّيين، فقلوب شيعتنا من أبدان آل محمد، وإنّ الله خلق عدو آل محمد من طين سجين، وخلق قلوبهم من طين أخبث من ذلك، وخلق شيعتهم من طين دون طين سجين، وخلق قلوبهم من طين سجين، فقلوبهم من أبدان أولئك، وكلّ قلب يحنّ إلى بدنه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الشيخ جعفر النقدي</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وقال عنه السيّد شهاب الدين المرعشي النجفي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المفضال، فخر العلماء والأُدباء في عصره… شاعر آل الرسول ومادحهم، ومن مشايخنا في الرواية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نص لها بهذه الكلمة ابن أخيها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بحمد الله عالمة غير معلمة وفهمة غير مفهمة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ان مادة علمها من سنخ ما منح به رجالات بيتها الرفيع، أفيض عليها إلهاما لا بتخرج على استاذ، وأخذ عن مشيخة وان كان الحصول على تلك القوة الربانية بسبب تهذيبات جدها وأبيها وأمها وأخويها او لمحض انتهائها اليهم واتحادها معهم في الطينة المكهربين لذاتها القدسيةفازيحت عنها بذلك الموانع المادية وفي مقتضى اللطف الفياض وحده وإذ كان لا يتطرقه البخل بتمام معانيه عادت العلة لافاضة العلم كله عليها بقدر استعدادها تامة فأفيض عليها بأجمعه إلا ما اختص به أئمة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 المخصوص بمقامهم الاسمى، على ان هنا لك مرتبة سامية لا ينالها إلا ذو حظ عظيم</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336" w:name="pg11245_104206"/>
    </w:p>
    <w:p>
      <w:pPr>
        <w:pStyle w:val="Heading2"/>
        <w:numPr>
          <w:ilvl w:val="1"/>
          <w:numId w:val="1"/>
        </w:numPr>
        <w:rPr/>
      </w:pPr>
      <w:bookmarkStart w:id="337" w:name="__RefHeading___Toc9792287_2870459653"/>
      <w:bookmarkStart w:id="338" w:name="_Toc119"/>
      <w:bookmarkEnd w:id="336"/>
      <w:bookmarkEnd w:id="337"/>
      <w:r>
        <w:rPr>
          <w:rtl w:val="true"/>
        </w:rPr>
        <w:t>مشابهة ومقارنات</w:t>
      </w:r>
      <w:bookmarkEnd w:id="33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9" w:name="__RefHeading___Toc9792289_2870459653"/>
      <w:bookmarkStart w:id="340" w:name="_Toc120"/>
      <w:bookmarkEnd w:id="339"/>
      <w:r>
        <w:rPr>
          <w:rtl w:val="true"/>
        </w:rPr>
        <w:t>اشارة</w:t>
      </w:r>
      <w:bookmarkEnd w:id="34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1" w:name="pg11245_104208"/>
      <w:bookmarkStart w:id="342" w:name="pg11245_104208"/>
      <w:bookmarkEnd w:id="342"/>
    </w:p>
    <w:p>
      <w:pPr>
        <w:pStyle w:val="Heading3"/>
        <w:numPr>
          <w:ilvl w:val="2"/>
          <w:numId w:val="1"/>
        </w:numPr>
        <w:rPr/>
      </w:pPr>
      <w:bookmarkStart w:id="343" w:name="pg11245_104208"/>
      <w:bookmarkStart w:id="344" w:name="__RefHeading___Toc9792291_2870459653"/>
      <w:bookmarkStart w:id="345" w:name="_Toc121"/>
      <w:bookmarkEnd w:id="343"/>
      <w:bookmarkEnd w:id="344"/>
      <w:r>
        <w:rPr>
          <w:rtl w:val="true"/>
        </w:rPr>
        <w:t>مشابهة ومقارنات</w:t>
      </w:r>
      <w:bookmarkEnd w:id="345"/>
    </w:p>
    <w:p>
      <w:pPr>
        <w:pStyle w:val="Heading4"/>
        <w:numPr>
          <w:ilvl w:val="3"/>
          <w:numId w:val="1"/>
        </w:numPr>
        <w:rPr/>
      </w:pPr>
      <w:bookmarkStart w:id="346" w:name="__RefHeading___Toc9792293_2870459653"/>
      <w:bookmarkStart w:id="347" w:name="_Toc122"/>
      <w:bookmarkEnd w:id="346"/>
      <w:r>
        <w:rPr>
          <w:rtl w:val="true"/>
        </w:rPr>
        <w:t xml:space="preserve">مقارنة بين السيدتين الزهراء </w:t>
      </w:r>
      <w:r>
        <w:rPr>
          <w:rtl w:val="true"/>
        </w:rPr>
        <w:t>(</w:t>
      </w:r>
      <w:r>
        <w:rPr>
          <w:rtl w:val="true"/>
        </w:rPr>
        <w:t>علیها السلام</w:t>
      </w:r>
      <w:r>
        <w:rPr>
          <w:rtl w:val="true"/>
        </w:rPr>
        <w:t xml:space="preserve">) </w:t>
      </w:r>
      <w:r>
        <w:rPr>
          <w:rtl w:val="true"/>
        </w:rPr>
        <w:t xml:space="preserve">وزينب </w:t>
      </w:r>
      <w:r>
        <w:rPr>
          <w:rtl w:val="true"/>
        </w:rPr>
        <w:t>(</w:t>
      </w:r>
      <w:r>
        <w:rPr>
          <w:rtl w:val="true"/>
        </w:rPr>
        <w:t>علیها السلام</w:t>
      </w:r>
      <w:r>
        <w:rPr>
          <w:rtl w:val="true"/>
        </w:rPr>
        <w:t>)</w:t>
      </w:r>
      <w:bookmarkEnd w:id="347"/>
    </w:p>
    <w:p>
      <w:pPr>
        <w:pStyle w:val="Heading4"/>
        <w:numPr>
          <w:ilvl w:val="3"/>
          <w:numId w:val="1"/>
        </w:numPr>
        <w:rPr/>
      </w:pPr>
      <w:bookmarkStart w:id="348" w:name="__RefHeading___Toc9792295_2870459653"/>
      <w:bookmarkStart w:id="349" w:name="_Toc123"/>
      <w:bookmarkEnd w:id="348"/>
      <w:r>
        <w:rPr>
          <w:rtl w:val="true"/>
        </w:rPr>
        <w:t>الأول</w:t>
      </w:r>
      <w:r>
        <w:rPr>
          <w:rtl w:val="true"/>
        </w:rPr>
        <w:t xml:space="preserve">: </w:t>
      </w:r>
      <w:r>
        <w:rPr>
          <w:rtl w:val="true"/>
        </w:rPr>
        <w:t>التسمية من قبل الله سبحانه</w:t>
      </w:r>
      <w:bookmarkEnd w:id="349"/>
    </w:p>
    <w:p>
      <w:pPr>
        <w:pStyle w:val="BookText"/>
        <w:rPr/>
      </w:pPr>
      <w:r>
        <w:rPr>
          <w:rFonts w:ascii="IRNazanin" w:hAnsi="IRNazanin" w:eastAsia="IRNazanin"/>
          <w:color w:val="111111"/>
          <w:sz w:val="28"/>
          <w:sz w:val="28"/>
          <w:szCs w:val="28"/>
          <w:rtl w:val="true"/>
          <w:lang w:bidi="fa-IR"/>
        </w:rPr>
        <w:t xml:space="preserve">تسمية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ولدت فاطمة عليها السلام أوحى الله عز وجل إلى ملك فأنطق به لسان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فسماها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أنى فطمتك بالعلم</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والاحاديث كثيرة في تسمية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ولدت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بها امها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أبيها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سم هذه المولودة فقال ما كنت لا سبق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كان في سفر لهو لما جاء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اسمها فقال ما كنت لا سبق ربي تعالى، فهبط جبرئيل يقرأ على النبي السّلام من الله الجليل وقال له سم هذه المولودة زينب فقد اختار الله لها هذا الاسم، ثم أخبره بما يجري عليها من المصائب فبكى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من بكى على مصاب هذه البنت كان كمن بكى على اخويها الحسن والحسين</w:t>
      </w:r>
      <w:r>
        <w:rPr>
          <w:rFonts w:eastAsia="IRNazanin" w:cs="IRNazanin"/>
          <w:color w:val="111111"/>
          <w:sz w:val="28"/>
          <w:szCs w:val="28"/>
          <w:rtl w:val="true"/>
          <w:lang w:bidi="fa-IR"/>
        </w:rPr>
        <w:t xml:space="preserve">. </w:t>
      </w:r>
      <w:bookmarkStart w:id="350" w:name="pg11245_104209"/>
    </w:p>
    <w:p>
      <w:pPr>
        <w:pStyle w:val="Heading4"/>
        <w:numPr>
          <w:ilvl w:val="3"/>
          <w:numId w:val="1"/>
        </w:numPr>
        <w:rPr/>
      </w:pPr>
      <w:bookmarkStart w:id="351" w:name="__RefHeading___Toc9792297_2870459653"/>
      <w:bookmarkStart w:id="352" w:name="_Toc124"/>
      <w:bookmarkEnd w:id="350"/>
      <w:bookmarkEnd w:id="351"/>
      <w:r>
        <w:rPr>
          <w:rtl w:val="true"/>
        </w:rPr>
        <w:t>الثاني</w:t>
      </w:r>
      <w:r>
        <w:rPr>
          <w:rtl w:val="true"/>
        </w:rPr>
        <w:t xml:space="preserve">: </w:t>
      </w:r>
      <w:r>
        <w:rPr>
          <w:rtl w:val="true"/>
        </w:rPr>
        <w:t>تاريخ الولادة</w:t>
      </w:r>
      <w:bookmarkEnd w:id="352"/>
    </w:p>
    <w:p>
      <w:pPr>
        <w:pStyle w:val="BookText"/>
        <w:rPr/>
      </w:pPr>
      <w:r>
        <w:rPr>
          <w:rFonts w:ascii="IRNazanin" w:hAnsi="IRNazanin" w:eastAsia="IRNazanin"/>
          <w:color w:val="111111"/>
          <w:sz w:val="28"/>
          <w:sz w:val="28"/>
          <w:szCs w:val="28"/>
          <w:rtl w:val="true"/>
          <w:lang w:bidi="fa-IR"/>
        </w:rPr>
        <w:t xml:space="preserve">ليس من العجب ان تتفق الولادة لكلتا السيدتين الام والبنت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 في السنة الخامسة للبعثة والبنت في السنة الخامسة 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الاتفاق يشير الى اسرار لها أهلها والعدد خمسة فيه إشارة للخامس من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353" w:name="__RefHeading___Toc9792299_2870459653"/>
      <w:bookmarkStart w:id="354" w:name="_Toc125"/>
      <w:bookmarkEnd w:id="353"/>
      <w:r>
        <w:rPr>
          <w:rtl w:val="true"/>
        </w:rPr>
        <w:t>الثالث</w:t>
      </w:r>
      <w:r>
        <w:rPr>
          <w:rtl w:val="true"/>
        </w:rPr>
        <w:t xml:space="preserve">: </w:t>
      </w:r>
      <w:r>
        <w:rPr>
          <w:rtl w:val="true"/>
        </w:rPr>
        <w:t>طهارة الولادة</w:t>
      </w:r>
      <w:bookmarkEnd w:id="354"/>
    </w:p>
    <w:p>
      <w:pPr>
        <w:pStyle w:val="BookText"/>
        <w:rPr/>
      </w:pPr>
      <w:r>
        <w:rPr>
          <w:rFonts w:ascii="Amiri" w:hAnsi="Amiri" w:eastAsia="Amiri" w:cs="Amiri"/>
          <w:color w:val="111111"/>
          <w:sz w:val="28"/>
          <w:sz w:val="28"/>
          <w:szCs w:val="28"/>
          <w:rtl w:val="true"/>
          <w:lang w:bidi="ar-SA"/>
        </w:rPr>
        <w:t>فالسيدتان عند ولادتهن لم يخرج ما يخرج من النساء عند الولادة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فام الام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وسيأتيك الحديث عنها في المقارنة بين السيدة خديجة والسيدة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عبر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وعاء الامامة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ام البنت فهي معدن الطهارة وهي المطهرة للخلق بولايتها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قد طهرنا بولايتك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زيارتها</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9792301_2870459653"/>
      <w:bookmarkStart w:id="356" w:name="_Toc126"/>
      <w:bookmarkEnd w:id="355"/>
      <w:r>
        <w:rPr>
          <w:rtl w:val="true"/>
        </w:rPr>
        <w:t>الرابع</w:t>
      </w:r>
      <w:r>
        <w:rPr>
          <w:rtl w:val="true"/>
        </w:rPr>
        <w:t xml:space="preserve">: </w:t>
      </w:r>
      <w:r>
        <w:rPr>
          <w:rtl w:val="true"/>
        </w:rPr>
        <w:t>الذب عن الولاية</w:t>
      </w:r>
      <w:bookmarkEnd w:id="356"/>
    </w:p>
    <w:p>
      <w:pPr>
        <w:pStyle w:val="BookText"/>
        <w:rPr/>
      </w:pPr>
      <w:r>
        <w:rPr>
          <w:rFonts w:ascii="Amiri" w:hAnsi="Amiri" w:eastAsia="Amiri" w:cs="Amiri"/>
          <w:color w:val="111111"/>
          <w:sz w:val="28"/>
          <w:sz w:val="28"/>
          <w:szCs w:val="28"/>
          <w:rtl w:val="true"/>
          <w:lang w:bidi="ar-SA"/>
        </w:rPr>
        <w:t>فالاثنتان دافعن عن الولاية بكل أنواع الدفاع ومن باب المثال اذكر روايتين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الكرمانشاهي في المجالس في هجوم القوم على بيت فاطمة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علم عمر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عليا عليه السّلام بالصبر، طلب النصرة من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فهجم ثلاثمائة من المنافقين إلى باب </w:t>
      </w:r>
    </w:p>
    <w:p>
      <w:pPr>
        <w:pStyle w:val="BookText"/>
        <w:rPr/>
      </w:pPr>
      <w:r>
        <w:rPr>
          <w:rFonts w:ascii="IRNazanin" w:hAnsi="IRNazanin" w:eastAsia="IRNazanin"/>
          <w:color w:val="111111"/>
          <w:sz w:val="28"/>
          <w:sz w:val="28"/>
          <w:szCs w:val="28"/>
          <w:rtl w:val="true"/>
          <w:lang w:bidi="fa-IR"/>
        </w:rPr>
        <w:t>أمير المؤمنين عليه السّلام، وجعلوا الحبل في عنقها وجرّوها إلى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فلزمته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أترك ابن عمي أن يذهبوا به بهذه الهيئة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فتجرّه فاطمة عليها السّلام من جانب ويجرّوا القوم من جانب آخر على خلافها؛ فالذين يجرّون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 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يقعون كلهم في الأرض إذا هي تجرّه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إنهم لا يقدرون على ذلك، فأمر قنفذا وخالدا أن يضرب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فضربها جنبها وعضدها، فصاحت وغشي عليها وسقطت على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أدركي مولاتك، فإنها أسقطت محسنا 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السيدة زينب</w:t>
      </w:r>
    </w:p>
    <w:p>
      <w:pPr>
        <w:pStyle w:val="BookText"/>
        <w:rPr/>
      </w:pPr>
      <w:r>
        <w:rPr>
          <w:rFonts w:ascii="IRNazanin" w:hAnsi="IRNazanin" w:eastAsia="IRNazanin"/>
          <w:color w:val="111111"/>
          <w:sz w:val="28"/>
          <w:sz w:val="28"/>
          <w:szCs w:val="28"/>
          <w:rtl w:val="true"/>
          <w:lang w:bidi="fa-IR"/>
        </w:rPr>
        <w:t xml:space="preserve">ولما سقط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الأرض خرجت السيدة زينب من باب الخيمة نحو الميدان، وهي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أخاه، واسيداه، وا أهل بيتاه، ليت السماء أطبقت على الأرض، وليت الجبال تدكدكت على السهل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وجهت كلامها إلى عمر بن سعد،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أيقتل أبو عبد الله وأنت تنظر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يجبها عمر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فيكم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يجبها أحد بشيء</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انحدرت نحو المعركة وهي تركض مسرعةً، فتارةً تعثر بأذيالها، </w:t>
      </w:r>
    </w:p>
    <w:p>
      <w:pPr>
        <w:pStyle w:val="BookText"/>
        <w:rPr/>
      </w:pPr>
      <w:r>
        <w:rPr>
          <w:rFonts w:ascii="Amiri" w:hAnsi="Amiri" w:eastAsia="Amiri" w:cs="Amiri"/>
          <w:color w:val="111111"/>
          <w:sz w:val="28"/>
          <w:sz w:val="28"/>
          <w:szCs w:val="28"/>
          <w:rtl w:val="true"/>
          <w:lang w:bidi="ar-SA"/>
        </w:rPr>
        <w:t>وتارةً تسقط على وجهها من عظم دهشتها حتى وصلت إلى وسط المعركة، فجعلت تنظر يميناً وشمالاً، فرأت أخاها الحسين عليه‌السلام مطروحاً على وجه الأرض، وهو يخور في دمه، ويقبض يميناً وشمالاً، ويجمع رجلاً ويمد أخرى، والدماء تسيل من جراحاته، فجلست عنده وطرحت نفسها على جسده الشريف، وجعلت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ءأنت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ءأنت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ءأنت ابن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ءأنت نور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ءأنت مهجة فؤادي؟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ءأنت حمانا؟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ءأنت رجانا؟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ءأنت ابن محمد المصطفى؟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ءأنت ابن علي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ءأنت ابن فاطمة الزهراء؟</w:t>
      </w:r>
    </w:p>
    <w:p>
      <w:pPr>
        <w:pStyle w:val="BookText"/>
        <w:rPr/>
      </w:pPr>
      <w:r>
        <w:rPr>
          <w:rFonts w:ascii="Amiri" w:hAnsi="Amiri" w:eastAsia="Amiri" w:cs="Amiri"/>
          <w:color w:val="111111"/>
          <w:sz w:val="28"/>
          <w:sz w:val="28"/>
          <w:szCs w:val="28"/>
          <w:rtl w:val="true"/>
          <w:lang w:bidi="ar-SA"/>
        </w:rPr>
        <w:t>كل هذا، والإمام الحسين لا يرد عليها جواباً، لأنه كان مشغولاً بنفسه، وقد استولى عليه الضعف الشديد بسبب نزف الدم وكثرة الجراحات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جدي رسول الله إلا ما كلمتني، وبحق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المرتضى إلا ما خاطبتني، وبحق أمي فاطمة الزهراء إلا ما جاوبتني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ضياء عيني كلمني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شقيق روحي جاوبني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جلست خلفه، وأدخلت يديها تحت كتفه وأجلسته حاضنةً له بصدرها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فانتبه الإمام الحسين من كلامها،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بصوت ضعيف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أخيه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كسرتي قلبي، وزدتيني كرباً على كربي، فبالله عليك إلا ما سكنت وسكت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وايلاه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وابن أمي، كيف أسكن وأسكت، وانت بهذه الحالة، تعالج سكرات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روحي لروحك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لنفسك الوقاء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هي تخاطبه ويخاطبها، وإذا بالسوط يلتوي على كتفها، وقائل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تنحي عنه، وإلا الحقتك به، فالتفت وإذا هو شمر بن ذي الجوشن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فاعتنقت أخاها،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أتنحى عنه، وإن ذبحته فأذبحني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فجذبها عنه قهراً،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تقدمت إليه لضربت عنقك بهذا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جلس اللعين على صدر الإمام، فتقدمت السيدة زينب إليه، وجذبت السيف من يده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إرفق به لقد كسرت صدره، واثقلت ظهره، </w:t>
      </w:r>
      <w:bookmarkStart w:id="357" w:name="pg11245_104213"/>
    </w:p>
    <w:p>
      <w:pPr>
        <w:pStyle w:val="BookText"/>
        <w:rPr/>
      </w:pPr>
      <w:bookmarkEnd w:id="357"/>
      <w:r>
        <w:rPr>
          <w:rFonts w:ascii="Amiri" w:hAnsi="Amiri" w:eastAsia="Amiri" w:cs="Amiri"/>
          <w:color w:val="111111"/>
          <w:sz w:val="28"/>
          <w:sz w:val="28"/>
          <w:szCs w:val="28"/>
          <w:rtl w:val="true"/>
          <w:lang w:bidi="ar-SA"/>
        </w:rPr>
        <w:t>فبالله عليك إلا ما أمهلته سويعةً لا تزود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هذا الصدر تربى على صدر رسول الله وصدر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ناغاه جبرئيل، وهز مهده ميكائيل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أودعه، دعني أغمضه،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يعبأ اللعين بكلامها، ولا رق قلبه عليها</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8" w:name="__RefHeading___Toc9792303_2870459653"/>
      <w:bookmarkStart w:id="359" w:name="_Toc127"/>
      <w:bookmarkEnd w:id="358"/>
      <w:r>
        <w:rPr>
          <w:rtl w:val="true"/>
        </w:rPr>
        <w:t>الخامس</w:t>
      </w:r>
      <w:r>
        <w:rPr>
          <w:rtl w:val="true"/>
        </w:rPr>
        <w:t xml:space="preserve">: </w:t>
      </w:r>
      <w:r>
        <w:rPr>
          <w:rtl w:val="true"/>
        </w:rPr>
        <w:t>الخطبة على رؤوس الشر</w:t>
      </w:r>
      <w:bookmarkEnd w:id="359"/>
    </w:p>
    <w:p>
      <w:pPr>
        <w:pStyle w:val="Heading5"/>
        <w:numPr>
          <w:ilvl w:val="4"/>
          <w:numId w:val="1"/>
        </w:numPr>
        <w:rPr/>
      </w:pPr>
      <w:bookmarkStart w:id="360" w:name="__RefHeading___Toc9792305_2870459653"/>
      <w:bookmarkStart w:id="361" w:name="_Toc128"/>
      <w:bookmarkEnd w:id="360"/>
      <w:r>
        <w:rPr>
          <w:rtl w:val="true"/>
        </w:rPr>
        <w:t xml:space="preserve">خطبة السيدة الزهراء </w:t>
      </w:r>
      <w:r>
        <w:rPr>
          <w:rtl w:val="true"/>
        </w:rPr>
        <w:t>(</w:t>
      </w:r>
      <w:r>
        <w:rPr>
          <w:rtl w:val="true"/>
        </w:rPr>
        <w:t>علیها السلام</w:t>
      </w:r>
      <w:r>
        <w:rPr>
          <w:rtl w:val="true"/>
        </w:rPr>
        <w:t xml:space="preserve">) </w:t>
      </w:r>
      <w:r>
        <w:rPr>
          <w:rtl w:val="true"/>
        </w:rPr>
        <w:t>في مجلس الطاغية</w:t>
      </w:r>
      <w:bookmarkEnd w:id="361"/>
    </w:p>
    <w:p>
      <w:pPr>
        <w:pStyle w:val="BookText"/>
        <w:rPr/>
      </w:pPr>
      <w:r>
        <w:rPr>
          <w:rFonts w:ascii="Amiri" w:hAnsi="Amiri" w:eastAsia="Amiri" w:cs="Amiri"/>
          <w:color w:val="111111"/>
          <w:sz w:val="28"/>
          <w:sz w:val="28"/>
          <w:szCs w:val="28"/>
          <w:rtl w:val="true"/>
          <w:lang w:bidi="ar-SA"/>
        </w:rPr>
        <w:t>خطبة فاطمة الزهراء عليها السلام المعروفة بالخطبة الفدكية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عبد الله بنُ الحسن عليه السلام بإسنادِه عن آبائه عليهم السلام أنَّه لَمّا أجْمَعَ أبو بكر عَلى مَنْعِ فاطمةَ عليها السلام فَدَكَ، وبَلَغَها ذلك، لاثَتْ خِمارَها على رأسِها، واشْتَمَلَتْ بِجِلْبابِها، وأَقْبَلَتْ في لُمَةٍ مِنْ حَفَدتِها ونساءِ قَوْمِها، تَطأ ذُيُولَها، ما تَخْرِمُ مِشْيَتُها مِشْيَةَ رَسولِ الله صلى الله عليه وآله، حَتّى دَخَلَتْ عَلى أَبي بَكْر وَهُو في حَشْدٍ مِنَ المهاجِرين والأَنصارِ وغَيْرِهِمْ فَنيطَتْ دونَها مُلاءَةٌ، فَجَلَسَتْ، ثُمَّ أَنَّتْ أَنَّةً أَجْهَشَ القومُ لها بِالْبُكاءِ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فَارْتَجَّ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أمْهَلَتْ هَنِيَّةً حَتَّى إذا سَكَنَ نَشيجُ القومِ، وهَدَأَتْ فَوْرَتُهُمْ، افْتَتَحَتِ الْكَلامَ بِحَمدِ اللهِ وَالثناءِ عليه والصلاةِ على رسولِ الله، فعادَ القومُ في بُكائِهِمْ، فَلَما أمْسَكُوا عادَتْ فِي كلامِها، </w:t>
      </w:r>
      <w:bookmarkStart w:id="362" w:name="pg11245_104214"/>
    </w:p>
    <w:p>
      <w:pPr>
        <w:pStyle w:val="BookText"/>
        <w:rPr/>
      </w:pPr>
      <w:bookmarkEnd w:id="362"/>
      <w:r>
        <w:rPr>
          <w:rFonts w:ascii="Amiri" w:hAnsi="Amiri" w:eastAsia="Amiri" w:cs="Amiri"/>
          <w:color w:val="111111"/>
          <w:sz w:val="28"/>
          <w:sz w:val="28"/>
          <w:szCs w:val="28"/>
          <w:rtl w:val="true"/>
          <w:lang w:bidi="ar-SA"/>
        </w:rPr>
        <w:t>فَقَالَتْ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عَلى ما أنْعَمَ، وَلَهُ الشُّكْرُ على ما أَلْهَمَ، وَالثَّناءُ بِما قَدَّمَ، مِنْ عُمومِ نِعَمٍ ابْتَدَأها، وَسُبُوغ آلاءٍ أسْداها، وَتَمامِ مِنَنٍ والاها، جَمَّ عَنِ الإحْصاءِ عدَدُها، وَنأى عَنِ الْجَزاءِ أَمَدُها، وَتَفاوَتَ عَنِ الإْدْراكِ أَبَدُها، وَنَدَبَهُمْ لاِسْتِزادَتِها بالشُّكْرِ لاِتِّصالِها، وَاسْتَحْمَدَ إلَى الْخَلايِقِ بِإجْزالِها، وَثَنّى بِالنَّدْبِ إلى أمْثالِها</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 w:name="__RefHeading___Toc9792307_2870459653"/>
      <w:bookmarkStart w:id="364" w:name="_Toc129"/>
      <w:bookmarkEnd w:id="363"/>
      <w:r>
        <w:rPr>
          <w:rtl w:val="true"/>
        </w:rPr>
        <w:t xml:space="preserve">خطبة السيدة زينب </w:t>
      </w:r>
      <w:r>
        <w:rPr>
          <w:rtl w:val="true"/>
        </w:rPr>
        <w:t>(</w:t>
      </w:r>
      <w:r>
        <w:rPr>
          <w:rtl w:val="true"/>
        </w:rPr>
        <w:t>علیها السلام</w:t>
      </w:r>
      <w:r>
        <w:rPr>
          <w:rtl w:val="true"/>
        </w:rPr>
        <w:t xml:space="preserve">) </w:t>
      </w:r>
      <w:r>
        <w:rPr>
          <w:rtl w:val="true"/>
        </w:rPr>
        <w:t>في مجلس الطاغية</w:t>
      </w:r>
      <w:bookmarkEnd w:id="364"/>
    </w:p>
    <w:p>
      <w:pPr>
        <w:pStyle w:val="BookText"/>
        <w:rPr/>
      </w:pPr>
      <w:r>
        <w:rPr>
          <w:rFonts w:ascii="IRNazanin" w:hAnsi="IRNazanin" w:eastAsia="IRNazanin"/>
          <w:color w:val="111111"/>
          <w:sz w:val="28"/>
          <w:sz w:val="28"/>
          <w:szCs w:val="28"/>
          <w:rtl w:val="true"/>
          <w:lang w:bidi="fa-IR"/>
        </w:rPr>
        <w:t xml:space="preserve">لقد روى الشيخ الطبرسي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السيدة زينب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ابن طاووس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العالمين، والصلاة على جدي سيد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سبحانه، كذلك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كان عاقبة الذين أساؤا السوئى أن كذبوا بآيات الله، وكانوا بها يستهزئون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أظننت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أخذت علينا أقطار الأرض، وضيقت علينا آفاق السماء، فأصبحنا لك في إسار، نساق إليك سوقاً في قطار، وأنت علينا ذو اقتدار، أن بنا من الله هواناً، وعليك منه 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اخر الخطبة</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365" w:name="pg11245_104215"/>
    </w:p>
    <w:p>
      <w:pPr>
        <w:pStyle w:val="Heading4"/>
        <w:numPr>
          <w:ilvl w:val="3"/>
          <w:numId w:val="1"/>
        </w:numPr>
        <w:rPr/>
      </w:pPr>
      <w:bookmarkStart w:id="366" w:name="__RefHeading___Toc9792309_2870459653"/>
      <w:bookmarkStart w:id="367" w:name="_Toc130"/>
      <w:bookmarkEnd w:id="365"/>
      <w:bookmarkEnd w:id="366"/>
      <w:r>
        <w:rPr>
          <w:rtl w:val="true"/>
        </w:rPr>
        <w:t>السادس</w:t>
      </w:r>
      <w:r>
        <w:rPr>
          <w:rtl w:val="true"/>
        </w:rPr>
        <w:t xml:space="preserve">: </w:t>
      </w:r>
      <w:r>
        <w:rPr>
          <w:rtl w:val="true"/>
        </w:rPr>
        <w:t>عظمة الأبوين</w:t>
      </w:r>
      <w:bookmarkEnd w:id="367"/>
    </w:p>
    <w:p>
      <w:pPr>
        <w:pStyle w:val="BookText"/>
        <w:rPr/>
      </w:pPr>
      <w:r>
        <w:rPr>
          <w:rFonts w:ascii="IRNazanin" w:hAnsi="IRNazanin" w:eastAsia="IRNazanin"/>
          <w:color w:val="111111"/>
          <w:sz w:val="28"/>
          <w:sz w:val="28"/>
          <w:szCs w:val="28"/>
          <w:rtl w:val="true"/>
          <w:lang w:bidi="fa-IR"/>
        </w:rPr>
        <w:t xml:space="preserve">الام ابوها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الخلق واعظم ما خلق الله عزوجل وسيد الأنبياء والمرسلين ولا يقاس به احد على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البنت ابوها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الخلق واعظم مما خلق الله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وانفسنا وانفسكم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وسيد الاوصياء والائمة والاولياء ولا يقاس به احد على الاطلاق</w:t>
      </w:r>
      <w:r>
        <w:rPr>
          <w:rFonts w:eastAsia="IRNazanin" w:cs="IRNazanin"/>
          <w:color w:val="111111"/>
          <w:sz w:val="28"/>
          <w:szCs w:val="28"/>
          <w:rtl w:val="true"/>
          <w:lang w:bidi="fa-IR"/>
        </w:rPr>
        <w:t>.</w:t>
      </w:r>
    </w:p>
    <w:p>
      <w:pPr>
        <w:pStyle w:val="Heading4"/>
        <w:numPr>
          <w:ilvl w:val="3"/>
          <w:numId w:val="1"/>
        </w:numPr>
        <w:rPr/>
      </w:pPr>
      <w:bookmarkStart w:id="368" w:name="__RefHeading___Toc9792311_2870459653"/>
      <w:bookmarkStart w:id="369" w:name="_Toc131"/>
      <w:bookmarkEnd w:id="368"/>
      <w:r>
        <w:rPr>
          <w:rtl w:val="true"/>
        </w:rPr>
        <w:t>السابع</w:t>
      </w:r>
      <w:r>
        <w:rPr>
          <w:rtl w:val="true"/>
        </w:rPr>
        <w:t xml:space="preserve">: </w:t>
      </w:r>
      <w:r>
        <w:rPr>
          <w:rtl w:val="true"/>
        </w:rPr>
        <w:t>التعظيم لهما</w:t>
      </w:r>
      <w:bookmarkEnd w:id="369"/>
    </w:p>
    <w:p>
      <w:pPr>
        <w:pStyle w:val="Heading3"/>
        <w:numPr>
          <w:ilvl w:val="2"/>
          <w:numId w:val="1"/>
        </w:numPr>
        <w:rPr/>
      </w:pPr>
      <w:bookmarkStart w:id="370" w:name="__RefHeading___Toc9792313_2870459653"/>
      <w:bookmarkStart w:id="371" w:name="_Toc132"/>
      <w:bookmarkEnd w:id="370"/>
      <w:r>
        <w:rPr>
          <w:rtl w:val="true"/>
        </w:rPr>
        <w:t xml:space="preserve">الرسول </w:t>
      </w:r>
      <w:r>
        <w:rPr>
          <w:rtl w:val="true"/>
        </w:rPr>
        <w:t>(</w:t>
      </w:r>
      <w:r>
        <w:rPr>
          <w:rtl w:val="true"/>
        </w:rPr>
        <w:t>صلی الله علیه و آله و سلم</w:t>
      </w:r>
      <w:r>
        <w:rPr>
          <w:rtl w:val="true"/>
        </w:rPr>
        <w:t xml:space="preserve">) </w:t>
      </w:r>
      <w:r>
        <w:rPr>
          <w:rtl w:val="true"/>
        </w:rPr>
        <w:t xml:space="preserve">كان يقوم للزهراء </w:t>
      </w:r>
      <w:r>
        <w:rPr>
          <w:rtl w:val="true"/>
        </w:rPr>
        <w:t>(</w:t>
      </w:r>
      <w:r>
        <w:rPr>
          <w:rtl w:val="true"/>
        </w:rPr>
        <w:t>علیها السلام</w:t>
      </w:r>
      <w:r>
        <w:rPr>
          <w:rtl w:val="true"/>
        </w:rPr>
        <w:t>)</w:t>
      </w:r>
      <w:bookmarkEnd w:id="371"/>
    </w:p>
    <w:p>
      <w:pPr>
        <w:pStyle w:val="BookText"/>
        <w:rPr/>
      </w:pPr>
      <w:r>
        <w:rPr>
          <w:rFonts w:ascii="Amiri" w:hAnsi="Amiri" w:eastAsia="Amiri" w:cs="Amiri"/>
          <w:color w:val="111111"/>
          <w:sz w:val="28"/>
          <w:sz w:val="28"/>
          <w:szCs w:val="28"/>
          <w:rtl w:val="true"/>
          <w:lang w:bidi="ar-SA"/>
        </w:rPr>
        <w:t>تعظيما لها عند رؤيتها واستقبالها</w:t>
      </w:r>
    </w:p>
    <w:p>
      <w:pPr>
        <w:pStyle w:val="BookText"/>
        <w:rPr/>
      </w:pPr>
      <w:r>
        <w:rPr>
          <w:rFonts w:ascii="Amiri" w:hAnsi="Amiri" w:eastAsia="Amiri" w:cs="Amiri"/>
          <w:color w:val="111111"/>
          <w:sz w:val="28"/>
          <w:sz w:val="28"/>
          <w:szCs w:val="28"/>
          <w:rtl w:val="true"/>
          <w:lang w:bidi="ar-SA"/>
        </w:rPr>
        <w:t>روي عن عائشة،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إذا دخلت على رسول الله صلى الله عليه وآله وسلم قام لها من مجلسه وقبل رأسها وأجلسها مجلسه، وإذا جاء إليها لقيته وقبل كل واحد منهما صاحبه وجلسا معاً</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2" w:name="__RefHeading___Toc9792315_2870459653"/>
      <w:bookmarkStart w:id="373" w:name="_Toc133"/>
      <w:bookmarkEnd w:id="372"/>
      <w:r>
        <w:rPr>
          <w:rtl w:val="true"/>
        </w:rPr>
        <w:t xml:space="preserve">الإمام الحسين </w:t>
      </w:r>
      <w:r>
        <w:rPr>
          <w:rtl w:val="true"/>
        </w:rPr>
        <w:t>(</w:t>
      </w:r>
      <w:r>
        <w:rPr>
          <w:rtl w:val="true"/>
        </w:rPr>
        <w:t>علیه السلام</w:t>
      </w:r>
      <w:r>
        <w:rPr>
          <w:rtl w:val="true"/>
        </w:rPr>
        <w:t xml:space="preserve">) </w:t>
      </w:r>
      <w:r>
        <w:rPr>
          <w:rtl w:val="true"/>
        </w:rPr>
        <w:t xml:space="preserve">كان يقوم لزينب </w:t>
      </w:r>
      <w:r>
        <w:rPr>
          <w:rtl w:val="true"/>
        </w:rPr>
        <w:t>(</w:t>
      </w:r>
      <w:r>
        <w:rPr>
          <w:rtl w:val="true"/>
        </w:rPr>
        <w:t>علیها السلام</w:t>
      </w:r>
      <w:r>
        <w:rPr>
          <w:rtl w:val="true"/>
        </w:rPr>
        <w:t>)</w:t>
      </w:r>
      <w:bookmarkEnd w:id="373"/>
    </w:p>
    <w:p>
      <w:pPr>
        <w:pStyle w:val="BookText"/>
        <w:rPr/>
      </w:pPr>
      <w:r>
        <w:rPr>
          <w:rFonts w:ascii="Amiri" w:hAnsi="Amiri" w:eastAsia="Amiri" w:cs="Amiri"/>
          <w:color w:val="111111"/>
          <w:sz w:val="28"/>
          <w:sz w:val="28"/>
          <w:szCs w:val="28"/>
          <w:rtl w:val="true"/>
          <w:lang w:bidi="ar-SA"/>
        </w:rPr>
        <w:t>عند رؤيتها ويقوم لاستقبالهما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يذكر الشيخ النقدي قدس سره وجاء في بعض الأخبار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74" w:name="pg11245_104216"/>
    </w:p>
    <w:p>
      <w:pPr>
        <w:pStyle w:val="BookText"/>
        <w:rPr/>
      </w:pPr>
      <w:bookmarkEnd w:id="374"/>
      <w:r>
        <w:rPr>
          <w:rFonts w:ascii="Amiri" w:hAnsi="Amiri" w:eastAsia="Amiri" w:cs="Amiri"/>
          <w:color w:val="111111"/>
          <w:sz w:val="28"/>
          <w:sz w:val="28"/>
          <w:szCs w:val="28"/>
          <w:rtl w:val="true"/>
          <w:lang w:bidi="ar-SA"/>
        </w:rPr>
        <w:t>كان إذا زارته زينب يقوم إجلالاً لها، وكان يجلسها في مكانه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ويكفي في جلالة قدرها ونبالة شأنها ما ورد في بعض الأخبار من أنّها دخلت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يقرأ القرآن، فوضع القرآن على الأرض وقام إجلالاً لها</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9792317_2870459653"/>
      <w:bookmarkStart w:id="376" w:name="_Toc134"/>
      <w:bookmarkEnd w:id="375"/>
      <w:r>
        <w:rPr>
          <w:rtl w:val="true"/>
        </w:rPr>
        <w:t>مظلومية السيدتين وشهادتهما</w:t>
      </w:r>
      <w:bookmarkEnd w:id="376"/>
    </w:p>
    <w:p>
      <w:pPr>
        <w:pStyle w:val="BookText"/>
        <w:rPr/>
      </w:pPr>
      <w:r>
        <w:rPr>
          <w:rFonts w:ascii="Amiri" w:hAnsi="Amiri" w:eastAsia="Amiri" w:cs="Amiri"/>
          <w:color w:val="111111"/>
          <w:sz w:val="28"/>
          <w:sz w:val="28"/>
          <w:szCs w:val="28"/>
          <w:rtl w:val="true"/>
          <w:lang w:bidi="ar-SA"/>
        </w:rPr>
        <w:t>ولا يخفى على أحد ما أصاب السيدتين من مظلومية</w:t>
      </w:r>
    </w:p>
    <w:p>
      <w:pPr>
        <w:pStyle w:val="Heading3"/>
        <w:numPr>
          <w:ilvl w:val="2"/>
          <w:numId w:val="1"/>
        </w:numPr>
        <w:rPr/>
      </w:pPr>
      <w:bookmarkStart w:id="377" w:name="__RefHeading___Toc9792319_2870459653"/>
      <w:bookmarkStart w:id="378" w:name="_Toc135"/>
      <w:bookmarkEnd w:id="377"/>
      <w:r>
        <w:rPr>
          <w:rtl w:val="true"/>
        </w:rPr>
        <w:t>الشهادة</w:t>
      </w:r>
      <w:bookmarkEnd w:id="378"/>
    </w:p>
    <w:p>
      <w:pPr>
        <w:pStyle w:val="BookText"/>
        <w:rPr/>
      </w:pPr>
      <w:r>
        <w:rPr>
          <w:rFonts w:ascii="IRNazanin" w:hAnsi="IRNazanin" w:eastAsia="IRNazanin"/>
          <w:color w:val="111111"/>
          <w:sz w:val="28"/>
          <w:sz w:val="28"/>
          <w:szCs w:val="28"/>
          <w:rtl w:val="true"/>
          <w:lang w:bidi="fa-IR"/>
        </w:rPr>
        <w:t xml:space="preserve">فالزهراء شهادتها بسبب الظلم الذي تعرضت له وكذلك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تمت بالسم حال أي صوت حق يُحاول الحكام إسكاته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استشهدت الزهراء روحي فداها بعد الاحداث ألاليمه التي احاطت بها بعد استشهاد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ومؤتمر السقيفه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مولاتنا زينب فقد استشهدت بعد ما الم بها في واقعت ا لطف ألاليمه</w:t>
      </w:r>
      <w:r>
        <w:rPr>
          <w:rFonts w:eastAsia="IRNazanin" w:cs="IRNazanin"/>
          <w:color w:val="111111"/>
          <w:sz w:val="28"/>
          <w:szCs w:val="28"/>
          <w:rtl w:val="true"/>
          <w:lang w:bidi="fa-IR"/>
        </w:rPr>
        <w:t>.</w:t>
      </w:r>
    </w:p>
    <w:p>
      <w:pPr>
        <w:pStyle w:val="Heading3"/>
        <w:numPr>
          <w:ilvl w:val="2"/>
          <w:numId w:val="1"/>
        </w:numPr>
        <w:rPr/>
      </w:pPr>
      <w:bookmarkStart w:id="379" w:name="__RefHeading___Toc9792321_2870459653"/>
      <w:bookmarkStart w:id="380" w:name="_Toc136"/>
      <w:bookmarkEnd w:id="379"/>
      <w:r>
        <w:rPr>
          <w:rtl w:val="true"/>
        </w:rPr>
        <w:t>وقت الشهادة</w:t>
      </w:r>
      <w:bookmarkEnd w:id="38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فالزهراء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بفترة قليلة وزينب ع بعد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سنة بقليل</w:t>
      </w:r>
      <w:r>
        <w:rPr>
          <w:rFonts w:eastAsia="IRNazanin" w:cs="IRNazanin"/>
          <w:color w:val="111111"/>
          <w:sz w:val="28"/>
          <w:szCs w:val="28"/>
          <w:rtl w:val="true"/>
          <w:lang w:bidi="fa-IR"/>
        </w:rPr>
        <w:t xml:space="preserve">. </w:t>
      </w:r>
      <w:bookmarkStart w:id="381" w:name="pg11245_104217"/>
    </w:p>
    <w:p>
      <w:pPr>
        <w:pStyle w:val="Heading3"/>
        <w:numPr>
          <w:ilvl w:val="2"/>
          <w:numId w:val="1"/>
        </w:numPr>
        <w:rPr/>
      </w:pPr>
      <w:bookmarkStart w:id="382" w:name="__RefHeading___Toc9792323_2870459653"/>
      <w:bookmarkStart w:id="383" w:name="_Toc137"/>
      <w:bookmarkEnd w:id="381"/>
      <w:bookmarkEnd w:id="382"/>
      <w:r>
        <w:rPr>
          <w:rtl w:val="true"/>
        </w:rPr>
        <w:t>مكان القبر</w:t>
      </w:r>
      <w:bookmarkEnd w:id="383"/>
    </w:p>
    <w:p>
      <w:pPr>
        <w:pStyle w:val="BookText"/>
        <w:rPr/>
      </w:pPr>
      <w:r>
        <w:rPr>
          <w:rFonts w:ascii="IRNazanin" w:hAnsi="IRNazanin" w:eastAsia="IRNazanin"/>
          <w:color w:val="111111"/>
          <w:sz w:val="28"/>
          <w:sz w:val="28"/>
          <w:szCs w:val="28"/>
          <w:rtl w:val="true"/>
          <w:lang w:bidi="fa-IR"/>
        </w:rPr>
        <w:t xml:space="preserve">فقبر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معلوم وقبر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اختلاف كبير</w:t>
      </w:r>
      <w:r>
        <w:rPr>
          <w:rFonts w:eastAsia="IRNazanin" w:cs="IRNazanin"/>
          <w:color w:val="111111"/>
          <w:sz w:val="28"/>
          <w:szCs w:val="28"/>
          <w:rtl w:val="true"/>
          <w:lang w:bidi="fa-IR"/>
        </w:rPr>
        <w:t>.</w:t>
      </w:r>
    </w:p>
    <w:p>
      <w:pPr>
        <w:pStyle w:val="Heading3"/>
        <w:numPr>
          <w:ilvl w:val="2"/>
          <w:numId w:val="1"/>
        </w:numPr>
        <w:rPr/>
      </w:pPr>
      <w:bookmarkStart w:id="384" w:name="__RefHeading___Toc9792325_2870459653"/>
      <w:bookmarkStart w:id="385" w:name="_Toc138"/>
      <w:bookmarkEnd w:id="384"/>
      <w:r>
        <w:rPr>
          <w:rtl w:val="true"/>
        </w:rPr>
        <w:t>فجعت</w:t>
      </w:r>
      <w:bookmarkEnd w:id="385"/>
    </w:p>
    <w:p>
      <w:pPr>
        <w:pStyle w:val="BookText"/>
        <w:rPr/>
      </w:pPr>
      <w:r>
        <w:rPr>
          <w:rFonts w:ascii="Amiri" w:hAnsi="Amiri" w:eastAsia="Amiri" w:cs="Amiri"/>
          <w:color w:val="111111"/>
          <w:sz w:val="28"/>
          <w:sz w:val="28"/>
          <w:szCs w:val="28"/>
          <w:rtl w:val="true"/>
          <w:lang w:bidi="ar-SA"/>
        </w:rPr>
        <w:t>فكما فجعت الزهراء بالاب الحنون وخاتم الانبياء ونكران حق زوجها في خلافة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فجعت الحوراء بخامس اصحاب الكساء والاخوه والابناء</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9792327_2870459653"/>
      <w:bookmarkStart w:id="387" w:name="_Toc139"/>
      <w:bookmarkEnd w:id="386"/>
      <w:r>
        <w:rPr>
          <w:rtl w:val="true"/>
        </w:rPr>
        <w:t>تلوعت</w:t>
      </w:r>
      <w:bookmarkEnd w:id="387"/>
    </w:p>
    <w:p>
      <w:pPr>
        <w:pStyle w:val="BookText"/>
        <w:rPr/>
      </w:pPr>
      <w:r>
        <w:rPr>
          <w:rFonts w:ascii="Amiri" w:hAnsi="Amiri" w:eastAsia="Amiri" w:cs="Amiri"/>
          <w:color w:val="111111"/>
          <w:sz w:val="28"/>
          <w:sz w:val="28"/>
          <w:szCs w:val="28"/>
          <w:rtl w:val="true"/>
          <w:lang w:bidi="ar-SA"/>
        </w:rPr>
        <w:t>كما امر عمر ابن الخطاب خادمه بتلويع الزهراء بالسوط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عمر ابن سعد بضرب الحوراء وباقي الهاشميات بالسياط</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9792329_2870459653"/>
      <w:bookmarkStart w:id="389" w:name="_Toc140"/>
      <w:bookmarkEnd w:id="388"/>
      <w:r>
        <w:rPr>
          <w:rtl w:val="true"/>
        </w:rPr>
        <w:t>فقدت الجنين</w:t>
      </w:r>
      <w:bookmarkEnd w:id="389"/>
    </w:p>
    <w:p>
      <w:pPr>
        <w:pStyle w:val="BookText"/>
        <w:rPr/>
      </w:pPr>
      <w:r>
        <w:rPr>
          <w:rFonts w:ascii="Amiri" w:hAnsi="Amiri" w:eastAsia="Amiri" w:cs="Amiri"/>
          <w:color w:val="111111"/>
          <w:sz w:val="28"/>
          <w:sz w:val="28"/>
          <w:szCs w:val="28"/>
          <w:rtl w:val="true"/>
          <w:lang w:bidi="ar-SA"/>
        </w:rPr>
        <w:t>فجعت الزهراء بجنينها المحسن فجعت الحوراء برضيع الحسين عندما ذبح من الوريد الى الوريد والسيدة زينب فقدت ولديها كما ستأتيك في مصائبها</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9792331_2870459653"/>
      <w:bookmarkStart w:id="391" w:name="_Toc141"/>
      <w:bookmarkEnd w:id="390"/>
      <w:r>
        <w:rPr>
          <w:rtl w:val="true"/>
        </w:rPr>
        <w:t>اضرام النار</w:t>
      </w:r>
      <w:bookmarkEnd w:id="391"/>
    </w:p>
    <w:p>
      <w:pPr>
        <w:pStyle w:val="BookText"/>
        <w:rPr/>
      </w:pPr>
      <w:r>
        <w:rPr>
          <w:rFonts w:ascii="IRNazanin" w:hAnsi="IRNazanin" w:eastAsia="IRNazanin"/>
          <w:color w:val="111111"/>
          <w:sz w:val="28"/>
          <w:sz w:val="28"/>
          <w:szCs w:val="28"/>
          <w:rtl w:val="true"/>
          <w:lang w:bidi="fa-IR"/>
        </w:rPr>
        <w:t xml:space="preserve">اضرموا النار في خدر الحوراء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احرقوا الدار على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 من التشابه تي يطول ذكرها</w:t>
      </w:r>
      <w:r>
        <w:rPr>
          <w:rFonts w:eastAsia="Amiri" w:cs="Amiri" w:ascii="Amiri" w:hAnsi="Amiri"/>
          <w:color w:val="111111"/>
          <w:sz w:val="28"/>
          <w:szCs w:val="28"/>
          <w:rtl w:val="true"/>
          <w:lang w:bidi="ar-SA"/>
        </w:rPr>
        <w:t xml:space="preserve">. </w:t>
      </w:r>
      <w:bookmarkStart w:id="392" w:name="pg11245_104218"/>
    </w:p>
    <w:p>
      <w:pPr>
        <w:pStyle w:val="Heading3"/>
        <w:numPr>
          <w:ilvl w:val="2"/>
          <w:numId w:val="1"/>
        </w:numPr>
        <w:rPr/>
      </w:pPr>
      <w:bookmarkStart w:id="393" w:name="__RefHeading___Toc9792333_2870459653"/>
      <w:bookmarkStart w:id="394" w:name="_Toc142"/>
      <w:bookmarkEnd w:id="392"/>
      <w:bookmarkEnd w:id="393"/>
      <w:r>
        <w:rPr>
          <w:rtl w:val="true"/>
        </w:rPr>
        <w:t xml:space="preserve">بين السيدتين خديجة وزينب </w:t>
      </w:r>
      <w:r>
        <w:rPr>
          <w:rtl w:val="true"/>
        </w:rPr>
        <w:t>(</w:t>
      </w:r>
      <w:r>
        <w:rPr>
          <w:rtl w:val="true"/>
        </w:rPr>
        <w:t>علیها السلام</w:t>
      </w:r>
      <w:r>
        <w:rPr>
          <w:rtl w:val="true"/>
        </w:rPr>
        <w:t>)</w:t>
      </w:r>
      <w:bookmarkEnd w:id="394"/>
    </w:p>
    <w:p>
      <w:pPr>
        <w:pStyle w:val="BookText"/>
        <w:rPr/>
      </w:pPr>
      <w:r>
        <w:rPr>
          <w:rFonts w:ascii="Amiri" w:hAnsi="Amiri" w:eastAsia="Amiri" w:cs="Amiri"/>
          <w:color w:val="111111"/>
          <w:sz w:val="28"/>
          <w:sz w:val="28"/>
          <w:szCs w:val="28"/>
          <w:rtl w:val="true"/>
          <w:lang w:bidi="ar-SA"/>
        </w:rPr>
        <w:t xml:space="preserve">قَالَ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أُوصِيكُم بِهَا، فَهِيَ شَبِيهَةٌ خَدِيجَة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5" w:name="__RefHeading___Toc9792335_2870459653"/>
      <w:bookmarkStart w:id="396" w:name="_Toc143"/>
      <w:bookmarkEnd w:id="395"/>
      <w:r>
        <w:rPr>
          <w:rtl w:val="true"/>
        </w:rPr>
        <w:t xml:space="preserve">بعض من عظمة السيدة خديجة </w:t>
      </w:r>
      <w:r>
        <w:rPr>
          <w:rtl w:val="true"/>
        </w:rPr>
        <w:t>(</w:t>
      </w:r>
      <w:r>
        <w:rPr>
          <w:rtl w:val="true"/>
        </w:rPr>
        <w:t>علیها السلام</w:t>
      </w:r>
      <w:r>
        <w:rPr>
          <w:rtl w:val="true"/>
        </w:rPr>
        <w:t>)</w:t>
      </w:r>
      <w:bookmarkEnd w:id="396"/>
    </w:p>
    <w:p>
      <w:pPr>
        <w:pStyle w:val="Heading3"/>
        <w:numPr>
          <w:ilvl w:val="2"/>
          <w:numId w:val="1"/>
        </w:numPr>
        <w:rPr/>
      </w:pPr>
      <w:bookmarkStart w:id="397" w:name="__RefHeading___Toc9792337_2870459653"/>
      <w:bookmarkStart w:id="398" w:name="_Toc144"/>
      <w:bookmarkEnd w:id="397"/>
      <w:r>
        <w:rPr>
          <w:rtl w:val="true"/>
        </w:rPr>
        <w:t>إن بطن أمك كان للإمامة وعاء</w:t>
      </w:r>
      <w:bookmarkEnd w:id="398"/>
    </w:p>
    <w:p>
      <w:pPr>
        <w:pStyle w:val="BookText"/>
        <w:rPr/>
      </w:pPr>
      <w:r>
        <w:rPr>
          <w:rFonts w:ascii="Amiri" w:hAnsi="Amiri" w:eastAsia="Amiri" w:cs="Amiri"/>
          <w:color w:val="111111"/>
          <w:sz w:val="28"/>
          <w:sz w:val="28"/>
          <w:szCs w:val="28"/>
          <w:rtl w:val="true"/>
          <w:lang w:bidi="ar-SA"/>
        </w:rPr>
        <w:t>عَنْ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فَاطِمَةَ فَرَآهَا منزعجة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الحُمَيراء افْتَخَرَت عَلَى أُمِّي أَنَّهَا لَمْ تَعْرِفْ رَجُلًا قَبْلَك وَإِنَّ أُمِّي عَرَفْتُهَا مُسِنَّةٌ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بَطْن أُمُّك كَان لِلْإِمَامَة وِعَاءٌ</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سِمْوٌ هَذَا الْوِعَاءُ وَطَهَارَتِه وَتَحَمَّلَه هَذِه الْأَنْوَار الْقُدْسِيَّة، وَلَيْسَ كُلُّ وِعَاءٍ يُمْكِنُهُ أَنْ يُحَمِّلَهَا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وَاضِحَةٌ هَذِه الْأَنْوَار تَحْتَاج أَيْضًا إلَى نُورِ كَقَوْلِهِتَعَالَى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ﯮ ﯯ ﯰ</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وَلَا يُمْكِنُ وَلَا يُعْقَلُ أَنَّ تَحِلَّ فِي الظُّلُمَاتِ كالحميراء وَأَمْثَالِهَا، وَهَذَا مِنْ عُمْدَةٍ الفَوَارِق الْمُهِمَّة بَيْن خَدِيجَة وَغَيْرِهَا مِنْ النِّسَاءِ، وَهَلْ يُمْكِنُ أَنْ نَتَصَوَّر شَيْئًا أَعْظَمَ وأفخر مِنْ هَذَا؟ وَعَن 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خَدِيجَةَ كَانَتْ تُصَلِّي يَوْمًا فَقَصَدْت أَنْ تَسْلَمَ فِي الثَّالِثَةِ فنادتها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بَطْنِهَا قَوْمِي يَا أُمَّاهُ فَإِنّك فِي الثَّالِثَةِ</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399" w:name="pg11245_104219"/>
    </w:p>
    <w:p>
      <w:pPr>
        <w:pStyle w:val="Heading3"/>
        <w:numPr>
          <w:ilvl w:val="2"/>
          <w:numId w:val="1"/>
        </w:numPr>
        <w:rPr/>
      </w:pPr>
      <w:bookmarkStart w:id="400" w:name="__RefHeading___Toc9792339_2870459653"/>
      <w:bookmarkStart w:id="401" w:name="_Toc145"/>
      <w:bookmarkEnd w:id="399"/>
      <w:bookmarkEnd w:id="400"/>
      <w:r>
        <w:rPr>
          <w:rtl w:val="true"/>
        </w:rPr>
        <w:t xml:space="preserve">معنى حاجة جبرئيل للسلام على السيدة خديجة </w:t>
      </w:r>
      <w:r>
        <w:rPr>
          <w:rtl w:val="true"/>
        </w:rPr>
        <w:t>(</w:t>
      </w:r>
      <w:r>
        <w:rPr>
          <w:rtl w:val="true"/>
        </w:rPr>
        <w:t>علیها السلام</w:t>
      </w:r>
      <w:r>
        <w:rPr>
          <w:rtl w:val="true"/>
        </w:rPr>
        <w:t>)</w:t>
      </w:r>
      <w:bookmarkEnd w:id="401"/>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رِوَايَةِ أَبِي سَعِيدٍ الْخُدْرِيِّ حَوْل لَيْلَةَ الْإِسْرَاءِ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جَبْرَائِيل إذَا كَانَتْ لَهُ حَاجَةٌ فَقَالَ حَاجَتِي أَنْ تَقْرَأَ عَلَى خَدِيجَةَ مِنْ الله وَمَنِيّ السلام… مَا الدَّلَالَات الْعَمِيقَةِ الَّتِي يَحْمِلُهَا هَذَا الْخَبَرِ عَنْ عَظْمُه مولاتنا خَدِيجَة؟ التَّوْقِيت لَيْلَةَ الْإِسْرَاءِ، وَالسَّلَامُ مِنْ الله وَمَنْ جَبْرَائِيل، وَأَدَّاه بِنَحْو الْحَاجَة؟ هَذِه النُّقْطَة الْأَخِيرَة ملفتة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الِافْتِقَار، وَقَد أَضَافَهَا جَبْرَائِيلُ عَلَيْهِ السَّلَامُ إلَى نَفْسِهِ، فَهَذَا يَعْنِي أَنَّ جَبْرَائِيلَ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مَا هُوَ عَلَيْهِ مِنْ عَظْمِهِ الْمَقَام وَجَلَالَة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مُفْتَقِرٌ لِمَا يَتَرَتَّبُ عَلَى إِبْلاغ السَّلَام للسيدة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هَذَا احْتِمَالَانِ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افْتِقَارِه بِمَا هُوَ شَخْصٌ، وَهَذَا يَعْنِي أنّ السَّلَامَ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مِرْقَاة لِنَيْل الْمَرَاتِب الْجَلِيلَة وَالْمَقَامَات الْعَظِيمَة، الَّتِي هِيَ تجليات لِلثَّوَاب الْإِلَهِيّ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افْتِقَارِه بِمَا هُوَ رَسُولُ، وَهَذَا يَعْنِي أنّ السَّلَامَ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دِينِي جَوْهَرِي، يَهْتَمّ الرُّسُل بتثبيته وَإِبْلاَغُه كَأَحَد عَنَاصِر الدِّين الْمُهِمَّة، وَبِمَا أنّ السَّلَامُ مِنْ الله تَعَالَى يَعْنِي تَنْزِيه المُسلَّم عَلَيْهِ مِنْ النَّقْصِ، فَهَذَا يَعْنِي أنّ تَنْزِيهُ الله تَعَالَى للسيدة أُمِّ الْمُؤْمِنِينَ عَلَيْهَا السَّلَامُ عَنْ النَّقْصِ مِنْ أُمَّهَاتِ الْمَطَالِب الدِّينِيَّةِ الَّتِي يَسْعَى رُسُلُ اللهتَعَالَى لتثبيتها، ويعتبرونها مِن حَاجَاتِهِم الْمُهِمَّة</w:t>
      </w:r>
      <w:r>
        <w:rPr>
          <w:rFonts w:eastAsia="Amiri" w:cs="Amiri" w:ascii="Amiri" w:hAnsi="Amiri"/>
          <w:color w:val="111111"/>
          <w:sz w:val="28"/>
          <w:szCs w:val="28"/>
          <w:rtl w:val="true"/>
          <w:lang w:bidi="ar-SA"/>
        </w:rPr>
        <w:t xml:space="preserve">. </w:t>
      </w:r>
      <w:bookmarkStart w:id="402" w:name="pg11245_104220"/>
    </w:p>
    <w:p>
      <w:pPr>
        <w:pStyle w:val="Heading3"/>
        <w:numPr>
          <w:ilvl w:val="2"/>
          <w:numId w:val="1"/>
        </w:numPr>
        <w:rPr/>
      </w:pPr>
      <w:bookmarkStart w:id="403" w:name="__RefHeading___Toc9792341_2870459653"/>
      <w:bookmarkStart w:id="404" w:name="_Toc146"/>
      <w:bookmarkEnd w:id="402"/>
      <w:bookmarkEnd w:id="403"/>
      <w:r>
        <w:rPr>
          <w:rtl w:val="true"/>
        </w:rPr>
        <w:t>إنّي قد رزقت حبّها</w:t>
      </w:r>
      <w:bookmarkEnd w:id="404"/>
    </w:p>
    <w:p>
      <w:pPr>
        <w:pStyle w:val="BookText"/>
        <w:rPr/>
      </w:pPr>
      <w:r>
        <w:rPr>
          <w:rFonts w:ascii="Amiri" w:hAnsi="Amiri" w:eastAsia="Amiri" w:cs="Amiri"/>
          <w:color w:val="111111"/>
          <w:sz w:val="28"/>
          <w:sz w:val="28"/>
          <w:szCs w:val="28"/>
          <w:rtl w:val="true"/>
          <w:lang w:bidi="ar-SA"/>
        </w:rPr>
        <w:t xml:space="preserve">وَعَنْ عَائِشَةَ أيضاً قَالَتْ مَا غِرت عَلَى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خَدِيجَةَ، وَإِنِّي لَمْ أَدْرَكَهَا،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إذَا ذَبَحَ الشَّاةَ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بِهَا إلَى أصْدِقَاء خَدِيجَة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فاغضبتُه يوماً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إِنِّي قَدْ رُزِقْت حبّها</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5" w:name="__RefHeading___Toc9792343_2870459653"/>
      <w:bookmarkStart w:id="406" w:name="_Toc147"/>
      <w:bookmarkEnd w:id="405"/>
      <w:r>
        <w:rPr>
          <w:rtl w:val="true"/>
        </w:rPr>
        <w:t>السّابقون السّابقون أولئك المقرّبون</w:t>
      </w:r>
      <w:bookmarkEnd w:id="406"/>
    </w:p>
    <w:p>
      <w:pPr>
        <w:pStyle w:val="BookText"/>
        <w:rPr/>
      </w:pPr>
      <w:r>
        <w:rPr>
          <w:rFonts w:ascii="Amiri" w:hAnsi="Amiri" w:eastAsia="Amiri" w:cs="Amiri"/>
          <w:color w:val="111111"/>
          <w:sz w:val="28"/>
          <w:sz w:val="28"/>
          <w:szCs w:val="28"/>
          <w:rtl w:val="true"/>
          <w:lang w:bidi="ar-SA"/>
        </w:rPr>
        <w:t xml:space="preserve">في الحديث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وَخَدِيجَة وَعَلِيُّ بْنُ أَبِي طَالِبٍ</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9792345_2870459653"/>
      <w:bookmarkStart w:id="408" w:name="_Toc148"/>
      <w:bookmarkEnd w:id="407"/>
      <w:r>
        <w:rPr>
          <w:rtl w:val="true"/>
        </w:rPr>
        <w:t>هب لنا من ازواجنا</w:t>
      </w:r>
      <w:bookmarkEnd w:id="40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يَقُولُونَ رَبَّنَا هَبْ لَنَا مِنْ أَزْوَاجِنَا وَذُرِّيَّاتِنَا قُرَّةَ أَعْيُنٍ وَاجْعَلْنَا لِلْمُتَّقِينَ إِمَامًا </w:t>
      </w:r>
      <w:r>
        <w:rPr>
          <w:rStyle w:val="FootnoteAnchor"/>
          <w:rtl w:val="true"/>
        </w:rPr>
        <w:footnoteReference w:id="120"/>
      </w:r>
      <w:r>
        <w:rPr>
          <w:rFonts w:ascii="Amiri" w:hAnsi="Amiri" w:eastAsia="Amiri" w:cs="Amiri"/>
          <w:color w:val="111111"/>
          <w:sz w:val="28"/>
          <w:sz w:val="28"/>
          <w:szCs w:val="28"/>
          <w:rtl w:val="true"/>
          <w:lang w:bidi="ar-SA"/>
        </w:rPr>
        <w:t>فَقَالَ قَدْ سَأَلُوا الله عَظِيمًا أَنْ يَجْعَلُهُم لِلْمُتَّقِين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كَيْفَ هَذَا يَا بْنَ رَسُولِ الله؟ قَالَ إنَّمَا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يَقُولُونَ رَبَّنَا هَبْ لَنَا مِنْ أَزْوَاجِنَا وَذُرِّيَّاتِنَا قُرَّةَ أَعْيُنٍ وَاجْعَلْنَا لِلْمُتَّقِينَ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قَالَ حَدَّثَنَا </w:t>
      </w:r>
      <w:bookmarkStart w:id="409" w:name="pg11245_104221"/>
    </w:p>
    <w:p>
      <w:pPr>
        <w:pStyle w:val="BookText"/>
        <w:rPr/>
      </w:pPr>
      <w:bookmarkEnd w:id="409"/>
      <w:r>
        <w:rPr>
          <w:rFonts w:ascii="Amiri" w:hAnsi="Amiri" w:eastAsia="Amiri" w:cs="Amiri"/>
          <w:color w:val="111111"/>
          <w:sz w:val="28"/>
          <w:sz w:val="28"/>
          <w:szCs w:val="28"/>
          <w:rtl w:val="true"/>
          <w:lang w:bidi="ar-SA"/>
        </w:rPr>
        <w:t xml:space="preserve">الْحَسَنُ بْنُ مُحَمَّدٍ عَنْ حَمَّادٍ عَنْ أَبَانَ ابْن تَغْلِبَ قَالَ 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يَقُولُونَ رَبَّنَا هَبْ لَنَا مِنْ أَزْوَاجِنَا وَذُرِّيَّاتِنَا قُرَّةَ أَعْيُنٍ وَاجْعَلْنَا لِلْمُتَّقِينَ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نَحْنُ هُمُ أَهْلُ الْبَيْتِ وَرَوَى غَيْرُهُ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أَزْوَاجِنَا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وَقُرَّةَ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وَاجْعَلْنَا لِلْمُتَّقِينَ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 w:name="__RefHeading___Toc9792347_2870459653"/>
      <w:bookmarkStart w:id="411" w:name="_Toc149"/>
      <w:bookmarkEnd w:id="410"/>
      <w:r>
        <w:rPr>
          <w:rtl w:val="true"/>
        </w:rPr>
        <w:t xml:space="preserve">ما هو وجه التشبيه بالسيدة زينب </w:t>
      </w:r>
      <w:r>
        <w:rPr>
          <w:rtl w:val="true"/>
        </w:rPr>
        <w:t>(</w:t>
      </w:r>
      <w:r>
        <w:rPr>
          <w:rtl w:val="true"/>
        </w:rPr>
        <w:t>علیها السلام</w:t>
      </w:r>
      <w:r>
        <w:rPr>
          <w:rtl w:val="true"/>
        </w:rPr>
        <w:t>)</w:t>
      </w:r>
      <w:bookmarkEnd w:id="411"/>
    </w:p>
    <w:p>
      <w:pPr>
        <w:pStyle w:val="BookText"/>
        <w:rPr/>
      </w:pPr>
      <w:r>
        <w:rPr>
          <w:rFonts w:ascii="Amiri" w:hAnsi="Amiri" w:eastAsia="Amiri" w:cs="Amiri"/>
          <w:color w:val="111111"/>
          <w:sz w:val="28"/>
          <w:sz w:val="28"/>
          <w:szCs w:val="28"/>
          <w:rtl w:val="true"/>
          <w:lang w:bidi="ar-SA"/>
        </w:rPr>
        <w:t xml:space="preserve">يا تَرَى هَلْ رَأَى الرَّسُولَ فِي وَجْهِ زَيْنَب الصَّغِيرَة مَلامِح وشمائل جَدَّتِهَا أُمِّ أَنَّهُ قَرَأَ دُور زَيْنَب الرسالي فِي وُقُوفِهَا إلَى جَانِبِ أَخِيهَا الْحُسَيْنُ فِي الزَّمَنِ الصَّعْب وَالْمُهِمَّة الشَّاقَّة فَرَآه مُطَابِقًا لِدُور جَدَّتِهَا خَدِيجَةَ فِي الْوُقُوفِ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خَدِيجَةُ تمتلك تِلْك الموقعية الْمُمَيِّزَة فِي قَلْبِ رَسُولُ الله بِحَيْثُ يَقْدِرُ وَيُحْتَرَم أَقَارِبِهَا وأصدقاءها وَفَاء لَهَا فَكَيْفَ سَتَكُون موقعية زَيْنَبَ فِي نَفْسِهِ وَهِي حَفِيدُه السَّيِّدَةُ خَدِيجَةُ وَبِضْعَة بِضَعَتِه الزَّهْرَاءأَنَّهَا كَانَتْ أَكْثَرَ مِنْ زَوْجَةٍ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الْكَهْف العاطفي وَالْحِضْن الدافيء الَّذِي آوَى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ذَاق مَرَارَة الْيُتْم بِفَقْدِ الْأَبِ وَالْأُمِّ وَالْجَدّ</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9792349_2870459653"/>
      <w:bookmarkStart w:id="413" w:name="_Toc150"/>
      <w:bookmarkEnd w:id="412"/>
      <w:r>
        <w:rPr>
          <w:rtl w:val="true"/>
        </w:rPr>
        <w:t>أوجه الشبه</w:t>
      </w:r>
      <w:bookmarkEnd w:id="41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وَبَعْد التَّأَمُّل بَيَان أَهَمّ نِقاطٌ الشَّبَهِ بَيْنَ هَاتَيْنِ الْعَظِيمَتَيْن وَمِنْهَا</w:t>
      </w:r>
      <w:r>
        <w:rPr>
          <w:rFonts w:eastAsia="Amiri" w:cs="Amiri" w:ascii="Amiri" w:hAnsi="Amiri"/>
          <w:color w:val="111111"/>
          <w:sz w:val="28"/>
          <w:szCs w:val="28"/>
          <w:rtl w:val="true"/>
          <w:lang w:bidi="ar-SA"/>
        </w:rPr>
        <w:t xml:space="preserve">: </w:t>
      </w:r>
      <w:bookmarkStart w:id="414" w:name="pg11245_104222"/>
    </w:p>
    <w:p>
      <w:pPr>
        <w:pStyle w:val="Heading3"/>
        <w:numPr>
          <w:ilvl w:val="2"/>
          <w:numId w:val="1"/>
        </w:numPr>
        <w:rPr/>
      </w:pPr>
      <w:bookmarkStart w:id="415" w:name="__RefHeading___Toc9792351_2870459653"/>
      <w:bookmarkStart w:id="416" w:name="_Toc151"/>
      <w:bookmarkEnd w:id="414"/>
      <w:bookmarkEnd w:id="415"/>
      <w:r>
        <w:rPr>
          <w:rtl w:val="true"/>
        </w:rPr>
        <w:t>علو المقام</w:t>
      </w:r>
      <w:bookmarkEnd w:id="416"/>
    </w:p>
    <w:p>
      <w:pPr>
        <w:pStyle w:val="BookText"/>
        <w:rPr/>
      </w:pPr>
      <w:r>
        <w:rPr>
          <w:rFonts w:ascii="Amiri" w:hAnsi="Amiri" w:eastAsia="Amiri" w:cs="Amiri"/>
          <w:color w:val="111111"/>
          <w:sz w:val="28"/>
          <w:sz w:val="28"/>
          <w:szCs w:val="28"/>
          <w:rtl w:val="true"/>
          <w:lang w:bidi="ar-SA"/>
        </w:rPr>
        <w:t xml:space="preserve">أنّ السيِّدة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أَفْضَلَ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مِمَّا يدُلُّ عَلَى عُلُوِّ مَقَامَهَا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أَفْضَلَ نِسَاءِ بِجَنْبِ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9792353_2870459653"/>
      <w:bookmarkStart w:id="418" w:name="_Toc152"/>
      <w:bookmarkEnd w:id="417"/>
      <w:r>
        <w:rPr>
          <w:rtl w:val="true"/>
        </w:rPr>
        <w:t>الاصطفاء</w:t>
      </w:r>
      <w:bookmarkEnd w:id="418"/>
    </w:p>
    <w:p>
      <w:pPr>
        <w:pStyle w:val="BookText"/>
        <w:rPr/>
      </w:pPr>
      <w:r>
        <w:rPr>
          <w:rFonts w:ascii="Amiri" w:hAnsi="Amiri" w:eastAsia="Amiri" w:cs="Amiri"/>
          <w:color w:val="111111"/>
          <w:sz w:val="28"/>
          <w:sz w:val="28"/>
          <w:szCs w:val="28"/>
          <w:rtl w:val="true"/>
          <w:lang w:bidi="ar-SA"/>
        </w:rPr>
        <w:t>إصطفاء الله تَعَالَى لَهَاحَيْثُ جَعَلَهَا مِنْ النِّسَاءِ الْمُخْتَارَات شاللهأَنْ يَرَاهَا سَبْيُه</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9792355_2870459653"/>
      <w:bookmarkStart w:id="420" w:name="_Toc153"/>
      <w:bookmarkEnd w:id="419"/>
      <w:r>
        <w:rPr>
          <w:rtl w:val="true"/>
        </w:rPr>
        <w:t>الرّوح المعنويّة العالية</w:t>
      </w:r>
      <w:bookmarkEnd w:id="420"/>
    </w:p>
    <w:p>
      <w:pPr>
        <w:pStyle w:val="BookText"/>
        <w:rPr/>
      </w:pPr>
      <w:r>
        <w:rPr>
          <w:rFonts w:ascii="Amiri" w:hAnsi="Amiri" w:eastAsia="Amiri" w:cs="Amiri"/>
          <w:color w:val="111111"/>
          <w:sz w:val="28"/>
          <w:sz w:val="28"/>
          <w:szCs w:val="28"/>
          <w:rtl w:val="true"/>
          <w:lang w:bidi="ar-SA"/>
        </w:rPr>
        <w:t>فَكِلَاهُمَا حملتا رُوحًا مَعْنَوِيًّا عَالِيَة وراقية مُتَّصِلَة بخالقها ومتعالية عَنْ الدُّنْيَا وما فيها</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9792357_2870459653"/>
      <w:bookmarkStart w:id="422" w:name="_Toc154"/>
      <w:bookmarkEnd w:id="421"/>
      <w:r>
        <w:rPr>
          <w:rtl w:val="true"/>
        </w:rPr>
        <w:t>الغربة</w:t>
      </w:r>
      <w:bookmarkEnd w:id="42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ذاقت السَّيِّدَةُ خَدِيجَةُ الْغُرْبَة بَعْدَ أَنْ قاطعنها نِسَاءِ قُرَيْشٍ عِنْدَمَا عَلِمُوا بِإِسْلَامِهَا وَاتِّبَاعَهَا لِدَيْن زَوْجِهَا رَسُولُ الله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عانت الْغُرْبَة وَهِيَ تَنْتَقِلُ مِنْ بَلَدٍ إلَى آخِرِ أَسِيرَه بِيَد جَيْش ابْنُ زِيَادٍ لَعْنَةُ الله</w:t>
      </w:r>
      <w:r>
        <w:rPr>
          <w:rFonts w:eastAsia="Amiri" w:cs="Amiri" w:ascii="Amiri" w:hAnsi="Amiri"/>
          <w:color w:val="111111"/>
          <w:sz w:val="28"/>
          <w:szCs w:val="28"/>
          <w:rtl w:val="true"/>
          <w:lang w:bidi="ar-SA"/>
        </w:rPr>
        <w:t xml:space="preserve">. </w:t>
      </w:r>
      <w:bookmarkStart w:id="423" w:name="pg11245_104223"/>
    </w:p>
    <w:p>
      <w:pPr>
        <w:pStyle w:val="Heading3"/>
        <w:numPr>
          <w:ilvl w:val="2"/>
          <w:numId w:val="1"/>
        </w:numPr>
        <w:rPr/>
      </w:pPr>
      <w:bookmarkStart w:id="424" w:name="__RefHeading___Toc9792359_2870459653"/>
      <w:bookmarkStart w:id="425" w:name="_Toc155"/>
      <w:bookmarkEnd w:id="423"/>
      <w:bookmarkEnd w:id="424"/>
      <w:r>
        <w:rPr>
          <w:rtl w:val="true"/>
        </w:rPr>
        <w:t>التّضحية</w:t>
      </w:r>
      <w:bookmarkEnd w:id="425"/>
    </w:p>
    <w:p>
      <w:pPr>
        <w:pStyle w:val="BookText"/>
        <w:rPr/>
      </w:pPr>
      <w:r>
        <w:rPr>
          <w:rFonts w:ascii="Amiri" w:hAnsi="Amiri" w:eastAsia="Amiri" w:cs="Amiri"/>
          <w:color w:val="111111"/>
          <w:sz w:val="28"/>
          <w:sz w:val="28"/>
          <w:szCs w:val="28"/>
          <w:rtl w:val="true"/>
          <w:lang w:bidi="ar-SA"/>
        </w:rPr>
        <w:t>التَّضْحِيَةِ فِي سَبِيلِ نُصْرَةَ الدِّينِ الْكَهْف الْمَنِيع الْمُوَاسَاة وَغَيْرِهَا مِنْ الْأَوْجُهِ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ضحّت السَّيِّدَةُ خَدِيجَةُ سَلَامُ الله عَلَيْهَا جَمِيعَ مَا تَمْلِكُ مِنْ أَجْلِ إعْلَاءَ كَلِمَةِ لَا إلَهَ إلَّا الله وَذَلِكَ عَلَى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السَّيِّدَة زَيْنَب سَلَامُ الله عَلَيْهَا ضحت بِجَمِيعِ مَا تَمْلِكُ مِنْ أَجْلِ بَقَاء كَلِمَةَ التَّوْحِيدِ وَالنُّبُوَّة وَالْإِمَامَة، وَلَقَد زَادَتْ عَلَى جَدَّتِهَا بتضحية أبنائها وَتَحَمَّلَهَا لِلسَّبْي الْمُؤْلِم وَمَا جَرَى عَلَيْهَا فِي كَرْبَلاء وَمِنْ ثَمَّ فِي الْكُوفَةِ وَالشَّام</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9792361_2870459653"/>
      <w:bookmarkStart w:id="427" w:name="_Toc156"/>
      <w:bookmarkEnd w:id="426"/>
      <w:r>
        <w:rPr>
          <w:rtl w:val="true"/>
        </w:rPr>
        <w:t>الصبر على نوائب الدهر</w:t>
      </w:r>
      <w:bookmarkEnd w:id="427"/>
    </w:p>
    <w:p>
      <w:pPr>
        <w:pStyle w:val="BookText"/>
        <w:rPr/>
      </w:pPr>
      <w:r>
        <w:rPr>
          <w:rFonts w:ascii="Amiri" w:hAnsi="Amiri" w:eastAsia="Amiri" w:cs="Amiri"/>
          <w:color w:val="111111"/>
          <w:sz w:val="28"/>
          <w:sz w:val="28"/>
          <w:szCs w:val="28"/>
          <w:rtl w:val="true"/>
          <w:lang w:bidi="ar-SA"/>
        </w:rPr>
        <w:t xml:space="preserve">لَقَد صَبَرْت السَّيِّدَةُ خَدِيجَةُ سَلَامُ الله عَلَيْهَا، وتحمّلت مشقّات الْحَيَاةُ وَمَا جَرَى عَلَيْهَا فِي شُعَبِ أَبِي طَالِبٍ عَلَيْهِ السَّلَامُ، بِحَيْثكَانَت سَيِّدِه قُرَيْش، وَلَا تَشْتَكِي ذَلِكَ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السَّيِّدَة زَيْنَب سَلَامُ الله عَلَيْهَا صَبَرْتُ عَلَى الْمَصَائِبِ الَّتِي واجهتها، وَلَم تَشْتَكِي لِإِمَام زَمَانِهَا عَلَيْهِ السَّلَامُ مِنْ ذَلِكَ، وَكَانَت تَحَامِي بِكُلِّ مَا تَمْلِكُ وتصبر عَلَى الْأُمِّ الشَّتْم والسياط ؛ لِكَي تَحْفَظ عَائِلَة أَخِيهَا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9792363_2870459653"/>
      <w:bookmarkStart w:id="429" w:name="_Toc157"/>
      <w:bookmarkEnd w:id="428"/>
      <w:r>
        <w:rPr>
          <w:rtl w:val="true"/>
        </w:rPr>
        <w:t>فدائها لإمام زمانها</w:t>
      </w:r>
      <w:bookmarkEnd w:id="42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المجلسي رَحِمَهُ الله عَلَيْهِ </w:t>
      </w:r>
    </w:p>
    <w:p>
      <w:pPr>
        <w:pStyle w:val="BookText"/>
        <w:rPr/>
      </w:pPr>
      <w:r>
        <w:rPr>
          <w:rFonts w:ascii="Amiri" w:hAnsi="Amiri" w:eastAsia="Amiri" w:cs="Amiri"/>
          <w:color w:val="111111"/>
          <w:sz w:val="28"/>
          <w:sz w:val="28"/>
          <w:szCs w:val="28"/>
          <w:rtl w:val="true"/>
          <w:lang w:bidi="ar-SA"/>
        </w:rPr>
        <w:t>وَلَمَّا أَنْزَلَ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فَاصْدَعْ بِمَا تُؤْمَرُ وَأَعْرِضْ عَنْ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الصَّفَا وَنَادَى فِي أَيَّامِ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رَسُولُ الله رَبُّ الْعَالَمِينَ، فرمقه النَّاس بِأَبْصَارِهِم، قَالَهَا ثَلَاثًا، ثُمَّ انْطَلَقَ حَتَّى أَتَى الْمَرْوَة ثُمَّ وَضَعَ يَدَهُ فِي أُذُنِهِ ثُمَّ نَادَى ثَلَاثًا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يَاأَيُّهَا النَّاسُ إنِّي رَسُولُ الله، ثَلَاثًا فرمقه النَّاس بِأَبْصَارِهِم، وَرَمَاهُ أَبُو جَهْلٍ قَبَّحَهُ الله بِحَجَر فَشَجّ بَيْنَ عَيْنَيْهِ، وَتَبِعَه الْمُشْرِكُون بِالْحِجَارَة فَهَرَب حَتَّى أَتَى الْجَبَل فَاسْتَنَدَ إلَى 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المتكأ وَجَاء الْمُشْرِكُونَ فِي طَلَبِهِ، وَجَاءَ رَجُلٌ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قَدْ قُتِلَ مُحَمَّدٌ، فَانْطَلَقَ إِلَى مَنْزِلِ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فَدَقَّ الْبَابَ فَقَالَتْ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فَعَلَ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إلَّا أَنْ الْمُشْرِكِينَ قَدْ رَمَوْه بِالْحِجَارَة، وَمَا أَدْرِي أَحَيٌّ هُوَ أَمْ مَيِّتٌ، فأعطيني شَيْئًا فِيهِ مَاءٌ وخذي مَعَك شَيْئًا مِنْ هيس</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وَانْطَلِقِي بِنَا نَلْتَمِس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نَجْدَة جَائِعًا عَطْشَانًا، فَمَضَى حَتَّى جَازَ الْجَبَل وَخَدِيجَة مَعَهُ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استبطني</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الْوَادِي حَتّى اسْتَظْهَرَه، فَجَعَلَ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محمداه، يَا رَسُولَ الله، نَفْسِي لَك الْفِدَاءَ فِي أَيِّ وَادٍ أَنْت مُلْقًى؟ وَجُعِلَت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تُنَادِي مِن أَحَسّ لِي النَّبِيُّ الْمُصْطَفَى؟ مِن أَحَسّ لِي الرَّبِيع الْمُرْتَضَى؟ مِن أَحَسّ لِي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الْمَطْرُود فِي الله؟ مِن أَحَسّ لِي أَبَا الْقَاسِمِ؟ وَهَبَط عَلَيْه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إلَيْهِ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مَا صَنَعَ بِي قَوْمِي؟ كذبوني وطردوني وَخَرَجُوا عَلِيّ، فَقَالَ يَا مُحَمَّدُ نَاوِلْنِي يَدَك فَأَخَذ يَدِه فَأَقْعَدَه عَلَى الْجَبَلِ، ثُمَّ أَخْرَجَ مِنْ تَحْتِ جَنَاحِه درنوكا مِن درانيك الْجَنَّة مَنْسُوجًا بِالدُّرّ وَالْيَاقُوت وَبَسَطَه حَتَّى جَلَلٌ بِه جِبَالِ تِهَامَةَ، ثُمَّ أَخَذَ بِيَدِ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أَقْعَدَه عَلَيْه، ثُمَّ 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أَتُرِيدُ أَنْ تَعْلَمَ كَرَامَتِك عَلَى الله؟ قَالَ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إلَيْك تِلْكَ الشَّجَرَةِ تُجِبْك، فَدَعَاهَا فَأَقْبَلْتُ حَتَّى خَرَّت بَيْنَ يَدَيْهِ سَاجِدَة،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مُرْهَا تَرْجِع فَأَمَرَهَا فَرَجَعْتُ إِلَى مَكَانِهَا، وَهَبَط عُلَيَّةَ إِسْمَاعِيلُ حَارِسٌ السَّمَاءِ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قَدْ أَمَرَنِي رَبِّي أَنْ اطيعك، أفتأمرني أَن أنثر عَلَيْهِم النُّجُوم فَأُحَرِّقَهُم، وَأَقْبَل مِلْك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أتأمرني إنْ أَخَذَ عَلَيْهِمْ الشَّمْسُ فأجمعها عَلَى رُؤوسِهِمْ فتحرقهم، وَأَقْبَل مِلْكُ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قَدْ أَمَرَنِي أَنْ اطيعك، أفتأمرني أَنْ آمُرَ الْأَرْض فتجعلهم فِي بَطْنِهَا كَمَا هُمْ عَلَى ظَهْرِهَا؟ وَأَقْبَل مَلَكُ الْجِبَالِ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أَنْ الله قَدْ أَمَرَنِي أَنْ اطعيك، أفتأمرني أَنْ آمُرَ الْجِبَال فَتَنْقَلِب عَلَيْهِم فتحطمهم؟ وَأَقْبَل مِلْك الْبِحَار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قَدْ أَمَرَنِي رَبِّى أَن اطيعك، أفتأمرني أَنْ آمُرَ الْبِحَار فتغرقهم؟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أُمِرْتُمْ بِطَاعَتِي؟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فَرَفَعَ رَأْسَهُ إلَى السَّمَاءِ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لَمْ أُبْعَثْ عَذَابًا، إِنَّمَا بَعَثْتُ رَحْمَةً لِلْعَالَمِينَ، دَعُونِي وَقَوْمِي </w:t>
      </w:r>
      <w:bookmarkStart w:id="430" w:name="pg11245_104226"/>
    </w:p>
    <w:p>
      <w:pPr>
        <w:pStyle w:val="BookText"/>
        <w:rPr/>
      </w:pPr>
      <w:bookmarkEnd w:id="430"/>
      <w:r>
        <w:rPr>
          <w:rFonts w:ascii="Amiri" w:hAnsi="Amiri" w:eastAsia="Amiri" w:cs="Amiri"/>
          <w:color w:val="111111"/>
          <w:sz w:val="28"/>
          <w:sz w:val="28"/>
          <w:szCs w:val="28"/>
          <w:rtl w:val="true"/>
          <w:lang w:bidi="ar-SA"/>
        </w:rPr>
        <w:t xml:space="preserve">فَإِنَّهُمْ لَا يَعْلَمُونَ، وَنَظَر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خَدِيجَةَ تَجُولُ فِي الْوَادِي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إلَّا تَرَى إلَى خَدِيجَةَ قَدْ أَبْكَت لبكائها مَلَائِكَةُ السَّمَاءِ؟ ادْعُهَا إلَيْك فَأَقْرِئْهَا مِنِّي السَّلَامَ، وَقُلْ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يُقْرِئُك السَّلَامَ، وَبَشِّرْهَا أَنَّ لَهَا فِي الْجَنَّةِ بَيْتًا مِنْ قَصَبٍ لانصب فِيهِ وَلَا صَخَب</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وزينب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وقع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الأرض وهو يجود بنفسه جالت في وادي كربلاء ولكن لم يكن هناك خبز ولا ماء، فوضعت يديها على رأسها ونادت بأعلى صوتها فكسر دوي صوتها حاجز المكان والزمان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فيكم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وقع بصرها على عمر بن سعد صرخت في وجهه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أيقتلالحسين وأنت تنظر إليه</w:t>
      </w:r>
      <w:r>
        <w:rPr>
          <w:rFonts w:eastAsia="IRNazanin" w:cs="IRNazanin"/>
          <w:color w:val="111111"/>
          <w:sz w:val="28"/>
          <w:szCs w:val="28"/>
          <w:rtl w:val="true"/>
          <w:lang w:bidi="fa-IR"/>
        </w:rPr>
        <w:t>!!</w:t>
      </w:r>
    </w:p>
    <w:p>
      <w:pPr>
        <w:pStyle w:val="Heading3"/>
        <w:numPr>
          <w:ilvl w:val="2"/>
          <w:numId w:val="1"/>
        </w:numPr>
        <w:rPr/>
      </w:pPr>
      <w:bookmarkStart w:id="431" w:name="__RefHeading___Toc9792365_2870459653"/>
      <w:bookmarkStart w:id="432" w:name="_Toc158"/>
      <w:bookmarkEnd w:id="431"/>
      <w:r>
        <w:rPr>
          <w:rtl w:val="true"/>
        </w:rPr>
        <w:t>بين فاطمة المعصومة وزينب الكبرى</w:t>
      </w:r>
      <w:bookmarkEnd w:id="432"/>
    </w:p>
    <w:p>
      <w:pPr>
        <w:pStyle w:val="Heading4"/>
        <w:numPr>
          <w:ilvl w:val="3"/>
          <w:numId w:val="1"/>
        </w:numPr>
        <w:rPr/>
      </w:pPr>
      <w:bookmarkStart w:id="433" w:name="__RefHeading___Toc9792367_2870459653"/>
      <w:bookmarkStart w:id="434" w:name="_Toc159"/>
      <w:bookmarkEnd w:id="433"/>
      <w:r>
        <w:rPr>
          <w:rtl w:val="true"/>
        </w:rPr>
        <w:t>اشارة</w:t>
      </w:r>
      <w:bookmarkEnd w:id="434"/>
    </w:p>
    <w:p>
      <w:pPr>
        <w:pStyle w:val="BookText"/>
        <w:rPr/>
      </w:pPr>
      <w:r>
        <w:rPr>
          <w:rFonts w:ascii="IRNazanin" w:hAnsi="IRNazanin" w:eastAsia="IRNazanin"/>
          <w:color w:val="111111"/>
          <w:sz w:val="28"/>
          <w:sz w:val="28"/>
          <w:szCs w:val="28"/>
          <w:rtl w:val="true"/>
          <w:lang w:bidi="fa-IR"/>
        </w:rPr>
        <w:t>هناک وجوه عديدة للشبه الزينبي والفاطمي سلام الله عليهما، نشير إلى بعضها</w:t>
      </w:r>
      <w:r>
        <w:rPr>
          <w:rFonts w:eastAsia="IRNazanin" w:cs="IRNazanin"/>
          <w:color w:val="111111"/>
          <w:sz w:val="28"/>
          <w:szCs w:val="28"/>
          <w:rtl w:val="true"/>
          <w:lang w:bidi="fa-IR"/>
        </w:rPr>
        <w:t>:</w:t>
      </w:r>
    </w:p>
    <w:p>
      <w:pPr>
        <w:pStyle w:val="Heading4"/>
        <w:numPr>
          <w:ilvl w:val="3"/>
          <w:numId w:val="1"/>
        </w:numPr>
        <w:rPr/>
      </w:pPr>
      <w:bookmarkStart w:id="435" w:name="__RefHeading___Toc9792369_2870459653"/>
      <w:bookmarkStart w:id="436" w:name="_Toc160"/>
      <w:bookmarkEnd w:id="435"/>
      <w:r>
        <w:rPr/>
        <w:t>1</w:t>
      </w:r>
      <w:r>
        <w:rPr>
          <w:rtl w:val="true"/>
        </w:rPr>
        <w:t xml:space="preserve">- </w:t>
      </w:r>
      <w:r>
        <w:rPr>
          <w:rtl w:val="true"/>
        </w:rPr>
        <w:t>النسب</w:t>
      </w:r>
      <w:bookmarkEnd w:id="43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ما دل على أحدهما بالمطابقة يدلّ على الاخطر بالالتزام، فكلاهما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الإمام، أخت الإمام، عمّه الإمام، كما ورد في زيارة </w:t>
      </w:r>
      <w:bookmarkStart w:id="437" w:name="pg11245_104227"/>
    </w:p>
    <w:p>
      <w:pPr>
        <w:pStyle w:val="BookText"/>
        <w:rPr/>
      </w:pPr>
      <w:bookmarkEnd w:id="437"/>
      <w:r>
        <w:rPr>
          <w:rFonts w:ascii="IRNazanin" w:hAnsi="IRNazanin" w:eastAsia="IRNazanin"/>
          <w:color w:val="111111"/>
          <w:sz w:val="28"/>
          <w:sz w:val="28"/>
          <w:szCs w:val="28"/>
          <w:rtl w:val="true"/>
          <w:lang w:bidi="fa-IR"/>
        </w:rPr>
        <w:t xml:space="preserve">السيدة المعصومة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عليک يا بنت ولي الله، السلام عليک يا اخت ولي الله، السلام عليک يا عمّة وليّ الله</w:t>
      </w:r>
      <w:r>
        <w:rPr>
          <w:rFonts w:eastAsia="IRNazanin" w:cs="IRNazanin"/>
          <w:color w:val="111111"/>
          <w:sz w:val="28"/>
          <w:szCs w:val="28"/>
          <w:rtl w:val="true"/>
          <w:lang w:bidi="fa-IR"/>
        </w:rPr>
        <w:t>...</w:t>
      </w:r>
    </w:p>
    <w:p>
      <w:pPr>
        <w:pStyle w:val="Heading4"/>
        <w:numPr>
          <w:ilvl w:val="3"/>
          <w:numId w:val="1"/>
        </w:numPr>
        <w:rPr/>
      </w:pPr>
      <w:bookmarkStart w:id="438" w:name="__RefHeading___Toc9792371_2870459653"/>
      <w:bookmarkStart w:id="439" w:name="_Toc161"/>
      <w:bookmarkEnd w:id="438"/>
      <w:r>
        <w:rPr/>
        <w:t>2</w:t>
      </w:r>
      <w:r>
        <w:rPr>
          <w:rtl w:val="true"/>
        </w:rPr>
        <w:t xml:space="preserve">- </w:t>
      </w:r>
      <w:r>
        <w:rPr>
          <w:rtl w:val="true"/>
        </w:rPr>
        <w:t>الولاية</w:t>
      </w:r>
      <w:bookmarkEnd w:id="439"/>
    </w:p>
    <w:p>
      <w:pPr>
        <w:pStyle w:val="BookText"/>
        <w:rPr/>
      </w:pPr>
      <w:r>
        <w:rPr>
          <w:rFonts w:ascii="Amiri" w:hAnsi="Amiri" w:eastAsia="Amiri" w:cs="Amiri"/>
          <w:color w:val="111111"/>
          <w:sz w:val="28"/>
          <w:sz w:val="28"/>
          <w:szCs w:val="28"/>
          <w:rtl w:val="true"/>
          <w:lang w:bidi="ar-SA"/>
        </w:rPr>
        <w:t>كلاهما من بين النبوة والإمامة والتي تجمعهما الولاية العظمى، فكلاهما بنت ولي الله، أُخت وليّ الله، عمّة ولي الله</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9792373_2870459653"/>
      <w:bookmarkStart w:id="441" w:name="_Toc162"/>
      <w:bookmarkEnd w:id="440"/>
      <w:r>
        <w:rPr/>
        <w:t>3</w:t>
      </w:r>
      <w:r>
        <w:rPr>
          <w:rtl w:val="true"/>
        </w:rPr>
        <w:t xml:space="preserve">- </w:t>
      </w:r>
      <w:r>
        <w:rPr>
          <w:rtl w:val="true"/>
        </w:rPr>
        <w:t>الفناء والمودة</w:t>
      </w:r>
      <w:bookmarkEnd w:id="441"/>
    </w:p>
    <w:p>
      <w:pPr>
        <w:pStyle w:val="BookText"/>
        <w:rPr/>
      </w:pPr>
      <w:r>
        <w:rPr>
          <w:rFonts w:ascii="IRNazanin" w:hAnsi="IRNazanin" w:eastAsia="IRNazanin"/>
          <w:color w:val="111111"/>
          <w:sz w:val="28"/>
          <w:sz w:val="28"/>
          <w:szCs w:val="28"/>
          <w:rtl w:val="true"/>
          <w:lang w:bidi="fa-IR"/>
        </w:rPr>
        <w:t xml:space="preserve">إشتهرتا بفنائهما في مودة وحبّ أخويهما، فزينب الكبرى اشتهرت بالامام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المعصومة بالامام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الفناء في الولاية العظمى، والتي تجمع بين التوحيد والنبوة والإمامة</w:t>
      </w:r>
      <w:r>
        <w:rPr>
          <w:rFonts w:eastAsia="IRNazanin" w:cs="IRNazanin"/>
          <w:color w:val="111111"/>
          <w:sz w:val="28"/>
          <w:szCs w:val="28"/>
          <w:rtl w:val="true"/>
          <w:lang w:bidi="fa-IR"/>
        </w:rPr>
        <w:t>.</w:t>
      </w:r>
    </w:p>
    <w:p>
      <w:pPr>
        <w:pStyle w:val="Heading4"/>
        <w:numPr>
          <w:ilvl w:val="3"/>
          <w:numId w:val="1"/>
        </w:numPr>
        <w:rPr/>
      </w:pPr>
      <w:bookmarkStart w:id="442" w:name="__RefHeading___Toc9792375_2870459653"/>
      <w:bookmarkStart w:id="443" w:name="_Toc163"/>
      <w:bookmarkEnd w:id="442"/>
      <w:r>
        <w:rPr/>
        <w:t>4</w:t>
      </w:r>
      <w:r>
        <w:rPr>
          <w:rtl w:val="true"/>
        </w:rPr>
        <w:t xml:space="preserve">- </w:t>
      </w:r>
      <w:r>
        <w:rPr>
          <w:rtl w:val="true"/>
        </w:rPr>
        <w:t>الجهاد والصبر</w:t>
      </w:r>
      <w:bookmarkEnd w:id="443"/>
    </w:p>
    <w:p>
      <w:pPr>
        <w:pStyle w:val="BookText"/>
        <w:rPr/>
      </w:pPr>
      <w:r>
        <w:rPr>
          <w:rFonts w:ascii="Amiri" w:hAnsi="Amiri" w:eastAsia="Amiri" w:cs="Amiri"/>
          <w:color w:val="111111"/>
          <w:sz w:val="28"/>
          <w:sz w:val="28"/>
          <w:szCs w:val="28"/>
          <w:rtl w:val="true"/>
          <w:lang w:bidi="ar-SA"/>
        </w:rPr>
        <w:t>فكل منهما جاهدت طاغوت زمانهما من الامويين والعباسيين</w:t>
      </w:r>
    </w:p>
    <w:p>
      <w:pPr>
        <w:pStyle w:val="Heading4"/>
        <w:numPr>
          <w:ilvl w:val="3"/>
          <w:numId w:val="1"/>
        </w:numPr>
        <w:rPr/>
      </w:pPr>
      <w:bookmarkStart w:id="444" w:name="__RefHeading___Toc9792377_2870459653"/>
      <w:bookmarkStart w:id="445" w:name="_Toc164"/>
      <w:bookmarkEnd w:id="444"/>
      <w:r>
        <w:rPr/>
        <w:t>5</w:t>
      </w:r>
      <w:r>
        <w:rPr>
          <w:rtl w:val="true"/>
        </w:rPr>
        <w:t xml:space="preserve">- </w:t>
      </w:r>
      <w:r>
        <w:rPr>
          <w:rtl w:val="true"/>
        </w:rPr>
        <w:t>العلم والفهم</w:t>
      </w:r>
      <w:bookmarkEnd w:id="445"/>
    </w:p>
    <w:p>
      <w:pPr>
        <w:pStyle w:val="BookText"/>
        <w:rPr/>
      </w:pPr>
      <w:r>
        <w:rPr>
          <w:rFonts w:ascii="Amiri" w:hAnsi="Amiri" w:eastAsia="Amiri" w:cs="Amiri"/>
          <w:color w:val="111111"/>
          <w:sz w:val="28"/>
          <w:sz w:val="28"/>
          <w:szCs w:val="28"/>
          <w:rtl w:val="true"/>
          <w:lang w:bidi="ar-SA"/>
        </w:rPr>
        <w:t>فكلاهما بحمد الله عالمة غير معلّمة وفاهمة غير مفهّمة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أمير المؤمنين يعلّم بينته زينب تفسير القرآن الكريم، وتفسير الحروف المقطعة في سورة مريم، والإمام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علم بنتها أنها حكمت بحكم الله</w:t>
      </w:r>
      <w:r>
        <w:rPr>
          <w:rFonts w:eastAsia="IRNazanin" w:cs="IRNazanin"/>
          <w:color w:val="111111"/>
          <w:sz w:val="28"/>
          <w:szCs w:val="28"/>
          <w:rtl w:val="true"/>
          <w:lang w:bidi="fa-IR"/>
        </w:rPr>
        <w:t xml:space="preserve">. </w:t>
      </w:r>
      <w:bookmarkStart w:id="446" w:name="pg11245_104228"/>
    </w:p>
    <w:p>
      <w:pPr>
        <w:pStyle w:val="Heading4"/>
        <w:numPr>
          <w:ilvl w:val="3"/>
          <w:numId w:val="1"/>
        </w:numPr>
        <w:rPr/>
      </w:pPr>
      <w:bookmarkStart w:id="447" w:name="__RefHeading___Toc9792379_2870459653"/>
      <w:bookmarkStart w:id="448" w:name="_Toc165"/>
      <w:bookmarkEnd w:id="446"/>
      <w:bookmarkEnd w:id="447"/>
      <w:r>
        <w:rPr/>
        <w:t>6</w:t>
      </w:r>
      <w:r>
        <w:rPr>
          <w:rtl w:val="true"/>
        </w:rPr>
        <w:t xml:space="preserve">- </w:t>
      </w:r>
      <w:r>
        <w:rPr>
          <w:rtl w:val="true"/>
        </w:rPr>
        <w:t>الهجرة</w:t>
      </w:r>
      <w:bookmarkEnd w:id="448"/>
    </w:p>
    <w:p>
      <w:pPr>
        <w:pStyle w:val="BookText"/>
        <w:rPr/>
      </w:pPr>
      <w:r>
        <w:rPr>
          <w:rFonts w:ascii="Amiri" w:hAnsi="Amiri" w:eastAsia="Amiri" w:cs="Amiri"/>
          <w:color w:val="111111"/>
          <w:sz w:val="28"/>
          <w:sz w:val="28"/>
          <w:szCs w:val="28"/>
          <w:rtl w:val="true"/>
          <w:lang w:bidi="ar-SA"/>
        </w:rPr>
        <w:t>زينب الكبرى هاجرت من المدينة المنورة إلى كربلاء المعلّى، وفاطمة الصغرى هاجرت من المدينة المنورة إلى قم المقدسة</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9792381_2870459653"/>
      <w:bookmarkStart w:id="450" w:name="_Toc166"/>
      <w:bookmarkEnd w:id="449"/>
      <w:r>
        <w:rPr/>
        <w:t>7</w:t>
      </w:r>
      <w:r>
        <w:rPr>
          <w:rtl w:val="true"/>
        </w:rPr>
        <w:t xml:space="preserve">- </w:t>
      </w:r>
      <w:r>
        <w:rPr>
          <w:rtl w:val="true"/>
        </w:rPr>
        <w:t>الالقاب</w:t>
      </w:r>
      <w:bookmarkEnd w:id="450"/>
    </w:p>
    <w:p>
      <w:pPr>
        <w:pStyle w:val="BookText"/>
        <w:rPr/>
      </w:pPr>
      <w:r>
        <w:rPr>
          <w:rFonts w:ascii="Amiri" w:hAnsi="Amiri" w:eastAsia="Amiri" w:cs="Amiri"/>
          <w:color w:val="111111"/>
          <w:sz w:val="28"/>
          <w:sz w:val="28"/>
          <w:szCs w:val="28"/>
          <w:rtl w:val="true"/>
          <w:lang w:bidi="ar-SA"/>
        </w:rPr>
        <w:t>اشتراكهما في الألقاب وكونهما معصومتان وعالمتان الى غير ذلك من الألقاب</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9792383_2870459653"/>
      <w:bookmarkStart w:id="452" w:name="_Toc167"/>
      <w:bookmarkEnd w:id="451"/>
      <w:r>
        <w:rPr/>
        <w:t>8</w:t>
      </w:r>
      <w:r>
        <w:rPr>
          <w:rtl w:val="true"/>
        </w:rPr>
        <w:t xml:space="preserve">- </w:t>
      </w:r>
      <w:r>
        <w:rPr>
          <w:rtl w:val="true"/>
        </w:rPr>
        <w:t>القبر مزار</w:t>
      </w:r>
      <w:bookmarkEnd w:id="452"/>
    </w:p>
    <w:p>
      <w:pPr>
        <w:pStyle w:val="BookText"/>
        <w:rPr/>
      </w:pPr>
      <w:r>
        <w:rPr>
          <w:rFonts w:ascii="Amiri" w:hAnsi="Amiri" w:eastAsia="Amiri" w:cs="Amiri"/>
          <w:color w:val="111111"/>
          <w:sz w:val="28"/>
          <w:sz w:val="28"/>
          <w:szCs w:val="28"/>
          <w:rtl w:val="true"/>
          <w:lang w:bidi="ar-SA"/>
        </w:rPr>
        <w:t>قبرهما مزار العشاق والمؤمنين والمؤمنات زينب في الشام أو في مصر والمعصومة بقم</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9792385_2870459653"/>
      <w:bookmarkStart w:id="454" w:name="_Toc168"/>
      <w:bookmarkEnd w:id="453"/>
      <w:r>
        <w:rPr/>
        <w:t>9</w:t>
      </w:r>
      <w:r>
        <w:rPr>
          <w:rtl w:val="true"/>
        </w:rPr>
        <w:t xml:space="preserve">- </w:t>
      </w:r>
      <w:r>
        <w:rPr>
          <w:rtl w:val="true"/>
        </w:rPr>
        <w:t>الكرامات</w:t>
      </w:r>
      <w:bookmarkEnd w:id="454"/>
    </w:p>
    <w:p>
      <w:pPr>
        <w:pStyle w:val="BookText"/>
        <w:rPr/>
      </w:pPr>
      <w:r>
        <w:rPr>
          <w:rFonts w:ascii="Amiri" w:hAnsi="Amiri" w:eastAsia="Amiri" w:cs="Amiri"/>
          <w:color w:val="111111"/>
          <w:sz w:val="28"/>
          <w:sz w:val="28"/>
          <w:szCs w:val="28"/>
          <w:rtl w:val="true"/>
          <w:lang w:bidi="ar-SA"/>
        </w:rPr>
        <w:t>ظهور الكرامات في حياتهما وبعد مماتهما وعند ضريحهما كما هو مذكور في الكتب المفصلة</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9792387_2870459653"/>
      <w:bookmarkStart w:id="456" w:name="_Toc169"/>
      <w:bookmarkEnd w:id="455"/>
      <w:r>
        <w:rPr>
          <w:rtl w:val="true"/>
        </w:rPr>
        <w:t>مقارنة بين زينب الكبرى واسيا</w:t>
      </w:r>
      <w:bookmarkEnd w:id="45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 اللَّهُ مَثَلًا لِلَّذِينَ آمَنُوا امْرَأَتَ فِرْعَوْنَ إِذْ قَالَتْ رَبِّ ابْنِ لِي </w:t>
      </w:r>
    </w:p>
    <w:p>
      <w:pPr>
        <w:pStyle w:val="BookText"/>
        <w:rPr/>
      </w:pPr>
      <w:r>
        <w:rPr>
          <w:rFonts w:ascii="Amiri" w:hAnsi="Amiri" w:eastAsia="Amiri" w:cs="Amiri"/>
          <w:color w:val="111111"/>
          <w:sz w:val="28"/>
          <w:sz w:val="28"/>
          <w:szCs w:val="28"/>
          <w:rtl w:val="true"/>
          <w:lang w:bidi="ar-SA"/>
        </w:rPr>
        <w:t>عِنْدَكَ بَيْتًا فِي الْجَنَّةِ وَنَجِّنِي مِنْ فِرْعَوْنَ وَعَمَلِهِ وَنَجِّنِي مِنَ الْقَوْمِ الظَّالِمِينَ</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العلامة صاحب الميزان قدس سره</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قَالَتْ رَبِّ ابْنِ لِي عِنْدَكَ بَيْتًا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 سبحانه جميع ما كانت تبتغيه في حياتها وترومه في مسير عبوديتها في مسألة سألت ربها وذلك أن الإيمان إذا كمل تواطأ الظاهر والباطن وتوافق القلب واللسان فلا يقول الإنسان إلا ما يفعل ولا يفعل إلا ما يقول فيكون ما يرجوه أو يتمناه أو يسأله بلسانه هو الذي يريده كذلك بعمله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حكى الله فيما يمثل به حالها ويشير إلى منزلتها الخاصة في العبودية دعاء دعت به دل ذلك على أنه عنوان جامع لعبوديتها وعلى ذلك كانت تسير مدى حياتها، والذي تتضمنه مسألتها أن يبني الله لها عنده بيتا في الجنة وينجيها من فرعون وعمله وينجيها من القوم الظالمين فقد اختارت جوار ربه والقرب منه على أن تكون أنيسة فرعون وعشيقته وهي ملكة مصر وآثرت بيتا يبنيه لها ربها على بيت فرعون الذي فيه مما تشتهيه الأنفس وتتمناه القلوب ما تقف دونه الآمال فقد كانت عزفت نفسها ما هي فيه من زينة الحياة الدنيا وهي لها خاضعة وتعلقت بما عند ربه من الكرامة والزلفى فآمنت بالغيب واستقامت على إيمانها حتى قضت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عُرّفت زوجة فرعون في القرآن الكريم بوصفها نموذج الإيمان للرجال والنساء على مرّ الزمان وإلى آخر الدنيا، ثم لكم أن تقارنوا بين زوجة فرعون التي آمنت بموسى وانشدّت إلى تلك الهداية التي جاء بها موسى حينما كانت تحت ضغوط التعذيب الفرعونيّ والذي توفيّت بسببه حسب ما تنقل التواريخ والروايات، التعذيب الجسمانيّ جعلها تصرخ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قَالَتْ رَبِّ ابْنِ لِي عِنْدَكَ بَيْتًا فِي الْجَنَّةِ وَنَجِّنِي مِنْ فِرْعَوْنَ وَعَمَلِهِ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من الله تعالى أن يبني لها بيتاً عنده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أنّها طلبت الموت وأرادت أن تفارق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وَنَجِّنِي مِنَ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أنقذني من فرعون وأعماله المضلّة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السيّدة آسيا زوجة فرعون كانت مشكلتها وعذابها ألماً جسمانياً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السيّدة زينب التي فقدت عدّة إخوة وابنين من أبنائها وعدداً كبيراً من الأقارب وأبناء الإخوان ساروا أمام عينيها إلى مقاتلهم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الآلام الروحيّة الّتي تحمّلتها زينب الكبرى لم تتعرّض لها السيّدة آسيا زوجة فرعون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رأت السيّدة زينب بعينيها يوم عاشوراء كلّ أحبّتها يسيرون إلى المذبح ويُستشهدون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عليّ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والعبّاس وعليّ الأكبر والقاسم وأبناءها هي نفسها وباقي إخوانها رأتهم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استشهادهم شهدت كلّ هذه المحن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الأعداء وهتك الحرمات ومسؤولية رعاية الأطفال والنساء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يمكن مقارنة عظمة وشدّة هذه المصائب بالمصائب الجسمانية؟ ولكن مقابل كلّ هذه المصائب لم تقل </w:t>
      </w:r>
    </w:p>
    <w:p>
      <w:pPr>
        <w:pStyle w:val="BookText"/>
        <w:rPr/>
      </w:pPr>
      <w:r>
        <w:rPr>
          <w:rFonts w:ascii="Amiri" w:hAnsi="Amiri" w:eastAsia="Amiri" w:cs="Amiri"/>
          <w:color w:val="111111"/>
          <w:sz w:val="28"/>
          <w:sz w:val="28"/>
          <w:szCs w:val="28"/>
          <w:rtl w:val="true"/>
          <w:lang w:bidi="ar-SA"/>
        </w:rPr>
        <w:t>السيّدة زينب 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نجّني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قالت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تقبّل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رأت الجسد المبضّع لأخيها أمامها فتوجّهت بقلبها إلى خالق العالم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تقبّل منّا هذا القربان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تُسأل كيف رأيتِ صنع الله؟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إلّا جميلاً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المصائب جميلة في عين زينب الكبرى لأنّها من الله وفي سبيل الله وفي سبيل إعلاء 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لاحظوا هذا المقام المتقدّم وهذا العشق للحقّ والحقيقة كم هو الفارق بينه وبين ذلك المقام الذي يذكره القرآن الكريم للسيّدة آسيا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على عظمة مقام السيّدة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هو العمل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بقي اسم زينب وعملها إلى اليوم نموذجاً خالداً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دين الإسلام وبقاء سبيل الله وبقاء السير في هذا السبيل من قبل عباد الله يعتمد كله على العمل الذي قام به الحسين بن عليّ عليه السلام وما قامت به السيّدة زينب الكبرى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ذلك الصبر العظيم وذلك الصمود وتحمّل كلّ تلك المصائب والمشكلات أدّى إلى أنّكم ترون اليوم القيم الدينية هي القيم السائدة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 هذه القيم الإنسانيّة الّتي نجدها في المدارس المختلفة والمتطابقة مع الضمير البشريّ هي قيم نابعة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خصوصيّة العمل لله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العمل للثورة من هذا السنخ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خلّدت الثورة واستمرّت وأحرزت ثباتاً واقتداراً معنوياً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الثورةثورة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انطلقت هذه الثورة وبدأت هذه النهضة لم تكن على غرار </w:t>
      </w:r>
      <w:bookmarkStart w:id="457" w:name="pg11245_104232"/>
    </w:p>
    <w:p>
      <w:pPr>
        <w:pStyle w:val="BookText"/>
        <w:rPr/>
      </w:pPr>
      <w:bookmarkEnd w:id="457"/>
      <w:r>
        <w:rPr>
          <w:rFonts w:ascii="Amiri" w:hAnsi="Amiri" w:eastAsia="Amiri" w:cs="Amiri"/>
          <w:color w:val="111111"/>
          <w:sz w:val="28"/>
          <w:sz w:val="28"/>
          <w:szCs w:val="28"/>
          <w:rtl w:val="true"/>
          <w:lang w:bidi="ar-SA"/>
        </w:rPr>
        <w:t>نهضات الأحزاب أو كأيّ حركة سياسية تقوم بها الأحزاب في العالم وتهدف إلى تولّي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حركة مظلومة ترنو إلى تطبيق الأحكام الإلهية وتحقيق مجتمع إسلاميّ وتكريس العدالة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جاهدوا من أجل انتصار الثورة والذين صمدوا من أجل هذه الثورة وجاهدوا لكي يتحقّق لها هذا الثبات والاستقرار والاستمرار كانت نواياهم مخلصة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الشجاعة العُليا التي يتمتع بها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مجموعة من الردود التي صدرت عنهم في أقوالهم، منها على لسان السيدة زينب 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يفتضح الفاسق ويكذب الفاجر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إلا جميلا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وفي قول السيدة أم كلثوم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ابن زياد أعد لجده جواباً فإنه خصمك غداً</w:t>
      </w:r>
      <w:r>
        <w:rPr>
          <w:rFonts w:eastAsia="IRNazanin" w:cs="IRNazanin"/>
          <w:color w:val="111111"/>
          <w:sz w:val="28"/>
          <w:szCs w:val="28"/>
          <w:rtl w:val="true"/>
          <w:lang w:bidi="fa-IR"/>
        </w:rPr>
        <w:t>... ".</w:t>
      </w:r>
    </w:p>
    <w:p>
      <w:pPr>
        <w:pStyle w:val="Heading3"/>
        <w:numPr>
          <w:ilvl w:val="2"/>
          <w:numId w:val="1"/>
        </w:numPr>
        <w:rPr/>
      </w:pPr>
      <w:bookmarkStart w:id="458" w:name="__RefHeading___Toc9792389_2870459653"/>
      <w:bookmarkStart w:id="459" w:name="_Toc170"/>
      <w:bookmarkEnd w:id="458"/>
      <w:r>
        <w:rPr>
          <w:rtl w:val="true"/>
        </w:rPr>
        <w:t xml:space="preserve">المقارنة النبي موسى وهارون والسيدة زينب </w:t>
      </w:r>
      <w:r>
        <w:rPr>
          <w:rtl w:val="true"/>
        </w:rPr>
        <w:t>(</w:t>
      </w:r>
      <w:r>
        <w:rPr>
          <w:rtl w:val="true"/>
        </w:rPr>
        <w:t>علیها السلام</w:t>
      </w:r>
      <w:r>
        <w:rPr>
          <w:rtl w:val="true"/>
        </w:rPr>
        <w:t>)</w:t>
      </w:r>
      <w:bookmarkEnd w:id="459"/>
    </w:p>
    <w:p>
      <w:pPr>
        <w:pStyle w:val="Heading3"/>
        <w:numPr>
          <w:ilvl w:val="2"/>
          <w:numId w:val="1"/>
        </w:numPr>
        <w:rPr/>
      </w:pPr>
      <w:bookmarkStart w:id="460" w:name="__RefHeading___Toc9792391_2870459653"/>
      <w:bookmarkStart w:id="461" w:name="_Toc171"/>
      <w:bookmarkEnd w:id="460"/>
      <w:r>
        <w:rPr>
          <w:rtl w:val="true"/>
        </w:rPr>
        <w:t>المحطة الأولى</w:t>
      </w:r>
      <w:bookmarkEnd w:id="461"/>
    </w:p>
    <w:p>
      <w:pPr>
        <w:pStyle w:val="BookText"/>
        <w:rPr/>
      </w:pPr>
      <w:r>
        <w:rPr>
          <w:rFonts w:ascii="IRNazanin" w:hAnsi="IRNazanin" w:eastAsia="IRNazanin"/>
          <w:color w:val="111111"/>
          <w:sz w:val="28"/>
          <w:sz w:val="28"/>
          <w:szCs w:val="28"/>
          <w:rtl w:val="true"/>
          <w:lang w:bidi="fa-IR"/>
        </w:rPr>
        <w:t xml:space="preserve">كان لدى النبي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لمدة أربعين يوماً مع حضرة ربّ العالمين وقد بيَّنه الله المنّان في سورة الأعراف</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وَوَاعَدْنَا مُوسَىٰ ثَلَاثِينَ لَيْلَةً وَأَتْمَمْنَاهَا بِعَشْرٍ فَتَمَّ مِيقَاتُ رَبِّهِ أَرْبَعِينَ لَيْلَةً ۚ وَقَالَ مُوسَىٰ لِأَخِيهِ هَارُونَ اخْلُفْنِي فِي قَوْمِي وَأَصْلِحْ وَلَا تَتَّبِعْ سَبِيلَ الْمُفْسِدِينَ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جعل أخاه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كخليفته في الأربعين ليلة هذه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لديك عدِّة تكاليف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أصلح المجتمع في غيابي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تتبع المجرمين والعصاة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والنبي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ما استطاع عمل بوظيفته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دقيقة هذا ما حدث في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للقاء حضرة ربّ العالمين لكنه أعطى مواصلة السير إلى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كربلاء إلى الكوفة وبعد ذلك إلى الشام ومرة أخرى إلى كربلاء والمدينة،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خليفتي، ولا بدّ أن تبدئي الإصلاحات وأن لا تتبعي مسير ابن زياد والزياديين ويزيد واليزيديين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أن ننظر كيف أنّ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تحَّملت هذه الوظيفة الثقيلة والمهمة وهي مواصلة إمامة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وكيف أدت هذه الوظيفة الثقيلة بأعلى مستوى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عندما يصل آية الله العظمى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هذا الأمر في كتابه الرجالي لحالات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 هكذا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وِإِنَّها شَريكَةُ أَخيها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شريكة في نتائج وعظمة كربلاء مع أبي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ولذلك عندما قال ابن عباس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مَعْنى حَمْلِكَ هؤُلاءِ النَّساءِ؟ لا تأخذ معك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يقول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شَاءَ أَنْ يَراهُنَّ سَبايا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لماذا؟ لأن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توصل أخبار ورسالة 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إن النبي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النبي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الرسالة والخلافة كذلك السيدة زينب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شريكة الإمام أبي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الرسالة، ونفَّذت كل فلسفات القيام والأهداف العالية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دقيقة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السيدة زينب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رفعت الجهالة من أذهان الناس، من مقتل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 وفي الكوفة وبعد ذلك في الشام وبعد ذلك في كربلاء والمدينة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الممكن أن مجموعة تظن أو ستظن في المستقبل أن كربلاء كانت حرباً بين طائفتين ومجموعتين من المسلمين، ومجموعة غَلبت وأخرى غُلِبت بحسب الظاهر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بدّ أن السيدة زينب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ترفع هذه الجهالة عن أذهان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رأى الأعداء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تفعل؟ وهي عند مقتل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سمعوها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تَقَبَّلْ قَليلَ الْقُربانِ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رأوا أنّ هذه السيدة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في أوج وعمق المصائب والبلاء مشغولة 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ينسى الناس كل شيء عند الصعاب لكن السيدة زينب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مناجاة؛ يعني أن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وواضح ومعلوم أن حركتهم لله وليسوا خارجيين؛ لأنهمٍ كانوا يقولون في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قامت وخرجت على خليفة ووصي رسول الله ’وقتلوا في كربلاء هذا درس توحيد السيدة زينب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bookmarkStart w:id="462" w:name="pg11245_104235"/>
    </w:p>
    <w:p>
      <w:pPr>
        <w:pStyle w:val="Heading3"/>
        <w:numPr>
          <w:ilvl w:val="2"/>
          <w:numId w:val="1"/>
        </w:numPr>
        <w:rPr/>
      </w:pPr>
      <w:bookmarkStart w:id="463" w:name="__RefHeading___Toc9792393_2870459653"/>
      <w:bookmarkStart w:id="464" w:name="_Toc172"/>
      <w:bookmarkEnd w:id="462"/>
      <w:bookmarkEnd w:id="463"/>
      <w:r>
        <w:rPr>
          <w:rtl w:val="true"/>
        </w:rPr>
        <w:t>المحطة الثانية</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فَوَجَدَا عَبْدًا مِنْ عِبَادِنَا آتَيْنَاهُ رَحْمَةً مِنْ عِنْدِنَا وَعَلَّمْنَاهُ مِنْ لَدُنَّا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مُوسَىٰ هَلْ أَتَّبِعُكَ عَلَىٰ أَنْ تُعَلِّمَنِ مِمَّا عُلِّمْتَ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إِنَّكَ لَنْ تَسْتَطِيعَ مَعِيَ صَبْرًا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تَصْبِرُ عَلَىٰ مَا لَمْ تُحِطْ بِهِ خُبْرًا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ابى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يسألونه عن ذلك فكتب في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اتى موسى العالم فأصابه وهو في جزيرة من جزائر البحر إما جالسا وإما متكئا فسلم عليه موسى فأنكر السلام إذ كان بأرض ليس فيها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موسى 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موسى بن عمران الذي كلمه الله تكليما؟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حاجتك؟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ان تعلمن مما علمت رشدا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وكلت بأمر لا تطيقه ووكلت أنت بأمر لا أطيقه، ثم حدثه العالم بما يصيب آل محمد من البلاء وكيد الاعداء حتى اشتد بكماؤهما ثم حدثه العالم عن فضل آل محمد حتى جعل موسى يقول يا ليتني كنت من آل محمد، وحتى ذكر فلانا وفلانا وفلانا ومبعث رسول الله صلى الله عليه وآله إلى قومه وما يلقى منهم ومن تكذيبهم إياه وذكر له من تأويل هذه الآية وَنُقَلِّبُ أَفْئِدَتَهُمْ وَأَبْصَارَهُمْ كَمَا لَمْ يُؤْمِنُوا بِهِ أَوَّلَ مَرَّةٍ </w:t>
      </w:r>
      <w:r>
        <w:rPr>
          <w:rStyle w:val="FootnoteAnchor"/>
          <w:rtl w:val="true"/>
        </w:rPr>
        <w:footnoteReference w:id="128"/>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 أخذ الميثاق عليهم فقال 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أَتَّبِعُكَ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تُعَلِّمَنِ مِمَّا عُلِّمْتَ رُشْدًا</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فقال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إِنَّكَ لَنْ تَسْتَطِيعَ مَعِيَ صَبْرًا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تَصْبِرُ عَلَىٰ مَا لَمْ تُحِطْ بِهِ خُبْرًا</w:t>
      </w:r>
      <w:r>
        <w:rPr>
          <w:rStyle w:val="FootnoteAnchor"/>
          <w:rtl w:val="true"/>
        </w:rPr>
        <w:footnoteReference w:id="130"/>
      </w: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سَتَجِدُنِي إِنْ شَاءَ اللَّهُ صَابِرًا وَلَا أَعْصِي لَكَ أَمْرًا</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قال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اتَّبَعْتَنِي فَلَا تَسْأَلْنِي عَنْ شَيْءٍ حَتَّىٰ أُحْدِثَ لَكَ مِنْهُ ذِكْرًا</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يقول لا تسألني عن شئ أفعله ولا تنكره علي حتى أنا اخبرك بخبره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فمروا ثلاثتهم حتى انتهوا إلى ساحل البحر وقدشحنت سفينة وهي تريد ان تعبر فقال لارباب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تحملوا هؤلاء الثلاثة نفر فانهم قوم صالحون، فحملوهم فلما جنحت السفينة في البحر قام الخضر إلى جوانب السفينة فكسرها وأحشاها بالخرق والطين، فغضب موسى غضبا شديدا وقال للخضر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أَخَرَقْتَهَا لِتُغْرِقَ أَهْلَهَا لَقَدْ جِئْتَ شَيْئًا إِمْرًا</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xml:space="preserve">فقال له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أَقُلْ إِنَّكَ لَنْ تَسْتَطِيعَ مَعِيَ صَبْرًا</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تُؤَاخِذْنِي بِمَا نَسِيتُ وَلَا تُرْهِقْنِي مِنْ أَمْرِي عُسْرًا</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فخرجوا من السفينة فمروا فنظر الخضر إلى غلام يلعب بين الصبيان حسن الوجه كأنه قطعة قمر في اذنيه درتان، فتأمله الخضر ثم اخذه فقتله، فوثب موسى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الخضر وجلد به الارض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أَقَتَلْتَ نَفْسًا زَكِيَّةً بِغَيْرِ نَفْسٍ لَقَدْ جِئْتَ شَيْئًا نُكْرًا </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فقال الخضر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أَقُلْ لَكَ إِنَّكَ لَنْ تَسْتَطِيعَ مَعِيَ صَبْرًا </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سَأَلْتُكَ عَنْ شَيْءٍ بَعْدَهَا فَلَا تُصَاحِبْنِي ۖ قَدْ بَلَغْتَ مِنْ لَدُنِّي عُذْرًا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حَتَّىٰ إِذَا أَتَيَا أَهْلَ قَرْيَةٍ</w:t>
      </w:r>
      <w:r>
        <w:rPr>
          <w:rStyle w:val="FootnoteAnchor"/>
          <w:rtl w:val="true"/>
        </w:rPr>
        <w:footnoteReference w:id="138"/>
      </w:r>
      <w:r>
        <w:rPr>
          <w:rFonts w:ascii="IRNazanin" w:hAnsi="IRNazanin" w:eastAsia="IRNazanin"/>
          <w:color w:val="111111"/>
          <w:sz w:val="28"/>
          <w:sz w:val="28"/>
          <w:szCs w:val="28"/>
          <w:rtl w:val="true"/>
          <w:lang w:bidi="fa-IR"/>
        </w:rPr>
        <w:t xml:space="preserve">بالعشي تسمى الناصرة واليها ينتسب النصارى ولم يضيفوا أحدا قط ولم يطعموا غريبا فاستطعموهم فلم يطعموهم ولم يضيفوهم فنظر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حائط قد زال لينهدم فوضع الخضر يده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باذن الله فقام فقال موسى لن ينبغ لك ان تقيم الجدار حتى يطعمونا ويأوونا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لَاتَّخَذْتَ عَلَيْهِ أَجْرًا</w:t>
      </w:r>
      <w:r>
        <w:rPr>
          <w:rFonts w:eastAsia="IRNazanin" w:cs="IRNazanin"/>
          <w:color w:val="111111"/>
          <w:sz w:val="28"/>
          <w:szCs w:val="28"/>
          <w:rtl w:val="true"/>
          <w:lang w:bidi="fa-IR"/>
        </w:rPr>
        <w:t>)</w:t>
      </w:r>
      <w:r>
        <w:rPr>
          <w:rStyle w:val="FootnoteAnchor"/>
          <w:rtl w:val="true"/>
        </w:rPr>
        <w:footnoteReference w:id="139"/>
      </w:r>
      <w:r>
        <w:rPr>
          <w:rFonts w:ascii="Amiri" w:hAnsi="Amiri" w:eastAsia="Amiri" w:cs="Amiri"/>
          <w:color w:val="111111"/>
          <w:sz w:val="28"/>
          <w:sz w:val="28"/>
          <w:szCs w:val="28"/>
          <w:rtl w:val="true"/>
          <w:lang w:bidi="ar-SA"/>
        </w:rPr>
        <w:t>فقال له الخضر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فِرَاقُ بَيْنِي وَبَيْنِكَ ۚ سَأُنَبِّئُكَ بِتَأْوِيلِ مَا لَمْ تَسْتَطِعْ عَلَيْهِ صَبْرًا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السَّفِينَةُ </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xml:space="preserve">التي فعلت بها ما فعلت فانها كانت 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لِمَسَاكِينَ يَعْمَلُونَ فِي الْبَحْرِ فَأَرَدْتُ أَنْ أَعِيبَهَا وَكَانَ وَرَاءَهُمْ </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xml:space="preserve">اي وراء 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يَأْخُذُ كُلَّ سَفِينَةٍ</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xml:space="preserve">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غَصْبًا</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كذا نزلت وإذا كانت السفينة معيوبةلم يأخذ منها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الْغُلَامُ فَكَانَ </w:t>
      </w:r>
    </w:p>
    <w:p>
      <w:pPr>
        <w:pStyle w:val="BookText"/>
        <w:rPr/>
      </w:pPr>
      <w:r>
        <w:rPr>
          <w:rFonts w:ascii="Amiri" w:hAnsi="Amiri" w:eastAsia="Amiri" w:cs="Amiri"/>
          <w:color w:val="111111"/>
          <w:sz w:val="28"/>
          <w:sz w:val="28"/>
          <w:szCs w:val="28"/>
          <w:rtl w:val="true"/>
          <w:lang w:bidi="ar-SA"/>
        </w:rPr>
        <w:t>أَبَوَاهُ مُؤْمِنَيْنِ</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وطبع كافرا، كذا نزلت، فنظرت إلى جبينه وعليه مكتوب طبع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فَخَشِينَا أَنْ يُرْهِقَهُمَا طُغْيَانًا وَكُفْرًا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فَأَرَدْنَا أَنْ يُبْدِلَهُمَا رَبُّهُمَا خَيْرًا مِنْهُ زَكَاةً وَأَقْرَبَ رُحْمًا </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فأبدل الله لوالديه بنتا وولدت سبعين نبيا، واما الجدار الذي اقمته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لِغُلَامَيْنِ يَتِيمَيْنِ فِي الْمَدِينَةِ وَكَانَ تَحْتَهُ كَنْزٌ لَهُمَا وَكَانَ أَبُوهُمَا صَالِحًا فَأَرَادَ رَبُّكَ أَنْ يَبْلُغَا أَشُدَّهُمَا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تَأْوِيلُ مَا لَمْ تَسْطِعْ عَلَيْهِ صَبْرًا</w:t>
      </w:r>
      <w:r>
        <w:rPr>
          <w:rFonts w:eastAsia="Amiri" w:cs="Amiri" w:ascii="Amiri" w:hAnsi="Amiri"/>
          <w:color w:val="111111"/>
          <w:sz w:val="28"/>
          <w:szCs w:val="28"/>
          <w:rtl w:val="true"/>
          <w:lang w:bidi="ar-SA"/>
        </w:rPr>
        <w:t>)</w:t>
      </w:r>
      <w:r>
        <w:rPr>
          <w:rStyle w:val="FootnoteAnchor"/>
          <w:rtl w:val="true"/>
        </w:rPr>
        <w:footnoteReference w:id="146"/>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عالمة غير معلمة وفهمه وغير مفهمة فلم تقل لها هل اتبعك على ان تعلمني بل قالت يابن اتريد ان تفرق بيني وبين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شاهدت اسرار الولاية ورات قتلا وللكبار والصغار وسبيا وعطش وغربة ومصائب ومصائب حتى قيل ما تفرق على جميع الأنبياء اجتمع على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تعترض ولو بحرف واحد على أي فعل من أفعال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صابرة بل اصبر الصابرين وقالت كلمتها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رأيت الا جميلا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يقل لها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لن تستطيعي معي صبرا بل حملها مسؤوليات أخرى الكفالة وايصال الرسالة</w:t>
      </w:r>
      <w:r>
        <w:rPr>
          <w:rFonts w:eastAsia="IRNazanin" w:cs="IRNazanin"/>
          <w:color w:val="111111"/>
          <w:sz w:val="28"/>
          <w:szCs w:val="28"/>
          <w:rtl w:val="true"/>
          <w:lang w:bidi="fa-IR"/>
        </w:rPr>
        <w:t xml:space="preserve">. </w:t>
      </w:r>
      <w:bookmarkStart w:id="465" w:name="pg11245_104239"/>
    </w:p>
    <w:p>
      <w:pPr>
        <w:pStyle w:val="Heading3"/>
        <w:numPr>
          <w:ilvl w:val="2"/>
          <w:numId w:val="1"/>
        </w:numPr>
        <w:rPr/>
      </w:pPr>
      <w:bookmarkStart w:id="466" w:name="__RefHeading___Toc9792395_2870459653"/>
      <w:bookmarkStart w:id="467" w:name="_Toc173"/>
      <w:bookmarkEnd w:id="465"/>
      <w:bookmarkEnd w:id="466"/>
      <w:r>
        <w:rPr>
          <w:rtl w:val="true"/>
        </w:rPr>
        <w:t>فراق ووداع</w:t>
      </w:r>
      <w:bookmarkEnd w:id="467"/>
    </w:p>
    <w:p>
      <w:pPr>
        <w:pStyle w:val="BookText"/>
        <w:rPr/>
      </w:pPr>
      <w:r>
        <w:rPr>
          <w:rFonts w:ascii="IRNazanin" w:hAnsi="IRNazanin" w:eastAsia="IRNazanin"/>
          <w:color w:val="111111"/>
          <w:sz w:val="28"/>
          <w:sz w:val="28"/>
          <w:szCs w:val="28"/>
          <w:rtl w:val="true"/>
          <w:lang w:bidi="fa-IR"/>
        </w:rPr>
        <w:t>ورد في الخبر، أنَّ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سُئِلَ عن أصعب ما لاقى مِن مُشكلات في طول حياته، أجاب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واجهت الكثير مِن المشاكل والصعوبات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إِلى ما لاقاه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فرعون، وما عاناه مِن 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لم يكن أيّاً مِنها أصعب وأكثر ألماً على قلبي مِن قرار الخضر في فراقي إِيَّاه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8" w:name="__RefHeading___Toc9792397_2870459653"/>
      <w:bookmarkStart w:id="469" w:name="_Toc174"/>
      <w:bookmarkEnd w:id="468"/>
      <w:r>
        <w:rPr>
          <w:rtl w:val="true"/>
        </w:rPr>
        <w:t xml:space="preserve">الإمام الحسين يودع السيدة زينب </w:t>
      </w:r>
      <w:r>
        <w:rPr>
          <w:rtl w:val="true"/>
        </w:rPr>
        <w:t>(</w:t>
      </w:r>
      <w:r>
        <w:rPr>
          <w:rtl w:val="true"/>
        </w:rPr>
        <w:t>علیهما السلام</w:t>
      </w:r>
      <w:r>
        <w:rPr>
          <w:rtl w:val="true"/>
        </w:rPr>
        <w:t>)</w:t>
      </w:r>
      <w:bookmarkEnd w:id="469"/>
    </w:p>
    <w:p>
      <w:pPr>
        <w:pStyle w:val="BookText"/>
        <w:rPr/>
      </w:pPr>
      <w:r>
        <w:rPr>
          <w:rFonts w:ascii="IRNazanin" w:hAnsi="IRNazanin" w:eastAsia="IRNazanin"/>
          <w:color w:val="111111"/>
          <w:sz w:val="28"/>
          <w:sz w:val="28"/>
          <w:szCs w:val="28"/>
          <w:rtl w:val="true"/>
          <w:lang w:bidi="fa-IR"/>
        </w:rPr>
        <w:t xml:space="preserve">اما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يفارقها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ودعها وهو اصعب الأمور على قلب السيدة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السيد القزويني قدس سره</w:t>
      </w:r>
    </w:p>
    <w:p>
      <w:pPr>
        <w:pStyle w:val="BookText"/>
        <w:rPr/>
      </w:pPr>
      <w:r>
        <w:rPr>
          <w:rFonts w:ascii="Amiri" w:hAnsi="Amiri" w:eastAsia="Amiri" w:cs="Amiri"/>
          <w:color w:val="111111"/>
          <w:sz w:val="28"/>
          <w:sz w:val="28"/>
          <w:szCs w:val="28"/>
          <w:rtl w:val="true"/>
          <w:lang w:bidi="ar-SA"/>
        </w:rPr>
        <w:t>يعتبر التوديع نوعاً من التزود من الرؤية، فالمسافر يتزود من رؤية من سيفارقهم وهم يتزودون من رؤيته، والوداع يخفف ألم البعد والفراق، لأن النفس تكون قد استوفت قسطاً من رؤية الغائب، وتوطنت على المفارقة ومضاعفاتها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جاء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ليودع عقائل النبوة، ومخدرات الرسالة، وودائع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ليودع النساء والأخوات والبنات وأطفاله الأعزاء، وليخفف عنهم صدمة مصيبة الفراق</w:t>
      </w:r>
      <w:r>
        <w:rPr>
          <w:rFonts w:eastAsia="IRNazanin" w:cs="IRNazanin"/>
          <w:color w:val="111111"/>
          <w:sz w:val="28"/>
          <w:szCs w:val="28"/>
          <w:rtl w:val="true"/>
          <w:lang w:bidi="fa-IR"/>
        </w:rPr>
        <w:t xml:space="preserve">. </w:t>
      </w:r>
      <w:bookmarkStart w:id="470" w:name="pg11245_104240"/>
    </w:p>
    <w:p>
      <w:pPr>
        <w:pStyle w:val="BookText"/>
        <w:rPr/>
      </w:pPr>
      <w:bookmarkEnd w:id="470"/>
      <w:r>
        <w:rPr>
          <w:rFonts w:ascii="Amiri" w:hAnsi="Amiri" w:eastAsia="Amiri" w:cs="Amiri"/>
          <w:color w:val="111111"/>
          <w:sz w:val="28"/>
          <w:sz w:val="28"/>
          <w:szCs w:val="28"/>
          <w:rtl w:val="true"/>
          <w:lang w:bidi="ar-SA"/>
        </w:rPr>
        <w:t>قد تحدث في هذا العالم حوادث وقضايا يمكن شرحها ووصفها، وقد تحدث أمور يعجز القلم واللسان عن شرحها ووصفها، بل لا يمكن تصورها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إنني أعتقد أن تلك الدقائق واللحظات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ساعات لتوديع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تجاوزت حدود الوصف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فالأحزان قد بلغت منتهاها، والقلق والاضطراب قد بلغ أشده، والعواطف قد هاجت هيجان البحار المتلاطمة، والدموع متواصلة تتهاطل كالمطر، وأصوات البكاء لا تنقطع، والقلوب ملتهبة، بل مشتعلة، والهموم والغموم متراكمة مثل تراكم الغيوم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أن قتل جميع أصحاب الإمام الحسين عليه السلام وبنو هاشم، ولم يبق من الرجال أحد، عزم الإمام على لقاء الله تعالى، وعلى ملاقاة الأعداء بنفسه المقدسة، فأقبل إلى المخيم للوداع، ونادى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سكينة ويا فاطمة، يا زينب ويا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عليكن مني السلام، فهذا آخر الإجتماع، وقد قرب منكن الإفتجاع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فعلت أصواتهن بالبكاء، وصحن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الوداع، الفراق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الفراق</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1" w:name="__RefHeading___Toc9792399_2870459653"/>
      <w:bookmarkStart w:id="472" w:name="_Toc175"/>
      <w:bookmarkEnd w:id="471"/>
      <w:r>
        <w:rPr>
          <w:rtl w:val="true"/>
        </w:rPr>
        <w:t xml:space="preserve">النبي إبراهيم </w:t>
      </w:r>
      <w:r>
        <w:rPr>
          <w:rtl w:val="true"/>
        </w:rPr>
        <w:t>(</w:t>
      </w:r>
      <w:r>
        <w:rPr>
          <w:rtl w:val="true"/>
        </w:rPr>
        <w:t>علیه السلام</w:t>
      </w:r>
      <w:r>
        <w:rPr>
          <w:rtl w:val="true"/>
        </w:rPr>
        <w:t xml:space="preserve">) </w:t>
      </w:r>
      <w:r>
        <w:rPr>
          <w:rtl w:val="true"/>
        </w:rPr>
        <w:t xml:space="preserve">وزينب </w:t>
      </w:r>
      <w:r>
        <w:rPr>
          <w:rtl w:val="true"/>
        </w:rPr>
        <w:t>(</w:t>
      </w:r>
      <w:r>
        <w:rPr>
          <w:rtl w:val="true"/>
        </w:rPr>
        <w:t>علیها السلام</w:t>
      </w:r>
      <w:r>
        <w:rPr>
          <w:rtl w:val="true"/>
        </w:rPr>
        <w:t>)</w:t>
      </w:r>
      <w:bookmarkEnd w:id="47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وهناك مقارنة بين مشهد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ومشهد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w:t>
      </w:r>
      <w:bookmarkStart w:id="473" w:name="pg11245_104241"/>
    </w:p>
    <w:p>
      <w:pPr>
        <w:pStyle w:val="BookText"/>
        <w:rPr/>
      </w:pPr>
      <w:bookmarkEnd w:id="473"/>
      <w:r>
        <w:rPr>
          <w:rFonts w:ascii="Amiri" w:hAnsi="Amiri" w:eastAsia="Amiri" w:cs="Amiri"/>
          <w:color w:val="111111"/>
          <w:sz w:val="28"/>
          <w:sz w:val="28"/>
          <w:szCs w:val="28"/>
          <w:rtl w:val="true"/>
          <w:lang w:bidi="ar-SA"/>
        </w:rPr>
        <w:t xml:space="preserve">أنَّ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جاءته الملائكة جبرائيل وميكائيل ومن معهم لإنزال العذاب بقوم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اعترضهم أو جادلهم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ذَهَبَ عَنْ إِبْرَاهِيمَ الرَّوْعُ وَجَاءَتْهُ الْبُشْرَىٰ يُجَادِلُنَا فِي قَوْمِ لُوطٍ </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إِنَّ فِيهَا لُوطًا ۚ قَالُوا نَحْنُ أَعْلَمُ بِمَنْ فِيهَا </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xml:space="preserve">مع أنَّ القرآن الكريم مدح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وَاتَّخَذَ اللَّهُ إِبْرَاهِيمَ خَلِيلًا</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لَحَلِيمٌ أَوَّاهٌ مُنِيبٌ</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قول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دليل على رضاها لمشيئة الله تعالى، وإيمانها بالقضاء والقدر، وتوكلها على الله عز وجل، وأن الذي حصل ما كان إلا خيرا، وما كان إلا جميلا وذلك لأنه لم يكن الا حفظاً لأصل الإسلام وذهبت مخططات بني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رامت محو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ادراج الرياح</w:t>
      </w:r>
      <w:r>
        <w:rPr>
          <w:rFonts w:eastAsia="IRNazanin" w:cs="IRNazanin"/>
          <w:color w:val="111111"/>
          <w:sz w:val="28"/>
          <w:szCs w:val="28"/>
          <w:rtl w:val="true"/>
          <w:lang w:bidi="fa-IR"/>
        </w:rPr>
        <w:t>.</w:t>
      </w:r>
    </w:p>
    <w:p>
      <w:pPr>
        <w:pStyle w:val="Heading3"/>
        <w:numPr>
          <w:ilvl w:val="2"/>
          <w:numId w:val="1"/>
        </w:numPr>
        <w:rPr/>
      </w:pPr>
      <w:bookmarkStart w:id="474" w:name="__RefHeading___Toc9792401_2870459653"/>
      <w:bookmarkStart w:id="475" w:name="_Toc176"/>
      <w:bookmarkEnd w:id="474"/>
      <w:r>
        <w:rPr>
          <w:rtl w:val="true"/>
        </w:rPr>
        <w:t xml:space="preserve">مقارنة بين زينب </w:t>
      </w:r>
      <w:r>
        <w:rPr>
          <w:rtl w:val="true"/>
        </w:rPr>
        <w:t>(</w:t>
      </w:r>
      <w:r>
        <w:rPr>
          <w:rtl w:val="true"/>
        </w:rPr>
        <w:t>علیها السلام</w:t>
      </w:r>
      <w:r>
        <w:rPr>
          <w:rtl w:val="true"/>
        </w:rPr>
        <w:t xml:space="preserve">) </w:t>
      </w:r>
      <w:r>
        <w:rPr>
          <w:rtl w:val="true"/>
        </w:rPr>
        <w:t>والملائكة</w:t>
      </w:r>
      <w:bookmarkEnd w:id="47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رَبُّكَ لِلْمَلَائِكَةِ إِنِّي جَاعِلٌ فِي الْأَرْضِ خَلِيفَةً ۖ قَالُوا أَتَجْعَلُ فِيهَا مَنْ يُفْسِدُ فِيهَا وَيَسْفِكُ الدِّمَاءَ وَنَحْنُ نُسَبِّحُ بِحَمْدِكَ وَنُقَدِّسُ لَكَ ۖ قَالَ إِنِّي أَعْلَمُ مَا لَا تَعْلَمُونَ</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روى محمد بن داود القمى بالاسناد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محمد بن الحنفية الى الحسين في الليلة التى أراد الخروج في صبيحتها عن مكة فقال يا أخي إن أهل الكوفة من قد عرفت غدرهم بأبيك وأخيك وقد خفت أن يكون حالك كحال من مضى فإن رأيت أن تقيم فإنك أعز من في الحرم وأمنعه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أخى قد خفت أن يغتالنى يزيد بن معاوية في الحرم فأكون الذى يستباح به حرمة هذا البيت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الحنفية فإن خفت ذلك فصر إلىاليمن أو بعض نواحى البر فإنك أمنع الناس به ولا يقدر عليك أحد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فيما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السحر إرتحل الحسين عليه السلام فبلغ ذلك ابن الحنفية فأتاه فأخذ زمام ناقته التى ركبها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ألم تعدني النظر فيما سألتك؟ قال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حداك على الخروج عاجلا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أتانى رسول الله صلى الله عليه واله وسلم بعد ما فارقتك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أخرج فإن الله قد شاء ان يراك قتيلا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حملك هؤلاء النساء معك وأنت تخرج على مثل هذه الحال؟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 لي أي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شاء أن يراهن سبايا وسلم عليه ومضى</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وقع القتل والسبي قالت العقيلة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تقبل منا هذا القربان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رأيت الاجميلا</w:t>
      </w:r>
      <w:r>
        <w:rPr>
          <w:rFonts w:eastAsia="IRNazanin" w:cs="IRNazanin"/>
          <w:color w:val="111111"/>
          <w:sz w:val="28"/>
          <w:szCs w:val="28"/>
          <w:rtl w:val="true"/>
          <w:lang w:bidi="fa-IR"/>
        </w:rPr>
        <w:t xml:space="preserve">). </w:t>
      </w:r>
      <w:bookmarkStart w:id="476" w:name="pg11245_104243"/>
    </w:p>
    <w:p>
      <w:pPr>
        <w:pStyle w:val="Heading3"/>
        <w:numPr>
          <w:ilvl w:val="2"/>
          <w:numId w:val="1"/>
        </w:numPr>
        <w:rPr/>
      </w:pPr>
      <w:bookmarkStart w:id="477" w:name="__RefHeading___Toc9792403_2870459653"/>
      <w:bookmarkStart w:id="478" w:name="_Toc177"/>
      <w:bookmarkEnd w:id="476"/>
      <w:bookmarkEnd w:id="477"/>
      <w:r>
        <w:rPr>
          <w:rtl w:val="true"/>
        </w:rPr>
        <w:t xml:space="preserve">الفرق بين العقيلة </w:t>
      </w:r>
      <w:r>
        <w:rPr>
          <w:rtl w:val="true"/>
        </w:rPr>
        <w:t>(</w:t>
      </w:r>
      <w:r>
        <w:rPr>
          <w:rtl w:val="true"/>
        </w:rPr>
        <w:t>علیه السلام</w:t>
      </w:r>
      <w:r>
        <w:rPr>
          <w:rtl w:val="true"/>
        </w:rPr>
        <w:t xml:space="preserve">) </w:t>
      </w:r>
      <w:r>
        <w:rPr>
          <w:rtl w:val="true"/>
        </w:rPr>
        <w:t>وبين الملائكة</w:t>
      </w:r>
      <w:bookmarkEnd w:id="478"/>
    </w:p>
    <w:p>
      <w:pPr>
        <w:pStyle w:val="BookText"/>
        <w:rPr/>
      </w:pPr>
      <w:r>
        <w:rPr>
          <w:rFonts w:ascii="Amiri" w:hAnsi="Amiri" w:eastAsia="Amiri" w:cs="Amiri"/>
          <w:color w:val="111111"/>
          <w:sz w:val="28"/>
          <w:sz w:val="28"/>
          <w:szCs w:val="28"/>
          <w:rtl w:val="true"/>
          <w:lang w:bidi="ar-SA"/>
        </w:rPr>
        <w:t xml:space="preserve">فلو نلاحظ الفرق بين العقيلة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الملائكة، فضجيج العقيلة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 الشرور والأشرار، ومن الواضح أنَّ حدث عاشوراء ليسَ حدثاً سهلًا بلْ اهتزَّ منه العرش، ولا يخفى أنَّ نظام الخلقة لله، وهو نظام قائم على العدل وعلى الموازين والقواعد، والملائكة من أهل العدل والاستقامة، فما أنْ يرون سفك دماء فإنَّهم يضجّون إلى الله ويتبرمون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أَتَجْعَلُ فِيهَا مَنْ يُفْسِدُ فِيهَا وَيَسْفِكُ الدِّمَاءَ</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xml:space="preserve">لأن طبيعتهم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نُسَبِّحُ بِحَمْدِكَ وَنُقَدِّسُ لَكَ</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 فبيئتهم تلألؤ قدس وتقديس وتسبيح وهذا لا يتلائم مع الظلمة وسفك الدماء، ولذا ضجّوا وتبرموا بشدّة؛ لأنَّه يصيبهم زلزال وهي شي ء طبيعي وهذا مقتضى طهارتهم، ولو لم يكن منهم هذا الشي ء وإلّا فيهم نقص، ولكن هناك كمال فوق كمال الملائكة وأكثر كمالًا منهم وهو ماتذكره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يَسْتَحْيِي أَنْ يَضْرِبَ مَثَلًا مَا بَعُوضَةً فَمَا فَوْقَهَا ۚ فَأَمَّا الَّذِينَ آمَنُوا فَيَعْلَمُونَ أَنَّهُ الْحَقُّ مِنْ رَبِّهِمْ ۖ وَأَمَّا الَّذِينَ كَفَرُوا فَيَقُولُونَ مَاذَا أَرَادَ اللَّهُ بِهَٰذَا مَثَلًا ۘ يُضِلُّ بِهِ كَثِيرًا وَيَهْدِي بِهِ كَثِيرًا ۚ وَمَا يُضِلُّ بِهِ إِلَّا الْفَاسِقِينَ</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فيا أيُّها الملائکه المقدسين کل فعل الله هو تمام الجمال وليسَ فيه شائبه </w:t>
      </w:r>
    </w:p>
    <w:p>
      <w:pPr>
        <w:pStyle w:val="BookText"/>
        <w:rPr/>
      </w:pPr>
      <w:r>
        <w:rPr>
          <w:rFonts w:ascii="IRNazanin" w:hAnsi="IRNazanin" w:eastAsia="IRNazanin"/>
          <w:color w:val="111111"/>
          <w:sz w:val="28"/>
          <w:sz w:val="28"/>
          <w:szCs w:val="28"/>
          <w:rtl w:val="true"/>
          <w:lang w:bidi="fa-IR"/>
        </w:rPr>
        <w:t>وکدوره وتبرم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الملائکه تشتکي إلي الله أتجعل فيها من يفسد فيها ويسفک الدماء من يسفک دم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وَرَدَ في روايات مستفيضه أنَّ هناک مجاميع ضخمه وکبيره من الملائکه خاطبت الساحه الإلهيه أيقتل فرخ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قدْسها وکعبه نورها فکيف تترکه، فضجيجهم وتبرمهم من شر الأشرار ولکن خطابهم مع 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نشاهد العقيله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تري في فعل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متميزاً عن فعل الأشرار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جميلاً، فمع الساحه الإلهيه ومن جهه الفعل الإلهي لا تراه إلّا کرامه لذلک، وهذا ما قالته أمام الطاغيه يزيد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أظننت يا يزيد حيث أخذت علينا أقطار الأرض وآفاق السماء وأصبحنا نساق کما تساق الأُساري أنَّ بنا علي الله هواناً، وبک عليه کرامه؟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نُدقق في النظره المعرفيه يعني معرفه العقيله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بأفعال الساحه الإلهيه لم يخالجها ريبه وإستنکار وتعجب کما أبتليت به الملائکه في يوم عاشوراء، فرغم کل هذهِ الآلام والمصائب والمحن فکل فعل الله جميل عندها، فزينب صيحه معرفيه مدويه في الکون، ولا زال وجودها محرج حتّي للمشروع الغربي، فقبرها وزيارتها قلعه وصيحه مدويه ضد شرور الأشرار</w:t>
      </w:r>
      <w:r>
        <w:rPr>
          <w:rFonts w:eastAsia="IRNazanin" w:cs="IRNazanin"/>
          <w:color w:val="111111"/>
          <w:sz w:val="28"/>
          <w:szCs w:val="28"/>
          <w:rtl w:val="true"/>
          <w:lang w:bidi="fa-IR"/>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9" w:name="pg11245_104246"/>
      <w:bookmarkStart w:id="480" w:name="pg11245_104246"/>
      <w:bookmarkEnd w:id="480"/>
    </w:p>
    <w:p>
      <w:pPr>
        <w:pStyle w:val="Heading2"/>
        <w:numPr>
          <w:ilvl w:val="1"/>
          <w:numId w:val="1"/>
        </w:numPr>
        <w:rPr/>
      </w:pPr>
      <w:bookmarkStart w:id="481" w:name="pg11245_104246"/>
      <w:bookmarkStart w:id="482" w:name="__RefHeading___Toc9792405_2870459653"/>
      <w:bookmarkStart w:id="483" w:name="_Toc178"/>
      <w:bookmarkEnd w:id="481"/>
      <w:bookmarkEnd w:id="482"/>
      <w:r>
        <w:rPr>
          <w:rtl w:val="true"/>
        </w:rPr>
        <w:t xml:space="preserve">عظمة زيارة السيدة زينب </w:t>
      </w:r>
      <w:r>
        <w:rPr>
          <w:rtl w:val="true"/>
        </w:rPr>
        <w:t>(</w:t>
      </w:r>
      <w:r>
        <w:rPr>
          <w:rtl w:val="true"/>
        </w:rPr>
        <w:t>علیها السلام</w:t>
      </w:r>
      <w:r>
        <w:rPr>
          <w:rtl w:val="true"/>
        </w:rPr>
        <w:t>)</w:t>
      </w:r>
      <w:bookmarkEnd w:id="48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4" w:name="__RefHeading___Toc9792407_2870459653"/>
      <w:bookmarkStart w:id="485" w:name="_Toc179"/>
      <w:bookmarkEnd w:id="484"/>
      <w:r>
        <w:rPr>
          <w:rtl w:val="true"/>
        </w:rPr>
        <w:t>اشارة</w:t>
      </w:r>
      <w:bookmarkEnd w:id="48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6" w:name="pg11245_104248"/>
      <w:bookmarkStart w:id="487" w:name="pg11245_104248"/>
      <w:bookmarkEnd w:id="487"/>
    </w:p>
    <w:p>
      <w:pPr>
        <w:pStyle w:val="Heading3"/>
        <w:numPr>
          <w:ilvl w:val="2"/>
          <w:numId w:val="1"/>
        </w:numPr>
        <w:rPr/>
      </w:pPr>
      <w:bookmarkStart w:id="488" w:name="pg11245_104248"/>
      <w:bookmarkStart w:id="489" w:name="__RefHeading___Toc9792409_2870459653"/>
      <w:bookmarkStart w:id="490" w:name="_Toc180"/>
      <w:bookmarkEnd w:id="488"/>
      <w:bookmarkEnd w:id="489"/>
      <w:r>
        <w:rPr>
          <w:rtl w:val="true"/>
        </w:rPr>
        <w:t xml:space="preserve">عظمة زيارة السيدة زينب </w:t>
      </w:r>
      <w:r>
        <w:rPr>
          <w:rtl w:val="true"/>
        </w:rPr>
        <w:t>(</w:t>
      </w:r>
      <w:r>
        <w:rPr>
          <w:rtl w:val="true"/>
        </w:rPr>
        <w:t>علیها السلام</w:t>
      </w:r>
      <w:r>
        <w:rPr>
          <w:rtl w:val="true"/>
        </w:rPr>
        <w:t>)</w:t>
      </w:r>
      <w:bookmarkEnd w:id="490"/>
    </w:p>
    <w:p>
      <w:pPr>
        <w:pStyle w:val="Heading4"/>
        <w:numPr>
          <w:ilvl w:val="3"/>
          <w:numId w:val="1"/>
        </w:numPr>
        <w:rPr/>
      </w:pPr>
      <w:bookmarkStart w:id="491" w:name="__RefHeading___Toc9792411_2870459653"/>
      <w:bookmarkStart w:id="492" w:name="_Toc181"/>
      <w:bookmarkEnd w:id="491"/>
      <w:r>
        <w:rPr>
          <w:rtl w:val="true"/>
        </w:rPr>
        <w:t>الزيارة والزائر والمزور</w:t>
      </w:r>
      <w:bookmarkEnd w:id="492"/>
    </w:p>
    <w:p>
      <w:pPr>
        <w:pStyle w:val="BookText"/>
        <w:rPr/>
      </w:pPr>
      <w:r>
        <w:rPr>
          <w:rFonts w:ascii="Amiri" w:hAnsi="Amiri" w:eastAsia="Amiri" w:cs="Amiri"/>
          <w:color w:val="111111"/>
          <w:sz w:val="28"/>
          <w:sz w:val="28"/>
          <w:szCs w:val="28"/>
          <w:rtl w:val="true"/>
          <w:lang w:bidi="ar-SA"/>
        </w:rPr>
        <w:t>الحاج الذي يرتدي ثيابه من أجل زيارة أحد القديسين، ويغادر منزله ويسارع إلى الأرض الحبيبة، في الواقع، يبتعد عن كل شيء وكل شخص ويلجأ إلى حبيبه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الزيارة تخلق رابطة قوية لا تنفصم بين الزائر والمزور</w:t>
      </w:r>
    </w:p>
    <w:p>
      <w:pPr>
        <w:pStyle w:val="BookText"/>
        <w:rPr/>
      </w:pPr>
      <w:r>
        <w:rPr>
          <w:rFonts w:ascii="Amiri" w:hAnsi="Amiri" w:eastAsia="Amiri" w:cs="Amiri"/>
          <w:color w:val="111111"/>
          <w:sz w:val="28"/>
          <w:sz w:val="28"/>
          <w:szCs w:val="28"/>
          <w:rtl w:val="true"/>
          <w:lang w:bidi="ar-SA"/>
        </w:rPr>
        <w:t>الزيارة غذاء الروح والنفس وتصحيح العقائد</w:t>
      </w:r>
    </w:p>
    <w:p>
      <w:pPr>
        <w:pStyle w:val="Heading4"/>
        <w:numPr>
          <w:ilvl w:val="3"/>
          <w:numId w:val="1"/>
        </w:numPr>
        <w:rPr/>
      </w:pPr>
      <w:bookmarkStart w:id="493" w:name="__RefHeading___Toc9792413_2870459653"/>
      <w:bookmarkStart w:id="494" w:name="_Toc182"/>
      <w:bookmarkEnd w:id="493"/>
      <w:r>
        <w:rPr>
          <w:rtl w:val="true"/>
        </w:rPr>
        <w:t xml:space="preserve">الأدلة على زيارتها </w:t>
      </w:r>
      <w:r>
        <w:rPr>
          <w:rtl w:val="true"/>
        </w:rPr>
        <w:t>(</w:t>
      </w:r>
      <w:r>
        <w:rPr>
          <w:rtl w:val="true"/>
        </w:rPr>
        <w:t>علیها السلام</w:t>
      </w:r>
      <w:r>
        <w:rPr>
          <w:rtl w:val="true"/>
        </w:rPr>
        <w:t>)</w:t>
      </w:r>
      <w:bookmarkEnd w:id="494"/>
    </w:p>
    <w:p>
      <w:pPr>
        <w:pStyle w:val="BookText"/>
        <w:rPr/>
      </w:pPr>
      <w:r>
        <w:rPr>
          <w:rFonts w:ascii="IRNazanin" w:hAnsi="IRNazanin" w:eastAsia="IRNazanin"/>
          <w:color w:val="111111"/>
          <w:sz w:val="28"/>
          <w:sz w:val="28"/>
          <w:szCs w:val="28"/>
          <w:rtl w:val="true"/>
          <w:lang w:bidi="fa-IR"/>
        </w:rPr>
        <w:t xml:space="preserve">زيارة السيدة المعصومة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ما روي في البحارعن ابن قولويه والشيخ الصدوق بالإسناد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زياره فاطمه بنت موسي بن جعفر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زارها فله الجنه</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ما روي ابن قولويه بإسناده عن العمرکي، عمن ذکره، عن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 عمتي بقم فله الجنة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احتراق المكتبات</w:t>
      </w:r>
    </w:p>
    <w:p>
      <w:pPr>
        <w:pStyle w:val="BookText"/>
        <w:rPr/>
      </w:pPr>
      <w:r>
        <w:rPr>
          <w:rFonts w:ascii="Amiri" w:hAnsi="Amiri" w:eastAsia="Amiri" w:cs="Amiri"/>
          <w:color w:val="111111"/>
          <w:sz w:val="28"/>
          <w:sz w:val="28"/>
          <w:szCs w:val="28"/>
          <w:rtl w:val="true"/>
          <w:lang w:bidi="ar-SA"/>
        </w:rPr>
        <w:t xml:space="preserve">لما اجتاح الخصوم مكتبة الشيخ الطوسي سنة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احترق عمدًا ثمانون ألف مخطوطة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زيارة مولاتينا المعظمتين الطاهرتين زينب الكبرى ورقية الصغرى بنت إمامنا المعظم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تعادل ثواب زيارة مولانا المعظم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مراتبها، ولا يبعد ان يكون الثواب بمقدار زيارة مولانا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لأن بعض النصوص جعلت زيارة قبر الشاه عبد العظيم بن عبد الله الحسنيفي الري تماماً كزيارة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ففي خبر كامل الزيارات بإسناده الى محمد بن يحيى العطار عن بعض اهل الري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كنت؟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أنك لو زرت قبر عبد العظيم لكنت كمن زار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وحيث لا يقاس عبد العظيم الحسني بالإمام الحسين ولا بأخته الحوراء ولا بابنته رقية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بد أن نحمل ثوابَ زيارته له على الثواب الأدنى والأقل من زيارة الإمام سيّد الشهداء عليه السلام، وكذلك لا بد أن نحمل زيارته على مقدار زيارتهما على نفس مقدار زيارة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لأمرين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باعتبارهما من أبرز مصاديق أولاد أصحاب الكساء الذين يشاركون الإمام الحسين عليه السلام بمقدار الثواب الجزيل الخاص بالإمام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مولاتنا الحوراء ورقية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صديقتين معصومتين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يقاس فضل المعصوم بغير المعصوم؛ بل لا يقاس اولاد اصحاب الكساء بالأحفاد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هو العالم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فضل الله يؤتيه من يشاء من عباده ولا يُقاس بأهل البيت أحدٌ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زار العقيلة وبنت اخيها في الشام لا غرابة في أن يكون ثوابه كثواب زيارة عميدهم وسيّدهم ومَن كان يهواهما ويفدي روحه تجاههما</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البكاء على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5" w:name="pg11245_104254"/>
      <w:bookmarkStart w:id="496" w:name="pg11245_104254"/>
      <w:bookmarkEnd w:id="496"/>
    </w:p>
    <w:p>
      <w:pPr>
        <w:pStyle w:val="Heading2"/>
        <w:numPr>
          <w:ilvl w:val="1"/>
          <w:numId w:val="1"/>
        </w:numPr>
        <w:rPr/>
      </w:pPr>
      <w:bookmarkStart w:id="497" w:name="pg11245_104254"/>
      <w:bookmarkStart w:id="498" w:name="__RefHeading___Toc9792415_2870459653"/>
      <w:bookmarkStart w:id="499" w:name="_Toc183"/>
      <w:bookmarkEnd w:id="497"/>
      <w:bookmarkEnd w:id="498"/>
      <w:r>
        <w:rPr>
          <w:rtl w:val="true"/>
        </w:rPr>
        <w:t xml:space="preserve">البكاء على السيدة زينب </w:t>
      </w:r>
      <w:r>
        <w:rPr>
          <w:rtl w:val="true"/>
        </w:rPr>
        <w:t>(</w:t>
      </w:r>
      <w:r>
        <w:rPr>
          <w:rtl w:val="true"/>
        </w:rPr>
        <w:t>علیها السلام</w:t>
      </w:r>
      <w:r>
        <w:rPr>
          <w:rtl w:val="true"/>
        </w:rPr>
        <w:t>)</w:t>
      </w:r>
      <w:bookmarkEnd w:id="499"/>
    </w:p>
    <w:p>
      <w:pPr>
        <w:pStyle w:val="Heading3"/>
        <w:numPr>
          <w:ilvl w:val="2"/>
          <w:numId w:val="1"/>
        </w:numPr>
        <w:rPr/>
      </w:pPr>
      <w:bookmarkStart w:id="500" w:name="__RefHeading___Toc9792417_2870459653"/>
      <w:bookmarkStart w:id="501" w:name="_Toc184"/>
      <w:bookmarkEnd w:id="500"/>
      <w:r>
        <w:rPr>
          <w:rtl w:val="true"/>
        </w:rPr>
        <w:t xml:space="preserve">بكاء رسول الله </w:t>
      </w:r>
      <w:r>
        <w:rPr>
          <w:rtl w:val="true"/>
        </w:rPr>
        <w:t>(</w:t>
      </w:r>
      <w:r>
        <w:rPr>
          <w:rtl w:val="true"/>
        </w:rPr>
        <w:t>صلی الله علیه و آله و سلم</w:t>
      </w:r>
      <w:r>
        <w:rPr>
          <w:rtl w:val="true"/>
        </w:rPr>
        <w:t xml:space="preserve">) </w:t>
      </w:r>
      <w:r>
        <w:rPr>
          <w:rtl w:val="true"/>
        </w:rPr>
        <w:t>عليها وثواب البكاء عليها</w:t>
      </w:r>
      <w:bookmarkEnd w:id="501"/>
    </w:p>
    <w:p>
      <w:pPr>
        <w:pStyle w:val="BookText"/>
        <w:rPr/>
      </w:pPr>
      <w:r>
        <w:rPr>
          <w:rFonts w:ascii="IRNazanin" w:hAnsi="IRNazanin" w:eastAsia="IRNazanin"/>
          <w:color w:val="111111"/>
          <w:sz w:val="28"/>
          <w:sz w:val="28"/>
          <w:szCs w:val="28"/>
          <w:rtl w:val="true"/>
          <w:lang w:bidi="fa-IR"/>
        </w:rPr>
        <w:t xml:space="preserve">يروى أن بعد ولادة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عمره الشريف ثلاث سنوات إلى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جداه، الله تبارك وتعالى رزقني أختا، وما أن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تألم كثيرا وأجهش بالبكاء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فسأله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تبكي يا جداه؟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نور عيني، عما قريب ستعرف سر هذا البكاء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إلى أن أتى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يبكي فسأله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تبكي يا جبريل؟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ستبتلى في حياتها بمصائب كثيرة أولها مصيبة فراقك ثم مصيبة فراق والدتها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مصيبة قتل أبيها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مصيبة أخيها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أعظمها وأشدها مصائب كربلاء وفيها يحدودب ظهرها ويشيب رأسها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بكى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وضع وجهه الكريم والغارق بالدموع على </w:t>
      </w:r>
      <w:bookmarkStart w:id="502" w:name="pg11245_104255"/>
    </w:p>
    <w:p>
      <w:pPr>
        <w:pStyle w:val="BookText"/>
        <w:rPr/>
      </w:pPr>
      <w:bookmarkEnd w:id="502"/>
      <w:r>
        <w:rPr>
          <w:rFonts w:ascii="IRNazanin" w:hAnsi="IRNazanin" w:eastAsia="IRNazanin"/>
          <w:color w:val="111111"/>
          <w:sz w:val="28"/>
          <w:sz w:val="28"/>
          <w:szCs w:val="28"/>
          <w:rtl w:val="true"/>
          <w:lang w:bidi="fa-IR"/>
        </w:rPr>
        <w:t xml:space="preserve">وجه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وبكى بكاء عاليا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سبب بكائه فشرح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المصائب التى سوف ترد على ابنتها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أجر من بكى على ابنتي زينب؟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أجره كأجر من بكى على مصائب ولداي الحسن والحسين</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3" w:name="__RefHeading___Toc9792419_2870459653"/>
      <w:bookmarkStart w:id="504" w:name="_Toc185"/>
      <w:bookmarkEnd w:id="503"/>
      <w:r>
        <w:rPr>
          <w:rtl w:val="true"/>
        </w:rPr>
        <w:t>اجر الباكي على اخويها</w:t>
      </w:r>
      <w:bookmarkEnd w:id="504"/>
    </w:p>
    <w:p>
      <w:pPr>
        <w:pStyle w:val="BookText"/>
        <w:rPr/>
      </w:pPr>
      <w:r>
        <w:rPr>
          <w:rFonts w:ascii="IRNazanin" w:hAnsi="IRNazanin" w:eastAsia="IRNazanin"/>
          <w:color w:val="111111"/>
          <w:sz w:val="28"/>
          <w:sz w:val="28"/>
          <w:szCs w:val="28"/>
          <w:rtl w:val="true"/>
          <w:lang w:bidi="fa-IR"/>
        </w:rPr>
        <w:t xml:space="preserve">أقول قد ذكرنا في كتابنا بحر الاعاجيب ما فيه من العجائب من ثواب الباكي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فيه الكفاية وهنا تبركا نذكر بعض الاحاديث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أبي هارون المكفوف،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ذُكِرَ الحسين عنده فخرج من عينه من الدمع مقدار جناح ذباب كان ثوابه على الله، ولم يرضَ له بدون الجنة</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وعن بكر بن محمّد الأزدي،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للفضيل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تجلسون وتتحدّثون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 xml:space="preserve">. </w:t>
      </w:r>
      <w:bookmarkStart w:id="505" w:name="pg11245_104256"/>
    </w:p>
    <w:p>
      <w:pPr>
        <w:pStyle w:val="BookText"/>
        <w:rPr/>
      </w:pPr>
      <w:bookmarkEnd w:id="50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تلك المجالس أُحبّها، فأحيوا أمرنا يا فضيل، فرحم الله من أحيى أمرنا، يا فضيل من ذَكرنا أو ذُكرنا عنده فخرج من عينه مثل جناح الذباب غفر الله له ذنوبه ولو كانت أكثر من زبد البحر</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6" w:name="__RefHeading___Toc9792421_2870459653"/>
      <w:bookmarkStart w:id="507" w:name="_Toc186"/>
      <w:bookmarkEnd w:id="506"/>
      <w:r>
        <w:rPr>
          <w:rtl w:val="true"/>
        </w:rPr>
        <w:t>بكاء الثكلى</w:t>
      </w:r>
      <w:bookmarkEnd w:id="507"/>
    </w:p>
    <w:p>
      <w:pPr>
        <w:pStyle w:val="BookText"/>
        <w:rPr/>
      </w:pPr>
      <w:r>
        <w:rPr>
          <w:rFonts w:ascii="Amiri" w:hAnsi="Amiri" w:eastAsia="Amiri" w:cs="Amiri"/>
          <w:color w:val="111111"/>
          <w:sz w:val="28"/>
          <w:sz w:val="28"/>
          <w:szCs w:val="28"/>
          <w:rtl w:val="true"/>
          <w:lang w:bidi="ar-SA"/>
        </w:rPr>
        <w:t xml:space="preserve">يقول العارف الواصل المرحوم الحاج ميرزا محمد إسماعيل دولابي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بكاء الثكلى بكاء من ليس لها دموع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انتهت دموعها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الذين بكوا بكاء الثكلى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عاشوراء، والآخر هو الإمام أبو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نظرة إلى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إِلى يَمينِهِ وَشِمالِهِ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بكاء الثكلى هو البكاء الذي لا دموع له، فقط عويل ونحيب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وبَكى بُكاء الثَكلى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يوجد في يوم عاشوراء بكاء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بكاء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البكاء مسح كل ذنوب الأمة، ذنوب الأولين والآخرين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هناك دموع بل نحيب وعويل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يوجد دم حتى يبكي، لم يكن يوجد ماء حتى يبكي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البكاء النافع للبدن عندما يكون فيه دموع لكن بكاء الثكلى نفعه كان لأجل الأولين والآخرين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الممكن أنه يوجد شخص من بين الشيعة لديه هذا البكاء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يصلون إلى الإضطرار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مجالس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الكل في بكاء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وضجيج، فجأة أحد هؤلاء الأشخاص يصرخ ويعول بصوت عالٍ ويُسْكِتُ كل البكائين في حال أنه مشغول بالعمل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يسكب الشاي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آلاف شخص يضجون بالبكاء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فجأة يرتفع هذا الصوت ويملأ المكان والكل سكت، هذا البكاء يسمى بكاء الثكلى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يوجد مكانان فيهما بكاء الثكلى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هو لأجل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لأجل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 مصائبها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8" w:name="pg11245_104260"/>
      <w:bookmarkStart w:id="509" w:name="pg11245_104260"/>
      <w:bookmarkEnd w:id="509"/>
    </w:p>
    <w:p>
      <w:pPr>
        <w:pStyle w:val="Heading2"/>
        <w:numPr>
          <w:ilvl w:val="1"/>
          <w:numId w:val="1"/>
        </w:numPr>
        <w:rPr/>
      </w:pPr>
      <w:bookmarkStart w:id="510" w:name="pg11245_104260"/>
      <w:bookmarkStart w:id="511" w:name="__RefHeading___Toc9792423_2870459653"/>
      <w:bookmarkStart w:id="512" w:name="_Toc187"/>
      <w:bookmarkEnd w:id="510"/>
      <w:bookmarkEnd w:id="511"/>
      <w:r>
        <w:rPr>
          <w:rtl w:val="true"/>
        </w:rPr>
        <w:t xml:space="preserve">بعض مصائبها </w:t>
      </w:r>
      <w:r>
        <w:rPr>
          <w:rtl w:val="true"/>
        </w:rPr>
        <w:t>(</w:t>
      </w:r>
      <w:r>
        <w:rPr>
          <w:rtl w:val="true"/>
        </w:rPr>
        <w:t>علیها السلام</w:t>
      </w:r>
      <w:r>
        <w:rPr>
          <w:rtl w:val="true"/>
        </w:rPr>
        <w:t>)</w:t>
      </w:r>
      <w:bookmarkEnd w:id="512"/>
    </w:p>
    <w:p>
      <w:pPr>
        <w:pStyle w:val="Heading3"/>
        <w:numPr>
          <w:ilvl w:val="2"/>
          <w:numId w:val="1"/>
        </w:numPr>
        <w:rPr/>
      </w:pPr>
      <w:bookmarkStart w:id="513" w:name="__RefHeading___Toc9792425_2870459653"/>
      <w:bookmarkStart w:id="514" w:name="_Toc188"/>
      <w:bookmarkEnd w:id="513"/>
      <w:r>
        <w:rPr>
          <w:rtl w:val="true"/>
        </w:rPr>
        <w:t>اشارة</w:t>
      </w:r>
      <w:bookmarkEnd w:id="514"/>
    </w:p>
    <w:p>
      <w:pPr>
        <w:pStyle w:val="BookText"/>
        <w:rPr/>
      </w:pPr>
      <w:r>
        <w:rPr>
          <w:rFonts w:ascii="IRNazanin" w:hAnsi="IRNazanin" w:eastAsia="IRNazanin"/>
          <w:color w:val="111111"/>
          <w:sz w:val="28"/>
          <w:sz w:val="28"/>
          <w:szCs w:val="28"/>
          <w:rtl w:val="true"/>
          <w:lang w:bidi="fa-IR"/>
        </w:rPr>
        <w:t xml:space="preserve">أقول للذي يريد ان يستوفي مصائب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بجملة واحدةما تفرق على الجميع من المصائب اجتمع على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الجملة هي التي استطاعت ان تستوفي ما جرى وما لاقته روحي لها الفداء</w:t>
      </w:r>
      <w:r>
        <w:rPr>
          <w:rFonts w:eastAsia="IRNazanin" w:cs="IRNazanin"/>
          <w:color w:val="111111"/>
          <w:sz w:val="28"/>
          <w:szCs w:val="28"/>
          <w:rtl w:val="true"/>
          <w:lang w:bidi="fa-IR"/>
        </w:rPr>
        <w:t>.</w:t>
      </w:r>
    </w:p>
    <w:p>
      <w:pPr>
        <w:pStyle w:val="Heading3"/>
        <w:numPr>
          <w:ilvl w:val="2"/>
          <w:numId w:val="1"/>
        </w:numPr>
        <w:rPr/>
      </w:pPr>
      <w:bookmarkStart w:id="515" w:name="__RefHeading___Toc9792427_2870459653"/>
      <w:bookmarkStart w:id="516" w:name="_Toc189"/>
      <w:bookmarkEnd w:id="515"/>
      <w:r>
        <w:rPr>
          <w:rtl w:val="true"/>
        </w:rPr>
        <w:t>بعض التفصيلات اجمالا</w:t>
      </w:r>
      <w:bookmarkEnd w:id="516"/>
    </w:p>
    <w:p>
      <w:pPr>
        <w:pStyle w:val="Heading3"/>
        <w:numPr>
          <w:ilvl w:val="2"/>
          <w:numId w:val="1"/>
        </w:numPr>
        <w:rPr/>
      </w:pPr>
      <w:bookmarkStart w:id="517" w:name="__RefHeading___Toc9792429_2870459653"/>
      <w:bookmarkStart w:id="518" w:name="_Toc190"/>
      <w:bookmarkEnd w:id="517"/>
      <w:r>
        <w:rPr>
          <w:rtl w:val="true"/>
        </w:rPr>
        <w:t>في ولادتها</w:t>
      </w:r>
      <w:bookmarkEnd w:id="518"/>
    </w:p>
    <w:p>
      <w:pPr>
        <w:pStyle w:val="BookText"/>
        <w:rPr/>
      </w:pPr>
      <w:r>
        <w:rPr>
          <w:rFonts w:ascii="IRNazanin" w:hAnsi="IRNazanin" w:eastAsia="IRNazanin"/>
          <w:color w:val="111111"/>
          <w:sz w:val="28"/>
          <w:sz w:val="28"/>
          <w:szCs w:val="28"/>
          <w:rtl w:val="true"/>
          <w:lang w:bidi="fa-IR"/>
        </w:rPr>
        <w:t xml:space="preserve">إنّ من طبيعة كلّ 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بشّروه بولادة مولود له، أن يبتهج بذلك ويمتلئ فرحا وسرورا، وغبطة ونشاطا، ولكنّ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كلّما بشّر بمولود له حمله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أخبره به رسول الله صلّى الله عليه واله وسلم عن الله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يجري على هذا المولود من بعده، على أن يأسف له ويتأثّر عليه، وأيّ أب أكثر محبّة لأولاده وأعطف وأحنى عليهم من أمير المؤمنين عليه السّلام معلّم العطف والحنان والمحبّة مع الأبناء؟</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جاء في بعض الكتب مأثورا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ولدت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قد آن توجّه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البيت، استقبله ولده الإمام </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يبشّر أباه بالمولود الجديد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أبه يا أبه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قد وهب لي أختا، ثمّ نظر في وجه أبيه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ليرى أثر البشارة عليه، فإذا به يرى عيني أبيه قد أغرورقت بالدّموع، ثمّ أخذت حبّات الدّمع تتقاطر على خدّيه، تقاطر النّدى على صفحات الورد، تأثر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بتأثّر أبيه، وجرت دموعه على خدّيه، وقال متنصّلا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فديتك نفسي يا أبه، لقد جئتكم بالبشارة فرددتم بشارتي بالبكاء؟ فما سبب بكائكم وعلى من تبكون يا أبه، لا أبكى الله عينيكم؟كفكف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دموعه بيديه الكريمتين، ثمّ أخذ ولده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وضمّه إلى صدره، وأخذ يمسح الدّمع عن عينيه وخدّيه ويقول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عيني يا حسين، سأكشف لك بعد قليل سرّ هذا البكاء، وأعلمك بآثاره، ثمّ 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يقصّ عليه ما سيكون من قصّة كربلاء ووقعة الطّفوف في يوم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الرّجال وسبيّ النّساء، وفيهم هذه السّيّدة الوليدة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يبشّر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ولقد جاء في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سلمان الفارسيّ لمّا اطّلع على ولادة هذه السّيّدة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عقيلة بني هاشم، أقبل إلى المسجد واتّجه إلى رسول الله صلّى الله عليه واله وسلم وحيّاه بالسّلام، ثمّ بشّره بولادة العقيلة وهنّأه بها، فلمّا سمع رسول الله صلّى الله عليه واله وسلم ذلك من سلمان بكى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أخبرني عن الجليل بما يجري على هذه السّيّدة من بعدي من المصائب الجمّة الّتي لا تعدّ ولا تحصى، حتّى توافي كربلاء، وتلاقي هناك من البلايا ما تلاقيه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ذكر رسول الله صلّى الله عليه واله وسلم لسلمان جانبا من أخبار كربلاء ويوم عاشوراء، وسبي هذه السّيّدة وأسرها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التّوفيق بين الخبرين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منافاة بين هذا الخبر، وبين ما مضى من الخبر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رسول الله صلّى الله عليه واله وسلم لم يكن حين ولادة هذه السّيّدة في المدينة المنوّرة، وأنّه لمّا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سفره ابتدأ بزيارة ابنته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بيتها واطّلع على ولادة هذه السّيّدة، وإنّما لا منافاة بينهما لاحتمال أنّ سلمان الفارسيّ لم يكن مسبوقا باطّلاع رسول الله صلّى الله عليه واله وسلم عن هذه الولادة الجديدة، كما يحتمل أنّ قول الرّسول صلّى الله عليه واله وسلم لسلمان بأنّ جبرئيل أخبره عن الجليل بما يجري من المصائب الجمّة على هذه السّيّدة من بعده وما ستلاقيه في كربلاء من السّبيّ والأسر، إنّما هو نفس ما أخبر به ابنته فاطمة الزّهراء عليها السّلام عندما دخل عليها قادما من سفره فبشّرته بولادتها، والله العالم بحقيقة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ولدت زينب عليها السّلام جاءت بها أمّها الزّهراء عليها السّلام إلى أبيها أمير المؤمنين عليه السّلام وقالت</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 هذه المولودة،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لأسبق رسول الله 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سفر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جاء النّبيّ صلّى الله عليه واله وسلم وسأله عليّ عليه السّلام عن اسمها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لأسبقربّي تعالى، فهبط جبرئيل يقرأ على النّبيّ السّلام من الله الجليل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هذه المولودة زينب، فقد اختار الله لها هذا الاسم، ثمّ أخبره بما يجري عليها </w:t>
      </w:r>
      <w:bookmarkStart w:id="519" w:name="pg11245_104263"/>
    </w:p>
    <w:p>
      <w:pPr>
        <w:pStyle w:val="BookText"/>
        <w:rPr/>
      </w:pPr>
      <w:bookmarkEnd w:id="519"/>
      <w:r>
        <w:rPr>
          <w:rFonts w:ascii="IRNazanin" w:hAnsi="IRNazanin" w:eastAsia="IRNazanin"/>
          <w:color w:val="111111"/>
          <w:sz w:val="28"/>
          <w:sz w:val="28"/>
          <w:szCs w:val="28"/>
          <w:rtl w:val="true"/>
          <w:lang w:bidi="fa-IR"/>
        </w:rPr>
        <w:t>من المصائب، فبكى النّبيّ صلّى الله عليه واله وسلم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بكى على مصاب هذه البنت كان كمن بكى على أخويها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0" w:name="__RefHeading___Toc9792431_2870459653"/>
      <w:bookmarkStart w:id="521" w:name="_Toc191"/>
      <w:bookmarkEnd w:id="520"/>
      <w:r>
        <w:rPr>
          <w:rtl w:val="true"/>
        </w:rPr>
        <w:t>الرؤيا العجيبة</w:t>
      </w:r>
      <w:bookmarkEnd w:id="521"/>
    </w:p>
    <w:p>
      <w:pPr>
        <w:pStyle w:val="BookText"/>
        <w:rPr/>
      </w:pPr>
      <w:r>
        <w:rPr>
          <w:rFonts w:ascii="Amiri" w:hAnsi="Amiri" w:eastAsia="Amiri" w:cs="Amiri"/>
          <w:color w:val="111111"/>
          <w:sz w:val="28"/>
          <w:sz w:val="28"/>
          <w:szCs w:val="28"/>
          <w:rtl w:val="true"/>
          <w:lang w:bidi="ar-SA"/>
        </w:rPr>
        <w:t xml:space="preserve">نقل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طراز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عمر النبي صلى الله عليه واله جاءته العقيلة زينب عليها السلام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الرؤيا عاصفة شديدة جعلت الدنيا ظلماء ومن شدّة العاصفة لذت بشجرة كبيرة وفجأة إذا بالريح تقلع الغصن الذي كنت متمسّكة به فلذت بغصن آخر فاقتلع هو الآخر فلذت بالثالث ثمّ الرابع فاستيقظت من النوم فزعة مرعوبة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فالتفت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 ودموعه الشريفة تجري على محاسنه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الشجرة الكبيرة أنا وعمّا قليل أُفارقكم، والغصن الأوّل هو أُمّك فاطمة عليها السلام، والغصن الثاني هو أبيك علي عليه السلام والغصنين الآخرين هما الحسنان عليهما السلام وبفقدهما تظلّم الدنيا</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2" w:name="__RefHeading___Toc9792433_2870459653"/>
      <w:bookmarkStart w:id="523" w:name="_Toc192"/>
      <w:bookmarkEnd w:id="522"/>
      <w:r>
        <w:rPr>
          <w:rtl w:val="true"/>
        </w:rPr>
        <w:t xml:space="preserve">مصائب جدها وامها وابيها واخيها الحسن </w:t>
      </w:r>
      <w:r>
        <w:rPr>
          <w:rtl w:val="true"/>
        </w:rPr>
        <w:t>(</w:t>
      </w:r>
      <w:r>
        <w:rPr>
          <w:rtl w:val="true"/>
        </w:rPr>
        <w:t>علیهم السلام</w:t>
      </w:r>
      <w:r>
        <w:rPr>
          <w:rtl w:val="true"/>
        </w:rPr>
        <w:t>)</w:t>
      </w:r>
      <w:bookmarkEnd w:id="52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قد ذكرت في كتابي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من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شاهدته </w:t>
      </w:r>
    </w:p>
    <w:p>
      <w:pPr>
        <w:pStyle w:val="BookText"/>
        <w:rPr/>
      </w:pPr>
      <w:r>
        <w:rPr>
          <w:rFonts w:ascii="IRNazanin" w:hAnsi="IRNazanin" w:eastAsia="IRNazanin"/>
          <w:color w:val="111111"/>
          <w:sz w:val="28"/>
          <w:sz w:val="28"/>
          <w:szCs w:val="28"/>
          <w:rtl w:val="true"/>
          <w:lang w:bidi="fa-IR"/>
        </w:rPr>
        <w:t xml:space="preserve">زينب من مصائب أمها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هناك فان فيه مصائب قليلة ما تذكر على في الكتب وعلى السنة الخطباء وهنا اذكر فقط من باب 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سمّيت أمّ المصائب، وأصبحت هذه الكنية علما خاصّا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شاهدت وفاة جدّها رسول الله، وتأثيرها على المسلمين بعامّة وعلى أمّها وأبيها وأهل بيتها بخاصّة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شاهدت زينب وفاة جدّها الرّسول، وما تركه من آثار، وشاهدت محنة أمّها الزّهراء، وندبها لأبيها في بيت الأحزان، ودخول من دخل إلى خدرها، وانتهاك حرمتها، واغتصاب حقّها، ومنع إرثها، وكسر جنبها، وإسقاط جنينها، وسمعتها وهي تنادي فلا تجاب، وتستغيث فلا تغاث، وكلّنا يعلم علاقة البنت بالأمّ، وتطلّعها إليها، وتأثّرها بها تلقائيّا وبدون 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وشاهدت قتل أبيها أمير المؤمنين، وأثر الضّربة في رأسه، وسريان السّمّ في جسده الشّريف، ودموعه الطّاهرة الزكيّة تفيض على خديه، وهو يقلّب طرفه بالنّظر إليها، وإلى أخويها الحسنين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وشاهدت أخاها الحسن أصفر اللّون يجود بنفسه، ويلفظ كبده قطعا من أثر السّمّ ورأت عائشة تمنع من دفنه مع جدّه، وتركب بغلة، وتصيح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يدفن الحسن هنا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زينب وأمّ كلثوم عليهما السّلام مع من كان في بيت فاطمة عليها السّلام لمّا أراد القوم إحراقها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الحسين بن حمدان الخصيبيّ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إسماعيل وعليّ بن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الحسنيّان، عن أبي شعيب محمّد بن نصير، عن ابن الفرات، عن محمّد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سيّدي أبا عبد الله الصّادق عليه السّلام، 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أسئلة له عن المهدي المنتظر عليه السّلام وشؤونه وأجوبة الامام عليه السّلام عنها إلى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تبتدئ فاطمة عليها السّلام بشكوى ما نالها من أبي بكر وعمر، من أخذ فدك منها، ومشيها إليهم في مجمع الأنصار والمهاجرين، وخطابها إلى أبي بكر في أمر فدك، وما ردّ عليها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لا وارث لهم، واحتجاجها عليه بقول الله عزّ وجلّ بقصّة زكريّا ويحيى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فَهَبْ لِي مِنْ لَدُنْكَ وَلِيًّا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وَيَرِثُ مِنْ آلِ يَعْقُوبَ ۖ وَاجْعَلْهُ رَبِّ رَضِيًّا </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وقوله بقصّة داود وسليمان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دَاوُودَ</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وقول عمر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هاتي صحيفتك الّتي ذكرت أنّ أباك كتبها لك على فدك، وإخراجها الصّحيفة، وأخذ عمر إيّاها منها، ونشره لها علىرؤوس الأشهاد من قريش والمهاجرين والأنصار وسائر العرب، وتفله فيها، وعركه لها، وتمزيقه إيّاها، وبكائها ورجوعها إلى قبر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باكية، تمشي على الرّمضاء وقد أقلقتها، واستغاثتها بأبيها، وتمثّلها بقول رقيّة بنت صفيّة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أمير المؤمنين لها في سواد اللّيل والحسن والحسين وزينب وأمّ كلثوم إلى دور المهاجرين والأنصار يذكّرهم بالله ورسوله وعهده الّذي بايعوا الله ورسوله عليه في أربع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وتسليمهم عليه بإمرة المؤمنين جميعهم،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فكلّ يعده النّصرة ليومه المقبل، فلمّا أصبح قعد جميعهم عنده ثمّ يشكو إليه أمير المؤمنين المحن السّبعة الّتي امتحن بها بعده، ونقض المهاجرين والأنصار قولهم لمّا تنازعت قريش في الإمامة والخلافة قد منع صاحب هذا الأمر حقّه، فإذا منع فنحن أولى به من قريش الّذين قتلوا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وكبّسوه في فراشه حتّى خرج منهم هاربا إلى الغار إلى المدينة فآويناه ونصرناه وهاجرنا إليه، فقالت الأنصار حتّى قال من الحزبين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أمير ومنكم أمير، فأقام عمر أربعين شاهدا قسامة، شهدوا على رسول الله زورا وبهتانا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قريش فأطيعوهم ما أطاعوا الله فإن عصوا فالحوهم لحي هذا القضيب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ورمى القضيب من يده فكانت أوّل قسامة زور شهدت في الإسلام على رسول الله صلّى الله عليه واله وإن رقبوا الأمر إلى أبي بكر وجاؤوا يدعوني إلى بيعته فامتنعت إذ لا ناصر لي، وقد علم الله ورسوله أن لو نصرني سبعة من سائر المسلمين لما وسعني القعود، فوثبوا عليّ وفعلوا بابنتك يا رسول الله ما شكيته إليك وأنت أعلم به، ثمّ جاؤوا بي فأخرجوني من داري مكرها، وثلبوني، وكان من قصّتي فيهم مثل قصّة هارون مع بني إسرائيل وقولي كقوله لموسى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أُمَّ إِنَّ الْقَوْمَ اسْتَضْعَفُونِي وَكَادُوا يَقْتُلُونَنِي فَلَا تُشْمِتْ بِيَ الْأَعْدَاءَ وَلَا تَجْعَلْنِي مَعَ الْقَوْمِ الظَّالِمِينَ </w:t>
      </w:r>
      <w:r>
        <w:rPr>
          <w:rFonts w:eastAsia="IRNazanin" w:cs="IRNazanin"/>
          <w:color w:val="111111"/>
          <w:sz w:val="28"/>
          <w:szCs w:val="28"/>
          <w:rtl w:val="true"/>
          <w:lang w:bidi="fa-IR"/>
        </w:rPr>
        <w:t>)</w:t>
      </w:r>
      <w:r>
        <w:rPr>
          <w:rStyle w:val="FootnoteAnchor"/>
          <w:rtl w:val="true"/>
        </w:rPr>
        <w:footnoteReference w:id="168"/>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يَا ابْنَ أُمَّ لَا تَأْخُذْ بِلِحْيَتِي وَلَا بِرَأْسِي ۖ إِنِّي خَشِيتُ أَنْ تَقُولَ فَرَّقْتَ بَيْنَ بَنِي إِسْرَائِيلَ </w:t>
      </w:r>
      <w:bookmarkStart w:id="524" w:name="pg11245_104267"/>
    </w:p>
    <w:p>
      <w:pPr>
        <w:pStyle w:val="BookText"/>
        <w:rPr/>
      </w:pPr>
      <w:bookmarkEnd w:id="524"/>
      <w:r>
        <w:rPr>
          <w:rFonts w:ascii="Amiri" w:hAnsi="Amiri" w:eastAsia="Amiri" w:cs="Amiri"/>
          <w:color w:val="111111"/>
          <w:sz w:val="28"/>
          <w:sz w:val="28"/>
          <w:szCs w:val="28"/>
          <w:rtl w:val="true"/>
          <w:lang w:bidi="ar-SA"/>
        </w:rPr>
        <w:t>وَلَمْ تَرْقُبْ قَوْلِي</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فصبرت محتسبا راضيا، وكانت الحجّة عليهم في خلافي ونقض عهدي الّذي عاهدتهم عليه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الصّادق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 عينا بكت ما في الدّموع من ثواب وإنّما نرجو أن بكينا الدّماء أن ثاب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فبكىالمفضّل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يومكم في القصاص لأعظم من يوم محنتكم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كيوم محنتنا بكربلا وإن كان كيوم السّقيفة وإحراق الباب على أمير المؤمنين وفاطمة والحسن والحسين وزينب وأمّ كلثوم وفضّة وقتل محسن بالرّفسة لأعظم وأمرّ لأنّه أصل يوم الفراش</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5" w:name="__RefHeading___Toc9792435_2870459653"/>
      <w:bookmarkStart w:id="526" w:name="_Toc193"/>
      <w:bookmarkEnd w:id="525"/>
      <w:r>
        <w:rPr>
          <w:rtl w:val="true"/>
        </w:rPr>
        <w:t>زينب وأمّ كلثوم يلفّان رأسيهما بمقنعة</w:t>
      </w:r>
      <w:bookmarkEnd w:id="52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برواية 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قضت فاطمة الزّهراء عليها السّلام شهيدة مظلومة، وخلت دار أمير المؤمنين عليه السّلام منها، كان الإمامان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عليهما السّلام يجلسان مقابل أبيهما أمير المؤمنين عليه السّلام يبكيان من فراق أمّهما، وكانت السّيّدتان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وأمّ كلثوم يلفّان رأسيهما بمقنعة، ويغطّيان هندامهما بعباءة، ثمّ يجرّان ذيلهما متّجهتين نحو أبيهما أمير المؤمنين عليه السّلام، وهما يردّدان </w:t>
      </w:r>
      <w:bookmarkStart w:id="527" w:name="pg11245_104268"/>
    </w:p>
    <w:p>
      <w:pPr>
        <w:pStyle w:val="BookText"/>
        <w:rPr/>
      </w:pPr>
      <w:bookmarkEnd w:id="527"/>
      <w:r>
        <w:rPr>
          <w:rFonts w:ascii="Amiri" w:hAnsi="Amiri" w:eastAsia="Amiri" w:cs="Amiri"/>
          <w:color w:val="111111"/>
          <w:sz w:val="28"/>
          <w:sz w:val="28"/>
          <w:szCs w:val="28"/>
          <w:rtl w:val="true"/>
          <w:lang w:bidi="ar-SA"/>
        </w:rPr>
        <w:t>وينشجان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رسول الله، ألآن صدّقنا فقدك، وأحسسنا فراقك، وعلمنا أنّ سوف لن نراك أبدا</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8" w:name="__RefHeading___Toc9792437_2870459653"/>
      <w:bookmarkStart w:id="529" w:name="_Toc194"/>
      <w:bookmarkEnd w:id="528"/>
      <w:r>
        <w:rPr>
          <w:rtl w:val="true"/>
        </w:rPr>
        <w:t>و تنادي</w:t>
      </w:r>
      <w:r>
        <w:rPr>
          <w:rtl w:val="true"/>
        </w:rPr>
        <w:t xml:space="preserve">: </w:t>
      </w:r>
      <w:r>
        <w:rPr>
          <w:rtl w:val="true"/>
        </w:rPr>
        <w:t>يا أبتاه</w:t>
      </w:r>
      <w:r>
        <w:rPr>
          <w:rtl w:val="true"/>
        </w:rPr>
        <w:t xml:space="preserve">! </w:t>
      </w:r>
      <w:r>
        <w:rPr>
          <w:rtl w:val="true"/>
        </w:rPr>
        <w:t>يا رسول الله</w:t>
      </w:r>
      <w:r>
        <w:rPr>
          <w:rtl w:val="true"/>
        </w:rPr>
        <w:t>!</w:t>
      </w:r>
      <w:bookmarkEnd w:id="529"/>
    </w:p>
    <w:p>
      <w:pPr>
        <w:pStyle w:val="BookText"/>
        <w:rPr/>
      </w:pPr>
      <w:r>
        <w:rPr>
          <w:rFonts w:ascii="Amiri" w:hAnsi="Amiri" w:eastAsia="Amiri" w:cs="Amiri"/>
          <w:color w:val="111111"/>
          <w:sz w:val="28"/>
          <w:sz w:val="28"/>
          <w:szCs w:val="28"/>
          <w:rtl w:val="true"/>
          <w:lang w:bidi="ar-SA"/>
        </w:rPr>
        <w:t>و قد روى صاحب ناسخ التّواريخ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زينب أقبلت عند وفاة أمّها، وهي تجرّ رداءها وتنادي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ألآن عرفنا الحرمان من النّظر إليك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صاحب البحار عن الرّوضة بهذا اللّفظ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خرجت أمّ كلثوم وعليها برقعة تجرّ ذيلها متجلببة برداء عليها تسحبهما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ألآن حقّا فقدناك فقدا لا لقاء بعده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 كلثوم هذههي زينب عليها السّلام من غير شكّ، كما صرّح باسمها في رواية صاحب النّاسخ، ولكونها أكبر بنات فاطمة عليها السّلام، وهذا دليل واضح على أنّها كانت عند وفاة أمّها في السّادسة أو السّابعة من عمرها، ولهذا الخبر نظائر</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9792439_2870459653"/>
      <w:bookmarkStart w:id="531" w:name="_Toc195"/>
      <w:bookmarkEnd w:id="530"/>
      <w:r>
        <w:rPr>
          <w:rtl w:val="true"/>
        </w:rPr>
        <w:t xml:space="preserve">زيارة قبر جدّها رسول الله </w:t>
      </w:r>
      <w:r>
        <w:rPr>
          <w:rtl w:val="true"/>
        </w:rPr>
        <w:t>(</w:t>
      </w:r>
      <w:r>
        <w:rPr>
          <w:rtl w:val="true"/>
        </w:rPr>
        <w:t>صلی الله علیه و آله و سلم</w:t>
      </w:r>
      <w:r>
        <w:rPr>
          <w:rtl w:val="true"/>
        </w:rPr>
        <w:t>)</w:t>
      </w:r>
      <w:bookmarkEnd w:id="531"/>
    </w:p>
    <w:p>
      <w:pPr>
        <w:pStyle w:val="Heading3"/>
        <w:numPr>
          <w:ilvl w:val="2"/>
          <w:numId w:val="1"/>
        </w:numPr>
        <w:rPr/>
      </w:pPr>
      <w:bookmarkStart w:id="532" w:name="__RefHeading___Toc9792441_2870459653"/>
      <w:bookmarkStart w:id="533" w:name="_Toc196"/>
      <w:bookmarkEnd w:id="532"/>
      <w:r>
        <w:rPr>
          <w:rtl w:val="true"/>
        </w:rPr>
        <w:t>خبر يحيى المازني</w:t>
      </w:r>
      <w:bookmarkEnd w:id="53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المازني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جوار أمير المؤمنين عليه السّلام في المدينة مدّة مديدة، وبالقرب من البيت الّذي تسكنه زينب ابنته، فلا والله ما رأيت لها شخصا ولا سمعت لها صوتا، وكانت إذا أرادت </w:t>
      </w:r>
    </w:p>
    <w:p>
      <w:pPr>
        <w:pStyle w:val="BookText"/>
        <w:rPr/>
      </w:pPr>
      <w:r>
        <w:rPr>
          <w:rFonts w:ascii="Amiri" w:hAnsi="Amiri" w:eastAsia="Amiri" w:cs="Amiri"/>
          <w:color w:val="111111"/>
          <w:sz w:val="28"/>
          <w:sz w:val="28"/>
          <w:szCs w:val="28"/>
          <w:rtl w:val="true"/>
          <w:lang w:bidi="ar-SA"/>
        </w:rPr>
        <w:t>الخروج لزيارة جدّها رسول الله صلّى الله عليه واله وسلم تخرج ليلا والحسن عن يمينها والحسين عن شمالها وأمير المؤمنين أمامها، فإذا قربت من القبر الشّريف سبقها أمير المؤمنين عليه السّلام فأخمد ضوء القناديل، فسأله الحسن مرّة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ينظر أحد إلى شخص أختك زينب</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الشيخ جعفر النقدي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ومصائب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المصائب الّتي ألمت بالصّدّيقة الصّغرى زينب الكبرى ابنة عليّ في كربلاء مصائب متنوّعة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رأته أوّل ما نزلت في كربلاء من معارضة الحرّ وإجبار أخيها عليه السّلام على النزول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شاهدته من القلّة في أصحاب أخيها وكثرة جيوش الأعداء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شاهدته من تفرّق من كان مع أخيها وذهاب الأكثر ممّن تبعه حين خطبهم بخطبته المشهورة بعد ما بلغه خبر قتل مسلم بن عقيل وهاني بن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 النّاس عنه يمينا وشمالا حتّى لم يبق إلّا الّذين قتلوا معه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تشاهده من اضطراب النّساء وخوفهنّ حين نزلوا كربلاء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شاهدته من عطشها وعطش أهل بيتها عندما منعهم القوم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تقوم به من مداراة الأطفال والنّساء وهم في صراخ وعويل من العطش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تنظر إليه من الانكسار في وجه أخيها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شاهدت إخوتها وبني إخوتها وبني عمومتها وشيعة أخيها يبارزون ويقتل الواحد منهم بعد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شاهدته من مقتل ولديها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شاهدت أخاها الحسين عليه السّلام وحيدا فريدا لا ناصر له ولا معين وقد أحاط به الأعداء من كلّ جانب ومكان،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شاهدت رأس أخيها على الرّمح دامي الوجه خضيب الشّيبة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ازدحم القوم على رحل أخيها ومناديهم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احرقوا بيوت الظّالمين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أحرق القوم الخيام وفرّت النّساء والأطفال على وجوههم في البيداء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مرورها على مصرع أخيها ورؤيتها جسده الشّريف ملقى على الأرض تسفي عليه الرّياح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أركبوها النّياق المهزولة هي والعيال والأطفال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مداراتها زين العابدين عليه السّلام وهو من شدّة مرضه لا </w:t>
      </w:r>
    </w:p>
    <w:p>
      <w:pPr>
        <w:pStyle w:val="BookText"/>
        <w:rPr/>
      </w:pPr>
      <w:r>
        <w:rPr>
          <w:rFonts w:ascii="Amiri" w:hAnsi="Amiri" w:eastAsia="Amiri" w:cs="Amiri"/>
          <w:color w:val="111111"/>
          <w:sz w:val="28"/>
          <w:sz w:val="28"/>
          <w:szCs w:val="28"/>
          <w:rtl w:val="true"/>
          <w:lang w:bidi="ar-SA"/>
        </w:rPr>
        <w:t>يطيق الرّكوب وقد قيّدوه من تحت بطن النّاقة، وهناك مصائب أخر أشدّها إنّها كانت تنظر إلى قتلة أخيها وأصحابه وهم يسرحون ويمرحون والسّياط بأيديهم يضربون الأطفال والنّساء وهم في غاية الشّماتة بها وبأهل بيتها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مصائب هذه الحرّة الطّاهرة زادت على مصائب أخيها الحسين الشّهيد عليه السّلام أضعافا مضاعفة، فإنّها شاركته في جميع مصائبه وانفردت عنه عليه السّلام بالمصائب الّتي رأتها بعد قتله من النّهب والسّلب والضّرب وحرق الخيام والأسر وشماتة الأعداء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فإنّ الحسين عليه السّلام قتل ومضى شهيدا إلى روح وريحان وجنّة ورضوان، وكانت زينب في كلّ لحظة من لحظاتها تقتل قتلا معنويّا بين أولئك الظّالمين،وتذري دماء القلب من جفونها القريحة، ونحن تحت هذا العنوان نذكر من أخبار الطّفّ ما فيه اسم صريح لزينب عليها السّلام، وإن كانت أمّ كلثوم الواردة في أكثر الموارد المراد بها هذه الطّاهرة أيضا بقرينة إنّ بعض الرّواة يذكر اسم زينب في الخبر الّذي يذكره غيره باسم أمّ كلثوم، ولأنّها هي الرّئيسة المطلقة للحرم الحسينيّ والكفيلة الوحيدة لعياله وأطفاله عليه السّلام</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أنّه من لدن آدم إلى زماننا هذا لم يصب أحدا من النّساء مثل ما أصاب الصّدّيقة الصّغرى المسمّاة بزينب الكبرى الملقّبة بالعقيلة بنت فاطمة البتولة عليها السّلام ولها رزايا وبلايا كما أخبر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bookmarkStart w:id="534" w:name="pg11245_104272"/>
    </w:p>
    <w:p>
      <w:pPr>
        <w:pStyle w:val="BookText"/>
        <w:rPr/>
      </w:pPr>
      <w:bookmarkEnd w:id="534"/>
      <w:r>
        <w:rPr>
          <w:rFonts w:ascii="IRNazanin" w:hAnsi="IRNazanin" w:eastAsia="IRNazanin"/>
          <w:color w:val="111111"/>
          <w:sz w:val="28"/>
          <w:sz w:val="28"/>
          <w:szCs w:val="28"/>
          <w:rtl w:val="true"/>
          <w:lang w:bidi="fa-IR"/>
        </w:rPr>
        <w:t xml:space="preserve">مصيبة جدّها خاتم الأنبياء، ومنها مصيبة أمّها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ومنها رزايا أخيها الحسن المجتبى، وفي هذه المدّة كانت تذكر ما يرد على أخيها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أنّها كانت عالمة برزايا الحسين عليه السّلام، وما يرد عليه من المحن والشدّة والبلاء كما يدلّ عليه خبر أمّ أيمن، وكم لها ليال موجعة مفجعة قاصمة الظّهر،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وفاة جدّها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وليلة وفاة أمّها فاطمة عليها السّلام، وليلة وفاة أبيها عليّ المرتضى وليلة شهادة أخيها الحسن، وليلة وداع المدينة مع أقربائها، وليلة الخروج من مكّة</w:t>
      </w:r>
      <w:r>
        <w:rPr>
          <w:rFonts w:eastAsia="IRNazanin" w:cs="IRNazanin"/>
          <w:color w:val="111111"/>
          <w:sz w:val="28"/>
          <w:szCs w:val="28"/>
          <w:rtl w:val="true"/>
          <w:lang w:bidi="fa-IR"/>
        </w:rPr>
        <w:t>.</w:t>
      </w:r>
    </w:p>
    <w:p>
      <w:pPr>
        <w:pStyle w:val="Heading3"/>
        <w:numPr>
          <w:ilvl w:val="2"/>
          <w:numId w:val="1"/>
        </w:numPr>
        <w:rPr/>
      </w:pPr>
      <w:bookmarkStart w:id="535" w:name="__RefHeading___Toc9792443_2870459653"/>
      <w:bookmarkStart w:id="536" w:name="_Toc197"/>
      <w:bookmarkEnd w:id="535"/>
      <w:r>
        <w:rPr>
          <w:rtl w:val="true"/>
        </w:rPr>
        <w:t>كربلاء لازلت كرب وبلاء</w:t>
      </w:r>
      <w:bookmarkEnd w:id="536"/>
    </w:p>
    <w:p>
      <w:pPr>
        <w:pStyle w:val="BookText"/>
        <w:rPr/>
      </w:pPr>
      <w:r>
        <w:rPr>
          <w:rFonts w:ascii="IRNazanin" w:hAnsi="IRNazanin" w:eastAsia="IRNazanin"/>
          <w:color w:val="111111"/>
          <w:sz w:val="28"/>
          <w:sz w:val="28"/>
          <w:szCs w:val="28"/>
          <w:rtl w:val="true"/>
          <w:lang w:bidi="fa-IR"/>
        </w:rPr>
        <w:t xml:space="preserve">أقول من الصعب ان نسوفي مصائب ام المصائب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سنشير الى بعض من مصائبها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شاطرت سيّدة الطّفّ زينب أخاها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الكوارث وآلام الحوادث فقد شاطرته في شرف الأبوين ومواريث الوالدين خلقا وخلقا ومنطقا، وعليه فإنّها على رقّة عواطفها وسرعة تأثّرها تمكّنت من تبديل حالتها والاستيلاء على نفسها بنفسها من حين ما أوحى إليها الحسين عليه السّلام بأسرار نهضته وآثار حركته وأنّه لا بدّ أن يتحمّل أعباء الشّهادة وما يتبعها من مصائب ومصاعب في سبيل الملّة وإحياء شريعة جدّه، وشعائر مجده لكنّه سيّار يطويالسّرى إلى حدّ مصرعه في كربلاء ثمّ لا بدّ وأن تنوب هي عن أخيها في إنجاز مهمّته، وإبلاغ حجّته، في </w:t>
      </w:r>
    </w:p>
    <w:p>
      <w:pPr>
        <w:pStyle w:val="BookText"/>
        <w:rPr/>
      </w:pPr>
      <w:r>
        <w:rPr>
          <w:rFonts w:ascii="Amiri" w:hAnsi="Amiri" w:eastAsia="Amiri" w:cs="Amiri"/>
          <w:color w:val="111111"/>
          <w:sz w:val="28"/>
          <w:sz w:val="28"/>
          <w:szCs w:val="28"/>
          <w:rtl w:val="true"/>
          <w:lang w:bidi="ar-SA"/>
        </w:rPr>
        <w:t>تحمّل الخطوب وإلقاء الخطب، ومكايدة الآلام من كربلاء إلى الكوفة، ثمّ إلى الشّام، قائمة بوظيفته، محافظة على أسرار نهضته ناشرة لدعوته في كلّ أين وآن، منتهزة سوانح الفرص، وهو معها أينما كانت يباريها، لكنّه على عوالي الرّماح خطيبا كما هي الخطيبة بلسان المقال انتهى</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رأت من المصائب والنّوائب ما لو نزلت على الجبال الرّاسيات لانفسخت واندكّت جوانبها، لكنّها في كلّ ذلك كانت تصبر الصّبر الجميل كما هو معلوم لكلّ من درس حياتها، وأوّل مصيبة دهمتها هو فقدها جدّها النّبيّ صلّى الله عليه واله وسلم وما لاقى أهلها بعده من المكاره، ثمّ فقدها أمّها الكريمة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مرض شديد، وكدر من العيش، والاعتكاف في بيت الأحزان، ثمّ فقدها أخاها المجتبى مسموما تنظر إليه وهو يتقيّؤ كبده في الطّست قطعة قطعة، وبعد موته ترشق جنازته بالسّهام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رؤيتها أخاها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تتقاذف به البلاد حتّى نزل كربلاء وهناك دهمتها الكوارث العظام من قتله عليه السّلام وقتل بقيّة إخوتها وأولادهم وأولاد عمومتها وخواصّ الأمّة من شيعة أبيها عطاشى، ثمّ المحن الّتي لاقتها من هجوم أعداء الله على رحلها وما فعلوه، من سلب وسبي ونهب وإهانة وضرب لكرائم النّبوّة وودائع الرّسالة، وتكفّلها حال النّساء والأطفال في ذلّة الأسر، ثمّ سيرها معهم من بلد إلى بلد، ومن منزل إلى منزل، ومن مجلس إلى مجلس، وغير ذلك من الرّزايا الّتي يعجز عنها البيان ويكلّ اللّسان، وهي مع ذلك كلّه صابرة محتسبة ومفوّضة أمرها إلى الله تعالى قائمة </w:t>
      </w:r>
      <w:bookmarkStart w:id="537" w:name="pg11245_104274"/>
    </w:p>
    <w:p>
      <w:pPr>
        <w:pStyle w:val="BookText"/>
        <w:rPr/>
      </w:pPr>
      <w:bookmarkEnd w:id="537"/>
      <w:r>
        <w:rPr>
          <w:rFonts w:ascii="IRNazanin" w:hAnsi="IRNazanin" w:eastAsia="IRNazanin"/>
          <w:color w:val="111111"/>
          <w:sz w:val="28"/>
          <w:sz w:val="28"/>
          <w:szCs w:val="28"/>
          <w:rtl w:val="true"/>
          <w:lang w:bidi="fa-IR"/>
        </w:rPr>
        <w:t xml:space="preserve">بوظائف شاقّة من مداراة العيال ومراقبة الصّغار واليتامى من أولاد إخوتها وأهل بيتها، رابطة الجأش بإيمانها الثّابت وعقيدتها الرّاسخة حتّى كانت تسلّي إمام زمانها زين العابدين عليه السّلام، أمّا ما كان يظهر منها بعض الأحيان من البكاء وغيره فذلك أيضا كان لطلب الثّواب أو الرّحمة الّتي أودعها الله عزّ وجلّ في المؤمنين، أمّا طلب الثّواب فلعلمها بما أعدّه الله عزّ وجلّ للبكائين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538" w:name="__RefHeading___Toc9792445_2870459653"/>
      <w:bookmarkStart w:id="539" w:name="_Toc198"/>
      <w:bookmarkEnd w:id="538"/>
      <w:r>
        <w:rPr>
          <w:rtl w:val="true"/>
        </w:rPr>
        <w:t xml:space="preserve">مقتل أولاد السيدة زينب </w:t>
      </w:r>
      <w:r>
        <w:rPr>
          <w:rtl w:val="true"/>
        </w:rPr>
        <w:t>(</w:t>
      </w:r>
      <w:r>
        <w:rPr>
          <w:rtl w:val="true"/>
        </w:rPr>
        <w:t>علیها السلام</w:t>
      </w:r>
      <w:r>
        <w:rPr>
          <w:rtl w:val="true"/>
        </w:rPr>
        <w:t>)</w:t>
      </w:r>
      <w:bookmarkEnd w:id="539"/>
    </w:p>
    <w:p>
      <w:pPr>
        <w:pStyle w:val="BookText"/>
        <w:rPr/>
      </w:pPr>
      <w:r>
        <w:rPr>
          <w:rFonts w:ascii="Amiri" w:hAnsi="Amiri" w:eastAsia="Amiri" w:cs="Amiri"/>
          <w:color w:val="111111"/>
          <w:sz w:val="28"/>
          <w:sz w:val="28"/>
          <w:szCs w:val="28"/>
          <w:rtl w:val="true"/>
          <w:lang w:bidi="ar-SA"/>
        </w:rPr>
        <w:t>وقد جاء ذكر هذين السيدين الشهيدين في إحدى الزيارات الشريفة، التي ذكرت فيها أسماء شهداء كربلاء في يوم عاشوراء، ومنها هذه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عون بن عبد الله بن جعفر الطيار في الجنان، حليف الإيمان، ومنازل الأقران، الناصح للرحمن، التالي للمثاني والقرآن، لعن الله قاتله عبد الله بن قطبة النبهاني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محمد بن عبد الله بن جعفر، الشاهد مكان إبيه، والتالي لأخيه، وواقيه ببدنه، لعن الله قاتله عامر بن نهشل التميمي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وإلى أن وصلت النوبة إلى أولاد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وأفلاذ كبدها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الفتية الذين سهرت السيدة زينب لياليها، وأتبعت أيامها، وصرفت حياتها في تربية تلك البراعم، حتى نمت وأورقت</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إنها قدمت أغلى شيء في حياتها في سبيل نصرة أخيها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وتقدم أولئك الأشبال يتطوعون ويتبرعون بدمائهم وحياتهم في سبيل نصرة خالهم، الذي كان الإسلام متجسداً فيه وقائماً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وغريزة حب الحياة إنقلبت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كراهية تلك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يرغب ليعيش في أرجس مجتمع متكالب، يتسابق على إراقة دماء أطهر إنسان يعتبر مفخرة أهل السماء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عبد 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السيده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 ولديه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عوناً ومحمداً ان يرافقا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أراد الخروج من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والمسير معه، والجهاد 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انتهى القتال إلى الهاشميين برز عون بن عبد الله بن جعفر،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تنكروني فأنا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صدق في الجنان أزهر</w:t>
      </w:r>
    </w:p>
    <w:p>
      <w:pPr>
        <w:pStyle w:val="BookText"/>
        <w:rPr/>
      </w:pPr>
      <w:r>
        <w:rPr>
          <w:rFonts w:ascii="Amiri" w:hAnsi="Amiri" w:eastAsia="Amiri" w:cs="Amiri"/>
          <w:color w:val="111111"/>
          <w:sz w:val="28"/>
          <w:sz w:val="28"/>
          <w:szCs w:val="28"/>
          <w:rtl w:val="true"/>
          <w:lang w:bidi="ar-SA"/>
        </w:rPr>
        <w:t xml:space="preserve">يطير فيها بجناح 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بهذا شرفاً في المحشر</w:t>
      </w:r>
    </w:p>
    <w:p>
      <w:pPr>
        <w:pStyle w:val="BookText"/>
        <w:rPr/>
      </w:pPr>
      <w:r>
        <w:rPr>
          <w:rFonts w:ascii="Amiri" w:hAnsi="Amiri" w:eastAsia="Amiri" w:cs="Amiri"/>
          <w:color w:val="111111"/>
          <w:sz w:val="28"/>
          <w:sz w:val="28"/>
          <w:szCs w:val="28"/>
          <w:rtl w:val="true"/>
          <w:lang w:bidi="ar-SA"/>
        </w:rPr>
        <w:t>فقتل ثلاثة فرسان، وثمانية عشر راجلاً، فقتله عبد الله بن قطبة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برز أخوه محمد بن عبد الله بن جعفر، وهو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أشكو إلى الله من 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قوم في الردى عميان</w:t>
      </w:r>
    </w:p>
    <w:p>
      <w:pPr>
        <w:pStyle w:val="BookText"/>
        <w:rPr/>
      </w:pPr>
      <w:r>
        <w:rPr>
          <w:rFonts w:ascii="Amiri" w:hAnsi="Amiri" w:eastAsia="Amiri" w:cs="Amiri"/>
          <w:color w:val="111111"/>
          <w:sz w:val="28"/>
          <w:sz w:val="28"/>
          <w:szCs w:val="28"/>
          <w:rtl w:val="true"/>
          <w:lang w:bidi="ar-SA"/>
        </w:rPr>
        <w:t xml:space="preserve">قد بدلوا معالم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ومحكم التنزيل والتبيان</w:t>
      </w:r>
    </w:p>
    <w:p>
      <w:pPr>
        <w:pStyle w:val="BookText"/>
        <w:rPr/>
      </w:pPr>
      <w:r>
        <w:rPr>
          <w:rFonts w:ascii="Amiri" w:hAnsi="Amiri" w:eastAsia="Amiri" w:cs="Amiri"/>
          <w:color w:val="111111"/>
          <w:sz w:val="28"/>
          <w:sz w:val="28"/>
          <w:szCs w:val="28"/>
          <w:rtl w:val="true"/>
          <w:lang w:bidi="ar-SA"/>
        </w:rPr>
        <w:t>وأظهروا الكفر مع الطغيان</w:t>
      </w:r>
    </w:p>
    <w:p>
      <w:pPr>
        <w:pStyle w:val="BookText"/>
        <w:rPr/>
      </w:pPr>
      <w:r>
        <w:rPr>
          <w:rFonts w:ascii="Amiri" w:hAnsi="Amiri" w:eastAsia="Amiri" w:cs="Amiri"/>
          <w:color w:val="111111"/>
          <w:sz w:val="28"/>
          <w:sz w:val="28"/>
          <w:szCs w:val="28"/>
          <w:rtl w:val="true"/>
          <w:lang w:bidi="ar-SA"/>
        </w:rPr>
        <w:t>فقتل عشرة من الأعداء، فقتله عامر بن نهشل التميمي</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السيد القزويني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أجد في كتب المقاتل أن السيدة زينب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صاحت أو ناحت أو صرخت أو بكت في </w:t>
      </w:r>
      <w:bookmarkStart w:id="540" w:name="pg11245_104276"/>
    </w:p>
    <w:p>
      <w:pPr>
        <w:pStyle w:val="BookText"/>
        <w:rPr/>
      </w:pPr>
      <w:bookmarkEnd w:id="540"/>
      <w:r>
        <w:rPr>
          <w:rFonts w:ascii="Amiri" w:hAnsi="Amiri" w:eastAsia="Amiri" w:cs="Amiri"/>
          <w:color w:val="111111"/>
          <w:sz w:val="28"/>
          <w:sz w:val="28"/>
          <w:szCs w:val="28"/>
          <w:rtl w:val="true"/>
          <w:lang w:bidi="ar-SA"/>
        </w:rPr>
        <w:t>شهادة ولديها، لا في يوم عاشوراء ولابعده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الثابت أن مصيبة ولديها أوجدت في قلبها الحزن العميق، بل والهبت في نفسها نيران الأسى وحرارة الثكل، ولكنها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تخفي حزنها على ولديها، لأن جميع عواطفها كانت متجهة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وجه آخر قد يتبادر إلى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بكاءها على ولديها قد كان يسبب الخجل والإحراج لأخيها الإمام الحسين، باعتبار أنهما قتلا بين يديه ودفاعاً عنه، فكان السيدة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بسكوتها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تريد أن تقول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ولداي فداء لك، فلا يهمك ولا يحرجك أنهما قتلا بين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1" w:name="__RefHeading___Toc9792447_2870459653"/>
      <w:bookmarkStart w:id="542" w:name="_Toc199"/>
      <w:bookmarkEnd w:id="541"/>
      <w:r>
        <w:rPr>
          <w:rtl w:val="true"/>
        </w:rPr>
        <w:t>ذهاب السيدة زينب إلى المعركة</w:t>
      </w:r>
      <w:bookmarkEnd w:id="542"/>
    </w:p>
    <w:p>
      <w:pPr>
        <w:pStyle w:val="BookText"/>
        <w:rPr/>
      </w:pPr>
      <w:r>
        <w:rPr>
          <w:rFonts w:ascii="IRNazanin" w:hAnsi="IRNazanin" w:eastAsia="IRNazanin"/>
          <w:color w:val="111111"/>
          <w:sz w:val="28"/>
          <w:sz w:val="28"/>
          <w:szCs w:val="28"/>
          <w:rtl w:val="true"/>
          <w:lang w:bidi="fa-IR"/>
        </w:rPr>
        <w:t xml:space="preserve">ولما سقط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الأرض خرجت السيدة زينب من باب الخيمة نحو الميدان، وهي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أخاه، واسيداه، وا أهل بيتاه، ليت السماء أطبقت على الأرض، وليت الجبال تدكدكت على السهل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وجهت كلامها إلى عمر بن سعد،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أيقتل أبو عبد الله وأنت تنظر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يجبها عمر بشيء</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فيكم 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يجبها أحد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انحدرت نحو المعركة وهي تركض مسرعةً، فتارةً تعثر بأذيالها، وتارةً تسقط على وجهها من عظم دهشتها حتى وصلتإلى وسط المعركة، فجعلت تنظر يميناً وشمالاً، فرأت أخاها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مطروحاً على وجه الأرض، وهو يخور في دمه، ويقبض يميناً وشمالاً، ويجمع رجلاً ويمد أخرى، والدماء تسيل من جراحاته، فجلست عنده وطرحت نفسها على جسده الشريف، وجعلت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ءأنت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ءأنت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ءأنت ابن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ءأنت نور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ءأنت مهجة فؤادي؟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ءأنت حمانا؟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ءأنت رجانا؟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ءأنت ابن محمد المصطفى؟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ءأنت ابن علي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ءأنت ابن فاطمة الزهراء؟</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هذا، والإمام الحسين لا يرد عليها جواباً، لأنه كان مشغولاً بنفسه، وقد استولى عليه الضعف الشديد بسبب نزف الدم وكثرة الجراحات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جدي رسول الله إلا ما كلمتني، وبحق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المرتضى إلا ما خاطبتني، وبحق أمي فاطمة الزهراء إلا ما جاوبتني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ضياء عيني كلمني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شقيق روحي جاوبني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جلست خلفه، وأدخلت يديها تحت كتفه وأجلسته حاضنةً له بصدرها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فانتبه الإمام الحسين من كلامها،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بصوت ضعيف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أخيه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كسرتي قلبي، وزدتيني كرباً على كربي، فبالله عليك إلا ما سكنت وسكت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وايلاه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وابن أمي، كيف أسكن وأسكت، وانت بهذه الحالة، تعالج سكرات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روحي لروحك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لنفسك الوقاء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هي تخاطبه ويخاطبها، وإذا بالسوط يلتوي على كتفها، وقائل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تنحي عنه، وإلا الحقتك به، فالتفت وإذا هو شمر بنذي الجوشن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فاعتنقت أخاها،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أتنحى عنه، وإن ذبحته فأذبحني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فجذبها عنه قهراً،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تقدمت إليه لضربت عنقك بهذا السيف</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جلس اللعين على صدر الإمام، فتقدمت السيدة زينب إليه، </w:t>
      </w:r>
    </w:p>
    <w:p>
      <w:pPr>
        <w:pStyle w:val="BookText"/>
        <w:rPr/>
      </w:pPr>
      <w:r>
        <w:rPr>
          <w:rFonts w:ascii="Amiri" w:hAnsi="Amiri" w:eastAsia="Amiri" w:cs="Amiri"/>
          <w:color w:val="111111"/>
          <w:sz w:val="28"/>
          <w:sz w:val="28"/>
          <w:szCs w:val="28"/>
          <w:rtl w:val="true"/>
          <w:lang w:bidi="ar-SA"/>
        </w:rPr>
        <w:t>وجذبت السيف من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إرفق به لقد كسرت صدره، واثقلت ظهره، فبالله عليك إلا ما أمهلته سويعةً لا تزود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هذا الصدر تربى على صدر رسول الله وصدر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ناغاه جبرئيل، وهز مهده ميكائيل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أودعه، دعني أغمضه،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يعبأ اللعين بكلامها، ولا رق قلبه عليها</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يقيم مجلس العزاء، يرتقي فيه المنبر أحد کبار العلماء، وکان الراثي في ذلک المجلس هو المحقق الحائري، مؤسس الحوزه العلميه في قم التي أمست حاضره العلم والاجتهاد في عصرنا الراهن، فهذا العالم العظيم الشأن کان في تلک الفتره ناعيا في محضر الميرزا الشيرازي قدس سره، فقد کان المجلس علي هذه المکانه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حکاية حول عظمه مصيبة السيده زينب الکبري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يعتبر الميرزا الشيرازي قدس سره من الفحول بل هو فحل الفحول، وتتجلي عظمه هذا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صعد هذا العالم النحرير المنبر بحضور الميرزا الشيرازي قال جمله، وهي جمله يسمعها الجميع، لکن المهم هو معرفه معني تلک الجمله وإدراک مضمونها، فما إن بدأ بقراءه المقتل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زينب علي ابن </w:t>
      </w:r>
    </w:p>
    <w:p>
      <w:pPr>
        <w:pStyle w:val="BookText"/>
        <w:rPr/>
      </w:pP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نادي الميرزا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حسبک هذا، کفي أيها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وظل الميرزا يلطم علي رأسه وصدره من الصباح إلي الظهر</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هي المعرفة الحقيقية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الحکاية تکشف کيف استطاع هذا الرجل إدراک حقيقة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مثل هذهالمعرفه؟ ومن الذي عرف من هي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إنه کان يعرف ذلک؛ فقال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دخلت مثل هذه المرأه علي مثل ذلک الرجل، وهذا ما قصم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فلسنا وحدنا الذائبين ها هنا، بل الجميع ذائبون من الأولين والآخرين</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قصص كرامات واحزان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3" w:name="pg11245_104284"/>
      <w:bookmarkStart w:id="544" w:name="pg11245_104284"/>
      <w:bookmarkEnd w:id="544"/>
    </w:p>
    <w:p>
      <w:pPr>
        <w:pStyle w:val="Heading2"/>
        <w:numPr>
          <w:ilvl w:val="1"/>
          <w:numId w:val="1"/>
        </w:numPr>
        <w:rPr/>
      </w:pPr>
      <w:bookmarkStart w:id="545" w:name="pg11245_104284"/>
      <w:bookmarkStart w:id="546" w:name="__RefHeading___Toc9792449_2870459653"/>
      <w:bookmarkStart w:id="547" w:name="_Toc200"/>
      <w:bookmarkEnd w:id="545"/>
      <w:bookmarkEnd w:id="546"/>
      <w:r>
        <w:rPr>
          <w:rtl w:val="true"/>
        </w:rPr>
        <w:t>باب قصص كرامات واحزان</w:t>
      </w:r>
      <w:bookmarkEnd w:id="547"/>
    </w:p>
    <w:p>
      <w:pPr>
        <w:pStyle w:val="Heading3"/>
        <w:numPr>
          <w:ilvl w:val="2"/>
          <w:numId w:val="1"/>
        </w:numPr>
        <w:rPr/>
      </w:pPr>
      <w:bookmarkStart w:id="548" w:name="__RefHeading___Toc9792451_2870459653"/>
      <w:bookmarkStart w:id="549" w:name="_Toc201"/>
      <w:bookmarkEnd w:id="548"/>
      <w:r>
        <w:rPr>
          <w:rtl w:val="true"/>
        </w:rPr>
        <w:t xml:space="preserve">في حرم السيدة زينب </w:t>
      </w:r>
      <w:r>
        <w:rPr>
          <w:rtl w:val="true"/>
        </w:rPr>
        <w:t>(</w:t>
      </w:r>
      <w:r>
        <w:rPr>
          <w:rtl w:val="true"/>
        </w:rPr>
        <w:t>علیها السلام</w:t>
      </w:r>
      <w:r>
        <w:rPr>
          <w:rtl w:val="true"/>
        </w:rPr>
        <w:t>)</w:t>
      </w:r>
      <w:bookmarkEnd w:id="549"/>
    </w:p>
    <w:p>
      <w:pPr>
        <w:pStyle w:val="BookText"/>
        <w:rPr/>
      </w:pPr>
      <w:r>
        <w:rPr>
          <w:rFonts w:ascii="IRNazanin" w:hAnsi="IRNazanin" w:eastAsia="IRNazanin"/>
          <w:color w:val="111111"/>
          <w:sz w:val="28"/>
          <w:sz w:val="28"/>
          <w:szCs w:val="28"/>
          <w:rtl w:val="true"/>
          <w:lang w:bidi="fa-IR"/>
        </w:rPr>
        <w:t>نقلا الملا علي الهمداني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سماحة آية الله آقا ضياء العراقي عن قبر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فنقل لي القصة التالية، أن أحد شيعة القطيف في السعودية قصد زيارة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وسط الطريق نفذت أمواله وبقي حائراً لا يستطيع الرجوع إلى وطنه ولا يقدر على مواصلة الطريق ولذا توسل بإمام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ليخلصه من هذه الحيرة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وفيما هو كذلك إذا بسيد نوراني جليل القدر يتعرف عليه ويقدم له بعض الأموال لتوصله إلى سامراء، وكان مما قال له هذا السيد 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في سامراء وكيلنا الميرزا محمد حسن الشيرازي وقل له يعطيك من أموالنا التي عنده لتذهب بها إلى زيارة جدي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الرجل القطيفي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أعرف حقيقة الرجل ولا من أين أتى إلا أنني تسالت منه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سألني آية الله الشيرازي من هو السيد مهدي وما هي صفاته ماذا أجيبه؟ فقال السيد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للميرزا الشيرازي إن السيد مهدي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العلامة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 سافرت في الصيف أنت والحاج ملا علي كني الطهراني إلى حرم عمتي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وحيث إن الحرم الشريف كان مزدحما بالزوار ذهبت أنت والملا علي كني إلى سطح الحرم </w:t>
      </w:r>
      <w:bookmarkStart w:id="550" w:name="pg11245_104285"/>
    </w:p>
    <w:p>
      <w:pPr>
        <w:pStyle w:val="BookText"/>
        <w:rPr/>
      </w:pPr>
      <w:bookmarkEnd w:id="550"/>
      <w:r>
        <w:rPr>
          <w:rFonts w:ascii="Amiri" w:hAnsi="Amiri" w:eastAsia="Amiri" w:cs="Amiri"/>
          <w:color w:val="111111"/>
          <w:sz w:val="28"/>
          <w:sz w:val="28"/>
          <w:szCs w:val="28"/>
          <w:rtl w:val="true"/>
          <w:lang w:bidi="ar-SA"/>
        </w:rPr>
        <w:t>وكانت الأوساخ والقاذورات قد تجمعت، فخلعت عباءتك وأخذت تكنس سطح الحرم الشريف بها، بينما كان الملا علي كني يأخذ الغبار والأوساخ بيده إلى خارج الحرم الشريف، وقد كنت حاضراً آنذاك اشاهدكما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القطيفي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التقيت بالميرزا الشيرازي وذكرت له القضية قام واحتضنني وأخذ يقبل عيني ويبارك لي هذا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وأضاف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إلى آية الله كني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وذكرت له القضية، فقام هو أيضاً إجلالا لي وقبّل ما بين عيني إلا أنه كان حزيناً لأنالإمام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يحيلني عليه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1" w:name="__RefHeading___Toc9792453_2870459653"/>
      <w:bookmarkStart w:id="552" w:name="_Toc202"/>
      <w:bookmarkEnd w:id="551"/>
      <w:r>
        <w:rPr>
          <w:rtl w:val="true"/>
        </w:rPr>
        <w:t>كرامة زينبية</w:t>
      </w:r>
      <w:bookmarkEnd w:id="552"/>
    </w:p>
    <w:p>
      <w:pPr>
        <w:pStyle w:val="BookText"/>
        <w:rPr/>
      </w:pPr>
      <w:r>
        <w:rPr>
          <w:rFonts w:ascii="Amiri" w:hAnsi="Amiri" w:eastAsia="Amiri" w:cs="Amiri"/>
          <w:color w:val="111111"/>
          <w:sz w:val="28"/>
          <w:sz w:val="28"/>
          <w:szCs w:val="28"/>
          <w:rtl w:val="true"/>
          <w:lang w:bidi="ar-SA"/>
        </w:rPr>
        <w:t xml:space="preserve">يقول آية الله العظمى الشيخ محمد تقي بهجت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أن مجموعة كانوا في حرم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وكانت بينهم سيدة لديها ليرة وتريد أن تمسحها بالضريح للتبرك وقد سقطت داخل الضريح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المتولي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أتركيها وسوف أعطيكِ بدلها ليرتين، لكن هذه السيدة لم 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فجأة رأوا أن الليرة ارتفعت مباشرة إلى الأعلى ففتحت هذه السيدة يدها وأخذتها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يعلم، عندما يرى الناس هكذا عجائب وغرائب وكرامات من </w:t>
      </w:r>
      <w:bookmarkStart w:id="553" w:name="pg11245_104286"/>
    </w:p>
    <w:p>
      <w:pPr>
        <w:pStyle w:val="BookText"/>
        <w:rPr/>
      </w:pPr>
      <w:bookmarkEnd w:id="553"/>
      <w:r>
        <w:rPr>
          <w:rFonts w:ascii="Amiri" w:hAnsi="Amiri" w:eastAsia="Amiri" w:cs="Amiri"/>
          <w:color w:val="111111"/>
          <w:sz w:val="28"/>
          <w:sz w:val="28"/>
          <w:szCs w:val="28"/>
          <w:rtl w:val="true"/>
          <w:lang w:bidi="ar-SA"/>
        </w:rPr>
        <w:t>المشاهد المشرفة والمزارات إلى أي درجة وكم تصبح عقائدهم محكمة؟</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4" w:name="__RefHeading___Toc9792455_2870459653"/>
      <w:bookmarkStart w:id="555" w:name="_Toc203"/>
      <w:bookmarkEnd w:id="554"/>
      <w:r>
        <w:rPr>
          <w:rtl w:val="true"/>
        </w:rPr>
        <w:t>أي مصيبة أعظم على قلبك يا صاحب الزمان؟</w:t>
      </w:r>
      <w:bookmarkEnd w:id="555"/>
    </w:p>
    <w:p>
      <w:pPr>
        <w:pStyle w:val="BookText"/>
        <w:rPr/>
      </w:pP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العبقري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أحد العظماء والعباد أنه رأى الإمام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وسأله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مصيبة في كربلاء أشد وأفجع على قلبك؟</w:t>
      </w:r>
    </w:p>
    <w:p>
      <w:pPr>
        <w:pStyle w:val="BookText"/>
        <w:rPr/>
      </w:pPr>
      <w:r>
        <w:rPr>
          <w:rFonts w:ascii="IRNazanin" w:hAnsi="IRNazanin" w:eastAsia="IRNazanin"/>
          <w:color w:val="111111"/>
          <w:sz w:val="28"/>
          <w:sz w:val="28"/>
          <w:szCs w:val="28"/>
          <w:rtl w:val="true"/>
          <w:lang w:bidi="fa-IR"/>
        </w:rPr>
        <w:t>قال في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مصيبة أسر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أغمض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عينه من شدة المصيبة</w:t>
      </w:r>
    </w:p>
    <w:p>
      <w:pPr>
        <w:pStyle w:val="BookText"/>
        <w:rPr/>
      </w:pPr>
      <w:r>
        <w:rPr>
          <w:rFonts w:ascii="IRNazanin" w:hAnsi="IRNazanin" w:eastAsia="IRNazanin"/>
          <w:color w:val="111111"/>
          <w:sz w:val="28"/>
          <w:sz w:val="28"/>
          <w:szCs w:val="28"/>
          <w:rtl w:val="true"/>
          <w:lang w:bidi="fa-IR"/>
        </w:rPr>
        <w:t xml:space="preserve">تقول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عين أخي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كربلاء إلى الشام مفتوحة لكنني رأيته في سوق الشام أطبق عينه ولم يكن له قوة على تحمل هذه المناظر</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6" w:name="__RefHeading___Toc9792457_2870459653"/>
      <w:bookmarkStart w:id="557" w:name="_Toc204"/>
      <w:bookmarkEnd w:id="556"/>
      <w:r>
        <w:rPr>
          <w:rtl w:val="true"/>
        </w:rPr>
        <w:t>بكاء الإمام الحجّة لمصيبة عمّته</w:t>
      </w:r>
      <w:bookmarkEnd w:id="55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الحاج ملّا علي السلطان على الخطيب التبريزي الذي يعدّ من العبّاد والزهّاد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إمام العصر والزمان عليه السلام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إنّ ما نسب إليك في الزيارة الناحية أنّك قلت</w:t>
      </w:r>
      <w:r>
        <w:rPr>
          <w:rFonts w:eastAsia="Amiri" w:cs="Amiri" w:ascii="Amiri" w:hAnsi="Amiri"/>
          <w:color w:val="111111"/>
          <w:sz w:val="28"/>
          <w:szCs w:val="28"/>
          <w:rtl w:val="true"/>
          <w:lang w:bidi="ar-SA"/>
        </w:rPr>
        <w:t xml:space="preserve">: </w:t>
      </w:r>
      <w:bookmarkStart w:id="558" w:name="pg11245_104287"/>
    </w:p>
    <w:p>
      <w:pPr>
        <w:pStyle w:val="BookText"/>
        <w:rPr/>
      </w:pPr>
      <w:bookmarkEnd w:id="558"/>
      <w:r>
        <w:rPr>
          <w:rFonts w:ascii="Amiri" w:hAnsi="Amiri" w:eastAsia="Amiri" w:cs="Amiri"/>
          <w:color w:val="111111"/>
          <w:sz w:val="28"/>
          <w:sz w:val="28"/>
          <w:szCs w:val="28"/>
          <w:rtl w:val="true"/>
          <w:lang w:bidi="ar-SA"/>
        </w:rPr>
        <w:t>فلأندبنّك صباحاً ومساءً ولأبكينّ عليك بدل الدموع دماً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ما هي المصيبة التي جعلتك تبكي بدلاً الدمع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هي مصيبة علي الأكبر؟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فلو كان علي الأكبر حي لبكى هو أيضاً لتلك المصيبة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ألمصيبة عمّك العبّاس تبكي 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لو كان عمّي العبّاس لبكى لتلك المصيبة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إنّها مصيبة جدّك الحسين عليه السلام هي التي جعلتك تبكي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ولو كان جدّي سيّد الشهداء عليه السلام حيّاً لبكى من أجل تلك المصيبة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تلك المصيبة التي جعلتك تبكي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مصيبة عمّتي زينب عليها السلام</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9" w:name="__RefHeading___Toc9792459_2870459653"/>
      <w:bookmarkStart w:id="560" w:name="_Toc205"/>
      <w:bookmarkEnd w:id="559"/>
      <w:r>
        <w:rPr>
          <w:rtl w:val="true"/>
        </w:rPr>
        <w:t xml:space="preserve">مقام السيّدة زينب </w:t>
      </w:r>
      <w:r>
        <w:rPr>
          <w:rtl w:val="true"/>
        </w:rPr>
        <w:t>(</w:t>
      </w:r>
      <w:r>
        <w:rPr>
          <w:rtl w:val="true"/>
        </w:rPr>
        <w:t>علیها السلام</w:t>
      </w:r>
      <w:r>
        <w:rPr>
          <w:rtl w:val="true"/>
        </w:rPr>
        <w:t>)</w:t>
      </w:r>
      <w:bookmarkEnd w:id="56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آية الله الميرزا أحمد السيبويه الساكن في طهران عن سماحة الشيخ حسين السامرائي الذي كان من الخطباء المتّقين في العراق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سفراتي إلى مدينة سامراء وكان يوم الجمعة ذهبت قريب الغروب إلى سرداب الغيبة فوجدته خالياً لا أحد فيه، وفيما أنا أتوسّل بإمام العصر والزمان عليه السلام أخذتني حالة من الروحانية العجيبة وإذا بي أسمع صوتاً من خلفي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للشيعة والمحبّين أن يقسموا على الله تعالى بحقّ عمّتيزينب عليها السلام كي يعجّل الفرج</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561" w:name="pg11245_104288"/>
    </w:p>
    <w:p>
      <w:pPr>
        <w:pStyle w:val="Heading3"/>
        <w:numPr>
          <w:ilvl w:val="2"/>
          <w:numId w:val="1"/>
        </w:numPr>
        <w:rPr/>
      </w:pPr>
      <w:bookmarkStart w:id="562" w:name="__RefHeading___Toc9792461_2870459653"/>
      <w:bookmarkStart w:id="563" w:name="_Toc206"/>
      <w:bookmarkEnd w:id="561"/>
      <w:bookmarkEnd w:id="562"/>
      <w:r>
        <w:rPr>
          <w:rtl w:val="true"/>
        </w:rPr>
        <w:t>احدودب ظهرها وشاب رأسها</w:t>
      </w:r>
      <w:bookmarkEnd w:id="563"/>
    </w:p>
    <w:p>
      <w:pPr>
        <w:pStyle w:val="BookText"/>
        <w:rPr/>
      </w:pPr>
      <w:r>
        <w:rPr>
          <w:rFonts w:ascii="IRNazanin" w:hAnsi="IRNazanin" w:eastAsia="IRNazanin"/>
          <w:color w:val="111111"/>
          <w:sz w:val="28"/>
          <w:sz w:val="28"/>
          <w:szCs w:val="28"/>
          <w:rtl w:val="true"/>
          <w:lang w:bidi="fa-IR"/>
        </w:rPr>
        <w:t xml:space="preserve">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فاجعة كربلاء ومآسي الشام والبكاء الطويل على سيّد الشهداء عليه السلام احدودب ظهرها وشاب رأسها وقضت بقيّة عمرها الشريف بالحزن والأسى إلى أن فارقت الدنيا مظلومة</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4" w:name="__RefHeading___Toc9792463_2870459653"/>
      <w:bookmarkStart w:id="565" w:name="_Toc207"/>
      <w:bookmarkEnd w:id="564"/>
      <w:r>
        <w:rPr>
          <w:rtl w:val="true"/>
        </w:rPr>
        <w:t>شاهدت أمّها في المنام وبعدها توفت</w:t>
      </w:r>
      <w:bookmarkEnd w:id="565"/>
    </w:p>
    <w:p>
      <w:pPr>
        <w:pStyle w:val="BookText"/>
        <w:rPr/>
      </w:pPr>
      <w:r>
        <w:rPr>
          <w:rFonts w:ascii="IRNazanin" w:hAnsi="IRNazanin" w:eastAsia="IRNazanin"/>
          <w:color w:val="111111"/>
          <w:sz w:val="28"/>
          <w:sz w:val="28"/>
          <w:szCs w:val="28"/>
          <w:rtl w:val="true"/>
          <w:lang w:bidi="fa-IR"/>
        </w:rPr>
        <w:t xml:space="preserve">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السيّدة أُمّ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توفّت بعد أربعة أشهر من رجوع أهل البيت عليهم السلام إلى المدينة المنوّرة، وبعد ثمانين يوماً من رحيل السيّدة أُمّ كلثوم شاهدت العقيلة زينب عليها السلام أُمّها الصدّيقة الزهراء عليها السلام في المنام، ولمّا استيقظت من النوم بقيت تبكي وتلطم على رأسها وجهها إلى أن أُغمي عليها، ولمّا جاءوا إليها وحرّكوها وجدوها قد فارقت الدنيا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وبرحيل 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تجدّد مصاب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وجلسوا عليها بالعزاء وأعادوا ببكاءهم ذكريات عاشوراء الأليمة التي أمضّت قلوب العلويين</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566" w:name="pg11245_104289"/>
    </w:p>
    <w:p>
      <w:pPr>
        <w:pStyle w:val="Heading3"/>
        <w:numPr>
          <w:ilvl w:val="2"/>
          <w:numId w:val="1"/>
        </w:numPr>
        <w:rPr/>
      </w:pPr>
      <w:bookmarkStart w:id="567" w:name="__RefHeading___Toc9792465_2870459653"/>
      <w:bookmarkStart w:id="568" w:name="_Toc208"/>
      <w:bookmarkEnd w:id="566"/>
      <w:bookmarkEnd w:id="567"/>
      <w:r>
        <w:rPr>
          <w:rtl w:val="true"/>
        </w:rPr>
        <w:t>نذر امرأة</w:t>
      </w:r>
      <w:bookmarkEnd w:id="568"/>
    </w:p>
    <w:p>
      <w:pPr>
        <w:pStyle w:val="BookText"/>
        <w:rPr/>
      </w:pPr>
      <w:r>
        <w:rPr>
          <w:rFonts w:ascii="IRNazanin" w:hAnsi="IRNazanin" w:eastAsia="IRNazanin"/>
          <w:color w:val="111111"/>
          <w:sz w:val="28"/>
          <w:sz w:val="28"/>
          <w:szCs w:val="28"/>
          <w:rtl w:val="true"/>
          <w:lang w:bidi="fa-IR"/>
        </w:rPr>
        <w:t xml:space="preserve">ورد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أنّ امرأة جاءت عند 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وقدّمت إليها طبقاً فيه طعام إلّا أنّ عقيلة الهاشميين تصوّرت أنّه صدقة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تعلمين أنّ الصدقة حرام علينا أهل البيت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فأجابتها المرأة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ليس هذا بصدقة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وحيث إنّ والدي من الموالين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أخذاني إلى بيت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وطلبا من الصدّيقة الزهراء أن تتوسّل إلى الله في شفائي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وبينما هم كذلك إذا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يقبل فأشار عليه والده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يمسح بيده المباركة على رأسي ثمّ يرفع يديه بالدعاء ويتوسّل إلى الله تعالى في شفائي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أن مسح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المباركة على رأسي ورفع يديه بالدعاء لشفائي وإذا بصحّتي تتحسّن وتذهب آلامي تماماً وإلى اليوم لم أر مرضاً 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واليوم وبعد أن جار علينا الزمان أصبحت غريبة في هذه الديار وقد فرّق الدهر بيني وبين سادتي وموالي أهل البيت عليهم السلام ولذا فقد نذرت وتعاهدت مع الله تعالى إنّني متى ما رأيت غريباً أو أسيراً أُحسن إليه وأطلب من الله تعالى مقابل ذلك سلامة سيّدي ومولاي أبي عبدالله الحسين عليه السلام الذي أسأل الله أن يمنّ عليّ بلقائه والتشرّف بزيارته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سمعت 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هذا الكلام تأوّهت وارتفع </w:t>
      </w:r>
      <w:bookmarkStart w:id="569" w:name="pg11245_104291"/>
    </w:p>
    <w:p>
      <w:pPr>
        <w:pStyle w:val="BookText"/>
        <w:rPr/>
      </w:pPr>
      <w:bookmarkEnd w:id="569"/>
      <w:r>
        <w:rPr>
          <w:rFonts w:ascii="Amiri" w:hAnsi="Amiri" w:eastAsia="Amiri" w:cs="Amiri"/>
          <w:color w:val="111111"/>
          <w:sz w:val="28"/>
          <w:sz w:val="28"/>
          <w:szCs w:val="28"/>
          <w:rtl w:val="true"/>
          <w:lang w:bidi="ar-SA"/>
        </w:rPr>
        <w:t>صوتها بالبكاء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اعلمي أنّ ساعات انتظارك قد ولّت وأنّ نذرك قد تحقّق، أليس كنت تتمنّين رؤيا أهل البيت عليهم السلام فهؤلاء الأسارى هم أهل البيت عليهم السلام، وأنا زينب بنت أمير المؤمنين عليها السلام، وذاك رأس الحسين بن علي عليه السلام منصوباً على دار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المرأة لم تكن تتوقّع أنّ الزمان سيجور على أهل البيت عليهم السلام هكذا فقد أسقط في يدها وخرّت مغشيّاً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أفاقت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 بنفسها على قدمي العقيلة زينب عليها السلام وأخذت تقبّلهما وهي تبكي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سيّداه، وا إماماه، واغريباه</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0" w:name="__RefHeading___Toc9792467_2870459653"/>
      <w:bookmarkStart w:id="571" w:name="_Toc209"/>
      <w:bookmarkEnd w:id="570"/>
      <w:r>
        <w:rPr>
          <w:rtl w:val="true"/>
        </w:rPr>
        <w:t>فرأيت الصدّيقة الصغرى زينب الكبرى</w:t>
      </w:r>
      <w:bookmarkEnd w:id="57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نقلا العلّامة النوري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الكرامة التالية للسيّدة زينب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السيّد السند والحبر المعتمد العالم العامل وقدوة أرباب الفضائل البحر الزاخر عمدة العلماء الراسخين السيّد محمّد باقر السلطان آبادي نفع الله به الحاضر والبادي،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لي في أيّام واشتغالي ببروجرد مرض شديد، فانتقلت إلى وطني فساعدت الحركة المرض، فزاد وانصبت المواد إلى عيني اليسرى فصار بها رمد شديد وبياض، واشتدّ به الوجع، فمنعني الرقاد فجمع والدي العليم ما كان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بلدتنا من الأطباء،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له من شرب الدواء مقدار ستّة أشهر لعلّ عينه تعود صحيحة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يكفي في أربعين يوماً، فضاق خلقي وكثر همّي من سماع كلماتهم لكثرة ما شربت من الدواء في تلك المدّة، وكان لي أخ صالح تقي أراد السفر إلى المشاهد العظيمة، وزيارة سادات البرية، فهاج شوقي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أُصاحبك في الطريق لعلّي امسح عيني بعتبة من تربته شفاء من كلّ داء، وفرج من كلّ ضيق،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في هذا المرض والوجع لا يمكنك الحركة وسمع بذلك الأطباء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يصير عمياء في المنزل الثاني،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بعمى ولمّا يبلغ أوّل منازله، فمنعوني فقصدت مشايعته في الظاهر، فسافرت معه إلى المنزل الأوّل، وكان هناك رجل من الصلحاء الأخيار، فلمّا سمع حكايتي حرّضني على المسير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شفاء إلّا عند خلفاء الإله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كنت مبتلى بوجع في القلب في مدّة تسع سنين وكلّت الأطباء عن تداويه فزرت أبا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فشفاني بحمد الله من غير تعب ومشقّة، فلا تصغ إلى خرافات الأطباء وزر متوكّلاً بخالق البرايا، فعزمت على المسير فلمّا بلغنا المنزل الثاني وجنّ الليل اشتدّ الوجع، فطالت ألسنةالعذّال وقالوا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ترجع أو نترك السفر على كلّ حال؟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الصباح تنكشف الأحوال، فلمّا كان وقت السحر وسكن الوجع قليلاً، وقدت فرأيت الصدّيقة الصغرى زينب الكبرى بنت إمام الأتقياء عليه آلاف التحية والثناء، قد دخلت عليَّ وأخذت بطرف مقنعة كانت في رأسها، وأدخلته في عيني ومسحتها به، فانتبهت فلم أر في عيني وجعاً</w:t>
      </w:r>
      <w:r>
        <w:rPr>
          <w:rFonts w:eastAsia="IRNazanin" w:cs="IRNazanin"/>
          <w:color w:val="111111"/>
          <w:sz w:val="28"/>
          <w:szCs w:val="28"/>
          <w:rtl w:val="true"/>
          <w:lang w:bidi="fa-IR"/>
        </w:rPr>
        <w:t xml:space="preserve">. </w:t>
      </w:r>
      <w:bookmarkStart w:id="572" w:name="pg11245_104296"/>
    </w:p>
    <w:p>
      <w:pPr>
        <w:pStyle w:val="BookText"/>
        <w:rPr/>
      </w:pPr>
      <w:bookmarkEnd w:id="572"/>
      <w:r>
        <w:rPr>
          <w:rFonts w:ascii="Amiri" w:hAnsi="Amiri" w:eastAsia="Amiri" w:cs="Amiri"/>
          <w:color w:val="111111"/>
          <w:sz w:val="28"/>
          <w:sz w:val="28"/>
          <w:szCs w:val="28"/>
          <w:rtl w:val="true"/>
          <w:lang w:bidi="ar-SA"/>
        </w:rPr>
        <w:t>فلمّا أصبحنا قلت لأصحابي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وجعاً فلا تمنعوني من المسير، فحملوا كلامي أوّلاً على الحيلة، فحلفت لهم، فسرنا فلمّا مشينا بعض النهار عمدت إلى عيني فكشفت عنها الخرق التي كانت مشدودة عليها مذ خرجت من البلد، ونظرت إلى التلال والجبال، فلم أر فرقاً بينها وبين الأُخرى، فقلت لبعض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وانظر إلى عيني، فنظر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ليس فيها رمد ولا بياض ولا أثر من المرض، ولا تفاوت بين العينين، فوقفت وناديت جميع الزوّار وأخبرتهم بالرؤيا وكرامة الصدّيقة الصغرى، ففرحوا واستبشروا وبعثوا بالخبر إلى الوالد وأهل البلد، فقرّت عيونهم واطمأنّت قلوبهم، وحدّثني بتلك الكرامة شيخنا الجليل النبيل والعالم الذي عدم له النظير والبديل المولى فتح علي السلطان آبادي الذي يأتي الاشارة إلى شطر من مناقبه،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وقتئذ في سلطان آباد وشاهدت ما ذكره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3" w:name="__RefHeading___Toc9792469_2870459653"/>
      <w:bookmarkStart w:id="574" w:name="_Toc210"/>
      <w:bookmarkEnd w:id="573"/>
      <w:r>
        <w:rPr>
          <w:rtl w:val="true"/>
        </w:rPr>
        <w:t>يا ابنتي</w:t>
      </w:r>
      <w:r>
        <w:rPr>
          <w:rtl w:val="true"/>
        </w:rPr>
        <w:t xml:space="preserve">! </w:t>
      </w:r>
      <w:r>
        <w:rPr>
          <w:rtl w:val="true"/>
        </w:rPr>
        <w:t>توسلي بعمتي زينب</w:t>
      </w:r>
      <w:bookmarkEnd w:id="57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وقعت هذه القصة التي أحكيها لكم في عام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شمسي الموافق لعام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قمري قرب مدينة تبريز الإيرانية، ولا يزال أبطال القصة على قيد الحياة، وإن كنتم تودون التأكد من صحتها، فلكم الأتصال بالمؤلف، فيدلّكم عليهم، فتتحدثون إليهم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يوم الخميس حيث كان الثلج يتساقط، ودع مهندس شاب زوجته وأطفاله، ليغادر مدينة شبستر باتجاه تبريز، وحينما وصل بسيارته إلى بوابة الصوفيين ورأى قلة السيارات المارة، وتأكد منخطورة الطريق، عدل عن رغبته بالذهاب إلى معمل صناعة الأصباغ الذي يعمل فيه، وقرر العودة إلى البيت، وحينما أراد الاستدارة والرجوع، اصطدمت به سيارة كانت قادمة من الجهة المعاكسة بشكل عنيف للغاية، بحيث به الاصطدام إلى الانزلاق على الأرض، مما أدى إلى تناثر جزءٍ من دماغه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من السائقين تجمعوا حول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ونقلوا سائق السيارة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من طراز بيكان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مستوصف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المهندس؛ فقط بقي ملقىً على الأرض المتثلجة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برهة مر أحدهم بسيارته وحينما رأى المهندس ظن أنه أحد أصدقائه، فاحتمله إلى مستوصف، ومن ثم إلى مستشفى الشمس الكائنة في مدينة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استدعى الدكتور أصغر، وكان جراحاً للدماغ ليتفقد حالة المهندس، وحينما رآه، أسرع إلى نقله إلى غرفة العمليات، ثم إنه أستعلم من الرجل الذي أتى به عن مكان الحادث، فلما أخبره، أرسل عدداً من مساعديه إلى المكان ليجمعوا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بدقة 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بقايا الدماغ المتناثرة، ليتأكد من بعض التفاصيل وشدة الاصطدام، ولكنه حينما سأل الممرضة ذات العلاقة في صباح اليوم التالي، علم منها إلى المستشفىن وتعجب من حالة المريض حينما رآه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بدأ هذا الطبيب النبيل وعدد من زملائه والممرضون بالعمل، ولكن حالة المصاب أخذت بالتدهور بمرور الزمن، إذ أنه كان أصيب بحالة غيبوبة طويلة، ولم تبد أية علامة على حركة معينة في سائر أعضاء بدنه، وبقي المهندس الشاب أشهراً عديدة في غيبوبته على سرير المستشفى رغم ما بذله الأطباء من جهود لمعالجته وضعه أو إعادته إلى وعيه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قاموا بإرسال الصور الطبية ونتائج التحاليل إلى أطباء طهران ذوي العلاقة واستشاروهم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فأجمعوا على تأييد طريقة العلاج، كما تعجبوا من بقاء المصاب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الوثائق الطبية أرسلت إلى المانيا، فأعلن الأطباء هناك تأييدهم لسير المعالجات رغم عدم جدواها، كما أعربوا عن يأسهم من بقائه على قيد الحياة أو إمكانية نجاح المعالجة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إن حالة المهندس أخذت بالتدهور، إذ كانت رئته قد أصيبت بالتعفن، وكذلك دماغه، حتى أن الطبيب اضطر إلى إعلام زوجة المريض بأن حالته ستقضي عليه وعليها، ثم يموت لا 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تقطعت أسباب الأملن فذهبتُ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المستشفىلرية المهندي المريض، وتقدمت بالنصيحة إلى زوجته لتتوجه إلى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وتتوسل بها إلى الله 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ذلك حيث كان قبر المهندس معداً لاستقبال ميتاًن وكان ذووه يتوقعون تسلم جنازته في صابح كل يوم حينما يذهبون إلى المستشفى</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تعالوا لنقرأ باقي القصة على لسان زوجة المهندس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أعمل في قسم التعليم، واضطر إلى الحضور في المدرسة في كل </w:t>
      </w:r>
    </w:p>
    <w:p>
      <w:pPr>
        <w:pStyle w:val="BookText"/>
        <w:rPr/>
      </w:pPr>
      <w:r>
        <w:rPr>
          <w:rFonts w:ascii="Amiri" w:hAnsi="Amiri" w:eastAsia="Amiri" w:cs="Amiri"/>
          <w:color w:val="111111"/>
          <w:sz w:val="28"/>
          <w:sz w:val="28"/>
          <w:szCs w:val="28"/>
          <w:rtl w:val="true"/>
          <w:lang w:bidi="ar-SA"/>
        </w:rPr>
        <w:t>صباح، لكن مهمتي الآن أصبحت التوجه إلى مدينة تبريز لأبقى بالقرب من زوجي حتى وقت متأخر من عصر اليوم نفسه، كما كنت عاجزة عن عمل أي شيءٍ يذكر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ذات يوم، تدهورت صحة زوجي أكثر من أي وقت مضى، وكنت أبكي منذ الصباح، وحينما تنبهت إلى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ازداد قلقي تجاه ولديّ الصغيرين اللذين كنت أضعهما في بيت 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أصل إلى البيت متأخرة، ولكنني كنت أحرص على أن لا يصابون باليأس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حين أنيهما أبقى إلى ساعة متأخرة من الليل أدعو ربي وأتوسل إليه، وأتذكر وصية خالي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زرع في نفسي الأمل بالأئمة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لاسيما الإمام المهدي عجل الله فرجه الشريف والسيدة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أتذكر قوله بأنني إذا أقسمت على إمام الزمان بعمته الصديقة زينب، فإنه سيشفى زوجي بإذن الله تعالى</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خرجت في ذلك اليوم من المستشفىن رأت الثلوج تهطل بشدة، وكان البرد قارصاًن فأوصلت نفسي بسيارة أجرة إلى مركز تجمع السيارات الخاصة بمدينة شبستر، فقلت في فسي لعلني أجد مسافراً أذهب وإياه إلى المدينة، خوفاً من أن أكون المسافرة الوحيدة، ومن حسن المصادفة رأيت سيارة نقل عمومية تشرف الانطلاق، وحينما رآني السائق، توقف أركبني فاستغرقت رحلتنا حوالي ثلاث ساعات بينما هي لا تطول حتى ساعة واحدة، ولكن الثلوج والطلام وخطورة الانزلاق شاركوا في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 إلى البيت عند الساعة الثانية عشرة، </w:t>
      </w:r>
    </w:p>
    <w:p>
      <w:pPr>
        <w:pStyle w:val="BookText"/>
        <w:rPr/>
      </w:pPr>
      <w:r>
        <w:rPr>
          <w:rFonts w:ascii="Amiri" w:hAnsi="Amiri" w:eastAsia="Amiri" w:cs="Amiri"/>
          <w:color w:val="111111"/>
          <w:sz w:val="28"/>
          <w:sz w:val="28"/>
          <w:szCs w:val="28"/>
          <w:rtl w:val="true"/>
          <w:lang w:bidi="ar-SA"/>
        </w:rPr>
        <w:t>فأصابتني حالة من الانزلاق والألم النفسي الفظيعين، وكنت أتذكر ما كان يوصيني به زوجي المهندس من قبل بأن لا أبقى خارج المنزل بعد فترة العصر، ولكنني كنت كاليتيمة في تلك الليلة، إذ لم يكن ملجأ أقصده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نفسي أصرخ وأصرخ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زوجيالمهندس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لترى زوجتك خارج المنزل حتى منتصف الليل حيث العواصف الثلجية، ولترى أولادك حزينين ينتظرون عودة أمهم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بكيت طويلاً، بينما كانت أمي تهدئ من روعي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في نفسي بعزم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يجب أن أحصل عليه من الله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أنال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الساعة تشير إلى الثالثة بعد منتصف الليلة، فنهضت من فراشي، ولا أدري بماذا لفقت بدني، وتقدمت إلى ساحة البيت التي كانت كلها مغطاة باثلجن فصليت ركعتين، ثم أخذت أحدق بالثلج المفروش على الأرض وغاب عني كم ساعة مضت على وقوفي هناك، ولم أكن أشعر بالبرد الشديد أو الثلج المتهاطل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كنت متأكدة بأنني أحذت استغيث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بصوت عال، مع انشغال تفكيري بأن أطفالي سيعجون عن تحمل مصيبة اليتم وفقدان الأب</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انقضت 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 إلى غرفتي إذ كان بدني قد تجمد تماماً، ولكن روحي تملكتها حالة عجيبة، واكن قلبي قد غمره هدوء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يطرؤ أي تغيير على حالة زوجي الصحية، علماً بأنني قد </w:t>
      </w:r>
    </w:p>
    <w:p>
      <w:pPr>
        <w:pStyle w:val="BookText"/>
        <w:rPr/>
      </w:pPr>
      <w:r>
        <w:rPr>
          <w:rFonts w:ascii="IRNazanin" w:hAnsi="IRNazanin" w:eastAsia="IRNazanin"/>
          <w:color w:val="111111"/>
          <w:sz w:val="28"/>
          <w:sz w:val="28"/>
          <w:szCs w:val="28"/>
          <w:rtl w:val="true"/>
          <w:lang w:bidi="fa-IR"/>
        </w:rPr>
        <w:t>بقيت على حالتي تلك مدة إحدى وعشرين ليلة، فلم يصبني اليأس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الله على أنني في الليلة الثانية والعشرين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يصادف ذلك بقاء زوجي في المستشفى أربعة أشهر وخمسة عشر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الليلة، وهي الجمعة، كنت أتوسل بالإمام المهدي والسيدة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وأقسم عليه باسمها الشريف، حتى استولى عليّ النوم دون إرادة مني أبداً، فرأيت في منامي المسجد الذي يقع في مقابل بيتنا، وفيه مجلس مكتظ بالناس ورجلاً يجلس على منبر، ويقرأ على الحاضرين قصة وداع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أفراد عائلته في يوم عاشورا، حتى وصل إلى قصة جلوس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مصرع أخيها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كنت أرى موضع استشهاد الإمام الحسين، وكانت سيدة واقفة على مرتفع، وكان شخص يحمل خنجراً يتجه نحو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السيدة الواقفة تمسك بحافة الخنجر حتى سال الدم من كفها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رأيتني أصرخ وأبكي وأردد اسم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وأتوسل إليه، ثم أطلب منه شفاء زوجي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وفجأة؛ رأيت الرجل الذي كان جالساً على المنبر يلتفت بوجهه نحوي ويناديني باسمين فرفعت رأسي صوبه، وأخذت أنظر إليهبعينيّ الباكيتين، فيما كنت أكاد أعجز عن التنفس</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يشهد الله على أنني لم أر طيلة عمري مثل ذلك الجلال والجمال، ولم أسمع صوتاً أكثر حسناً من ذلك الصوت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استجاب الله دعاءك في زوجك، اذهبي وادعي لعمتي زينب فأخذت أصرخ وأقول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وبكيت، حتى سمعت أمي صراخي وإستغاثتي، فقامت بإيقاظي وتحريكي، حتى قمت من نومتي، فرأيت بدني قد غطاه العرق، فسألتها معاتبة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أيقظتني؟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صراخك واستغاثتك بإمام الزمان هما اللذان أيقظاني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صباح اليوم التالي، كشفت للطبيب ومسؤولي المستشفى عن رغبتي في نقل زوجي إلى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رفض الأولي، انصاعوا لإصراري، بعد تحميلي مسؤولية ما قد يصيب زوجي، فنقلته إلى البيت بين أفراد عائلته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والآن حيث تمر على تلك الحادثة سنتان تقريباً، ها هو زوجي يتمتع بصحة جيدة جداًن بفضل مرحمة وإعجاز الإمام المهدي والسيدة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يقود سيارته بنفسه إلى العمل، ويزاول نشاطاته دون مساعدة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يكن زوجي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اعتقاد بهذه المسائل، ولكنه أصبح اليوم يؤمن إيماناً راسخاً بقدر ومنزلة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أننا تشرفنا في هذه السنة بزيارة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وأصبحت حياتنا رائعة بفضل الإمام المهدي والسيدة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أروع أن يرى العشاق والمحبت إمام زمانه من ويروا فيه الجمال والهيبة ويتلقون بأنفسهم إجابة مطالبهم، فيشفى المريض يكشف السوء عن المضطر</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bookmarkStart w:id="575" w:name="pg11245_104311"/>
    </w:p>
    <w:p>
      <w:pPr>
        <w:pStyle w:val="Heading3"/>
        <w:numPr>
          <w:ilvl w:val="2"/>
          <w:numId w:val="1"/>
        </w:numPr>
        <w:rPr/>
      </w:pPr>
      <w:bookmarkStart w:id="576" w:name="__RefHeading___Toc9792471_2870459653"/>
      <w:bookmarkStart w:id="577" w:name="_Toc211"/>
      <w:bookmarkEnd w:id="575"/>
      <w:bookmarkEnd w:id="576"/>
      <w:r>
        <w:rPr>
          <w:rtl w:val="true"/>
        </w:rPr>
        <w:t xml:space="preserve">مقام السيّدة زينب </w:t>
      </w:r>
      <w:r>
        <w:rPr>
          <w:rtl w:val="true"/>
        </w:rPr>
        <w:t>(</w:t>
      </w:r>
      <w:r>
        <w:rPr>
          <w:rtl w:val="true"/>
        </w:rPr>
        <w:t>علیها السلام</w:t>
      </w:r>
      <w:r>
        <w:rPr>
          <w:rtl w:val="true"/>
        </w:rPr>
        <w:t>)</w:t>
      </w:r>
      <w:bookmarkEnd w:id="577"/>
    </w:p>
    <w:p>
      <w:pPr>
        <w:pStyle w:val="BookText"/>
        <w:rPr/>
      </w:pPr>
      <w:r>
        <w:rPr>
          <w:rFonts w:ascii="Amiri" w:hAnsi="Amiri" w:eastAsia="Amiri" w:cs="Amiri"/>
          <w:color w:val="111111"/>
          <w:sz w:val="28"/>
          <w:sz w:val="28"/>
          <w:szCs w:val="28"/>
          <w:rtl w:val="true"/>
          <w:lang w:bidi="ar-SA"/>
        </w:rPr>
        <w:t>نقل آية الله الميرزا أحمد السيبويه الساكن في طهران عن سماحة الشيخ حسين السامرائي الذي كان من الخطباء المتّقين في العراق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سفراتي إلى مدينة سامراء وكان يوم الجمعة ذهبت قريب الغروب إلى سرداب الغيبة فوجدته خالياً لا أحد فيه، وفيما أنا أتوسّل بإمام العصر والزمان عليه السلامأخذتني حالة من الروحانية العجيبة وإذا بي أسمع صوتاً من خلفي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للشيعة والمحبّين أن يقسموا على الله تعالى بحقّ عمّتي زينب عليها السلام كي يعجّل الفرج</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8" w:name="__RefHeading___Toc9792473_2870459653"/>
      <w:bookmarkStart w:id="579" w:name="_Toc212"/>
      <w:bookmarkEnd w:id="578"/>
      <w:r>
        <w:rPr>
          <w:rtl w:val="true"/>
        </w:rPr>
        <w:t>فوضعت يدها على كلتا عيني</w:t>
      </w:r>
      <w:bookmarkEnd w:id="57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التقي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رحيم إسماعيل 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معروفاً بتوسله بأهل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والنادر في حبه القلبي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نال من هذا الباب رحمة وبركات صورية ومعنوية، نقل قصة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عمري ست سنوات عندما ابتليت بوجع العيون، وبقيت كذلك ثلاث سنوات، حتى آل أمري إلى العمى في كلتا 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أيام عاشوراء كان قد أقيم مجلس عزاء في بيت خالي الأكبر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تقي إسماعيل 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الجو حاراً، فكانوا يقدمون للحضور شراباً بارداً، فرجوت </w:t>
      </w:r>
      <w:bookmarkStart w:id="580" w:name="pg11245_104313"/>
    </w:p>
    <w:p>
      <w:pPr>
        <w:pStyle w:val="BookText"/>
        <w:rPr/>
      </w:pPr>
      <w:bookmarkEnd w:id="580"/>
      <w:r>
        <w:rPr>
          <w:rFonts w:ascii="Amiri" w:hAnsi="Amiri" w:eastAsia="Amiri" w:cs="Amiri"/>
          <w:color w:val="111111"/>
          <w:sz w:val="28"/>
          <w:sz w:val="28"/>
          <w:szCs w:val="28"/>
          <w:rtl w:val="true"/>
          <w:lang w:bidi="ar-SA"/>
        </w:rPr>
        <w:t>خالي أن يسمح لي بتقديم الشراب للحضور،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أعمى، ولا يمكنك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معى أحداً لمساعدتي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فوافق على ذلك، وشرعت بتوزيع الشراب على الحاضرين بمساعدته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هذه الأثناء اعتلى المنبر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 الشريعة الاصطهباناتي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وشرع بقراءة العزاء على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وتأثرت كثيراً وبكيت حتى فقدت الوعي، عندها شاهدت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 يدها على كلتا عيني وقالت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شفيت وانتهى وجع عينيك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فتحت عيني فوجدت أهل المجلس حولي في فرح وسرور، فركضت نحو خالي، وتأثر الحاضرون واجتمعوا حولي، فأخذني خالي إلى الغرفة وفرّق الناس من حولي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قبل عدة سنين كنت مشغولاً في اختبار، وكنت غافلاً عن الوعاء المملوء بالكحول الذي كان بجانبي، فأشعلت الكبريت، فاشتعل الكحول واحترق جسمي بكامله ما عدا عيناي، وقضيت عدة أشهر للعلاج في المستشفى، وسألوني بقيت عيناك سالمتين؟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بقاؤهما سالمتين عطاء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وهكذا لميصبني أي مكروه في عيني طوال عمري</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1" w:name="__RefHeading___Toc9792475_2870459653"/>
      <w:bookmarkStart w:id="582" w:name="_Toc213"/>
      <w:bookmarkEnd w:id="581"/>
      <w:r>
        <w:rPr>
          <w:rtl w:val="true"/>
        </w:rPr>
        <w:t>يا سيدتي لقد بكيت عليك كثيراً</w:t>
      </w:r>
      <w:bookmarkEnd w:id="58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الحاج الآخوند تربتي </w:t>
      </w:r>
    </w:p>
    <w:p>
      <w:pPr>
        <w:pStyle w:val="BookText"/>
        <w:rPr/>
      </w:pPr>
      <w:r>
        <w:rPr>
          <w:rFonts w:ascii="Amiri" w:hAnsi="Amiri" w:eastAsia="Amiri" w:cs="Amiri"/>
          <w:color w:val="111111"/>
          <w:sz w:val="28"/>
          <w:sz w:val="28"/>
          <w:szCs w:val="28"/>
          <w:rtl w:val="true"/>
          <w:lang w:bidi="ar-SA"/>
        </w:rPr>
        <w:t xml:space="preserve">من جملة الأشياء التي لاحظناها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أعضاء الأسرة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وبقي معناها غامضاً علينا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أبي توفي يوم الأحد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عام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المصادف من شهر مهر عام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بعد ساعتين من شروق الشمس وقد استلقى على ظهره بعد أن صلى صلاة الصبح وأخذ يحتضر فمددوا رجليه باتجاه القبلة وبقي بكامل وعيه حتى اللحظة الأخيرة ويردد بعض الكلمات بهدوء ويبدو أنه كان يعلم بأنه في حالة احتضار فآخر كلمة نطقت به شفتاه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رسول الله</w:t>
      </w:r>
    </w:p>
    <w:p>
      <w:pPr>
        <w:pStyle w:val="BookText"/>
        <w:rPr/>
      </w:pPr>
      <w:r>
        <w:rPr>
          <w:rFonts w:ascii="Amiri" w:hAnsi="Amiri" w:eastAsia="Amiri" w:cs="Amiri"/>
          <w:color w:val="111111"/>
          <w:sz w:val="28"/>
          <w:sz w:val="28"/>
          <w:szCs w:val="28"/>
          <w:rtl w:val="true"/>
          <w:lang w:bidi="ar-SA"/>
        </w:rPr>
        <w:t xml:space="preserve">وفي يوم الأحد من الأسبوع الذي سبق وفاته استلقى بعد صلاة الصبح باتجاه القبلة وغطى وجهه بعباءته ولكنه تحرك فجأة وأضاء جميع جسده من رأسه إلى قدميه كأنه الشمس الساطعة من نافذة الغرفة أو كضوء كاشف سلط على مكان معين وتلألأ لون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أصفر بسبب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بدا شفافاً من تحت العباءة الخفيفة التي غطى بها وجهه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 رسول الله جئتم لزيارة هذا العبد البسيط</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أخذ يسلم على الأئمة واحداً واحداً ابتداء من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الإمام الثاني عشر وكأنه يسلم على أشخاص قدموا لزيارته الواحد تلو الآخر ويبدي شكره لقدومهم ثم سلم </w:t>
      </w:r>
      <w:bookmarkStart w:id="583" w:name="pg11245_104317"/>
    </w:p>
    <w:p>
      <w:pPr>
        <w:pStyle w:val="BookText"/>
        <w:rPr/>
      </w:pPr>
      <w:bookmarkEnd w:id="583"/>
      <w:r>
        <w:rPr>
          <w:rFonts w:ascii="IRNazanin" w:hAnsi="IRNazanin" w:eastAsia="IRNazanin"/>
          <w:color w:val="111111"/>
          <w:sz w:val="28"/>
          <w:sz w:val="28"/>
          <w:szCs w:val="28"/>
          <w:rtl w:val="true"/>
          <w:lang w:bidi="fa-IR"/>
        </w:rPr>
        <w:t xml:space="preserve">على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سلم على السيدة زينب وهنا بكى كثيراً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سيدتي لقد بكيت عليك كثيراً</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4" w:name="__RefHeading___Toc9792477_2870459653"/>
      <w:bookmarkStart w:id="585" w:name="_Toc214"/>
      <w:bookmarkEnd w:id="584"/>
      <w:r>
        <w:rPr>
          <w:rtl w:val="true"/>
        </w:rPr>
        <w:t>قراءة خطبة السيدة زينب ثلاث مرات</w:t>
      </w:r>
      <w:bookmarkEnd w:id="585"/>
    </w:p>
    <w:p>
      <w:pPr>
        <w:pStyle w:val="BookText"/>
        <w:rPr/>
      </w:pPr>
      <w:r>
        <w:rPr>
          <w:rFonts w:ascii="IRNazanin" w:hAnsi="IRNazanin" w:eastAsia="IRNazanin"/>
          <w:color w:val="111111"/>
          <w:sz w:val="28"/>
          <w:sz w:val="28"/>
          <w:szCs w:val="28"/>
          <w:rtl w:val="true"/>
          <w:lang w:bidi="fa-IR"/>
        </w:rPr>
        <w:t>ذكره تلميذه حجة الإسلام والمسلمين السيد رضا الطباطبائي؛ فقد قال إنه عرضت له حاجة فأخبر بها الشيخ الزاهدي فأشار الأستاذ إليه بقراءة خطبة السيدة زينب ثلاث مرات، يقول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فقرأتها ثلاث مرات فقضيت الحاجة ببركة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6" w:name="__RefHeading___Toc9792479_2870459653"/>
      <w:bookmarkStart w:id="587" w:name="_Toc215"/>
      <w:bookmarkEnd w:id="586"/>
      <w:r>
        <w:rPr>
          <w:rtl w:val="true"/>
        </w:rPr>
        <w:t>فتحت عينها في وجه المبارك</w:t>
      </w:r>
      <w:bookmarkEnd w:id="58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كتاب السيدة رقية لسماحة الشيخ علي الرباني فيه رواية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ذهبت لزيارة آية الله العظمى السيد شهاب الدين المرعشي قدس سره فدار الحديث حول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وفضائلهم وإذا بآية الله المرعشي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ولدت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أعطتها الصديقة الزهراء عليها السلام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والأمام علي 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السيدة زينب عليها السلام مطبقة عينها ولم تفتحها في وجه أحد </w:t>
      </w:r>
    </w:p>
    <w:p>
      <w:pPr>
        <w:pStyle w:val="BookText"/>
        <w:rPr/>
      </w:pPr>
      <w:r>
        <w:rPr>
          <w:rFonts w:ascii="Amiri" w:hAnsi="Amiri" w:eastAsia="Amiri" w:cs="Amiri"/>
          <w:color w:val="111111"/>
          <w:sz w:val="28"/>
          <w:sz w:val="28"/>
          <w:szCs w:val="28"/>
          <w:rtl w:val="true"/>
          <w:lang w:bidi="ar-SA"/>
        </w:rPr>
        <w:t>ألا حينما أخذها أخوها الى سيد الشهداء عليه السلام فتحت عينها في وجه المبارك وأضاف سماحته قدس 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مجلس يزيد لعنه الله كان الرأس الشريف ينظر إلى جميع الأسرى وهو على الرمح الطويل ألا أنه نظر حال أخته العقيلة عليها السلام أطبق جفنيه وجرت دموعه وكأنه عليه السلام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أختي زينب لقد حفظت لي عيالي فجزأك الله خيرا ولا تزيديني خجلا فوق خجلي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الختام رجائي الواثق القبول والعفو عن التقصير وان تنظر لي العقيلة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باللطف والعفو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 منك يكفيني وقليلك لا يقال له قليل</w:t>
      </w:r>
    </w:p>
    <w:p>
      <w:pPr>
        <w:pStyle w:val="BookText"/>
        <w:rPr/>
      </w:pPr>
      <w:r>
        <w:rPr>
          <w:rFonts w:ascii="Amiri" w:hAnsi="Amiri" w:eastAsia="Amiri" w:cs="Amiri"/>
          <w:color w:val="111111"/>
          <w:sz w:val="28"/>
          <w:sz w:val="28"/>
          <w:szCs w:val="28"/>
          <w:rtl w:val="true"/>
          <w:lang w:bidi="ar-SA"/>
        </w:rPr>
        <w:t>اللهم عجل لوليك الفرج</w:t>
      </w:r>
    </w:p>
    <w:p>
      <w:pPr>
        <w:pStyle w:val="BookText"/>
        <w:rPr/>
      </w:pPr>
      <w:r>
        <w:rPr>
          <w:rFonts w:ascii="Amiri" w:hAnsi="Amiri" w:eastAsia="Amiri" w:cs="Amiri"/>
          <w:color w:val="111111"/>
          <w:sz w:val="28"/>
          <w:sz w:val="28"/>
          <w:szCs w:val="28"/>
          <w:rtl w:val="true"/>
          <w:lang w:bidi="ar-SA"/>
        </w:rPr>
        <w:t>عباس الحلفي</w:t>
      </w:r>
    </w:p>
    <w:p>
      <w:pPr>
        <w:pStyle w:val="BookText"/>
        <w:rPr/>
      </w:pPr>
      <w:r>
        <w:rPr>
          <w:rFonts w:ascii="IRNazanin" w:hAnsi="IRNazanin" w:eastAsia="IRNazanin"/>
          <w:color w:val="111111"/>
          <w:sz w:val="28"/>
          <w:sz w:val="28"/>
          <w:szCs w:val="28"/>
          <w:rtl w:val="true"/>
          <w:lang w:bidi="fa-IR"/>
        </w:rPr>
        <w:t>الأربعاء</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eastAsia="IRNazanin" w:cs="IRNazanin"/>
          <w:color w:val="111111"/>
          <w:sz w:val="28"/>
          <w:szCs w:val="28"/>
          <w:lang w:bidi="fa-IR"/>
        </w:rPr>
        <w:t>1443</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فبراير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bookmarkStart w:id="588" w:name="pg11245_104322"/>
    </w:p>
    <w:p>
      <w:pPr>
        <w:pStyle w:val="Heading2"/>
        <w:numPr>
          <w:ilvl w:val="1"/>
          <w:numId w:val="1"/>
        </w:numPr>
        <w:rPr/>
      </w:pPr>
      <w:bookmarkStart w:id="589" w:name="__RefHeading___Toc9792481_2870459653"/>
      <w:bookmarkStart w:id="590" w:name="_Toc216"/>
      <w:bookmarkEnd w:id="588"/>
      <w:bookmarkEnd w:id="589"/>
      <w:r>
        <w:rPr>
          <w:rtl w:val="true"/>
        </w:rPr>
        <w:t>الفهرس</w:t>
      </w:r>
      <w:bookmarkEnd w:id="590"/>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كلمات الاعلام بحق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كلمات الأعلام في شأنها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الكبير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البرغانيّ قدس سره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حسن القزوينيّ قدس سره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جعفر آل بحر العلوم الطباطبائي قدس سره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جعفر النقدي قدس سره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محسن الأمين قدس سره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المامقاني قدس سره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الخلود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أسد حيدر قدس سره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القاسم الديباجي دامت بركاته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الحسين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الشيخ حسن اليزدي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قاسم </w:t>
      </w:r>
      <w:r>
        <w:rPr>
          <w:rFonts w:eastAsia="IRNazanin" w:cs="IRNazanin"/>
          <w:color w:val="111111"/>
          <w:sz w:val="28"/>
          <w:szCs w:val="28"/>
          <w:lang w:bidi="fa-IR"/>
        </w:rPr>
        <w:t>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أعلام النساء المؤمنات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أحمد المصريّ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عنبة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 الجزري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حسين 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يا حبيبي اجعل اسمها زينب</w:t>
      </w:r>
    </w:p>
    <w:p>
      <w:pPr>
        <w:pStyle w:val="BookText"/>
        <w:rPr/>
      </w:pPr>
      <w:r>
        <w:rPr>
          <w:rFonts w:ascii="Amiri" w:hAnsi="Amiri" w:eastAsia="Amiri" w:cs="Amiri"/>
          <w:color w:val="111111"/>
          <w:sz w:val="28"/>
          <w:sz w:val="28"/>
          <w:szCs w:val="28"/>
          <w:rtl w:val="true"/>
          <w:lang w:bidi="ar-SA"/>
        </w:rPr>
        <w:t>الاسم صفة لموصوف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رواية الولادة والتسمية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ما معنى اسمها؟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ذات الرائحة الطيبة والمنظر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السمو والرفعة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زينة أبيها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ترمز لاصحاب الكساء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المصائب</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وحياني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ما معنى تراجمه وحي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اسم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خصوصيّة ونورانية</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زينة اللوح المحفوظ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ألقابها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المأثورة وغير المأثورة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معنى عالمة غير معلمة</w:t>
      </w:r>
    </w:p>
    <w:p>
      <w:pPr>
        <w:pStyle w:val="BookText"/>
        <w:rPr/>
      </w:pPr>
      <w:r>
        <w:rPr>
          <w:rFonts w:ascii="Amiri" w:hAnsi="Amiri" w:eastAsia="Amiri" w:cs="Amiri"/>
          <w:color w:val="111111"/>
          <w:sz w:val="28"/>
          <w:sz w:val="28"/>
          <w:szCs w:val="28"/>
          <w:rtl w:val="true"/>
          <w:lang w:bidi="ar-SA"/>
        </w:rPr>
        <w:t xml:space="preserve">بيانات الاعلام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الدربندي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النقدي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 احمد البغلي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جعفر مرتضى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محمدي ري شهري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انصاريان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القاسم الديباجي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كفاح الحداد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إبراهيم الانصاري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في معنى تقبل منا هذا القربان</w:t>
      </w:r>
    </w:p>
    <w:p>
      <w:pPr>
        <w:pStyle w:val="BookText"/>
        <w:rPr/>
      </w:pPr>
      <w:r>
        <w:rPr>
          <w:rFonts w:ascii="IRNazanin" w:hAnsi="IRNazanin" w:eastAsia="IRNazanin"/>
          <w:color w:val="111111"/>
          <w:sz w:val="28"/>
          <w:sz w:val="28"/>
          <w:szCs w:val="28"/>
          <w:rtl w:val="true"/>
          <w:lang w:bidi="fa-IR"/>
        </w:rPr>
        <w:t>الامر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القربان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القربان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تلقيبه بالذبيح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منية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المتولية لأمر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الامر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شريكة الإمام الحسين عليها السلام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الامر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بالعجز</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فنائها في جنب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دروس التوحيد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الامر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دعاء العقيلة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الامر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الإنسان إلى درجة الفناء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الدرجة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الدرجة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بالحدث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الدرجة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التسليم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الدرجة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الدرس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الأهمّ والأعظم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الدرس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وتقبّل القربان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الدرس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القربان الأعظم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الدرس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القرابين لدفع البلاء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الدرس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قيادة الاحداث بصلابة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الدرس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عليها الميثاق بتلك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الدرس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من الجميع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في معنى ما رأيتُ إلاّ جميلا</w:t>
      </w:r>
    </w:p>
    <w:p>
      <w:pPr>
        <w:pStyle w:val="BookText"/>
        <w:rPr/>
      </w:pPr>
      <w:r>
        <w:rPr>
          <w:rFonts w:ascii="Amiri" w:hAnsi="Amiri" w:eastAsia="Amiri" w:cs="Amiri"/>
          <w:color w:val="111111"/>
          <w:sz w:val="28"/>
          <w:sz w:val="28"/>
          <w:szCs w:val="28"/>
          <w:rtl w:val="true"/>
          <w:lang w:bidi="ar-SA"/>
        </w:rPr>
        <w:t>الامر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نغمة الاولياء في البلاء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 العقائديّة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 الرّوحيّة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الامر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 البلاغية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العاشق من معشوقه غير الجميل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يصدر من الجميل إلا الجميل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الامر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الجميل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الامر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الجمال في الجلال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الامر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صفة القيومية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الامر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الجمال فوق الرضا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الامر 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الرؤية في عين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الامر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للبلاء إيجابيات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الامر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والجمال متلازمان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الامر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ايثار المصلحة العامة علي المصلحة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الامر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ملحمة التوحيد في الأفعال ومسؤوليه الاختيار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الامر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يتحمّل البعد السلبيّ؟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الامر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يكبر الإنسان تكبر ذائقته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الامر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الفعل والمقصد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الامر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التوافق مع الله توفيق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الامر 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عمق توحيد الله وحبه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الامر 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والرضا بقضاء الله وقدره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كيف نصل لدرجة التسليم؟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آثار الرضا والتسليم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عمق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منّا هذا القربان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تمحو ذكرنا، ولا تميت وحينا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أكرمنا بنبيّه، وطهّرنا من الرّجس تطهيراً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بحقّنا، وانتقم ممّن ظلمنا سفك دماءنا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هل ذكرت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القران الكريم؟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النقضي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ومن جهة اخر وهي مهمة للغاية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طينة عليين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مشابهة ومقارنات</w:t>
      </w:r>
    </w:p>
    <w:p>
      <w:pPr>
        <w:pStyle w:val="BookText"/>
        <w:rPr/>
      </w:pPr>
      <w:r>
        <w:rPr>
          <w:rFonts w:ascii="IRNazanin" w:hAnsi="IRNazanin" w:eastAsia="IRNazanin"/>
          <w:color w:val="111111"/>
          <w:sz w:val="28"/>
          <w:sz w:val="28"/>
          <w:szCs w:val="28"/>
          <w:rtl w:val="true"/>
          <w:lang w:bidi="fa-IR"/>
        </w:rPr>
        <w:t xml:space="preserve">مقارنة بين السيدتين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من قبل الله سبحانه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الولادة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الولادة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 عن 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على رؤوس الشر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خطبة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مجلس الطاغية</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خطبة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مجلس الطاغية</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عظمة الأبوين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التعظيم لهما </w:t>
      </w:r>
      <w:r>
        <w:rPr>
          <w:rFonts w:eastAsia="Amiri" w:cs="Amiri" w:ascii="Amiri" w:hAnsi="Amiri"/>
          <w:color w:val="111111"/>
          <w:sz w:val="28"/>
          <w:szCs w:val="28"/>
          <w:lang w:bidi="ar-SA"/>
        </w:rPr>
        <w:t>160</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يقوم للزهراء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يقوم لزينب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مظلومية السيدتين وشهادتهما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وقت الشهادة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مكان القبر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فجعت</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تلوعت</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فقدت الجنين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اضرام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بين السيدتين خديجة وزينب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بعض من عظمة السيدة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إن بطن أمك كان للإمامة وعاء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معنى حاجة جبرئيل للسلام على السيدة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إنّي قد رزقت حبّها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السّابقون السّابقون أولئك المقرّبون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هب لنا من ازواجنا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ما هو وجه التشبيه بالسيدة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أوجه الشبه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علو المقام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الاصطفاء</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الرّوح المعنويّة العالية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التّضحية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الصبر على نوائب الدهر</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فدائها لإمام زمانها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بين فاطمة المعصومة وزينب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الفناء والمودة </w:t>
      </w:r>
      <w:r>
        <w:rPr>
          <w:rFonts w:eastAsia="Amiri" w:cs="Amiri" w:ascii="Amiri" w:hAnsi="Amiri"/>
          <w:color w:val="111111"/>
          <w:sz w:val="28"/>
          <w:szCs w:val="28"/>
          <w:lang w:bidi="ar-SA"/>
        </w:rPr>
        <w:t>172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والصبر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والفهم </w:t>
      </w:r>
      <w:r>
        <w:rPr>
          <w:rFonts w:eastAsia="IRNazanin" w:cs="IRNazanin"/>
          <w:color w:val="111111"/>
          <w:sz w:val="28"/>
          <w:szCs w:val="28"/>
          <w:lang w:bidi="fa-IR"/>
        </w:rPr>
        <w:t>172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الهجرة </w:t>
      </w:r>
      <w:r>
        <w:rPr>
          <w:rFonts w:eastAsia="Amiri" w:cs="Amiri" w:ascii="Amiri" w:hAnsi="Amiri"/>
          <w:color w:val="111111"/>
          <w:sz w:val="28"/>
          <w:szCs w:val="28"/>
          <w:lang w:bidi="ar-SA"/>
        </w:rPr>
        <w:t>173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الالقاب</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القبر مزار</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مقارنة بين زينب الكبرى واسيا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المقارنة النبي موسى وهارون والسيدة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المحطة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المحطة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فراق ووداع</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الإمام الحسين يودع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مقارنة بين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والملائكة</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الفرق بين العقيلة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الملائكة</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عظمة زيارة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الزيارة والزائر والمزور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الأدلة على زيارتها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البكاء على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بكاء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وثواب البكاء عليها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اجر الباكي على اخويها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بكاء الثكلى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بعض مصائبها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 التفصيلات اجمالا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في ولادتها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الرؤيا العجيبة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مصائب جدها وامها وابيها واخيها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زينب وأمّ كلثوم يلفّان رأسيهما بمقنعة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و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زيارة قبر جدّها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يحيى المازني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كربلاء لازلت كرب وبلاء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مقتل أولاد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ذهاب السيدة زينب إلى المعركة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باب قصص كرامات واحزان</w:t>
      </w:r>
    </w:p>
    <w:p>
      <w:pPr>
        <w:pStyle w:val="BookText"/>
        <w:rPr/>
      </w:pPr>
      <w:r>
        <w:rPr>
          <w:rFonts w:ascii="IRNazanin" w:hAnsi="IRNazanin" w:eastAsia="IRNazanin"/>
          <w:color w:val="111111"/>
          <w:sz w:val="28"/>
          <w:sz w:val="28"/>
          <w:szCs w:val="28"/>
          <w:rtl w:val="true"/>
          <w:lang w:bidi="fa-IR"/>
        </w:rPr>
        <w:t xml:space="preserve">في حرم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كرامة زينبية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أي مصيبة أعظم على قلبك يا صاحب الزمان؟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بكاء الإمام الحجّة لمصيبة عمّته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مقام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احدودب ظهرها وشاب رأسها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شاهدت أمّها في المنام وبعدها توفت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نذر امرأة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فرأيت الصدّيقة الصغرى زينب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يا 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توسلي بعمتي زينب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مقام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فوضعت يدها على كلتا عيني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يا سيدتي لقد بكيت عليك كثيراً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قراءة خطبة السيدة زينب ثلاث مرات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فتحت عينها في وجه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الائمة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أعلام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زينب الكبرى، للنقدي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ونهضته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عقيلة الوحي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مهيّج الأحزان وموقد النيران في قلوب أهل الإيمان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النساء المؤمنات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أعلام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القدسية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صحيفة الأبرار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الكبرى من المهد إلى اللحد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تركوا بصمات على قسمات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لطيف القزويني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يوم الثلاثاء</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والمعارف المجلد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الطبرسي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وفيه رسالة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وفاة السيدة زينب الكبرى، للقطيفي،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زينب الكبرى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المناسبات الإسلامية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مفيد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أسئلة وأجوبة في الدين والعقيدة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السيد جعفر مرتضى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التاسعة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المركز الإسلامي للدراسات، الطبعة الأولى،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السؤال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مقتل سيد الشهداء واصحابه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لحسين انصاريان في موقعه على الشبكة العنكبوتية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 الطفوف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موقع الكوثر للشيخ إبراهيم الانصاري</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ق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الشهداء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بشرح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مسكن الفؤاد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أوصاف الأشراف،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الواضحة،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مطهري الملحمة الحسينية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الشعائر الحسينية،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نفحات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نفحات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أحمد بن علي،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عنه الشيخ آقا بزرك الطهراني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خبير متبحّر، وأديب شاعر معروف</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الکبرى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للكرمانشاهي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رضي بن نبي القزويني،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وفيات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المذهب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لمحمد تقي سپهر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والمعارف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 آبادى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الخلط وتمر يخلط بسمن واقط فيعجن شديدا ثم يندر منه نواه وربما جعل فيه سويق</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أدخلي أنت بطن الوادي حتى أعلو أنا ظهره</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جزء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عزيز الله عطاردي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في تفسير كتاب الله المنزل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ناصر مكارم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الكبرى عليها السلام من المهد الى اللحد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في قتلى الطفوف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ابن طاووس الحسني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الزينبية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آية الله الجزائري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ناسخ التواريخ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لمحمد تقي سپهر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الجزائري، الخصائص الزّينبيّة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حضرة زينب كبرى تأليف محمد مقيمى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الخصيبي، 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الجزائري، الخصائص الزّينبيّة،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النّقدي، زينب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النّقدي، زينب الكبرى</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ابي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زينب الكبرى عليها السلام من المهد الى اللحد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رضي بن نبي القزويني،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العنايات الخالدة، الشيخ جاسم الأديب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ملكوت الحسين لمجموعة من العرفاء والأولياء والآيات والعلماء ترجمة وتحقيق الشيخ رائد عبد الكريم الخنيزي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أنوار علمى معصومين عليهم السلام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الشيخ علي الفلسفي</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شيفتگان حضرة مهدى عليه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رقية بنت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السيدة رقية بنت الحسين عليه السلام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السيدة رقية بنت الحسين عليه السلام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لقاءات النساء السيد احمد بحر العلوم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شيفتگان حضرة مهدى عليه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السيّدة رقيّة بنت الإمام الحسين عليه السلام الشيخ علي ربّاني الخلخالي</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 تأليف الشيخ عبد العظيم المهتدي البحراني</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كيمياء المحبة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محمدي الريشهري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نضرة الفرج بلسان الزاهدي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image" Target="media/image2.jpeg"/><Relationship Id="rId265" Type="http://schemas.openxmlformats.org/officeDocument/2006/relationships/image" Target="media/image2.jpeg"/><Relationship Id="rId266" Type="http://schemas.openxmlformats.org/officeDocument/2006/relationships/footer" Target="footer259.xml"/><Relationship Id="rId267" Type="http://schemas.openxmlformats.org/officeDocument/2006/relationships/footnotes" Target="footnotes.xml"/><Relationship Id="rId268" Type="http://schemas.openxmlformats.org/officeDocument/2006/relationships/numbering" Target="numbering.xml"/><Relationship Id="rId269" Type="http://schemas.openxmlformats.org/officeDocument/2006/relationships/fontTable" Target="fontTable.xml"/><Relationship Id="rId270" Type="http://schemas.openxmlformats.org/officeDocument/2006/relationships/settings" Target="settings.xml"/><Relationship Id="rId2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266</Pages>
  <Words>33447</Words>
  <Characters>152257</Characters>
  <CharactersWithSpaces>184680</CharactersWithSpaces>
  <Paragraphs>1218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2026-08-20T20:47:28Z</dcterms:created>
  <dc:creator>ghaemiyeh.com</dc:creator>
  <dc:description/>
  <dc:language>en-US</dc:language>
  <cp:lastModifiedBy/>
  <dcterms:modified xsi:type="dcterms:W3CDTF">2026-08-21T00:17:35Z</dcterms:modified>
  <cp:revision>1</cp:revision>
  <dc:subject/>
  <dc:title>سیدة العقائل زینب علیها السلام - 5</dc:title>
</cp:coreProperties>
</file>

<file path=docProps/custom.xml><?xml version="1.0" encoding="utf-8"?>
<Properties xmlns="http://schemas.openxmlformats.org/officeDocument/2006/custom-properties" xmlns:vt="http://schemas.openxmlformats.org/officeDocument/2006/docPropsVTypes"/>
</file>