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مسیحای طوس چهل کرامت برگزیده ازامام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505312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505314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505316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9505318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9505320_2870459653">
            <w:r>
              <w:rPr>
                <w:webHidden/>
                <w:rStyle w:val="IndexLink"/>
              </w:rPr>
              <w:t>1</w:t>
            </w:r>
            <w:r>
              <w:rPr>
                <w:rStyle w:val="IndexLink"/>
                <w:rtl w:val="true"/>
              </w:rPr>
              <w:t xml:space="preserve">- </w:t>
            </w:r>
            <w:r>
              <w:rPr>
                <w:rStyle w:val="IndexLink"/>
                <w:rtl w:val="true"/>
              </w:rPr>
              <w:t xml:space="preserve">خبر دادن از نیت باطنی </w:t>
            </w:r>
            <w:r>
              <w:rPr>
                <w:rStyle w:val="IndexLink"/>
                <w:rtl w:val="true"/>
              </w:rPr>
              <w:t>«</w:t>
            </w:r>
            <w:r>
              <w:rPr>
                <w:rStyle w:val="IndexLink"/>
                <w:rtl w:val="true"/>
              </w:rPr>
              <w:t>احمد بَزَنْطی</w:t>
            </w:r>
            <w:r>
              <w:rPr>
                <w:rStyle w:val="IndexLink"/>
                <w:rtl w:val="true"/>
              </w:rPr>
              <w:t>»</w:t>
              <w:tab/>
            </w:r>
            <w:r>
              <w:rPr>
                <w:rStyle w:val="IndexLink"/>
              </w:rPr>
              <w:t>18</w:t>
            </w:r>
          </w:hyperlink>
        </w:p>
        <w:p>
          <w:pPr>
            <w:pStyle w:val="Contents2"/>
            <w:tabs>
              <w:tab w:val="clear" w:pos="8743"/>
              <w:tab w:val="right" w:pos="9026" w:leader="dot"/>
            </w:tabs>
            <w:rPr/>
          </w:pPr>
          <w:hyperlink w:anchor="__RefHeading___Toc9505322_2870459653">
            <w:r>
              <w:rPr>
                <w:webHidden/>
                <w:rStyle w:val="IndexLink"/>
              </w:rPr>
              <w:t>2</w:t>
            </w:r>
            <w:r>
              <w:rPr>
                <w:rStyle w:val="IndexLink"/>
                <w:rtl w:val="true"/>
              </w:rPr>
              <w:t xml:space="preserve">- </w:t>
            </w:r>
            <w:r>
              <w:rPr>
                <w:rStyle w:val="IndexLink"/>
                <w:rtl w:val="true"/>
              </w:rPr>
              <w:t xml:space="preserve">هدیه امام رضا علیه السلام به </w:t>
            </w:r>
            <w:r>
              <w:rPr>
                <w:rStyle w:val="IndexLink"/>
                <w:rtl w:val="true"/>
              </w:rPr>
              <w:t>«</w:t>
            </w:r>
            <w:r>
              <w:rPr>
                <w:rStyle w:val="IndexLink"/>
                <w:rtl w:val="true"/>
              </w:rPr>
              <w:t>رَیّان</w:t>
            </w:r>
            <w:r>
              <w:rPr>
                <w:rStyle w:val="IndexLink"/>
                <w:rtl w:val="true"/>
              </w:rPr>
              <w:t>»</w:t>
              <w:tab/>
            </w:r>
            <w:r>
              <w:rPr>
                <w:rStyle w:val="IndexLink"/>
              </w:rPr>
              <w:t>20</w:t>
            </w:r>
          </w:hyperlink>
        </w:p>
        <w:p>
          <w:pPr>
            <w:pStyle w:val="Contents2"/>
            <w:tabs>
              <w:tab w:val="clear" w:pos="8743"/>
              <w:tab w:val="right" w:pos="9026" w:leader="dot"/>
            </w:tabs>
            <w:rPr/>
          </w:pPr>
          <w:hyperlink w:anchor="__RefHeading___Toc9505324_2870459653">
            <w:r>
              <w:rPr>
                <w:webHidden/>
                <w:rStyle w:val="IndexLink"/>
              </w:rPr>
              <w:t>3</w:t>
            </w:r>
            <w:r>
              <w:rPr>
                <w:rStyle w:val="IndexLink"/>
                <w:rtl w:val="true"/>
              </w:rPr>
              <w:t xml:space="preserve">- </w:t>
            </w:r>
            <w:r>
              <w:rPr>
                <w:rStyle w:val="IndexLink"/>
                <w:rtl w:val="true"/>
              </w:rPr>
              <w:t xml:space="preserve">شفا یافتنِ </w:t>
            </w:r>
            <w:r>
              <w:rPr>
                <w:rStyle w:val="IndexLink"/>
                <w:rtl w:val="true"/>
              </w:rPr>
              <w:t>«</w:t>
            </w:r>
            <w:r>
              <w:rPr>
                <w:rStyle w:val="IndexLink"/>
                <w:rtl w:val="true"/>
              </w:rPr>
              <w:t>عبدالله صفوانی</w:t>
            </w:r>
            <w:r>
              <w:rPr>
                <w:rStyle w:val="IndexLink"/>
                <w:rtl w:val="true"/>
              </w:rPr>
              <w:t>»</w:t>
              <w:tab/>
            </w:r>
            <w:r>
              <w:rPr>
                <w:rStyle w:val="IndexLink"/>
              </w:rPr>
              <w:t>22</w:t>
            </w:r>
          </w:hyperlink>
        </w:p>
        <w:p>
          <w:pPr>
            <w:pStyle w:val="Contents2"/>
            <w:tabs>
              <w:tab w:val="clear" w:pos="8743"/>
              <w:tab w:val="right" w:pos="9026" w:leader="dot"/>
            </w:tabs>
            <w:rPr/>
          </w:pPr>
          <w:hyperlink w:anchor="__RefHeading___Toc9505326_2870459653">
            <w:r>
              <w:rPr>
                <w:webHidden/>
                <w:rStyle w:val="IndexLink"/>
              </w:rPr>
              <w:t>4</w:t>
            </w:r>
            <w:r>
              <w:rPr>
                <w:rStyle w:val="IndexLink"/>
                <w:rtl w:val="true"/>
              </w:rPr>
              <w:t xml:space="preserve">- </w:t>
            </w:r>
            <w:r>
              <w:rPr>
                <w:rStyle w:val="IndexLink"/>
                <w:rtl w:val="true"/>
              </w:rPr>
              <w:t>تبدیل شدن خاک به طلای ناب</w:t>
            </w:r>
            <w:r>
              <w:rPr>
                <w:rStyle w:val="IndexLink"/>
                <w:rtl w:val="true"/>
              </w:rPr>
              <w:tab/>
            </w:r>
            <w:r>
              <w:rPr>
                <w:rStyle w:val="IndexLink"/>
              </w:rPr>
              <w:t>25</w:t>
            </w:r>
          </w:hyperlink>
        </w:p>
        <w:p>
          <w:pPr>
            <w:pStyle w:val="Contents2"/>
            <w:tabs>
              <w:tab w:val="clear" w:pos="8743"/>
              <w:tab w:val="right" w:pos="9026" w:leader="dot"/>
            </w:tabs>
            <w:rPr/>
          </w:pPr>
          <w:hyperlink w:anchor="__RefHeading___Toc9505328_2870459653">
            <w:r>
              <w:rPr>
                <w:webHidden/>
                <w:rStyle w:val="IndexLink"/>
              </w:rPr>
              <w:t>5</w:t>
            </w:r>
            <w:r>
              <w:rPr>
                <w:rStyle w:val="IndexLink"/>
                <w:rtl w:val="true"/>
              </w:rPr>
              <w:t xml:space="preserve">- </w:t>
            </w:r>
            <w:r>
              <w:rPr>
                <w:rStyle w:val="IndexLink"/>
                <w:rtl w:val="true"/>
              </w:rPr>
              <w:t>در مسیر سفر به خراسان</w:t>
            </w:r>
            <w:r>
              <w:rPr>
                <w:rStyle w:val="IndexLink"/>
                <w:rtl w:val="true"/>
              </w:rPr>
              <w:tab/>
            </w:r>
            <w:r>
              <w:rPr>
                <w:rStyle w:val="IndexLink"/>
              </w:rPr>
              <w:t>28</w:t>
            </w:r>
          </w:hyperlink>
        </w:p>
        <w:p>
          <w:pPr>
            <w:pStyle w:val="Contents2"/>
            <w:tabs>
              <w:tab w:val="clear" w:pos="8743"/>
              <w:tab w:val="right" w:pos="9026" w:leader="dot"/>
            </w:tabs>
            <w:rPr/>
          </w:pPr>
          <w:hyperlink w:anchor="__RefHeading___Toc9505330_2870459653">
            <w:r>
              <w:rPr>
                <w:webHidden/>
                <w:rStyle w:val="IndexLink"/>
              </w:rPr>
              <w:t>6</w:t>
            </w:r>
            <w:r>
              <w:rPr>
                <w:rStyle w:val="IndexLink"/>
                <w:rtl w:val="true"/>
              </w:rPr>
              <w:t xml:space="preserve">- </w:t>
            </w:r>
            <w:r>
              <w:rPr>
                <w:rStyle w:val="IndexLink"/>
                <w:rtl w:val="true"/>
              </w:rPr>
              <w:t>امام رضا علیه السلام به فکر بدهکاران امت خود</w:t>
            </w:r>
            <w:r>
              <w:rPr>
                <w:rStyle w:val="IndexLink"/>
                <w:rtl w:val="true"/>
              </w:rPr>
              <w:tab/>
            </w:r>
            <w:r>
              <w:rPr>
                <w:rStyle w:val="IndexLink"/>
              </w:rPr>
              <w:t>30</w:t>
            </w:r>
          </w:hyperlink>
        </w:p>
        <w:p>
          <w:pPr>
            <w:pStyle w:val="Contents2"/>
            <w:tabs>
              <w:tab w:val="clear" w:pos="8743"/>
              <w:tab w:val="right" w:pos="9026" w:leader="dot"/>
            </w:tabs>
            <w:rPr/>
          </w:pPr>
          <w:hyperlink w:anchor="__RefHeading___Toc9505332_2870459653">
            <w:r>
              <w:rPr>
                <w:webHidden/>
                <w:rStyle w:val="IndexLink"/>
              </w:rPr>
              <w:t>7</w:t>
            </w:r>
            <w:r>
              <w:rPr>
                <w:rStyle w:val="IndexLink"/>
                <w:rtl w:val="true"/>
              </w:rPr>
              <w:t xml:space="preserve">- </w:t>
            </w:r>
            <w:r>
              <w:rPr>
                <w:rStyle w:val="IndexLink"/>
                <w:rtl w:val="true"/>
              </w:rPr>
              <w:t>نماز زیارت</w:t>
            </w:r>
            <w:r>
              <w:rPr>
                <w:rStyle w:val="IndexLink"/>
                <w:rtl w:val="true"/>
              </w:rPr>
              <w:tab/>
            </w:r>
            <w:r>
              <w:rPr>
                <w:rStyle w:val="IndexLink"/>
              </w:rPr>
              <w:t>33</w:t>
            </w:r>
          </w:hyperlink>
        </w:p>
        <w:p>
          <w:pPr>
            <w:pStyle w:val="Contents2"/>
            <w:tabs>
              <w:tab w:val="clear" w:pos="8743"/>
              <w:tab w:val="right" w:pos="9026" w:leader="dot"/>
            </w:tabs>
            <w:rPr/>
          </w:pPr>
          <w:hyperlink w:anchor="__RefHeading___Toc9505334_2870459653">
            <w:r>
              <w:rPr>
                <w:webHidden/>
                <w:rStyle w:val="IndexLink"/>
              </w:rPr>
              <w:t>8</w:t>
            </w:r>
            <w:r>
              <w:rPr>
                <w:rStyle w:val="IndexLink"/>
                <w:rtl w:val="true"/>
              </w:rPr>
              <w:t xml:space="preserve">- </w:t>
            </w:r>
            <w:r>
              <w:rPr>
                <w:rStyle w:val="IndexLink"/>
                <w:rtl w:val="true"/>
              </w:rPr>
              <w:t>دزد کیسه</w:t>
            </w:r>
            <w:r>
              <w:rPr>
                <w:rStyle w:val="IndexLink"/>
                <w:rtl w:val="true"/>
              </w:rPr>
              <w:tab/>
            </w:r>
            <w:r>
              <w:rPr>
                <w:rStyle w:val="IndexLink"/>
              </w:rPr>
              <w:t>35</w:t>
            </w:r>
          </w:hyperlink>
        </w:p>
        <w:p>
          <w:pPr>
            <w:pStyle w:val="Contents2"/>
            <w:tabs>
              <w:tab w:val="clear" w:pos="8743"/>
              <w:tab w:val="right" w:pos="9026" w:leader="dot"/>
            </w:tabs>
            <w:rPr/>
          </w:pPr>
          <w:hyperlink w:anchor="__RefHeading___Toc9505336_2870459653">
            <w:r>
              <w:rPr>
                <w:webHidden/>
                <w:rStyle w:val="IndexLink"/>
              </w:rPr>
              <w:t>9</w:t>
            </w:r>
            <w:r>
              <w:rPr>
                <w:rStyle w:val="IndexLink"/>
                <w:rtl w:val="true"/>
              </w:rPr>
              <w:t xml:space="preserve">- </w:t>
            </w:r>
            <w:r>
              <w:rPr>
                <w:rStyle w:val="IndexLink"/>
                <w:rtl w:val="true"/>
              </w:rPr>
              <w:t>پناهنده شدن آهو به حرم امام رضا علیه السلام</w:t>
            </w:r>
            <w:r>
              <w:rPr>
                <w:rStyle w:val="IndexLink"/>
                <w:rtl w:val="true"/>
              </w:rPr>
              <w:tab/>
            </w:r>
            <w:r>
              <w:rPr>
                <w:rStyle w:val="IndexLink"/>
              </w:rPr>
              <w:t>40</w:t>
            </w:r>
          </w:hyperlink>
        </w:p>
        <w:p>
          <w:pPr>
            <w:pStyle w:val="Contents2"/>
            <w:tabs>
              <w:tab w:val="clear" w:pos="8743"/>
              <w:tab w:val="right" w:pos="9026" w:leader="dot"/>
            </w:tabs>
            <w:rPr/>
          </w:pPr>
          <w:hyperlink w:anchor="__RefHeading___Toc9505338_2870459653">
            <w:r>
              <w:rPr>
                <w:webHidden/>
                <w:rStyle w:val="IndexLink"/>
              </w:rPr>
              <w:t>10</w:t>
            </w:r>
            <w:r>
              <w:rPr>
                <w:rStyle w:val="IndexLink"/>
                <w:rtl w:val="true"/>
              </w:rPr>
              <w:t xml:space="preserve">- </w:t>
            </w:r>
            <w:r>
              <w:rPr>
                <w:rStyle w:val="IndexLink"/>
                <w:rtl w:val="true"/>
              </w:rPr>
              <w:t>محل دفن امانتی</w:t>
            </w:r>
            <w:r>
              <w:rPr>
                <w:rStyle w:val="IndexLink"/>
                <w:rtl w:val="true"/>
              </w:rPr>
              <w:tab/>
            </w:r>
            <w:r>
              <w:rPr>
                <w:rStyle w:val="IndexLink"/>
              </w:rPr>
              <w:t>42</w:t>
            </w:r>
          </w:hyperlink>
        </w:p>
        <w:p>
          <w:pPr>
            <w:pStyle w:val="Contents2"/>
            <w:tabs>
              <w:tab w:val="clear" w:pos="8743"/>
              <w:tab w:val="right" w:pos="9026" w:leader="dot"/>
            </w:tabs>
            <w:rPr/>
          </w:pPr>
          <w:hyperlink w:anchor="__RefHeading___Toc9505340_2870459653">
            <w:r>
              <w:rPr>
                <w:webHidden/>
                <w:rStyle w:val="IndexLink"/>
              </w:rPr>
              <w:t>11</w:t>
            </w:r>
            <w:r>
              <w:rPr>
                <w:rStyle w:val="IndexLink"/>
                <w:rtl w:val="true"/>
              </w:rPr>
              <w:t xml:space="preserve">- </w:t>
            </w:r>
            <w:r>
              <w:rPr>
                <w:rStyle w:val="IndexLink"/>
                <w:rtl w:val="true"/>
              </w:rPr>
              <w:t>دفع شدنِ سیل از حرم امام علیه 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9505342_2870459653">
            <w:r>
              <w:rPr>
                <w:webHidden/>
                <w:rStyle w:val="IndexLink"/>
              </w:rPr>
              <w:t>12</w:t>
            </w:r>
            <w:r>
              <w:rPr>
                <w:rStyle w:val="IndexLink"/>
                <w:rtl w:val="true"/>
              </w:rPr>
              <w:t xml:space="preserve">- </w:t>
            </w:r>
            <w:r>
              <w:rPr>
                <w:rStyle w:val="IndexLink"/>
                <w:rtl w:val="true"/>
              </w:rPr>
              <w:t>گم شده</w:t>
            </w:r>
            <w:r>
              <w:rPr>
                <w:rStyle w:val="IndexLink"/>
                <w:rtl w:val="true"/>
              </w:rPr>
              <w:tab/>
            </w:r>
            <w:r>
              <w:rPr>
                <w:rStyle w:val="IndexLink"/>
              </w:rPr>
              <w:t>45</w:t>
            </w:r>
          </w:hyperlink>
        </w:p>
        <w:p>
          <w:pPr>
            <w:pStyle w:val="Contents2"/>
            <w:tabs>
              <w:tab w:val="clear" w:pos="8743"/>
              <w:tab w:val="right" w:pos="9026" w:leader="dot"/>
            </w:tabs>
            <w:rPr/>
          </w:pPr>
          <w:hyperlink w:anchor="__RefHeading___Toc9505344_2870459653">
            <w:r>
              <w:rPr>
                <w:webHidden/>
                <w:rStyle w:val="IndexLink"/>
              </w:rPr>
              <w:t>13</w:t>
            </w:r>
            <w:r>
              <w:rPr>
                <w:rStyle w:val="IndexLink"/>
                <w:rtl w:val="true"/>
              </w:rPr>
              <w:t xml:space="preserve">- </w:t>
            </w:r>
            <w:r>
              <w:rPr>
                <w:rStyle w:val="IndexLink"/>
                <w:rtl w:val="true"/>
              </w:rPr>
              <w:t>اوّلين ضريح</w:t>
            </w:r>
            <w:r>
              <w:rPr>
                <w:rStyle w:val="IndexLink"/>
                <w:rtl w:val="true"/>
              </w:rPr>
              <w:tab/>
            </w:r>
            <w:r>
              <w:rPr>
                <w:rStyle w:val="IndexLink"/>
              </w:rPr>
              <w:t>48</w:t>
            </w:r>
          </w:hyperlink>
        </w:p>
        <w:p>
          <w:pPr>
            <w:pStyle w:val="Contents2"/>
            <w:tabs>
              <w:tab w:val="clear" w:pos="8743"/>
              <w:tab w:val="right" w:pos="9026" w:leader="dot"/>
            </w:tabs>
            <w:rPr/>
          </w:pPr>
          <w:hyperlink w:anchor="__RefHeading___Toc9505346_2870459653">
            <w:r>
              <w:rPr>
                <w:webHidden/>
                <w:rStyle w:val="IndexLink"/>
              </w:rPr>
              <w:t>14</w:t>
            </w:r>
            <w:r>
              <w:rPr>
                <w:rStyle w:val="IndexLink"/>
                <w:rtl w:val="true"/>
              </w:rPr>
              <w:t xml:space="preserve">- </w:t>
            </w:r>
            <w:r>
              <w:rPr>
                <w:rStyle w:val="IndexLink"/>
                <w:rtl w:val="true"/>
              </w:rPr>
              <w:t>باز شدنِ قفل درِ حرم</w:t>
            </w:r>
            <w:r>
              <w:rPr>
                <w:rStyle w:val="IndexLink"/>
                <w:rtl w:val="true"/>
              </w:rPr>
              <w:tab/>
            </w:r>
            <w:r>
              <w:rPr>
                <w:rStyle w:val="IndexLink"/>
              </w:rPr>
              <w:t>50</w:t>
            </w:r>
          </w:hyperlink>
        </w:p>
        <w:p>
          <w:pPr>
            <w:pStyle w:val="Contents2"/>
            <w:tabs>
              <w:tab w:val="clear" w:pos="8743"/>
              <w:tab w:val="right" w:pos="9026" w:leader="dot"/>
            </w:tabs>
            <w:rPr/>
          </w:pPr>
          <w:hyperlink w:anchor="__RefHeading___Toc9505348_2870459653">
            <w:r>
              <w:rPr>
                <w:webHidden/>
                <w:rStyle w:val="IndexLink"/>
              </w:rPr>
              <w:t>15</w:t>
            </w:r>
            <w:r>
              <w:rPr>
                <w:rStyle w:val="IndexLink"/>
                <w:rtl w:val="true"/>
              </w:rPr>
              <w:t xml:space="preserve">- </w:t>
            </w:r>
            <w:r>
              <w:rPr>
                <w:rStyle w:val="IndexLink"/>
                <w:rtl w:val="true"/>
              </w:rPr>
              <w:t>دختر گمشده</w:t>
            </w:r>
            <w:r>
              <w:rPr>
                <w:rStyle w:val="IndexLink"/>
                <w:rtl w:val="true"/>
              </w:rPr>
              <w:tab/>
            </w:r>
            <w:r>
              <w:rPr>
                <w:rStyle w:val="IndexLink"/>
              </w:rPr>
              <w:t>52</w:t>
            </w:r>
          </w:hyperlink>
        </w:p>
        <w:p>
          <w:pPr>
            <w:pStyle w:val="Contents2"/>
            <w:tabs>
              <w:tab w:val="clear" w:pos="8743"/>
              <w:tab w:val="right" w:pos="9026" w:leader="dot"/>
            </w:tabs>
            <w:rPr/>
          </w:pPr>
          <w:hyperlink w:anchor="__RefHeading___Toc9505350_2870459653">
            <w:r>
              <w:rPr>
                <w:webHidden/>
                <w:rStyle w:val="IndexLink"/>
              </w:rPr>
              <w:t>16</w:t>
            </w:r>
            <w:r>
              <w:rPr>
                <w:rStyle w:val="IndexLink"/>
                <w:rtl w:val="true"/>
              </w:rPr>
              <w:t xml:space="preserve">- </w:t>
            </w:r>
            <w:r>
              <w:rPr>
                <w:rStyle w:val="IndexLink"/>
                <w:rtl w:val="true"/>
              </w:rPr>
              <w:t>شمشیرهای بی اثر</w:t>
            </w:r>
            <w:r>
              <w:rPr>
                <w:rStyle w:val="IndexLink"/>
                <w:rtl w:val="true"/>
              </w:rPr>
              <w:tab/>
            </w:r>
            <w:r>
              <w:rPr>
                <w:rStyle w:val="IndexLink"/>
              </w:rPr>
              <w:t>54</w:t>
            </w:r>
          </w:hyperlink>
        </w:p>
        <w:p>
          <w:pPr>
            <w:pStyle w:val="Contents2"/>
            <w:tabs>
              <w:tab w:val="clear" w:pos="8743"/>
              <w:tab w:val="right" w:pos="9026" w:leader="dot"/>
            </w:tabs>
            <w:rPr/>
          </w:pPr>
          <w:hyperlink w:anchor="__RefHeading___Toc9505352_2870459653">
            <w:r>
              <w:rPr>
                <w:webHidden/>
                <w:rStyle w:val="IndexLink"/>
              </w:rPr>
              <w:t>17</w:t>
            </w:r>
            <w:r>
              <w:rPr>
                <w:rStyle w:val="IndexLink"/>
                <w:rtl w:val="true"/>
              </w:rPr>
              <w:t xml:space="preserve">- </w:t>
            </w:r>
            <w:r>
              <w:rPr>
                <w:rStyle w:val="IndexLink"/>
                <w:rtl w:val="true"/>
              </w:rPr>
              <w:t>شفای دست آیت الله قمشه ای رحمه الله علیه</w:t>
            </w:r>
            <w:r>
              <w:rPr>
                <w:rStyle w:val="IndexLink"/>
                <w:rtl w:val="true"/>
              </w:rPr>
              <w:tab/>
            </w:r>
            <w:r>
              <w:rPr>
                <w:rStyle w:val="IndexLink"/>
              </w:rPr>
              <w:t>56</w:t>
            </w:r>
          </w:hyperlink>
        </w:p>
        <w:p>
          <w:pPr>
            <w:pStyle w:val="Contents2"/>
            <w:tabs>
              <w:tab w:val="clear" w:pos="8743"/>
              <w:tab w:val="right" w:pos="9026" w:leader="dot"/>
            </w:tabs>
            <w:rPr/>
          </w:pPr>
          <w:hyperlink w:anchor="__RefHeading___Toc9505354_2870459653">
            <w:r>
              <w:rPr>
                <w:webHidden/>
                <w:rStyle w:val="IndexLink"/>
              </w:rPr>
              <w:t>18</w:t>
            </w:r>
            <w:r>
              <w:rPr>
                <w:rStyle w:val="IndexLink"/>
                <w:rtl w:val="true"/>
              </w:rPr>
              <w:t xml:space="preserve">- </w:t>
            </w:r>
            <w:r>
              <w:rPr>
                <w:rStyle w:val="IndexLink"/>
                <w:rtl w:val="true"/>
              </w:rPr>
              <w:t>درمان پای محدّث بیرجندی</w:t>
            </w:r>
            <w:r>
              <w:rPr>
                <w:rStyle w:val="IndexLink"/>
                <w:rtl w:val="true"/>
              </w:rPr>
              <w:tab/>
            </w:r>
            <w:r>
              <w:rPr>
                <w:rStyle w:val="IndexLink"/>
              </w:rPr>
              <w:t>59</w:t>
            </w:r>
          </w:hyperlink>
        </w:p>
        <w:p>
          <w:pPr>
            <w:pStyle w:val="Contents2"/>
            <w:tabs>
              <w:tab w:val="clear" w:pos="8743"/>
              <w:tab w:val="right" w:pos="9026" w:leader="dot"/>
            </w:tabs>
            <w:rPr/>
          </w:pPr>
          <w:hyperlink w:anchor="__RefHeading___Toc9505356_2870459653">
            <w:r>
              <w:rPr>
                <w:webHidden/>
                <w:rStyle w:val="IndexLink"/>
              </w:rPr>
              <w:t>19</w:t>
            </w:r>
            <w:r>
              <w:rPr>
                <w:rStyle w:val="IndexLink"/>
                <w:rtl w:val="true"/>
              </w:rPr>
              <w:t xml:space="preserve">- </w:t>
            </w:r>
            <w:r>
              <w:rPr>
                <w:rStyle w:val="IndexLink"/>
                <w:rtl w:val="true"/>
              </w:rPr>
              <w:t>رؤیای صادقه علّامه کوهستانی</w:t>
            </w:r>
            <w:r>
              <w:rPr>
                <w:rStyle w:val="IndexLink"/>
                <w:rtl w:val="true"/>
              </w:rPr>
              <w:tab/>
            </w:r>
            <w:r>
              <w:rPr>
                <w:rStyle w:val="IndexLink"/>
              </w:rPr>
              <w:t>60</w:t>
            </w:r>
          </w:hyperlink>
        </w:p>
        <w:p>
          <w:pPr>
            <w:pStyle w:val="Contents2"/>
            <w:tabs>
              <w:tab w:val="clear" w:pos="8743"/>
              <w:tab w:val="right" w:pos="9026" w:leader="dot"/>
            </w:tabs>
            <w:rPr/>
          </w:pPr>
          <w:hyperlink w:anchor="__RefHeading___Toc9505358_2870459653">
            <w:r>
              <w:rPr>
                <w:webHidden/>
                <w:rStyle w:val="IndexLink"/>
              </w:rPr>
              <w:t>20</w:t>
            </w:r>
            <w:r>
              <w:rPr>
                <w:rStyle w:val="IndexLink"/>
                <w:rtl w:val="true"/>
              </w:rPr>
              <w:t xml:space="preserve">- </w:t>
            </w:r>
            <w:r>
              <w:rPr>
                <w:rStyle w:val="IndexLink"/>
                <w:rtl w:val="true"/>
              </w:rPr>
              <w:t>از زبان دشمن</w:t>
            </w:r>
            <w:r>
              <w:rPr>
                <w:rStyle w:val="IndexLink"/>
                <w:rtl w:val="true"/>
              </w:rPr>
              <w:tab/>
            </w:r>
            <w:r>
              <w:rPr>
                <w:rStyle w:val="IndexLink"/>
              </w:rPr>
              <w:t>61</w:t>
            </w:r>
          </w:hyperlink>
        </w:p>
        <w:p>
          <w:pPr>
            <w:pStyle w:val="Contents2"/>
            <w:tabs>
              <w:tab w:val="clear" w:pos="8743"/>
              <w:tab w:val="right" w:pos="9026" w:leader="dot"/>
            </w:tabs>
            <w:rPr/>
          </w:pPr>
          <w:hyperlink w:anchor="__RefHeading___Toc9505360_2870459653">
            <w:r>
              <w:rPr>
                <w:webHidden/>
                <w:rStyle w:val="IndexLink"/>
              </w:rPr>
              <w:t>21</w:t>
            </w:r>
            <w:r>
              <w:rPr>
                <w:rStyle w:val="IndexLink"/>
                <w:rtl w:val="true"/>
              </w:rPr>
              <w:t xml:space="preserve">- </w:t>
            </w:r>
            <w:r>
              <w:rPr>
                <w:rStyle w:val="IndexLink"/>
                <w:rtl w:val="true"/>
              </w:rPr>
              <w:t>پاسخ سلام</w:t>
            </w:r>
            <w:r>
              <w:rPr>
                <w:rStyle w:val="IndexLink"/>
                <w:rtl w:val="true"/>
              </w:rPr>
              <w:tab/>
            </w:r>
            <w:r>
              <w:rPr>
                <w:rStyle w:val="IndexLink"/>
              </w:rPr>
              <w:t>62</w:t>
            </w:r>
          </w:hyperlink>
        </w:p>
        <w:p>
          <w:pPr>
            <w:pStyle w:val="Contents2"/>
            <w:tabs>
              <w:tab w:val="clear" w:pos="8743"/>
              <w:tab w:val="right" w:pos="9026" w:leader="dot"/>
            </w:tabs>
            <w:rPr/>
          </w:pPr>
          <w:hyperlink w:anchor="__RefHeading___Toc9505362_2870459653">
            <w:r>
              <w:rPr>
                <w:webHidden/>
                <w:rStyle w:val="IndexLink"/>
              </w:rPr>
              <w:t>22</w:t>
            </w:r>
            <w:r>
              <w:rPr>
                <w:rStyle w:val="IndexLink"/>
                <w:rtl w:val="true"/>
              </w:rPr>
              <w:t xml:space="preserve">- </w:t>
            </w:r>
            <w:r>
              <w:rPr>
                <w:rStyle w:val="IndexLink"/>
                <w:rtl w:val="true"/>
              </w:rPr>
              <w:t>مشعل هدایت</w:t>
            </w:r>
            <w:r>
              <w:rPr>
                <w:rStyle w:val="IndexLink"/>
                <w:rtl w:val="true"/>
              </w:rPr>
              <w:tab/>
            </w:r>
            <w:r>
              <w:rPr>
                <w:rStyle w:val="IndexLink"/>
              </w:rPr>
              <w:t>63</w:t>
            </w:r>
          </w:hyperlink>
        </w:p>
        <w:p>
          <w:pPr>
            <w:pStyle w:val="Contents2"/>
            <w:tabs>
              <w:tab w:val="clear" w:pos="8743"/>
              <w:tab w:val="right" w:pos="9026" w:leader="dot"/>
            </w:tabs>
            <w:rPr/>
          </w:pPr>
          <w:hyperlink w:anchor="__RefHeading___Toc9505364_2870459653">
            <w:r>
              <w:rPr>
                <w:webHidden/>
                <w:rStyle w:val="IndexLink"/>
              </w:rPr>
              <w:t>23</w:t>
            </w:r>
            <w:r>
              <w:rPr>
                <w:rStyle w:val="IndexLink"/>
                <w:rtl w:val="true"/>
              </w:rPr>
              <w:t xml:space="preserve">- </w:t>
            </w:r>
            <w:r>
              <w:rPr>
                <w:rStyle w:val="IndexLink"/>
                <w:rtl w:val="true"/>
              </w:rPr>
              <w:t>بازدید امام رضا علیه السلام از زائر مخلص و متّقی</w:t>
            </w:r>
            <w:r>
              <w:rPr>
                <w:rStyle w:val="IndexLink"/>
                <w:rtl w:val="true"/>
              </w:rPr>
              <w:tab/>
            </w:r>
            <w:r>
              <w:rPr>
                <w:rStyle w:val="IndexLink"/>
              </w:rPr>
              <w:t>64</w:t>
            </w:r>
          </w:hyperlink>
        </w:p>
        <w:p>
          <w:pPr>
            <w:pStyle w:val="Contents2"/>
            <w:tabs>
              <w:tab w:val="clear" w:pos="8743"/>
              <w:tab w:val="right" w:pos="9026" w:leader="dot"/>
            </w:tabs>
            <w:rPr/>
          </w:pPr>
          <w:hyperlink w:anchor="__RefHeading___Toc9505366_2870459653">
            <w:r>
              <w:rPr>
                <w:webHidden/>
                <w:rStyle w:val="IndexLink"/>
              </w:rPr>
              <w:t>24</w:t>
            </w:r>
            <w:r>
              <w:rPr>
                <w:rStyle w:val="IndexLink"/>
                <w:rtl w:val="true"/>
              </w:rPr>
              <w:t xml:space="preserve">- </w:t>
            </w:r>
            <w:r>
              <w:rPr>
                <w:rStyle w:val="IndexLink"/>
                <w:rtl w:val="true"/>
              </w:rPr>
              <w:t>زیارت قاچاقی</w:t>
            </w:r>
            <w:r>
              <w:rPr>
                <w:rStyle w:val="IndexLink"/>
                <w:rtl w:val="true"/>
              </w:rPr>
              <w:tab/>
            </w:r>
            <w:r>
              <w:rPr>
                <w:rStyle w:val="IndexLink"/>
              </w:rPr>
              <w:t>68</w:t>
            </w:r>
          </w:hyperlink>
        </w:p>
        <w:p>
          <w:pPr>
            <w:pStyle w:val="Contents2"/>
            <w:tabs>
              <w:tab w:val="clear" w:pos="8743"/>
              <w:tab w:val="right" w:pos="9026" w:leader="dot"/>
            </w:tabs>
            <w:rPr/>
          </w:pPr>
          <w:hyperlink w:anchor="__RefHeading___Toc9505368_2870459653">
            <w:r>
              <w:rPr>
                <w:webHidden/>
                <w:rStyle w:val="IndexLink"/>
              </w:rPr>
              <w:t>25</w:t>
            </w:r>
            <w:r>
              <w:rPr>
                <w:rStyle w:val="IndexLink"/>
                <w:rtl w:val="true"/>
              </w:rPr>
              <w:t xml:space="preserve">- </w:t>
            </w:r>
            <w:r>
              <w:rPr>
                <w:rStyle w:val="IndexLink"/>
                <w:rtl w:val="true"/>
              </w:rPr>
              <w:t>محبّت فراگیر</w:t>
            </w:r>
            <w:r>
              <w:rPr>
                <w:rStyle w:val="IndexLink"/>
                <w:rtl w:val="true"/>
              </w:rPr>
              <w:tab/>
            </w:r>
            <w:r>
              <w:rPr>
                <w:rStyle w:val="IndexLink"/>
              </w:rPr>
              <w:t>70</w:t>
            </w:r>
          </w:hyperlink>
        </w:p>
        <w:p>
          <w:pPr>
            <w:pStyle w:val="Contents2"/>
            <w:tabs>
              <w:tab w:val="clear" w:pos="8743"/>
              <w:tab w:val="right" w:pos="9026" w:leader="dot"/>
            </w:tabs>
            <w:rPr/>
          </w:pPr>
          <w:hyperlink w:anchor="__RefHeading___Toc9505370_2870459653">
            <w:r>
              <w:rPr>
                <w:webHidden/>
                <w:rStyle w:val="IndexLink"/>
              </w:rPr>
              <w:t>26</w:t>
            </w:r>
            <w:r>
              <w:rPr>
                <w:rStyle w:val="IndexLink"/>
                <w:rtl w:val="true"/>
              </w:rPr>
              <w:t xml:space="preserve">- </w:t>
            </w:r>
            <w:r>
              <w:rPr>
                <w:rStyle w:val="IndexLink"/>
                <w:rtl w:val="true"/>
              </w:rPr>
              <w:t>درد چشم</w:t>
            </w:r>
            <w:r>
              <w:rPr>
                <w:rStyle w:val="IndexLink"/>
                <w:rtl w:val="true"/>
              </w:rPr>
              <w:tab/>
            </w:r>
            <w:r>
              <w:rPr>
                <w:rStyle w:val="IndexLink"/>
              </w:rPr>
              <w:t>72</w:t>
            </w:r>
          </w:hyperlink>
        </w:p>
        <w:p>
          <w:pPr>
            <w:pStyle w:val="Contents2"/>
            <w:tabs>
              <w:tab w:val="clear" w:pos="8743"/>
              <w:tab w:val="right" w:pos="9026" w:leader="dot"/>
            </w:tabs>
            <w:rPr/>
          </w:pPr>
          <w:hyperlink w:anchor="__RefHeading___Toc9505372_2870459653">
            <w:r>
              <w:rPr>
                <w:webHidden/>
                <w:rStyle w:val="IndexLink"/>
              </w:rPr>
              <w:t>27</w:t>
            </w:r>
            <w:r>
              <w:rPr>
                <w:rStyle w:val="IndexLink"/>
                <w:rtl w:val="true"/>
              </w:rPr>
              <w:t xml:space="preserve">- </w:t>
            </w:r>
            <w:r>
              <w:rPr>
                <w:rStyle w:val="IndexLink"/>
                <w:rtl w:val="true"/>
              </w:rPr>
              <w:t>نقشه قتل</w:t>
            </w:r>
            <w:r>
              <w:rPr>
                <w:rStyle w:val="IndexLink"/>
                <w:rtl w:val="true"/>
              </w:rPr>
              <w:tab/>
            </w:r>
            <w:r>
              <w:rPr>
                <w:rStyle w:val="IndexLink"/>
              </w:rPr>
              <w:t>74</w:t>
            </w:r>
          </w:hyperlink>
        </w:p>
        <w:p>
          <w:pPr>
            <w:pStyle w:val="Contents2"/>
            <w:tabs>
              <w:tab w:val="clear" w:pos="8743"/>
              <w:tab w:val="right" w:pos="9026" w:leader="dot"/>
            </w:tabs>
            <w:rPr/>
          </w:pPr>
          <w:hyperlink w:anchor="__RefHeading___Toc9505374_2870459653">
            <w:r>
              <w:rPr>
                <w:webHidden/>
                <w:rStyle w:val="IndexLink"/>
              </w:rPr>
              <w:t>28</w:t>
            </w:r>
            <w:r>
              <w:rPr>
                <w:rStyle w:val="IndexLink"/>
                <w:rtl w:val="true"/>
              </w:rPr>
              <w:t xml:space="preserve">- </w:t>
            </w:r>
            <w:r>
              <w:rPr>
                <w:rStyle w:val="IndexLink"/>
                <w:rtl w:val="true"/>
              </w:rPr>
              <w:t>شفای سیّد ابراهیم لنگرودی</w:t>
            </w:r>
            <w:r>
              <w:rPr>
                <w:rStyle w:val="IndexLink"/>
                <w:rtl w:val="true"/>
              </w:rPr>
              <w:tab/>
            </w:r>
            <w:r>
              <w:rPr>
                <w:rStyle w:val="IndexLink"/>
              </w:rPr>
              <w:t>75</w:t>
            </w:r>
          </w:hyperlink>
        </w:p>
        <w:p>
          <w:pPr>
            <w:pStyle w:val="Contents2"/>
            <w:tabs>
              <w:tab w:val="clear" w:pos="8743"/>
              <w:tab w:val="right" w:pos="9026" w:leader="dot"/>
            </w:tabs>
            <w:rPr/>
          </w:pPr>
          <w:hyperlink w:anchor="__RefHeading___Toc9505376_2870459653">
            <w:r>
              <w:rPr>
                <w:webHidden/>
                <w:rStyle w:val="IndexLink"/>
              </w:rPr>
              <w:t>29</w:t>
            </w:r>
            <w:r>
              <w:rPr>
                <w:rStyle w:val="IndexLink"/>
                <w:rtl w:val="true"/>
              </w:rPr>
              <w:t xml:space="preserve">- </w:t>
            </w:r>
            <w:r>
              <w:rPr>
                <w:rStyle w:val="IndexLink"/>
                <w:rtl w:val="true"/>
              </w:rPr>
              <w:t>شفای پای شکسته</w:t>
            </w:r>
            <w:r>
              <w:rPr>
                <w:rStyle w:val="IndexLink"/>
                <w:rtl w:val="true"/>
              </w:rPr>
              <w:tab/>
            </w:r>
            <w:r>
              <w:rPr>
                <w:rStyle w:val="IndexLink"/>
              </w:rPr>
              <w:t>77</w:t>
            </w:r>
          </w:hyperlink>
        </w:p>
        <w:p>
          <w:pPr>
            <w:pStyle w:val="Contents2"/>
            <w:tabs>
              <w:tab w:val="clear" w:pos="8743"/>
              <w:tab w:val="right" w:pos="9026" w:leader="dot"/>
            </w:tabs>
            <w:rPr/>
          </w:pPr>
          <w:hyperlink w:anchor="__RefHeading___Toc9505378_2870459653">
            <w:r>
              <w:rPr>
                <w:webHidden/>
                <w:rStyle w:val="IndexLink"/>
              </w:rPr>
              <w:t>30</w:t>
            </w:r>
            <w:r>
              <w:rPr>
                <w:rStyle w:val="IndexLink"/>
                <w:rtl w:val="true"/>
              </w:rPr>
              <w:t xml:space="preserve">- </w:t>
            </w:r>
            <w:r>
              <w:rPr>
                <w:rStyle w:val="IndexLink"/>
                <w:rtl w:val="true"/>
              </w:rPr>
              <w:t>بینا شدنِ چشم</w:t>
            </w:r>
            <w:r>
              <w:rPr>
                <w:rStyle w:val="IndexLink"/>
                <w:rtl w:val="true"/>
              </w:rPr>
              <w:tab/>
            </w:r>
            <w:r>
              <w:rPr>
                <w:rStyle w:val="IndexLink"/>
              </w:rPr>
              <w:t>81</w:t>
            </w:r>
          </w:hyperlink>
        </w:p>
        <w:p>
          <w:pPr>
            <w:pStyle w:val="Contents2"/>
            <w:tabs>
              <w:tab w:val="clear" w:pos="8743"/>
              <w:tab w:val="right" w:pos="9026" w:leader="dot"/>
            </w:tabs>
            <w:rPr/>
          </w:pPr>
          <w:hyperlink w:anchor="__RefHeading___Toc9505380_2870459653">
            <w:r>
              <w:rPr>
                <w:webHidden/>
                <w:rStyle w:val="IndexLink"/>
              </w:rPr>
              <w:t>31</w:t>
            </w:r>
            <w:r>
              <w:rPr>
                <w:rStyle w:val="IndexLink"/>
                <w:rtl w:val="true"/>
              </w:rPr>
              <w:t xml:space="preserve">- </w:t>
            </w:r>
            <w:r>
              <w:rPr>
                <w:rStyle w:val="IndexLink"/>
                <w:rtl w:val="true"/>
              </w:rPr>
              <w:t>شفای سیّد حسین طباطبایی</w:t>
            </w:r>
            <w:r>
              <w:rPr>
                <w:rStyle w:val="IndexLink"/>
                <w:rtl w:val="true"/>
              </w:rPr>
              <w:tab/>
            </w:r>
            <w:r>
              <w:rPr>
                <w:rStyle w:val="IndexLink"/>
              </w:rPr>
              <w:t>88</w:t>
            </w:r>
          </w:hyperlink>
        </w:p>
        <w:p>
          <w:pPr>
            <w:pStyle w:val="Contents2"/>
            <w:tabs>
              <w:tab w:val="clear" w:pos="8743"/>
              <w:tab w:val="right" w:pos="9026" w:leader="dot"/>
            </w:tabs>
            <w:rPr/>
          </w:pPr>
          <w:hyperlink w:anchor="__RefHeading___Toc9505382_2870459653">
            <w:r>
              <w:rPr>
                <w:webHidden/>
                <w:rStyle w:val="IndexLink"/>
              </w:rPr>
              <w:t>32</w:t>
            </w:r>
            <w:r>
              <w:rPr>
                <w:rStyle w:val="IndexLink"/>
                <w:rtl w:val="true"/>
              </w:rPr>
              <w:t xml:space="preserve">- </w:t>
            </w:r>
            <w:r>
              <w:rPr>
                <w:rStyle w:val="IndexLink"/>
                <w:rtl w:val="true"/>
              </w:rPr>
              <w:t>شفای زخم پای میرزا احمد علی هندی رحمه الله علیه</w:t>
            </w:r>
            <w:r>
              <w:rPr>
                <w:rStyle w:val="IndexLink"/>
                <w:rtl w:val="true"/>
              </w:rPr>
              <w:tab/>
            </w:r>
            <w:r>
              <w:rPr>
                <w:rStyle w:val="IndexLink"/>
              </w:rPr>
              <w:t>89</w:t>
            </w:r>
          </w:hyperlink>
        </w:p>
        <w:p>
          <w:pPr>
            <w:pStyle w:val="Contents2"/>
            <w:tabs>
              <w:tab w:val="clear" w:pos="8743"/>
              <w:tab w:val="right" w:pos="9026" w:leader="dot"/>
            </w:tabs>
            <w:rPr/>
          </w:pPr>
          <w:hyperlink w:anchor="__RefHeading___Toc9505384_2870459653">
            <w:r>
              <w:rPr>
                <w:webHidden/>
                <w:rStyle w:val="IndexLink"/>
              </w:rPr>
              <w:t>33</w:t>
            </w:r>
            <w:r>
              <w:rPr>
                <w:rStyle w:val="IndexLink"/>
                <w:rtl w:val="true"/>
              </w:rPr>
              <w:t xml:space="preserve">- </w:t>
            </w:r>
            <w:r>
              <w:rPr>
                <w:rStyle w:val="IndexLink"/>
                <w:rtl w:val="true"/>
              </w:rPr>
              <w:t>زائر مغرور</w:t>
            </w:r>
            <w:r>
              <w:rPr>
                <w:rStyle w:val="IndexLink"/>
                <w:rtl w:val="true"/>
              </w:rPr>
              <w:tab/>
            </w:r>
            <w:r>
              <w:rPr>
                <w:rStyle w:val="IndexLink"/>
              </w:rPr>
              <w:t>91</w:t>
            </w:r>
          </w:hyperlink>
        </w:p>
        <w:p>
          <w:pPr>
            <w:pStyle w:val="Contents2"/>
            <w:tabs>
              <w:tab w:val="clear" w:pos="8743"/>
              <w:tab w:val="right" w:pos="9026" w:leader="dot"/>
            </w:tabs>
            <w:rPr/>
          </w:pPr>
          <w:hyperlink w:anchor="__RefHeading___Toc9505386_2870459653">
            <w:r>
              <w:rPr>
                <w:webHidden/>
                <w:rStyle w:val="IndexLink"/>
              </w:rPr>
              <w:t>34</w:t>
            </w:r>
            <w:r>
              <w:rPr>
                <w:rStyle w:val="IndexLink"/>
                <w:rtl w:val="true"/>
              </w:rPr>
              <w:t xml:space="preserve">- </w:t>
            </w:r>
            <w:r>
              <w:rPr>
                <w:rStyle w:val="IndexLink"/>
                <w:rtl w:val="true"/>
              </w:rPr>
              <w:t>شفای ملّاعبّاسِ روضه خوان</w:t>
            </w:r>
            <w:r>
              <w:rPr>
                <w:rStyle w:val="IndexLink"/>
                <w:rtl w:val="true"/>
              </w:rPr>
              <w:tab/>
            </w:r>
            <w:r>
              <w:rPr>
                <w:rStyle w:val="IndexLink"/>
              </w:rPr>
              <w:t>93</w:t>
            </w:r>
          </w:hyperlink>
        </w:p>
        <w:p>
          <w:pPr>
            <w:pStyle w:val="Contents2"/>
            <w:tabs>
              <w:tab w:val="clear" w:pos="8743"/>
              <w:tab w:val="right" w:pos="9026" w:leader="dot"/>
            </w:tabs>
            <w:rPr/>
          </w:pPr>
          <w:hyperlink w:anchor="__RefHeading___Toc9505388_2870459653">
            <w:r>
              <w:rPr>
                <w:webHidden/>
                <w:rStyle w:val="IndexLink"/>
              </w:rPr>
              <w:t>35</w:t>
            </w:r>
            <w:r>
              <w:rPr>
                <w:rStyle w:val="IndexLink"/>
                <w:rtl w:val="true"/>
              </w:rPr>
              <w:t xml:space="preserve">- </w:t>
            </w:r>
            <w:r>
              <w:rPr>
                <w:rStyle w:val="IndexLink"/>
                <w:rtl w:val="true"/>
              </w:rPr>
              <w:t>توجّه امام علیه السلام به همه زائران</w:t>
            </w:r>
            <w:r>
              <w:rPr>
                <w:rStyle w:val="IndexLink"/>
                <w:rtl w:val="true"/>
              </w:rPr>
              <w:tab/>
            </w:r>
            <w:r>
              <w:rPr>
                <w:rStyle w:val="IndexLink"/>
              </w:rPr>
              <w:t>95</w:t>
            </w:r>
          </w:hyperlink>
        </w:p>
        <w:p>
          <w:pPr>
            <w:pStyle w:val="Contents2"/>
            <w:tabs>
              <w:tab w:val="clear" w:pos="8743"/>
              <w:tab w:val="right" w:pos="9026" w:leader="dot"/>
            </w:tabs>
            <w:rPr/>
          </w:pPr>
          <w:hyperlink w:anchor="__RefHeading___Toc9505390_2870459653">
            <w:r>
              <w:rPr>
                <w:webHidden/>
                <w:rStyle w:val="IndexLink"/>
              </w:rPr>
              <w:t>36</w:t>
            </w:r>
            <w:r>
              <w:rPr>
                <w:rStyle w:val="IndexLink"/>
                <w:rtl w:val="true"/>
              </w:rPr>
              <w:t xml:space="preserve">- </w:t>
            </w:r>
            <w:r>
              <w:rPr>
                <w:rStyle w:val="IndexLink"/>
                <w:rtl w:val="true"/>
              </w:rPr>
              <w:t>شفا یافتنِ جوان فَلج</w:t>
            </w:r>
            <w:r>
              <w:rPr>
                <w:rStyle w:val="IndexLink"/>
                <w:rtl w:val="true"/>
              </w:rPr>
              <w:tab/>
            </w:r>
            <w:r>
              <w:rPr>
                <w:rStyle w:val="IndexLink"/>
              </w:rPr>
              <w:t>97</w:t>
            </w:r>
          </w:hyperlink>
        </w:p>
        <w:p>
          <w:pPr>
            <w:pStyle w:val="Contents2"/>
            <w:tabs>
              <w:tab w:val="clear" w:pos="8743"/>
              <w:tab w:val="right" w:pos="9026" w:leader="dot"/>
            </w:tabs>
            <w:rPr/>
          </w:pPr>
          <w:hyperlink w:anchor="__RefHeading___Toc9505392_2870459653">
            <w:r>
              <w:rPr>
                <w:webHidden/>
                <w:rStyle w:val="IndexLink"/>
              </w:rPr>
              <w:t>37</w:t>
            </w:r>
            <w:r>
              <w:rPr>
                <w:rStyle w:val="IndexLink"/>
                <w:rtl w:val="true"/>
              </w:rPr>
              <w:t xml:space="preserve">- </w:t>
            </w:r>
            <w:r>
              <w:rPr>
                <w:rStyle w:val="IndexLink"/>
                <w:rtl w:val="true"/>
              </w:rPr>
              <w:t>شفای حاج سیّد عبّاس شاهرودی</w:t>
            </w:r>
            <w:r>
              <w:rPr>
                <w:rStyle w:val="IndexLink"/>
                <w:rtl w:val="true"/>
              </w:rPr>
              <w:tab/>
            </w:r>
            <w:r>
              <w:rPr>
                <w:rStyle w:val="IndexLink"/>
              </w:rPr>
              <w:t>103</w:t>
            </w:r>
          </w:hyperlink>
        </w:p>
        <w:p>
          <w:pPr>
            <w:pStyle w:val="Contents2"/>
            <w:tabs>
              <w:tab w:val="clear" w:pos="8743"/>
              <w:tab w:val="right" w:pos="9026" w:leader="dot"/>
            </w:tabs>
            <w:rPr/>
          </w:pPr>
          <w:hyperlink w:anchor="__RefHeading___Toc9505394_2870459653">
            <w:r>
              <w:rPr>
                <w:webHidden/>
                <w:rStyle w:val="IndexLink"/>
              </w:rPr>
              <w:t>38</w:t>
            </w:r>
            <w:r>
              <w:rPr>
                <w:rStyle w:val="IndexLink"/>
                <w:rtl w:val="true"/>
              </w:rPr>
              <w:t xml:space="preserve">- </w:t>
            </w:r>
            <w:r>
              <w:rPr>
                <w:rStyle w:val="IndexLink"/>
                <w:rtl w:val="true"/>
              </w:rPr>
              <w:t>شفای دختری هشت ساله</w:t>
            </w:r>
            <w:r>
              <w:rPr>
                <w:rStyle w:val="IndexLink"/>
                <w:rtl w:val="true"/>
              </w:rPr>
              <w:tab/>
            </w:r>
            <w:r>
              <w:rPr>
                <w:rStyle w:val="IndexLink"/>
              </w:rPr>
              <w:t>105</w:t>
            </w:r>
          </w:hyperlink>
        </w:p>
        <w:p>
          <w:pPr>
            <w:pStyle w:val="Contents2"/>
            <w:tabs>
              <w:tab w:val="clear" w:pos="8743"/>
              <w:tab w:val="right" w:pos="9026" w:leader="dot"/>
            </w:tabs>
            <w:rPr/>
          </w:pPr>
          <w:hyperlink w:anchor="__RefHeading___Toc9505396_2870459653">
            <w:r>
              <w:rPr>
                <w:webHidden/>
                <w:rStyle w:val="IndexLink"/>
              </w:rPr>
              <w:t>39</w:t>
            </w:r>
            <w:r>
              <w:rPr>
                <w:rStyle w:val="IndexLink"/>
                <w:rtl w:val="true"/>
              </w:rPr>
              <w:t xml:space="preserve">- </w:t>
            </w:r>
            <w:r>
              <w:rPr>
                <w:rStyle w:val="IndexLink"/>
                <w:rtl w:val="true"/>
              </w:rPr>
              <w:t>شفای بیمار سرطانی</w:t>
            </w:r>
            <w:r>
              <w:rPr>
                <w:rStyle w:val="IndexLink"/>
                <w:rtl w:val="true"/>
              </w:rPr>
              <w:tab/>
            </w:r>
            <w:r>
              <w:rPr>
                <w:rStyle w:val="IndexLink"/>
              </w:rPr>
              <w:t>108</w:t>
            </w:r>
          </w:hyperlink>
        </w:p>
        <w:p>
          <w:pPr>
            <w:pStyle w:val="Contents2"/>
            <w:tabs>
              <w:tab w:val="clear" w:pos="8743"/>
              <w:tab w:val="right" w:pos="9026" w:leader="dot"/>
            </w:tabs>
            <w:rPr/>
          </w:pPr>
          <w:hyperlink w:anchor="__RefHeading___Toc9505398_2870459653">
            <w:r>
              <w:rPr>
                <w:webHidden/>
                <w:rStyle w:val="IndexLink"/>
              </w:rPr>
              <w:t>40</w:t>
            </w:r>
            <w:r>
              <w:rPr>
                <w:rStyle w:val="IndexLink"/>
                <w:rtl w:val="true"/>
              </w:rPr>
              <w:t xml:space="preserve">- </w:t>
            </w:r>
            <w:r>
              <w:rPr>
                <w:rStyle w:val="IndexLink"/>
                <w:rtl w:val="true"/>
              </w:rPr>
              <w:t>مسلمان شدن زائر مسیحی امام رضا علیه السلام</w:t>
            </w:r>
            <w:r>
              <w:rPr>
                <w:rStyle w:val="IndexLink"/>
                <w:rtl w:val="true"/>
              </w:rPr>
              <w:tab/>
            </w:r>
            <w:r>
              <w:rPr>
                <w:rStyle w:val="IndexLink"/>
              </w:rPr>
              <w:t>111</w:t>
            </w:r>
          </w:hyperlink>
        </w:p>
        <w:p>
          <w:pPr>
            <w:pStyle w:val="Contents2"/>
            <w:tabs>
              <w:tab w:val="clear" w:pos="8743"/>
              <w:tab w:val="right" w:pos="9026" w:leader="dot"/>
            </w:tabs>
            <w:rPr/>
          </w:pPr>
          <w:hyperlink w:anchor="__RefHeading___Toc9505400_2870459653">
            <w:r>
              <w:rPr>
                <w:webHidden/>
                <w:rStyle w:val="IndexLink"/>
                <w:rtl w:val="true"/>
              </w:rPr>
              <w:t>منابع و مآخذ</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94_89591"/>
      <w:bookmarkStart w:id="1" w:name="pg9794_89591"/>
      <w:bookmarkEnd w:id="1"/>
    </w:p>
    <w:p>
      <w:pPr>
        <w:pStyle w:val="Heading2"/>
        <w:numPr>
          <w:ilvl w:val="1"/>
          <w:numId w:val="1"/>
        </w:numPr>
        <w:rPr/>
      </w:pPr>
      <w:bookmarkStart w:id="2" w:name="pg9794_89591"/>
      <w:bookmarkStart w:id="3" w:name="__RefHeading___Toc950531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جلفایی، حمید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مسیحای طوس چهل کرامت برگزیده ازامام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جلفایی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علمی فرهنگی دار الحدیث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مسیحای طوس؛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 السلام، امام هشتم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کرامت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47 / 139335 339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3582555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505314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مسیحای طوس چهل کرامت برگزیده از امام رضا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احمدی جلفایی </w:t>
      </w:r>
    </w:p>
    <w:p>
      <w:pPr>
        <w:pStyle w:val="BookText"/>
        <w:rPr/>
      </w:pPr>
      <w:r>
        <w:rPr>
          <w:rFonts w:ascii="IRNazanin" w:hAnsi="IRNazanin" w:eastAsia="IRNazanin"/>
          <w:color w:val="111111"/>
          <w:sz w:val="28"/>
          <w:sz w:val="28"/>
          <w:szCs w:val="28"/>
          <w:rtl w:val="true"/>
          <w:lang w:bidi="fa-IR"/>
        </w:rPr>
        <w:t>مسیحای طوس</w:t>
      </w:r>
    </w:p>
    <w:p>
      <w:pPr>
        <w:pStyle w:val="BookText"/>
        <w:rPr/>
      </w:pPr>
      <w:r>
        <w:rPr>
          <w:rFonts w:ascii="IRNazanin" w:hAnsi="IRNazanin" w:eastAsia="IRNazanin"/>
          <w:color w:val="111111"/>
          <w:sz w:val="28"/>
          <w:sz w:val="28"/>
          <w:szCs w:val="28"/>
          <w:rtl w:val="true"/>
          <w:lang w:bidi="fa-IR"/>
        </w:rPr>
        <w:t>اداره تدوین متون معاونت فرهنگی و ارتباطات مؤسسه علمی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دارالحدیث</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احمدی جلفایی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پورنجاتی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بازبین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سبحانی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ونکی فراهانی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موسوی 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علینقی نگران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eastAsia="Times New Roman" w:cs="Times New Roman" w:ascii="Times New Roman" w:hAnsi="Times New Roman"/>
          <w:color w:val="111111"/>
          <w:sz w:val="28"/>
          <w:szCs w:val="28"/>
          <w:lang w:val="en-US" w:bidi="en-US"/>
        </w:rPr>
        <w:t>darolhadith.20@gmail.com</w:t>
      </w:r>
    </w:p>
    <w:p>
      <w:pPr>
        <w:pStyle w:val="BookText"/>
        <w:rPr/>
      </w:pPr>
      <w:r>
        <w:rPr>
          <w:rFonts w:eastAsia="Times New Roman" w:cs="Times New Roman" w:ascii="Times New Roman" w:hAnsi="Times New Roman"/>
          <w:color w:val="111111"/>
          <w:sz w:val="28"/>
          <w:szCs w:val="28"/>
          <w:lang w:val="en-US" w:bidi="en-US"/>
        </w:rPr>
        <w:t>darolhadith.ir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چاپ و نشر برای ناشر محفوظ است</w:t>
      </w:r>
      <w:r>
        <w:rPr>
          <w:rFonts w:eastAsia="IRNazanin" w:cs="IRNazanin"/>
          <w:color w:val="111111"/>
          <w:sz w:val="28"/>
          <w:szCs w:val="28"/>
          <w:rtl w:val="true"/>
          <w:lang w:bidi="fa-IR"/>
        </w:rPr>
        <w:t xml:space="preserve">. </w:t>
      </w:r>
      <w:bookmarkStart w:id="7" w:name="pg9794_89599"/>
    </w:p>
    <w:p>
      <w:pPr>
        <w:pStyle w:val="Heading2"/>
        <w:numPr>
          <w:ilvl w:val="1"/>
          <w:numId w:val="1"/>
        </w:numPr>
        <w:rPr/>
      </w:pPr>
      <w:bookmarkStart w:id="8" w:name="__RefHeading___Toc9505316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خبر دادن از نیّت باطنی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بَزَنْطی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هدیه امام رضا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شفا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صفوانی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تبدیل شدن خاک به طلای ناب</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در مسیر سفر به خراسان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امام رضا علیه السلام به فکر بدهکاران امت خود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نماز زیارت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دزد کیسه</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پناهنده شدن آهو به حرم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محل دفن امانتی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دفع شدن سیل از حرم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اولین ضریح</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باز شدن قفل در حرم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دختر گمشده</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شمشیرهای بی اثر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شفای دست آیت الله قمشه ای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درمان پای محدّث بیرجندی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رؤیای صادقه علّامه کوهستانی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از زبان دشمن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پاسخ 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مشعل هدایت</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بازدید امام رضا علیه السلام از زائر مخلص و متقی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زیارت قاچاقی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محبت فراگیر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درد چشم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نقشه قتل</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شفای سیّد ابراهیم لنگرودی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شفای پای شکسته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بینا شدن چشم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شفای سیّد حسین طباطبایی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شفای زخم پای میرزا احمد علی هندی رحمه الله علیه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زائر مغرور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شفای ملاعباس روضه خوان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توجه امام علیه السلام به همه زائران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شفا یافتن جوان فلج</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شفای حاج سید عباس شاهرودی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شفای دختری هشت ساله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شفای بیمار سرطانی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مسلمان شدن زائر مسیحی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تلاش در جهت شناساندن و ارتباط با الگوهای راستینی چون امام رضا علیه السلام، وظيفه تمام علاقه مندان به اندیشه حق مدارانه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تا کنون آثار متعددی در شخصیت شناسی و مطالب مرتبط با هر یک از معصومان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ارادت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سبب شده است که هر ساله حوزه نشر شاهد رخ نمایی آثار جدیدی در این زمینه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آثاری که با محوریت امام رضا علیه السلام سامان می یابد از شمارگان بیشتری برخوردار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معاونت فرهنگی مؤسسه دارالحدیث پس از درنگی در این گونه آثار و آسیب شناسی آن ها دریافت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تعدادی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منشورات فارسی مرتبط با امام هشتم دچار آسیب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شیوه های سنتی، گستردگی صفحات و یا مجلدات نداشتن خاستگاه علمی، بی بهرگی از صنایع هنری و عدم 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راستای همایش ملی حدیث رضوی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رسالت عمومی سازی اندیشه های آن امام همام را نیز عهده دار بود تصمیم به خلق مجموعه ای جدید از آثار مرتبط با امام </w:t>
      </w:r>
    </w:p>
    <w:p>
      <w:pPr>
        <w:pStyle w:val="BookText"/>
        <w:rPr/>
      </w:pPr>
      <w:r>
        <w:rPr>
          <w:rFonts w:ascii="IRNazanin" w:hAnsi="IRNazanin" w:eastAsia="IRNazanin"/>
          <w:color w:val="111111"/>
          <w:sz w:val="28"/>
          <w:sz w:val="28"/>
          <w:szCs w:val="28"/>
          <w:rtl w:val="true"/>
          <w:lang w:bidi="fa-IR"/>
        </w:rPr>
        <w:t>رضا علیه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منابع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صنایع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بودن برای سلیقه های گوناگون از نکاتی است که مجموعه حاضر را از آثار مشابه ممتاز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کتاب مجموعه حاضر عبارت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غلامعلی، زندگی نامه امام از ولادت تا شهادت در قالب متونی کوتاه روان و علمی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تعداد سال های عمر شریف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داستان های کوتاه با مضمون سیره و شخصیت امام رضا علیه السلام با فضاسازی و شخصیت پردازی داستانی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علیزاده در دو فصل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های گزیده شعر رضوی شامل اشعاری از حکیم سنایی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کوتاه، تک بیتی و رباعیات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آسمان،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پورنجاتی، دل نگاره هایی با مضمون زیارت آستان حضرت امام رضا علیه السلام که اشاراتی </w:t>
      </w:r>
    </w:p>
    <w:p>
      <w:pPr>
        <w:pStyle w:val="BookText"/>
        <w:rPr/>
      </w:pPr>
      <w:r>
        <w:rPr>
          <w:rFonts w:ascii="IRNazanin" w:hAnsi="IRNazanin" w:eastAsia="IRNazanin"/>
          <w:color w:val="111111"/>
          <w:sz w:val="28"/>
          <w:sz w:val="28"/>
          <w:szCs w:val="28"/>
          <w:rtl w:val="true"/>
          <w:lang w:bidi="fa-IR"/>
        </w:rPr>
        <w:t>غیر مستقیم به معارف امام 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 احمدی جلفایی، گلچین چهل کرامت از کرامت های امام هشتم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کتابشناسی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ربانی، معرفی گزارش گونه از منابعی که به کار مخاطبان عمومی می آید در دوازده موضوع همراه با مشخصات کتابشناختی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ارجمندی که در پیدایش آثار موجود کمر همت بستند صمیمانه سپاسگزاریم و امیدواریم مجموعه فعلی بتواند به دانش خوانندگان بیفزاید و رضایت ایشان را فراهم 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ارتباطات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94_89609"/>
      <w:bookmarkStart w:id="11" w:name="pg9794_89609"/>
      <w:bookmarkEnd w:id="11"/>
    </w:p>
    <w:p>
      <w:pPr>
        <w:pStyle w:val="Heading2"/>
        <w:numPr>
          <w:ilvl w:val="1"/>
          <w:numId w:val="1"/>
        </w:numPr>
        <w:rPr/>
      </w:pPr>
      <w:bookmarkStart w:id="12" w:name="pg9794_89609"/>
      <w:bookmarkStart w:id="13" w:name="__RefHeading___Toc9505318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حافظ از دست مده دولت این کشتی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طوفان حوادث ببرد بنیادت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کارهای خارج از قواعد طبیعی و به اصطلاح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چه در هنگام حیات اولیای الهی و چه پس از مرگشان، از آنان و یا از ناحیه آثار مربوط به آنان دیده می شود؛ و در واقع این گونه کارها، از آن جهت که از عهده انسان های عادّی خارج است، شبیه معجزات پیغمبران الهی و نشانگر مرتبه عالی روحی و قدرت معنوی و ملکوتی و فضل و کمال آن ها می 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فضیلت، در مورد افراد مختلف اولیای الهی، متناسب با درجه و رتبه آن ها متفاوت است؛ و مراتب بلند آن در مورد معصومان و جانشینان پیغمبران الهی محقق می شود؛ به گونه ای که آن ها نیز همچون پیغمبران در </w:t>
      </w:r>
    </w:p>
    <w:p>
      <w:pPr>
        <w:pStyle w:val="BookText"/>
        <w:rPr/>
      </w:pPr>
      <w:r>
        <w:rPr>
          <w:rFonts w:ascii="IRNazanin" w:hAnsi="IRNazanin" w:eastAsia="IRNazanin"/>
          <w:color w:val="111111"/>
          <w:sz w:val="28"/>
          <w:sz w:val="28"/>
          <w:szCs w:val="28"/>
          <w:rtl w:val="true"/>
          <w:lang w:bidi="fa-IR"/>
        </w:rPr>
        <w:t>اثبات حقانیت خود و یا حقّانیّت آموزه های دین آسمانی خود از این ابزار بهره جسته و حجّت را برای امت خود، تمام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معصومان دین اسلام علیهم السلام اعتقاد ارادتمندان این آستان، بر آن است که وجود نازنین چهارده معصوم علیهم السلام در این عرصه، نه تنها گوی سبقت را از همه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خلقت تا قیام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اند؛ بلکه در مواردی کرامات آن بزرگواران بر معجزات پیغمبران پیشین الهی نیز می چربد؛ و به اعتراف دوست و دشمن اموری از ناحیه آن ها و یا از برکت توسل به آنان دیده شده که باور آن ها برای کسانی که خود ندیده باشند و یا از ایمان و اعتقاد لازم برخوردار نباشند مشکل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این نوع کرامت های صادر شده از ناحیه هر يك از معصومان علیهم السلام، چه در زمان حیات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های معتبر تاریخی از ناحیه شیعه و سنّی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پس از شهادتشان آن چنان گسترده و فراوان هستند که بیان همه آن ها تا زمان حاضر شاید به ده ها جلد کتاب مستقل نیازمند باشد و علاوه بر آن در گذر زمان همچنان بسیاری از مؤمنان، در هر روزی و </w:t>
      </w:r>
    </w:p>
    <w:p>
      <w:pPr>
        <w:pStyle w:val="BookText"/>
        <w:rPr/>
      </w:pPr>
      <w:r>
        <w:rPr>
          <w:rFonts w:ascii="IRNazanin" w:hAnsi="IRNazanin" w:eastAsia="IRNazanin"/>
          <w:color w:val="111111"/>
          <w:sz w:val="28"/>
          <w:sz w:val="28"/>
          <w:szCs w:val="28"/>
          <w:rtl w:val="true"/>
          <w:lang w:bidi="fa-IR"/>
        </w:rPr>
        <w:t>بلکه هر ساعتی، از برکت توسل به آن حضرات علیهم السلام و زیارت مزارات نورانی آن ها و عرض ادب به محضرشان کرامت های جدیدی از پرتو عنایت های کریمانه آن چهارده گل بی عیب و یا حتی از ناحیه برخی فرزندان و نوادگان و ذراره پاک ایشان، مشاهده نموده و به صفحات نورانی تاریخ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آستان های پرتلالؤ و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شهرت و آوازه اش تا مرکز عرش الهى طنین انداز شده و از انوار قدسیه آن همه عوالم هستی از هفت آسمان و هشت بهشت و نُه فلك منوّرند بارگاه پر شور حضرت ثامن الحجج، امام هشتم شیعیان حضرت علی بن موسی الرضا علیه السلام در خراسان است؛ به گونه ای که زیارت این آستان حداقل در هر سال يك مرتبه آرزوی قلبی همه شیعیان جهان شده و سیل کاروان های ارادتمندان به سوی این روضه منوره در هر لحظه و هر آنی سرازیر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کرامت های فراوانی که از دیرباز از این ملجأ شیعیان دیده یا شنیده شده و یا در نوشته های مختلف، ثبت و ضبط گردیده اگر بنا بر تدوین دقیق آن ها باشد، به چندین جلد کتاب حجیم خواهد رسید به گونه ای که شاید هر یک از زائران </w:t>
      </w:r>
    </w:p>
    <w:p>
      <w:pPr>
        <w:pStyle w:val="BookText"/>
        <w:rPr/>
      </w:pPr>
      <w:r>
        <w:rPr>
          <w:rFonts w:ascii="IRNazanin" w:hAnsi="IRNazanin" w:eastAsia="IRNazanin"/>
          <w:color w:val="111111"/>
          <w:sz w:val="28"/>
          <w:sz w:val="28"/>
          <w:szCs w:val="28"/>
          <w:rtl w:val="true"/>
          <w:lang w:bidi="fa-IR"/>
        </w:rPr>
        <w:t>آن حضرت، اگر سفره دل خود را بگشاید در اندرون آن چندین عنایت ویژه از حضرت را اندوخته نموده و با نورانیّت آن دل آرامی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کتاب تنها چهل کرامت برگزیده از کرامت های آن حضرت را گلچین نموده و به محضر ارادتمندان آن آستان ملکوتی هدیه می کنیم؛ و امیدواریم که مطالعه آن برای همه شیعیان و به ویژه زائران آن حضرت، سودمند و امیدبخش باشد؛ و در نهایت از همه مخاطبان گرامی عاجزانه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کبوتر دلشان با مطالعه این کتاب بر بام عرش سای آن آستان پرکشید ارادت نامه سربسته این نویسنده کم مقدار را نیز، از لابلای ضریح نورانی آن حضرت به آن سلطان مهربان،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احمدی جلفایی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 xml:space="preserve"> </w:t>
      </w:r>
      <w:bookmarkStart w:id="15" w:name="pg9794_89617"/>
    </w:p>
    <w:p>
      <w:pPr>
        <w:pStyle w:val="Heading2"/>
        <w:numPr>
          <w:ilvl w:val="1"/>
          <w:numId w:val="1"/>
        </w:numPr>
        <w:rPr/>
      </w:pPr>
      <w:bookmarkStart w:id="16" w:name="__RefHeading___Toc9505320_2870459653"/>
      <w:bookmarkStart w:id="17" w:name="_Toc5"/>
      <w:bookmarkEnd w:id="15"/>
      <w:bookmarkEnd w:id="16"/>
      <w:r>
        <w:rPr/>
        <w:t>1</w:t>
      </w:r>
      <w:r>
        <w:rPr>
          <w:rtl w:val="true"/>
        </w:rPr>
        <w:t xml:space="preserve">- </w:t>
      </w:r>
      <w:r>
        <w:rPr>
          <w:rtl w:val="true"/>
        </w:rPr>
        <w:t xml:space="preserve">خبر دادن از نیت باطنی </w:t>
      </w:r>
      <w:r>
        <w:rPr>
          <w:rtl w:val="true"/>
        </w:rPr>
        <w:t>«</w:t>
      </w:r>
      <w:r>
        <w:rPr>
          <w:rtl w:val="true"/>
        </w:rPr>
        <w:t>احمد بَزَنْطی</w:t>
      </w:r>
      <w:r>
        <w:rPr>
          <w:rtl w:val="true"/>
        </w:rPr>
        <w:t>»</w:t>
      </w:r>
      <w:bookmarkEnd w:id="17"/>
    </w:p>
    <w:p>
      <w:pPr>
        <w:pStyle w:val="BookText"/>
        <w:rPr/>
      </w:pPr>
      <w:r>
        <w:rPr>
          <w:rFonts w:ascii="IRNazanin" w:hAnsi="IRNazanin" w:eastAsia="IRNazanin"/>
          <w:color w:val="111111"/>
          <w:sz w:val="28"/>
          <w:sz w:val="28"/>
          <w:szCs w:val="28"/>
          <w:rtl w:val="true"/>
          <w:lang w:bidi="fa-IR"/>
        </w:rPr>
        <w:t>احمد، پسر ابو نصر بزنطی،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درباره امامت حضرت رضا علیه السلام در شک افتاده بودم نامه ای به آن حضرت نوشتم و درخواست ملاقات کردم؛ و در نظر داشتم اگر اجازه دهد، از او راجع به سه آیه قرآن کریم بپرسم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را گرفته و عزم خود را جزم کردم و به او نامه نوشتم تا اذن ورود بطلبم؛ امّا از منظور خود چیزی ننوشتم جواب نامه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ما و شما را عافیت، عنایت فرماید؛ اما این که اذن ملاقات طلبیدی، این کار فعلا بر من، کار سختی است؛ و این قوم بر من، راه ملاقات با دیگران را تحت کنترل قرار داده اند؛ و این اسباب زحمت است و الان نمی توانی؛ إن شاء الله بعداً اگر این راه باز شود و آزادی دهند، آن وقت، اذن خواهم داد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در ادامه جواب آن چه را که در نظر داشتم از او سؤال کنم برایم نوشته بودند در حالی که به خدا قسم من در نامه ام، هیچ گونه اشاره ای به آن ها نکرده بودم</w:t>
      </w:r>
      <w:r>
        <w:rPr>
          <w:rFonts w:eastAsia="IRNazanin" w:cs="IRNazanin"/>
          <w:color w:val="111111"/>
          <w:sz w:val="28"/>
          <w:szCs w:val="28"/>
          <w:rtl w:val="true"/>
          <w:lang w:bidi="fa-IR"/>
        </w:rPr>
        <w:t xml:space="preserve">. </w:t>
      </w:r>
      <w:r>
        <w:rPr>
          <w:rStyle w:val="FootnoteAnchor"/>
          <w:rtl w:val="true"/>
        </w:rPr>
        <w:footnoteReference w:id="2"/>
      </w:r>
      <w:bookmarkStart w:id="18" w:name="pg9794_89621"/>
    </w:p>
    <w:p>
      <w:pPr>
        <w:pStyle w:val="Heading2"/>
        <w:numPr>
          <w:ilvl w:val="1"/>
          <w:numId w:val="1"/>
        </w:numPr>
        <w:rPr/>
      </w:pPr>
      <w:bookmarkStart w:id="19" w:name="__RefHeading___Toc9505322_2870459653"/>
      <w:bookmarkStart w:id="20" w:name="_Toc6"/>
      <w:bookmarkEnd w:id="18"/>
      <w:bookmarkEnd w:id="19"/>
      <w:r>
        <w:rPr/>
        <w:t>2</w:t>
      </w:r>
      <w:r>
        <w:rPr>
          <w:rtl w:val="true"/>
        </w:rPr>
        <w:t xml:space="preserve">- </w:t>
      </w:r>
      <w:r>
        <w:rPr>
          <w:rtl w:val="true"/>
        </w:rPr>
        <w:t xml:space="preserve">هدیه امام رضا علیه السلام به </w:t>
      </w:r>
      <w:r>
        <w:rPr>
          <w:rtl w:val="true"/>
        </w:rPr>
        <w:t>«</w:t>
      </w:r>
      <w:r>
        <w:rPr>
          <w:rtl w:val="true"/>
        </w:rPr>
        <w:t>رَیّان</w:t>
      </w:r>
      <w:r>
        <w:rPr>
          <w:rtl w:val="true"/>
        </w:rPr>
        <w:t>»</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رضا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مدّتی در خدمت مولایم، حضرت على بن موسى الرضا علیهما السلام بودم روزی خواستم که به قصد عراق، مسافرت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به قصد وداع و خداحافظی راهی منزل امام علیه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مسیر با خود گفتم هنگام خداحافظی پیراهنی از لباس های حضرت را تقاضا می نمایم که اگر مرگ من فرا رسید آن پیراهن را کفن خود قرار دهم و نیز مقداری درهم و دینار طلب می کنم تا برای اعضای خانواده خود، سوغات و هدایایی تهیه نمایم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محضر شریف امام رضا علیه السلام وارد شدم و مقداری نشستم خواستم که خداحافظی کنم اما گریه ام گرفت و از شدت ناراحتی برای فراق و جدایی آن حضرت، همه چیز را فراموش کردم و بالأخره بعد از خداحافظی برخاستم تا از مجلس حضرت بیرون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قدم برنداشته بودم که ناگهان آن </w:t>
      </w:r>
    </w:p>
    <w:p>
      <w:pPr>
        <w:pStyle w:val="BookText"/>
        <w:rPr/>
      </w:pPr>
      <w:r>
        <w:rPr>
          <w:rFonts w:ascii="IRNazanin" w:hAnsi="IRNazanin" w:eastAsia="IRNazanin"/>
          <w:color w:val="111111"/>
          <w:sz w:val="28"/>
          <w:sz w:val="28"/>
          <w:szCs w:val="28"/>
          <w:rtl w:val="true"/>
          <w:lang w:bidi="fa-IR"/>
        </w:rPr>
        <w:t>حضرت مرا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بازگشتم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یکی از پیراهن های خود را به تو هدیه کنم تا اگر وفات یافتی آن را کفن خود قرار دهی؟</w:t>
      </w:r>
    </w:p>
    <w:p>
      <w:pPr>
        <w:pStyle w:val="BookText"/>
        <w:rPr/>
      </w:pPr>
      <w:r>
        <w:rPr>
          <w:rFonts w:ascii="IRNazanin" w:hAnsi="IRNazanin" w:eastAsia="IRNazanin"/>
          <w:color w:val="111111"/>
          <w:sz w:val="28"/>
          <w:sz w:val="28"/>
          <w:szCs w:val="28"/>
          <w:rtl w:val="true"/>
          <w:lang w:bidi="fa-IR"/>
        </w:rPr>
        <w:t>و آیا میل نداری تا مقداری دینار و درهم از من بگیری و برای بچّه ها و خانواده ات هدایا و سوغات تهیّه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حالتِ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را من در ذهن خود گرفته بودم و تصمیم داشتم که از شما تقاضا کنم؛ ولی فراموشم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حضرت، یکی از پیراهن های خود را به من هدید کرد؛ و بعد از آن، گوشه جانماز خود را بلند نمود و مقداری درهم برداشت و تحویل من داد</w:t>
      </w:r>
      <w:r>
        <w:rPr>
          <w:rFonts w:eastAsia="IRNazanin" w:cs="IRNazanin"/>
          <w:color w:val="111111"/>
          <w:sz w:val="28"/>
          <w:szCs w:val="28"/>
          <w:rtl w:val="true"/>
          <w:lang w:bidi="fa-IR"/>
        </w:rPr>
        <w:t xml:space="preserve">. </w:t>
      </w:r>
      <w:r>
        <w:rPr>
          <w:rStyle w:val="FootnoteAnchor"/>
          <w:rtl w:val="true"/>
        </w:rPr>
        <w:footnoteReference w:id="3"/>
      </w:r>
      <w:bookmarkStart w:id="21" w:name="pg9794_89625"/>
    </w:p>
    <w:p>
      <w:pPr>
        <w:pStyle w:val="Heading2"/>
        <w:numPr>
          <w:ilvl w:val="1"/>
          <w:numId w:val="1"/>
        </w:numPr>
        <w:rPr/>
      </w:pPr>
      <w:bookmarkStart w:id="22" w:name="__RefHeading___Toc9505324_2870459653"/>
      <w:bookmarkStart w:id="23" w:name="_Toc7"/>
      <w:bookmarkEnd w:id="21"/>
      <w:bookmarkEnd w:id="22"/>
      <w:r>
        <w:rPr/>
        <w:t>3</w:t>
      </w:r>
      <w:r>
        <w:rPr>
          <w:rtl w:val="true"/>
        </w:rPr>
        <w:t xml:space="preserve">- </w:t>
      </w:r>
      <w:r>
        <w:rPr>
          <w:rtl w:val="true"/>
        </w:rPr>
        <w:t xml:space="preserve">شفا یافتنِ </w:t>
      </w:r>
      <w:r>
        <w:rPr>
          <w:rtl w:val="true"/>
        </w:rPr>
        <w:t>«</w:t>
      </w:r>
      <w:r>
        <w:rPr>
          <w:rtl w:val="true"/>
        </w:rPr>
        <w:t>عبدالله صفوانی</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احمد عبدالله 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همراه قافله ای از خراسان عازم کرمان شدم در بین راه دزدان و راهزنان راه را بر ما بستند و تمام اموال و وسایل ما را غارت کرده و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همراهان ما را که مشهور بود دست گیر کرده و او را مدّتی در یخ و برف نگه داشته و دهانش را پر از یخ و برف کردند، به طوری که بعد از آن قدرت و توان بر سخن گفتن و غذا خوردن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این شخص در عالم خواب دید که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موسى الرضا علیه السلام در مسیر راه خراسان می باشد، چنان چه درمان زبان و دندان هایت را می خواهی نزد آن حضرت برو، که درمان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عالم خواب امام علیه السلام را مشاهده کرد و مشکل دهان خود را با آن بزرگوار در میان گذاشت و تقاضای معالجه و درمان دندان ها و زبانش را کرد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فرمود مقداری 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آویشن را با قدری </w:t>
      </w:r>
    </w:p>
    <w:p>
      <w:pPr>
        <w:pStyle w:val="BookText"/>
        <w:rPr/>
      </w:pPr>
      <w:r>
        <w:rPr>
          <w:rFonts w:ascii="IRNazanin" w:hAnsi="IRNazanin" w:eastAsia="IRNazanin"/>
          <w:color w:val="111111"/>
          <w:sz w:val="28"/>
          <w:sz w:val="28"/>
          <w:szCs w:val="28"/>
          <w:rtl w:val="true"/>
          <w:lang w:bidi="fa-IR"/>
        </w:rPr>
        <w:t>نمك، تهیّه کن و آن ها را درهم کن و یک جا بکوب تا تمامی آن ها پودر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مرتبه با این پودر دهانت را شستشو بده تا ناراحتی زبان و دندان هایت بر 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آن شخص از خواب بیدار شد اهمیتی به آن چه در عالم خواب دیده بود، نداد، تا آن که وارد شهر نیشابور شد و از محل سکونت حضرت ،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نیشابور به سمت خراسان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نیز به سمت خراسان حرکت کرد؛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را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محضر مبارک حضرت وارد شد و جریان خود را به طور مشروح برای آن حضرت بازگو نمود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 از شما خواهش می کنم دوایی برای درمان و بهبودی دندان ها و زبان من معرفی فرمایید تا بتوانم به آسانی غذا بخورم و سخن بگویم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خطاب به آن شخص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دارویی را که در </w:t>
      </w:r>
    </w:p>
    <w:p>
      <w:pPr>
        <w:pStyle w:val="BookText"/>
        <w:rPr/>
      </w:pPr>
      <w:r>
        <w:rPr>
          <w:rFonts w:ascii="IRNazanin" w:hAnsi="IRNazanin" w:eastAsia="IRNazanin"/>
          <w:color w:val="111111"/>
          <w:sz w:val="28"/>
          <w:sz w:val="28"/>
          <w:szCs w:val="28"/>
          <w:rtl w:val="true"/>
          <w:lang w:bidi="fa-IR"/>
        </w:rPr>
        <w:t>خواب، برایت گفتم، تهیه کن و به همان کیفیت مورد استفاده قرار بده و عمل نما تا خوب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ممکن باشد، يك بار دیگر آن را تکرار فرمایید؟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مقداری كُمّون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مقداری نمک تهیه کن؛ و آن ها را به طوری مخلوط کن و بکوب تا يك جا پودر شود و سپس چند مرتبه مقداری از آن ها را داخل دهان گردان و شستشو بده تا بهبودی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شخص، همان دارو را طبق دستور حضرت، تهیّه نمود و استفاده کرد و بهبود یافت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معروف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آن مرد را دیدم و همین حکایت را از زبان او شنیدم</w:t>
      </w:r>
      <w:r>
        <w:rPr>
          <w:rFonts w:eastAsia="IRNazanin" w:cs="IRNazanin"/>
          <w:color w:val="111111"/>
          <w:sz w:val="28"/>
          <w:szCs w:val="28"/>
          <w:rtl w:val="true"/>
          <w:lang w:bidi="fa-IR"/>
        </w:rPr>
        <w:t xml:space="preserve">. </w:t>
      </w:r>
      <w:r>
        <w:rPr>
          <w:rStyle w:val="FootnoteAnchor"/>
          <w:rtl w:val="true"/>
        </w:rPr>
        <w:footnoteReference w:id="4"/>
      </w:r>
      <w:bookmarkStart w:id="24" w:name="pg9794_89631"/>
    </w:p>
    <w:p>
      <w:pPr>
        <w:pStyle w:val="Heading2"/>
        <w:numPr>
          <w:ilvl w:val="1"/>
          <w:numId w:val="1"/>
        </w:numPr>
        <w:rPr/>
      </w:pPr>
      <w:bookmarkStart w:id="25" w:name="__RefHeading___Toc9505326_2870459653"/>
      <w:bookmarkStart w:id="26" w:name="_Toc8"/>
      <w:bookmarkEnd w:id="24"/>
      <w:bookmarkEnd w:id="25"/>
      <w:r>
        <w:rPr/>
        <w:t>4</w:t>
      </w:r>
      <w:r>
        <w:rPr>
          <w:rtl w:val="true"/>
        </w:rPr>
        <w:t xml:space="preserve">- </w:t>
      </w:r>
      <w:r>
        <w:rPr>
          <w:rtl w:val="true"/>
        </w:rPr>
        <w:t>تبدیل شدن خاک به طلای ناب</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محضر مبارک حضرت علیّ بن موسی الرضا علیه السلام وارد شدم تا پیرامون درخواستی که قبلا از آن حضرت کرده بودم صحبت نمایم؛ و با كمك ایشان، بتوانم مشکلات زندگی خود و خانواده ام را برطرف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به محضر او رسیدم که در حال خروج از منزل خود بود و قصد داشت که جهت استقبال بعضی از شخصیت ها به بیرون شهر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حضرت به راه افتادم در بین راه وقت نماز فرارسید، پس امام علیه السلام مسیر خود را به سمت ساختمانی که در آن نزدیکی بود تغییر داد؛ و سپس در نزدیکی آن ساختمان کنار صخره ای فرود آمدیم؛ و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کنیم تا سایر اصحاب و دوستان نیز به ما ملحق شوند؛ بعد از آن، نماز را اقامه بفرمایید؟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مورد مغفرت و رحمت واسعه خویش قرار دهد مواظب باش تا هیچ گاه نماز را از اوّل وقت آن تأخیر نیندازی، مگر آن که ناچار و مجبور شوی یا آن که دارای عذری موجه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فرمان امام علیه السلام اذان نماز را گفتم؛ و سپس نماز را به امامت آن حضرت اقامه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نماز، پایان یافت و سلام نماز را دادیم، عرضه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خواهشی از شما در رابطه با مشکلات زندگی خود و عائله ام مطرح کرده بودم و شما نیز وعده ای به من داده بودید؛ که مدت بسیاری از آن وعده سپری شده است؛ اما من همچنان در فشار زندگی خود و خانواده ام می باشم با توجه به مشغله های بسیاری که شما دارید، نمی خواهم هر روز مزاحم اوقات گران بهای شما گردم؛ چنان چه ممکن باشد عنایتی در حق من و خانواده من بکنید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من پایان یافت امام علیه السلام تبسّمی نمود و سپس با عصا و چوب دستی خود مقداری از خاک های روی زمین را محکم سائید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حضرت دست مبارک خود را دراز نمود و بر روی آن خاک ها زد و من دیدم که شمش طلایی را برداشت و تحویل من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خداوند متعال در آن برایت برکت و توسعه، عطا گرداند؛ و آن را هزینه زندگی خود و عائله ات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امروز مشاهده کردی، از دیگران مخفی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قزّاز، در پایان حکایت، اضافه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شمش طلا را از امام رضا علیه السلام دریافت کردم و به منزل آمدم، آن را فروختم و قیمت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هفتاد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خود و خانواده ام قرار دادم و خداوند متعال به برکت دعای آن حضرت، به قدری برکت و توسعه بر من عنایت نمود که یکی از ثروتمندان معروف شهر خراسان گردیدم</w:t>
      </w:r>
      <w:r>
        <w:rPr>
          <w:rFonts w:eastAsia="IRNazanin" w:cs="IRNazanin"/>
          <w:color w:val="111111"/>
          <w:sz w:val="28"/>
          <w:szCs w:val="28"/>
          <w:rtl w:val="true"/>
          <w:lang w:bidi="fa-IR"/>
        </w:rPr>
        <w:t xml:space="preserve">. </w:t>
      </w:r>
      <w:r>
        <w:rPr>
          <w:rStyle w:val="FootnoteAnchor"/>
          <w:rtl w:val="true"/>
        </w:rPr>
        <w:footnoteReference w:id="5"/>
      </w:r>
      <w:bookmarkStart w:id="27" w:name="pg9794_89637"/>
    </w:p>
    <w:p>
      <w:pPr>
        <w:pStyle w:val="Heading2"/>
        <w:numPr>
          <w:ilvl w:val="1"/>
          <w:numId w:val="1"/>
        </w:numPr>
        <w:rPr/>
      </w:pPr>
      <w:bookmarkStart w:id="28" w:name="__RefHeading___Toc9505328_2870459653"/>
      <w:bookmarkStart w:id="29" w:name="_Toc9"/>
      <w:bookmarkEnd w:id="27"/>
      <w:bookmarkEnd w:id="28"/>
      <w:r>
        <w:rPr/>
        <w:t>5</w:t>
      </w:r>
      <w:r>
        <w:rPr>
          <w:rtl w:val="true"/>
        </w:rPr>
        <w:t xml:space="preserve">- </w:t>
      </w:r>
      <w:r>
        <w:rPr>
          <w:rtl w:val="true"/>
        </w:rPr>
        <w:t>در مسیر سفر به خراسان</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حضرت علیّ بن موسی الرّضا علیهما السلام در مسیر خود به سمت خراسان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آن جناب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شده است؛ آیا نماز نمی خوانید؟</w:t>
      </w:r>
    </w:p>
    <w:p>
      <w:pPr>
        <w:pStyle w:val="BookText"/>
        <w:rPr/>
      </w:pPr>
      <w:r>
        <w:rPr>
          <w:rFonts w:ascii="IRNazanin" w:hAnsi="IRNazanin" w:eastAsia="IRNazanin"/>
          <w:color w:val="111111"/>
          <w:sz w:val="28"/>
          <w:sz w:val="28"/>
          <w:szCs w:val="28"/>
          <w:rtl w:val="true"/>
          <w:lang w:bidi="fa-IR"/>
        </w:rPr>
        <w:t>حضرت از مرکب فرود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برایم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با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با دست خویش زمین را بسود و بلافاصله، آبی پدید آمد که خود و اصحابش با آن وضو گرفتند؛ و آثار آن آب تا اکنون باقی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سناباد وارد شد تکیه به کوهی که امروزه از آن، دیگ سنگی می سازند کرد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انْفَعْ بِهِ ، وَ بَارِكْ فِيمَا يُجْعَلُ فِيهِ، وَ فِيمَا يُنْحَتُ مِنْهُ</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کوه را آن طور قرار بده که از آن نفع ببرند؛ و برکت ده آن چه در آن نهند و آن چه از آن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دستور داد که برای حضرت از سنگ آن کوه، چند دیگ ساختند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ظرف دیگر برای من چیزی نپزند، مگر در همین دیگ های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بن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بقعه ای که قبر هارون در آن جا بود رفت و با دست مبارکش بر کنار هارون خطی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مکان محل قبر من است؛ و در این جا دفن خواهم شد؛ و خداوند، این مکان را محلّ زیارتگاه شیعیان و دوستان من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هیچ زائری مرا زیارت نکند و سلام دهنده ای بر من سلام نفرستد، جز آن که آمرزش و رحمت خداوند به شفاعت و وساطت ما اهل بیت نصیب او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قبله کرده و چند رکعت نماز گزارد و دعاهایی را خواند؛ و چون از دعا فارغ شد به سجده رفت و سجده را بسیار طول داد؛ و من شمردم که پانصد بار در آن سجده خدا را تسبیح کرد</w:t>
      </w:r>
      <w:r>
        <w:rPr>
          <w:rFonts w:eastAsia="IRNazanin" w:cs="IRNazanin"/>
          <w:color w:val="111111"/>
          <w:sz w:val="28"/>
          <w:szCs w:val="28"/>
          <w:rtl w:val="true"/>
          <w:lang w:bidi="fa-IR"/>
        </w:rPr>
        <w:t xml:space="preserve">. </w:t>
      </w:r>
      <w:r>
        <w:rPr>
          <w:rStyle w:val="FootnoteAnchor"/>
          <w:rtl w:val="true"/>
        </w:rPr>
        <w:footnoteReference w:id="6"/>
      </w:r>
      <w:bookmarkStart w:id="30" w:name="pg9794_89640"/>
    </w:p>
    <w:p>
      <w:pPr>
        <w:pStyle w:val="Heading2"/>
        <w:numPr>
          <w:ilvl w:val="1"/>
          <w:numId w:val="1"/>
        </w:numPr>
        <w:rPr/>
      </w:pPr>
      <w:bookmarkStart w:id="31" w:name="__RefHeading___Toc9505330_2870459653"/>
      <w:bookmarkStart w:id="32" w:name="_Toc10"/>
      <w:bookmarkEnd w:id="30"/>
      <w:bookmarkEnd w:id="31"/>
      <w:r>
        <w:rPr/>
        <w:t>6</w:t>
      </w:r>
      <w:r>
        <w:rPr>
          <w:rtl w:val="true"/>
        </w:rPr>
        <w:t xml:space="preserve">- </w:t>
      </w:r>
      <w:r>
        <w:rPr>
          <w:rtl w:val="true"/>
        </w:rPr>
        <w:t>امام رضا علیه السلام به فکر بدهکاران امت خود</w:t>
      </w:r>
      <w:bookmarkEnd w:id="32"/>
    </w:p>
    <w:p>
      <w:pPr>
        <w:pStyle w:val="BookText"/>
        <w:rPr/>
      </w:pPr>
      <w:r>
        <w:rPr>
          <w:rFonts w:ascii="IRNazanin" w:hAnsi="IRNazanin" w:eastAsia="IRNazanin"/>
          <w:color w:val="111111"/>
          <w:sz w:val="28"/>
          <w:sz w:val="28"/>
          <w:szCs w:val="28"/>
          <w:rtl w:val="true"/>
          <w:lang w:bidi="fa-IR"/>
        </w:rPr>
        <w:t xml:space="preserve">شیخ مفید؛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مردی از قبیله ابی رافع بدهی داشتم و او از من قرض خود را طلب می کرد و خیلی هم سخت می گرفت چون چنین دیدم نماز صبح را در مسجد رسول خدا صلی الله علیه وآله به جا آوردم و بعد به طرف حضرت رضا علیه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آن روز، در عریض بودند، وقتی نزدیک درب خانه آن حضرت رسیدم ایشان در حالی که سوار بر الاغی بودند و پیراهن و ردایی پوشیده بودند به جایی می رفتند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آن حضرت نگاه کردم شرم کردم از آن بزرگوار و حاجت خود را پوشاندم وقتی ایشان به من رسیدند توقف نموده و به من نگاه کردند؛ و از محبّت نگاهش شرمم کم شد پس به ایشان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فدایم شوم به درستی که فلان غلام شما را بر من حقی است که مرا پیش مردم رسوا می کند </w:t>
      </w:r>
    </w:p>
    <w:p>
      <w:pPr>
        <w:pStyle w:val="BookText"/>
        <w:rPr/>
      </w:pPr>
      <w:r>
        <w:rPr>
          <w:rFonts w:ascii="IRNazanin" w:hAnsi="IRNazanin" w:eastAsia="IRNazanin"/>
          <w:color w:val="111111"/>
          <w:sz w:val="28"/>
          <w:sz w:val="28"/>
          <w:szCs w:val="28"/>
          <w:rtl w:val="true"/>
          <w:lang w:bidi="fa-IR"/>
        </w:rPr>
        <w:t>با خود فکر می کردم که آن حضرت به او دستور می دهند تا دست از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قسم که من اصلا به ایشان نگفتم چه قدر به ایشان بدهکارم ولی به من امر فرمود تا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نزد او بودم تا این که نماز مغرب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روزه بودم و دلم تنگ شده بود می خواستم برگردم که ناگهان آن حضرت پیدا شدند در حالی که مردم اطرافش را گرفته بودند و درخواست پول می کردند و او به آن ها انفاق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گذشتند و داخل خانه شدند بعد از مدّتی دوباره خارج شده و مرا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برخاستم و داخل شدم تا این که ایشان نشست و من هم با او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صحبت خود را تمام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افطار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من، غذا خواستند و پیش ما گذاشتند و به غلامش امر کردند تا با من غذا بخورد وقتی من و غلام او از غذا خوردن سیر شدیم،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را بلند کن و آن چه در زیر آن است، بردار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را بلند کردم دینارهایی را دیدم پس برداشتم و در جیب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به چهار غلام خود دستور داد تا با من باشند و مرا به منزلم برسانند پس گفتم فدایت شوم،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هستند و در کوچه ها می گردند؛ دوست ندارم آن ها را با من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آن ها دستور داد تا هر کجا من گفتم،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نزديك خانه ام رسیدم و خاطرم جمع شد، آن ها را برگردانیدم و خود به منزلم وارد شدم از اهل و عیال خود چراغ خواستم و به دینارها نگاه کردم دیدم دقیقاً چهل و هشت دینار است؛ اما طلب آن مرد از من بیست و هشت دینار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ها دیناری بود که زیبایی آن مرا متعجّب کرد، پس آن را برداشتم و نزدیک چراغ بردم و دیدم که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مرد از تو بیست و هشت دینار است؛ و مابقی آن از آنِ تو است</w:t>
      </w:r>
      <w:r>
        <w:rPr>
          <w:rFonts w:eastAsia="IRNazanin" w:cs="IRNazanin"/>
          <w:color w:val="111111"/>
          <w:sz w:val="28"/>
          <w:szCs w:val="28"/>
          <w:rtl w:val="true"/>
          <w:lang w:bidi="fa-IR"/>
        </w:rPr>
        <w:t xml:space="preserve">». </w:t>
      </w:r>
      <w:r>
        <w:rPr>
          <w:rStyle w:val="FootnoteAnchor"/>
          <w:rtl w:val="true"/>
        </w:rPr>
        <w:footnoteReference w:id="7"/>
      </w:r>
      <w:bookmarkStart w:id="33" w:name="pg9794_89646"/>
    </w:p>
    <w:p>
      <w:pPr>
        <w:pStyle w:val="Heading2"/>
        <w:numPr>
          <w:ilvl w:val="1"/>
          <w:numId w:val="1"/>
        </w:numPr>
        <w:rPr/>
      </w:pPr>
      <w:bookmarkStart w:id="34" w:name="__RefHeading___Toc9505332_2870459653"/>
      <w:bookmarkStart w:id="35" w:name="_Toc11"/>
      <w:bookmarkEnd w:id="33"/>
      <w:bookmarkEnd w:id="34"/>
      <w:r>
        <w:rPr/>
        <w:t>7</w:t>
      </w:r>
      <w:r>
        <w:rPr>
          <w:rtl w:val="true"/>
        </w:rPr>
        <w:t xml:space="preserve">- </w:t>
      </w:r>
      <w:r>
        <w:rPr>
          <w:rtl w:val="true"/>
        </w:rPr>
        <w:t>نماز زیارت</w:t>
      </w:r>
      <w:bookmarkEnd w:id="35"/>
    </w:p>
    <w:p>
      <w:pPr>
        <w:pStyle w:val="BookText"/>
        <w:rPr/>
      </w:pPr>
      <w:r>
        <w:rPr>
          <w:rFonts w:ascii="IRNazanin" w:hAnsi="IRNazanin" w:eastAsia="IRNazanin"/>
          <w:color w:val="111111"/>
          <w:sz w:val="28"/>
          <w:sz w:val="28"/>
          <w:szCs w:val="28"/>
          <w:rtl w:val="true"/>
          <w:lang w:bidi="fa-IR"/>
        </w:rPr>
        <w:t xml:space="preserve">شیخ صدوق؛ نقل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بلخ با غلام خود به قصد زیارت حضرت رضا علیه السلام حرکت نمودند؛ و پس از رسیدن به حرم مطهر آن حضرت، مشغول زیارت گردیدند؛ و بعد از فراغ از زیارت شخص بلخی در جانب سر مقدّس امام هشتم علیه السلام مشغول نماز شد؛ و غلام نیز به طرف پایین پای مبارک رفت و به نماز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از نماز فارغ شدند سر به سجده نهادند و سجده هر دو به طول انجامید تا این که شخص بلخی زودتر از غلام سر از سجده برداشت و دید که غلام، هنوز در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صدا کرد و گفت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که آزاد شوی؟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 راه خدا آزاد کردم و فلان کنیزم را نیز که در بلخ است آزاد کرده و به تو تزویج نمودم و به فلان مبلغ مهریّه را خودم </w:t>
      </w:r>
    </w:p>
    <w:p>
      <w:pPr>
        <w:pStyle w:val="BookText"/>
        <w:rPr/>
      </w:pPr>
      <w:r>
        <w:rPr>
          <w:rFonts w:ascii="IRNazanin" w:hAnsi="IRNazanin" w:eastAsia="IRNazanin"/>
          <w:color w:val="111111"/>
          <w:sz w:val="28"/>
          <w:sz w:val="28"/>
          <w:szCs w:val="28"/>
          <w:rtl w:val="true"/>
          <w:lang w:bidi="fa-IR"/>
        </w:rPr>
        <w:t>ضامن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ملکم را برای شما و اولاد شما و نسل شما وقف کردم و این امام بزرگوار را شاهد بر این قضیه قرار دادم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از شنیدن این سخنان به گریه درآمد و در حالی که سوگند می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اکنون که در سجده بودم همین حاجات را از خدای عالی درخواست می کردم و از برکت صاحب این قبر شریف، به این حاجات و خواسته های خود رسیدم</w:t>
      </w:r>
      <w:r>
        <w:rPr>
          <w:rFonts w:eastAsia="IRNazanin" w:cs="IRNazanin"/>
          <w:color w:val="111111"/>
          <w:sz w:val="28"/>
          <w:szCs w:val="28"/>
          <w:rtl w:val="true"/>
          <w:lang w:bidi="fa-IR"/>
        </w:rPr>
        <w:t xml:space="preserve">. </w:t>
      </w:r>
      <w:r>
        <w:rPr>
          <w:rStyle w:val="FootnoteAnchor"/>
          <w:rtl w:val="true"/>
        </w:rPr>
        <w:footnoteReference w:id="8"/>
      </w:r>
      <w:bookmarkStart w:id="36" w:name="pg9794_89650"/>
    </w:p>
    <w:p>
      <w:pPr>
        <w:pStyle w:val="Heading2"/>
        <w:numPr>
          <w:ilvl w:val="1"/>
          <w:numId w:val="1"/>
        </w:numPr>
        <w:rPr/>
      </w:pPr>
      <w:bookmarkStart w:id="37" w:name="__RefHeading___Toc9505334_2870459653"/>
      <w:bookmarkStart w:id="38" w:name="_Toc12"/>
      <w:bookmarkEnd w:id="36"/>
      <w:bookmarkEnd w:id="37"/>
      <w:r>
        <w:rPr/>
        <w:t>8</w:t>
      </w:r>
      <w:r>
        <w:rPr>
          <w:rtl w:val="true"/>
        </w:rPr>
        <w:t xml:space="preserve">- </w:t>
      </w:r>
      <w:r>
        <w:rPr>
          <w:rtl w:val="true"/>
        </w:rPr>
        <w:t>دزد کیسه</w:t>
      </w:r>
      <w:bookmarkEnd w:id="38"/>
    </w:p>
    <w:p>
      <w:pPr>
        <w:pStyle w:val="BookText"/>
        <w:rPr/>
      </w:pPr>
      <w:r>
        <w:rPr>
          <w:rFonts w:ascii="IRNazanin" w:hAnsi="IRNazanin" w:eastAsia="IRNazanin"/>
          <w:color w:val="111111"/>
          <w:sz w:val="28"/>
          <w:sz w:val="28"/>
          <w:szCs w:val="28"/>
          <w:rtl w:val="true"/>
          <w:lang w:bidi="fa-IR"/>
        </w:rPr>
        <w:t>محمّد بن احمد نیشابوری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نزد امیر ابونصر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مقرب بودم و او به مصاحبت من خیلی راغب بود؛ و از این جهت مرا احترام و اکرام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دیگران بر من حسد می ورزیدند، تا این که روزی امیر، کیسه ای که در آن سه هزار درهم بود و مُهر خود را بر آن زده بود به من داد تا آن را به خزانه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کیسه را با خود برداشته، از نزد امیر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دیدم جمعی از حاجیان در آن محل نشسته اند؛ و من نیز در نزد آن ها نشستم؛ و کیسه پول را در پیش روی خود گذاشتم؛ و با آن ها گرم صحبت شدم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 یکی از غلام های امیر، کیسه را به طوری که من ملتفت نشدم، ربود؛ و چون صحبت هایم تمام شد متوجّه شدم که کیسه نیست پس </w:t>
      </w:r>
    </w:p>
    <w:p>
      <w:pPr>
        <w:pStyle w:val="BookText"/>
        <w:rPr/>
      </w:pPr>
      <w:r>
        <w:rPr>
          <w:rFonts w:ascii="IRNazanin" w:hAnsi="IRNazanin" w:eastAsia="IRNazanin"/>
          <w:color w:val="111111"/>
          <w:sz w:val="28"/>
          <w:sz w:val="28"/>
          <w:szCs w:val="28"/>
          <w:rtl w:val="true"/>
          <w:lang w:bidi="fa-IR"/>
        </w:rPr>
        <w:t>مضطرب شدم و به تفحّص برآمدم؛ ولی همه اظهار بی اطّلاعی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متحیّر بودم که چه بکنم، تا این که به فکر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وقت، کاری برایش پیش می آمد و محزون می شد، به علیّ بن موسی الرضا علیه السلام پناه می برد و آن بزرگوار را زیارت می کرد و در نزد قبر شریفش دعا می کرد و غم و اندوهش برطرف می شد</w:t>
      </w:r>
    </w:p>
    <w:p>
      <w:pPr>
        <w:pStyle w:val="BookText"/>
        <w:rPr/>
      </w:pP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بعد، وقتی به حضور امیر رفتم، از او اجازه گرفتم تا به طوس بروم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در آن جا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در طوس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داشتم که فرار کرده و کیسه پول امیر هم مفقود شده است؛ و گمان می کنم که او آن کیسه را به طوس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 این حرف را زدم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تا کاری نکنی که نزد من، خائن محسوب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خیانت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رفتی و نیامدی چه کسی از عهده کیسه ما برخواهد آمد؟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 امیر می روم؛ ولی اگر تا چهل روز دیگر برنگشتم، تمام ملك و خانه و اسباب مرا تصرّف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از نزد امیر، بیرون آمدم و به سوی مشهد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حرم مطهر مشرّف شدم و زیارت نمودم و سپس در نزد سر مبارک آن حضرت، خدا را خواندم و از او خواستار شدم تا مرا بر محلّ آن کیسه پول، مطّلع سازد؛ تا این که در همان حال تضرّع در آن جا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رؤیا، مشرّف به حضور مبارک پیغمبر صلی الله علیه و اله شدم؛ و آن سرور،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برخیر به راستی خدای متعال حاجت تو را برآورده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خواب بیدار شدم و وضو گرفتم و مشغول نماز شدم و دوباره شروع به دعا و حاجت نمودم تا این که باز خوابم برد این بار هم حضرت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کیسه امیر را غلام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اسم غلام را نیز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کیسه را به همان نحوی که مهر ابونصر، بر او است، آن غلام برداشته و در خانه خود در زیر آتشدان، پنهان نموده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خواب که بیدار شدم، به سوی وطن خویش حرکت نمودم و سه روز قبل از </w:t>
      </w:r>
    </w:p>
    <w:p>
      <w:pPr>
        <w:pStyle w:val="BookText"/>
        <w:rPr/>
      </w:pPr>
      <w:r>
        <w:rPr>
          <w:rFonts w:ascii="IRNazanin" w:hAnsi="IRNazanin" w:eastAsia="IRNazanin"/>
          <w:color w:val="111111"/>
          <w:sz w:val="28"/>
          <w:sz w:val="28"/>
          <w:szCs w:val="28"/>
          <w:rtl w:val="true"/>
          <w:lang w:bidi="fa-IR"/>
        </w:rPr>
        <w:t>میعاد به محلّ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امیر رفتم و او را ملاقات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بداند که حاجتم روا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منزل رفته و لباسم را تغییر داده و دوباره نزد 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کیسه پول چه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نزد فلان غلام مخصوص خود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w:t>
      </w:r>
    </w:p>
    <w:p>
      <w:pPr>
        <w:pStyle w:val="BookText"/>
        <w:rPr/>
      </w:pPr>
      <w:r>
        <w:rPr>
          <w:rFonts w:ascii="IRNazanin" w:hAnsi="IRNazanin" w:eastAsia="IRNazanin"/>
          <w:color w:val="111111"/>
          <w:sz w:val="28"/>
          <w:sz w:val="28"/>
          <w:szCs w:val="28"/>
          <w:rtl w:val="true"/>
          <w:lang w:bidi="fa-IR"/>
        </w:rPr>
        <w:t>پس من شرح حال خود را گفتم و اطّلاع دادم که پیغمبر اکرم صلی الله علیه و آله به من چنین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امیر از شنیدن این سخن، به لرزه درآمد و فورآفرمان داد تا آن غلام را حاضر کردند، پس رو به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آن کیسه ای را که از نزد این شخص ربوده ای؟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 در ابتدا انکار کرد و امیر، او را تهدید کرد؛ امّا من چون ملاحظه کردم که بنای زدن او را دارد گفتم ای امیر این امر محتاج به زدن او نیست؛ زیرا </w:t>
      </w:r>
    </w:p>
    <w:p>
      <w:pPr>
        <w:pStyle w:val="BookText"/>
        <w:rPr/>
      </w:pPr>
      <w:r>
        <w:rPr>
          <w:rFonts w:ascii="IRNazanin" w:hAnsi="IRNazanin" w:eastAsia="IRNazanin"/>
          <w:color w:val="111111"/>
          <w:sz w:val="28"/>
          <w:sz w:val="28"/>
          <w:szCs w:val="28"/>
          <w:rtl w:val="true"/>
          <w:lang w:bidi="fa-IR"/>
        </w:rPr>
        <w:t>که پیغمبر خدا صلی الله علیه و آله به من خبر داده که محلّ کیسه در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او در زیر آتش 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 همان لحظه، شخص صَدیقی را دستور داد تا به خانه آن غلام برود و از زیر آتش دان ، کیسه را به حضور او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رفت و کیسه را عیناً آورد؛ امیر وقتی این واقعه و کیسه مَمهور خود را دید، خیلی خوشحال و خُرسند شد و مقام من در نزد او بالاتر رفت</w:t>
      </w:r>
      <w:r>
        <w:rPr>
          <w:rFonts w:eastAsia="IRNazanin" w:cs="IRNazanin"/>
          <w:color w:val="111111"/>
          <w:sz w:val="28"/>
          <w:szCs w:val="28"/>
          <w:rtl w:val="true"/>
          <w:lang w:bidi="fa-IR"/>
        </w:rPr>
        <w:t xml:space="preserve">. </w:t>
      </w:r>
      <w:r>
        <w:rPr>
          <w:rStyle w:val="FootnoteAnchor"/>
          <w:rtl w:val="true"/>
        </w:rPr>
        <w:footnoteReference w:id="9"/>
      </w:r>
      <w:bookmarkStart w:id="39" w:name="pg9794_89660"/>
    </w:p>
    <w:p>
      <w:pPr>
        <w:pStyle w:val="Heading2"/>
        <w:numPr>
          <w:ilvl w:val="1"/>
          <w:numId w:val="1"/>
        </w:numPr>
        <w:rPr/>
      </w:pPr>
      <w:bookmarkStart w:id="40" w:name="__RefHeading___Toc9505336_2870459653"/>
      <w:bookmarkStart w:id="41" w:name="_Toc13"/>
      <w:bookmarkEnd w:id="39"/>
      <w:bookmarkEnd w:id="40"/>
      <w:r>
        <w:rPr/>
        <w:t>9</w:t>
      </w:r>
      <w:r>
        <w:rPr>
          <w:rtl w:val="true"/>
        </w:rPr>
        <w:t xml:space="preserve">- </w:t>
      </w:r>
      <w:r>
        <w:rPr>
          <w:rtl w:val="true"/>
        </w:rPr>
        <w:t>پناهنده شدن آهو به حرم امام رضا علیه السلام</w:t>
      </w:r>
      <w:bookmarkEnd w:id="41"/>
    </w:p>
    <w:p>
      <w:pPr>
        <w:pStyle w:val="BookText"/>
        <w:rPr/>
      </w:pPr>
      <w:r>
        <w:rPr>
          <w:rFonts w:ascii="IRNazanin" w:hAnsi="IRNazanin" w:eastAsia="IRNazanin"/>
          <w:color w:val="111111"/>
          <w:sz w:val="28"/>
          <w:sz w:val="28"/>
          <w:szCs w:val="28"/>
          <w:rtl w:val="true"/>
          <w:lang w:bidi="fa-IR"/>
        </w:rPr>
        <w:t>ابومنصور بن عبدالرّزاق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اوانِ جوانی، نسبت به کسانی که به زیارت قبر حضرت رضا علیه السلام می رفتند خیلی بدبین بودم و با آن ها دشمنی می نمودم و به همین خاطر با خودم عهد بسته بودم که زوّار آن حضرت علیه السلام را اذیّت کنم؛ به گونه ای که سر راه زوّار را می گرفتم و متعرّض آن ها می شدم و پول و اسباب آن ها را می گرفتم و آن ها را برهنه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عنوان شکار بیرون آمده بودم که ناگاه آهویی را از دور دیدم؛ پس سگ تازی خود را برای صید آهو فرستادم و تازی، آن آهو را تعقیب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 متوجه تازی گردید و به دیواری که بر دور قبر حضرت رضا علیه السلام بود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آن آهو، در کنار دیوار ایستاده و تازی نیز در برابر او ایستاده است و ابداً برای صید آهو پیش نمی رود هر کوششی کردم که تازی، به صید آهو بپردازد نشد؛ و او قدم از قدم برنمی داشت، لکن هر وقت آهو از جای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کنار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می شد به سمت آن آهو می رفت؛ اما آهو، تا متوجه تازی می شد باز خود را به دیوار می رساند و تازی برمی گشت تا آن که بالاخره </w:t>
      </w:r>
    </w:p>
    <w:p>
      <w:pPr>
        <w:pStyle w:val="BookText"/>
        <w:rPr/>
      </w:pPr>
      <w:r>
        <w:rPr>
          <w:rFonts w:ascii="IRNazanin" w:hAnsi="IRNazanin" w:eastAsia="IRNazanin"/>
          <w:color w:val="111111"/>
          <w:sz w:val="28"/>
          <w:sz w:val="28"/>
          <w:szCs w:val="28"/>
          <w:rtl w:val="true"/>
          <w:lang w:bidi="fa-IR"/>
        </w:rPr>
        <w:t>آهو، از سوراخی که به حیاط مشهد شریف بود،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از پشت آهو، داخل حیاط شدم؛ و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از او سراغ آن آهو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را که الان به این جا آمد، ندیدید؟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تفحّص کردم، جای پای آهو و فضولات او را یافتم، ولی به هیچ عنوان، از خود آهو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فهمیدم که آن آهو در حَرم است، ولی از نظر من غایب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قضیّه با خدای خود عهد و نذر بستم که از آن تاریخ به بعد متعرّض زوّار قبر شریف آن حضرت نشوم و بلکه نسبت به آن ها خوبی و احسان کنم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قضیه هر وقت مسئله مهمّی برای من پیش می آمد به صاحب آن مشهد شریف پناه می بردم و به زیارت آن بزرگوار می رفتم؛ و حاجت من برآورده می شد</w:t>
      </w:r>
      <w:r>
        <w:rPr>
          <w:rFonts w:eastAsia="IRNazanin" w:cs="IRNazanin"/>
          <w:color w:val="111111"/>
          <w:sz w:val="28"/>
          <w:szCs w:val="28"/>
          <w:rtl w:val="true"/>
          <w:lang w:bidi="fa-IR"/>
        </w:rPr>
        <w:t xml:space="preserve">. </w:t>
      </w:r>
      <w:r>
        <w:rPr>
          <w:rStyle w:val="FootnoteAnchor"/>
          <w:rtl w:val="true"/>
        </w:rPr>
        <w:footnoteReference w:id="10"/>
      </w:r>
      <w:bookmarkStart w:id="42" w:name="pg9794_89664"/>
    </w:p>
    <w:p>
      <w:pPr>
        <w:pStyle w:val="Heading2"/>
        <w:numPr>
          <w:ilvl w:val="1"/>
          <w:numId w:val="1"/>
        </w:numPr>
        <w:rPr/>
      </w:pPr>
      <w:bookmarkStart w:id="43" w:name="__RefHeading___Toc9505338_2870459653"/>
      <w:bookmarkStart w:id="44" w:name="_Toc14"/>
      <w:bookmarkEnd w:id="42"/>
      <w:bookmarkEnd w:id="43"/>
      <w:r>
        <w:rPr/>
        <w:t>10</w:t>
      </w:r>
      <w:r>
        <w:rPr>
          <w:rtl w:val="true"/>
        </w:rPr>
        <w:t xml:space="preserve">- </w:t>
      </w:r>
      <w:r>
        <w:rPr>
          <w:rtl w:val="true"/>
        </w:rPr>
        <w:t>محل دفن امانتی</w:t>
      </w:r>
      <w:bookmarkEnd w:id="44"/>
    </w:p>
    <w:p>
      <w:pPr>
        <w:pStyle w:val="BookText"/>
        <w:rPr/>
      </w:pPr>
      <w:r>
        <w:rPr>
          <w:rFonts w:ascii="IRNazanin" w:hAnsi="IRNazanin" w:eastAsia="IRNazanin"/>
          <w:color w:val="111111"/>
          <w:sz w:val="28"/>
          <w:sz w:val="28"/>
          <w:szCs w:val="28"/>
          <w:rtl w:val="true"/>
          <w:lang w:bidi="fa-IR"/>
        </w:rPr>
        <w:t>یکی از اصحاب امام رضا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ودیعه و امانتی را به من سپرد تا آن را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کرده و امانت را گرفتم و در محلّی دفن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مدّتی، فراموشی به من روی آورد و محلّ دفن امانت را فراموش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ودیعه امانت خود را از من می طلبید و من جای دفن را فراموش کرده بودم متحیّر ماندم که چه جواب بدم پس با کمال سرگردانی، از خانه، بیرون آمدم؛ و دیدم گروهی متوجّه زیارت حضرت رضا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 آن ها روانه زیارت شدم، تا این که به فیض زیارت آقا حضرت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 را در نزد قبر آن حضرت خواندم و از او درخواست نمودم که محلّ ودیعه را به من بفهماند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خواب دیدم شخصی نزد من آمد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فلانی را در فلان موضع دفن کرده ای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خواب بیدار شدم، بسیار خوشحال شدم و فوراً نزد صاحب امانت رفته و قضیّه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خود وی، به آن محل مخصوص آمدیم و آن جا را حفر کردیم و امانت را بیرون آوردیم</w:t>
      </w:r>
      <w:r>
        <w:rPr>
          <w:rFonts w:eastAsia="IRNazanin" w:cs="IRNazanin"/>
          <w:color w:val="111111"/>
          <w:sz w:val="28"/>
          <w:szCs w:val="28"/>
          <w:rtl w:val="true"/>
          <w:lang w:bidi="fa-IR"/>
        </w:rPr>
        <w:t xml:space="preserve">. </w:t>
      </w:r>
      <w:r>
        <w:rPr>
          <w:rStyle w:val="FootnoteAnchor"/>
          <w:rtl w:val="true"/>
        </w:rPr>
        <w:footnoteReference w:id="11"/>
      </w:r>
      <w:bookmarkStart w:id="45" w:name="pg9794_89668"/>
    </w:p>
    <w:p>
      <w:pPr>
        <w:pStyle w:val="Heading2"/>
        <w:numPr>
          <w:ilvl w:val="1"/>
          <w:numId w:val="1"/>
        </w:numPr>
        <w:rPr/>
      </w:pPr>
      <w:bookmarkStart w:id="46" w:name="__RefHeading___Toc9505340_2870459653"/>
      <w:bookmarkStart w:id="47" w:name="_Toc15"/>
      <w:bookmarkEnd w:id="45"/>
      <w:bookmarkEnd w:id="46"/>
      <w:r>
        <w:rPr/>
        <w:t>11</w:t>
      </w:r>
      <w:r>
        <w:rPr>
          <w:rtl w:val="true"/>
        </w:rPr>
        <w:t xml:space="preserve">- </w:t>
      </w:r>
      <w:r>
        <w:rPr>
          <w:rtl w:val="true"/>
        </w:rPr>
        <w:t>دفع شدنِ سیل از حرم امام علیه السلام</w:t>
      </w:r>
      <w:bookmarkEnd w:id="4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سیل فراگرفت؛ و آن زمان، سناباد، در بلندی واقع شده بود؛ و مشهد مقدّس و محلّ قبر شریف حضرت امام رضا در پایین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آن سیل عظیم؛ رو به مشهد شریف می آید؛ پس ترسیدم که نکند سیل به مشهد مقدّس و قبر مطهّر برسد و آن جا را خراب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ناگاه دیدیم که به اذن خدای تعالی، تمامی آن سیل بلند شد و رسید به قناتی که در آن بَلَد بود و در آن فروریخت و حتّی قطره ای به مشهد امام رضا علیه السلام نرسید</w:t>
      </w:r>
      <w:r>
        <w:rPr>
          <w:rFonts w:eastAsia="IRNazanin" w:cs="IRNazanin"/>
          <w:color w:val="111111"/>
          <w:sz w:val="28"/>
          <w:szCs w:val="28"/>
          <w:rtl w:val="true"/>
          <w:lang w:bidi="fa-IR"/>
        </w:rPr>
        <w:t xml:space="preserve">. </w:t>
      </w:r>
      <w:r>
        <w:rPr>
          <w:rStyle w:val="FootnoteAnchor"/>
          <w:rtl w:val="true"/>
        </w:rPr>
        <w:footnoteReference w:id="12"/>
      </w:r>
      <w:bookmarkStart w:id="48" w:name="pg9794_89670"/>
    </w:p>
    <w:p>
      <w:pPr>
        <w:pStyle w:val="Heading2"/>
        <w:numPr>
          <w:ilvl w:val="1"/>
          <w:numId w:val="1"/>
        </w:numPr>
        <w:rPr/>
      </w:pPr>
      <w:bookmarkStart w:id="49" w:name="__RefHeading___Toc9505342_2870459653"/>
      <w:bookmarkStart w:id="50" w:name="_Toc16"/>
      <w:bookmarkEnd w:id="48"/>
      <w:bookmarkEnd w:id="49"/>
      <w:r>
        <w:rPr/>
        <w:t>12</w:t>
      </w:r>
      <w:r>
        <w:rPr>
          <w:rtl w:val="true"/>
        </w:rPr>
        <w:t xml:space="preserve">- </w:t>
      </w:r>
      <w:r>
        <w:rPr>
          <w:rtl w:val="true"/>
        </w:rPr>
        <w:t>گم شده</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قدیم مکتب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مرو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من در مشهد مقدّس رضوی در حرم مطهّر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ترکی را دیدم که وارد حرم شد و تا نزديك سر مبارک امام رضا آمد و ایستاد و شروع به گریه و تضرع و 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زبان ترکی، با خدای خود مناجات می نمود؛ و من هم که نزديك او بودم می شنیدم</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پسرم زنده است او را به من برسان؛ و چشم مرا به دیدار او روشن فرما؛ و اگر مرده خبر او را به من برسان؛ و در هر حال مرا به حال او آگاه گردان؛ چرا که بیش از این طاقت انتظار ندارم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به زبان ترکی وارد بودم دعای او را شنیدم و دلم به حال او سوخت؛ پس به زبان ترکی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و قضیّه تو </w:t>
      </w:r>
    </w:p>
    <w:p>
      <w:pPr>
        <w:pStyle w:val="BookText"/>
        <w:rPr/>
      </w:pP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پسری بود که مایه حیات من بود و او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شده و هیچ خبری از او ندارم؛ و او را مادری است که شب و روز، در فراقش گریه و بی قراری می کند؛ و من چون شنیده ام که دعای من در این مشهد شريف، مستجاب می شود، خود را به این جا رسانیده ام تا اظهار حاجت کنم و به مقصود خود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این قضیّه، مطّلع شدم، دلم به حالش سوخت و دستش را گرفته و با یکدیگر از حرم بیرون آمدیم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خیال بودم که او را به منزلم برده و از او پذیرایی و دلجویی کنم؛ امّا وقتی از مسجد بیرون شدیم ناگهان جوانی بلند قامت و تازه خط را دیدم که جامه کهنه ای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جوان نظرش به آن مرد افتاد، دست های خود را برگردن او انداخت و هر دو شروع به گریه کردند معلوم شد که آن جوان، همان کسی است که مرد ترک خبر او را از خدا به توسط حضرت رضا می طلبید و به همان زودی دعای آن پیرمرد مستجاب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جوان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کجا بودی؟ و چه طور به این جا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جنگ، به طبرستان، منتقل شدم؛ در آن جا شخصی از اهل دیلم، مرا تربیت کرد تا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جستجوی پدر و مادر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را دیدم که به سمت مشهد مقدّس می رفتند، پس من هم همراه آن ها، به این مکان شریف آمدم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آن مرد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آن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شد، با خود عهد بسته ام که تا زنده هستم، دست از این مشهد شریف برندارم</w:t>
      </w:r>
      <w:r>
        <w:rPr>
          <w:rFonts w:eastAsia="IRNazanin" w:cs="IRNazanin"/>
          <w:color w:val="111111"/>
          <w:sz w:val="28"/>
          <w:szCs w:val="28"/>
          <w:rtl w:val="true"/>
          <w:lang w:bidi="fa-IR"/>
        </w:rPr>
        <w:t xml:space="preserve">. </w:t>
      </w:r>
      <w:r>
        <w:rPr>
          <w:rStyle w:val="FootnoteAnchor"/>
          <w:rtl w:val="true"/>
        </w:rPr>
        <w:footnoteReference w:id="13"/>
      </w:r>
      <w:bookmarkStart w:id="51" w:name="pg9794_89675"/>
    </w:p>
    <w:p>
      <w:pPr>
        <w:pStyle w:val="Heading2"/>
        <w:numPr>
          <w:ilvl w:val="1"/>
          <w:numId w:val="1"/>
        </w:numPr>
        <w:rPr/>
      </w:pPr>
      <w:bookmarkStart w:id="52" w:name="__RefHeading___Toc9505344_2870459653"/>
      <w:bookmarkStart w:id="53" w:name="_Toc17"/>
      <w:bookmarkEnd w:id="51"/>
      <w:bookmarkEnd w:id="52"/>
      <w:r>
        <w:rPr/>
        <w:t>13</w:t>
      </w:r>
      <w:r>
        <w:rPr>
          <w:rtl w:val="true"/>
        </w:rPr>
        <w:t xml:space="preserve">- </w:t>
      </w:r>
      <w:r>
        <w:rPr>
          <w:rtl w:val="true"/>
        </w:rPr>
        <w:t>اوّلين ضريح</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ترین معجزه ای که ما در زمان خود آن را مشاهده کردیم،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انوشیروان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مَجوسی مذهب و صاحب منزلت و جاهی ویژه در نزد خوارزمشاه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خوارزمشاه، او را به عنوان مأمور،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سنجر بن ملك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کرد؛ امّا انوشیروان، که بیماری بَرَصِ فاحشی پیدا کرده بود، می ترسید که نزد سلطان سنجر برود، ولی از طرفی هم، چاره ای جز اطاعت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طوس رسید،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قبر حضرت رضا علیه السلام بروی و او را شفیع خود گردانی؛ تو را اجابت خواهد فرمود و مرضِ بَرَص، از تو برطرف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مسلمان می باشم؛ و شاید خدمتگزاران مشهد </w:t>
      </w:r>
    </w:p>
    <w:p>
      <w:pPr>
        <w:pStyle w:val="BookText"/>
        <w:rPr/>
      </w:pPr>
      <w:r>
        <w:rPr>
          <w:rFonts w:ascii="IRNazanin" w:hAnsi="IRNazanin" w:eastAsia="IRNazanin"/>
          <w:color w:val="111111"/>
          <w:sz w:val="28"/>
          <w:sz w:val="28"/>
          <w:szCs w:val="28"/>
          <w:rtl w:val="true"/>
          <w:lang w:bidi="fa-IR"/>
        </w:rPr>
        <w:t>شریف، مرا از داخل شدن در حرم مانع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لباس خود را تغییر بده؛ و در وقتی هم داخل شو که احدی بر حال تو، مطّلع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همان گونه عمل کرد و به قبر شریف رضوی آمد و سپس به تضرّع و دعا پرداخت و آن حضرت را وسیله خود در نزد خدای تعالی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حرم بیرون آمد، ناگهان نگاهی به دست خود انداخت و دید که هیچ اثری از بَرَص، باقی نمانده است؛ آن گاه رخت های خود را از بدن بیرون آورد و دید که اثر برص، به کلّی ناپدید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مشاهده این امر عجیب، غش کرد؛ و چون به هوش آمد، اسلام آورد؛ و سپس دستور داد تا ضریحی را از نقره درست کردند و به داخل مزار بردند؛ و همچنین اموال بسیاری را در این راه صرف کرد</w:t>
      </w:r>
      <w:r>
        <w:rPr>
          <w:rFonts w:eastAsia="IRNazanin" w:cs="IRNazanin"/>
          <w:color w:val="111111"/>
          <w:sz w:val="28"/>
          <w:szCs w:val="28"/>
          <w:rtl w:val="true"/>
          <w:lang w:bidi="fa-IR"/>
        </w:rPr>
        <w:t xml:space="preserve">. </w:t>
      </w:r>
      <w:r>
        <w:rPr>
          <w:rStyle w:val="FootnoteAnchor"/>
          <w:rtl w:val="true"/>
        </w:rPr>
        <w:footnoteReference w:id="14"/>
      </w:r>
      <w:bookmarkStart w:id="54" w:name="pg9794_89679"/>
    </w:p>
    <w:p>
      <w:pPr>
        <w:pStyle w:val="Heading2"/>
        <w:numPr>
          <w:ilvl w:val="1"/>
          <w:numId w:val="1"/>
        </w:numPr>
        <w:rPr/>
      </w:pPr>
      <w:bookmarkStart w:id="55" w:name="__RefHeading___Toc9505346_2870459653"/>
      <w:bookmarkStart w:id="56" w:name="_Toc18"/>
      <w:bookmarkEnd w:id="54"/>
      <w:bookmarkEnd w:id="55"/>
      <w:r>
        <w:rPr/>
        <w:t>14</w:t>
      </w:r>
      <w:r>
        <w:rPr>
          <w:rtl w:val="true"/>
        </w:rPr>
        <w:t xml:space="preserve">- </w:t>
      </w:r>
      <w:r>
        <w:rPr>
          <w:rtl w:val="true"/>
        </w:rPr>
        <w:t>باز شدنِ قفل درِ حرم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نوقانی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شبی تاریک،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ای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از خواب پریدم و نظر کردم در آن ناحیه ای که قبر علیّ بن موسی الرضا علیه السلام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نوری به سمت آسمان بلند شد و تمام آن ناحیه را مانند روز،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امامت آن حضرت، در شکّ بودم و باور نمی کردم که او بر حق باشد؛ و مادرم نیز در امر امامت او مخالف بود و او را باور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ساطع می بینم که تمامی فضا را گرفته؛ و آن مشهد، از پرتو آن نور، پرشده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و جز این نیست که این از وسوسه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دیگر، که تاریکی آن، شدیدتر از شب اوّل بود، مانند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تکرار شد؛ و آن مشهد، از نور،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مادرم را خبر کردم </w:t>
      </w:r>
    </w:p>
    <w:p>
      <w:pPr>
        <w:pStyle w:val="BookText"/>
        <w:rPr/>
      </w:pPr>
      <w:r>
        <w:rPr>
          <w:rFonts w:ascii="IRNazanin" w:hAnsi="IRNazanin" w:eastAsia="IRNazanin"/>
          <w:color w:val="111111"/>
          <w:sz w:val="28"/>
          <w:sz w:val="28"/>
          <w:szCs w:val="28"/>
          <w:rtl w:val="true"/>
          <w:lang w:bidi="fa-IR"/>
        </w:rPr>
        <w:t>و او را به آن جا آوردم تا او نیز آن چه را که من می دیدم، با چشم خود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وقتی مادرم آن صحنه را دید بنا کرد به حمد خدا گفتن؛ ولی باز درست و حسابی، ایمان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قصد زیارت آن حضرت را کردم؛ و وقتی به حرم رسیدم، در حرم را بسته دیدم؛ آن گاه با خدای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رضا علیه السلام بر حق است، این درِ بسته 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مطلب را در دلم گفتم و دست خود را بر در روضه زدم، آن در،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در، قفل نبوده؛ و من اشتباه کردم؛ پس در را به خوبی بستم، آن چنان که بدون کلید، باز شدنش امکان نداشت، 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امر امامت رضا، بر حقّ است، این در را برای من بگشا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بر در زدم و فشار دادم و در باز گردید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داخل شدم و زیارت کردم و نماز زیارت خواندم؛ و پس از آن نیز، در هر شب جمعه، از نوقان به زیارت آن حضرت می روم و در آن جا نماز می گزارم</w:t>
      </w:r>
      <w:r>
        <w:rPr>
          <w:rFonts w:eastAsia="IRNazanin" w:cs="IRNazanin"/>
          <w:color w:val="111111"/>
          <w:sz w:val="28"/>
          <w:szCs w:val="28"/>
          <w:rtl w:val="true"/>
          <w:lang w:bidi="fa-IR"/>
        </w:rPr>
        <w:t xml:space="preserve">. </w:t>
      </w:r>
      <w:r>
        <w:rPr>
          <w:rStyle w:val="FootnoteAnchor"/>
          <w:rtl w:val="true"/>
        </w:rPr>
        <w:footnoteReference w:id="15"/>
      </w:r>
      <w:bookmarkStart w:id="57" w:name="pg9794_89682"/>
    </w:p>
    <w:p>
      <w:pPr>
        <w:pStyle w:val="Heading2"/>
        <w:numPr>
          <w:ilvl w:val="1"/>
          <w:numId w:val="1"/>
        </w:numPr>
        <w:rPr/>
      </w:pPr>
      <w:bookmarkStart w:id="58" w:name="__RefHeading___Toc9505348_2870459653"/>
      <w:bookmarkStart w:id="59" w:name="_Toc19"/>
      <w:bookmarkEnd w:id="57"/>
      <w:bookmarkEnd w:id="58"/>
      <w:r>
        <w:rPr/>
        <w:t>15</w:t>
      </w:r>
      <w:r>
        <w:rPr>
          <w:rtl w:val="true"/>
        </w:rPr>
        <w:t xml:space="preserve">- </w:t>
      </w:r>
      <w:r>
        <w:rPr>
          <w:rtl w:val="true"/>
        </w:rPr>
        <w:t>دختر گمشده</w:t>
      </w:r>
      <w:bookmarkEnd w:id="59"/>
    </w:p>
    <w:p>
      <w:pPr>
        <w:pStyle w:val="BookText"/>
        <w:rPr/>
      </w:pPr>
      <w:r>
        <w:rPr>
          <w:rFonts w:ascii="IRNazanin" w:hAnsi="IRNazanin" w:eastAsia="IRNazanin"/>
          <w:color w:val="111111"/>
          <w:sz w:val="28"/>
          <w:sz w:val="28"/>
          <w:szCs w:val="28"/>
          <w:rtl w:val="true"/>
          <w:lang w:bidi="fa-IR"/>
        </w:rPr>
        <w:t>در کتاب ریاض الأبرار از سیدی بزرگوار در گرگان، 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مادر و دختری رهسپار زیارت حضرت رضا علیه السلام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را ترکمن ها اسیر کردند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بازرگانی در خواب دید که در دریا غرق شده و دختری او را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متحیّر بود، تا آن که فردای آن شب، يك نفر آمد و فروش دختری را به او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تاجر، وقتی او را خرید، دید که او همان دوشیزه ای است که او را از غرق نجات داد؛ پس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یکی از چهار پسرم که مایل باشی، تزویج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شرط آن که مرا به زیارت حضرت رضا علیه السلام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یکی از آن پسران، تعه،د کرد که او را به زیارت حضرت ببرد؛ و با هم به زیارت آن حضرت، مشرّف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مادر آن دختر هم به زیارت قبر مقدّس رضوی مشرف شده بود؛ و </w:t>
      </w:r>
    </w:p>
    <w:p>
      <w:pPr>
        <w:pStyle w:val="BookText"/>
        <w:rPr/>
      </w:pPr>
      <w:r>
        <w:rPr>
          <w:rFonts w:ascii="IRNazanin" w:hAnsi="IRNazanin" w:eastAsia="IRNazanin"/>
          <w:color w:val="111111"/>
          <w:sz w:val="28"/>
          <w:sz w:val="28"/>
          <w:szCs w:val="28"/>
          <w:rtl w:val="true"/>
          <w:lang w:bidi="fa-IR"/>
        </w:rPr>
        <w:t>از آن حضرت، تقاضای رسیدن به دخترش را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عروس تا به مشهد رسید، بیمار شد؛ و شوهرش برای شفای او به حضرت رضا علیه السلام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حرم، به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پیرزنی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غریبم و عیالم بیمار شده است، آیا می توانی به منزل ما بیایی و او را پرستاری کنی؟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فراق دیده، قبول کرد و با هم به منزل او رفتند؛ و همین که آن زن روی دختر را باز کرد دید که دخترش می باشد و دختر نیز فهمید که به اعجاز امام رضا علیه السلام به مادر خود رسیده است؛ پس آن ها دست به گردن یکدیگر انداخته و اشک شادی ریختند؛ و پس از مدّتی دختر او از برکت عنایت امام رضا به کلّی از بیماری، خلاصی یافت</w:t>
      </w:r>
      <w:r>
        <w:rPr>
          <w:rFonts w:eastAsia="IRNazanin" w:cs="IRNazanin"/>
          <w:color w:val="111111"/>
          <w:sz w:val="28"/>
          <w:szCs w:val="28"/>
          <w:rtl w:val="true"/>
          <w:lang w:bidi="fa-IR"/>
        </w:rPr>
        <w:t xml:space="preserve">. </w:t>
      </w:r>
      <w:r>
        <w:rPr>
          <w:rStyle w:val="FootnoteAnchor"/>
          <w:rtl w:val="true"/>
        </w:rPr>
        <w:footnoteReference w:id="16"/>
      </w:r>
      <w:bookmarkStart w:id="60" w:name="pg9794_89686"/>
    </w:p>
    <w:p>
      <w:pPr>
        <w:pStyle w:val="Heading2"/>
        <w:numPr>
          <w:ilvl w:val="1"/>
          <w:numId w:val="1"/>
        </w:numPr>
        <w:rPr/>
      </w:pPr>
      <w:bookmarkStart w:id="61" w:name="__RefHeading___Toc9505350_2870459653"/>
      <w:bookmarkStart w:id="62" w:name="_Toc20"/>
      <w:bookmarkEnd w:id="60"/>
      <w:bookmarkEnd w:id="61"/>
      <w:r>
        <w:rPr/>
        <w:t>16</w:t>
      </w:r>
      <w:r>
        <w:rPr>
          <w:rtl w:val="true"/>
        </w:rPr>
        <w:t xml:space="preserve">- </w:t>
      </w:r>
      <w:r>
        <w:rPr>
          <w:rtl w:val="true"/>
        </w:rPr>
        <w:t>شمشیرهای بی اثر</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به محضر امام رضا علیه السلام وارد شدم، در حالی که در کاخ مأمون، شایعه شده بود که آن حضرت،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صبیح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خادمان مطمئن مأمون بود و داشت از نزد امام علیه السلام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هرثمه، که مأمون مرا و سی نفر از غلامان دیگر خود را که مطمئن بودند، در میانه شب، فراخواست و از ما پیمان گرفت تا برویم و به خانه امام رضا علیه السلام بریزیم و در هر حالتی که باشد او را به قتل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سوگند به این کار خوردیم و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ما وعده داد که در صورت موفقیّت، جایزه کلانی خواهیم گرفت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شمشیرها را تحویل گرفتیم و به منزل امام، وارد شدیم و او را دیدیم که خوابیده بود، ولی دست هایش را حرکت می داد و سخنی می گفت که ما نفهمیدیم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غلامان به سمت او رفتند و من در دور دست ایستادم و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آمدن ما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غلامان، با شمشیرهایشان به قطعه قطعه کردن حضرت پرداختند، امّا هر چه تلاش می کردند، کارگر نمی شد و گمان می رفت او چیزی پوشیده که شمشیر در آن اثر نمی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پس از مدّتی، به خیالشان کار را ساختند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مأمون به خیال آن که آن حضرت، کشته شده، هیئت عزا به خود گرفت و پا برهنه و سربرهنه به سمت حجره آن حضرت روان شد؛ ولی وقتی به آن جا رسید، صدای همهمه ای از خانه او شنید که به خود لرزید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فرستاد تا از احوال وی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این جا آمدم، دیدم امام، مشغول نماز و تسبیح است؛ پس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به رو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خواهند نور خدا را با دهان هایشان خاموش سازند؛ امّا پروردگار، نورش را به کمال می رساند، هر چند که کافران،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نزد مأمون برگشتم و احوال را گزارش کردم،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 او غش کرده و از هوش رفته بود، امّا دوباره سلامتی یافته است</w:t>
      </w:r>
      <w:r>
        <w:rPr>
          <w:rFonts w:eastAsia="IRNazanin" w:cs="IRNazanin"/>
          <w:color w:val="111111"/>
          <w:sz w:val="28"/>
          <w:szCs w:val="28"/>
          <w:rtl w:val="true"/>
          <w:lang w:bidi="fa-IR"/>
        </w:rPr>
        <w:t xml:space="preserve">. </w:t>
      </w:r>
      <w:r>
        <w:rPr>
          <w:rStyle w:val="FootnoteAnchor"/>
          <w:rtl w:val="true"/>
        </w:rPr>
        <w:footnoteReference w:id="17"/>
      </w:r>
      <w:bookmarkStart w:id="63" w:name="pg9794_89690"/>
    </w:p>
    <w:p>
      <w:pPr>
        <w:pStyle w:val="Heading2"/>
        <w:numPr>
          <w:ilvl w:val="1"/>
          <w:numId w:val="1"/>
        </w:numPr>
        <w:rPr/>
      </w:pPr>
      <w:bookmarkStart w:id="64" w:name="__RefHeading___Toc9505352_2870459653"/>
      <w:bookmarkStart w:id="65" w:name="_Toc21"/>
      <w:bookmarkEnd w:id="63"/>
      <w:bookmarkEnd w:id="64"/>
      <w:r>
        <w:rPr/>
        <w:t>17</w:t>
      </w:r>
      <w:r>
        <w:rPr>
          <w:rtl w:val="true"/>
        </w:rPr>
        <w:t xml:space="preserve">- </w:t>
      </w:r>
      <w:r>
        <w:rPr>
          <w:rtl w:val="true"/>
        </w:rPr>
        <w:t>شفای دست آیت الله قمشه ای رحمه الله علیه</w:t>
      </w:r>
      <w:bookmarkEnd w:id="65"/>
    </w:p>
    <w:p>
      <w:pPr>
        <w:pStyle w:val="BookText"/>
        <w:rPr/>
      </w:pPr>
      <w:r>
        <w:rPr>
          <w:rFonts w:ascii="IRNazanin" w:hAnsi="IRNazanin" w:eastAsia="IRNazanin"/>
          <w:color w:val="111111"/>
          <w:sz w:val="28"/>
          <w:sz w:val="28"/>
          <w:szCs w:val="28"/>
          <w:rtl w:val="true"/>
          <w:lang w:bidi="fa-IR"/>
        </w:rPr>
        <w:t>مرحوم آیت الله شیخ محمّد حسین قمشه 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اوایل جوانی که در مشهد مقدّس رضوی مشغول تحصیل بودم بسیار مفلوک بودم و در کمال فلاکت و پریشانی به سر می بردم و به واسطه نداری به روزه استیجاری روی آورده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وقتی سه روز پی در پی روزه گرفتم و با غذایی اندک، سحری و افطاری را می گذرانیدم؛ امّا در روز سوم در حرم مطهر حضرت رضا علیه السلام به گونه ای گرسنگی بر من غلبه کرد که همان جا از حال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سیّد بزرگواری را دیدم که به بالین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برو کار کن؛ روزه گرفتن بر تو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جای خود برخاستم و به منزل خود رفتم و تعجّب نمودم که آن سید بزرگوار، چه کسی بود که از حال من و روزه من خبر 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اطاق خود کاسه مسی داشتم، بُردم و آن را فروختم و با آن افطار </w:t>
      </w:r>
    </w:p>
    <w:p>
      <w:pPr>
        <w:pStyle w:val="BookText"/>
        <w:rPr/>
      </w:pPr>
      <w:r>
        <w:rPr>
          <w:rFonts w:ascii="IRNazanin" w:hAnsi="IRNazanin" w:eastAsia="IRNazanin"/>
          <w:color w:val="111111"/>
          <w:sz w:val="28"/>
          <w:sz w:val="28"/>
          <w:szCs w:val="28"/>
          <w:rtl w:val="true"/>
          <w:lang w:bidi="fa-IR"/>
        </w:rPr>
        <w:t>نمودم و بعد از آن، به دنبال پیدا کردن کار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که گذشت، برشانه و بازوی من دردی عارض شد که آرام و آسایش مرا سلب نمود به چند طبیب رجوع کردم اما علاجی حاصل نشد؛ ولی يك نفر از اطبا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مرض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چاره و علاجش، به جز بریدنِ کتف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تحمّل بر درد و رنج نداشتم قبول نمی کردم، امّا سرانجام به ناچار برای عمل جرّاحی،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چند نفر از علمای مشهور را ملاقات کن و قضیّه خود را بگو و نوشته ای از ایشان برای من بیاور تا فردا برای من، مسئولیّتی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از مطبّ او بیرون آمدم و با نهایت پریشانی و حیرانی به حرم مطهّر حضرت رضا علیه السلام مشرّف شدم و خود را به ضریح آن حضرت چسبانیدم و شروع کردم به گریه کردن و درد دل گفتن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زیارت، هر کس که می خواست نزدیک من بیاید، فریاد می زدم که خود را به من نزن و ملتفت باش؛ زیرا هر انگشتی که به دست می خورد، چنان بدنم درد می گرفت که گویا مرا می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حال بودم که ناگاه سیّد جلیلی را دیدم که گویا همان سیّد بزرگوار سابق بود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 تو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من 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باشید که خود را به من نزنید؛ چرا که دستم درد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آقا نزديك آمد و دست مبارک خود را بر شانه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خواستم امتناع کنم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شریف خود را به سمت پایین دست من می کشید و بازوی مرا فشار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دردی ندارد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دست من، دست کشید، مگر سر ناخن ابهام یا سَبّابه؛ و گویا آن را برای علامت،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کرد به برکت دست مبارکش، تمام آلام و اُسقام من رفع گردید و از مرض و درد شفا یافتم، به گونه ای که وقتی دوباره نزد طبیب رفتم و دستم را به او نشان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عیسی بن مریم است و از طاقت بشر بیرون است</w:t>
      </w:r>
      <w:r>
        <w:rPr>
          <w:rFonts w:eastAsia="IRNazanin" w:cs="IRNazanin"/>
          <w:color w:val="111111"/>
          <w:sz w:val="28"/>
          <w:szCs w:val="28"/>
          <w:rtl w:val="true"/>
          <w:lang w:bidi="fa-IR"/>
        </w:rPr>
        <w:t xml:space="preserve">. </w:t>
      </w:r>
      <w:r>
        <w:rPr>
          <w:rStyle w:val="FootnoteAnchor"/>
          <w:rtl w:val="true"/>
        </w:rPr>
        <w:footnoteReference w:id="18"/>
      </w:r>
      <w:bookmarkStart w:id="66" w:name="pg9794_89696"/>
    </w:p>
    <w:p>
      <w:pPr>
        <w:pStyle w:val="Heading2"/>
        <w:numPr>
          <w:ilvl w:val="1"/>
          <w:numId w:val="1"/>
        </w:numPr>
        <w:rPr/>
      </w:pPr>
      <w:bookmarkStart w:id="67" w:name="__RefHeading___Toc9505354_2870459653"/>
      <w:bookmarkStart w:id="68" w:name="_Toc22"/>
      <w:bookmarkEnd w:id="66"/>
      <w:bookmarkEnd w:id="67"/>
      <w:r>
        <w:rPr/>
        <w:t>18</w:t>
      </w:r>
      <w:r>
        <w:rPr>
          <w:rtl w:val="true"/>
        </w:rPr>
        <w:t xml:space="preserve">- </w:t>
      </w:r>
      <w:r>
        <w:rPr>
          <w:rtl w:val="true"/>
        </w:rPr>
        <w:t>درمان پای محدّث بیرجندی</w:t>
      </w:r>
      <w:bookmarkEnd w:id="68"/>
    </w:p>
    <w:p>
      <w:pPr>
        <w:pStyle w:val="BookText"/>
        <w:rPr/>
      </w:pPr>
      <w:r>
        <w:rPr>
          <w:rFonts w:ascii="IRNazanin" w:hAnsi="IRNazanin" w:eastAsia="IRNazanin"/>
          <w:color w:val="111111"/>
          <w:sz w:val="28"/>
          <w:sz w:val="28"/>
          <w:szCs w:val="28"/>
          <w:rtl w:val="true"/>
          <w:lang w:bidi="fa-IR"/>
        </w:rPr>
        <w:t xml:space="preserve">علّامه محدّث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باقر بن محمّد حسن قائنی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کبریت احمر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مشرف شدم به زیارت حضرت رضا علیه السلام، پای من چند شبانه روز بود که به شدّت درد می کرد به گونه ای که خواب را از من گرفته بود؛ و از شدّت درد بدنم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درد و حال خود را از کسانِ خود پنهان می داشتم تا اسباب ناراحتی آن ها نشود؛ و بر آن صبر می کردم با آن که طاقت صبر نداشتم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روزی در داخل حرم حال خودم را به امام رضا علیه السلام عرضه کردم و از خاك روی سنگ های روضه او اندکی برداشتم و بر پای خود و مواضع درد مالیدم؛ با كمال تعجب، بلافاصله درد من زایل گردید و استراحت یافتم؛ و الحمدلله بعد از آن دیگر عود نکرد</w:t>
      </w:r>
      <w:r>
        <w:rPr>
          <w:rFonts w:eastAsia="IRNazanin" w:cs="IRNazanin"/>
          <w:color w:val="111111"/>
          <w:sz w:val="28"/>
          <w:szCs w:val="28"/>
          <w:rtl w:val="true"/>
          <w:lang w:bidi="fa-IR"/>
        </w:rPr>
        <w:t xml:space="preserve">. </w:t>
      </w:r>
      <w:r>
        <w:rPr>
          <w:rStyle w:val="FootnoteAnchor"/>
          <w:rtl w:val="true"/>
        </w:rPr>
        <w:footnoteReference w:id="19"/>
      </w:r>
      <w:bookmarkStart w:id="69" w:name="pg9794_89698"/>
    </w:p>
    <w:p>
      <w:pPr>
        <w:pStyle w:val="Heading2"/>
        <w:numPr>
          <w:ilvl w:val="1"/>
          <w:numId w:val="1"/>
        </w:numPr>
        <w:rPr/>
      </w:pPr>
      <w:bookmarkStart w:id="70" w:name="__RefHeading___Toc9505356_2870459653"/>
      <w:bookmarkStart w:id="71" w:name="_Toc23"/>
      <w:bookmarkEnd w:id="69"/>
      <w:bookmarkEnd w:id="70"/>
      <w:r>
        <w:rPr/>
        <w:t>19</w:t>
      </w:r>
      <w:r>
        <w:rPr>
          <w:rtl w:val="true"/>
        </w:rPr>
        <w:t xml:space="preserve">- </w:t>
      </w:r>
      <w:r>
        <w:rPr>
          <w:rtl w:val="true"/>
        </w:rPr>
        <w:t>رؤیای صادقه علّامه کوهستانی</w:t>
      </w:r>
      <w:bookmarkEnd w:id="71"/>
    </w:p>
    <w:p>
      <w:pPr>
        <w:pStyle w:val="BookText"/>
        <w:rPr/>
      </w:pPr>
      <w:r>
        <w:rPr>
          <w:rFonts w:ascii="IRNazanin" w:hAnsi="IRNazanin" w:eastAsia="IRNazanin"/>
          <w:color w:val="111111"/>
          <w:sz w:val="28"/>
          <w:sz w:val="28"/>
          <w:szCs w:val="28"/>
          <w:rtl w:val="true"/>
          <w:lang w:bidi="fa-IR"/>
        </w:rPr>
        <w:t xml:space="preserve">مرحوم علّامه حاج شیخ محمّد کوهستانی، از عالمان و عارفان معروف مكتب تشیّع در سده اخیر است که شاگردان بسیاری را تربیت نموده و مرحوم آیت الله مرعشی نجفی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گرامی او ماجرایی را در مورد پدرش نقل کرده که نشان از عظمت شأن و مقام و درجه متعالی او دارد؛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روزهای آخر حیات خود که هر لحظه به مرگ نزدیک تر می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حتمآ مرا به مشهد ببرید من باید به حضرت رضا علیه السلام پناهنده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تأکید و سفارش ایشان برای انتقال جنازه اش به مشهد به خاطر خوابی بود که دیده بود و احساس می کرد که امام رضا علیه السلام او را پذیرفته اند؛ و آن خواب این گونه بود که ایشان مشاهده کرده بودند که همه حضرات معصومین علیهم السلامن در اتاقی نشسته اند و ایشان وارد آن مجلس شده ولی جایی نبود که بنشیند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حضرت امام رضا نزد خود جایی را باز نموده بودند، و خطاب به ایشان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پیش من بنشین</w:t>
      </w:r>
      <w:r>
        <w:rPr>
          <w:rFonts w:eastAsia="IRNazanin" w:cs="IRNazanin"/>
          <w:color w:val="111111"/>
          <w:sz w:val="28"/>
          <w:szCs w:val="28"/>
          <w:rtl w:val="true"/>
          <w:lang w:bidi="fa-IR"/>
        </w:rPr>
        <w:t xml:space="preserve">» </w:t>
      </w:r>
      <w:r>
        <w:rPr>
          <w:rStyle w:val="FootnoteAnchor"/>
          <w:rtl w:val="true"/>
        </w:rPr>
        <w:footnoteReference w:id="20"/>
      </w:r>
      <w:bookmarkStart w:id="72" w:name="pg9794_89699"/>
    </w:p>
    <w:p>
      <w:pPr>
        <w:pStyle w:val="Heading2"/>
        <w:numPr>
          <w:ilvl w:val="1"/>
          <w:numId w:val="1"/>
        </w:numPr>
        <w:rPr/>
      </w:pPr>
      <w:bookmarkStart w:id="73" w:name="__RefHeading___Toc9505358_2870459653"/>
      <w:bookmarkStart w:id="74" w:name="_Toc24"/>
      <w:bookmarkEnd w:id="72"/>
      <w:bookmarkEnd w:id="73"/>
      <w:r>
        <w:rPr/>
        <w:t>20</w:t>
      </w:r>
      <w:r>
        <w:rPr>
          <w:rtl w:val="true"/>
        </w:rPr>
        <w:t xml:space="preserve">- </w:t>
      </w:r>
      <w:r>
        <w:rPr>
          <w:rtl w:val="true"/>
        </w:rPr>
        <w:t>از زبان دشمن</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من مأمون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امام رضا علیه السلام پیش آمد،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سخنی را نقل می کنم که تعجب کنید سپس او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علم پدرانت هستی و من نیازی به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همسرانم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بیشتر دوست دارم؛ اما او هر وقت حامله می شود سقط می کند؛ اکنون نیز حامله است، پس تو مرا به چیزی راهنمایی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خاطرات آسوده باشد؛ او دیگر سقط نمی کند و فرزندت سالم می ماند و پسری برای تو می زاید که به مادرش شبیه خواهد بود و او انگشتی زاید در دست راست و پای چپش خواهد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همان گونه شد که او بیان نموده بود</w:t>
      </w:r>
      <w:r>
        <w:rPr>
          <w:rFonts w:eastAsia="IRNazanin" w:cs="IRNazanin"/>
          <w:color w:val="111111"/>
          <w:sz w:val="28"/>
          <w:szCs w:val="28"/>
          <w:rtl w:val="true"/>
          <w:lang w:bidi="fa-IR"/>
        </w:rPr>
        <w:t xml:space="preserve">. </w:t>
      </w:r>
      <w:r>
        <w:rPr>
          <w:rStyle w:val="FootnoteAnchor"/>
          <w:rtl w:val="true"/>
        </w:rPr>
        <w:footnoteReference w:id="21"/>
      </w:r>
      <w:bookmarkStart w:id="75" w:name="pg9794_89701"/>
    </w:p>
    <w:p>
      <w:pPr>
        <w:pStyle w:val="Heading2"/>
        <w:numPr>
          <w:ilvl w:val="1"/>
          <w:numId w:val="1"/>
        </w:numPr>
        <w:rPr/>
      </w:pPr>
      <w:bookmarkStart w:id="76" w:name="__RefHeading___Toc9505360_2870459653"/>
      <w:bookmarkStart w:id="77" w:name="_Toc25"/>
      <w:bookmarkEnd w:id="75"/>
      <w:bookmarkEnd w:id="76"/>
      <w:r>
        <w:rPr/>
        <w:t>21</w:t>
      </w:r>
      <w:r>
        <w:rPr>
          <w:rtl w:val="true"/>
        </w:rPr>
        <w:t xml:space="preserve">- </w:t>
      </w:r>
      <w:r>
        <w:rPr>
          <w:rtl w:val="true"/>
        </w:rPr>
        <w:t>پاسخ سلام</w:t>
      </w:r>
      <w:bookmarkEnd w:id="77"/>
    </w:p>
    <w:p>
      <w:pPr>
        <w:pStyle w:val="BookText"/>
        <w:rPr/>
      </w:pPr>
      <w:r>
        <w:rPr>
          <w:rFonts w:ascii="IRNazanin" w:hAnsi="IRNazanin" w:eastAsia="IRNazanin"/>
          <w:color w:val="111111"/>
          <w:sz w:val="28"/>
          <w:sz w:val="28"/>
          <w:szCs w:val="28"/>
          <w:rtl w:val="true"/>
          <w:lang w:bidi="fa-IR"/>
        </w:rPr>
        <w:t>از آیت الله علی اکبر مسعودی، نقل شده 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آیت الله بهاءالدینی، زمانی برای زیارت امام رضا علیه السلام به مشهد مشرّف شده بود؛ و از طرف مسجد گوهرشاد تا نزدیک در حرم مطهّر رفته و پس از عرض سلام از همان جا برگشته است بدون آن که داخل 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نشدید؟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دَمِ در، سلام می کنیم، جواب می دهند بر می گردیم</w:t>
      </w:r>
      <w:r>
        <w:rPr>
          <w:rFonts w:eastAsia="IRNazanin" w:cs="IRNazanin"/>
          <w:color w:val="111111"/>
          <w:sz w:val="28"/>
          <w:szCs w:val="28"/>
          <w:rtl w:val="true"/>
          <w:lang w:bidi="fa-IR"/>
        </w:rPr>
        <w:t xml:space="preserve">! </w:t>
      </w:r>
      <w:r>
        <w:rPr>
          <w:rStyle w:val="FootnoteAnchor"/>
          <w:rtl w:val="true"/>
        </w:rPr>
        <w:footnoteReference w:id="22"/>
      </w:r>
      <w:bookmarkStart w:id="78" w:name="pg9794_89703"/>
    </w:p>
    <w:p>
      <w:pPr>
        <w:pStyle w:val="Heading2"/>
        <w:numPr>
          <w:ilvl w:val="1"/>
          <w:numId w:val="1"/>
        </w:numPr>
        <w:rPr/>
      </w:pPr>
      <w:bookmarkStart w:id="79" w:name="__RefHeading___Toc9505362_2870459653"/>
      <w:bookmarkStart w:id="80" w:name="_Toc26"/>
      <w:bookmarkEnd w:id="78"/>
      <w:bookmarkEnd w:id="79"/>
      <w:r>
        <w:rPr/>
        <w:t>22</w:t>
      </w:r>
      <w:r>
        <w:rPr>
          <w:rtl w:val="true"/>
        </w:rPr>
        <w:t xml:space="preserve">- </w:t>
      </w:r>
      <w:r>
        <w:rPr>
          <w:rtl w:val="true"/>
        </w:rPr>
        <w:t>مشعل هدایت</w:t>
      </w:r>
      <w:bookmarkEnd w:id="80"/>
    </w:p>
    <w:p>
      <w:pPr>
        <w:pStyle w:val="BookText"/>
        <w:rPr/>
      </w:pPr>
      <w:r>
        <w:rPr>
          <w:rFonts w:ascii="IRNazanin" w:hAnsi="IRNazanin" w:eastAsia="IRNazanin"/>
          <w:color w:val="111111"/>
          <w:sz w:val="28"/>
          <w:sz w:val="28"/>
          <w:szCs w:val="28"/>
          <w:rtl w:val="true"/>
          <w:lang w:bidi="fa-IR"/>
        </w:rPr>
        <w:t>از یکی از خادمان آستان حضرت رضا علیه السلام 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من در دار الحفّاظ خوابیده بودم که آن حضرت به خوابم آمد و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مشعلی در بالای گلدسته روشن کن و به میرزا تقی متولّی نیز بگو تا با چند نفرّ مشعل هایی بردارند و به کمک دسته ای از زائران که در راه گم شده اند بروند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فرمان حضرت را بلافاصله بعد از بیداری به انجام رساندیم و زائران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حرم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پس از آن که گرفتار طوفان و سرما شده و گم شده بودیم یکی از ما در خواب حضرت را دیده بود و آن حضرت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مشعل را در بالای مناره بگیرید و راه بیفتید و متولّی نیز به استقبال شما خواهد آمد</w:t>
      </w:r>
      <w:r>
        <w:rPr>
          <w:rFonts w:eastAsia="IRNazanin" w:cs="IRNazanin"/>
          <w:color w:val="111111"/>
          <w:sz w:val="28"/>
          <w:szCs w:val="28"/>
          <w:rtl w:val="true"/>
          <w:lang w:bidi="fa-IR"/>
        </w:rPr>
        <w:t xml:space="preserve">. </w:t>
      </w:r>
      <w:r>
        <w:rPr>
          <w:rStyle w:val="FootnoteAnchor"/>
          <w:rtl w:val="true"/>
        </w:rPr>
        <w:footnoteReference w:id="23"/>
      </w:r>
      <w:bookmarkStart w:id="81" w:name="pg9794_89705"/>
    </w:p>
    <w:p>
      <w:pPr>
        <w:pStyle w:val="Heading2"/>
        <w:numPr>
          <w:ilvl w:val="1"/>
          <w:numId w:val="1"/>
        </w:numPr>
        <w:rPr/>
      </w:pPr>
      <w:bookmarkStart w:id="82" w:name="__RefHeading___Toc9505364_2870459653"/>
      <w:bookmarkStart w:id="83" w:name="_Toc27"/>
      <w:bookmarkEnd w:id="81"/>
      <w:bookmarkEnd w:id="82"/>
      <w:r>
        <w:rPr/>
        <w:t>23</w:t>
      </w:r>
      <w:r>
        <w:rPr>
          <w:rtl w:val="true"/>
        </w:rPr>
        <w:t xml:space="preserve">- </w:t>
      </w:r>
      <w:r>
        <w:rPr>
          <w:rtl w:val="true"/>
        </w:rPr>
        <w:t>بازدید امام رضا علیه السلام از زائر مخلص و متّقی</w:t>
      </w:r>
      <w:bookmarkEnd w:id="83"/>
    </w:p>
    <w:p>
      <w:pPr>
        <w:pStyle w:val="BookText"/>
        <w:rPr/>
      </w:pPr>
      <w:r>
        <w:rPr>
          <w:rFonts w:ascii="IRNazanin" w:hAnsi="IRNazanin" w:eastAsia="IRNazanin"/>
          <w:color w:val="111111"/>
          <w:sz w:val="28"/>
          <w:sz w:val="28"/>
          <w:szCs w:val="28"/>
          <w:rtl w:val="true"/>
          <w:lang w:bidi="fa-IR"/>
        </w:rPr>
        <w:t xml:space="preserve">آیت الله محسن قرائتی، در سخنرانی روز یکشنبه مورخ </w:t>
      </w:r>
      <w:r>
        <w:rPr>
          <w:rFonts w:eastAsia="IRNazanin" w:cs="IRNazanin"/>
          <w:color w:val="111111"/>
          <w:sz w:val="28"/>
          <w:szCs w:val="28"/>
          <w:lang w:bidi="fa-IR"/>
        </w:rPr>
        <w:t>1383/10/20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زائران حرم نبوی خاطره ای را از شهید حاج شیخ حسن بهشتی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موقت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انقلاب و در روز بیست و یکم ماه مبارک رمضان، منافقین، در خانه حاج حسن بهشتی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موقّت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زدند و ایشان و یک بچه دو سه ساله او را در یک لحظه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حدود هفده سال همشاگردی که با حاج آقا حسن داشتم و از اوّل طلبگیمان با هم بودیم، از او شنیدم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همراه یک گروه برای زیارت بارگاه امام حسین علیه السلام عازم کربلا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مرز رئیس گمرک گفته بود می خواهم خانمت را ببینم تا او را با عکسش تطبیق دهم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به حاج آقا مصطفی بهشتی برمی خورد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یک </w:t>
      </w:r>
    </w:p>
    <w:p>
      <w:pPr>
        <w:pStyle w:val="BookText"/>
        <w:rPr/>
      </w:pPr>
      <w:r>
        <w:rPr>
          <w:rFonts w:ascii="IRNazanin" w:hAnsi="IRNazanin" w:eastAsia="IRNazanin"/>
          <w:color w:val="111111"/>
          <w:sz w:val="28"/>
          <w:sz w:val="28"/>
          <w:szCs w:val="28"/>
          <w:rtl w:val="true"/>
          <w:lang w:bidi="fa-IR"/>
        </w:rPr>
        <w:t>خانم بیاید و این تطبیق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مسؤول گمرک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خودم می خواهم این کار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باعث ناراحتی شدید این عالم متّقی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نخواهم داد تو خانم مرا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گذارم کربلا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افراد، خانمشان را نشان گمرکچی دادند، امّا ایشان به مدّت سه روز، صبر می کند و سرانجام در همان لب مرز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 و به منزل آیت الله اشرفی اصفهانی در کرمانشاه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 می پرسد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نرفتی؟</w:t>
      </w:r>
    </w:p>
    <w:p>
      <w:pPr>
        <w:pStyle w:val="BookText"/>
        <w:rPr/>
      </w:pPr>
      <w:r>
        <w:rPr>
          <w:rFonts w:ascii="IRNazanin" w:hAnsi="IRNazanin" w:eastAsia="IRNazanin"/>
          <w:color w:val="111111"/>
          <w:sz w:val="28"/>
          <w:sz w:val="28"/>
          <w:szCs w:val="28"/>
          <w:rtl w:val="true"/>
          <w:lang w:bidi="fa-IR"/>
        </w:rPr>
        <w:t>او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مرز به چنین مسئله ای برخوردیم و دیدیم که این زیارت همراه با گناه است؛ لذا از خیر زیارت گذشتیم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بعداً عازم اصفهان می شود و آن جا هم از او سؤال می کنند و او قصّه را تعریف می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حاج حسن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رفتند کربلا، دسته </w:t>
      </w:r>
    </w:p>
    <w:p>
      <w:pPr>
        <w:pStyle w:val="BookText"/>
        <w:rPr/>
      </w:pPr>
      <w:r>
        <w:rPr>
          <w:rFonts w:ascii="IRNazanin" w:hAnsi="IRNazanin" w:eastAsia="IRNazanin"/>
          <w:color w:val="111111"/>
          <w:sz w:val="28"/>
          <w:sz w:val="28"/>
          <w:szCs w:val="28"/>
          <w:rtl w:val="true"/>
          <w:lang w:bidi="fa-IR"/>
        </w:rPr>
        <w:t>جمعی برگشتند و به منزل پدرمان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کربلا چه صحنه ای بوده، خصوصیات را برای ما نگفتند که چه بوده است؛ امّا همه شان آمدند منزل پدرم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کربلا مشرّف شدیم و حاضریم ثواب کربلایمان را به شما بدهیم و شما ثواب کربلای نرفته تان را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آدم باتقوا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مصطفی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موفّق به سفر مشهد می شود و بر می گردد و مدّتی زندگی می کند و سپس بیمار می شود و از دنیا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حاج حسن آقا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موقّت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که پدرم جان می داد من بر بالین او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آخر را که کشید، به ساعت نگاه کردم و روی یک کاغذ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ساعت دو و بیست دقیقه بعد از نیمه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توی جیبم گذاشتم و فامیل ها را از خواب بیدار نکردم سپس مقداری گریه کردم و قرآن خواندم و پارچه ای را روی او کشیدم فردا وقتی فامیل ها جمع شدند مراسم تشییع جنازه و دفن و کفن و ختم را با شکوه برگزار کردیم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حسن آقا بهشتی به من گفت بعد از مدّت ها يك جوانی به من رسید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شما یک چنین شبی و چنین ساعتی و چنین دقیقه ای جان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بلافاصله مچ او را گرفتم 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 و این ساعت و دقیقه را از کجا می گویی؟</w:t>
      </w:r>
    </w:p>
    <w:p>
      <w:pPr>
        <w:pStyle w:val="BookText"/>
        <w:rPr/>
      </w:pPr>
      <w:r>
        <w:rPr>
          <w:rFonts w:ascii="IRNazanin" w:hAnsi="IRNazanin" w:eastAsia="IRNazanin"/>
          <w:color w:val="111111"/>
          <w:sz w:val="28"/>
          <w:sz w:val="28"/>
          <w:szCs w:val="28"/>
          <w:rtl w:val="true"/>
          <w:lang w:bidi="fa-IR"/>
        </w:rPr>
        <w:t>آن جوان در برابر اصرار و پافشاری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من در عالم خواب رفتم زیارت امام رضا علیه السلام، وقتی که داشتم وارد حرم می شدم، امام رضا علیه السلام از ضریح بیرون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کجا دارید می روید؟ ما زوّار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با اخلاص و با تقوایی که زائر ما باشد، در دقیقه آخر حیات، ما به بازدید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بهشتی از علمای اصفهان است؛ و الآن دقیقه آخر عمر او است؛ می روم اصفهان و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دانستم که حاج آقا مصطفی بهشتی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پریدم و چراغ را روشن کردم و سخنانی که از امام رضا علیه السلام شنیده بودم، روی کاغذ نوشتم و ساعت را هم ثبت کردم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حسن آقا بهشتی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نوشته ام را درآوردم و دیدم که مو نمی زند</w:t>
      </w:r>
      <w:r>
        <w:rPr>
          <w:rFonts w:eastAsia="IRNazanin" w:cs="IRNazanin"/>
          <w:color w:val="111111"/>
          <w:sz w:val="28"/>
          <w:szCs w:val="28"/>
          <w:rtl w:val="true"/>
          <w:lang w:bidi="fa-IR"/>
        </w:rPr>
        <w:t xml:space="preserve">! </w:t>
      </w:r>
      <w:r>
        <w:rPr>
          <w:rStyle w:val="FootnoteAnchor"/>
          <w:rtl w:val="true"/>
        </w:rPr>
        <w:footnoteReference w:id="24"/>
      </w:r>
      <w:bookmarkStart w:id="84" w:name="pg9794_89713"/>
    </w:p>
    <w:p>
      <w:pPr>
        <w:pStyle w:val="Heading2"/>
        <w:numPr>
          <w:ilvl w:val="1"/>
          <w:numId w:val="1"/>
        </w:numPr>
        <w:rPr/>
      </w:pPr>
      <w:bookmarkStart w:id="85" w:name="__RefHeading___Toc9505366_2870459653"/>
      <w:bookmarkStart w:id="86" w:name="_Toc28"/>
      <w:bookmarkEnd w:id="84"/>
      <w:bookmarkEnd w:id="85"/>
      <w:r>
        <w:rPr/>
        <w:t>24</w:t>
      </w:r>
      <w:r>
        <w:rPr>
          <w:rtl w:val="true"/>
        </w:rPr>
        <w:t xml:space="preserve">- </w:t>
      </w:r>
      <w:r>
        <w:rPr>
          <w:rtl w:val="true"/>
        </w:rPr>
        <w:t>زیارت قاچاقی</w:t>
      </w:r>
      <w:bookmarkEnd w:id="86"/>
    </w:p>
    <w:p>
      <w:pPr>
        <w:pStyle w:val="BookText"/>
        <w:rPr/>
      </w:pPr>
      <w:r>
        <w:rPr>
          <w:rFonts w:ascii="IRNazanin" w:hAnsi="IRNazanin" w:eastAsia="IRNazanin"/>
          <w:color w:val="111111"/>
          <w:sz w:val="28"/>
          <w:sz w:val="28"/>
          <w:szCs w:val="28"/>
          <w:rtl w:val="true"/>
          <w:lang w:bidi="fa-IR"/>
        </w:rPr>
        <w:t>آقا میرزا اسحاق لنکرانی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اوضاع مملکت روسیه به هم خورد، من قصد نمودم از آن جا به طرف ایران، به قصد زیارت حضرت ثامن الائمّه علیهم السلام حرکت کنم؛ و چون گذرنامه برای آمدن به ایران نمی دادند، ناچار بودم که قاچاقی بیایم؛ و قاچاق آمدن هم بسیار سخت بود به ویژه در وقت گذشتن از مرز؛ و اگر کسی گرفتار نگهبانان مرز می شد مجازاتش هم سخت بود؛ لکن من با این حال، با توکّل بر خداوند و با راهنمایی یک نفر از قاچاقچی ها به راه افتادم تا از پشت قراولخانه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و گذشتم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نزدیک قراولخانه ایران رسیدم سه نفر از سالدات های </w:t>
      </w:r>
      <w:r>
        <w:rPr>
          <w:rStyle w:val="FootnoteAnchor"/>
          <w:rtl w:val="true"/>
        </w:rPr>
        <w:footnoteReference w:id="25"/>
      </w:r>
      <w:r>
        <w:rPr>
          <w:rFonts w:ascii="IRNazanin" w:hAnsi="IRNazanin" w:eastAsia="IRNazanin"/>
          <w:color w:val="111111"/>
          <w:sz w:val="28"/>
          <w:sz w:val="28"/>
          <w:szCs w:val="28"/>
          <w:rtl w:val="true"/>
          <w:lang w:bidi="fa-IR"/>
        </w:rPr>
        <w:t xml:space="preserve">روسی، جلوی </w:t>
      </w:r>
    </w:p>
    <w:p>
      <w:pPr>
        <w:pStyle w:val="BookText"/>
        <w:rPr/>
      </w:pPr>
      <w:r>
        <w:rPr>
          <w:rFonts w:ascii="IRNazanin" w:hAnsi="IRNazanin" w:eastAsia="IRNazanin"/>
          <w:color w:val="111111"/>
          <w:sz w:val="28"/>
          <w:sz w:val="28"/>
          <w:szCs w:val="28"/>
          <w:rtl w:val="true"/>
          <w:lang w:bidi="fa-IR"/>
        </w:rPr>
        <w:t>من آمدند و مرا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چند ضربه شلّاق هم به من زدند؛ و در نهایت، مرا آزار داده و برگردانیدند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وقت بسیار مضطرب و گریان شدم و اشک در چشمم جاری گردید و رو به جانب خراسان نموده عرض کردم یا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زیارت و خاک بوسی آستان تو می آمدم از کرم تو دور است که نجات مرا از خدا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توسّل، از دل من گذشت فوراً مثل این که یک باره آبی روی خشم سالدات ریخته شد؛ پس دست از من برداشته و با کمال آرامی و ملاطفت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 خواهی برو ما دیگر به تو کاری نداریم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رها شدم، خودم را به قراولخانه ایران رسانیدم قراول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آن ها تو را گرفته بودند و راهی هم برای مساعدتِ تو نداشتم، خوب شد که خداوند، به قلب آن ها انداخت و از تو دست برداشتند</w:t>
      </w:r>
      <w:r>
        <w:rPr>
          <w:rFonts w:eastAsia="IRNazanin" w:cs="IRNazanin"/>
          <w:color w:val="111111"/>
          <w:sz w:val="28"/>
          <w:szCs w:val="28"/>
          <w:rtl w:val="true"/>
          <w:lang w:bidi="fa-IR"/>
        </w:rPr>
        <w:t xml:space="preserve">. </w:t>
      </w:r>
      <w:r>
        <w:rPr>
          <w:rStyle w:val="FootnoteAnchor"/>
          <w:rtl w:val="true"/>
        </w:rPr>
        <w:footnoteReference w:id="26"/>
      </w:r>
      <w:bookmarkStart w:id="87" w:name="pg9794_89717"/>
    </w:p>
    <w:p>
      <w:pPr>
        <w:pStyle w:val="Heading2"/>
        <w:numPr>
          <w:ilvl w:val="1"/>
          <w:numId w:val="1"/>
        </w:numPr>
        <w:rPr/>
      </w:pPr>
      <w:bookmarkStart w:id="88" w:name="__RefHeading___Toc9505368_2870459653"/>
      <w:bookmarkStart w:id="89" w:name="_Toc29"/>
      <w:bookmarkEnd w:id="87"/>
      <w:bookmarkEnd w:id="88"/>
      <w:r>
        <w:rPr/>
        <w:t>25</w:t>
      </w:r>
      <w:r>
        <w:rPr>
          <w:rtl w:val="true"/>
        </w:rPr>
        <w:t xml:space="preserve">- </w:t>
      </w:r>
      <w:r>
        <w:rPr>
          <w:rtl w:val="true"/>
        </w:rPr>
        <w:t>محبّت فراگیر</w:t>
      </w:r>
      <w:bookmarkEnd w:id="89"/>
    </w:p>
    <w:p>
      <w:pPr>
        <w:pStyle w:val="BookText"/>
        <w:rPr/>
      </w:pPr>
      <w:r>
        <w:rPr>
          <w:rFonts w:ascii="IRNazanin" w:hAnsi="IRNazanin" w:eastAsia="IRNazanin"/>
          <w:color w:val="111111"/>
          <w:sz w:val="28"/>
          <w:sz w:val="28"/>
          <w:szCs w:val="28"/>
          <w:rtl w:val="true"/>
          <w:lang w:bidi="fa-IR"/>
        </w:rPr>
        <w:t xml:space="preserve">از مرحوم آیت الله حاج شیخ حسنعلی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زندگی در مشهد مقدّس، تصمیم گرفتم برای همیشه به شهر نجف اشرف، نقل مکان کرده، در آن جا ساکن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حرکت، مدّتی در یکی از اتاق های صحن عتیق رضوی در مشهد با خود خلوت کردم و به ریاضت نفس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در حال ذکر و مراقبه بودم که ناگهان، پرده غیب برایم گشوده شده و دیدم درهای صحن مطه،ر عتیق بسته شد و يك منادی صدا می زند و می گوید حضرت رضا علیه السلام اراده فرموده اند که از زوّار خویش دیدن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محلّی جنب ایوان عبّاسی يك كرسی نهادند و حضرت روی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دستور امام علیه السلام درِ شرقی و غربی صحن عتیق، گشوده شد تا زوّار از در شرقی وارد و از در غربی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دستور امام، دیدم که </w:t>
      </w:r>
    </w:p>
    <w:p>
      <w:pPr>
        <w:pStyle w:val="BookText"/>
        <w:rPr/>
      </w:pPr>
      <w:r>
        <w:rPr>
          <w:rFonts w:ascii="IRNazanin" w:hAnsi="IRNazanin" w:eastAsia="IRNazanin"/>
          <w:color w:val="111111"/>
          <w:sz w:val="28"/>
          <w:sz w:val="28"/>
          <w:szCs w:val="28"/>
          <w:rtl w:val="true"/>
          <w:lang w:bidi="fa-IR"/>
        </w:rPr>
        <w:t xml:space="preserve">تمام صحن، مملو از جمعیّت است؛ جمعیّتی از مردم که بعضی از آنان به صورت حیوانات مختلف بودند و به همین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حضرت عبور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که از پیش روی امام علیه السلام بگذرند، حضرت دست مبارک و پر نوازش خود را بر سر همه زوّار، حتّی آن هایی که به صورت حیوان بودند می کشید و اظهار مرحمت می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سیر و شهود معنوی و مشاهده آن رأفت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 و محبّت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رفتن به نجف اشرف منصرف شده، تصمیم گرفتم برای همیشه در مشهد مقدّس ساکن شوم و چشم امید به الطاف و عنایات آن حضرت بدوزم</w:t>
      </w:r>
      <w:r>
        <w:rPr>
          <w:rFonts w:eastAsia="IRNazanin" w:cs="IRNazanin"/>
          <w:color w:val="111111"/>
          <w:sz w:val="28"/>
          <w:szCs w:val="28"/>
          <w:rtl w:val="true"/>
          <w:lang w:bidi="fa-IR"/>
        </w:rPr>
        <w:t xml:space="preserve">. </w:t>
      </w:r>
      <w:r>
        <w:rPr>
          <w:rStyle w:val="FootnoteAnchor"/>
          <w:rtl w:val="true"/>
        </w:rPr>
        <w:footnoteReference w:id="27"/>
      </w:r>
      <w:bookmarkStart w:id="90" w:name="pg9794_89719"/>
    </w:p>
    <w:p>
      <w:pPr>
        <w:pStyle w:val="Heading2"/>
        <w:numPr>
          <w:ilvl w:val="1"/>
          <w:numId w:val="1"/>
        </w:numPr>
        <w:rPr/>
      </w:pPr>
      <w:bookmarkStart w:id="91" w:name="__RefHeading___Toc9505370_2870459653"/>
      <w:bookmarkStart w:id="92" w:name="_Toc30"/>
      <w:bookmarkEnd w:id="90"/>
      <w:bookmarkEnd w:id="91"/>
      <w:r>
        <w:rPr/>
        <w:t>26</w:t>
      </w:r>
      <w:r>
        <w:rPr>
          <w:rtl w:val="true"/>
        </w:rPr>
        <w:t xml:space="preserve">- </w:t>
      </w:r>
      <w:r>
        <w:rPr>
          <w:rtl w:val="true"/>
        </w:rPr>
        <w:t>درد چشم</w:t>
      </w:r>
      <w:bookmarkEnd w:id="9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مجدالدین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معتمدان شیراز که مورد وثوق آیت الله شهید دستغیب نیز بوده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کودکی، چشم درد گرفتم و مرا نزد میرزا علی اکبر جرّاح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شیافی به دور چشم من کشید، غافل از این که قبلا دست خود را به چشم سودایی زده بود و به همان ،خاطر چشم من سودا شد؛ به گونه ای که اطراف چشم من، لِه شد؛ و پدرم، به دکترهای بسیاری مراجعه کرد ولی علاج نشد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تو را از حضرت رضا علیه السلام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با هم، به زیارت آن حضرت، مشرّف شدیم؛ خوب به خاطر دارم که پدرم، در پای سق،اخانه طلا ایستاد و با گریه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حرم نمی شوم تا آن که چشم پسرم را شفا بدهید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که شد، گویا چشم من اصلا هیچ دردی نداشت؛ و فهمیدم که </w:t>
      </w:r>
    </w:p>
    <w:p>
      <w:pPr>
        <w:pStyle w:val="BookText"/>
        <w:rPr/>
      </w:pPr>
      <w:r>
        <w:rPr>
          <w:rFonts w:ascii="IRNazanin" w:hAnsi="IRNazanin" w:eastAsia="IRNazanin"/>
          <w:color w:val="111111"/>
          <w:sz w:val="28"/>
          <w:sz w:val="28"/>
          <w:szCs w:val="28"/>
          <w:rtl w:val="true"/>
          <w:lang w:bidi="fa-IR"/>
        </w:rPr>
        <w:t>شفا یافته ام؛ و تا اکنون بحمد الله، درد چشم ندارم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 ای بود که وقتی از مشهد مقدّس، مراجعت کردیم خواهرم مرا نشناخت و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چشمت له بود، چه طور خوب شدی؟ من تو را نشناختم</w:t>
      </w:r>
      <w:r>
        <w:rPr>
          <w:rFonts w:eastAsia="IRNazanin" w:cs="IRNazanin"/>
          <w:color w:val="111111"/>
          <w:sz w:val="28"/>
          <w:szCs w:val="28"/>
          <w:rtl w:val="true"/>
          <w:lang w:bidi="fa-IR"/>
        </w:rPr>
        <w:t xml:space="preserve">! </w:t>
      </w:r>
      <w:r>
        <w:rPr>
          <w:rStyle w:val="FootnoteAnchor"/>
          <w:rtl w:val="true"/>
        </w:rPr>
        <w:footnoteReference w:id="28"/>
      </w:r>
      <w:bookmarkStart w:id="93" w:name="pg9794_89721"/>
    </w:p>
    <w:p>
      <w:pPr>
        <w:pStyle w:val="Heading2"/>
        <w:numPr>
          <w:ilvl w:val="1"/>
          <w:numId w:val="1"/>
        </w:numPr>
        <w:rPr/>
      </w:pPr>
      <w:bookmarkStart w:id="94" w:name="__RefHeading___Toc9505372_2870459653"/>
      <w:bookmarkStart w:id="95" w:name="_Toc31"/>
      <w:bookmarkEnd w:id="93"/>
      <w:bookmarkEnd w:id="94"/>
      <w:r>
        <w:rPr/>
        <w:t>27</w:t>
      </w:r>
      <w:r>
        <w:rPr>
          <w:rtl w:val="true"/>
        </w:rPr>
        <w:t xml:space="preserve">- </w:t>
      </w:r>
      <w:r>
        <w:rPr>
          <w:rtl w:val="true"/>
        </w:rPr>
        <w:t>نقشه قتل</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رضا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من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از امام رضا علیه السلام بدگویی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ناراحت شدم و به سمت مکّه حرکت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چاقویی را خریدم و برای کشتن او نقشه ریختم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پیدا کردم که داخل مسجد می شد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هرگاه از مسجد خارج شد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اندیشه بودم که ناگهان نامه ای از طرف امام رضا علیه السلام به دستم رسید و دیدم در آن نوشته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بر تو دارم سوگندت می دهم که دست از اَخرس برداری؛ زیرا که خداوند، خود تکیه گاه من و او برای من کافی است</w:t>
      </w:r>
      <w:r>
        <w:rPr>
          <w:rFonts w:eastAsia="IRNazanin" w:cs="IRNazanin"/>
          <w:color w:val="111111"/>
          <w:sz w:val="28"/>
          <w:szCs w:val="28"/>
          <w:rtl w:val="true"/>
          <w:lang w:bidi="fa-IR"/>
        </w:rPr>
        <w:t xml:space="preserve">». </w:t>
      </w:r>
      <w:r>
        <w:rPr>
          <w:rStyle w:val="FootnoteAnchor"/>
          <w:rtl w:val="true"/>
        </w:rPr>
        <w:footnoteReference w:id="29"/>
      </w:r>
      <w:bookmarkStart w:id="96" w:name="pg9794_89722"/>
    </w:p>
    <w:p>
      <w:pPr>
        <w:pStyle w:val="Heading2"/>
        <w:numPr>
          <w:ilvl w:val="1"/>
          <w:numId w:val="1"/>
        </w:numPr>
        <w:rPr/>
      </w:pPr>
      <w:bookmarkStart w:id="97" w:name="__RefHeading___Toc9505374_2870459653"/>
      <w:bookmarkStart w:id="98" w:name="_Toc32"/>
      <w:bookmarkEnd w:id="96"/>
      <w:bookmarkEnd w:id="97"/>
      <w:r>
        <w:rPr/>
        <w:t>28</w:t>
      </w:r>
      <w:r>
        <w:rPr>
          <w:rtl w:val="true"/>
        </w:rPr>
        <w:t xml:space="preserve">- </w:t>
      </w:r>
      <w:r>
        <w:rPr>
          <w:rtl w:val="true"/>
        </w:rPr>
        <w:t>شفای سیّد ابراهیم لنگرودی</w:t>
      </w:r>
      <w:bookmarkEnd w:id="98"/>
    </w:p>
    <w:p>
      <w:pPr>
        <w:pStyle w:val="BookText"/>
        <w:rPr/>
      </w:pPr>
      <w:r>
        <w:rPr>
          <w:rFonts w:ascii="IRNazanin" w:hAnsi="IRNazanin" w:eastAsia="IRNazanin"/>
          <w:color w:val="111111"/>
          <w:sz w:val="28"/>
          <w:sz w:val="28"/>
          <w:szCs w:val="28"/>
          <w:rtl w:val="true"/>
          <w:lang w:bidi="fa-IR"/>
        </w:rPr>
        <w:t>حجّة الاسلام والمسلمین محمّد مهدی تاج لنگرودی واعظ،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ابراهیم لنگرودی، سیّد مُعمّر و جلیل القدری است که از ذاکران و خدمتگزاران اهل بیت اطهار علیهم السلام و ساکن تهران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او را در بعضی خیابان های تهران می دیدم که به دیوار تکیه کرده و بعد از مقداری توقّف به راه می افتاد وقتی علّت را پرسیدم از درد پای خود گله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که گرفتارم و بعضی از اطبّا آن را رماتیسم و بعضی سیاتیک می دانند؛ امّا نسخه هیچ پزشکی، کارساز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این ناراحتی می ساخت؛ تا این که روزی به عنوان احوالپرسی به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حالش خوب بود وقتی از درد پای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راحت شدم و به وسیله امام رضا علیه السلام از خدا شفا گرفتم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چگونگی شفا یافتن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 قبل به عزم زیارت امام رضا علیه السلام به مشهد مقدّس،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 همان درد پا و ناراحتیّ به زیارت حضرت می رفتم و از شدّت درد مخصوصاً از صحن مقدّس تا حرم سه جا به عنوان استراحت می نشستم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به حرم حضرت مشرّف شدم و پس از آداب و مراسم زیارت، با قلبی شکسته و با خلوص اطمینان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هستم که بیشتر از هشتاد سال دارم، اگر قابلیّت دفن در جوار قبر شما را داشته باشم از خداوند بخواه تا من بمیرم و در همین جا دفن گردم؛ امّا اگر از عمرم چیزی باقی مانده، این درد پا، مرا خیلی آزار می دهد و طاقت فرسا است؛ بنابراین از خدا بخواه تا مرا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گریه کردم و با همان حال از حرم بیرون آمدم و به صحن مقدّس، وارد شدم؛ امّا ناگهان به خود آمدم و دیدم که در خودم احساس بهبودی می کنم مثل آن که هیچ دردی در من نبوده است؛ و از حرم تا اوّل خیابان، بدون احساس کوچک ترین ناراحتی و توقّفی، آمدم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خوشحالی و سرور به من دست داده بود که بنا کردم در خیابان ها راه رفتن؛ و مدّتی به این منوال، گاهی تند و گاهی آهسته می رفتم، تا بر من یقین شد که شفا گرفته ام؛ و الان مدّت چند ماه است که از مشهد مقدّس، مراجعت کرده ام و کاملا راحت هستم</w:t>
      </w:r>
      <w:r>
        <w:rPr>
          <w:rFonts w:eastAsia="IRNazanin" w:cs="IRNazanin"/>
          <w:color w:val="111111"/>
          <w:sz w:val="28"/>
          <w:szCs w:val="28"/>
          <w:rtl w:val="true"/>
          <w:lang w:bidi="fa-IR"/>
        </w:rPr>
        <w:t xml:space="preserve">! </w:t>
      </w:r>
      <w:r>
        <w:rPr>
          <w:rStyle w:val="FootnoteAnchor"/>
          <w:rtl w:val="true"/>
        </w:rPr>
        <w:footnoteReference w:id="30"/>
      </w:r>
      <w:bookmarkStart w:id="99" w:name="pg9794_89724"/>
    </w:p>
    <w:p>
      <w:pPr>
        <w:pStyle w:val="Heading2"/>
        <w:numPr>
          <w:ilvl w:val="1"/>
          <w:numId w:val="1"/>
        </w:numPr>
        <w:rPr/>
      </w:pPr>
      <w:bookmarkStart w:id="100" w:name="__RefHeading___Toc9505376_2870459653"/>
      <w:bookmarkStart w:id="101" w:name="_Toc33"/>
      <w:bookmarkEnd w:id="99"/>
      <w:bookmarkEnd w:id="100"/>
      <w:r>
        <w:rPr/>
        <w:t>29</w:t>
      </w:r>
      <w:r>
        <w:rPr>
          <w:rtl w:val="true"/>
        </w:rPr>
        <w:t xml:space="preserve">- </w:t>
      </w:r>
      <w:r>
        <w:rPr>
          <w:rtl w:val="true"/>
        </w:rPr>
        <w:t>شفای پای شکسته</w:t>
      </w:r>
      <w:bookmarkEnd w:id="101"/>
    </w:p>
    <w:p>
      <w:pPr>
        <w:pStyle w:val="BookText"/>
        <w:rPr/>
      </w:pPr>
      <w:r>
        <w:rPr>
          <w:rFonts w:ascii="IRNazanin" w:hAnsi="IRNazanin" w:eastAsia="IRNazanin"/>
          <w:color w:val="111111"/>
          <w:sz w:val="28"/>
          <w:sz w:val="28"/>
          <w:szCs w:val="28"/>
          <w:rtl w:val="true"/>
          <w:lang w:bidi="fa-IR"/>
        </w:rPr>
        <w:t>مرحوم آیت الله کلباسی؛ در کتابش راه طاعت و بندگی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الحجه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در اصفهان، از پلّه افتادم و استخوان پایم شکست و مدّتی در بیمارستان آقای رحیم زاده بودم و دکترها مرا از بهبودی مأیوس کرده بودند به مناسبت دوستی که با حاج عبدالله مقدّم در تهران داشتم به بیمارستان بازرگانان رفتم و مدّتی تحت معالجه او بودم تا این که دکتر معالجم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هفته،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شما منحصر به یکی از دو راه است؛ یا باید صد هزار ریال برای حلقه ای از طلا برای ساخت استخوانی مصنوعی بدهید؛ و یا این که شصت هزار ریال بدهید تا برایتان استخوانی از آمریکا بیاورند و پیوند داده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جناب آقای شیخ محمّد تقی فلسفی از این ماجرا خبردار شدند به من پیغام دادند که هر طور میل شما باشد یکی از این دو عمل را انجام دهید؛ و اگر از لحاظ ،پول در زحمت باشید دوستانی در تهران هستند که حاضرند وجه </w:t>
      </w:r>
    </w:p>
    <w:p>
      <w:pPr>
        <w:pStyle w:val="BookText"/>
        <w:rPr/>
      </w:pPr>
      <w:r>
        <w:rPr>
          <w:rFonts w:ascii="IRNazanin" w:hAnsi="IRNazanin" w:eastAsia="IRNazanin"/>
          <w:color w:val="111111"/>
          <w:sz w:val="28"/>
          <w:sz w:val="28"/>
          <w:szCs w:val="28"/>
          <w:rtl w:val="true"/>
          <w:lang w:bidi="fa-IR"/>
        </w:rPr>
        <w:t>را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پس از تشکّر و امتنان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 تحمّل چنین عمل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دکتر مسعود،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کاملا می دانم که شما از علمای فعالی هستید و حیف است که تا آخر عمر در گوشه خانه افتاده باشید؛ خوب است که به یکی از دو معالجه تن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در فکر بودم تا این که شب پس از خوردن شام چون خود را قادر بر تحمّل عمل جراحی ندیدم متوجه حضرت رضا علیه السلام شدم و بسیار گریه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کرامات و خَوارق عادات، از قبر مبارك شما ظاهر شده که از هیچ یک از امامان دیگر، آشکار نگشته است؛ چه می شود اگر امشب نظری به این غریبِ دور از وطن بفرمایید؟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گریه و التجا به حضرت رضا علیه السلام به خواب رفتم؛ و آن بزرگوار را در عالم رؤیا، زیارت کردم؛ و دیدم جماعتی پشت سر آن حضرت بودند که من ایشان را نشناختم؛ سپس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w:t>
      </w:r>
    </w:p>
    <w:p>
      <w:pPr>
        <w:pStyle w:val="BookText"/>
        <w:rPr/>
      </w:pP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را فرمود، من از شدّت فرح، از خواب، بیدار شدم؛ و ملتفت شدم که درد پای من قدری ساکت شده است و می توانم از جای خود برخیزم اما برنخاستم تا این که صبح شد و آقای دکتر مسعود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تصمیمی گرفته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منصرف شده ام و حال، می توانم راه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من فوراً از تخت خود پایین آمدم و روی تخت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تعجّب کرد و دستور داد تا دوباره عکس برداشتند؛ و پس از عکس برداری، از جراحی منصرف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همان روز به جانب مشهد مقدّس حرکت نمودم؛ و چون به مشهد رسیدم دوستان مرا به بیمارستان آمریکایی ها بردند؛ و هزار ریال دادند تا پس از چهار روز عکس برداری، گفتند شما آثار شکستگی ندارید؛ و اگر بوده، بهبودی یافته اید؛ و پول مرا هم برگردانیدند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همان روز به منزل آمدم و فردای آن روز حجّة الاسلام آقای چهل ستونی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تهران به زیارت مشرّف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به این زودی، از تهران، حرکت کردید؟</w:t>
      </w:r>
    </w:p>
    <w:p>
      <w:pPr>
        <w:pStyle w:val="BookText"/>
        <w:rPr/>
      </w:pPr>
      <w:r>
        <w:rPr>
          <w:rFonts w:ascii="IRNazanin" w:hAnsi="IRNazanin" w:eastAsia="IRNazanin"/>
          <w:color w:val="111111"/>
          <w:sz w:val="28"/>
          <w:sz w:val="28"/>
          <w:szCs w:val="28"/>
          <w:rtl w:val="true"/>
          <w:lang w:bidi="fa-IR"/>
        </w:rPr>
        <w:t>من ماجرا را برای او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اصرار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را به بیمارستان حضرت رضا علیه السلام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آن بیمارستان نزد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دکتر شکسته بند بود، رفتیم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شکستگی استخوان شما اصلاح شده است، فقط بایستی مدّتی استراحت نمایید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در منزل و خواه در بیمارستان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واسطه اشتغالات علمی، منزل را اختیار کردم</w:t>
      </w:r>
      <w:r>
        <w:rPr>
          <w:rFonts w:eastAsia="IRNazanin" w:cs="IRNazanin"/>
          <w:color w:val="111111"/>
          <w:sz w:val="28"/>
          <w:szCs w:val="28"/>
          <w:rtl w:val="true"/>
          <w:lang w:bidi="fa-IR"/>
        </w:rPr>
        <w:t xml:space="preserve">. </w:t>
      </w:r>
      <w:r>
        <w:rPr>
          <w:rStyle w:val="FootnoteAnchor"/>
          <w:rtl w:val="true"/>
        </w:rPr>
        <w:footnoteReference w:id="31"/>
      </w:r>
      <w:bookmarkStart w:id="102" w:name="pg9794_89728"/>
    </w:p>
    <w:p>
      <w:pPr>
        <w:pStyle w:val="Heading2"/>
        <w:numPr>
          <w:ilvl w:val="1"/>
          <w:numId w:val="1"/>
        </w:numPr>
        <w:rPr/>
      </w:pPr>
      <w:bookmarkStart w:id="103" w:name="__RefHeading___Toc9505378_2870459653"/>
      <w:bookmarkStart w:id="104" w:name="_Toc34"/>
      <w:bookmarkEnd w:id="102"/>
      <w:bookmarkEnd w:id="103"/>
      <w:r>
        <w:rPr/>
        <w:t>30</w:t>
      </w:r>
      <w:r>
        <w:rPr>
          <w:rtl w:val="true"/>
        </w:rPr>
        <w:t xml:space="preserve">- </w:t>
      </w:r>
      <w:r>
        <w:rPr>
          <w:rtl w:val="true"/>
        </w:rPr>
        <w:t>بینا شدنِ چشم</w:t>
      </w:r>
      <w:bookmarkEnd w:id="104"/>
    </w:p>
    <w:p>
      <w:pPr>
        <w:pStyle w:val="BookText"/>
        <w:rPr/>
      </w:pPr>
      <w:r>
        <w:rPr>
          <w:rFonts w:ascii="IRNazanin" w:hAnsi="IRNazanin" w:eastAsia="IRNazanin"/>
          <w:color w:val="111111"/>
          <w:sz w:val="28"/>
          <w:sz w:val="28"/>
          <w:szCs w:val="28"/>
          <w:rtl w:val="true"/>
          <w:lang w:bidi="fa-IR"/>
        </w:rPr>
        <w:t xml:space="preserve">عالم بزرگوار، حاج سیّد علی خرسان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 محمّد تُرك، سال ها بود که به من اظهار ارادت می کرد و به نماز جماعت من حاضر می شد؛ اما چون مردم درباره او گمان خوشی نداشتند من چندان به او اظهار محبّت نمی کردم تا این که پیش آمدی برای او رخ داد و چشم هایش کور شد و به فقر و پریشانی، گرفتار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بسیاری از روزها می دیدم که بچّه ای دست او را گرفته و به عنوان گدایی، او را راه می برد؛ و او به زبان ترکی شعر می خواند و مردم چیزی به او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او را در حرم مطهّر حضرت رضا علیه السلام می دیدم که دست به شبکه ضریح مطهّر انداخته و طواف می کند و با صدای بلند چیزی می خواند او چندین مرتبه از کنار من گذشت؛ ولی چون کور بود مرا نمی 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خُدّام که او را می شناختند، مانع صدا و گریه او نمی شدند، تا این که هفت </w:t>
      </w:r>
    </w:p>
    <w:p>
      <w:pPr>
        <w:pStyle w:val="BookText"/>
        <w:rPr/>
      </w:pPr>
      <w:r>
        <w:rPr>
          <w:rFonts w:ascii="IRNazanin" w:hAnsi="IRNazanin" w:eastAsia="IRNazanin"/>
          <w:color w:val="111111"/>
          <w:sz w:val="28"/>
          <w:sz w:val="28"/>
          <w:szCs w:val="28"/>
          <w:rtl w:val="true"/>
          <w:lang w:bidi="fa-IR"/>
        </w:rPr>
        <w:t>سال گذشت، روزی من شنیدم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مشهدی محمّد را شفا مرحمت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اعتنایی به این گفته ننمودم، تا آن که قریب دو ماه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در بست پایین خیابان، با چشم بینا و صورت و لباس نظیف دیدم که به سرعت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چشمش به من افتاد به طرف من آمد و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من هفت سال است که شما را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محمّد تو که کور بودی و چشمان تو نمی دید؟</w:t>
      </w:r>
    </w:p>
    <w:p>
      <w:pPr>
        <w:pStyle w:val="BookText"/>
        <w:rPr/>
      </w:pPr>
      <w:r>
        <w:rPr>
          <w:rFonts w:ascii="IRNazanin" w:hAnsi="IRNazanin" w:eastAsia="IRNazanin"/>
          <w:color w:val="111111"/>
          <w:sz w:val="28"/>
          <w:sz w:val="28"/>
          <w:szCs w:val="28"/>
          <w:rtl w:val="true"/>
          <w:lang w:bidi="fa-IR"/>
        </w:rPr>
        <w:t>به زبان ترکی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جدّت شوم که او مرا شفا داد؛ روزی هنگام عصر، به منزل رفتم متوجه شدم همسرم گریه می کند و آرام نمی گیرد هر چه اصرار کردم برای چه گریه می کنی؟ جواب نداد؛ امّا بچّه های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زن صاحب خانه دعوا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امروز با صاحب خانه دعوا کردی؟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ما را می خواست، این گونه پریشان نمی شدیم و تو کور نمی گشتی و زن صاحب خانه به ما منّت نمی گذاشت و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p>
    <w:p>
      <w:pPr>
        <w:pStyle w:val="BookText"/>
        <w:rPr/>
      </w:pPr>
      <w:r>
        <w:rPr>
          <w:rFonts w:ascii="IRNazanin" w:hAnsi="IRNazanin" w:eastAsia="IRNazanin"/>
          <w:color w:val="111111"/>
          <w:sz w:val="28"/>
          <w:sz w:val="28"/>
          <w:szCs w:val="28"/>
          <w:rtl w:val="true"/>
          <w:lang w:bidi="fa-IR"/>
        </w:rPr>
        <w:t>مردمان خوبی بودید کور و فقیر نمی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را با گریه گفت و از اتاق، باحال گریه،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قضیّه، بسیار منقلب شدم و فوراً برخاستم و عصای خود را برداشتم تا از خانه بیرون روم، بچّه ها فریاد زدند مادر بیا که پدر می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نخورده، کجا می 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برداشتم که بروم با جدّت جنگ کنم، یا آن که شفای چشمم را بگیرم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به حرم مشرّف شدم و با حال گریه،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جدّت علی را کشته ام؟ مگر من جدّت حسین را کشته ام؟ من از شما چشم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نگهبان حرم دست به شانه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داد مزن، وقت مغرب است، مگر تو نماز نمی خوانی؟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در بالای سر مبارک بودم از او خواستم تا مرا رو به قبله کند پس، او مرا در مسجد بالاسر رو به قبله نمود و مُهری نیز برای من پیدا کرد و گفت نماز بخوان؛ لکن ملتفت باش که در عقب سرتو، دو نفر از اشخاص مهمّ </w:t>
      </w:r>
    </w:p>
    <w:p>
      <w:pPr>
        <w:pStyle w:val="BookText"/>
        <w:rPr/>
      </w:pPr>
      <w:r>
        <w:rPr>
          <w:rFonts w:ascii="IRNazanin" w:hAnsi="IRNazanin" w:eastAsia="IRNazanin"/>
          <w:color w:val="111111"/>
          <w:sz w:val="28"/>
          <w:sz w:val="28"/>
          <w:szCs w:val="28"/>
          <w:rtl w:val="true"/>
          <w:lang w:bidi="fa-IR"/>
        </w:rPr>
        <w:t>ایستاده اند، مواظب باش تا ایشان را اذیّت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مغرب را خواندم و باز شروع به گریه و استغاثه نمودم و شنیدم که آن دو نفر به یکدیگر می گفتند این سگ هر چه فریاد میزند حضرت رضا جواب او را نمی دهد</w:t>
      </w:r>
    </w:p>
    <w:p>
      <w:pPr>
        <w:pStyle w:val="BookText"/>
        <w:rPr/>
      </w:pPr>
      <w:r>
        <w:rPr>
          <w:rFonts w:ascii="IRNazanin" w:hAnsi="IRNazanin" w:eastAsia="IRNazanin"/>
          <w:color w:val="111111"/>
          <w:sz w:val="28"/>
          <w:sz w:val="28"/>
          <w:szCs w:val="28"/>
          <w:rtl w:val="true"/>
          <w:lang w:bidi="fa-IR"/>
        </w:rPr>
        <w:t>این سخن، بسیار بر من اثر کرد و دلم بی نهایت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جلو رفتم تا خود را به ضریح رسانیدم و به شدّت سرم را به ضریح زدم و یقین کردم که سرم شکست پس حال ضعف بر من روی داد؛ و در آن هنگام شنیدم که صدایی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فرمایش را شنیدم، نشستم و باز سرم را به شدّت کوبیدم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دفعه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اگر چشم می خواهی به تو دادیم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دِهشَت آن صدا، سر خود را بلند کردم و نشستم و دیدم که همه جا را می بینم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شدّت شوق، باز سرم را به ضریح زدم در آن حال دیدم که ضریح شکافته شد و آقایی ایستاده و به من نگاه می کند و تبسّم می نماید؛ </w:t>
      </w:r>
    </w:p>
    <w:p>
      <w:pPr>
        <w:pStyle w:val="BookText"/>
        <w:rPr/>
      </w:pPr>
      <w:r>
        <w:rPr>
          <w:rFonts w:ascii="IRNazanin" w:hAnsi="IRNazanin" w:eastAsia="IRNazanin"/>
          <w:color w:val="111111"/>
          <w:sz w:val="28"/>
          <w:sz w:val="28"/>
          <w:szCs w:val="28"/>
          <w:rtl w:val="true"/>
          <w:lang w:bidi="fa-IR"/>
        </w:rPr>
        <w:t>آن 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چشم می خواستی که به تو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آن بزرگوار، از مردم بلندتر و جسیم تر و چشمان او درشت و محاسنش مُدَوّر و با لباس سفید و شالی بر کمر دارد و شال او سبز بود؛ و دیدم تسبیحی در دست داشت که می درخشید و نمی دانم که چه جواهری بود ولی مثل آن ندیده بودم سپس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گویی؟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نگاه می کردم و سپس به مردم نگاه می کردم و در شگفت بودم که چرا آن ها متوجه آن جناب نیستند، مثل این که آن حضرت را نمی بینند و هر چه 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به نظرم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همسرت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گریه نکند؛ که گریه او دل ما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 آرزوی زیارت خواهرت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او از نظرم غایب شد و ضریح به هم آمد و من برخاستم نگهبان که </w:t>
      </w:r>
    </w:p>
    <w:p>
      <w:pPr>
        <w:pStyle w:val="BookText"/>
        <w:rPr/>
      </w:pPr>
      <w:r>
        <w:rPr>
          <w:rFonts w:ascii="IRNazanin" w:hAnsi="IRNazanin" w:eastAsia="IRNazanin"/>
          <w:color w:val="111111"/>
          <w:sz w:val="28"/>
          <w:sz w:val="28"/>
          <w:szCs w:val="28"/>
          <w:rtl w:val="true"/>
          <w:lang w:bidi="fa-IR"/>
        </w:rPr>
        <w:t>مرا بینا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شفا یافتی؟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زوّار، ملتفت من شدند و بر سر من ریختند و لباس های مرا پاره پاره کردند؛ لذا دوباره خودم را به کوری زدم و فریاد زدم از من کور چه می خواهید و زود از حرم بیرون آمدم و از دارالسیاده، خودم را به کفش داری رساندم و چون کفشدار مشغول دادن کفش های زوّار بود به او گفتم کفش مرا بده که می خواهم زودتر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کفشدار، مرا که بینا دید،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بینی؟ مگر حضرت رضا علیه السلام تو را شفا مرحمت فرموده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زود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صحن که رسیدم، دیدم صحن، خلوت است، به فکر افتادم که به منزل بروم؛ امّا با خود گفتم چگونه دست خالی بروم؛ زیرا که بچّه ها گرسنه اند و ما غذایی نداریم و قند و چایی هم لازم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همان جا، توجّه به قبر مبارک نموده،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من دادی گرسنگی خود و بچّه ها را چه کنم؟ </w:t>
      </w:r>
    </w:p>
    <w:p>
      <w:pPr>
        <w:pStyle w:val="BookText"/>
        <w:rPr/>
      </w:pPr>
      <w:r>
        <w:rPr>
          <w:rFonts w:ascii="IRNazanin" w:hAnsi="IRNazanin" w:eastAsia="IRNazanin"/>
          <w:color w:val="111111"/>
          <w:sz w:val="28"/>
          <w:sz w:val="28"/>
          <w:szCs w:val="28"/>
          <w:rtl w:val="true"/>
          <w:lang w:bidi="fa-IR"/>
        </w:rPr>
        <w:t>ناگاه دستی پیدا شد که صاحب دست را ندیدم اما مبلغی در دست من گذاشت، چون نگاه کردم، دیدم یک اسکناس ده تومانی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بازار رفتم و نان و لوازم دیگر را گرفته به طرف خانه،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همسایه ام را دیدم گفت مشهدی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می روی مگر بینا شده 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حضرت رضا علیه السلام او مرا شفا داده است، تو کجا می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بد حال است عقب دکتر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نیست؛ يك لقمه از این نان را بگیر که عطای خود حضرت رضا علیه السلام است و به او بخوران إن شاء الله شفا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لقمه نان را گرفت و برگشت و من نیز به خانه آمدم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فردا احوال مادر همسایه را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نان را در دهان او گذاشتیم و به هر زحمتی بود به او خوراندیم و وقتی تمام لقمه، از گلوی او فرورفت حالش بهتر شد و اکنون سالم است</w:t>
      </w:r>
      <w:r>
        <w:rPr>
          <w:rFonts w:eastAsia="IRNazanin" w:cs="IRNazanin"/>
          <w:color w:val="111111"/>
          <w:sz w:val="28"/>
          <w:szCs w:val="28"/>
          <w:rtl w:val="true"/>
          <w:lang w:bidi="fa-IR"/>
        </w:rPr>
        <w:t xml:space="preserve">. </w:t>
      </w:r>
      <w:r>
        <w:rPr>
          <w:rStyle w:val="FootnoteAnchor"/>
          <w:rtl w:val="true"/>
        </w:rPr>
        <w:footnoteReference w:id="32"/>
      </w:r>
      <w:bookmarkStart w:id="105" w:name="pg9794_89735"/>
    </w:p>
    <w:p>
      <w:pPr>
        <w:pStyle w:val="Heading2"/>
        <w:numPr>
          <w:ilvl w:val="1"/>
          <w:numId w:val="1"/>
        </w:numPr>
        <w:rPr/>
      </w:pPr>
      <w:bookmarkStart w:id="106" w:name="__RefHeading___Toc9505380_2870459653"/>
      <w:bookmarkStart w:id="107" w:name="_Toc35"/>
      <w:bookmarkEnd w:id="105"/>
      <w:bookmarkEnd w:id="106"/>
      <w:r>
        <w:rPr/>
        <w:t>31</w:t>
      </w:r>
      <w:r>
        <w:rPr>
          <w:rtl w:val="true"/>
        </w:rPr>
        <w:t xml:space="preserve">- </w:t>
      </w:r>
      <w:r>
        <w:rPr>
          <w:rtl w:val="true"/>
        </w:rPr>
        <w:t>شفای سیّد حسین طباطبایی</w:t>
      </w:r>
      <w:bookmarkEnd w:id="107"/>
    </w:p>
    <w:p>
      <w:pPr>
        <w:pStyle w:val="BookText"/>
        <w:rPr/>
      </w:pP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معروف 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دیگرش فوائد الرضویّه از مرحوم سیّد جلیل و عالم معروف، حاج سیّد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نوادگان مرحوم سیّد مهدی بحرالعلوم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اواسط عمر خود، به ضعف چشم، مبتلا شد؛ و کمکم ضعف او، شدّت نمود تا آن که از دو چشم، نابینا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نجف اشرف، به قصد زیارت امام رضا علیه السلام حرکت نمود؛ و پس از شرف یابی و طلب شفا از ساحت قدسی حضرت رضا علیه السلام هر دو چشمش بینا شد؛ و با دیده های روشن از حرم مطهر بیرون آمد و تا آخر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سن نود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عينك نبود</w:t>
      </w:r>
      <w:r>
        <w:rPr>
          <w:rFonts w:eastAsia="IRNazanin" w:cs="IRNazanin"/>
          <w:color w:val="111111"/>
          <w:sz w:val="28"/>
          <w:szCs w:val="28"/>
          <w:rtl w:val="true"/>
          <w:lang w:bidi="fa-IR"/>
        </w:rPr>
        <w:t xml:space="preserve">. </w:t>
      </w:r>
      <w:r>
        <w:rPr>
          <w:rStyle w:val="FootnoteAnchor"/>
          <w:rtl w:val="true"/>
        </w:rPr>
        <w:footnoteReference w:id="33"/>
      </w:r>
      <w:bookmarkStart w:id="108" w:name="pg9794_89736"/>
    </w:p>
    <w:p>
      <w:pPr>
        <w:pStyle w:val="Heading2"/>
        <w:numPr>
          <w:ilvl w:val="1"/>
          <w:numId w:val="1"/>
        </w:numPr>
        <w:rPr/>
      </w:pPr>
      <w:bookmarkStart w:id="109" w:name="__RefHeading___Toc9505382_2870459653"/>
      <w:bookmarkStart w:id="110" w:name="_Toc36"/>
      <w:bookmarkEnd w:id="108"/>
      <w:bookmarkEnd w:id="109"/>
      <w:r>
        <w:rPr/>
        <w:t>32</w:t>
      </w:r>
      <w:r>
        <w:rPr>
          <w:rtl w:val="true"/>
        </w:rPr>
        <w:t xml:space="preserve">- </w:t>
      </w:r>
      <w:r>
        <w:rPr>
          <w:rtl w:val="true"/>
        </w:rPr>
        <w:t>شفای زخم پای میرزا احمد علی هندی رحمه الله علیه</w:t>
      </w:r>
      <w:bookmarkEnd w:id="110"/>
    </w:p>
    <w:p>
      <w:pPr>
        <w:pStyle w:val="BookText"/>
        <w:rPr/>
      </w:pPr>
      <w:r>
        <w:rPr>
          <w:rFonts w:ascii="IRNazanin" w:hAnsi="IRNazanin" w:eastAsia="IRNazanin"/>
          <w:color w:val="111111"/>
          <w:sz w:val="28"/>
          <w:sz w:val="28"/>
          <w:szCs w:val="28"/>
          <w:rtl w:val="true"/>
          <w:lang w:bidi="fa-IR"/>
        </w:rPr>
        <w:t>میرزا احمد علی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بود صالح و متّقی؛ و بیش از پنجاه سال، در کربلا، مجاور قبر امام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زمانی که در هند بودم، زخمی در زانویم پدید آمد که تمام پزشکان، از علاج آن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که خودش از همه دکترهای هند، ماهرتر بود، کسی را به اطراف هند فرستاد تا هر طبیبی را که بیابند او را برای معالجه من حاضر نمایند؛ امّا هريك از آن ها که آن زخم را می دیدند،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پسِ معالجه وی برنمی آییم؛ و همگی اعتراف به عجز می کردند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طبیبی فرنگی که ماهرتر بود آمد؛ و چون چشمش بر آن زخم افتاد میلی در داخل آن زخم کرد؛ و چون بیرون آورد، نگاهی به آن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غیر از حضرت عیسی علیه السلام کسی نمی تواند علاج کند؛ زیرا که این زخم نزدیک به پرده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پرده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زخم به آن پرده برسد حتماً تلف می شود؛ و یکی دو روز دیگر این زخم به آن می رسد؛ و پسرت خواهد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از شنیدن سخنان او، آن روز را با نهایت غم و اندوه به سر بردم؛ و چون شب شد خوابیدم در عالم خواب خدمت مولا و سیّد خود حضرت علی، بن موسی الرضا علیه السلام مشرّف شدم و دیدم که آن بزرگوار در برابر من ایستاده و نور آن حضرت به اطراف حجره منتشر است؛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می دانی که من مریضم و توانایی راه رفتن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سرور، اعتنایی به گفته های من نکرد 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مرتبه، از بستر خود برخاستم و نزدیک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دست مبارک خود را پیش آورد و آن زخم را که به زانوی من بود، مسح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عرض کردم ای مولای من قصدم این است که به زیارت شما مشرّف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مشرف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از خواب، بیدار شدم؛ و اثری از آن جراحت، در زانوی خود نیافتم؛ و از ترس این که مبادا این امر را کسی قبول نکند، جرأت نمی کردم قضیّه را آشکار کنم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که بعضی از آشنایان، از حال من خبردار شدند؛ و قضیّه فاش شد</w:t>
      </w:r>
      <w:r>
        <w:rPr>
          <w:rFonts w:eastAsia="IRNazanin" w:cs="IRNazanin"/>
          <w:color w:val="111111"/>
          <w:sz w:val="28"/>
          <w:szCs w:val="28"/>
          <w:rtl w:val="true"/>
          <w:lang w:bidi="fa-IR"/>
        </w:rPr>
        <w:t xml:space="preserve">. </w:t>
      </w:r>
      <w:r>
        <w:rPr>
          <w:rStyle w:val="FootnoteAnchor"/>
          <w:rtl w:val="true"/>
        </w:rPr>
        <w:footnoteReference w:id="34"/>
      </w:r>
      <w:bookmarkStart w:id="111" w:name="pg9794_89738"/>
    </w:p>
    <w:p>
      <w:pPr>
        <w:pStyle w:val="Heading2"/>
        <w:numPr>
          <w:ilvl w:val="1"/>
          <w:numId w:val="1"/>
        </w:numPr>
        <w:rPr/>
      </w:pPr>
      <w:bookmarkStart w:id="112" w:name="__RefHeading___Toc9505384_2870459653"/>
      <w:bookmarkStart w:id="113" w:name="_Toc37"/>
      <w:bookmarkEnd w:id="111"/>
      <w:bookmarkEnd w:id="112"/>
      <w:r>
        <w:rPr/>
        <w:t>33</w:t>
      </w:r>
      <w:r>
        <w:rPr>
          <w:rtl w:val="true"/>
        </w:rPr>
        <w:t xml:space="preserve">- </w:t>
      </w:r>
      <w:r>
        <w:rPr>
          <w:rtl w:val="true"/>
        </w:rPr>
        <w:t>زائر مغرور</w:t>
      </w:r>
      <w:bookmarkEnd w:id="113"/>
    </w:p>
    <w:p>
      <w:pPr>
        <w:pStyle w:val="BookText"/>
        <w:rPr/>
      </w:pPr>
      <w:r>
        <w:rPr>
          <w:rFonts w:ascii="IRNazanin" w:hAnsi="IRNazanin" w:eastAsia="IRNazanin"/>
          <w:color w:val="111111"/>
          <w:sz w:val="28"/>
          <w:sz w:val="28"/>
          <w:szCs w:val="28"/>
          <w:rtl w:val="true"/>
          <w:lang w:bidi="fa-IR"/>
        </w:rPr>
        <w:t>شهید سیّد نصرالله بن حسین موسوی، در کتاب روضات الزاهرات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زیارت امام هشتم علیه السلام رهسپار خراسان بودیم مردی تاجر از اهالی بغداد همراه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نزدیکی مشهد رسیدیم، شنیدیم که آن شخص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کسی به راه زیارت حضرت رضا، دوازده تومان خرج کرده است که من کرده ام؟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آن منزل حرکت کردیم تا به مشهد وارد شدیم چون برای زیارت رفتیم و به درب حرم مطهّر رسیدیم و خواستیم وارد شویم، ناگهان يك نفر از خُدّام آن حضرت جلو آن تاجر بغدادی را گرفت و مانع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در خواب، به من فرموده است که دوازده تومان به تو بدهم و نگذارم که </w:t>
      </w:r>
    </w:p>
    <w:p>
      <w:pPr>
        <w:pStyle w:val="BookText"/>
        <w:rPr/>
      </w:pPr>
      <w:r>
        <w:rPr>
          <w:rFonts w:ascii="IRNazanin" w:hAnsi="IRNazanin" w:eastAsia="IRNazanin"/>
          <w:color w:val="111111"/>
          <w:sz w:val="28"/>
          <w:sz w:val="28"/>
          <w:szCs w:val="28"/>
          <w:rtl w:val="true"/>
          <w:lang w:bidi="fa-IR"/>
        </w:rPr>
        <w:t>داخل حرم شوی؛ زیرا پشیمان شده ای از این که دوازده تومان در راه زیارت خرج کرده ای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وجه را داد؛ و آن تاجر هم آن پول را گرفت و برگشت؛ و کسی غیر از من، از آن مسئله، مطلع نشد</w:t>
      </w:r>
      <w:r>
        <w:rPr>
          <w:rFonts w:eastAsia="IRNazanin" w:cs="IRNazanin"/>
          <w:color w:val="111111"/>
          <w:sz w:val="28"/>
          <w:szCs w:val="28"/>
          <w:rtl w:val="true"/>
          <w:lang w:bidi="fa-IR"/>
        </w:rPr>
        <w:t xml:space="preserve">. </w:t>
      </w:r>
      <w:r>
        <w:rPr>
          <w:rStyle w:val="FootnoteAnchor"/>
          <w:rtl w:val="true"/>
        </w:rPr>
        <w:footnoteReference w:id="35"/>
      </w:r>
      <w:bookmarkStart w:id="114" w:name="pg9794_89740"/>
    </w:p>
    <w:p>
      <w:pPr>
        <w:pStyle w:val="Heading2"/>
        <w:numPr>
          <w:ilvl w:val="1"/>
          <w:numId w:val="1"/>
        </w:numPr>
        <w:rPr/>
      </w:pPr>
      <w:bookmarkStart w:id="115" w:name="__RefHeading___Toc9505386_2870459653"/>
      <w:bookmarkStart w:id="116" w:name="_Toc38"/>
      <w:bookmarkEnd w:id="114"/>
      <w:bookmarkEnd w:id="115"/>
      <w:r>
        <w:rPr/>
        <w:t>34</w:t>
      </w:r>
      <w:r>
        <w:rPr>
          <w:rtl w:val="true"/>
        </w:rPr>
        <w:t xml:space="preserve">- </w:t>
      </w:r>
      <w:r>
        <w:rPr>
          <w:rtl w:val="true"/>
        </w:rPr>
        <w:t>شفای ملّاعبّاسِ روضه خوان</w:t>
      </w:r>
      <w:bookmarkEnd w:id="116"/>
    </w:p>
    <w:p>
      <w:pPr>
        <w:pStyle w:val="BookText"/>
        <w:rPr/>
      </w:pPr>
      <w:r>
        <w:rPr>
          <w:rFonts w:ascii="IRNazanin" w:hAnsi="IRNazanin" w:eastAsia="IRNazanin"/>
          <w:color w:val="111111"/>
          <w:sz w:val="28"/>
          <w:sz w:val="28"/>
          <w:szCs w:val="28"/>
          <w:rtl w:val="true"/>
          <w:lang w:bidi="fa-IR"/>
        </w:rPr>
        <w:t>از مرحوم مروّج الاسلام،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یکی از دوستان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ملّا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چنین تعریف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من مریض شدم؛ کم کم مرضم، به اندازه ای سخت شد که هیچ چیز نمی توانستم بخورم، حتّی 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من، هر چه اصرار و سعی می کردند که یک قرص دوا بخورم، نمی توانستم و قدرت نداشتم؛ و دو سه روز بیهوش افتاده بودم؛ و اطرافیان من، اندکی آب گرم به دهان من داخل می کردند؛ و از حیات من مأیوس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یا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تردید از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یا بی حالی بودم که دیدم آمده ام صحن جدید امام رضا علیه السلام و به حرم مشرف می شوم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رسیدم نزدیک غرفه ای که از آن جا به مزار شیخ بهایی می روند، دیدم در آن </w:t>
      </w:r>
    </w:p>
    <w:p>
      <w:pPr>
        <w:pStyle w:val="BookText"/>
        <w:rPr/>
      </w:pPr>
      <w:r>
        <w:rPr>
          <w:rFonts w:ascii="IRNazanin" w:hAnsi="IRNazanin" w:eastAsia="IRNazanin"/>
          <w:color w:val="111111"/>
          <w:sz w:val="28"/>
          <w:sz w:val="28"/>
          <w:szCs w:val="28"/>
          <w:rtl w:val="true"/>
          <w:lang w:bidi="fa-IR"/>
        </w:rPr>
        <w:t>جا چند نفری حلقه وار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دیدند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روضه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قبول کرده و نزدیك رفتم؛ و صندلی خاصّی گذاشته شد و من نشستم؛ و بی مقدّمه، چند بیت شعری را که زمانی دیده بودم و خوب هم حفظ نداشتم، شروع به خواندن کردم</w:t>
      </w:r>
    </w:p>
    <w:p>
      <w:pPr>
        <w:pStyle w:val="BookText"/>
        <w:rPr/>
      </w:pPr>
      <w:r>
        <w:rPr>
          <w:rFonts w:ascii="IRNazanin" w:hAnsi="IRNazanin" w:eastAsia="IRNazanin"/>
          <w:color w:val="111111"/>
          <w:sz w:val="28"/>
          <w:sz w:val="28"/>
          <w:szCs w:val="28"/>
          <w:rtl w:val="true"/>
          <w:lang w:bidi="fa-IR"/>
        </w:rPr>
        <w:t>پس، صدای گریه آن ها بلند شد؛ و يك نفر از آن ها را دیدم که با کفش خود به سر خود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ناگاه از خواب بیدار شدم؛ و چشمان خود را باز کردم؛ و خود را به نظر مرحمت حضرت رضا علیه السلام صحیح و سالم یافتم؛ پس برخاستم و به کسان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ام چیزی بدهید تا بخورم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ظرف فِرِنی آوردند و من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بیاورید، و باز خوردم و</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117" w:name="pg9794_89742"/>
    </w:p>
    <w:p>
      <w:pPr>
        <w:pStyle w:val="Heading2"/>
        <w:numPr>
          <w:ilvl w:val="1"/>
          <w:numId w:val="1"/>
        </w:numPr>
        <w:rPr/>
      </w:pPr>
      <w:bookmarkStart w:id="118" w:name="__RefHeading___Toc9505388_2870459653"/>
      <w:bookmarkStart w:id="119" w:name="_Toc39"/>
      <w:bookmarkEnd w:id="117"/>
      <w:bookmarkEnd w:id="118"/>
      <w:r>
        <w:rPr/>
        <w:t>35</w:t>
      </w:r>
      <w:r>
        <w:rPr>
          <w:rtl w:val="true"/>
        </w:rPr>
        <w:t xml:space="preserve">- </w:t>
      </w:r>
      <w:r>
        <w:rPr>
          <w:rtl w:val="true"/>
        </w:rPr>
        <w:t>توجّه امام علیه السلام به همه زائران</w:t>
      </w:r>
      <w:bookmarkEnd w:id="119"/>
    </w:p>
    <w:p>
      <w:pPr>
        <w:pStyle w:val="BookText"/>
        <w:rPr/>
      </w:pPr>
      <w:r>
        <w:rPr>
          <w:rFonts w:ascii="IRNazanin" w:hAnsi="IRNazanin" w:eastAsia="IRNazanin"/>
          <w:color w:val="111111"/>
          <w:sz w:val="28"/>
          <w:sz w:val="28"/>
          <w:szCs w:val="28"/>
          <w:rtl w:val="true"/>
          <w:lang w:bidi="fa-IR"/>
        </w:rPr>
        <w:t>یکی از اهل تقوا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 عالم ربّانی، مرحوم حاج شیخ محمّد جواد بیدآبادی را درک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بزرگوار، به قصد زیارت حضرت رضا علیه السلام و توقّف چهل روز در مشهد مقدّس، به اتفاق خواهرش از اصفهان حرکت نمود و به مشهد مشرّف شدند، چون هیجده روز از مدّت توقّف در آن مکان شریف گذشت، شب، حضرت رضا علیه السلام در عالم رؤیا، به ایشان امر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باید به اصفهان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توقّف چهل روز در جوار تو را کرده ام و هنوز هیجده روز بیشتر نگذشته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خواهرت از دوری مادرش، دل تنگ است؛ و از ما رجعتش را به اصفهان خواسته است؛ پس برای خاطر او باید برگردی؛ آیا نمی دانی که من همه زوّار خود را دوست می دارم؟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مرحوم حاجی، به خود می آید، از خواهرش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حضرت </w:t>
      </w:r>
    </w:p>
    <w:p>
      <w:pPr>
        <w:pStyle w:val="BookText"/>
        <w:rPr/>
      </w:pPr>
      <w:r>
        <w:rPr>
          <w:rFonts w:ascii="IRNazanin" w:hAnsi="IRNazanin" w:eastAsia="IRNazanin"/>
          <w:color w:val="111111"/>
          <w:sz w:val="28"/>
          <w:sz w:val="28"/>
          <w:szCs w:val="28"/>
          <w:rtl w:val="true"/>
          <w:lang w:bidi="fa-IR"/>
        </w:rPr>
        <w:t>رضا علیه السلام در روز گذشته چه خواسته 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جواب میگ وید من چون از مفارقت مادرم سخت ناراحت بودم، از آن حضرت درخواستِ مراجعت نمودم</w:t>
      </w:r>
      <w:r>
        <w:rPr>
          <w:rFonts w:eastAsia="IRNazanin" w:cs="IRNazanin"/>
          <w:color w:val="111111"/>
          <w:sz w:val="28"/>
          <w:szCs w:val="28"/>
          <w:rtl w:val="true"/>
          <w:lang w:bidi="fa-IR"/>
        </w:rPr>
        <w:t xml:space="preserve">. </w:t>
      </w:r>
      <w:r>
        <w:rPr>
          <w:rStyle w:val="FootnoteAnchor"/>
          <w:rtl w:val="true"/>
        </w:rPr>
        <w:footnoteReference w:id="37"/>
      </w:r>
      <w:bookmarkStart w:id="120" w:name="pg9794_89744"/>
    </w:p>
    <w:p>
      <w:pPr>
        <w:pStyle w:val="Heading2"/>
        <w:numPr>
          <w:ilvl w:val="1"/>
          <w:numId w:val="1"/>
        </w:numPr>
        <w:rPr/>
      </w:pPr>
      <w:bookmarkStart w:id="121" w:name="__RefHeading___Toc9505390_2870459653"/>
      <w:bookmarkStart w:id="122" w:name="_Toc40"/>
      <w:bookmarkEnd w:id="120"/>
      <w:bookmarkEnd w:id="121"/>
      <w:r>
        <w:rPr/>
        <w:t>36</w:t>
      </w:r>
      <w:r>
        <w:rPr>
          <w:rtl w:val="true"/>
        </w:rPr>
        <w:t xml:space="preserve">- </w:t>
      </w:r>
      <w:r>
        <w:rPr>
          <w:rtl w:val="true"/>
        </w:rPr>
        <w:t>شفا یافتنِ جوان فَلج</w:t>
      </w:r>
      <w:bookmarkEnd w:id="122"/>
    </w:p>
    <w:p>
      <w:pPr>
        <w:pStyle w:val="BookText"/>
        <w:rPr/>
      </w:pPr>
      <w:r>
        <w:rPr>
          <w:rFonts w:ascii="IRNazanin" w:hAnsi="IRNazanin" w:eastAsia="IRNazanin"/>
          <w:color w:val="111111"/>
          <w:sz w:val="28"/>
          <w:sz w:val="28"/>
          <w:szCs w:val="28"/>
          <w:rtl w:val="true"/>
          <w:lang w:bidi="fa-IR"/>
        </w:rPr>
        <w:t xml:space="preserve">در روزنامه خراسان شماره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ذی قعده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شب گذشته، جوان اِفلیجی </w:t>
      </w:r>
      <w:r>
        <w:rPr>
          <w:rStyle w:val="FootnoteAnchor"/>
          <w:rtl w:val="true"/>
        </w:rPr>
        <w:footnoteReference w:id="38"/>
      </w:r>
      <w:r>
        <w:rPr>
          <w:rFonts w:ascii="IRNazanin" w:hAnsi="IRNazanin" w:eastAsia="IRNazanin"/>
          <w:color w:val="111111"/>
          <w:sz w:val="28"/>
          <w:sz w:val="28"/>
          <w:szCs w:val="28"/>
          <w:rtl w:val="true"/>
          <w:lang w:bidi="fa-IR"/>
        </w:rPr>
        <w:t xml:space="preserve">، در حرم مطهّر حضرت رضا علیه السلام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کسبه بازار، جشن گرفتند؛ و دکاکین خود را با پرچم های سه رنگ و چراغ های الوان، تزیین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با این جوان تماس گرفت؛ و جریان مشروح را چنین گزارش می دهد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به نام سیّد علی اکبر گوهری؛ و سنّش در حدود بیست و هشت سال؛ اهل تبریز و شغلش قبل از ابتلای به این مرض عطر فروشی در بازار تبریز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خبرنگار ما اظهار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به مرض حمله قلبی و تشنّج اعصاب مبتلا بودم؛ و چون به شدّت از این مرض، رنج می بردم، بنا به توصیه اطبّای تبریز، برای معالجه به تهران رفتم؛ و در بیمارستان فیروزآبادی بستری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عمل جراحی که فرارسید، قرار شد لکّه خونی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قلب من است به وسیله اشعه برق، از بین ببرند و آن را بسوزانند ولی معلوم نیست روی چه اشتباهی، مدت برق به روی قلب بیشتر شد؛ و براثر آن، نصف بدنم فلج گردید؛ و چشم چپم نیز از بینایی افتاد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پنج ماه برای معالجه مرض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بستری بودم پس از معالجات فراوان بدنم تا اندازه ای خوب شد؛ و چشمم بینایی خود را بازیافت ولی پای چپم همان طور باقی ماند به طوری که با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به خوبی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ناامیدی تمام به تبریز برگشتم؛ و در آن جا هم خیلی خرج معالجه کردم و هر کس هرچه گفت و تجویز کرد اجرا کردم؛ و دکان عطرفروشی و خانه و زندگانی ام را به پول تبدیل کرده، صرف و </w:t>
      </w:r>
    </w:p>
    <w:p>
      <w:pPr>
        <w:pStyle w:val="BookText"/>
        <w:rPr/>
      </w:pPr>
      <w:r>
        <w:rPr>
          <w:rFonts w:ascii="IRNazanin" w:hAnsi="IRNazanin" w:eastAsia="IRNazanin"/>
          <w:color w:val="111111"/>
          <w:sz w:val="28"/>
          <w:sz w:val="28"/>
          <w:szCs w:val="28"/>
          <w:rtl w:val="true"/>
          <w:lang w:bidi="fa-IR"/>
        </w:rPr>
        <w:t>خرج معالجه کردم؛ و دوباره به تهران برگشتم؛ و به بیمارستان شوروی، مراجعه نمودم؛ ولی آن جا هم پس از معالجات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 اثری ندارد؛ و پای تو برای همیشه، فلج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تبریز برگشتم؛ و روز اوّل عید نوروز به خانه یکی از اطبّای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دکتر منصور اشرفی، که با خانواده ما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من، آشنایی کامل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با التماس، از او خواستم که اگر راهی برای معالجه پایم، باقی است بگوید؛ و اگر هم ممکن نیست بگوید تا من دیگر به این در و آن در نزنم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دکتر پس از معاینه دقیق سوزنی به پایم فرو کرد و من هیچ احساس دردی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مقداری از خون مرا برای تجزیه گرفت و پس از تجزیه گفت میرعلی معالجه پای تو ثمری ندارد؛ متأسّفانه تو برای همیشه فلج خواهی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روز، بسیار ناراحت شدم، با این که آن روز، روز عید بود و مردم همه غرق شادی و سرور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دلی شکسته ، به خانه </w:t>
      </w:r>
    </w:p>
    <w:p>
      <w:pPr>
        <w:pStyle w:val="BookText"/>
        <w:rPr/>
      </w:pPr>
      <w:r>
        <w:rPr>
          <w:rFonts w:ascii="IRNazanin" w:hAnsi="IRNazanin" w:eastAsia="IRNazanin"/>
          <w:color w:val="111111"/>
          <w:sz w:val="28"/>
          <w:sz w:val="28"/>
          <w:szCs w:val="28"/>
          <w:rtl w:val="true"/>
          <w:lang w:bidi="fa-IR"/>
        </w:rPr>
        <w:t>یکی از رفقای خود رفتم و سخنان دکتر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سالخورده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جوان با تقوا و متدیّنی هستی؛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طبیب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 و برای پابوسی آن حضرت به مشهد مشرّف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آن دوستم چنین سخنی گفت اشک های من جاری شد؛ و همان لحظه تصمیم گرفتم برای تشرف به زیارت؛ و پس از تهیّه وسایل سفر حرکت کردم؛ و ساعت هفت و نیم روز پنجشنبه وارد شهر مشهد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خیلی اشتیاق داشتم بدون آن که منزلی بگیرم و استراحت کنم با هر زحمتی بود، خود را به صحن مطهّر رساندم؛ و قبل از تشرّف به حرم برگشتم؛ و غسل زیارت کردم و تمام افرادی که در حمّام بودند به این حال من تأسّف می خوردند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به حرم، مشرّف شدم و بیرون آمدم؛ و چون خیلی گرسنه بودم، به بازار رفتم و قدری خوراکی تهیّه کردم و خوردم و دوباره به حرم بازگشتم؛ و دیگر خارج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یازده شب در گوشه ای نشسته بودم؛ و یکی از </w:t>
      </w:r>
    </w:p>
    <w:p>
      <w:pPr>
        <w:pStyle w:val="BookText"/>
        <w:rPr/>
      </w:pPr>
      <w:r>
        <w:rPr>
          <w:rFonts w:ascii="IRNazanin" w:hAnsi="IRNazanin" w:eastAsia="IRNazanin"/>
          <w:color w:val="111111"/>
          <w:sz w:val="28"/>
          <w:sz w:val="28"/>
          <w:szCs w:val="28"/>
          <w:rtl w:val="true"/>
          <w:lang w:bidi="fa-IR"/>
        </w:rPr>
        <w:t xml:space="preserve">پاسداران </w:t>
      </w:r>
      <w:r>
        <w:rPr>
          <w:rStyle w:val="FootnoteAnchor"/>
          <w:rtl w:val="true"/>
        </w:rPr>
        <w:footnoteReference w:id="39"/>
      </w:r>
      <w:r>
        <w:rPr>
          <w:rFonts w:ascii="IRNazanin" w:hAnsi="IRNazanin" w:eastAsia="IRNazanin"/>
          <w:color w:val="111111"/>
          <w:sz w:val="28"/>
          <w:sz w:val="28"/>
          <w:szCs w:val="28"/>
          <w:rtl w:val="true"/>
          <w:lang w:bidi="fa-IR"/>
        </w:rPr>
        <w:t>حرم، مواظبت مرا داشت که زیردست و پای جمعیّت انبوه حرم لگدمال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بود که با زحمت زیاد به ضریح مطهّر، نزديك شدم؛ و با صدای بلند به ناله و زاری پرداختم و از بس گریه کردم، از حال طبیعی، خارج شدم و چیزی نفهمیدم؛ در همان حال اغما و بیهوشی نوری به نظرم رسید که از آن صدایی بلند می شد؛ و آن صدا به من امر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خدایت تو را شفا عنایت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حال اغما خارج شدم دیدم پایی را که توانایی نداشتم سنگینی آن را تحمّل کنم و انگشت آن پا را تکان بدهم به حرکت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بدون كمك عصا به کناری رفتم و نماز خواندم و شکر خدا را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یکی از همشهری ها را که کاملا به حال من آگاه بود در حرم مطهر دیدم او خیلی از حال من تعجب نمود و مرا به اطاق خود در مسافرخانه </w:t>
      </w:r>
    </w:p>
    <w:p>
      <w:pPr>
        <w:pStyle w:val="BookText"/>
        <w:rPr/>
      </w:pPr>
      <w:r>
        <w:rPr>
          <w:rFonts w:ascii="IRNazanin" w:hAnsi="IRNazanin" w:eastAsia="IRNazanin"/>
          <w:color w:val="111111"/>
          <w:sz w:val="28"/>
          <w:sz w:val="28"/>
          <w:szCs w:val="28"/>
          <w:rtl w:val="true"/>
          <w:lang w:bidi="fa-IR"/>
        </w:rPr>
        <w:t>میانه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عدّه ای از کسبه مشهد و کارگران حمّام مرا که به این حال دیدند متعجّب شدند و مرا به خدمت آیت الله سبزواری بردند؛ و اشخاصی که مرا دیده بودند شهادت دادند و جریان را طی نامه ای به آستان قدس نوشتند؛ و به این مناسبت ساعت ده صبح نقاره شادی زدند به جهت اطلاع عموم و خشنودی مسلمین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بایستی هر چه زودتر به شهر خود بروم؛ و این مژده بزرگ را به مادر و همسر و دو فرزند و شش برادرم بدهم و البته در اوّلین فرصت برای زیارت حضرت رضا علیه السلام بازخواهم گشت</w:t>
      </w:r>
      <w:r>
        <w:rPr>
          <w:rFonts w:eastAsia="IRNazanin" w:cs="IRNazanin"/>
          <w:color w:val="111111"/>
          <w:sz w:val="28"/>
          <w:szCs w:val="28"/>
          <w:rtl w:val="true"/>
          <w:lang w:bidi="fa-IR"/>
        </w:rPr>
        <w:t xml:space="preserve">. </w:t>
      </w:r>
      <w:bookmarkStart w:id="123" w:name="pg9794_89750"/>
    </w:p>
    <w:p>
      <w:pPr>
        <w:pStyle w:val="Heading2"/>
        <w:numPr>
          <w:ilvl w:val="1"/>
          <w:numId w:val="1"/>
        </w:numPr>
        <w:rPr/>
      </w:pPr>
      <w:bookmarkStart w:id="124" w:name="__RefHeading___Toc9505392_2870459653"/>
      <w:bookmarkStart w:id="125" w:name="_Toc41"/>
      <w:bookmarkEnd w:id="123"/>
      <w:bookmarkEnd w:id="124"/>
      <w:r>
        <w:rPr/>
        <w:t>37</w:t>
      </w:r>
      <w:r>
        <w:rPr>
          <w:rtl w:val="true"/>
        </w:rPr>
        <w:t xml:space="preserve">- </w:t>
      </w:r>
      <w:r>
        <w:rPr>
          <w:rtl w:val="true"/>
        </w:rPr>
        <w:t>شفای حاج سیّد عبّاس شاهرودی</w:t>
      </w:r>
      <w:bookmarkEnd w:id="125"/>
    </w:p>
    <w:p>
      <w:pPr>
        <w:pStyle w:val="BookText"/>
        <w:rPr/>
      </w:pPr>
      <w:r>
        <w:rPr>
          <w:rFonts w:ascii="IRNazanin" w:hAnsi="IRNazanin" w:eastAsia="IRNazanin"/>
          <w:color w:val="111111"/>
          <w:sz w:val="28"/>
          <w:sz w:val="28"/>
          <w:szCs w:val="28"/>
          <w:rtl w:val="true"/>
          <w:lang w:bidi="fa-IR"/>
        </w:rPr>
        <w:t>از مرحوم حاج سیّد عبّاس شاهرودی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مرض ناخوش و صَعبُ العلاجی، بر من عارض شده بود و به هر دکتری مراجعه کردم نتیحه ای نداشت تا این که از همه جا به کلّی ناامید شدم و به حرم مبارک حضرت ثامن الائمّه امام رضا علیه السلام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تضرّع و زیارت،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جسارت نمی کردم برای شفای خود از شما چیزی بخواهم برای آن که مبادا عرض به شرف قبول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من از همه اسباب طبیعی و پزشکی، مأیوس شده ام و به در خانه تو آمده ام تا شفای دردم را از حضرت پروردگار بخواهی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مدّتی تضرّع و توسّل، از حرم بیرون آمدم و به کفش داری رسیدم؛ در آن لحظه، ناگهان به قلبم خطور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مُقْل اَرزق </w:t>
      </w:r>
      <w:r>
        <w:rPr>
          <w:rStyle w:val="FootnoteAnchor"/>
          <w:rtl w:val="true"/>
        </w:rPr>
        <w:footnoteReference w:id="40"/>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خیال، رفته رفته در دلم قوّت گرفت تا آن که تصمیم گرفتم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 اَرزق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بخورم و به خوردن آن مواظبت نمایم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شروع به خوردن آن کردم؛ و خوشبختانه، به حالم مفید واقع شد؛ و معلوم گردید که چاره بیماری من همان بوده است؛ و در مدت خیلی کمی شفای کامل یافتم</w:t>
      </w:r>
      <w:r>
        <w:rPr>
          <w:rFonts w:eastAsia="IRNazanin" w:cs="IRNazanin"/>
          <w:color w:val="111111"/>
          <w:sz w:val="28"/>
          <w:szCs w:val="28"/>
          <w:rtl w:val="true"/>
          <w:lang w:bidi="fa-IR"/>
        </w:rPr>
        <w:t xml:space="preserve">. </w:t>
      </w:r>
      <w:r>
        <w:rPr>
          <w:rStyle w:val="FootnoteAnchor"/>
          <w:rtl w:val="true"/>
        </w:rPr>
        <w:footnoteReference w:id="41"/>
      </w:r>
      <w:bookmarkStart w:id="126" w:name="pg9794_89752"/>
    </w:p>
    <w:p>
      <w:pPr>
        <w:pStyle w:val="Heading2"/>
        <w:numPr>
          <w:ilvl w:val="1"/>
          <w:numId w:val="1"/>
        </w:numPr>
        <w:rPr/>
      </w:pPr>
      <w:bookmarkStart w:id="127" w:name="__RefHeading___Toc9505394_2870459653"/>
      <w:bookmarkStart w:id="128" w:name="_Toc42"/>
      <w:bookmarkEnd w:id="126"/>
      <w:bookmarkEnd w:id="127"/>
      <w:r>
        <w:rPr/>
        <w:t>38</w:t>
      </w:r>
      <w:r>
        <w:rPr>
          <w:rtl w:val="true"/>
        </w:rPr>
        <w:t xml:space="preserve">- </w:t>
      </w:r>
      <w:r>
        <w:rPr>
          <w:rtl w:val="true"/>
        </w:rPr>
        <w:t>شفای دختری هشت ساله</w:t>
      </w:r>
      <w:bookmarkEnd w:id="128"/>
    </w:p>
    <w:p>
      <w:pPr>
        <w:pStyle w:val="BookText"/>
        <w:rPr/>
      </w:pPr>
      <w:r>
        <w:rPr>
          <w:rFonts w:ascii="IRNazanin" w:hAnsi="IRNazanin" w:eastAsia="IRNazanin"/>
          <w:color w:val="111111"/>
          <w:sz w:val="28"/>
          <w:sz w:val="28"/>
          <w:szCs w:val="28"/>
          <w:rtl w:val="true"/>
          <w:lang w:bidi="fa-IR"/>
        </w:rPr>
        <w:t>شهید بزرگوار و دانشمند معظم مرحوم سیّد عبدالکریم هاشمی نژاد در کتاب پُربَهای خود مناظره دکتر و پیر قضیّه ای را این چنین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روستاهای مازندران، در خانواده ای ثروتمند و محترم دختری تقریباً در سنّ هشت سالگی، دچار مرض سختی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مریض، او را در شهر، نزد دکترهای معروف برده و معالجات بسیاری انجام داده بودند؛ امّا نتیجه ای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همچنین او را به ساری و بابل و تهران بردند و برای اولین بار در تهران شورای پزشکی برای تشخیص مرض تشکیل شد؛ ولی تفاوت محسوسی در حال مریض مشاهده نشد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چند بار دیگر او را به تهران بردند؛ و کمیسیون پزشکی تشکیل شد؛ و تصمیم به عمل جرّاحی گرفتند؛ اما باز نتیجه ای نشد؛ بالأخره آن ها به بیشتر پزشکان معروف تهران، مراجعه نمودند؛ و نزدیک پانزده هزار تومان، خرج کردند؛ امّا هیچ نتیجه ای حاصل نشد؛ و از معالجه او ناامید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همان حال، گویا از عالم غیب، مددی حاصل شد؛ و آن دختر به زبان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مشهد ببرید؛ طبیب حقیقی من،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جز از طرف مادر دل سوخته اش، مورد استقبال واقع نگردید؛ و در نهایت، در حالی که تمام افراد آن خانواده دست از مریض شسته بودند و دیدار او را آخرین بار ملاقات می پنداشتند؛ مادر دختر مریض خود را به مشهد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ایستگاه قطار بهشر، کارمندان ایستگاه، به علّت آن که مرگ آن مریض را حدّاکثر برای چند ساعت بعد قطعی می دانستند ابتدا از دادن بلیط خودداری نمودند؛ ولی به لحاظ شخصیت و احترام آن خانواده بالأخره بلیط داده شد؛ و در يك كوپه دربست به همراه مادرش و سه زن دیگر که پرستاران او بودند به سمت مشهد راه افتادند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ها به مشهد مقدّس رسیدند، دختر مریض را به صحن بزرگ امام رضا علیه السلام حمل کردند و او را در پشت پنجره فولاد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مادر آن دختر سفره دلش را گشود و بنای گریه و ناله را گذارد؛ و با سوز دل و اشک ریزان شفای کامل دختر خود را از آن طبیب ،واقعی خواستار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شب فرارسید، همه زائران، به منازل خود رفتند و درهای حرم و صحن ها را بستند و تنها عدّه ای از پاسبانان و خدمتگزاران آستان قدس رضوی برای نگهبانی ماندند؛ اما آن دختر به همراه مادرش، در همان جا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اواخر شب، مادر رنج دیده آن مریض، در اثر رنج سفر و خستگی، به خواب عمیقی، فرو رفته بود، که ناگهان، دستی را روی شانه خود احساس کرد و شنید که با صدایی آمیخته با عاطفه و محبّت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یافته ام، حالم خوب شده، امام رضا علیه السلام به من شفا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با شنیدن این صدا چشم های خود را باز کرد و دخترش را سالم و بدون هیچ ناراحتی بالای سر خود نشسته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دیدن این صحنه بلافاصله فریادی زده و غش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خادمانی که در داخل صحن مشغول پاسبانی بودند، با شنیدن فریاد آن زن به دورش جمع شدند و پس از گذشتن چند دقیقه و به هوش آمدنِ آن زن، او را به اتّفاق دختر شفا یافته اش به مسافرخانه ای رساندند</w:t>
      </w:r>
      <w:r>
        <w:rPr>
          <w:rFonts w:eastAsia="IRNazanin" w:cs="IRNazanin"/>
          <w:color w:val="111111"/>
          <w:sz w:val="28"/>
          <w:szCs w:val="28"/>
          <w:rtl w:val="true"/>
          <w:lang w:bidi="fa-IR"/>
        </w:rPr>
        <w:t xml:space="preserve">. </w:t>
      </w:r>
      <w:r>
        <w:rPr>
          <w:rStyle w:val="FootnoteAnchor"/>
          <w:rtl w:val="true"/>
        </w:rPr>
        <w:footnoteReference w:id="42"/>
      </w:r>
      <w:bookmarkStart w:id="129" w:name="pg9794_89755"/>
    </w:p>
    <w:p>
      <w:pPr>
        <w:pStyle w:val="Heading2"/>
        <w:numPr>
          <w:ilvl w:val="1"/>
          <w:numId w:val="1"/>
        </w:numPr>
        <w:rPr/>
      </w:pPr>
      <w:bookmarkStart w:id="130" w:name="__RefHeading___Toc9505396_2870459653"/>
      <w:bookmarkStart w:id="131" w:name="_Toc43"/>
      <w:bookmarkEnd w:id="129"/>
      <w:bookmarkEnd w:id="130"/>
      <w:r>
        <w:rPr/>
        <w:t>39</w:t>
      </w:r>
      <w:r>
        <w:rPr>
          <w:rtl w:val="true"/>
        </w:rPr>
        <w:t xml:space="preserve">- </w:t>
      </w:r>
      <w:r>
        <w:rPr>
          <w:rtl w:val="true"/>
        </w:rPr>
        <w:t>شفای بیمار سرطانی</w:t>
      </w:r>
      <w:bookmarkEnd w:id="131"/>
    </w:p>
    <w:p>
      <w:pPr>
        <w:pStyle w:val="BookText"/>
        <w:rPr/>
      </w:pPr>
      <w:r>
        <w:rPr>
          <w:rFonts w:ascii="IRNazanin" w:hAnsi="IRNazanin" w:eastAsia="IRNazanin"/>
          <w:color w:val="111111"/>
          <w:sz w:val="28"/>
          <w:sz w:val="28"/>
          <w:szCs w:val="28"/>
          <w:rtl w:val="true"/>
          <w:lang w:bidi="fa-IR"/>
        </w:rPr>
        <w:t xml:space="preserve">از دکتر محمّد اسماعیل اکبری </w:t>
      </w:r>
      <w:r>
        <w:rPr>
          <w:rStyle w:val="FootnoteAnchor"/>
          <w:rtl w:val="true"/>
        </w:rPr>
        <w:footnoteReference w:id="43"/>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بنده دستیار رشته جراحی بودم يك روز صبح که با اتومبیل شخصی وارد بیمارستان فیض اصفهان می شدم، در دهانه درب ورودی پیرمردی را دیدم که با خانم جوانی مضطرب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 تندی او را از مسیر دور کرد تا بنده وارد شوم پس از پارک نمودن ماشین به سوی او آمدم و متوجه شدم که دخترش بیمار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 را به داخل بخش، هدایت کردم تا معاینه شود معلوم شد خانمی است حدود سی ساله، دارای دو فرزند که دچار تومور بَدخیمی در مثانه است و يك بار تحت عمل جراحی قرار گرفته ولی بهبودی نیافته است؛ و امروز با عود تومور در دیواره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گل کلمی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Vegetation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مراجعه کرده است </w:t>
      </w:r>
    </w:p>
    <w:p>
      <w:pPr>
        <w:pStyle w:val="BookText"/>
        <w:rPr/>
      </w:pPr>
      <w:r>
        <w:rPr>
          <w:rFonts w:ascii="IRNazanin" w:hAnsi="IRNazanin" w:eastAsia="IRNazanin"/>
          <w:color w:val="111111"/>
          <w:sz w:val="28"/>
          <w:sz w:val="28"/>
          <w:szCs w:val="28"/>
          <w:rtl w:val="true"/>
          <w:lang w:bidi="fa-IR"/>
        </w:rPr>
        <w:t>و مورد پذیرش،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بیماری، موجب مُطلّقه شدنِ ایشان از سوی همسرش شده و پدر سالمندش از او و فرزندانش نگهداری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را با کمک آقای دکتر سیّد مهدی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دستیار اورولوژی بود 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 معلوم شد که واقعاً اِقدامِ جرّاحی دیگری نمی توان برای بیمار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پیرمرد این بیان را شنید، باز هم گریه کرد و مستأصل می پرسید من چه کنم؟</w:t>
      </w:r>
    </w:p>
    <w:p>
      <w:pPr>
        <w:pStyle w:val="BookText"/>
        <w:rPr/>
      </w:pPr>
      <w:r>
        <w:rPr>
          <w:rFonts w:ascii="IRNazanin" w:hAnsi="IRNazanin" w:eastAsia="IRNazanin"/>
          <w:color w:val="111111"/>
          <w:sz w:val="28"/>
          <w:sz w:val="28"/>
          <w:szCs w:val="28"/>
          <w:rtl w:val="true"/>
          <w:lang w:bidi="fa-IR"/>
        </w:rPr>
        <w:t>و نهایتاً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توانستم به مشهد بروم، او خوب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لازم برای سفرایشان و دخترشان به مشهد مقدّس انجام شد و به او قول دادم که پس از بازگشت از مشهد برای او وقت رادیوتراپی بگیرم، شاید إن شاء الله نتیجه بخش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روزی در بخش جرّاحی همان بیمارستان پیرمرد را دیدم که به دنبال من می گشت از او حال دخترش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بهتر است و زخمش خوب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 را معاینه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ناباوری، اثری از توده زخمی، داخل شکاف جراحی روی شکم نبود، و در معاینه هم، توده دیگری به دست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دکتر ابطحی خواهش کردم بیمار را معاینه کرد، او هم جز تعجب نکته ای به زبان نیاورد در بررسی های رادیولوژیك بعدی هم مرض واضحی پیدا نکردیم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یقین بود که قلب پاک پیرمرد و استیصال خانواده کار خودش را کرده و مولایمان امام رضا علیه السلام گوشه چشمی به بیمار داشته است</w:t>
      </w:r>
      <w:r>
        <w:rPr>
          <w:rFonts w:eastAsia="IRNazanin" w:cs="IRNazanin"/>
          <w:color w:val="111111"/>
          <w:sz w:val="28"/>
          <w:szCs w:val="28"/>
          <w:rtl w:val="true"/>
          <w:lang w:bidi="fa-IR"/>
        </w:rPr>
        <w:t xml:space="preserve">. </w:t>
      </w:r>
      <w:r>
        <w:rPr>
          <w:rStyle w:val="FootnoteAnchor"/>
          <w:rtl w:val="true"/>
        </w:rPr>
        <w:footnoteReference w:id="44"/>
      </w:r>
      <w:bookmarkStart w:id="132" w:name="pg9794_89758"/>
    </w:p>
    <w:p>
      <w:pPr>
        <w:pStyle w:val="Heading2"/>
        <w:numPr>
          <w:ilvl w:val="1"/>
          <w:numId w:val="1"/>
        </w:numPr>
        <w:rPr/>
      </w:pPr>
      <w:bookmarkStart w:id="133" w:name="__RefHeading___Toc9505398_2870459653"/>
      <w:bookmarkStart w:id="134" w:name="_Toc44"/>
      <w:bookmarkEnd w:id="132"/>
      <w:bookmarkEnd w:id="133"/>
      <w:r>
        <w:rPr/>
        <w:t>40</w:t>
      </w:r>
      <w:r>
        <w:rPr>
          <w:rtl w:val="true"/>
        </w:rPr>
        <w:t xml:space="preserve">- </w:t>
      </w:r>
      <w:r>
        <w:rPr>
          <w:rtl w:val="true"/>
        </w:rPr>
        <w:t>مسلمان شدن زائر مسیحی امام رضا علیه السلام</w:t>
      </w:r>
      <w:bookmarkEnd w:id="134"/>
    </w:p>
    <w:p>
      <w:pPr>
        <w:pStyle w:val="BookText"/>
        <w:rPr/>
      </w:pPr>
      <w:r>
        <w:rPr>
          <w:rFonts w:ascii="IRNazanin" w:hAnsi="IRNazanin" w:eastAsia="IRNazanin"/>
          <w:color w:val="111111"/>
          <w:sz w:val="28"/>
          <w:sz w:val="28"/>
          <w:szCs w:val="28"/>
          <w:rtl w:val="true"/>
          <w:lang w:bidi="fa-IR"/>
        </w:rPr>
        <w:t>آقای صدیق زاده، از جمله اشخاصی است که همسر او قبلا مسیحی بوده و از برکت عنایت امام رضا علیه السلام مسلمان شده است؛ او خود جریان مسلمان شدن همسرش را چنین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بعد از سه سال زندگی و کار و تحصیل در دانشکده فنی آلمان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ادامه تحصیل و کار به سوئد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در آن زمان فقط سی نفر ایرانی در کلّ آن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چندی، در یک موقعیّت استثنایی، با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گرتاهایستر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شناخت کامل از همدیگر پیدا کردیم، تصمیم به ازدواج گرفتیم و طبق مراسم رسمی به عقد هم درآمدیم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يك سال و اَندی بعد ایشان که خیلی کنجکاو و حسّاس با من سفر می کرد مرا وادار کرد تا به اتّفاق هم، به ایران سفر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مدّتی با ماشین، عازم ایران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مسافت هشت هزار کیلومتری و عبور از نُه کشور گاهی برای وی از مبانی و شریعت دین مبین اسلام سخن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کم کم وی به روش و منش و سیره پیغمبر اسلام صلی الله علیه و آله و امامان علیهم السلام علاقه مند شد؛ و از روی کنجکاوی و روشنفکری خاصّ خودش، سؤالاتی می کرد، تا جایی که بعد از ورود به تهران، از من خواست که يك كتاب به زبان انگلیسی یا آلمانی در خصوص زندگانی حضرت محمّد صلی الله علیه و آله تهیّه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چنین کتابی در آن زمان کار ساده ای نبود اما بالاخره تهیه شد؛ و او تمام کتاب را در مدت کوتاهی با اشتیاق مطالعه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او از من خواست که به مشهد مقدّس سفر کنیم من هم منتظر چنین پیشنهادی از طرف وی بودم اتومبیل را جهت فروش در تهران گذاشتم و با هواپیما عازم زادگاهم مشهد مقدّس شدیم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استقبال خیلی خوبی از ما شد به خصوص که اطرافیان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خانم اروپایی، به مشهد مقدّس آمده که در طول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w:t>
      </w:r>
    </w:p>
    <w:p>
      <w:pPr>
        <w:pStyle w:val="BookText"/>
        <w:rPr/>
      </w:pPr>
      <w:r>
        <w:rPr>
          <w:rFonts w:ascii="IRNazanin" w:hAnsi="IRNazanin" w:eastAsia="IRNazanin"/>
          <w:color w:val="111111"/>
          <w:sz w:val="28"/>
          <w:sz w:val="28"/>
          <w:szCs w:val="28"/>
          <w:rtl w:val="true"/>
          <w:lang w:bidi="fa-IR"/>
        </w:rPr>
        <w:t>کمتر سابقه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منزل پدری ما خیلی معمولی بود، ولی به قدری این خانم، متموّل و روشنفکر و بی ریا و بی آلایش بود که گویی سالیان دراز این ساده زیستی جزو فرهنگ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در مدّت کوتاهی خودش را با محیط و موقعیّت و جوّ خانواده ما وفق داد که همه اعضای خانواده ام وی را دوست می داشتند، مثلا در وقت غذا می خورد، با اتیکتِ </w:t>
      </w:r>
      <w:r>
        <w:rPr>
          <w:rStyle w:val="FootnoteAnchor"/>
          <w:rtl w:val="true"/>
        </w:rPr>
        <w:footnoteReference w:id="45"/>
      </w:r>
      <w:r>
        <w:rPr>
          <w:rFonts w:ascii="IRNazanin" w:hAnsi="IRNazanin" w:eastAsia="IRNazanin"/>
          <w:color w:val="111111"/>
          <w:sz w:val="28"/>
          <w:sz w:val="28"/>
          <w:szCs w:val="28"/>
          <w:rtl w:val="true"/>
          <w:lang w:bidi="fa-IR"/>
        </w:rPr>
        <w:t>ما رفتار می نمود و به معیارهای ما توجّه می کرد و بشقاب خودش را می شست؛ ولی مادرم ناراحت بود و معتقد بود که ظروف نجس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تحت تأثیر قرار گرفته بود که روز به روز، به يكايك اعضای خانواده ما مأنوس تر می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پیشنهاد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مندم حضرت رضا علیه السلام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منتظر چنین پیشنهادی بودم قبول کردم که فردا صبح بعد از نماز به حرم حضرت رضا علیه السلام مشرّف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همه خانم های </w:t>
      </w:r>
    </w:p>
    <w:p>
      <w:pPr>
        <w:pStyle w:val="BookText"/>
        <w:rPr/>
      </w:pPr>
      <w:r>
        <w:rPr>
          <w:rFonts w:ascii="IRNazanin" w:hAnsi="IRNazanin" w:eastAsia="IRNazanin"/>
          <w:color w:val="111111"/>
          <w:sz w:val="28"/>
          <w:sz w:val="28"/>
          <w:szCs w:val="28"/>
          <w:rtl w:val="true"/>
          <w:lang w:bidi="fa-IR"/>
        </w:rPr>
        <w:t>خانواده ما سعی کردند که پوشش اسلامی را به وی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درب ورودی جنوب صحن سقّاخانه وارد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تحت تأثیر جوّ و فضای روحانی و ملکوتی رواق ها قرار گرفته بود که وقتی بالاسر حضرت، پشت پنجره فولاد مشغول خواندن کتاب دعا بود متوجّه شدم که اشک هایش از زیر عینکش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تا این سنّ این قدر منقلب نشده بودم و اشکم جاری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طواف، از طریق مسجد گوهرشاد، از درب جنوب، وارد فلکه دور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متوجّه شدم که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و از روی زمین چیزی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پیدا کردی؟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انگشتر است که امام علیه السلام به من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گرفتم و نگاه کردم، يك انگشتر نقره بود با نگین عقیق ارزشمند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کاملا اندازه انگشت من است؛ امام، اندازه انگشت مرا می دانسته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رسیدیم منزل، سر صبحانه، جریان انگشتر را برای اعضای خانواده، شرح </w:t>
      </w:r>
    </w:p>
    <w:p>
      <w:pPr>
        <w:pStyle w:val="BookText"/>
        <w:rPr/>
      </w:pPr>
      <w:r>
        <w:rPr>
          <w:rFonts w:ascii="IRNazanin" w:hAnsi="IRNazanin" w:eastAsia="IRNazanin"/>
          <w:color w:val="111111"/>
          <w:sz w:val="28"/>
          <w:sz w:val="28"/>
          <w:szCs w:val="28"/>
          <w:rtl w:val="true"/>
          <w:lang w:bidi="fa-IR"/>
        </w:rPr>
        <w:t>دادم، همگی از ایمان و صفای وی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از خواب بیدار شد، مرا صدا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كه يك مرد بلند قامتِ خوش اندام با یک عمامه سبز و چهره بشّاش در حالی که نور از سر و صورت ایشان ساطع می شد به من سلام کردند و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راه خیلی دور به زیارت ما آمدی، بر ما نیز طبق سنّت و مبانی اسلامی وظیفه و تکلیف است که بازدید پس بدهیم حال ما به بازدید آمده ایم از ما چه حاجتی داری بگو ما برآورده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حاجتم را بیان کردم و ایشان حاجتم را برآورده کردند؛ ولی هر چه اصرار کردم که چه حاجتی بود جواب داد این موضوع سری است بین من و امام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پدرم، از حضرت آیت الله سیّد هادی میلانی، وقت گرفت؛ و به اتّفاق، رفتیم خدمت ایشان و مراسم تشرف به اسلام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فاطمه و سپس کتاب های متعدّدی به زبان انگلیسی و آلمانی برای ایشان تهیّه کردم؛ و بعد از یک هفته رفتیم تهران و ایشان عازم سوئد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مدّت چند ماه، من هم عازم سوئد شدم پیش از رفتن، تمام پولی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آورده بود، برایش مال التجاره خریدم 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التجاره، سه برابر سود کرد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گرتا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دین اسلام درآمد، همیشه مباهات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سفر تجاری که به شانگهای چین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عارضه قلبی، در بیمارستان، بستری شد و متأسّفانه بعد از چند روزی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قلبی در خانواده ایشان، ارثی بود</w:t>
      </w:r>
      <w:r>
        <w:rPr>
          <w:rFonts w:eastAsia="IRNazanin" w:cs="IRNazanin"/>
          <w:color w:val="111111"/>
          <w:sz w:val="28"/>
          <w:szCs w:val="28"/>
          <w:rtl w:val="true"/>
          <w:lang w:bidi="fa-IR"/>
        </w:rPr>
        <w:t xml:space="preserve">. </w:t>
      </w:r>
      <w:r>
        <w:rPr>
          <w:rStyle w:val="FootnoteAnchor"/>
          <w:rtl w:val="true"/>
        </w:rPr>
        <w:footnoteReference w:id="46"/>
      </w:r>
      <w:bookmarkStart w:id="135" w:name="pg9794_89764"/>
    </w:p>
    <w:p>
      <w:pPr>
        <w:pStyle w:val="Heading2"/>
        <w:numPr>
          <w:ilvl w:val="1"/>
          <w:numId w:val="1"/>
        </w:numPr>
        <w:rPr/>
      </w:pPr>
      <w:bookmarkStart w:id="136" w:name="__RefHeading___Toc9505400_2870459653"/>
      <w:bookmarkStart w:id="137" w:name="_Toc45"/>
      <w:bookmarkEnd w:id="135"/>
      <w:bookmarkEnd w:id="136"/>
      <w:r>
        <w:rPr>
          <w:rtl w:val="true"/>
        </w:rPr>
        <w:t>منابع و مآخذ</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في معرفة حجج الله على العباد، محمّد بن محمّد بن نعمان، معروف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قم،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کوچه باغی، چاپ کتابخانه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تتميم أمل الآمل، شیخ عبدالنبی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حسینی، چاپ کتابخانه آیت الله مرعشی؛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في المناقب، ابن حمزة محمّد بن علی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انصاریان، قم، چاپ سوم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های آموزنده محمّدی ری شهری، دارالحدیث، قم،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سعيد بن هبة الله معروف به قطب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امام 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 السلام، ملّا محمّد میثمی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باقری بیدهندی و حمید احمدی جلفاییّ زائر، قم،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 شگفت، شهید آیت الله عبدالحسین دستغیب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بعثت،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نویسندگان، انتشارات زائر، قم،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علیه السلامّ ابو جعفر محمّد بن علیّ بن حسین بن بابويه،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نشر جهان، تهران،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الرضويّه، شيخ عبّاس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بوستان، کتاب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ثقة الإسلام محمّد بن يعقوب بن اسحاق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محمّد آخوندی، دارالكتب الإسلاميه، تهران،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كرامات الرضويّه، علی میرخلف زاده انتشارات مهدی یار، قم، چاپ دوم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الكلام يجرّ الكلام، احمد حسینی زنجانی، چاپخانه قم،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رضویّه، حسن مظفّری معارف، چاپخانه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رضوی،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مناظره دکتر و پیر، سیّد عبدالکریم هاشمی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فراهانی، تهران، چاپ اوّل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التواريخ، محمّد هاشم بن محمّد علی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کتابخانه علمیّه اسلامیّه، 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نامداران مکاشفه و کرامت، حمید احمدی جلفایی، انتشارات نسیم ظهور، قم، چاپ اوّل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206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رضویه،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الأبرار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کبریت احمر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نامداران مکاشفه و کرامت،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های آموزنده،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رضویه، ص </w:t>
      </w:r>
      <w:r>
        <w:rPr>
          <w:rFonts w:eastAsia="IRNazanin" w:cs="IRNazanin"/>
          <w:b w:val="false"/>
          <w:bCs w:val="false"/>
          <w:i w:val="false"/>
          <w:iCs w:val="false"/>
          <w:color w:val="333333"/>
          <w:sz w:val="20"/>
          <w:szCs w:val="20"/>
        </w:rPr>
        <w:t>66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خاطره های آموزنده،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 آذربایجان شوروی و روسیه به مأمور و سربازو نگهبان، گفته می 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از بی نشان ها، ص </w:t>
      </w:r>
      <w:r>
        <w:rPr>
          <w:rFonts w:eastAsia="IRNazanin" w:cs="IRNazanin"/>
          <w:b w:val="false"/>
          <w:bCs w:val="false"/>
          <w:i w:val="false"/>
          <w:iCs w:val="false"/>
          <w:color w:val="333333"/>
          <w:sz w:val="20"/>
          <w:szCs w:val="20"/>
        </w:rPr>
        <w:t>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الرضویه،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داستان های شگفت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طاعت و بندگی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در الفاظ</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تتميم أمل الآمل،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220</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شیره درخت است که مایل به سرخی و تلخی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الرضويه،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الکلام يجز الكلام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مناظره دکتر و پیر،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 در الفاظ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متخصص جرّاحی عمومی و فوق تخصص غُدد سرطانی و رئیس مرکز تحقیقاتی سرطان دانشگاه علوم پزشکی شهید بهشتی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خاطراتی از کرامات و عنایات اهل بیت علیهم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اتیکت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شعور اجتماعی</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خاطراتی از کرامات و عنایات اهل بیت علیهم السلام،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17623</Words>
  <Characters>62132</Characters>
  <CharactersWithSpaces>79069</CharactersWithSpaces>
  <Paragraphs>853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2026-08-20T20:22:43Z</dcterms:created>
  <dc:creator>ghaemiyeh.com</dc:creator>
  <dc:description/>
  <dc:language>en-US</dc:language>
  <cp:lastModifiedBy/>
  <dcterms:modified xsi:type="dcterms:W3CDTF">2026-08-20T23:52:46Z</dcterms:modified>
  <cp:revision>1</cp:revision>
  <dc:subject/>
  <dc:title>مسیحای طوس چهل کرامت برگزیده ازامام رضا علیه السلام</dc:title>
</cp:coreProperties>
</file>

<file path=docProps/custom.xml><?xml version="1.0" encoding="utf-8"?>
<Properties xmlns="http://schemas.openxmlformats.org/officeDocument/2006/custom-properties" xmlns:vt="http://schemas.openxmlformats.org/officeDocument/2006/docPropsVTypes"/>
</file>