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ریحانة الحسین علیهما السلام پژوهشی گذرا در زندگی کوتاه و پر برکت ناز دانه سالار شهیدان حضرت رقیه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766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0767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07672_2870459653">
            <w:r>
              <w:rPr>
                <w:webHidden/>
                <w:rStyle w:val="IndexLink"/>
                <w:rtl w:val="true"/>
              </w:rPr>
              <w:t>تقدیم به پیشگاه شریف</w:t>
            </w:r>
            <w:r>
              <w:rPr>
                <w:rStyle w:val="IndexLink"/>
                <w:rtl w:val="true"/>
              </w:rPr>
              <w:tab/>
            </w:r>
            <w:r>
              <w:rPr>
                <w:rStyle w:val="IndexLink"/>
              </w:rPr>
              <w:t>6</w:t>
            </w:r>
          </w:hyperlink>
        </w:p>
        <w:p>
          <w:pPr>
            <w:pStyle w:val="Contents2"/>
            <w:tabs>
              <w:tab w:val="clear" w:pos="8743"/>
              <w:tab w:val="right" w:pos="9026" w:leader="dot"/>
            </w:tabs>
            <w:rPr/>
          </w:pPr>
          <w:hyperlink w:anchor="__RefHeading___Toc3707674_2870459653">
            <w:r>
              <w:rPr>
                <w:webHidden/>
                <w:rStyle w:val="IndexLink"/>
                <w:rtl w:val="true"/>
              </w:rPr>
              <w:t>فهرست نگاشته ها</w:t>
            </w:r>
            <w:r>
              <w:rPr>
                <w:rStyle w:val="IndexLink"/>
                <w:rtl w:val="true"/>
              </w:rPr>
              <w:tab/>
            </w:r>
            <w:r>
              <w:rPr>
                <w:rStyle w:val="IndexLink"/>
              </w:rPr>
              <w:t>8</w:t>
            </w:r>
          </w:hyperlink>
        </w:p>
        <w:p>
          <w:pPr>
            <w:pStyle w:val="Contents2"/>
            <w:tabs>
              <w:tab w:val="clear" w:pos="8743"/>
              <w:tab w:val="right" w:pos="9026" w:leader="dot"/>
            </w:tabs>
            <w:rPr/>
          </w:pPr>
          <w:hyperlink w:anchor="__RefHeading___Toc3707676_2870459653">
            <w:r>
              <w:rPr>
                <w:webHidden/>
                <w:rStyle w:val="IndexLink"/>
                <w:rtl w:val="true"/>
              </w:rPr>
              <w:t>سر آغاز</w:t>
            </w:r>
            <w:r>
              <w:rPr>
                <w:rStyle w:val="IndexLink"/>
                <w:rtl w:val="true"/>
              </w:rPr>
              <w:tab/>
            </w:r>
            <w:r>
              <w:rPr>
                <w:rStyle w:val="IndexLink"/>
              </w:rPr>
              <w:t>10</w:t>
            </w:r>
          </w:hyperlink>
        </w:p>
        <w:p>
          <w:pPr>
            <w:pStyle w:val="Contents2"/>
            <w:tabs>
              <w:tab w:val="clear" w:pos="8743"/>
              <w:tab w:val="right" w:pos="9026" w:leader="dot"/>
            </w:tabs>
            <w:rPr/>
          </w:pPr>
          <w:hyperlink w:anchor="__RefHeading___Toc3707678_2870459653">
            <w:r>
              <w:rPr>
                <w:webHidden/>
                <w:rStyle w:val="IndexLink"/>
                <w:rtl w:val="true"/>
              </w:rPr>
              <w:t>نگاهی گذرا به زندگی کوتاه ستاره شام</w:t>
            </w:r>
            <w:r>
              <w:rPr>
                <w:rStyle w:val="IndexLink"/>
                <w:rtl w:val="true"/>
              </w:rPr>
              <w:tab/>
            </w:r>
            <w:r>
              <w:rPr>
                <w:rStyle w:val="IndexLink"/>
              </w:rPr>
              <w:t>16</w:t>
            </w:r>
          </w:hyperlink>
        </w:p>
        <w:p>
          <w:pPr>
            <w:pStyle w:val="Contents2"/>
            <w:tabs>
              <w:tab w:val="clear" w:pos="8743"/>
              <w:tab w:val="right" w:pos="9026" w:leader="dot"/>
            </w:tabs>
            <w:rPr/>
          </w:pPr>
          <w:hyperlink w:anchor="__RefHeading___Toc3707680_2870459653">
            <w:r>
              <w:rPr>
                <w:webHidden/>
                <w:rStyle w:val="IndexLink"/>
                <w:rtl w:val="true"/>
              </w:rPr>
              <w:t>معنای نام مبارک</w:t>
            </w:r>
            <w:r>
              <w:rPr>
                <w:rStyle w:val="IndexLink"/>
                <w:rtl w:val="true"/>
              </w:rPr>
              <w:tab/>
            </w:r>
            <w:r>
              <w:rPr>
                <w:rStyle w:val="IndexLink"/>
              </w:rPr>
              <w:t>18</w:t>
            </w:r>
          </w:hyperlink>
        </w:p>
        <w:p>
          <w:pPr>
            <w:pStyle w:val="Contents2"/>
            <w:tabs>
              <w:tab w:val="clear" w:pos="8743"/>
              <w:tab w:val="right" w:pos="9026" w:leader="dot"/>
            </w:tabs>
            <w:rPr/>
          </w:pPr>
          <w:hyperlink w:anchor="__RefHeading___Toc3707682_2870459653">
            <w:r>
              <w:rPr>
                <w:webHidden/>
                <w:rStyle w:val="IndexLink"/>
                <w:rtl w:val="true"/>
              </w:rPr>
              <w:t>سن مبارک</w:t>
            </w:r>
            <w:r>
              <w:rPr>
                <w:rStyle w:val="IndexLink"/>
                <w:rtl w:val="true"/>
              </w:rPr>
              <w:tab/>
            </w:r>
            <w:r>
              <w:rPr>
                <w:rStyle w:val="IndexLink"/>
              </w:rPr>
              <w:t>19</w:t>
            </w:r>
          </w:hyperlink>
        </w:p>
        <w:p>
          <w:pPr>
            <w:pStyle w:val="Contents2"/>
            <w:tabs>
              <w:tab w:val="clear" w:pos="8743"/>
              <w:tab w:val="right" w:pos="9026" w:leader="dot"/>
            </w:tabs>
            <w:rPr/>
          </w:pPr>
          <w:hyperlink w:anchor="__RefHeading___Toc3707684_2870459653">
            <w:r>
              <w:rPr>
                <w:webHidden/>
                <w:rStyle w:val="IndexLink"/>
                <w:rtl w:val="true"/>
              </w:rPr>
              <w:t>مادر گرامی</w:t>
            </w:r>
            <w:r>
              <w:rPr>
                <w:rStyle w:val="IndexLink"/>
                <w:rtl w:val="true"/>
              </w:rPr>
              <w:tab/>
            </w:r>
            <w:r>
              <w:rPr>
                <w:rStyle w:val="IndexLink"/>
              </w:rPr>
              <w:t>20</w:t>
            </w:r>
          </w:hyperlink>
        </w:p>
        <w:p>
          <w:pPr>
            <w:pStyle w:val="Contents2"/>
            <w:tabs>
              <w:tab w:val="clear" w:pos="8743"/>
              <w:tab w:val="right" w:pos="9026" w:leader="dot"/>
            </w:tabs>
            <w:rPr/>
          </w:pPr>
          <w:hyperlink w:anchor="__RefHeading___Toc3707686_2870459653">
            <w:r>
              <w:rPr>
                <w:webHidden/>
                <w:rStyle w:val="IndexLink"/>
                <w:rtl w:val="true"/>
              </w:rPr>
              <w:t>حضرت رقیه علیها السّلام از نگاه روایات</w:t>
            </w:r>
            <w:r>
              <w:rPr>
                <w:rStyle w:val="IndexLink"/>
                <w:rtl w:val="true"/>
              </w:rPr>
              <w:tab/>
            </w:r>
            <w:r>
              <w:rPr>
                <w:rStyle w:val="IndexLink"/>
              </w:rPr>
              <w:t>20</w:t>
            </w:r>
          </w:hyperlink>
        </w:p>
        <w:p>
          <w:pPr>
            <w:pStyle w:val="Contents3"/>
            <w:tabs>
              <w:tab w:val="clear" w:pos="8459"/>
              <w:tab w:val="right" w:pos="9026" w:leader="dot"/>
            </w:tabs>
            <w:rPr/>
          </w:pPr>
          <w:hyperlink w:anchor="__RefHeading___Toc370768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707690_2870459653">
            <w:r>
              <w:rPr>
                <w:webHidden/>
                <w:rStyle w:val="IndexLink"/>
              </w:rPr>
              <w:t>1</w:t>
            </w:r>
            <w:r>
              <w:rPr>
                <w:rStyle w:val="IndexLink"/>
                <w:rtl w:val="true"/>
              </w:rPr>
              <w:t>.</w:t>
            </w:r>
            <w:r>
              <w:rPr>
                <w:rStyle w:val="IndexLink"/>
                <w:rtl w:val="true"/>
              </w:rPr>
              <w:t>شب عاشورا</w:t>
            </w:r>
            <w:r>
              <w:rPr>
                <w:rStyle w:val="IndexLink"/>
                <w:rtl w:val="true"/>
              </w:rPr>
              <w:tab/>
            </w:r>
            <w:r>
              <w:rPr>
                <w:rStyle w:val="IndexLink"/>
              </w:rPr>
              <w:t>20</w:t>
            </w:r>
          </w:hyperlink>
        </w:p>
        <w:p>
          <w:pPr>
            <w:pStyle w:val="Contents3"/>
            <w:tabs>
              <w:tab w:val="clear" w:pos="8459"/>
              <w:tab w:val="right" w:pos="9026" w:leader="dot"/>
            </w:tabs>
            <w:rPr/>
          </w:pPr>
          <w:hyperlink w:anchor="__RefHeading___Toc3707692_2870459653">
            <w:r>
              <w:rPr>
                <w:webHidden/>
                <w:rStyle w:val="IndexLink"/>
              </w:rPr>
              <w:t>3</w:t>
            </w:r>
            <w:r>
              <w:rPr>
                <w:rStyle w:val="IndexLink"/>
                <w:rtl w:val="true"/>
              </w:rPr>
              <w:t>.</w:t>
            </w:r>
            <w:r>
              <w:rPr>
                <w:rStyle w:val="IndexLink"/>
                <w:rtl w:val="true"/>
              </w:rPr>
              <w:t>وداع پایانی</w:t>
            </w:r>
            <w:r>
              <w:rPr>
                <w:rStyle w:val="IndexLink"/>
                <w:rtl w:val="true"/>
              </w:rPr>
              <w:tab/>
            </w:r>
            <w:r>
              <w:rPr>
                <w:rStyle w:val="IndexLink"/>
              </w:rPr>
              <w:t>23</w:t>
            </w:r>
          </w:hyperlink>
        </w:p>
        <w:p>
          <w:pPr>
            <w:pStyle w:val="Contents3"/>
            <w:tabs>
              <w:tab w:val="clear" w:pos="8459"/>
              <w:tab w:val="right" w:pos="9026" w:leader="dot"/>
            </w:tabs>
            <w:rPr/>
          </w:pPr>
          <w:hyperlink w:anchor="__RefHeading___Toc3707694_2870459653">
            <w:r>
              <w:rPr>
                <w:webHidden/>
                <w:rStyle w:val="IndexLink"/>
              </w:rPr>
              <w:t>5</w:t>
            </w:r>
            <w:r>
              <w:rPr>
                <w:rStyle w:val="IndexLink"/>
                <w:rtl w:val="true"/>
              </w:rPr>
              <w:t>.</w:t>
            </w:r>
            <w:r>
              <w:rPr>
                <w:rStyle w:val="IndexLink"/>
                <w:rtl w:val="true"/>
              </w:rPr>
              <w:t>در کوفه</w:t>
            </w:r>
            <w:r>
              <w:rPr>
                <w:rStyle w:val="IndexLink"/>
                <w:rtl w:val="true"/>
              </w:rPr>
              <w:tab/>
            </w:r>
            <w:r>
              <w:rPr>
                <w:rStyle w:val="IndexLink"/>
              </w:rPr>
              <w:t>24</w:t>
            </w:r>
          </w:hyperlink>
        </w:p>
        <w:p>
          <w:pPr>
            <w:pStyle w:val="Contents3"/>
            <w:tabs>
              <w:tab w:val="clear" w:pos="8459"/>
              <w:tab w:val="right" w:pos="9026" w:leader="dot"/>
            </w:tabs>
            <w:rPr/>
          </w:pPr>
          <w:hyperlink w:anchor="__RefHeading___Toc3707696_2870459653">
            <w:r>
              <w:rPr>
                <w:webHidden/>
                <w:rStyle w:val="IndexLink"/>
              </w:rPr>
              <w:t>6</w:t>
            </w:r>
            <w:r>
              <w:rPr>
                <w:rStyle w:val="IndexLink"/>
                <w:rtl w:val="true"/>
              </w:rPr>
              <w:t>.</w:t>
            </w:r>
            <w:r>
              <w:rPr>
                <w:rStyle w:val="IndexLink"/>
                <w:rtl w:val="true"/>
              </w:rPr>
              <w:t>اظهار تشنگی به پدر مهربان</w:t>
            </w:r>
            <w:r>
              <w:rPr>
                <w:rStyle w:val="IndexLink"/>
                <w:rtl w:val="true"/>
              </w:rPr>
              <w:tab/>
            </w:r>
            <w:r>
              <w:rPr>
                <w:rStyle w:val="IndexLink"/>
              </w:rPr>
              <w:t>24</w:t>
            </w:r>
          </w:hyperlink>
        </w:p>
        <w:p>
          <w:pPr>
            <w:pStyle w:val="Contents3"/>
            <w:tabs>
              <w:tab w:val="clear" w:pos="8459"/>
              <w:tab w:val="right" w:pos="9026" w:leader="dot"/>
            </w:tabs>
            <w:rPr/>
          </w:pPr>
          <w:hyperlink w:anchor="__RefHeading___Toc3707698_2870459653">
            <w:r>
              <w:rPr>
                <w:webHidden/>
                <w:rStyle w:val="IndexLink"/>
              </w:rPr>
              <w:t>7</w:t>
            </w:r>
            <w:r>
              <w:rPr>
                <w:rStyle w:val="IndexLink"/>
                <w:rtl w:val="true"/>
              </w:rPr>
              <w:t>.</w:t>
            </w:r>
            <w:r>
              <w:rPr>
                <w:rStyle w:val="IndexLink"/>
                <w:rtl w:val="true"/>
              </w:rPr>
              <w:t>در شام شوم</w:t>
            </w:r>
            <w:r>
              <w:rPr>
                <w:rStyle w:val="IndexLink"/>
                <w:rtl w:val="true"/>
              </w:rPr>
              <w:tab/>
            </w:r>
            <w:r>
              <w:rPr>
                <w:rStyle w:val="IndexLink"/>
              </w:rPr>
              <w:t>25</w:t>
            </w:r>
          </w:hyperlink>
        </w:p>
        <w:p>
          <w:pPr>
            <w:pStyle w:val="Contents3"/>
            <w:tabs>
              <w:tab w:val="clear" w:pos="8459"/>
              <w:tab w:val="right" w:pos="9026" w:leader="dot"/>
            </w:tabs>
            <w:rPr/>
          </w:pPr>
          <w:hyperlink w:anchor="__RefHeading___Toc3707700_2870459653">
            <w:r>
              <w:rPr>
                <w:webHidden/>
                <w:rStyle w:val="IndexLink"/>
              </w:rPr>
              <w:t>8</w:t>
            </w:r>
            <w:r>
              <w:rPr>
                <w:rStyle w:val="IndexLink"/>
                <w:rtl w:val="true"/>
              </w:rPr>
              <w:t>.</w:t>
            </w:r>
            <w:r>
              <w:rPr>
                <w:rStyle w:val="IndexLink"/>
                <w:rtl w:val="true"/>
              </w:rPr>
              <w:t>در کنار سر مطهر پدر</w:t>
            </w:r>
            <w:r>
              <w:rPr>
                <w:rStyle w:val="IndexLink"/>
                <w:rtl w:val="true"/>
              </w:rPr>
              <w:tab/>
            </w:r>
            <w:r>
              <w:rPr>
                <w:rStyle w:val="IndexLink"/>
              </w:rPr>
              <w:t>27</w:t>
            </w:r>
          </w:hyperlink>
        </w:p>
        <w:p>
          <w:pPr>
            <w:pStyle w:val="Contents3"/>
            <w:tabs>
              <w:tab w:val="clear" w:pos="8459"/>
              <w:tab w:val="right" w:pos="9026" w:leader="dot"/>
            </w:tabs>
            <w:rPr/>
          </w:pPr>
          <w:hyperlink w:anchor="__RefHeading___Toc3707702_2870459653">
            <w:r>
              <w:rPr>
                <w:webHidden/>
                <w:rStyle w:val="IndexLink"/>
              </w:rPr>
              <w:t>9</w:t>
            </w:r>
            <w:r>
              <w:rPr>
                <w:rStyle w:val="IndexLink"/>
                <w:rtl w:val="true"/>
              </w:rPr>
              <w:t>.</w:t>
            </w:r>
            <w:r>
              <w:rPr>
                <w:rStyle w:val="IndexLink"/>
                <w:rtl w:val="true"/>
              </w:rPr>
              <w:t>پدرم کجاست؟</w:t>
            </w:r>
            <w:r>
              <w:rPr>
                <w:rStyle w:val="IndexLink"/>
                <w:rtl w:val="true"/>
              </w:rPr>
              <w:tab/>
            </w:r>
            <w:r>
              <w:rPr>
                <w:rStyle w:val="IndexLink"/>
              </w:rPr>
              <w:t>28</w:t>
            </w:r>
          </w:hyperlink>
        </w:p>
        <w:p>
          <w:pPr>
            <w:pStyle w:val="Contents3"/>
            <w:tabs>
              <w:tab w:val="clear" w:pos="8459"/>
              <w:tab w:val="right" w:pos="9026" w:leader="dot"/>
            </w:tabs>
            <w:rPr/>
          </w:pPr>
          <w:hyperlink w:anchor="__RefHeading___Toc3707704_2870459653">
            <w:r>
              <w:rPr>
                <w:webHidden/>
                <w:rStyle w:val="IndexLink"/>
              </w:rPr>
              <w:t>10</w:t>
            </w:r>
            <w:r>
              <w:rPr>
                <w:rStyle w:val="IndexLink"/>
                <w:rtl w:val="true"/>
              </w:rPr>
              <w:t>.</w:t>
            </w:r>
            <w:r>
              <w:rPr>
                <w:rStyle w:val="IndexLink"/>
                <w:rtl w:val="true"/>
              </w:rPr>
              <w:t>رقيّه علیها السّلام همان فاطمه صغری</w:t>
            </w:r>
            <w:r>
              <w:rPr>
                <w:rStyle w:val="IndexLink"/>
                <w:rtl w:val="true"/>
              </w:rPr>
              <w:tab/>
            </w:r>
            <w:r>
              <w:rPr>
                <w:rStyle w:val="IndexLink"/>
              </w:rPr>
              <w:t>29</w:t>
            </w:r>
          </w:hyperlink>
        </w:p>
        <w:p>
          <w:pPr>
            <w:pStyle w:val="Contents3"/>
            <w:tabs>
              <w:tab w:val="clear" w:pos="8459"/>
              <w:tab w:val="right" w:pos="9026" w:leader="dot"/>
            </w:tabs>
            <w:rPr/>
          </w:pPr>
          <w:hyperlink w:anchor="__RefHeading___Toc3707706_2870459653">
            <w:r>
              <w:rPr>
                <w:webHidden/>
                <w:rStyle w:val="IndexLink"/>
              </w:rPr>
              <w:t>11</w:t>
            </w:r>
            <w:r>
              <w:rPr>
                <w:rStyle w:val="IndexLink"/>
                <w:rtl w:val="true"/>
              </w:rPr>
              <w:t>.</w:t>
            </w:r>
            <w:r>
              <w:rPr>
                <w:rStyle w:val="IndexLink"/>
                <w:rtl w:val="true"/>
              </w:rPr>
              <w:t>چهارمین دختر سالار شهیدان</w:t>
            </w:r>
            <w:r>
              <w:rPr>
                <w:rStyle w:val="IndexLink"/>
                <w:rtl w:val="true"/>
              </w:rPr>
              <w:tab/>
            </w:r>
            <w:r>
              <w:rPr>
                <w:rStyle w:val="IndexLink"/>
              </w:rPr>
              <w:t>29</w:t>
            </w:r>
          </w:hyperlink>
        </w:p>
        <w:p>
          <w:pPr>
            <w:pStyle w:val="Contents3"/>
            <w:tabs>
              <w:tab w:val="clear" w:pos="8459"/>
              <w:tab w:val="right" w:pos="9026" w:leader="dot"/>
            </w:tabs>
            <w:rPr/>
          </w:pPr>
          <w:hyperlink w:anchor="__RefHeading___Toc3707708_2870459653">
            <w:r>
              <w:rPr>
                <w:webHidden/>
                <w:rStyle w:val="IndexLink"/>
              </w:rPr>
              <w:t>12</w:t>
            </w:r>
            <w:r>
              <w:rPr>
                <w:rStyle w:val="IndexLink"/>
                <w:rtl w:val="true"/>
              </w:rPr>
              <w:t>.</w:t>
            </w:r>
            <w:r>
              <w:rPr>
                <w:rStyle w:val="IndexLink"/>
                <w:rtl w:val="true"/>
              </w:rPr>
              <w:t>بقعه شرافت یافته</w:t>
            </w:r>
            <w:r>
              <w:rPr>
                <w:rStyle w:val="IndexLink"/>
                <w:rtl w:val="true"/>
              </w:rPr>
              <w:tab/>
            </w:r>
            <w:r>
              <w:rPr>
                <w:rStyle w:val="IndexLink"/>
              </w:rPr>
              <w:t>30</w:t>
            </w:r>
          </w:hyperlink>
        </w:p>
        <w:p>
          <w:pPr>
            <w:pStyle w:val="Contents3"/>
            <w:tabs>
              <w:tab w:val="clear" w:pos="8459"/>
              <w:tab w:val="right" w:pos="9026" w:leader="dot"/>
            </w:tabs>
            <w:rPr/>
          </w:pPr>
          <w:hyperlink w:anchor="__RefHeading___Toc3707710_2870459653">
            <w:r>
              <w:rPr>
                <w:webHidden/>
                <w:rStyle w:val="IndexLink"/>
              </w:rPr>
              <w:t>13</w:t>
            </w:r>
            <w:r>
              <w:rPr>
                <w:rStyle w:val="IndexLink"/>
                <w:rtl w:val="true"/>
              </w:rPr>
              <w:t>.</w:t>
            </w:r>
            <w:r>
              <w:rPr>
                <w:rStyle w:val="IndexLink"/>
                <w:rtl w:val="true"/>
              </w:rPr>
              <w:t>از بانوان دشت کربلا</w:t>
            </w:r>
            <w:r>
              <w:rPr>
                <w:rStyle w:val="IndexLink"/>
                <w:rtl w:val="true"/>
              </w:rPr>
              <w:tab/>
            </w:r>
            <w:r>
              <w:rPr>
                <w:rStyle w:val="IndexLink"/>
              </w:rPr>
              <w:t>30</w:t>
            </w:r>
          </w:hyperlink>
        </w:p>
        <w:p>
          <w:pPr>
            <w:pStyle w:val="Contents3"/>
            <w:tabs>
              <w:tab w:val="clear" w:pos="8459"/>
              <w:tab w:val="right" w:pos="9026" w:leader="dot"/>
            </w:tabs>
            <w:rPr/>
          </w:pPr>
          <w:hyperlink w:anchor="__RefHeading___Toc3707712_2870459653">
            <w:r>
              <w:rPr>
                <w:webHidden/>
                <w:rStyle w:val="IndexLink"/>
              </w:rPr>
              <w:t>14</w:t>
            </w:r>
            <w:r>
              <w:rPr>
                <w:rStyle w:val="IndexLink"/>
                <w:rtl w:val="true"/>
              </w:rPr>
              <w:t>.</w:t>
            </w:r>
            <w:r>
              <w:rPr>
                <w:rStyle w:val="IndexLink"/>
                <w:rtl w:val="true"/>
              </w:rPr>
              <w:t>در گودی قتلگاه</w:t>
            </w:r>
            <w:r>
              <w:rPr>
                <w:rStyle w:val="IndexLink"/>
                <w:rtl w:val="true"/>
              </w:rPr>
              <w:tab/>
            </w:r>
            <w:r>
              <w:rPr>
                <w:rStyle w:val="IndexLink"/>
              </w:rPr>
              <w:t>31</w:t>
            </w:r>
          </w:hyperlink>
        </w:p>
        <w:p>
          <w:pPr>
            <w:pStyle w:val="Contents3"/>
            <w:tabs>
              <w:tab w:val="clear" w:pos="8459"/>
              <w:tab w:val="right" w:pos="9026" w:leader="dot"/>
            </w:tabs>
            <w:rPr/>
          </w:pPr>
          <w:hyperlink w:anchor="__RefHeading___Toc3707714_2870459653">
            <w:r>
              <w:rPr>
                <w:webHidden/>
                <w:rStyle w:val="IndexLink"/>
              </w:rPr>
              <w:t>15</w:t>
            </w:r>
            <w:r>
              <w:rPr>
                <w:rStyle w:val="IndexLink"/>
                <w:rtl w:val="true"/>
              </w:rPr>
              <w:t>.</w:t>
            </w:r>
            <w:r>
              <w:rPr>
                <w:rStyle w:val="IndexLink"/>
                <w:rtl w:val="true"/>
              </w:rPr>
              <w:t>مورد علاقه و مهر فراوان پدر</w:t>
            </w:r>
            <w:r>
              <w:rPr>
                <w:rStyle w:val="IndexLink"/>
                <w:rtl w:val="true"/>
              </w:rPr>
              <w:tab/>
            </w:r>
            <w:r>
              <w:rPr>
                <w:rStyle w:val="IndexLink"/>
              </w:rPr>
              <w:t>32</w:t>
            </w:r>
          </w:hyperlink>
        </w:p>
        <w:p>
          <w:pPr>
            <w:pStyle w:val="Contents2"/>
            <w:tabs>
              <w:tab w:val="clear" w:pos="8743"/>
              <w:tab w:val="right" w:pos="9026" w:leader="dot"/>
            </w:tabs>
            <w:rPr/>
          </w:pPr>
          <w:hyperlink w:anchor="__RefHeading___Toc3707716_2870459653">
            <w:r>
              <w:rPr>
                <w:webHidden/>
                <w:rStyle w:val="IndexLink"/>
                <w:rtl w:val="true"/>
              </w:rPr>
              <w:t>یادی از تشنگی پدر</w:t>
            </w:r>
            <w:r>
              <w:rPr>
                <w:rStyle w:val="IndexLink"/>
                <w:rtl w:val="true"/>
              </w:rPr>
              <w:tab/>
            </w:r>
            <w:r>
              <w:rPr>
                <w:rStyle w:val="IndexLink"/>
              </w:rPr>
              <w:t>39</w:t>
            </w:r>
          </w:hyperlink>
        </w:p>
        <w:p>
          <w:pPr>
            <w:pStyle w:val="Contents2"/>
            <w:tabs>
              <w:tab w:val="clear" w:pos="8743"/>
              <w:tab w:val="right" w:pos="9026" w:leader="dot"/>
            </w:tabs>
            <w:rPr/>
          </w:pPr>
          <w:hyperlink w:anchor="__RefHeading___Toc3707718_2870459653">
            <w:r>
              <w:rPr>
                <w:webHidden/>
                <w:rStyle w:val="IndexLink"/>
                <w:rtl w:val="true"/>
              </w:rPr>
              <w:t>ظهر عاشورا و پهن کردن سجاده نماز</w:t>
            </w:r>
            <w:r>
              <w:rPr>
                <w:rStyle w:val="IndexLink"/>
                <w:rtl w:val="true"/>
              </w:rPr>
              <w:tab/>
            </w:r>
            <w:r>
              <w:rPr>
                <w:rStyle w:val="IndexLink"/>
              </w:rPr>
              <w:t>41</w:t>
            </w:r>
          </w:hyperlink>
        </w:p>
        <w:p>
          <w:pPr>
            <w:pStyle w:val="Contents2"/>
            <w:tabs>
              <w:tab w:val="clear" w:pos="8743"/>
              <w:tab w:val="right" w:pos="9026" w:leader="dot"/>
            </w:tabs>
            <w:rPr/>
          </w:pPr>
          <w:hyperlink w:anchor="__RefHeading___Toc3707720_2870459653">
            <w:r>
              <w:rPr>
                <w:webHidden/>
                <w:rStyle w:val="IndexLink"/>
                <w:rtl w:val="true"/>
              </w:rPr>
              <w:t>هنگام شهادت حضرت علی اصغر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3707722_2870459653">
            <w:r>
              <w:rPr>
                <w:webHidden/>
                <w:rStyle w:val="IndexLink"/>
                <w:rtl w:val="true"/>
              </w:rPr>
              <w:t>شام غریبان در کنار پدر</w:t>
            </w:r>
            <w:r>
              <w:rPr>
                <w:rStyle w:val="IndexLink"/>
                <w:rtl w:val="true"/>
              </w:rPr>
              <w:tab/>
            </w:r>
            <w:r>
              <w:rPr>
                <w:rStyle w:val="IndexLink"/>
              </w:rPr>
              <w:t>45</w:t>
            </w:r>
          </w:hyperlink>
        </w:p>
        <w:p>
          <w:pPr>
            <w:pStyle w:val="Contents2"/>
            <w:tabs>
              <w:tab w:val="clear" w:pos="8743"/>
              <w:tab w:val="right" w:pos="9026" w:leader="dot"/>
            </w:tabs>
            <w:rPr/>
          </w:pPr>
          <w:hyperlink w:anchor="__RefHeading___Toc3707724_2870459653">
            <w:r>
              <w:rPr>
                <w:webHidden/>
                <w:rStyle w:val="IndexLink"/>
                <w:rtl w:val="true"/>
              </w:rPr>
              <w:t>روز شهادت جان سوز</w:t>
            </w:r>
            <w:r>
              <w:rPr>
                <w:rStyle w:val="IndexLink"/>
                <w:rtl w:val="true"/>
              </w:rPr>
              <w:tab/>
            </w:r>
            <w:r>
              <w:rPr>
                <w:rStyle w:val="IndexLink"/>
              </w:rPr>
              <w:t>49</w:t>
            </w:r>
          </w:hyperlink>
        </w:p>
        <w:p>
          <w:pPr>
            <w:pStyle w:val="Contents2"/>
            <w:tabs>
              <w:tab w:val="clear" w:pos="8743"/>
              <w:tab w:val="right" w:pos="9026" w:leader="dot"/>
            </w:tabs>
            <w:rPr/>
          </w:pPr>
          <w:hyperlink w:anchor="__RefHeading___Toc3707726_2870459653">
            <w:r>
              <w:rPr>
                <w:webHidden/>
                <w:rStyle w:val="IndexLink"/>
                <w:rtl w:val="true"/>
              </w:rPr>
              <w:t>آخرین لحظه های زندگی</w:t>
            </w:r>
            <w:r>
              <w:rPr>
                <w:rStyle w:val="IndexLink"/>
                <w:rtl w:val="true"/>
              </w:rPr>
              <w:tab/>
            </w:r>
            <w:r>
              <w:rPr>
                <w:rStyle w:val="IndexLink"/>
              </w:rPr>
              <w:t>49</w:t>
            </w:r>
          </w:hyperlink>
        </w:p>
        <w:p>
          <w:pPr>
            <w:pStyle w:val="Contents2"/>
            <w:tabs>
              <w:tab w:val="clear" w:pos="8743"/>
              <w:tab w:val="right" w:pos="9026" w:leader="dot"/>
            </w:tabs>
            <w:rPr/>
          </w:pPr>
          <w:hyperlink w:anchor="__RefHeading___Toc3707728_2870459653">
            <w:r>
              <w:rPr>
                <w:webHidden/>
                <w:rStyle w:val="IndexLink"/>
                <w:rtl w:val="true"/>
              </w:rPr>
              <w:t>نقلی عجیب</w:t>
            </w:r>
            <w:r>
              <w:rPr>
                <w:rStyle w:val="IndexLink"/>
                <w:rtl w:val="true"/>
              </w:rPr>
              <w:tab/>
            </w:r>
            <w:r>
              <w:rPr>
                <w:rStyle w:val="IndexLink"/>
              </w:rPr>
              <w:t>51</w:t>
            </w:r>
          </w:hyperlink>
        </w:p>
        <w:p>
          <w:pPr>
            <w:pStyle w:val="Contents2"/>
            <w:tabs>
              <w:tab w:val="clear" w:pos="8743"/>
              <w:tab w:val="right" w:pos="9026" w:leader="dot"/>
            </w:tabs>
            <w:rPr/>
          </w:pPr>
          <w:hyperlink w:anchor="__RefHeading___Toc3707730_2870459653">
            <w:r>
              <w:rPr>
                <w:webHidden/>
                <w:rStyle w:val="IndexLink"/>
                <w:rtl w:val="true"/>
              </w:rPr>
              <w:t>زن غسّاله چه گفت؟</w:t>
            </w:r>
            <w:r>
              <w:rPr>
                <w:rStyle w:val="IndexLink"/>
                <w:rtl w:val="true"/>
              </w:rPr>
              <w:tab/>
            </w:r>
            <w:r>
              <w:rPr>
                <w:rStyle w:val="IndexLink"/>
              </w:rPr>
              <w:t>54</w:t>
            </w:r>
          </w:hyperlink>
        </w:p>
        <w:p>
          <w:pPr>
            <w:pStyle w:val="Contents2"/>
            <w:tabs>
              <w:tab w:val="clear" w:pos="8743"/>
              <w:tab w:val="right" w:pos="9026" w:leader="dot"/>
            </w:tabs>
            <w:rPr/>
          </w:pPr>
          <w:hyperlink w:anchor="__RefHeading___Toc3707732_2870459653">
            <w:r>
              <w:rPr>
                <w:webHidden/>
                <w:rStyle w:val="IndexLink"/>
                <w:rtl w:val="true"/>
              </w:rPr>
              <w:t>مجلس عزا در شام</w:t>
            </w:r>
            <w:r>
              <w:rPr>
                <w:rStyle w:val="IndexLink"/>
                <w:rtl w:val="true"/>
              </w:rPr>
              <w:tab/>
            </w:r>
            <w:r>
              <w:rPr>
                <w:rStyle w:val="IndexLink"/>
              </w:rPr>
              <w:t>56</w:t>
            </w:r>
          </w:hyperlink>
        </w:p>
        <w:p>
          <w:pPr>
            <w:pStyle w:val="Contents2"/>
            <w:tabs>
              <w:tab w:val="clear" w:pos="8743"/>
              <w:tab w:val="right" w:pos="9026" w:leader="dot"/>
            </w:tabs>
            <w:rPr/>
          </w:pPr>
          <w:hyperlink w:anchor="__RefHeading___Toc3707734_2870459653">
            <w:r>
              <w:rPr>
                <w:webHidden/>
                <w:rStyle w:val="IndexLink"/>
                <w:rtl w:val="true"/>
              </w:rPr>
              <w:t>بیانی دیگر</w:t>
            </w:r>
            <w:r>
              <w:rPr>
                <w:rStyle w:val="IndexLink"/>
                <w:rtl w:val="true"/>
              </w:rPr>
              <w:tab/>
            </w:r>
            <w:r>
              <w:rPr>
                <w:rStyle w:val="IndexLink"/>
              </w:rPr>
              <w:t>58</w:t>
            </w:r>
          </w:hyperlink>
        </w:p>
        <w:p>
          <w:pPr>
            <w:pStyle w:val="Contents2"/>
            <w:tabs>
              <w:tab w:val="clear" w:pos="8743"/>
              <w:tab w:val="right" w:pos="9026" w:leader="dot"/>
            </w:tabs>
            <w:rPr/>
          </w:pPr>
          <w:hyperlink w:anchor="__RefHeading___Toc3707736_2870459653">
            <w:r>
              <w:rPr>
                <w:webHidden/>
                <w:rStyle w:val="IndexLink"/>
                <w:rtl w:val="true"/>
              </w:rPr>
              <w:t>بازگشت به مدینه</w:t>
            </w:r>
            <w:r>
              <w:rPr>
                <w:rStyle w:val="IndexLink"/>
                <w:rtl w:val="true"/>
              </w:rPr>
              <w:tab/>
            </w:r>
            <w:r>
              <w:rPr>
                <w:rStyle w:val="IndexLink"/>
              </w:rPr>
              <w:t>60</w:t>
            </w:r>
          </w:hyperlink>
        </w:p>
        <w:p>
          <w:pPr>
            <w:pStyle w:val="Contents2"/>
            <w:tabs>
              <w:tab w:val="clear" w:pos="8743"/>
              <w:tab w:val="right" w:pos="9026" w:leader="dot"/>
            </w:tabs>
            <w:rPr/>
          </w:pPr>
          <w:hyperlink w:anchor="__RefHeading___Toc3707738_2870459653">
            <w:r>
              <w:rPr>
                <w:webHidden/>
                <w:rStyle w:val="IndexLink"/>
                <w:rtl w:val="true"/>
              </w:rPr>
              <w:t>زیارت نامه و كرامات خواندنی</w:t>
            </w:r>
            <w:r>
              <w:rPr>
                <w:rStyle w:val="IndexLink"/>
                <w:rtl w:val="true"/>
              </w:rPr>
              <w:tab/>
            </w:r>
            <w:r>
              <w:rPr>
                <w:rStyle w:val="IndexLink"/>
              </w:rPr>
              <w:t>62</w:t>
            </w:r>
          </w:hyperlink>
        </w:p>
        <w:p>
          <w:pPr>
            <w:pStyle w:val="Contents2"/>
            <w:tabs>
              <w:tab w:val="clear" w:pos="8743"/>
              <w:tab w:val="right" w:pos="9026" w:leader="dot"/>
            </w:tabs>
            <w:rPr/>
          </w:pPr>
          <w:hyperlink w:anchor="__RefHeading___Toc3707740_2870459653">
            <w:r>
              <w:rPr>
                <w:webHidden/>
                <w:rStyle w:val="IndexLink"/>
                <w:rtl w:val="true"/>
              </w:rPr>
              <w:t>بارگاه با صفا</w:t>
            </w:r>
            <w:r>
              <w:rPr>
                <w:rStyle w:val="IndexLink"/>
                <w:rtl w:val="true"/>
              </w:rPr>
              <w:tab/>
            </w:r>
            <w:r>
              <w:rPr>
                <w:rStyle w:val="IndexLink"/>
              </w:rPr>
              <w:t>64</w:t>
            </w:r>
          </w:hyperlink>
        </w:p>
        <w:p>
          <w:pPr>
            <w:pStyle w:val="Contents2"/>
            <w:tabs>
              <w:tab w:val="clear" w:pos="8743"/>
              <w:tab w:val="right" w:pos="9026" w:leader="dot"/>
            </w:tabs>
            <w:rPr/>
          </w:pPr>
          <w:hyperlink w:anchor="__RefHeading___Toc3707742_2870459653">
            <w:r>
              <w:rPr>
                <w:webHidden/>
                <w:rStyle w:val="IndexLink"/>
                <w:rtl w:val="true"/>
              </w:rPr>
              <w:t>ادب زائر</w:t>
            </w:r>
            <w:r>
              <w:rPr>
                <w:rStyle w:val="IndexLink"/>
                <w:rtl w:val="true"/>
              </w:rPr>
              <w:tab/>
            </w:r>
            <w:r>
              <w:rPr>
                <w:rStyle w:val="IndexLink"/>
              </w:rPr>
              <w:t>64</w:t>
            </w:r>
          </w:hyperlink>
        </w:p>
        <w:p>
          <w:pPr>
            <w:pStyle w:val="Contents2"/>
            <w:tabs>
              <w:tab w:val="clear" w:pos="8743"/>
              <w:tab w:val="right" w:pos="9026" w:leader="dot"/>
            </w:tabs>
            <w:rPr/>
          </w:pPr>
          <w:hyperlink w:anchor="__RefHeading___Toc3707744_2870459653">
            <w:r>
              <w:rPr>
                <w:webHidden/>
                <w:rStyle w:val="IndexLink"/>
                <w:rtl w:val="true"/>
              </w:rPr>
              <w:t>یادی از خاطرات خرابه شام</w:t>
            </w:r>
            <w:r>
              <w:rPr>
                <w:rStyle w:val="IndexLink"/>
                <w:rtl w:val="true"/>
              </w:rPr>
              <w:tab/>
            </w:r>
            <w:r>
              <w:rPr>
                <w:rStyle w:val="IndexLink"/>
              </w:rPr>
              <w:t>67</w:t>
            </w:r>
          </w:hyperlink>
        </w:p>
        <w:p>
          <w:pPr>
            <w:pStyle w:val="Contents2"/>
            <w:tabs>
              <w:tab w:val="clear" w:pos="8743"/>
              <w:tab w:val="right" w:pos="9026" w:leader="dot"/>
            </w:tabs>
            <w:rPr/>
          </w:pPr>
          <w:hyperlink w:anchor="__RefHeading___Toc3707746_2870459653">
            <w:r>
              <w:rPr>
                <w:webHidden/>
                <w:rStyle w:val="IndexLink"/>
                <w:rtl w:val="true"/>
              </w:rPr>
              <w:t>کرامات خواندنی</w:t>
            </w:r>
            <w:r>
              <w:rPr>
                <w:rStyle w:val="IndexLink"/>
                <w:rtl w:val="true"/>
              </w:rPr>
              <w:tab/>
            </w:r>
            <w:r>
              <w:rPr>
                <w:rStyle w:val="IndexLink"/>
              </w:rPr>
              <w:t>70</w:t>
            </w:r>
          </w:hyperlink>
        </w:p>
        <w:p>
          <w:pPr>
            <w:pStyle w:val="Contents2"/>
            <w:tabs>
              <w:tab w:val="clear" w:pos="8743"/>
              <w:tab w:val="right" w:pos="9026" w:leader="dot"/>
            </w:tabs>
            <w:rPr/>
          </w:pPr>
          <w:hyperlink w:anchor="__RefHeading___Toc3707748_2870459653">
            <w:r>
              <w:rPr>
                <w:webHidden/>
                <w:rStyle w:val="IndexLink"/>
                <w:rtl w:val="true"/>
              </w:rPr>
              <w:t>تعمیر قبر مطهر</w:t>
            </w:r>
            <w:r>
              <w:rPr>
                <w:rStyle w:val="IndexLink"/>
                <w:rtl w:val="true"/>
              </w:rPr>
              <w:tab/>
            </w:r>
            <w:r>
              <w:rPr>
                <w:rStyle w:val="IndexLink"/>
              </w:rPr>
              <w:t>70</w:t>
            </w:r>
          </w:hyperlink>
        </w:p>
        <w:p>
          <w:pPr>
            <w:pStyle w:val="Contents2"/>
            <w:tabs>
              <w:tab w:val="clear" w:pos="8743"/>
              <w:tab w:val="right" w:pos="9026" w:leader="dot"/>
            </w:tabs>
            <w:rPr/>
          </w:pPr>
          <w:hyperlink w:anchor="__RefHeading___Toc3707750_2870459653">
            <w:r>
              <w:rPr>
                <w:webHidden/>
                <w:rStyle w:val="IndexLink"/>
                <w:rtl w:val="true"/>
              </w:rPr>
              <w:t>کرامتی که به ارث رسید</w:t>
            </w:r>
            <w:r>
              <w:rPr>
                <w:rStyle w:val="IndexLink"/>
                <w:rtl w:val="true"/>
              </w:rPr>
              <w:tab/>
            </w:r>
            <w:r>
              <w:rPr>
                <w:rStyle w:val="IndexLink"/>
              </w:rPr>
              <w:t>73</w:t>
            </w:r>
          </w:hyperlink>
        </w:p>
        <w:p>
          <w:pPr>
            <w:pStyle w:val="Contents2"/>
            <w:tabs>
              <w:tab w:val="clear" w:pos="8743"/>
              <w:tab w:val="right" w:pos="9026" w:leader="dot"/>
            </w:tabs>
            <w:rPr/>
          </w:pPr>
          <w:hyperlink w:anchor="__RefHeading___Toc3707752_2870459653">
            <w:r>
              <w:rPr>
                <w:webHidden/>
                <w:rStyle w:val="IndexLink"/>
                <w:rtl w:val="true"/>
              </w:rPr>
              <w:t>شفای دختر فلج مسیحی</w:t>
            </w:r>
            <w:r>
              <w:rPr>
                <w:rStyle w:val="IndexLink"/>
                <w:rtl w:val="true"/>
              </w:rPr>
              <w:tab/>
            </w:r>
            <w:r>
              <w:rPr>
                <w:rStyle w:val="IndexLink"/>
              </w:rPr>
              <w:t>74</w:t>
            </w:r>
          </w:hyperlink>
        </w:p>
        <w:p>
          <w:pPr>
            <w:pStyle w:val="Contents2"/>
            <w:tabs>
              <w:tab w:val="clear" w:pos="8743"/>
              <w:tab w:val="right" w:pos="9026" w:leader="dot"/>
            </w:tabs>
            <w:rPr/>
          </w:pPr>
          <w:hyperlink w:anchor="__RefHeading___Toc3707754_2870459653">
            <w:r>
              <w:rPr>
                <w:webHidden/>
                <w:rStyle w:val="IndexLink"/>
                <w:rtl w:val="true"/>
              </w:rPr>
              <w:t>روضه حضرت رقیه علیها السّلام را بخوان</w:t>
            </w:r>
            <w:r>
              <w:rPr>
                <w:rStyle w:val="IndexLink"/>
                <w:rtl w:val="true"/>
              </w:rPr>
              <w:t>!</w:t>
              <w:tab/>
            </w:r>
            <w:r>
              <w:rPr>
                <w:rStyle w:val="IndexLink"/>
              </w:rPr>
              <w:t>76</w:t>
            </w:r>
          </w:hyperlink>
        </w:p>
        <w:p>
          <w:pPr>
            <w:pStyle w:val="Contents2"/>
            <w:tabs>
              <w:tab w:val="clear" w:pos="8743"/>
              <w:tab w:val="right" w:pos="9026" w:leader="dot"/>
            </w:tabs>
            <w:rPr/>
          </w:pPr>
          <w:hyperlink w:anchor="__RefHeading___Toc3707756_2870459653">
            <w:r>
              <w:rPr>
                <w:webHidden/>
                <w:rStyle w:val="IndexLink"/>
                <w:rtl w:val="true"/>
              </w:rPr>
              <w:t>درخواست همراهی مناسب</w:t>
            </w:r>
            <w:r>
              <w:rPr>
                <w:rStyle w:val="IndexLink"/>
                <w:rtl w:val="true"/>
              </w:rPr>
              <w:tab/>
            </w:r>
            <w:r>
              <w:rPr>
                <w:rStyle w:val="IndexLink"/>
              </w:rPr>
              <w:t>81</w:t>
            </w:r>
          </w:hyperlink>
        </w:p>
        <w:p>
          <w:pPr>
            <w:pStyle w:val="Contents2"/>
            <w:tabs>
              <w:tab w:val="clear" w:pos="8743"/>
              <w:tab w:val="right" w:pos="9026" w:leader="dot"/>
            </w:tabs>
            <w:rPr/>
          </w:pPr>
          <w:hyperlink w:anchor="__RefHeading___Toc3707758_2870459653">
            <w:r>
              <w:rPr>
                <w:webHidden/>
                <w:rStyle w:val="IndexLink"/>
                <w:rtl w:val="true"/>
              </w:rPr>
              <w:t>فهرست روایت ها</w:t>
            </w:r>
            <w:r>
              <w:rPr>
                <w:rStyle w:val="IndexLink"/>
                <w:rtl w:val="true"/>
              </w:rPr>
              <w:tab/>
            </w:r>
            <w:r>
              <w:rPr>
                <w:rStyle w:val="IndexLink"/>
              </w:rPr>
              <w:t>84</w:t>
            </w:r>
          </w:hyperlink>
        </w:p>
        <w:p>
          <w:pPr>
            <w:pStyle w:val="Contents2"/>
            <w:tabs>
              <w:tab w:val="clear" w:pos="8743"/>
              <w:tab w:val="right" w:pos="9026" w:leader="dot"/>
            </w:tabs>
            <w:rPr/>
          </w:pPr>
          <w:hyperlink w:anchor="__RefHeading___Toc3707760_2870459653">
            <w:r>
              <w:rPr>
                <w:webHidden/>
                <w:rStyle w:val="IndexLink"/>
                <w:rtl w:val="true"/>
              </w:rPr>
              <w:t>کتاب نامه</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3_99035"/>
      <w:bookmarkStart w:id="1" w:name="pg9163_99035"/>
      <w:bookmarkEnd w:id="1"/>
    </w:p>
    <w:p>
      <w:pPr>
        <w:pStyle w:val="Heading2"/>
        <w:numPr>
          <w:ilvl w:val="1"/>
          <w:numId w:val="1"/>
        </w:numPr>
        <w:rPr/>
      </w:pPr>
      <w:bookmarkStart w:id="2" w:name="pg9163_99035"/>
      <w:bookmarkStart w:id="3" w:name="__RefHeading___Toc37076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 ،شیخی ،ابوالفضل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الحسین علیهما السّلام پژوهشی گذرا در زندگی کوتاه و پر برکت ناز دانه سالار شهیدان حضرت رقیه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شیخی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روضة العبّاس علیه السّلام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6431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3656348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07670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ريحانة الحسين عليهما السّلام</w:t>
      </w:r>
    </w:p>
    <w:p>
      <w:pPr>
        <w:pStyle w:val="BookText"/>
        <w:rPr/>
      </w:pPr>
      <w:r>
        <w:rPr>
          <w:rFonts w:ascii="IRNazanin" w:hAnsi="IRNazanin" w:eastAsia="IRNazanin"/>
          <w:color w:val="111111"/>
          <w:sz w:val="28"/>
          <w:sz w:val="28"/>
          <w:szCs w:val="28"/>
          <w:rtl w:val="true"/>
          <w:lang w:bidi="fa-IR"/>
        </w:rPr>
        <w:t>ابو الفضل شیخی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روضة العباس علیه السّلام</w:t>
      </w:r>
    </w:p>
    <w:p>
      <w:pPr>
        <w:pStyle w:val="BookText"/>
        <w:rPr/>
      </w:pPr>
      <w:r>
        <w:rPr>
          <w:rFonts w:ascii="IRNazanin" w:hAnsi="IRNazanin" w:eastAsia="IRNazanin"/>
          <w:color w:val="111111"/>
          <w:sz w:val="28"/>
          <w:sz w:val="28"/>
          <w:szCs w:val="28"/>
          <w:rtl w:val="true"/>
          <w:lang w:bidi="fa-IR"/>
        </w:rPr>
        <w:t xml:space="preserve">امور فنّی و رایانه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پژوهشی روضة العبّاس علیه السّلام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6431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صفاییه،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37730395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،پاساژ قدس، طبقه همکف، پلاک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کتاب فروشی موسوی،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37831368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آخوند خراسانی، شماره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مسجد الزهرا علیها السّلام کتاب فروشی طالبیان،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8555947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163_99037"/>
    </w:p>
    <w:p>
      <w:pPr>
        <w:pStyle w:val="Heading2"/>
        <w:numPr>
          <w:ilvl w:val="1"/>
          <w:numId w:val="1"/>
        </w:numPr>
        <w:rPr/>
      </w:pPr>
      <w:bookmarkStart w:id="8" w:name="__RefHeading___Toc3707672_2870459653"/>
      <w:bookmarkStart w:id="9" w:name="_Toc3"/>
      <w:bookmarkEnd w:id="7"/>
      <w:bookmarkEnd w:id="8"/>
      <w:r>
        <w:rPr>
          <w:rtl w:val="true"/>
        </w:rPr>
        <w:t>تقدیم به پیشگاه شریف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صدیقه کبری فاطمه زهرا علیها السّلام به امید شفاعتشان به مؤمنان و مؤمنات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صَلَّى الله عَلَى مُحَمَّدٍ وَ آلِ مُحَمَّداللهُمَّ كُنْ لِوَلِيِّكَ الْحُجَّةِ بْنِ الْحَسَنِ صَلَواتُكَ عَلَيْهِ وَ عَلَى آبائِهِ في هَذِهِ السّاعَةِ وَ فِي كُلِّ ساعَةِ وَليّاً وَ حافِظاً وَ قائِداً وَ ناصِراً وَ دليلاً وَ عَيْناً حَتَّى تُسْكِنَهُ أَرْضَكَ طَوْعاً وَ تُمَتِّعَهُ فيها طَويلاً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 w:name="pg9163_99039"/>
    </w:p>
    <w:p>
      <w:pPr>
        <w:pStyle w:val="Heading2"/>
        <w:numPr>
          <w:ilvl w:val="1"/>
          <w:numId w:val="1"/>
        </w:numPr>
        <w:rPr/>
      </w:pPr>
      <w:bookmarkStart w:id="11" w:name="__RefHeading___Toc3707674_2870459653"/>
      <w:bookmarkStart w:id="12" w:name="_Toc4"/>
      <w:bookmarkEnd w:id="10"/>
      <w:bookmarkEnd w:id="11"/>
      <w:r>
        <w:rPr>
          <w:rtl w:val="true"/>
        </w:rPr>
        <w:t>فهرست نگاشته ها</w:t>
      </w:r>
      <w:bookmarkEnd w:id="12"/>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زندگی کوتاه ستاره شام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نام نامی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معنای نام مبارک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سن مبارک</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حضرت رقیه علیها السّلام از نگاه روايات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وداع</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پایانی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تشنگی به پدر مهربان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شام شوم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سر مطهر پدر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رقيّه علیها السّلام همان فاطمه صغری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دختر سالار شهیدان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بقعۀ شرافت یافته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بانوان دشت کربلا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گودی قتلگاه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علاقه و مهر فراوان پدر</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یادی از تشنگی پدر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عاشورا و پهن کردن سجاده نماز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هنگام شهادت حضرت علی اصغر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شام غریبان در کنار پدر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روز شهادت جان سوز</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آخرین لحظه های زندگی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نقلی عجیب</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زن غسّاله چه گفت؟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مجلس عزا در شام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بیانی دیگر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بازگشت به مدینه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و کرامات خواندنی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بارگاه با صفا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ادب زائر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یادی از خاطرات خرابه شام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کرامات خواندنی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تعمیر قبر مطهر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کرامتی که به ارث رسید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شفای دختر فلج مسیحی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روضه حضرت رقیه علیها السّلام را بخوان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درخواست همراهی مناسب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فهرست روایت ها</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3" w:name="pg9163_99041"/>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وَ نَبِيِّنا أبي القاسِمِ مُحَمّد وَ آلِهَ الطَّيِّبينَ الطَّاهِرِينَ المَعصومينَ وَ لَعَنَةُ اللهِ عَلَى أَعدائِهِم أَجْمَعِينَ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707676_2870459653"/>
      <w:bookmarkStart w:id="15" w:name="_Toc5"/>
      <w:bookmarkEnd w:id="14"/>
      <w:r>
        <w:rPr>
          <w:rtl w:val="true"/>
        </w:rPr>
        <w:t>سر آغاز</w:t>
      </w:r>
      <w:bookmarkEnd w:id="15"/>
    </w:p>
    <w:p>
      <w:pPr>
        <w:pStyle w:val="BookText"/>
        <w:rPr/>
      </w:pPr>
      <w:r>
        <w:rPr>
          <w:rFonts w:ascii="IRNazanin" w:hAnsi="IRNazanin" w:eastAsia="IRNazanin"/>
          <w:color w:val="111111"/>
          <w:sz w:val="28"/>
          <w:sz w:val="28"/>
          <w:szCs w:val="28"/>
          <w:rtl w:val="true"/>
          <w:lang w:bidi="fa-IR"/>
        </w:rPr>
        <w:t>پیامبر رحمت حضرت محمد مصطفی صلی الله علیه و آله در سخنی جاودانه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يَحيى حَياتِي وَ يَمُوتَ مَمَاتِي، وَ يَسكُنَ جَنَّةَ عَدْنٍ الَّتِي غَرَسَها رَبِّي، فَليُوالِ عَلِيّاً مِن بَعدي، وَليُوالِ وَليّهُ وَليَقتَدِ بِالأَئِمَّةِ مِن بَعدي، فَإِنَّهُم عِتَرَتي خُلِقوا مِن طينَتي، وَ رُزِقوا فَهماً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لِلمُكَذِّبِينَ بِفَضلِهِم مِن أُمِّتي القاطعينَ فيهِم صِلَتي لَا أَنا لَهُمُ اللَّهُ شَفاعَتِي</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کسی که خوشحال می گردد از این که زندگانی او با زندگی من هماهنگ و مرگش همانند مرگ من باشد و در بهشت آراسته و جاودانی که درختان آن را خداوند به دست قدرتش نشانده مسکن گزیند باید بعد از من تن به پیروی حضرت علی علیه السّلام دهد و دوستی ایشان و دوست داران وی را پیشه خود نماید و به امامان پس از من اقتدا کند که آن ها عترت من و آفریده شده از سرشت من هستند و از سر چشمه زلال فهم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گروهی از امّت من که فضایل آن ها را دروغ انگارند و رشته پیوند من و ایشان را بگسلند خداوند شفاعت مرا شامل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فضایل اهل بیت عصمت و طهارت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حضرت محمد صلی الله علیه و آله در سخن راه گشای دیگری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آلِ مُحَمدٍ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حُبُّ آلِ مُحَمّدٍ جَوازٌ عَلَى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لآلِ مُحَمّدٍ أمانٌ مِنَ العَذابِ</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معرفت و شناخت آل محمد علیهم السّلام برائت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داشتن آل محمد علیهم السّلام برگه عبور از پل صراط و پیروی از آن ها ایمنی از عذاب دوزخ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پیامبر الهی که سعادت و نیک بختی را برای همه جهانیان به ارمغان آورده در سخن سرنوشت ساز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السّماءِ وَ أَهلُ بَيتي أمانٌ لأهلِ الأَرضِ فَإِذا ذَهَبَ أهلُ بَيتي ذَهَبَ أهلُ الأَرضِ</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ستارگان امانند برای اهل آسمان و اهل بیت من امانند بر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اهل بیت من از زمین رخت بربندند اهل زمین هم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خاندان مکرم پیامبر اسلام، در هر جا و هر زمان که باشند ستارگان درخشانی هستند که از آسمان فضیلت، نور می پاشند و مسیر هدایت خلق را روشن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های درخشان اهل بیت علیهم السّلام در کره زمین نور افشانی می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ها، آفتابی است که در شام نور افشانی می کند و چه زیباست که هم اکنون تابش خورشید خرابه شام وجود مقدسۀ </w:t>
      </w:r>
    </w:p>
    <w:p>
      <w:pPr>
        <w:pStyle w:val="BookText"/>
        <w:rPr/>
      </w:pPr>
      <w:r>
        <w:rPr>
          <w:rFonts w:ascii="IRNazanin" w:hAnsi="IRNazanin" w:eastAsia="IRNazanin"/>
          <w:color w:val="111111"/>
          <w:sz w:val="28"/>
          <w:sz w:val="28"/>
          <w:szCs w:val="28"/>
          <w:rtl w:val="true"/>
          <w:lang w:bidi="fa-IR"/>
        </w:rPr>
        <w:t>حضرت رقیه علیها السّلام رو به فزونی نهاده و از پشت ابر های متراکم و تیرۀ ظلم و ستم و جهل و تعصّب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 تابناک آن آفتاب در فضا های بیشتری به زندگی ما گرمی می بخشد و غم و اندوه را از دل های گرفتار و مهموم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آفتاب درخشان نه تنها پرده از بسیاری از عظمت های نهضت بزرگ کربلا و مظلومیّت های سالار شهیدان حضرت ابا عبد الله الحسين صلوات الله علیه و پرچم دار حرکت پیام رسانی نهضت عاشورا، قهرمان صبر و استقامت حضرت زینب کبری علیها السّلام برداشته؛ بلکه حرم مقدّس و مجالس عزای آن مظلومه، پناه گاهی برای دلشکستگان و متوسلان به ساحت قدسیه آن شهیده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بارگاه با عظمت آن خورشید درخشان نه تنها سندی بر حقانیّت مکتب نورانی ولایت و امامت اهل بیت علیهم السّلام در منطقه شام و کشور های عربی گردیده؛ بلکه توجه جهانیان را در تمامی کشور ها و قاره ها به سوی حرم و آستان با عظمت خویش جلب نموده و از این طریق، نظر همگان را به سوی مکتب والای پدر با عظمت و جدّ غریبش اميرالمؤمنين يعسوب الدين و مولى المتقين حضرت علی بن ابی طالب و فرزندان گرامی آن حضرت صلوات الله علیهم اجمعین گرایش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پیش رو سخنی گذرا در زندگی حضرت رقیه علیها السّلام کودک معصومی است که با مظلومیت خویش در ادامه نهضت خونین عاشورا ستمگران را برای همیشه و تا ابد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ناز دانه امام حسین علیه السّلام گر چه در دوران کودکی با نهضت بی نظیر عاشورا همگام شد اما نقش مهمی را در ادامه این نهضت ایفا کرد و نخستین فریاد مظلومیت اهل بیت علیهم السّلام در خرابه شام را به جهانیان رساند و در این راستا مظلومانه و به صورت جان سوزی در کنار مطهر پدر بزرگوارش امام حسین علیه السّلام به شهادت رسید و با شهادت خود غم و اندوه فراوانی را در دل اهل بیت علیهم السّلام ایجاد کرد و ویرانی کاخ ستم امویان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 مرقد شریف این ناز دانه در کنار کاخ ستم معاویه و یزید سند جاوید مظلومیت اهل بیت عصمت و طهارت علیهم السّلام و افشا گری ستم گری های خاندان پلید اموی است؛ خاندان پلیدی که قرآن کریم از آن ها به شجره ملعونه و شجره خبیثه تعبیر کرده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چه در این نوشتار آمده سرمایه اندکی است؛ چرا که</w:t>
      </w:r>
    </w:p>
    <w:p>
      <w:pPr>
        <w:pStyle w:val="BookText"/>
        <w:rPr/>
      </w:pPr>
      <w:r>
        <w:rPr>
          <w:rFonts w:ascii="IRNazanin" w:hAnsi="IRNazanin" w:eastAsia="IRNazanin"/>
          <w:color w:val="111111"/>
          <w:sz w:val="28"/>
          <w:sz w:val="28"/>
          <w:szCs w:val="28"/>
          <w:rtl w:val="true"/>
          <w:lang w:bidi="fa-IR"/>
        </w:rPr>
        <w:t xml:space="preserve">من کجا و مدحت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نعت اولاد بتول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 مور هدیه ام ران 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زآن ها دارم امید قبول </w:t>
      </w:r>
    </w:p>
    <w:p>
      <w:pPr>
        <w:pStyle w:val="BookText"/>
        <w:rPr/>
      </w:pPr>
      <w:r>
        <w:rPr>
          <w:rFonts w:ascii="IRNazanin" w:hAnsi="IRNazanin" w:eastAsia="IRNazanin"/>
          <w:color w:val="111111"/>
          <w:sz w:val="28"/>
          <w:sz w:val="28"/>
          <w:szCs w:val="28"/>
          <w:rtl w:val="true"/>
          <w:lang w:bidi="fa-IR"/>
        </w:rPr>
        <w:t>اینک این کم ترین خادم خاندان عصمت و طهارت علیهم السّلام با کمال شرم ساری این اثر کوتاه را به محضر شریفه حضرت صدیقه کبری فاطمة الزهراء صلوات الله علیها به امید شفاعتشان نسبت به مؤمنان و مؤمنات هدیه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شانزدهم محرم الحرام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شیخی قهی </w:t>
      </w:r>
      <w:bookmarkStart w:id="16" w:name="pg9163_990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707678_2870459653"/>
      <w:bookmarkStart w:id="18" w:name="_Toc6"/>
      <w:bookmarkEnd w:id="16"/>
      <w:bookmarkEnd w:id="17"/>
      <w:r>
        <w:rPr>
          <w:rtl w:val="true"/>
        </w:rPr>
        <w:t>نگاهی گذرا به زندگی کوتاه ستاره شام</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163_99049"/>
      <w:bookmarkStart w:id="20" w:name="pg9163_99049"/>
      <w:bookmarkEnd w:id="20"/>
    </w:p>
    <w:p>
      <w:pPr>
        <w:pStyle w:val="BookText"/>
        <w:rPr/>
      </w:pPr>
      <w:bookmarkStart w:id="21" w:name="pg9163_99049"/>
      <w:bookmarkEnd w:id="21"/>
      <w:r>
        <w:rPr>
          <w:rFonts w:ascii="IRNazanin" w:hAnsi="IRNazanin" w:eastAsia="IRNazanin"/>
          <w:color w:val="111111"/>
          <w:sz w:val="28"/>
          <w:sz w:val="28"/>
          <w:szCs w:val="28"/>
          <w:rtl w:val="true"/>
          <w:lang w:bidi="fa-IR"/>
        </w:rPr>
        <w:t>نام نامی</w:t>
      </w:r>
    </w:p>
    <w:p>
      <w:pPr>
        <w:pStyle w:val="BookText"/>
        <w:rPr/>
      </w:pPr>
      <w:r>
        <w:rPr>
          <w:rFonts w:ascii="IRNazanin" w:hAnsi="IRNazanin" w:eastAsia="IRNazanin"/>
          <w:color w:val="111111"/>
          <w:sz w:val="28"/>
          <w:sz w:val="28"/>
          <w:szCs w:val="28"/>
          <w:rtl w:val="true"/>
          <w:lang w:bidi="fa-IR"/>
        </w:rPr>
        <w:t xml:space="preserve">اسم مبارک ناز دانه سالار شهیدان حضرت ابا عبد 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22" w:name="__RefHeading___Toc3707680_2870459653"/>
      <w:bookmarkStart w:id="23" w:name="_Toc7"/>
      <w:bookmarkEnd w:id="22"/>
      <w:r>
        <w:rPr>
          <w:rtl w:val="true"/>
        </w:rPr>
        <w:t>معنای نام مبارک</w:t>
      </w:r>
      <w:bookmarkEnd w:id="2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ارتقاء به معنای صعود به طرف بالا و ترقی است</w:t>
      </w:r>
    </w:p>
    <w:p>
      <w:pPr>
        <w:pStyle w:val="BookText"/>
        <w:rPr/>
      </w:pPr>
      <w:r>
        <w:rPr>
          <w:rFonts w:ascii="IRNazanin" w:hAnsi="IRNazanin" w:eastAsia="IRNazanin"/>
          <w:color w:val="111111"/>
          <w:sz w:val="28"/>
          <w:sz w:val="28"/>
          <w:szCs w:val="28"/>
          <w:rtl w:val="true"/>
          <w:lang w:bidi="fa-IR"/>
        </w:rPr>
        <w:t>به عبارت دیگر، صاحب این نام مقدسه دارای مقامات عالی و وسیله بالا بردن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خدای سبحان در قرآن کریم در آیه ای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نُؤْمِنَ لِرُقِيّكَ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بالا رفتنت ایمان نداریم</w:t>
      </w:r>
      <w:r>
        <w:rPr>
          <w:rFonts w:eastAsia="IRNazanin" w:cs="IRNazanin"/>
          <w:color w:val="111111"/>
          <w:sz w:val="28"/>
          <w:szCs w:val="28"/>
          <w:rtl w:val="true"/>
          <w:lang w:bidi="fa-IR"/>
        </w:rPr>
        <w:t xml:space="preserve">. </w:t>
      </w:r>
      <w:bookmarkStart w:id="24" w:name="pg9163_99050"/>
    </w:p>
    <w:p>
      <w:pPr>
        <w:pStyle w:val="BookText"/>
        <w:rPr/>
      </w:pPr>
      <w:bookmarkEnd w:id="24"/>
      <w:r>
        <w:rPr>
          <w:rFonts w:ascii="IRNazanin" w:hAnsi="IRNazanin" w:eastAsia="IRNazanin"/>
          <w:color w:val="111111"/>
          <w:sz w:val="28"/>
          <w:sz w:val="28"/>
          <w:szCs w:val="28"/>
          <w:rtl w:val="true"/>
          <w:lang w:bidi="fa-IR"/>
        </w:rPr>
        <w:t>این آیه کریمه به همین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نیز وجود داشته برای مثال یکی از دختران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پیامبر اکرم صلی الله علیه و آله رقیّه بوده که عمّه پدر بزرگوار رسول خدا صلی الله علیه و آله می 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نخستین کسی که در اسلام این نام را داشت؛ یکی از دختران رسول گرامی اسلام صلی الله علیه و آله بود، سپس یکی از دختران امیر مؤمنان حضرت علی علیه السّلام بود که به همسری حضرت مسلم بن عقيل علیه السّلام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ائمه اطهار علیهم السّلام نیز چند نفر این نام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دختر امام حسن مجتبی علیه السّلام و دو نفر از فرزندان امام کاظم علیه السّلام به رقیّه و رقیّه صغرا مشهور بودند </w:t>
      </w:r>
      <w:r>
        <w:rPr>
          <w:rStyle w:val="FootnoteAnchor"/>
          <w:rtl w:val="true"/>
        </w:rPr>
        <w:footnoteReference w:id="9"/>
      </w:r>
    </w:p>
    <w:p>
      <w:pPr>
        <w:pStyle w:val="Heading2"/>
        <w:numPr>
          <w:ilvl w:val="1"/>
          <w:numId w:val="1"/>
        </w:numPr>
        <w:rPr/>
      </w:pPr>
      <w:bookmarkStart w:id="25" w:name="__RefHeading___Toc3707682_2870459653"/>
      <w:bookmarkStart w:id="26" w:name="_Toc8"/>
      <w:bookmarkEnd w:id="25"/>
      <w:r>
        <w:rPr>
          <w:rtl w:val="true"/>
        </w:rPr>
        <w:t>سن مبارک</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در تاریخ آمده حضرت رقیّه علیها السّلام در وقت شهادت سه یا چهار ساله بوده است</w:t>
      </w:r>
      <w:r>
        <w:rPr>
          <w:rFonts w:eastAsia="IRNazanin" w:cs="IRNazanin"/>
          <w:color w:val="111111"/>
          <w:sz w:val="28"/>
          <w:szCs w:val="28"/>
          <w:rtl w:val="true"/>
          <w:lang w:bidi="fa-IR"/>
        </w:rPr>
        <w:t xml:space="preserve">. </w:t>
      </w:r>
      <w:bookmarkStart w:id="27" w:name="pg9163_99051"/>
    </w:p>
    <w:p>
      <w:pPr>
        <w:pStyle w:val="Heading2"/>
        <w:numPr>
          <w:ilvl w:val="1"/>
          <w:numId w:val="1"/>
        </w:numPr>
        <w:rPr/>
      </w:pPr>
      <w:bookmarkStart w:id="28" w:name="__RefHeading___Toc3707684_2870459653"/>
      <w:bookmarkStart w:id="29" w:name="_Toc9"/>
      <w:bookmarkEnd w:id="27"/>
      <w:bookmarkEnd w:id="28"/>
      <w:r>
        <w:rPr>
          <w:rtl w:val="true"/>
        </w:rPr>
        <w:t>مادر گرامی</w:t>
      </w:r>
      <w:bookmarkEnd w:id="29"/>
    </w:p>
    <w:p>
      <w:pPr>
        <w:pStyle w:val="BookText"/>
        <w:rPr/>
      </w:pPr>
      <w:r>
        <w:rPr>
          <w:rFonts w:ascii="IRNazanin" w:hAnsi="IRNazanin" w:eastAsia="IRNazanin"/>
          <w:color w:val="111111"/>
          <w:sz w:val="28"/>
          <w:sz w:val="28"/>
          <w:szCs w:val="28"/>
          <w:rtl w:val="true"/>
          <w:lang w:bidi="fa-IR"/>
        </w:rPr>
        <w:t>برخی از عالمان درباره مادر گرامی حضرت رقیه علیها السّلام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رقیّه علیها السّلام امّ اسحاق بنت محمد بن طلحه بود او پیش تر همسر حضرت امام حسن مجتبی صلوات الله عليه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برادر عزیزش حضرت ابا عبد الله الحسین علیه السّلام وصیت کرد که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با جلالت فضایل و مقامات عالیه ای را دارا بود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30" w:name="__RefHeading___Toc3707686_2870459653"/>
      <w:bookmarkStart w:id="31" w:name="_Toc10"/>
      <w:bookmarkEnd w:id="30"/>
      <w:r>
        <w:rPr>
          <w:rtl w:val="true"/>
        </w:rPr>
        <w:t>حضرت رقیه علیها السّلام از نگاه روایات</w:t>
      </w:r>
      <w:bookmarkEnd w:id="31"/>
    </w:p>
    <w:p>
      <w:pPr>
        <w:pStyle w:val="Heading3"/>
        <w:numPr>
          <w:ilvl w:val="2"/>
          <w:numId w:val="1"/>
        </w:numPr>
        <w:rPr/>
      </w:pPr>
      <w:bookmarkStart w:id="32" w:name="__RefHeading___Toc3707688_287045965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درباره وجود حضرت رقیه علیها السّلام در روایاتی که به نهضت بی نظیر عاشورا پرداخته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مواردی اشاره می شود</w:t>
      </w:r>
      <w:r>
        <w:rPr>
          <w:rFonts w:eastAsia="IRNazanin" w:cs="IRNazanin"/>
          <w:color w:val="111111"/>
          <w:sz w:val="28"/>
          <w:szCs w:val="28"/>
          <w:rtl w:val="true"/>
          <w:lang w:bidi="fa-IR"/>
        </w:rPr>
        <w:t>.</w:t>
      </w:r>
    </w:p>
    <w:p>
      <w:pPr>
        <w:pStyle w:val="Heading3"/>
        <w:numPr>
          <w:ilvl w:val="2"/>
          <w:numId w:val="1"/>
        </w:numPr>
        <w:rPr/>
      </w:pPr>
      <w:bookmarkStart w:id="34" w:name="__RefHeading___Toc3707690_2870459653"/>
      <w:bookmarkStart w:id="35" w:name="_Toc12"/>
      <w:bookmarkEnd w:id="34"/>
      <w:r>
        <w:rPr/>
        <w:t>1</w:t>
      </w:r>
      <w:r>
        <w:rPr>
          <w:rtl w:val="true"/>
        </w:rPr>
        <w:t>.</w:t>
      </w:r>
      <w:r>
        <w:rPr>
          <w:rtl w:val="true"/>
        </w:rPr>
        <w:t>شب عاشورا</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و مورّخ جليل القدر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عاشورا حضرت سید الشهداء صلوات الله علیه این اشعار معروف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pStyle w:val="BookText"/>
        <w:rPr/>
      </w:pPr>
      <w:r>
        <w:rPr>
          <w:rFonts w:ascii="Amiri" w:hAnsi="Amiri" w:eastAsia="Amiri" w:cs="Amiri"/>
          <w:color w:val="111111"/>
          <w:sz w:val="28"/>
          <w:sz w:val="28"/>
          <w:szCs w:val="28"/>
          <w:rtl w:val="true"/>
          <w:lang w:bidi="ar-SA"/>
        </w:rPr>
        <w:t>وَ إِنَّمَا الْأَمْرُ إِلَى الْجَلِيلِ</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دوستی تو چقدر در شب و روز دوستان و هوا خواهان را کشتی و بین دوستان جدایی افکندی و در عین حال روزگار به افراد جایگزین آن ها قناعت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امور به سوی خدای بزرگ بازگردد و هر زنده سر انجام این راه را می پیماید زمان کوچیدن از دنیا چقدر نزدیک شده که بازگشت همه کار ها به سوی خدای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زینب کبری علیها السّلام و اهل حرم، فریاد به گریه بلند کردند</w:t>
      </w:r>
    </w:p>
    <w:p>
      <w:pPr>
        <w:pStyle w:val="BookText"/>
        <w:rPr/>
      </w:pPr>
      <w:r>
        <w:rPr>
          <w:rFonts w:ascii="IRNazanin" w:hAnsi="IRNazanin" w:eastAsia="IRNazanin"/>
          <w:color w:val="111111"/>
          <w:sz w:val="28"/>
          <w:sz w:val="28"/>
          <w:szCs w:val="28"/>
          <w:rtl w:val="true"/>
          <w:lang w:bidi="fa-IR"/>
        </w:rPr>
        <w:t>امام حسین علیه السّلام آنان را به صبر امر کرد، آن گاه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أختاهُ يا أُمَّ كُلثوم و أنتِ يا زَينبُ وَ أنتِ يا رُقَيَّةُ وَ أَنتِ يا فاطِمَةُ و أنتِ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 إِذا أَنَا قُتِلتُ فَلا تَشققِنَ عَلَيَّ جَبيباً وَ لا تَخمَشنَ عَلَيَّ وَجهَا وَ لا تَقُلنَ عَلَيَّ هَجْراً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امّ كلثوم و تو ای زینب و تو ای رقیّه و تو ای فاطمه و تو ای رباب دقّت کنید زمانی که من به قتل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نزنید و صورت نخراشید و کلامی ناروا بر زبان جاری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سخن نام رقیّه به زبان مبارک ابا عبد الله الحسین علیه السّلام جاری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شخص باید یکی از بستگان نزدیک حضرت باشد و از آن جایی که بین خواهران و یا همسران شخصی به این نام نبوده، به طور مسلّم مقصود دختر آن امام عظیم الشأن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وداعامام حسین صلوات الله علیه پس از شهادت حضرت علی اصغر علیه السّلام به ظاهر به عنوان خداحافظی به خیمه آمد و صدا 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يا أُمّ كلثوم وَ يا سكينة وَ يَا رُقَيَّة وَ يَا زَينب يا أَهْلَ بَيْتِي عَلَيكُنَّ مِنّي السّلام</w:t>
      </w:r>
      <w:r>
        <w:rPr>
          <w:rStyle w:val="FootnoteAnchor"/>
          <w:rtl w:val="true"/>
        </w:rPr>
        <w:footnoteReference w:id="12"/>
      </w:r>
      <w:r>
        <w:rPr>
          <w:rFonts w:ascii="IRNazanin" w:hAnsi="IRNazanin" w:eastAsia="IRNazanin"/>
          <w:color w:val="111111"/>
          <w:sz w:val="28"/>
          <w:sz w:val="28"/>
          <w:szCs w:val="28"/>
          <w:rtl w:val="true"/>
          <w:lang w:bidi="fa-IR"/>
        </w:rPr>
        <w:t xml:space="preserve"> ای امّ کلثوم ای سکینه ای رقیّه ای زینب ای اهل بیت من خداحافظ </w:t>
      </w:r>
      <w:bookmarkStart w:id="36" w:name="pg9163_99054"/>
    </w:p>
    <w:p>
      <w:pPr>
        <w:pStyle w:val="BookText"/>
        <w:rPr/>
      </w:pPr>
      <w:bookmarkEnd w:id="36"/>
      <w:r>
        <w:rPr>
          <w:rFonts w:ascii="IRNazanin" w:hAnsi="IRNazanin" w:eastAsia="IRNazanin"/>
          <w:color w:val="111111"/>
          <w:sz w:val="28"/>
          <w:sz w:val="28"/>
          <w:szCs w:val="28"/>
          <w:rtl w:val="true"/>
          <w:lang w:bidi="fa-IR"/>
        </w:rPr>
        <w:t>در بعضی از نسخه ها نام دو نفر از همسران حضرت آمده عاتکه و صفيه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تواریخ عاتکه در کربلا بوده و اولین کسی است صورت امام حسین علیه السّلام را از روی خاک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فاضله و شاعره بوده و اشعار جان سوزی در رثای امام دارد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7" w:name="__RefHeading___Toc3707692_2870459653"/>
      <w:bookmarkStart w:id="38" w:name="_Toc13"/>
      <w:bookmarkEnd w:id="37"/>
      <w:r>
        <w:rPr/>
        <w:t>3</w:t>
      </w:r>
      <w:r>
        <w:rPr>
          <w:rtl w:val="true"/>
        </w:rPr>
        <w:t>.</w:t>
      </w:r>
      <w:r>
        <w:rPr>
          <w:rtl w:val="true"/>
        </w:rPr>
        <w:t>وداع پایانی</w:t>
      </w:r>
      <w:bookmarkEnd w:id="38"/>
    </w:p>
    <w:p>
      <w:pPr>
        <w:pStyle w:val="BookText"/>
        <w:rPr/>
      </w:pPr>
      <w:r>
        <w:rPr>
          <w:rFonts w:ascii="IRNazanin" w:hAnsi="IRNazanin" w:eastAsia="IRNazanin"/>
          <w:color w:val="111111"/>
          <w:sz w:val="28"/>
          <w:sz w:val="28"/>
          <w:szCs w:val="28"/>
          <w:rtl w:val="true"/>
          <w:lang w:bidi="fa-IR"/>
        </w:rPr>
        <w:t>بنابر نقل مقاتل حضرت سید الشهداء علیه السّلام در آخرین لحظات حیات شریفش هنگام مواجهه با شمر دون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زينب يا سكينةِ أيا ولدي مَن ذَا يَكونُ لَكُم بَعدي؟ألا يا رُقَيَّةُ يا أُمَّ كُلثومَ أَنتُم وَدِيعَةُ رَبِّي اليَومَ قَد قَرُبَ الوَعدُ ؛</w:t>
      </w:r>
      <w:r>
        <w:rPr>
          <w:rStyle w:val="FootnoteAnchor"/>
          <w:rtl w:val="true"/>
        </w:rPr>
        <w:footnoteReference w:id="14"/>
      </w:r>
      <w:r>
        <w:rPr>
          <w:rFonts w:ascii="IRNazanin" w:hAnsi="IRNazanin" w:eastAsia="IRNazanin"/>
          <w:color w:val="111111"/>
          <w:sz w:val="28"/>
          <w:sz w:val="28"/>
          <w:szCs w:val="28"/>
          <w:rtl w:val="true"/>
          <w:lang w:bidi="fa-IR"/>
        </w:rPr>
        <w:t xml:space="preserve"> ای زینب ای سکینه ای فرزندان من چه کسی بعد از من برای شما سر پرست خواهد بود؟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رقیّه ای ام کلثوم شما امانت پروردگار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bookmarkStart w:id="39" w:name="pg9163_99055"/>
    </w:p>
    <w:p>
      <w:pPr>
        <w:pStyle w:val="Heading3"/>
        <w:numPr>
          <w:ilvl w:val="2"/>
          <w:numId w:val="1"/>
        </w:numPr>
        <w:rPr/>
      </w:pPr>
      <w:bookmarkStart w:id="40" w:name="__RefHeading___Toc3707694_2870459653"/>
      <w:bookmarkStart w:id="41" w:name="_Toc14"/>
      <w:bookmarkEnd w:id="39"/>
      <w:bookmarkEnd w:id="40"/>
      <w:r>
        <w:rPr/>
        <w:t>5</w:t>
      </w:r>
      <w:r>
        <w:rPr>
          <w:rtl w:val="true"/>
        </w:rPr>
        <w:t>.</w:t>
      </w:r>
      <w:r>
        <w:rPr>
          <w:rtl w:val="true"/>
        </w:rPr>
        <w:t>در کوفه</w:t>
      </w:r>
      <w:bookmarkEnd w:id="41"/>
    </w:p>
    <w:p>
      <w:pPr>
        <w:pStyle w:val="BookText"/>
        <w:rPr/>
      </w:pPr>
      <w:r>
        <w:rPr>
          <w:rFonts w:ascii="IRNazanin" w:hAnsi="IRNazanin" w:eastAsia="IRNazanin"/>
          <w:color w:val="111111"/>
          <w:sz w:val="28"/>
          <w:sz w:val="28"/>
          <w:szCs w:val="28"/>
          <w:rtl w:val="true"/>
          <w:lang w:bidi="fa-IR"/>
        </w:rPr>
        <w:t>هنگامی که حضرت زینب علیها السّلام در کوفه با سر بریده ابا عبد الله الحسين علیه السّلام رو به رو شد، اشعاری سرود که در ضمن 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كادَ قَلبُها أن يَذُوبا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کوچک سخن بگو که نزدیک است قلبش ذوب و 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متقدمان و متاخران فاطمه صغیره بر رقیّه ناز دانه علیها السّلام اطلاق می شود با توجه به این که فاطمه یکی از دختران امام حسین علیه السّلام بوده و به عقد حسن مثنّی ،در آمده نمی تواند این فاطمه، همان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دختر دیگری برای حضرت امام حسین علیه السّلام باشد که به سر بابا خیره خیره نگاه می کرده است</w:t>
      </w:r>
      <w:r>
        <w:rPr>
          <w:rFonts w:eastAsia="IRNazanin" w:cs="IRNazanin"/>
          <w:color w:val="111111"/>
          <w:sz w:val="28"/>
          <w:szCs w:val="28"/>
          <w:rtl w:val="true"/>
          <w:lang w:bidi="fa-IR"/>
        </w:rPr>
        <w:t>.</w:t>
      </w:r>
    </w:p>
    <w:p>
      <w:pPr>
        <w:pStyle w:val="Heading3"/>
        <w:numPr>
          <w:ilvl w:val="2"/>
          <w:numId w:val="1"/>
        </w:numPr>
        <w:rPr/>
      </w:pPr>
      <w:bookmarkStart w:id="42" w:name="__RefHeading___Toc3707696_2870459653"/>
      <w:bookmarkStart w:id="43" w:name="_Toc15"/>
      <w:bookmarkEnd w:id="42"/>
      <w:r>
        <w:rPr/>
        <w:t>6</w:t>
      </w:r>
      <w:r>
        <w:rPr>
          <w:rtl w:val="true"/>
        </w:rPr>
        <w:t>.</w:t>
      </w:r>
      <w:r>
        <w:rPr>
          <w:rtl w:val="true"/>
        </w:rPr>
        <w:t>اظهار تشنگی به پدر مهربان</w:t>
      </w:r>
      <w:bookmarkEnd w:id="43"/>
    </w:p>
    <w:p>
      <w:pPr>
        <w:pStyle w:val="BookText"/>
        <w:rPr/>
      </w:pPr>
      <w:r>
        <w:rPr>
          <w:rFonts w:ascii="IRNazanin" w:hAnsi="IRNazanin" w:eastAsia="IRNazanin"/>
          <w:color w:val="111111"/>
          <w:sz w:val="28"/>
          <w:sz w:val="28"/>
          <w:szCs w:val="28"/>
          <w:rtl w:val="true"/>
          <w:lang w:bidi="fa-IR"/>
        </w:rPr>
        <w:t xml:space="preserve">در تاریخ کربلا آمده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صف لشکر دشمن ایستاده بودم کودکی از حرم امام حسین علیه السّلام بیرون آمد </w:t>
      </w:r>
      <w:bookmarkStart w:id="44" w:name="pg9163_99056"/>
    </w:p>
    <w:p>
      <w:pPr>
        <w:pStyle w:val="BookText"/>
        <w:rPr/>
      </w:pPr>
      <w:bookmarkEnd w:id="44"/>
      <w:r>
        <w:rPr>
          <w:rFonts w:ascii="IRNazanin" w:hAnsi="IRNazanin" w:eastAsia="IRNazanin"/>
          <w:color w:val="111111"/>
          <w:sz w:val="28"/>
          <w:sz w:val="28"/>
          <w:szCs w:val="28"/>
          <w:rtl w:val="true"/>
          <w:lang w:bidi="fa-IR"/>
        </w:rPr>
        <w:t>امام به سوی میدان می آمد که کودک با گام های لرزان دوان دوان خود را به حضرت رسانید و دامن او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فَإِنِّي عَطشان</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و ببین 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تقاضا آن چنان جان سوز بود که اشک از دیدگان امام حسین علیه السّلام جاری ساخت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يُسقيكَ فَإِنَّهُ وَكيلي</w:t>
      </w:r>
      <w:r>
        <w:rPr>
          <w:rFonts w:ascii="IRNazanin" w:hAnsi="IRNazanin" w:eastAsia="IRNazanin"/>
          <w:color w:val="111111"/>
          <w:sz w:val="28"/>
          <w:sz w:val="28"/>
          <w:szCs w:val="28"/>
          <w:rtl w:val="true"/>
          <w:lang w:bidi="fa-IR"/>
        </w:rPr>
        <w:t xml:space="preserve">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سیراب کند که او پناه 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چه کسی بود و با امام حسین علیه السّلام چه نسبتی داشت؟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علیها السّلام دختر سه ساله آن حضرت بود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5" w:name="__RefHeading___Toc3707698_2870459653"/>
      <w:bookmarkStart w:id="46" w:name="_Toc16"/>
      <w:bookmarkEnd w:id="45"/>
      <w:r>
        <w:rPr/>
        <w:t>7</w:t>
      </w:r>
      <w:r>
        <w:rPr>
          <w:rtl w:val="true"/>
        </w:rPr>
        <w:t>.</w:t>
      </w:r>
      <w:r>
        <w:rPr>
          <w:rtl w:val="true"/>
        </w:rPr>
        <w:t>در شام شوم</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مورخی که درباره این کودک به عنوان دختر امام حسین علیه السّلام و قصه او در شام سخن گفته عالم خبیر عماد الدین حسن بن علی بن محمّد طبری معاصر خواجه نصیر الدین طوسی در کتاب کامل بهائی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خاندان نبوّت در حال اسیری، حال مردانی را که در کربلا شهید شده بودند بر پسران و دختران ایشان مستور می نمودند و به هر کودکی وعده می دادند که پدرت به فلان سفر رفته 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حضرت رقیّه علیها السّلام را به خانه یزید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کجاست؟ این ساعت، او را در خواب دیدم</w:t>
      </w:r>
    </w:p>
    <w:p>
      <w:pPr>
        <w:pStyle w:val="BookText"/>
        <w:rPr/>
      </w:pPr>
      <w:r>
        <w:rPr>
          <w:rFonts w:ascii="IRNazanin" w:hAnsi="IRNazanin" w:eastAsia="IRNazanin"/>
          <w:color w:val="111111"/>
          <w:sz w:val="28"/>
          <w:sz w:val="28"/>
          <w:szCs w:val="28"/>
          <w:rtl w:val="true"/>
          <w:lang w:bidi="fa-IR"/>
        </w:rPr>
        <w:t>این کودک ناز دانه سخت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همگی به گریه افتاده و صدای زاری از ایشان برخاست</w:t>
      </w:r>
    </w:p>
    <w:p>
      <w:pPr>
        <w:pStyle w:val="BookText"/>
        <w:rPr/>
      </w:pPr>
      <w:r>
        <w:rPr>
          <w:rFonts w:ascii="IRNazanin" w:hAnsi="IRNazanin" w:eastAsia="IRNazanin"/>
          <w:color w:val="111111"/>
          <w:sz w:val="28"/>
          <w:sz w:val="28"/>
          <w:szCs w:val="28"/>
          <w:rtl w:val="true"/>
          <w:lang w:bidi="fa-IR"/>
        </w:rPr>
        <w:t>یزید ملعون خواب بود از خواب بیدار شد و از ماجرا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برایش تعریف کردند</w:t>
      </w:r>
    </w:p>
    <w:p>
      <w:pPr>
        <w:pStyle w:val="BookText"/>
        <w:rPr/>
      </w:pPr>
      <w:r>
        <w:rPr>
          <w:rFonts w:ascii="IRNazanin" w:hAnsi="IRNazanin" w:eastAsia="IRNazanin"/>
          <w:color w:val="111111"/>
          <w:sz w:val="28"/>
          <w:sz w:val="28"/>
          <w:szCs w:val="28"/>
          <w:rtl w:val="true"/>
          <w:lang w:bidi="fa-IR"/>
        </w:rPr>
        <w:t>آن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سر پدرش را بیاورید و در کنارش قرار دهید</w:t>
      </w:r>
    </w:p>
    <w:p>
      <w:pPr>
        <w:pStyle w:val="BookText"/>
        <w:rPr/>
      </w:pPr>
      <w:r>
        <w:rPr>
          <w:rFonts w:ascii="IRNazanin" w:hAnsi="IRNazanin" w:eastAsia="IRNazanin"/>
          <w:color w:val="111111"/>
          <w:sz w:val="28"/>
          <w:sz w:val="28"/>
          <w:szCs w:val="28"/>
          <w:rtl w:val="true"/>
          <w:lang w:bidi="fa-IR"/>
        </w:rPr>
        <w:t>سپس سر مقدس امام حسین علیه السّلام را نزد آن ناز دانه مصیبت دیده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دختر بسیار گریه کرد و رنجور شد و جان به حق تسلیم کرد</w:t>
      </w:r>
      <w:r>
        <w:rPr>
          <w:rFonts w:eastAsia="IRNazanin" w:cs="IRNazanin"/>
          <w:color w:val="111111"/>
          <w:sz w:val="28"/>
          <w:szCs w:val="28"/>
          <w:rtl w:val="true"/>
          <w:lang w:bidi="fa-IR"/>
        </w:rPr>
        <w:t xml:space="preserve">. </w:t>
      </w:r>
      <w:r>
        <w:rPr>
          <w:rStyle w:val="FootnoteAnchor"/>
          <w:rtl w:val="true"/>
        </w:rPr>
        <w:footnoteReference w:id="17"/>
      </w:r>
      <w:bookmarkStart w:id="47" w:name="pg9163_99058"/>
    </w:p>
    <w:p>
      <w:pPr>
        <w:pStyle w:val="BookText"/>
        <w:rPr/>
      </w:pPr>
      <w:bookmarkEnd w:id="47"/>
      <w:r>
        <w:rPr>
          <w:rFonts w:ascii="IRNazanin" w:hAnsi="IRNazanin" w:eastAsia="IRNazanin"/>
          <w:color w:val="111111"/>
          <w:sz w:val="28"/>
          <w:sz w:val="28"/>
          <w:szCs w:val="28"/>
          <w:rtl w:val="true"/>
          <w:lang w:bidi="fa-IR"/>
        </w:rPr>
        <w:t>محدّث جليل القدر حاج شیخ عباس قمی رحمه الله درباره کتاب کامل بهائی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کامل بهائی نوشته عماد الدین طبری شیخ، عالم ،ماهر ،خبير، متدرّب، نحریر، متکلم، جلیل ، محدّث و فاضل فهّامه، کتابی پر فایده است که در سنۀ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همّت شیخ مصروف بر جمع آوری آن بوده، اگر چه در اثنای آن چند کتاب دیگر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عالی مقام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آن معلوم می شود که نُسخ اصول و كتب قدمای اصحاب نزد او موجود بوده است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8" w:name="__RefHeading___Toc3707700_2870459653"/>
      <w:bookmarkStart w:id="49" w:name="_Toc17"/>
      <w:bookmarkEnd w:id="48"/>
      <w:r>
        <w:rPr/>
        <w:t>8</w:t>
      </w:r>
      <w:r>
        <w:rPr>
          <w:rtl w:val="true"/>
        </w:rPr>
        <w:t>.</w:t>
      </w:r>
      <w:r>
        <w:rPr>
          <w:rtl w:val="true"/>
        </w:rPr>
        <w:t>در کنار سر مطهر پدر</w:t>
      </w:r>
      <w:bookmarkEnd w:id="49"/>
    </w:p>
    <w:p>
      <w:pPr>
        <w:pStyle w:val="BookText"/>
        <w:rPr/>
      </w:pPr>
      <w:r>
        <w:rPr>
          <w:rFonts w:ascii="IRNazanin" w:hAnsi="IRNazanin" w:eastAsia="IRNazanin"/>
          <w:color w:val="111111"/>
          <w:sz w:val="28"/>
          <w:sz w:val="28"/>
          <w:szCs w:val="28"/>
          <w:rtl w:val="true"/>
          <w:lang w:bidi="fa-IR"/>
        </w:rPr>
        <w:t>محدث قمی نیز عین نقل طبری را در منتهی الامال آورده و توضیح می دهد که حضرت رقیّه علیها السّلام دختر امام حسین علیه السّلام در کنار سر بریده بابا جان داد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زبان حال حضرت رقیه علیها السّلام به پدر مهربانش را چه جان سوز </w:t>
      </w:r>
      <w:bookmarkStart w:id="50" w:name="pg9163_99059"/>
    </w:p>
    <w:p>
      <w:pPr>
        <w:pStyle w:val="BookText"/>
        <w:rPr/>
      </w:pPr>
      <w:bookmarkEnd w:id="50"/>
      <w:r>
        <w:rPr>
          <w:rFonts w:ascii="IRNazanin" w:hAnsi="IRNazanin" w:eastAsia="IRNazanin"/>
          <w:color w:val="111111"/>
          <w:sz w:val="28"/>
          <w:sz w:val="28"/>
          <w:szCs w:val="28"/>
          <w:rtl w:val="true"/>
          <w:lang w:bidi="fa-IR"/>
        </w:rPr>
        <w:t>سروده</w:t>
      </w:r>
    </w:p>
    <w:p>
      <w:pPr>
        <w:pStyle w:val="BookText"/>
        <w:rPr/>
      </w:pPr>
      <w:r>
        <w:rPr>
          <w:rFonts w:ascii="IRNazanin" w:hAnsi="IRNazanin" w:eastAsia="IRNazanin"/>
          <w:color w:val="111111"/>
          <w:sz w:val="28"/>
          <w:sz w:val="28"/>
          <w:szCs w:val="28"/>
          <w:rtl w:val="true"/>
          <w:lang w:bidi="fa-IR"/>
        </w:rPr>
        <w:t xml:space="preserve">به قربان سرت بابا بگردد دختر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دست کین آخر بریده حنجرت بابا</w:t>
      </w:r>
    </w:p>
    <w:p>
      <w:pPr>
        <w:pStyle w:val="BookText"/>
        <w:rPr/>
      </w:pPr>
      <w:r>
        <w:rPr>
          <w:rFonts w:ascii="IRNazanin" w:hAnsi="IRNazanin" w:eastAsia="IRNazanin"/>
          <w:color w:val="111111"/>
          <w:sz w:val="28"/>
          <w:sz w:val="28"/>
          <w:szCs w:val="28"/>
          <w:rtl w:val="true"/>
          <w:lang w:bidi="fa-IR"/>
        </w:rPr>
        <w:t xml:space="preserve">تو را ای لاله زهرا، که از شاخه جدا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بلبل شیدا به داغت مبتلا کرده</w:t>
      </w:r>
    </w:p>
    <w:p>
      <w:pPr>
        <w:pStyle w:val="BookText"/>
        <w:rPr/>
      </w:pPr>
      <w:r>
        <w:rPr>
          <w:rFonts w:ascii="IRNazanin" w:hAnsi="IRNazanin" w:eastAsia="IRNazanin"/>
          <w:color w:val="111111"/>
          <w:sz w:val="28"/>
          <w:sz w:val="28"/>
          <w:szCs w:val="28"/>
          <w:rtl w:val="true"/>
          <w:lang w:bidi="fa-IR"/>
        </w:rPr>
        <w:t xml:space="preserve">الهی بشکند دستی که رگ های تو ببریده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گوئیا آبت که لب های تو خشکیده</w:t>
      </w:r>
    </w:p>
    <w:p>
      <w:pPr>
        <w:pStyle w:val="Heading3"/>
        <w:numPr>
          <w:ilvl w:val="2"/>
          <w:numId w:val="1"/>
        </w:numPr>
        <w:rPr/>
      </w:pPr>
      <w:bookmarkStart w:id="51" w:name="__RefHeading___Toc3707702_2870459653"/>
      <w:bookmarkStart w:id="52" w:name="_Toc18"/>
      <w:bookmarkEnd w:id="51"/>
      <w:r>
        <w:rPr/>
        <w:t>9</w:t>
      </w:r>
      <w:r>
        <w:rPr>
          <w:rtl w:val="true"/>
        </w:rPr>
        <w:t>.</w:t>
      </w:r>
      <w:r>
        <w:rPr>
          <w:rtl w:val="true"/>
        </w:rPr>
        <w:t>پدرم کجاست؟</w:t>
      </w:r>
      <w:bookmarkEnd w:id="52"/>
    </w:p>
    <w:p>
      <w:pPr>
        <w:pStyle w:val="BookText"/>
        <w:rPr/>
      </w:pPr>
      <w:r>
        <w:rPr>
          <w:rFonts w:ascii="IRNazanin" w:hAnsi="IRNazanin" w:eastAsia="IRNazanin"/>
          <w:color w:val="111111"/>
          <w:sz w:val="28"/>
          <w:sz w:val="28"/>
          <w:szCs w:val="28"/>
          <w:rtl w:val="true"/>
          <w:lang w:bidi="fa-IR"/>
        </w:rPr>
        <w:t>در چند کتاب دیگر که به اسامی آن ها اشاره می شود، به صورت مفصل آمده که حضرت سیّد الشهداء علیها السّلام دختری به نام رقیّه داشت که سه یا چهار سال از عمر مبارکش می گذشت</w:t>
      </w:r>
    </w:p>
    <w:p>
      <w:pPr>
        <w:pStyle w:val="BookText"/>
        <w:rPr/>
      </w:pPr>
      <w:r>
        <w:rPr>
          <w:rFonts w:ascii="IRNazanin" w:hAnsi="IRNazanin" w:eastAsia="IRNazanin"/>
          <w:color w:val="111111"/>
          <w:sz w:val="28"/>
          <w:sz w:val="28"/>
          <w:szCs w:val="28"/>
          <w:rtl w:val="true"/>
          <w:lang w:bidi="fa-IR"/>
        </w:rPr>
        <w:t>شبی این دختر ستم دیده از خواب بیدار شد، در حالی که سخت پریشان به نظر می رسید جویای پدر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که من هم اکنون او را در خواب دیدم</w:t>
      </w:r>
    </w:p>
    <w:p>
      <w:pPr>
        <w:pStyle w:val="BookText"/>
        <w:rPr/>
      </w:pPr>
      <w:r>
        <w:rPr>
          <w:rFonts w:ascii="IRNazanin" w:hAnsi="IRNazanin" w:eastAsia="IRNazanin"/>
          <w:color w:val="111111"/>
          <w:sz w:val="28"/>
          <w:sz w:val="28"/>
          <w:szCs w:val="28"/>
          <w:rtl w:val="true"/>
          <w:lang w:bidi="fa-IR"/>
        </w:rPr>
        <w:t>سر انجام سر بریده پدر را برایش آوردند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دیدن سر بریده، ناله و گریه سر داد، آن گاه لب های کوچک خود را بر لب های پدر نهاد و گریه شدیدی کرد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کردند، به هوش نیامد و این عزیزه در شام به شهادت رسید</w:t>
      </w:r>
      <w:r>
        <w:rPr>
          <w:rFonts w:eastAsia="IRNazanin" w:cs="IRNazanin"/>
          <w:color w:val="111111"/>
          <w:sz w:val="28"/>
          <w:szCs w:val="28"/>
          <w:rtl w:val="true"/>
          <w:lang w:bidi="fa-IR"/>
        </w:rPr>
        <w:t xml:space="preserve">. </w:t>
      </w:r>
      <w:r>
        <w:rPr>
          <w:rStyle w:val="FootnoteAnchor"/>
          <w:rtl w:val="true"/>
        </w:rPr>
        <w:footnoteReference w:id="20"/>
      </w:r>
      <w:bookmarkStart w:id="53" w:name="pg9163_99060"/>
    </w:p>
    <w:p>
      <w:pPr>
        <w:pStyle w:val="Heading3"/>
        <w:numPr>
          <w:ilvl w:val="2"/>
          <w:numId w:val="1"/>
        </w:numPr>
        <w:rPr/>
      </w:pPr>
      <w:bookmarkStart w:id="54" w:name="__RefHeading___Toc3707704_2870459653"/>
      <w:bookmarkStart w:id="55" w:name="_Toc19"/>
      <w:bookmarkEnd w:id="53"/>
      <w:bookmarkEnd w:id="54"/>
      <w:r>
        <w:rPr/>
        <w:t>10</w:t>
      </w:r>
      <w:r>
        <w:rPr>
          <w:rtl w:val="true"/>
        </w:rPr>
        <w:t>.</w:t>
      </w:r>
      <w:r>
        <w:rPr>
          <w:rtl w:val="true"/>
        </w:rPr>
        <w:t>رقيّه علیها السّلام همان فاطمه صغری</w:t>
      </w:r>
      <w:bookmarkEnd w:id="55"/>
    </w:p>
    <w:p>
      <w:pPr>
        <w:pStyle w:val="BookText"/>
        <w:rPr/>
      </w:pPr>
      <w:r>
        <w:rPr>
          <w:rFonts w:ascii="IRNazanin" w:hAnsi="IRNazanin" w:eastAsia="IRNazanin"/>
          <w:color w:val="111111"/>
          <w:sz w:val="28"/>
          <w:sz w:val="28"/>
          <w:szCs w:val="28"/>
          <w:rtl w:val="true"/>
          <w:lang w:bidi="fa-IR"/>
        </w:rPr>
        <w:t>علامه محمد حسن قزوینی به نقل از بعضی اصحاب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یکی از دختران امام حسین علیه السّلام فاطمه صغری بوده که همان حضرت رقیه علیها السّلام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56" w:name="__RefHeading___Toc3707706_2870459653"/>
      <w:bookmarkStart w:id="57" w:name="_Toc20"/>
      <w:bookmarkEnd w:id="56"/>
      <w:r>
        <w:rPr/>
        <w:t>11</w:t>
      </w:r>
      <w:r>
        <w:rPr>
          <w:rtl w:val="true"/>
        </w:rPr>
        <w:t>.</w:t>
      </w:r>
      <w:r>
        <w:rPr>
          <w:rtl w:val="true"/>
        </w:rPr>
        <w:t>چهارمین دختر سالار شهیدان</w:t>
      </w:r>
      <w:bookmarkEnd w:id="57"/>
    </w:p>
    <w:p>
      <w:pPr>
        <w:pStyle w:val="BookText"/>
        <w:rPr/>
      </w:pPr>
      <w:r>
        <w:rPr>
          <w:rFonts w:ascii="IRNazanin" w:hAnsi="IRNazanin" w:eastAsia="IRNazanin"/>
          <w:color w:val="111111"/>
          <w:sz w:val="28"/>
          <w:sz w:val="28"/>
          <w:szCs w:val="28"/>
          <w:rtl w:val="true"/>
          <w:lang w:bidi="fa-IR"/>
        </w:rPr>
        <w:t xml:space="preserve">علامه شیخ محمد طاهر سماوی متوفای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چهار دختر به نام های سکینه، فاطمه، زینب و رقیّه داشته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علامه حائری مازندرانی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محمد بن طلحه شافعی و دیگران از علمای شیعه و سنّی مکتوب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دارای ده فرزند؛ شش پسر و چهار دختر بوده که نام حضرت رقیه علیها السّلام را جزء آن ها می آورد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حبیب الله کاشانی از فقهای عالی مقام، تصریح می کند که حضرت رقیّه علیها السّلام یکی از دختران ابا عبد الله الحسین علیه السّلام بوده است</w:t>
      </w:r>
      <w:r>
        <w:rPr>
          <w:rFonts w:eastAsia="IRNazanin" w:cs="IRNazanin"/>
          <w:color w:val="111111"/>
          <w:sz w:val="28"/>
          <w:szCs w:val="28"/>
          <w:rtl w:val="true"/>
          <w:lang w:bidi="fa-IR"/>
        </w:rPr>
        <w:t xml:space="preserve">. </w:t>
      </w:r>
      <w:r>
        <w:rPr>
          <w:rStyle w:val="FootnoteAnchor"/>
          <w:rtl w:val="true"/>
        </w:rPr>
        <w:footnoteReference w:id="24"/>
      </w:r>
      <w:bookmarkStart w:id="58" w:name="pg9163_99061"/>
    </w:p>
    <w:p>
      <w:pPr>
        <w:pStyle w:val="Heading3"/>
        <w:numPr>
          <w:ilvl w:val="2"/>
          <w:numId w:val="1"/>
        </w:numPr>
        <w:rPr/>
      </w:pPr>
      <w:bookmarkStart w:id="59" w:name="__RefHeading___Toc3707708_2870459653"/>
      <w:bookmarkStart w:id="60" w:name="_Toc21"/>
      <w:bookmarkEnd w:id="58"/>
      <w:bookmarkEnd w:id="59"/>
      <w:r>
        <w:rPr/>
        <w:t>12</w:t>
      </w:r>
      <w:r>
        <w:rPr>
          <w:rtl w:val="true"/>
        </w:rPr>
        <w:t>.</w:t>
      </w:r>
      <w:r>
        <w:rPr>
          <w:rtl w:val="true"/>
        </w:rPr>
        <w:t>بقعه شرافت یافته</w:t>
      </w:r>
      <w:bookmarkEnd w:id="60"/>
    </w:p>
    <w:p>
      <w:pPr>
        <w:pStyle w:val="BookText"/>
        <w:rPr/>
      </w:pPr>
      <w:r>
        <w:rPr>
          <w:rFonts w:ascii="IRNazanin" w:hAnsi="IRNazanin" w:eastAsia="IRNazanin"/>
          <w:color w:val="111111"/>
          <w:sz w:val="28"/>
          <w:sz w:val="28"/>
          <w:szCs w:val="28"/>
          <w:rtl w:val="true"/>
          <w:lang w:bidi="fa-IR"/>
        </w:rPr>
        <w:t xml:space="preserve">عبد الوهاب بن احمد شافعی مصری مشهور به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المنن، باب دهم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مسجد دمشق، بقعه و مرقدی وجود دارد که به مرقد حضرت رقیّه دختر امام حسین علیه السّلام معروف است و بر روی سنگی واقع در درگاه این مرقد چنین مکتوب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البيتُ بُقعَةٌ شُرِّفَت بِآلِ النبيّ صلّى الله عليه و آله و سلم وَ بِنتِ الحُسَين الشّهيد رُقيّة؛</w:t>
      </w:r>
    </w:p>
    <w:p>
      <w:pPr>
        <w:pStyle w:val="BookText"/>
        <w:rPr/>
      </w:pPr>
      <w:r>
        <w:rPr>
          <w:rFonts w:ascii="IRNazanin" w:hAnsi="IRNazanin" w:eastAsia="IRNazanin"/>
          <w:color w:val="111111"/>
          <w:sz w:val="28"/>
          <w:sz w:val="28"/>
          <w:szCs w:val="28"/>
          <w:rtl w:val="true"/>
          <w:lang w:bidi="fa-IR"/>
        </w:rPr>
        <w:t xml:space="preserve">این خانه مکانی است که به ورود آل پیامبر و دختر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علیها السّلام شرافت یافته است </w:t>
      </w:r>
      <w:r>
        <w:rPr>
          <w:rStyle w:val="FootnoteAnchor"/>
          <w:rtl w:val="true"/>
        </w:rPr>
        <w:footnoteReference w:id="25"/>
      </w:r>
    </w:p>
    <w:p>
      <w:pPr>
        <w:pStyle w:val="Heading3"/>
        <w:numPr>
          <w:ilvl w:val="2"/>
          <w:numId w:val="1"/>
        </w:numPr>
        <w:rPr/>
      </w:pPr>
      <w:bookmarkStart w:id="61" w:name="__RefHeading___Toc3707710_2870459653"/>
      <w:bookmarkStart w:id="62" w:name="_Toc22"/>
      <w:bookmarkEnd w:id="61"/>
      <w:r>
        <w:rPr/>
        <w:t>13</w:t>
      </w:r>
      <w:r>
        <w:rPr>
          <w:rtl w:val="true"/>
        </w:rPr>
        <w:t>.</w:t>
      </w:r>
      <w:r>
        <w:rPr>
          <w:rtl w:val="true"/>
        </w:rPr>
        <w:t>از بانوان دشت کربلا</w:t>
      </w:r>
      <w:bookmarkEnd w:id="62"/>
    </w:p>
    <w:p>
      <w:pPr>
        <w:pStyle w:val="BookText"/>
        <w:rPr/>
      </w:pPr>
      <w:r>
        <w:rPr>
          <w:rFonts w:ascii="IRNazanin" w:hAnsi="IRNazanin" w:eastAsia="IRNazanin"/>
          <w:color w:val="111111"/>
          <w:sz w:val="28"/>
          <w:sz w:val="28"/>
          <w:szCs w:val="28"/>
          <w:rtl w:val="true"/>
          <w:lang w:bidi="fa-IR"/>
        </w:rPr>
        <w:t xml:space="preserve">نگارنده کتاب ارزشمند ریاحین الشریعه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دشت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را یکی از دختران حضرت امام حسین علیه السّلام دانسته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اخبار الطوال دينوري، ابصار العين في انصار الحسين علیه السّلام ، كشف الغمّه ، مصباح الحرمين عبد الجبار بن زین العابدين </w:t>
      </w:r>
      <w:bookmarkStart w:id="63" w:name="pg9163_99062"/>
    </w:p>
    <w:p>
      <w:pPr>
        <w:pStyle w:val="BookText"/>
        <w:rPr/>
      </w:pPr>
      <w:bookmarkEnd w:id="63"/>
      <w:r>
        <w:rPr>
          <w:rFonts w:ascii="IRNazanin" w:hAnsi="IRNazanin" w:eastAsia="IRNazanin"/>
          <w:color w:val="111111"/>
          <w:sz w:val="28"/>
          <w:sz w:val="28"/>
          <w:szCs w:val="28"/>
          <w:rtl w:val="true"/>
          <w:lang w:bidi="fa-IR"/>
        </w:rPr>
        <w:t>اشکوئی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رقیّه علیها السّلام به عنوان دختر امام حسین علیه السّلام آمده است </w:t>
      </w:r>
      <w:r>
        <w:rPr>
          <w:rStyle w:val="FootnoteAnchor"/>
          <w:rtl w:val="true"/>
        </w:rPr>
        <w:footnoteReference w:id="27"/>
      </w:r>
    </w:p>
    <w:p>
      <w:pPr>
        <w:pStyle w:val="Heading3"/>
        <w:numPr>
          <w:ilvl w:val="2"/>
          <w:numId w:val="1"/>
        </w:numPr>
        <w:rPr/>
      </w:pPr>
      <w:bookmarkStart w:id="64" w:name="__RefHeading___Toc3707712_2870459653"/>
      <w:bookmarkStart w:id="65" w:name="_Toc23"/>
      <w:bookmarkEnd w:id="64"/>
      <w:r>
        <w:rPr/>
        <w:t>14</w:t>
      </w:r>
      <w:r>
        <w:rPr>
          <w:rtl w:val="true"/>
        </w:rPr>
        <w:t>.</w:t>
      </w:r>
      <w:r>
        <w:rPr>
          <w:rtl w:val="true"/>
        </w:rPr>
        <w:t>در گودی قتلگاه</w:t>
      </w:r>
      <w:bookmarkEnd w:id="65"/>
    </w:p>
    <w:p>
      <w:pPr>
        <w:pStyle w:val="BookText"/>
        <w:rPr/>
      </w:pPr>
      <w:r>
        <w:rPr>
          <w:rFonts w:ascii="IRNazanin" w:hAnsi="IRNazanin" w:eastAsia="IRNazanin"/>
          <w:color w:val="111111"/>
          <w:sz w:val="28"/>
          <w:sz w:val="28"/>
          <w:szCs w:val="28"/>
          <w:rtl w:val="true"/>
          <w:lang w:bidi="fa-IR"/>
        </w:rPr>
        <w:t>سيف بن عَميره نخعی که از اصحاب برجسته حضرت امام صادق و امام کاظم صلوات الله عليهما است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علیها السّلام در گودی قتلگاه کنار پیکر نورانی سید الشهداء علیه السّلام حضور یافته است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رجالیون نامی همانند شیخ طوسی در فهرست، نجاشی در رجال علامه حلّی در خلاصة الاقوال ابن داوود در رجال، علامه مجلسی در وجیزه به وثاقت سیف بن عمیره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فهرست خویش، وی را از آن دسته از مشایخ شیعه می شمارد که فقه را از ائمه علیهم السّلام روایت کرده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 العلوم در الفوائد الرجالیّه لیستی از راویان شهیر شیعه، هم چون محمد بن ابی عمیر و یونس بن عبد الرحمان را آورده که از سیف روایت نقل کرده اند</w:t>
      </w:r>
      <w:r>
        <w:rPr>
          <w:rFonts w:eastAsia="IRNazanin" w:cs="IRNazanin"/>
          <w:color w:val="111111"/>
          <w:sz w:val="28"/>
          <w:szCs w:val="28"/>
          <w:rtl w:val="true"/>
          <w:lang w:bidi="fa-IR"/>
        </w:rPr>
        <w:t xml:space="preserve">. </w:t>
      </w:r>
      <w:bookmarkStart w:id="66" w:name="pg9163_99063"/>
    </w:p>
    <w:p>
      <w:pPr>
        <w:pStyle w:val="BookText"/>
        <w:rPr/>
      </w:pPr>
      <w:bookmarkEnd w:id="66"/>
      <w:r>
        <w:rPr>
          <w:rFonts w:ascii="IRNazanin" w:hAnsi="IRNazanin" w:eastAsia="IRNazanin"/>
          <w:color w:val="111111"/>
          <w:sz w:val="28"/>
          <w:sz w:val="28"/>
          <w:szCs w:val="28"/>
          <w:rtl w:val="true"/>
          <w:lang w:bidi="fa-IR"/>
        </w:rPr>
        <w:t>هم چنین وی طبق نقل امام باقر صلوات الله علیه از جمله راویان زیارت معروف عاشورا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67" w:name="__RefHeading___Toc3707714_2870459653"/>
      <w:bookmarkStart w:id="68" w:name="_Toc24"/>
      <w:bookmarkEnd w:id="67"/>
      <w:r>
        <w:rPr/>
        <w:t>15</w:t>
      </w:r>
      <w:r>
        <w:rPr>
          <w:rtl w:val="true"/>
        </w:rPr>
        <w:t>.</w:t>
      </w:r>
      <w:r>
        <w:rPr>
          <w:rtl w:val="true"/>
        </w:rPr>
        <w:t>مورد علاقه و مهر فراوان پدر</w:t>
      </w:r>
      <w:bookmarkEnd w:id="68"/>
    </w:p>
    <w:p>
      <w:pPr>
        <w:pStyle w:val="BookText"/>
        <w:rPr/>
      </w:pPr>
      <w:r>
        <w:rPr>
          <w:rFonts w:ascii="IRNazanin" w:hAnsi="IRNazanin" w:eastAsia="IRNazanin"/>
          <w:color w:val="111111"/>
          <w:sz w:val="28"/>
          <w:sz w:val="28"/>
          <w:szCs w:val="28"/>
          <w:rtl w:val="true"/>
          <w:lang w:bidi="fa-IR"/>
        </w:rPr>
        <w:t>علامه حائری مازندرانی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دختر کوچکی داشت که نسبت به او علاقه فراوانی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معتبر نام ایشان را رقیّه علیها السّلام و سن مبارکش را در زمان شهادت سه سال ذکر نموده 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برخی از مورخان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دختر خردسال حضرت ابا عبدالله علیه السّلام که در خرابه شام حضور داشته فاطمه بوده و همین مطلب برخی را درباره نام حضرت رقيه علیها السّلام دچار تردیدی فی الجمله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صدر الدین محمد قزوینی در این باره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کودکان حاضر در خرابه شام دختر کوچکی از امام حسین صلوات الله علیه به نام فاطمه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وجود مقدس امام حسین علیه السّلام علاقه بسیاری به مادر بزرگوارشان حضرت صدیقه کبری علیها السّلام داشتند، نام تعدادی از دخترانشان را فاطمه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فاطمه، غیر از آن فاطمه ای است که از ام اسحاق بنت محمد بن طلحة بن عبيد الله به دنیا آمده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نظر می رسد این دختر مکرّمه از حضرت سکینه علیها السّلام بزرگ تر بوده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البته این فاطمه نیز بانویی بزرگوار و دارای مقامات عالیه بوده است سالار شهیدان ابا عبد الله الحسين علیه السّلام درباره این بانوی عالی مقام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روز ها را روزه می گرفت و شب ها را با نماز و عبادت به سر می برد و از لحاظ جمال و زیبائی نیز شبیه به حور العین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این شخصیت را فاطمه صغرا نیز گفته اند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عظيمة الشأن از پدر بزرگوارشان برادر عزیزشان امام </w:t>
      </w:r>
    </w:p>
    <w:p>
      <w:pPr>
        <w:pStyle w:val="BookText"/>
        <w:rPr/>
      </w:pPr>
      <w:r>
        <w:rPr>
          <w:rFonts w:ascii="IRNazanin" w:hAnsi="IRNazanin" w:eastAsia="IRNazanin"/>
          <w:color w:val="111111"/>
          <w:sz w:val="28"/>
          <w:sz w:val="28"/>
          <w:szCs w:val="28"/>
          <w:rtl w:val="true"/>
          <w:lang w:bidi="fa-IR"/>
        </w:rPr>
        <w:t>زين العابدین عمه گرامشان حضرت زینب علیهم السّلام و اسماء بنت عميس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نیز اهل سنت در سنن های ترمذی، ابو داوود، ابن ماجه و نسائی از ایشان نقل نموده اند که فقط به دو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از مادر بزرگوارش دختر امام حسین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مکرمه از ابا عبد الله الحسین علیه السّلام نقل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خِصَالٍ مَنْ كُنَّ فِيهِ اسْتَكْمَلَ خِصَالَ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لَمْ يُدْخِلْهُ رِضَاهُ فِي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غَضِبَ لَمْ يُخْرِجُهُ الْغَضَبُ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قَدَرَ لَمْ يَتَعَاطَ مَا لَيْسَ لَهُ</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هر کسی داشته باشد ایمانش از نظر خصلت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خشنود گشت رضایتش او را داخل در باطل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غضب کرد غضبش او را از حق خارج نکند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توانمند شد آن چه را که مال او نیست نبخشد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عبد الله بن الحسن از مادر بزرگوارش فاطمة بنت الحسين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فِى الدّنيا تَكثُر الهَمّ وَ الحُزن ، وَ الزُّهدُ في الدّنيا يُريحُ القَلب وَ البَدن</w:t>
      </w:r>
      <w:r>
        <w:rPr>
          <w:rStyle w:val="FootnoteAnchor"/>
          <w:rtl w:val="true"/>
        </w:rPr>
        <w:footnoteReference w:id="35"/>
      </w:r>
      <w:r>
        <w:rPr>
          <w:rFonts w:ascii="IRNazanin" w:hAnsi="IRNazanin" w:eastAsia="IRNazanin"/>
          <w:color w:val="111111"/>
          <w:sz w:val="28"/>
          <w:sz w:val="28"/>
          <w:szCs w:val="28"/>
          <w:rtl w:val="true"/>
          <w:lang w:bidi="fa-IR"/>
        </w:rPr>
        <w:t xml:space="preserve"> میل به دنیا همّ و غمّ و حزن را زیاد می کند و زهد در دنیا قلب و بدن را راحت می کند</w:t>
      </w:r>
    </w:p>
    <w:p>
      <w:pPr>
        <w:pStyle w:val="BookText"/>
        <w:rPr/>
      </w:pPr>
      <w:r>
        <w:rPr>
          <w:rFonts w:ascii="IRNazanin" w:hAnsi="IRNazanin" w:eastAsia="IRNazanin"/>
          <w:color w:val="111111"/>
          <w:sz w:val="28"/>
          <w:sz w:val="28"/>
          <w:szCs w:val="28"/>
          <w:rtl w:val="true"/>
          <w:lang w:bidi="fa-IR"/>
        </w:rPr>
        <w:t xml:space="preserve">حضرت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عمّه معظّمه اش حضرت زینب کبری علیها السّلام در کربلای معلّی مأمن و پناه گاه کودکان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با عظمت در نزد عبید الله بن زیاد ملعون و يزيد خبيث خطبه خواند و از ظلم آن ها به خاندان عصمت و طهارت علیهم السّلام سخن گفت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دختران حضرت ابا عبدالله الحسين علیه السّلام فاطمه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محمد بن یعقوب کلینی در این باره چنین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باقر صلوات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امام حسین علیه السّلام دختر خود فاطمه کبری را فرا خواند و وصیت نامه خود را نوشته و آن را داخل کاغذی پیچیده و به این بانوی بزرگوار تحویل داد تا آن را به زین العابدین علیه السّلام تقدیم نماید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حضرت امام حسین علیه السّلام توصیه هایی نیز به حضرت زینب کبری علیها السّلام داشته 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وجود مقدس سالار شهیدان امام حسین علیه السّلام سه دختر به نام فاطمه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کبری،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صغری،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صغری دیگری که به نام رقیّه شهرت یافته است</w:t>
      </w:r>
    </w:p>
    <w:p>
      <w:pPr>
        <w:pStyle w:val="BookText"/>
        <w:rPr/>
      </w:pPr>
      <w:r>
        <w:rPr>
          <w:rFonts w:ascii="IRNazanin" w:hAnsi="IRNazanin" w:eastAsia="IRNazanin"/>
          <w:color w:val="111111"/>
          <w:sz w:val="28"/>
          <w:sz w:val="28"/>
          <w:szCs w:val="28"/>
          <w:rtl w:val="true"/>
          <w:lang w:bidi="fa-IR"/>
        </w:rPr>
        <w:t xml:space="preserve">هم چنان که دختر دیگر امام حسین علیه السّلام حضرت آمنه به سکینه ملقّب گردیده است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طوری که امام حسین علیه السّلام به جهت علاقه فراوان به مادر بزرگوارش حضرت صدیقه کبری علیها السّلام ، نام تعدادی از دخترانش را </w:t>
      </w:r>
    </w:p>
    <w:p>
      <w:pPr>
        <w:pStyle w:val="BookText"/>
        <w:rPr/>
      </w:pPr>
      <w:r>
        <w:rPr>
          <w:rFonts w:ascii="IRNazanin" w:hAnsi="IRNazanin" w:eastAsia="IRNazanin"/>
          <w:color w:val="111111"/>
          <w:sz w:val="28"/>
          <w:sz w:val="28"/>
          <w:szCs w:val="28"/>
          <w:rtl w:val="true"/>
          <w:lang w:bidi="fa-IR"/>
        </w:rPr>
        <w:t>فاطمه نهاده؛ همان طور به جهت کثرت علاقه به پدر بزرگوارش امیر مؤمنان على علیه السّلام تعدادی از پسران خود را علی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چنین روایت شده است</w:t>
      </w:r>
    </w:p>
    <w:p>
      <w:pPr>
        <w:pStyle w:val="BookText"/>
        <w:rPr/>
      </w:pPr>
      <w:r>
        <w:rPr>
          <w:rFonts w:ascii="IRNazanin" w:hAnsi="IRNazanin" w:eastAsia="IRNazanin"/>
          <w:color w:val="111111"/>
          <w:sz w:val="28"/>
          <w:sz w:val="28"/>
          <w:szCs w:val="28"/>
          <w:rtl w:val="true"/>
          <w:lang w:bidi="fa-IR"/>
        </w:rPr>
        <w:t>مروان از امام سید الساجدین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برادرت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اراده کرده که نام چند تن از فرزندان خود را على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جریان را برای پدر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الشهداء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پسر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صد فرزند پسر پیدا شود دوست دارم نام آن ها را علی بگذارم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صدر الدین قزوینی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سه فرزند از فرزندان خویش را علی نهاد، علی اکبر علی اوسط و علی اصغر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تاریخ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در مجلس شام از امام زین العابدین علیه السّلام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کربلا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برادرم بود</w:t>
      </w:r>
    </w:p>
    <w:p>
      <w:pPr>
        <w:pStyle w:val="BookText"/>
        <w:rPr/>
      </w:pPr>
      <w:r>
        <w:rPr>
          <w:rFonts w:ascii="IRNazanin" w:hAnsi="IRNazanin" w:eastAsia="IRNazanin"/>
          <w:color w:val="111111"/>
          <w:sz w:val="28"/>
          <w:sz w:val="28"/>
          <w:szCs w:val="28"/>
          <w:rtl w:val="true"/>
          <w:lang w:bidi="fa-IR"/>
        </w:rPr>
        <w:t>یزید با حال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با نام علی؟</w:t>
      </w:r>
    </w:p>
    <w:p>
      <w:pPr>
        <w:pStyle w:val="BookText"/>
        <w:rPr/>
      </w:pPr>
      <w:r>
        <w:rPr>
          <w:rFonts w:ascii="IRNazanin" w:hAnsi="IRNazanin" w:eastAsia="IRNazanin"/>
          <w:color w:val="111111"/>
          <w:sz w:val="28"/>
          <w:sz w:val="28"/>
          <w:szCs w:val="28"/>
          <w:rtl w:val="true"/>
          <w:lang w:bidi="fa-IR"/>
        </w:rPr>
        <w:t>امام زین العابدين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خاطر علاقه بسیار به پدرش حضرت علی علیه السّلام نام تعدادی از پسران خود را به این نام نهاد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البته مناسب است راجع به امانتی که در دست وجود مبارکه فاطمه کبری علیها السّلام بود به مطلب نسبتاً کامل تری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شهادت امام حسین علیه السّلام فرا رسید دختر بزرگ خود فاطمه را طلبید و نامه ای پیچیده به او داد و وصیت خود را به او نمود در آن حال علی بن الحسین علیه السّلام سخت بیمار بود پس فاطمه آن نامه را به علی بن الحسین علیهما السّلام داد که نامه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چیزی در نامه بود؟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در آن نامه بود هر آن چه فرزندان آدم تا روز فنای دنیا بدان نیاز دارند </w:t>
      </w:r>
      <w:r>
        <w:rPr>
          <w:rStyle w:val="FootnoteAnchor"/>
          <w:rtl w:val="true"/>
        </w:rPr>
        <w:footnoteReference w:id="43"/>
      </w:r>
      <w:bookmarkStart w:id="69" w:name="pg9163_99070"/>
    </w:p>
    <w:p>
      <w:pPr>
        <w:pStyle w:val="Heading2"/>
        <w:numPr>
          <w:ilvl w:val="1"/>
          <w:numId w:val="1"/>
        </w:numPr>
        <w:rPr/>
      </w:pPr>
      <w:bookmarkStart w:id="70" w:name="__RefHeading___Toc3707716_2870459653"/>
      <w:bookmarkStart w:id="71" w:name="_Toc25"/>
      <w:bookmarkEnd w:id="69"/>
      <w:bookmarkEnd w:id="70"/>
      <w:r>
        <w:rPr>
          <w:rtl w:val="true"/>
        </w:rPr>
        <w:t>یادی از تشنگی پدر</w:t>
      </w:r>
      <w:bookmarkEnd w:id="71"/>
    </w:p>
    <w:p>
      <w:pPr>
        <w:pStyle w:val="BookText"/>
        <w:rPr/>
      </w:pPr>
      <w:r>
        <w:rPr>
          <w:rFonts w:ascii="IRNazanin" w:hAnsi="IRNazanin" w:eastAsia="IRNazanin"/>
          <w:color w:val="111111"/>
          <w:sz w:val="28"/>
          <w:sz w:val="28"/>
          <w:szCs w:val="28"/>
          <w:rtl w:val="true"/>
          <w:lang w:bidi="fa-IR"/>
        </w:rPr>
        <w:t xml:space="preserve">عصر عاشورا بود که دشمنان برای غارت به خیمه ها ریختند در درون خیام در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اهل بیت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سعد لعین گزارش دادند که این کودکان بر اثر شدّت تشنگی با خطر مرگ رو به رو هستند</w:t>
      </w:r>
    </w:p>
    <w:p>
      <w:pPr>
        <w:pStyle w:val="BookText"/>
        <w:rPr/>
      </w:pPr>
      <w:r>
        <w:rPr>
          <w:rFonts w:ascii="IRNazanin" w:hAnsi="IRNazanin" w:eastAsia="IRNazanin"/>
          <w:color w:val="111111"/>
          <w:sz w:val="28"/>
          <w:sz w:val="28"/>
          <w:szCs w:val="28"/>
          <w:rtl w:val="true"/>
          <w:lang w:bidi="fa-IR"/>
        </w:rPr>
        <w:t>ابن سعد اجازه داد که به آن ها آب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نوبت به حضرت رقیه علیها السّلام رسید آن ناز دانه ظرف آب را گرفت و دوان دوان به سوی قتلگاه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سپاهیان دشمن پرسید کجا می روی؟</w:t>
      </w:r>
    </w:p>
    <w:p>
      <w:pPr>
        <w:pStyle w:val="BookText"/>
        <w:rPr/>
      </w:pPr>
      <w:r>
        <w:rPr>
          <w:rFonts w:ascii="IRNazanin" w:hAnsi="IRNazanin" w:eastAsia="IRNazanin"/>
          <w:color w:val="111111"/>
          <w:sz w:val="28"/>
          <w:sz w:val="28"/>
          <w:szCs w:val="28"/>
          <w:rtl w:val="true"/>
          <w:lang w:bidi="fa-IR"/>
        </w:rPr>
        <w:t>حضرت رقیه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آب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 پدرت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مکرمه در حالی که گریه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آب نمی آشامم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 چنین در کتاب مفاتیح الغیب ابن جوزی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عبدالله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خیمه ها را آتش زدند و اهل بیت علیهم السّلام رو به فرار نهادند، دختری کوچک به نظر آمد که گوشه لباسش آتش گرفته سراسیمه می گریست و به اطراف می دوید و اشک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حال او رحم کردم به نزد او تاختم تا آتش لباسش را خاموش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صدای سم اسب مرا شنید اضطرابش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آزارت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با ترس ایستاد از اسب پیاده شدم و آتش لباسش را خاموش نمودم و او را دلداری دادم</w:t>
      </w:r>
    </w:p>
    <w:p>
      <w:pPr>
        <w:pStyle w:val="BookText"/>
        <w:rPr/>
      </w:pPr>
      <w:r>
        <w:rPr>
          <w:rFonts w:ascii="IRNazanin" w:hAnsi="IRNazanin" w:eastAsia="IRNazanin"/>
          <w:color w:val="111111"/>
          <w:sz w:val="28"/>
          <w:sz w:val="28"/>
          <w:szCs w:val="28"/>
          <w:rtl w:val="true"/>
          <w:lang w:bidi="fa-IR"/>
        </w:rPr>
        <w:t>یک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لب هایم از شدّت عطش کبود شده یک جرعه آب به من بده</w:t>
      </w:r>
    </w:p>
    <w:p>
      <w:pPr>
        <w:pStyle w:val="BookText"/>
        <w:rPr/>
      </w:pPr>
      <w:r>
        <w:rPr>
          <w:rFonts w:ascii="IRNazanin" w:hAnsi="IRNazanin" w:eastAsia="IRNazanin"/>
          <w:color w:val="111111"/>
          <w:sz w:val="28"/>
          <w:sz w:val="28"/>
          <w:szCs w:val="28"/>
          <w:rtl w:val="true"/>
          <w:lang w:bidi="fa-IR"/>
        </w:rPr>
        <w:t>از شنیدن این کلام رقّتی به من دست داد ظرفی پر از آب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گرفت و آهی کشید و رو به حرکت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کجا می روی؟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کوچک تری دارم که از من تشنه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،مترس زمان منع آب گذشت شما بنوشید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سؤالی دارم بابایم حسین علیه السّلام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آبش دادند؟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تا لحظه آخر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أسقُونِي شَرْبَةً مِنَ الماء؛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شربت آبی به من بدهید</w:t>
      </w:r>
      <w:r>
        <w:rPr>
          <w:rFonts w:eastAsia="IRNazanin" w:cs="IRNazanin"/>
          <w:color w:val="111111"/>
          <w:sz w:val="28"/>
          <w:szCs w:val="28"/>
          <w:rtl w:val="true"/>
          <w:lang w:bidi="fa-IR"/>
        </w:rPr>
        <w:t xml:space="preserve">. </w:t>
      </w:r>
      <w:bookmarkStart w:id="72" w:name="pg9163_99072"/>
    </w:p>
    <w:p>
      <w:pPr>
        <w:pStyle w:val="BookText"/>
        <w:rPr/>
      </w:pPr>
      <w:bookmarkEnd w:id="72"/>
      <w:r>
        <w:rPr>
          <w:rFonts w:ascii="IRNazanin" w:hAnsi="IRNazanin" w:eastAsia="IRNazanin"/>
          <w:color w:val="111111"/>
          <w:sz w:val="28"/>
          <w:sz w:val="28"/>
          <w:szCs w:val="28"/>
          <w:rtl w:val="true"/>
          <w:lang w:bidi="fa-IR"/>
        </w:rPr>
        <w:t>ولی کسی او را آبش نداد؛ بلکه جوابش را هم ندادند</w:t>
      </w:r>
    </w:p>
    <w:p>
      <w:pPr>
        <w:pStyle w:val="BookText"/>
        <w:rPr/>
      </w:pPr>
      <w:r>
        <w:rPr>
          <w:rFonts w:ascii="IRNazanin" w:hAnsi="IRNazanin" w:eastAsia="IRNazanin"/>
          <w:color w:val="111111"/>
          <w:sz w:val="28"/>
          <w:sz w:val="28"/>
          <w:szCs w:val="28"/>
          <w:rtl w:val="true"/>
          <w:lang w:bidi="fa-IR"/>
        </w:rPr>
        <w:t>وقتی آن دختر این سخن را از من شنید، آب را نیاشامید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می گویند اسم او رقیّه خاتون علیها السّلام بوده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راستی چه صحنه جان سوزی بود که انسان نمی تواند آن لحظه ها را درک کند شاعر تصویر کوچکی از آن صحنه دردناک را چنین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دامان پاکش شعله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مردی بکن خاموش دامان مرا</w:t>
      </w:r>
    </w:p>
    <w:p>
      <w:pPr>
        <w:pStyle w:val="BookText"/>
        <w:rPr/>
      </w:pPr>
      <w:r>
        <w:rPr>
          <w:rFonts w:ascii="IRNazanin" w:hAnsi="IRNazanin" w:eastAsia="IRNazanin"/>
          <w:color w:val="111111"/>
          <w:sz w:val="28"/>
          <w:sz w:val="28"/>
          <w:szCs w:val="28"/>
          <w:rtl w:val="true"/>
          <w:lang w:bidi="fa-IR"/>
        </w:rPr>
        <w:t xml:space="preserve">دامنش خاموش شد، گفت با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سیراب از کرم این کام عطشان مرا</w:t>
      </w:r>
    </w:p>
    <w:p>
      <w:pPr>
        <w:pStyle w:val="BookText"/>
        <w:rPr/>
      </w:pPr>
      <w:r>
        <w:rPr>
          <w:rFonts w:ascii="IRNazanin" w:hAnsi="IRNazanin" w:eastAsia="IRNazanin"/>
          <w:color w:val="111111"/>
          <w:sz w:val="28"/>
          <w:sz w:val="28"/>
          <w:szCs w:val="28"/>
          <w:rtl w:val="true"/>
          <w:lang w:bidi="fa-IR"/>
        </w:rPr>
        <w:t xml:space="preserve">آب داد او را ولی گفتا نخواهم خورد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کشتند این مردم عزیزان مرا</w:t>
      </w:r>
    </w:p>
    <w:p>
      <w:pPr>
        <w:pStyle w:val="Heading2"/>
        <w:numPr>
          <w:ilvl w:val="1"/>
          <w:numId w:val="1"/>
        </w:numPr>
        <w:rPr/>
      </w:pPr>
      <w:bookmarkStart w:id="73" w:name="__RefHeading___Toc3707718_2870459653"/>
      <w:bookmarkStart w:id="74" w:name="_Toc26"/>
      <w:bookmarkEnd w:id="73"/>
      <w:r>
        <w:rPr>
          <w:rtl w:val="true"/>
        </w:rPr>
        <w:t>ظهر عاشورا و پهن کردن سجاده نماز</w:t>
      </w:r>
      <w:bookmarkEnd w:id="74"/>
    </w:p>
    <w:p>
      <w:pPr>
        <w:pStyle w:val="BookText"/>
        <w:rPr/>
      </w:pPr>
      <w:r>
        <w:rPr>
          <w:rFonts w:ascii="IRNazanin" w:hAnsi="IRNazanin" w:eastAsia="IRNazanin"/>
          <w:color w:val="111111"/>
          <w:sz w:val="28"/>
          <w:sz w:val="28"/>
          <w:szCs w:val="28"/>
          <w:rtl w:val="true"/>
          <w:lang w:bidi="fa-IR"/>
        </w:rPr>
        <w:t>در کتاب سرور المؤمنين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گاهی هنگام نماز، سجّادۀ پدر بزرگوارش امام حسین علیه السّلام را پهن می کرد و آن امام بر روی آن نماز می خواند</w:t>
      </w:r>
    </w:p>
    <w:p>
      <w:pPr>
        <w:pStyle w:val="BookText"/>
        <w:rPr/>
      </w:pPr>
      <w:r>
        <w:rPr>
          <w:rFonts w:ascii="IRNazanin" w:hAnsi="IRNazanin" w:eastAsia="IRNazanin"/>
          <w:color w:val="111111"/>
          <w:sz w:val="28"/>
          <w:sz w:val="28"/>
          <w:szCs w:val="28"/>
          <w:rtl w:val="true"/>
          <w:lang w:bidi="fa-IR"/>
        </w:rPr>
        <w:t>ظهر عاشورا نیز طبق عادت این کار را انجام داد و به انتظار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نشست ولی پس از مدّتی ناگاه دید شمر وارد خیمه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ندیدی؟</w:t>
      </w:r>
    </w:p>
    <w:p>
      <w:pPr>
        <w:pStyle w:val="BookText"/>
        <w:rPr/>
      </w:pPr>
      <w:r>
        <w:rPr>
          <w:rFonts w:ascii="IRNazanin" w:hAnsi="IRNazanin" w:eastAsia="IRNazanin"/>
          <w:color w:val="111111"/>
          <w:sz w:val="28"/>
          <w:sz w:val="28"/>
          <w:szCs w:val="28"/>
          <w:rtl w:val="true"/>
          <w:lang w:bidi="fa-IR"/>
        </w:rPr>
        <w:t>شمر بعد از آن که آن کودک را در کنار سجّاده، چشم به راه پدر دید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از این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خود پیش آمد و سیلی محکمی به صورت آن ناز دانه 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شاعر این منظره را چنین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نویسد راوی مطلب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سرور المؤمنين</w:t>
      </w:r>
    </w:p>
    <w:p>
      <w:pPr>
        <w:pStyle w:val="BookText"/>
        <w:rPr/>
      </w:pPr>
      <w:r>
        <w:rPr>
          <w:rFonts w:ascii="IRNazanin" w:hAnsi="IRNazanin" w:eastAsia="IRNazanin"/>
          <w:color w:val="111111"/>
          <w:sz w:val="28"/>
          <w:sz w:val="28"/>
          <w:szCs w:val="28"/>
          <w:rtl w:val="true"/>
          <w:lang w:bidi="fa-IR"/>
        </w:rPr>
        <w:t xml:space="preserve">چون ورق در اول دفتر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دیدم به دل آذر زدم</w:t>
      </w:r>
    </w:p>
    <w:p>
      <w:pPr>
        <w:pStyle w:val="BookText"/>
        <w:rPr/>
      </w:pPr>
      <w:r>
        <w:rPr>
          <w:rFonts w:ascii="IRNazanin" w:hAnsi="IRNazanin" w:eastAsia="IRNazanin"/>
          <w:color w:val="111111"/>
          <w:sz w:val="28"/>
          <w:sz w:val="28"/>
          <w:szCs w:val="28"/>
          <w:rtl w:val="true"/>
          <w:lang w:bidi="fa-IR"/>
        </w:rPr>
        <w:t xml:space="preserve">می نویسد راوی این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کربلای پر بلا</w:t>
      </w:r>
    </w:p>
    <w:p>
      <w:pPr>
        <w:pStyle w:val="BookText"/>
        <w:rPr/>
      </w:pPr>
      <w:r>
        <w:rPr>
          <w:rFonts w:ascii="IRNazanin" w:hAnsi="IRNazanin" w:eastAsia="IRNazanin"/>
          <w:color w:val="111111"/>
          <w:sz w:val="28"/>
          <w:sz w:val="28"/>
          <w:szCs w:val="28"/>
          <w:rtl w:val="true"/>
          <w:lang w:bidi="fa-IR"/>
        </w:rPr>
        <w:t xml:space="preserve">هر زمان می خواست آن شاه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کند در قبله از بهر نماز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بیت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سه ساله دختری شیرین زبان </w:t>
      </w:r>
    </w:p>
    <w:p>
      <w:pPr>
        <w:pStyle w:val="BookText"/>
        <w:rPr/>
      </w:pPr>
      <w:r>
        <w:rPr>
          <w:rFonts w:ascii="IRNazanin" w:hAnsi="IRNazanin" w:eastAsia="IRNazanin"/>
          <w:color w:val="111111"/>
          <w:sz w:val="28"/>
          <w:sz w:val="28"/>
          <w:szCs w:val="28"/>
          <w:rtl w:val="true"/>
          <w:lang w:bidi="fa-IR"/>
        </w:rPr>
        <w:t xml:space="preserve">نام او بودی رقیه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ماتمش آتش زند بر انس و جان</w:t>
      </w:r>
    </w:p>
    <w:p>
      <w:pPr>
        <w:pStyle w:val="BookText"/>
        <w:rPr/>
      </w:pPr>
      <w:r>
        <w:rPr>
          <w:rFonts w:ascii="IRNazanin" w:hAnsi="IRNazanin" w:eastAsia="IRNazanin"/>
          <w:color w:val="111111"/>
          <w:sz w:val="28"/>
          <w:sz w:val="28"/>
          <w:szCs w:val="28"/>
          <w:rtl w:val="true"/>
          <w:lang w:bidi="fa-IR"/>
        </w:rPr>
        <w:t xml:space="preserve">پهن می کرد بر پدر سجاده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شه نماز خود ادا</w:t>
      </w:r>
    </w:p>
    <w:p>
      <w:pPr>
        <w:pStyle w:val="BookText"/>
        <w:rPr/>
      </w:pPr>
      <w:r>
        <w:rPr>
          <w:rFonts w:ascii="IRNazanin" w:hAnsi="IRNazanin" w:eastAsia="IRNazanin"/>
          <w:color w:val="111111"/>
          <w:sz w:val="28"/>
          <w:sz w:val="28"/>
          <w:szCs w:val="28"/>
          <w:rtl w:val="true"/>
          <w:lang w:bidi="fa-IR"/>
        </w:rPr>
        <w:t xml:space="preserve">تا زوال ظهر عاشورا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 سجاده را آن نا امید</w:t>
      </w:r>
    </w:p>
    <w:p>
      <w:pPr>
        <w:pStyle w:val="BookText"/>
        <w:rPr/>
      </w:pPr>
      <w:r>
        <w:rPr>
          <w:rFonts w:ascii="IRNazanin" w:hAnsi="IRNazanin" w:eastAsia="IRNazanin"/>
          <w:color w:val="111111"/>
          <w:sz w:val="28"/>
          <w:sz w:val="28"/>
          <w:szCs w:val="28"/>
          <w:rtl w:val="true"/>
          <w:lang w:bidi="fa-IR"/>
        </w:rPr>
        <w:t xml:space="preserve">منتظر بنشست او بهر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نامد بابش آن خونین جگر</w:t>
      </w:r>
    </w:p>
    <w:p>
      <w:pPr>
        <w:pStyle w:val="BookText"/>
        <w:rPr/>
      </w:pPr>
      <w:r>
        <w:rPr>
          <w:rFonts w:ascii="IRNazanin" w:hAnsi="IRNazanin" w:eastAsia="IRNazanin"/>
          <w:color w:val="111111"/>
          <w:sz w:val="28"/>
          <w:sz w:val="28"/>
          <w:szCs w:val="28"/>
          <w:rtl w:val="true"/>
          <w:lang w:bidi="fa-IR"/>
        </w:rPr>
        <w:t xml:space="preserve">ناگهان دید آن حزين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وارد شد میان خیمه ها</w:t>
      </w:r>
    </w:p>
    <w:p>
      <w:pPr>
        <w:pStyle w:val="BookText"/>
        <w:rPr/>
      </w:pPr>
      <w:r>
        <w:rPr>
          <w:rFonts w:ascii="IRNazanin" w:hAnsi="IRNazanin" w:eastAsia="IRNazanin"/>
          <w:color w:val="111111"/>
          <w:sz w:val="28"/>
          <w:sz w:val="28"/>
          <w:szCs w:val="28"/>
          <w:rtl w:val="true"/>
          <w:lang w:bidi="fa-IR"/>
        </w:rPr>
        <w:t xml:space="preserve">گفت با آن مرتد شوم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زارم را تو آیا دیده ای؟</w:t>
      </w:r>
    </w:p>
    <w:p>
      <w:pPr>
        <w:pStyle w:val="BookText"/>
        <w:rPr/>
      </w:pPr>
      <w:r>
        <w:rPr>
          <w:rFonts w:ascii="IRNazanin" w:hAnsi="IRNazanin" w:eastAsia="IRNazanin"/>
          <w:color w:val="111111"/>
          <w:sz w:val="28"/>
          <w:sz w:val="28"/>
          <w:szCs w:val="28"/>
          <w:rtl w:val="true"/>
          <w:lang w:bidi="fa-IR"/>
        </w:rPr>
        <w:t xml:space="preserve">شمر آن دم بر غلامش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کن او را أبا زان امر کرد</w:t>
      </w:r>
    </w:p>
    <w:p>
      <w:pPr>
        <w:pStyle w:val="BookText"/>
        <w:rPr/>
      </w:pPr>
      <w:r>
        <w:rPr>
          <w:rFonts w:ascii="IRNazanin" w:hAnsi="IRNazanin" w:eastAsia="IRNazanin"/>
          <w:color w:val="111111"/>
          <w:sz w:val="28"/>
          <w:sz w:val="28"/>
          <w:szCs w:val="28"/>
          <w:rtl w:val="true"/>
          <w:lang w:bidi="fa-IR"/>
        </w:rPr>
        <w:t xml:space="preserve">او نکرد شرم از خدا و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یکی سیلی بروی آن ملول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تزلزل عرش حق زين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غم در نوا </w:t>
      </w:r>
      <w:r>
        <w:rPr>
          <w:rStyle w:val="FootnoteAnchor"/>
          <w:rtl w:val="true"/>
        </w:rPr>
        <w:footnoteReference w:id="47"/>
      </w:r>
      <w:bookmarkStart w:id="75" w:name="pg9163_99075"/>
    </w:p>
    <w:p>
      <w:pPr>
        <w:pStyle w:val="Heading2"/>
        <w:numPr>
          <w:ilvl w:val="1"/>
          <w:numId w:val="1"/>
        </w:numPr>
        <w:rPr/>
      </w:pPr>
      <w:bookmarkStart w:id="76" w:name="__RefHeading___Toc3707720_2870459653"/>
      <w:bookmarkStart w:id="77" w:name="_Toc27"/>
      <w:bookmarkEnd w:id="75"/>
      <w:bookmarkEnd w:id="76"/>
      <w:r>
        <w:rPr>
          <w:rtl w:val="true"/>
        </w:rPr>
        <w:t>هنگام شهادت حضرت علی اصغر علیه السّلام</w:t>
      </w:r>
      <w:bookmarkEnd w:id="77"/>
    </w:p>
    <w:p>
      <w:pPr>
        <w:pStyle w:val="BookText"/>
        <w:rPr/>
      </w:pPr>
      <w:r>
        <w:rPr>
          <w:rFonts w:ascii="IRNazanin" w:hAnsi="IRNazanin" w:eastAsia="IRNazanin"/>
          <w:color w:val="111111"/>
          <w:sz w:val="28"/>
          <w:sz w:val="28"/>
          <w:szCs w:val="28"/>
          <w:rtl w:val="true"/>
          <w:lang w:bidi="fa-IR"/>
        </w:rPr>
        <w:t>علامه آیت الله شیخ محمد حسن یزدی حائری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لشکر ابن زیاد شاهد شهادت علی اصغر علیه السّلام بر روی دستان پدرش بودم پس از این که امام حسین علیه السّلام به طرف خیمه ها باز گشت، ناگاه بانویی از خیمه بیرون آمد و خود را بر زمین می انداخت و بر می خاست و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قَتيلاه وا مُهجَةً قَلباه؛</w:t>
      </w:r>
    </w:p>
    <w:p>
      <w:pPr>
        <w:pStyle w:val="BookText"/>
        <w:rPr/>
      </w:pPr>
      <w:r>
        <w:rPr>
          <w:rFonts w:ascii="IRNazanin" w:hAnsi="IRNazanin" w:eastAsia="IRNazanin"/>
          <w:color w:val="111111"/>
          <w:sz w:val="28"/>
          <w:sz w:val="28"/>
          <w:szCs w:val="28"/>
          <w:rtl w:val="true"/>
          <w:lang w:bidi="fa-IR"/>
        </w:rPr>
        <w:t>این زن خود را به طفل رساند و خود را روی بدن بی جان او انداخت و گریه و فغان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دختران دیگری نیز آمدند و گریه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چون این منظره را دید با عجله خود را به آن ها رساند و آنان را دلداری داد و با موعظه و نصیحت آن ها را به خیمه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لشکریانی که در اطرافم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امّ کلثوم و آن دختران فاطمه، سكينه و رقیّه بودند </w:t>
      </w:r>
      <w:r>
        <w:rPr>
          <w:rStyle w:val="FootnoteAnchor"/>
          <w:rtl w:val="true"/>
        </w:rPr>
        <w:footnoteReference w:id="48"/>
      </w:r>
      <w:bookmarkStart w:id="78" w:name="pg9163_99076"/>
    </w:p>
    <w:p>
      <w:pPr>
        <w:pStyle w:val="Heading2"/>
        <w:numPr>
          <w:ilvl w:val="1"/>
          <w:numId w:val="1"/>
        </w:numPr>
        <w:rPr/>
      </w:pPr>
      <w:bookmarkStart w:id="79" w:name="__RefHeading___Toc3707722_2870459653"/>
      <w:bookmarkStart w:id="80" w:name="_Toc28"/>
      <w:bookmarkEnd w:id="78"/>
      <w:bookmarkEnd w:id="79"/>
      <w:r>
        <w:rPr>
          <w:rtl w:val="true"/>
        </w:rPr>
        <w:t>شام غریبان در کنار پدر</w:t>
      </w:r>
      <w:bookmarkEnd w:id="80"/>
    </w:p>
    <w:p>
      <w:pPr>
        <w:pStyle w:val="BookText"/>
        <w:rPr/>
      </w:pPr>
      <w:r>
        <w:rPr>
          <w:rFonts w:ascii="IRNazanin" w:hAnsi="IRNazanin" w:eastAsia="IRNazanin"/>
          <w:color w:val="111111"/>
          <w:sz w:val="28"/>
          <w:sz w:val="28"/>
          <w:szCs w:val="28"/>
          <w:rtl w:val="true"/>
          <w:lang w:bidi="fa-IR"/>
        </w:rPr>
        <w:t>شام غریبان دشت کربلا از بی نظیرترین و جان سوز ترین صحنه های مصائب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سراسر غم و اندوه، چنان حجم فراوانی از غم و اندوه عجیب وجود کوچک و بزرگ اهل خرم را فرا گرفته بود که کسی نمی تواند به عمق مصیبت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مبكى العیون رحمه الله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غریبان پس از حادثه جان کاه روز عاشورا بی بی مجلّله حضرت زینب کبری علیها السّلام در زیر خیمه نیم سوخته، اندکی خوابید، در عالم خواب خدمت مادر حضرت زهرا صلوات الله عليها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حال ما خبر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مگو که من تاب شنیدن ندارم</w:t>
      </w:r>
    </w:p>
    <w:p>
      <w:pPr>
        <w:pStyle w:val="BookText"/>
        <w:rPr/>
      </w:pPr>
      <w:r>
        <w:rPr>
          <w:rFonts w:ascii="IRNazanin" w:hAnsi="IRNazanin" w:eastAsia="IRNazanin"/>
          <w:color w:val="111111"/>
          <w:sz w:val="28"/>
          <w:sz w:val="28"/>
          <w:szCs w:val="28"/>
          <w:rtl w:val="true"/>
          <w:lang w:bidi="fa-IR"/>
        </w:rPr>
        <w:t>زینب مکرمه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های خود را به چه کسی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فرزندم حسین علیه السّلام را از بدن جدا می کردند، من خود حاضر بودم ولی اکنون برخیز و دنبال رقیه برو و او را پیدا کن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سراسیمه از خواب برخاست و رقیّه نازدانه را هر چه صدا زد، ولی هیچ کس خبری از ایشان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w:t>
      </w:r>
    </w:p>
    <w:p>
      <w:pPr>
        <w:pStyle w:val="BookText"/>
        <w:rPr/>
      </w:pPr>
      <w:r>
        <w:rPr>
          <w:rFonts w:ascii="IRNazanin" w:hAnsi="IRNazanin" w:eastAsia="IRNazanin"/>
          <w:color w:val="111111"/>
          <w:sz w:val="28"/>
          <w:sz w:val="28"/>
          <w:szCs w:val="28"/>
          <w:rtl w:val="true"/>
          <w:lang w:bidi="fa-IR"/>
        </w:rPr>
        <w:t>مصیبت زده به همراه ام کلثوم در حالی که گریه می کردند وناله می دادند از خیمه بیرون آمدند و به جستجو پرداختند تا این که نزدیک قتلگاه صدای او را شنیدند کنار بدن های پاره پاره آمدند دیدند رقیّه خود را روی پیکر مطهّر پدر افکنده و در حالی که دست هایش را به سینۀ پدر چسبانیده است، درد 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او را نوازش داد در این وقت سکینه نیز آمد و با اصرار هرچه تمام تر ناز دانه را از بدن مطهر پدر جدا کردند و با هم به خیمه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حضرت سکینه علیها السّلام از رقیّه ناز دانه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پیکر پدر را یافتی؟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پدر پدر کردم که ناگاه صدای پدرم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 جا من این جا هستم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شاعر این لحظه های دردناک را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پاس اهل حرم آن دو خواهر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طرف یمین و یکی به طرف یسار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ساعتی آن زاده رسول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تاب خستگی خوابش ربود در آن دم </w:t>
      </w:r>
    </w:p>
    <w:p>
      <w:pPr>
        <w:pStyle w:val="BookText"/>
        <w:rPr/>
      </w:pPr>
      <w:r>
        <w:rPr>
          <w:rFonts w:ascii="IRNazanin" w:hAnsi="IRNazanin" w:eastAsia="IRNazanin"/>
          <w:color w:val="111111"/>
          <w:sz w:val="28"/>
          <w:sz w:val="28"/>
          <w:szCs w:val="28"/>
          <w:rtl w:val="true"/>
          <w:lang w:bidi="fa-IR"/>
        </w:rPr>
        <w:t xml:space="preserve">بدید مادر خود را ز دل کشید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گشت حسینت شهید قوم دعا</w:t>
      </w:r>
    </w:p>
    <w:p>
      <w:pPr>
        <w:pStyle w:val="BookText"/>
        <w:rPr/>
      </w:pPr>
      <w:r>
        <w:rPr>
          <w:rFonts w:ascii="IRNazanin" w:hAnsi="IRNazanin" w:eastAsia="IRNazanin"/>
          <w:color w:val="111111"/>
          <w:sz w:val="28"/>
          <w:sz w:val="28"/>
          <w:szCs w:val="28"/>
          <w:rtl w:val="true"/>
          <w:lang w:bidi="fa-IR"/>
        </w:rPr>
        <w:t xml:space="preserve">بگفت فاطمه زینب رقیّه ات به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بین یتیمان دل فکار جداست</w:t>
      </w:r>
    </w:p>
    <w:p>
      <w:pPr>
        <w:pStyle w:val="BookText"/>
        <w:rPr/>
      </w:pPr>
      <w:r>
        <w:rPr>
          <w:rFonts w:ascii="IRNazanin" w:hAnsi="IRNazanin" w:eastAsia="IRNazanin"/>
          <w:color w:val="111111"/>
          <w:sz w:val="28"/>
          <w:sz w:val="28"/>
          <w:szCs w:val="28"/>
          <w:rtl w:val="true"/>
          <w:lang w:bidi="fa-IR"/>
        </w:rPr>
        <w:t xml:space="preserve">ز جای جست و بشد سوی کودکان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نیست رقیه در این سیاهی شب</w:t>
      </w:r>
    </w:p>
    <w:p>
      <w:pPr>
        <w:pStyle w:val="BookText"/>
        <w:rPr/>
      </w:pPr>
      <w:r>
        <w:rPr>
          <w:rFonts w:ascii="IRNazanin" w:hAnsi="IRNazanin" w:eastAsia="IRNazanin"/>
          <w:color w:val="111111"/>
          <w:sz w:val="28"/>
          <w:sz w:val="28"/>
          <w:szCs w:val="28"/>
          <w:rtl w:val="true"/>
          <w:lang w:bidi="fa-IR"/>
        </w:rPr>
        <w:t xml:space="preserve">چنین خیال نمود آن حزینه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طعمه آتش رقیه با دل زار</w:t>
      </w:r>
    </w:p>
    <w:p>
      <w:pPr>
        <w:pStyle w:val="BookText"/>
        <w:rPr/>
      </w:pPr>
      <w:r>
        <w:rPr>
          <w:rFonts w:ascii="IRNazanin" w:hAnsi="IRNazanin" w:eastAsia="IRNazanin"/>
          <w:color w:val="111111"/>
          <w:sz w:val="28"/>
          <w:sz w:val="28"/>
          <w:szCs w:val="28"/>
          <w:rtl w:val="true"/>
          <w:lang w:bidi="fa-IR"/>
        </w:rPr>
        <w:t xml:space="preserve">و یا که موقع غارت به زیر سم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پیکر او پایمال سم فرس</w:t>
      </w:r>
    </w:p>
    <w:p>
      <w:pPr>
        <w:pStyle w:val="BookText"/>
        <w:rPr/>
      </w:pPr>
      <w:r>
        <w:rPr>
          <w:rFonts w:ascii="IRNazanin" w:hAnsi="IRNazanin" w:eastAsia="IRNazanin"/>
          <w:color w:val="111111"/>
          <w:sz w:val="28"/>
          <w:sz w:val="28"/>
          <w:szCs w:val="28"/>
          <w:rtl w:val="true"/>
          <w:lang w:bidi="fa-IR"/>
        </w:rPr>
        <w:t xml:space="preserve">شدند زینب و کلثوم هر طرف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 خطرناک با دل سوزان</w:t>
      </w:r>
    </w:p>
    <w:p>
      <w:pPr>
        <w:pStyle w:val="BookText"/>
        <w:rPr/>
      </w:pPr>
      <w:r>
        <w:rPr>
          <w:rFonts w:ascii="IRNazanin" w:hAnsi="IRNazanin" w:eastAsia="IRNazanin"/>
          <w:color w:val="111111"/>
          <w:sz w:val="28"/>
          <w:sz w:val="28"/>
          <w:szCs w:val="28"/>
          <w:rtl w:val="true"/>
          <w:lang w:bidi="fa-IR"/>
        </w:rPr>
        <w:t xml:space="preserve">که ناگه باد وزیدن گرفت و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ای از قتلگه به گوش آمد</w:t>
      </w:r>
    </w:p>
    <w:p>
      <w:pPr>
        <w:pStyle w:val="BookText"/>
        <w:rPr/>
      </w:pPr>
      <w:r>
        <w:rPr>
          <w:rFonts w:ascii="IRNazanin" w:hAnsi="IRNazanin" w:eastAsia="IRNazanin"/>
          <w:color w:val="111111"/>
          <w:sz w:val="28"/>
          <w:sz w:val="28"/>
          <w:szCs w:val="28"/>
          <w:rtl w:val="true"/>
          <w:lang w:bidi="fa-IR"/>
        </w:rPr>
        <w:t xml:space="preserve">بیامدند و بدیدند رقیۀ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خویش در آن جا به روی سینه باب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 خویش فکنده به سینۀ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آه و ناله نموده است محشری بر پا </w:t>
      </w:r>
    </w:p>
    <w:p>
      <w:pPr>
        <w:pStyle w:val="BookText"/>
        <w:rPr/>
      </w:pPr>
      <w:r>
        <w:rPr>
          <w:rFonts w:ascii="IRNazanin" w:hAnsi="IRNazanin" w:eastAsia="IRNazanin"/>
          <w:color w:val="111111"/>
          <w:sz w:val="28"/>
          <w:sz w:val="28"/>
          <w:szCs w:val="28"/>
          <w:rtl w:val="true"/>
          <w:lang w:bidi="fa-IR"/>
        </w:rPr>
        <w:t xml:space="preserve">هر آن چه کردند او را ز روی نعش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نمایند او را به حالت مضطر</w:t>
      </w:r>
    </w:p>
    <w:p>
      <w:pPr>
        <w:pStyle w:val="BookText"/>
        <w:rPr/>
      </w:pPr>
      <w:r>
        <w:rPr>
          <w:rFonts w:ascii="IRNazanin" w:hAnsi="IRNazanin" w:eastAsia="IRNazanin"/>
          <w:color w:val="111111"/>
          <w:sz w:val="28"/>
          <w:sz w:val="28"/>
          <w:szCs w:val="28"/>
          <w:rtl w:val="true"/>
          <w:lang w:bidi="fa-IR"/>
        </w:rPr>
        <w:t xml:space="preserve">نشد میسر و او ناله اش فزون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برون ز دل زینب مکدر شد</w:t>
      </w:r>
    </w:p>
    <w:p>
      <w:pPr>
        <w:pStyle w:val="BookText"/>
        <w:rPr/>
      </w:pPr>
      <w:r>
        <w:rPr>
          <w:rFonts w:ascii="IRNazanin" w:hAnsi="IRNazanin" w:eastAsia="IRNazanin"/>
          <w:color w:val="111111"/>
          <w:sz w:val="28"/>
          <w:sz w:val="28"/>
          <w:szCs w:val="28"/>
          <w:rtl w:val="true"/>
          <w:lang w:bidi="fa-IR"/>
        </w:rPr>
        <w:t xml:space="preserve">بگفت خواهر زارم برو به خیمه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آید شاید که او برد از خو</w:t>
      </w:r>
    </w:p>
    <w:p>
      <w:pPr>
        <w:pStyle w:val="BookText"/>
        <w:rPr/>
      </w:pPr>
      <w:r>
        <w:rPr>
          <w:rFonts w:ascii="IRNazanin" w:hAnsi="IRNazanin" w:eastAsia="IRNazanin"/>
          <w:color w:val="111111"/>
          <w:sz w:val="28"/>
          <w:sz w:val="28"/>
          <w:szCs w:val="28"/>
          <w:rtl w:val="true"/>
          <w:lang w:bidi="fa-IR"/>
        </w:rPr>
        <w:t xml:space="preserve">سکینه آمد او را بسی نوازش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او در زمانه کاهش کرد</w:t>
      </w:r>
    </w:p>
    <w:p>
      <w:pPr>
        <w:pStyle w:val="BookText"/>
        <w:rPr/>
      </w:pPr>
      <w:r>
        <w:rPr>
          <w:rFonts w:ascii="IRNazanin" w:hAnsi="IRNazanin" w:eastAsia="IRNazanin"/>
          <w:color w:val="111111"/>
          <w:sz w:val="28"/>
          <w:sz w:val="28"/>
          <w:szCs w:val="28"/>
          <w:rtl w:val="true"/>
          <w:lang w:bidi="fa-IR"/>
        </w:rPr>
        <w:t xml:space="preserve">سکینه گفت به رقیه که ای مرا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قتلگه ز چه رو یافتی تو جسم پدر</w:t>
      </w:r>
    </w:p>
    <w:p>
      <w:pPr>
        <w:pStyle w:val="BookText"/>
        <w:rPr/>
      </w:pPr>
      <w:r>
        <w:rPr>
          <w:rFonts w:ascii="IRNazanin" w:hAnsi="IRNazanin" w:eastAsia="IRNazanin"/>
          <w:color w:val="111111"/>
          <w:sz w:val="28"/>
          <w:sz w:val="28"/>
          <w:szCs w:val="28"/>
          <w:rtl w:val="true"/>
          <w:lang w:bidi="fa-IR"/>
        </w:rPr>
        <w:t xml:space="preserve">شهی که نه سر نه دست نه لباس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تو پدر را چگونه؟ گوی به من</w:t>
      </w:r>
    </w:p>
    <w:p>
      <w:pPr>
        <w:pStyle w:val="BookText"/>
        <w:rPr/>
      </w:pPr>
      <w:r>
        <w:rPr>
          <w:rFonts w:ascii="IRNazanin" w:hAnsi="IRNazanin" w:eastAsia="IRNazanin"/>
          <w:color w:val="111111"/>
          <w:sz w:val="28"/>
          <w:sz w:val="28"/>
          <w:szCs w:val="28"/>
          <w:rtl w:val="true"/>
          <w:lang w:bidi="fa-IR"/>
        </w:rPr>
        <w:t xml:space="preserve">رقیه گفت که از خیمه گه شدم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بابا بدیده پر خون</w:t>
      </w:r>
    </w:p>
    <w:p>
      <w:pPr>
        <w:pStyle w:val="BookText"/>
        <w:rPr/>
      </w:pPr>
      <w:r>
        <w:rPr>
          <w:rFonts w:ascii="IRNazanin" w:hAnsi="IRNazanin" w:eastAsia="IRNazanin"/>
          <w:color w:val="111111"/>
          <w:sz w:val="28"/>
          <w:sz w:val="28"/>
          <w:szCs w:val="28"/>
          <w:rtl w:val="true"/>
          <w:lang w:bidi="fa-IR"/>
        </w:rPr>
        <w:t xml:space="preserve">به ناگهان ز همین قتلگه صدا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رقیه که بابت تو را فدا آمد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رقیه که چرخ و فلک یتیمت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کشتن پدرت چرخ، دل دو نیمت کرد </w:t>
      </w:r>
      <w:r>
        <w:rPr>
          <w:rStyle w:val="FootnoteAnchor"/>
          <w:rtl w:val="true"/>
        </w:rPr>
        <w:footnoteReference w:id="50"/>
      </w:r>
      <w:bookmarkStart w:id="81" w:name="pg9163_99080"/>
    </w:p>
    <w:p>
      <w:pPr>
        <w:pStyle w:val="Heading2"/>
        <w:numPr>
          <w:ilvl w:val="1"/>
          <w:numId w:val="1"/>
        </w:numPr>
        <w:rPr/>
      </w:pPr>
      <w:bookmarkStart w:id="82" w:name="__RefHeading___Toc3707724_2870459653"/>
      <w:bookmarkStart w:id="83" w:name="_Toc29"/>
      <w:bookmarkEnd w:id="81"/>
      <w:bookmarkEnd w:id="82"/>
      <w:r>
        <w:rPr>
          <w:rtl w:val="true"/>
        </w:rPr>
        <w:t>روز شهادت جان سوز</w:t>
      </w:r>
      <w:bookmarkEnd w:id="83"/>
    </w:p>
    <w:p>
      <w:pPr>
        <w:pStyle w:val="BookText"/>
        <w:rPr/>
      </w:pPr>
      <w:r>
        <w:rPr>
          <w:rFonts w:ascii="IRNazanin" w:hAnsi="IRNazanin" w:eastAsia="IRNazanin"/>
          <w:color w:val="111111"/>
          <w:sz w:val="28"/>
          <w:sz w:val="28"/>
          <w:szCs w:val="28"/>
          <w:rtl w:val="true"/>
          <w:lang w:bidi="fa-IR"/>
        </w:rPr>
        <w:t xml:space="preserve">علامه بیرجندی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الشهور و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جان سوز حضرت رقیه علیها السّلام را در روز پنجم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p>
    <w:p>
      <w:pPr>
        <w:pStyle w:val="BookText"/>
        <w:rPr/>
      </w:pPr>
      <w:r>
        <w:rPr>
          <w:rFonts w:ascii="IRNazanin" w:hAnsi="IRNazanin" w:eastAsia="IRNazanin"/>
          <w:color w:val="111111"/>
          <w:sz w:val="28"/>
          <w:sz w:val="28"/>
          <w:szCs w:val="28"/>
          <w:rtl w:val="true"/>
          <w:lang w:bidi="fa-IR"/>
        </w:rPr>
        <w:t xml:space="preserve">البته صدر الدین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واعظ 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اذعان نموده 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3707726_2870459653"/>
      <w:bookmarkStart w:id="85" w:name="_Toc30"/>
      <w:bookmarkEnd w:id="84"/>
      <w:r>
        <w:rPr>
          <w:rtl w:val="true"/>
        </w:rPr>
        <w:t>آخرین لحظه های زندگی</w:t>
      </w:r>
      <w:bookmarkEnd w:id="85"/>
    </w:p>
    <w:p>
      <w:pPr>
        <w:pStyle w:val="BookText"/>
        <w:rPr/>
      </w:pPr>
      <w:r>
        <w:rPr>
          <w:rFonts w:ascii="IRNazanin" w:hAnsi="IRNazanin" w:eastAsia="IRNazanin"/>
          <w:color w:val="111111"/>
          <w:sz w:val="28"/>
          <w:sz w:val="28"/>
          <w:szCs w:val="28"/>
          <w:rtl w:val="true"/>
          <w:lang w:bidi="fa-IR"/>
        </w:rPr>
        <w:t>درباره شهادت حضرت رقیّه علیها السّلام و چگونگی جان دادن جان سوز آن کودک ناز دانه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شبی از خواب بیدار شد در حالی که سخت پریشان به نظر می رسید جویای پدر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که من هم اکنون او را در خواب دیدم؟</w:t>
      </w:r>
    </w:p>
    <w:p>
      <w:pPr>
        <w:pStyle w:val="BookText"/>
        <w:rPr/>
      </w:pPr>
      <w:r>
        <w:rPr>
          <w:rFonts w:ascii="IRNazanin" w:hAnsi="IRNazanin" w:eastAsia="IRNazanin"/>
          <w:color w:val="111111"/>
          <w:sz w:val="28"/>
          <w:sz w:val="28"/>
          <w:szCs w:val="28"/>
          <w:rtl w:val="true"/>
          <w:lang w:bidi="fa-IR"/>
        </w:rPr>
        <w:t>بانوان حرم وقتی این سخن را از او شنیدند گریستند و کودکان دیگر نیز ناله و زاری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صدای شیون آنان بلند شد، یزید از خواب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زاری از کجاست؟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جستجوی وی را از جریان با خبر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نزد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را در زیر سر پوشی قرار دادند و در مقابل حضرت رقیه علیها السّلام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مکرّمه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سرپوش را برداشت و چون چشمش به سر مبارک پدر افتاد ناله ای از دل کشید و بی تاب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مَنِ الَّذِي خَضَّبَك بدمائك؟</w:t>
      </w:r>
    </w:p>
    <w:p>
      <w:pPr>
        <w:pStyle w:val="BookText"/>
        <w:rPr/>
      </w:pPr>
      <w:r>
        <w:rPr>
          <w:rFonts w:ascii="Amiri" w:hAnsi="Amiri" w:eastAsia="Amiri" w:cs="Amiri"/>
          <w:color w:val="111111"/>
          <w:sz w:val="28"/>
          <w:sz w:val="28"/>
          <w:szCs w:val="28"/>
          <w:rtl w:val="true"/>
          <w:lang w:bidi="ar-SA"/>
        </w:rPr>
        <w:t>يا أَبَتاهُ مَنِ الَّذِي قَطَع وَريدك ؟</w:t>
      </w:r>
    </w:p>
    <w:p>
      <w:pPr>
        <w:pStyle w:val="BookText"/>
        <w:rPr/>
      </w:pPr>
      <w:r>
        <w:rPr>
          <w:rFonts w:ascii="Amiri" w:hAnsi="Amiri" w:eastAsia="Amiri" w:cs="Amiri"/>
          <w:color w:val="111111"/>
          <w:sz w:val="28"/>
          <w:sz w:val="28"/>
          <w:szCs w:val="28"/>
          <w:rtl w:val="true"/>
          <w:lang w:bidi="ar-SA"/>
        </w:rPr>
        <w:t>يا أبتاه مَنِ الَّذي أَيْتَمَني عَلى صِغَرَ 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تَوَسَّدْتُ التُرابَ وَ لا أَرى شَيْبَكَ مُخضباً بالدّماء؛</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رنگین کرد؟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های تو را برید؟</w:t>
      </w:r>
    </w:p>
    <w:p>
      <w:pPr>
        <w:pStyle w:val="BookText"/>
        <w:rPr/>
      </w:pPr>
      <w:r>
        <w:rPr>
          <w:rFonts w:ascii="IRNazanin" w:hAnsi="IRNazanin" w:eastAsia="IRNazanin"/>
          <w:color w:val="111111"/>
          <w:sz w:val="28"/>
          <w:sz w:val="28"/>
          <w:szCs w:val="28"/>
          <w:rtl w:val="true"/>
          <w:lang w:bidi="fa-IR"/>
        </w:rPr>
        <w:t>ای پدر چه کسی مرا در خردسالی یتیم کرد؟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در خاک آرمیده بودم و محاسن به خون خضاب شده تو را نمی دیدم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لب های کوچک خود را بر لب های پدر بزرگوارش نهاد و گریه شدیدی کرد و از هوش رفت </w:t>
      </w:r>
      <w:bookmarkStart w:id="86" w:name="pg9163_99082"/>
    </w:p>
    <w:p>
      <w:pPr>
        <w:pStyle w:val="BookText"/>
        <w:rPr/>
      </w:pPr>
      <w:bookmarkEnd w:id="86"/>
      <w:r>
        <w:rPr>
          <w:rFonts w:ascii="IRNazanin" w:hAnsi="IRNazanin" w:eastAsia="IRNazanin"/>
          <w:color w:val="111111"/>
          <w:sz w:val="28"/>
          <w:sz w:val="28"/>
          <w:szCs w:val="28"/>
          <w:rtl w:val="true"/>
          <w:lang w:bidi="fa-IR"/>
        </w:rPr>
        <w:t xml:space="preserve">هر چه تلاش کردند به هوش نیامد و این عزیز امام حسین علیه السّلام در خرابه شام به شهادت رسید </w:t>
      </w:r>
      <w:r>
        <w:rPr>
          <w:rStyle w:val="FootnoteAnchor"/>
          <w:rtl w:val="true"/>
        </w:rPr>
        <w:footnoteReference w:id="52"/>
      </w:r>
    </w:p>
    <w:p>
      <w:pPr>
        <w:pStyle w:val="Heading2"/>
        <w:numPr>
          <w:ilvl w:val="1"/>
          <w:numId w:val="1"/>
        </w:numPr>
        <w:rPr/>
      </w:pPr>
      <w:bookmarkStart w:id="87" w:name="__RefHeading___Toc3707728_2870459653"/>
      <w:bookmarkStart w:id="88" w:name="_Toc31"/>
      <w:bookmarkEnd w:id="87"/>
      <w:r>
        <w:rPr>
          <w:rtl w:val="true"/>
        </w:rPr>
        <w:t>نقلی عجیب</w:t>
      </w:r>
      <w:bookmarkEnd w:id="88"/>
    </w:p>
    <w:p>
      <w:pPr>
        <w:pStyle w:val="BookText"/>
        <w:rPr/>
      </w:pPr>
      <w:r>
        <w:rPr>
          <w:rFonts w:ascii="IRNazanin" w:hAnsi="IRNazanin" w:eastAsia="IRNazanin"/>
          <w:color w:val="111111"/>
          <w:sz w:val="28"/>
          <w:sz w:val="28"/>
          <w:szCs w:val="28"/>
          <w:rtl w:val="true"/>
          <w:lang w:bidi="fa-IR"/>
        </w:rPr>
        <w:t>طاهر بن عبدالله دمشقی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ندیم و خدمت کار یزید بودم شبی یزید به من گفت امشب وحشت شدیدی بر من غالب آمده و قلبم در تپش افتاده و دلم از غصّه و غم پر شده و حال نشستن و صحبت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او گفتگو کردم تا خوابش برد، سر نورانی سید الشهداء علیه السّلام در طشت طلا مقابل ما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که صدای گریه اسرا از خرابه شام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طشت نگاه کردم دیدم که از چشم های امام حسین علیه السّلام اشک جاری شده</w:t>
      </w:r>
    </w:p>
    <w:p>
      <w:pPr>
        <w:pStyle w:val="BookText"/>
        <w:rPr/>
      </w:pPr>
      <w:r>
        <w:rPr>
          <w:rFonts w:ascii="IRNazanin" w:hAnsi="IRNazanin" w:eastAsia="IRNazanin"/>
          <w:color w:val="111111"/>
          <w:sz w:val="28"/>
          <w:sz w:val="28"/>
          <w:szCs w:val="28"/>
          <w:rtl w:val="true"/>
          <w:lang w:bidi="fa-IR"/>
        </w:rPr>
        <w:t>تعجب کردم پس دیدم آن سر مقدس به قدر چهار ذراع گویا بلند شد و لب های مبارکش به حرکت آمد و به آواز اندوهناک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أولادُنا وَ أَكبادُنا وَ هؤلاءِ أصحابُنا</w:t>
      </w:r>
      <w:r>
        <w:rPr>
          <w:rFonts w:ascii="IRNazanin" w:hAnsi="IRNazanin" w:eastAsia="IRNazanin"/>
          <w:color w:val="111111"/>
          <w:sz w:val="28"/>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اولاد و جگر گوشه های ما و اصحاب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دمشقی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حال، وحشت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کردم و بالای قصر رفتم دیدم تمامی اهل بیت طفل صغیری را در میان گرفته اند و آن دختر، خاک بر سر می ریزد و با ناله و فغان می گوید</w:t>
      </w:r>
    </w:p>
    <w:p>
      <w:pPr>
        <w:pStyle w:val="BookText"/>
        <w:rPr/>
      </w:pPr>
      <w:r>
        <w:rPr>
          <w:rFonts w:ascii="Amiri" w:hAnsi="Amiri" w:eastAsia="Amiri" w:cs="Amiri"/>
          <w:color w:val="111111"/>
          <w:sz w:val="28"/>
          <w:sz w:val="28"/>
          <w:szCs w:val="28"/>
          <w:rtl w:val="true"/>
          <w:lang w:bidi="ar-SA"/>
        </w:rPr>
        <w:t>يا عمّتي وَ يا أُخْتَ أبي أينَ أبي؟ أينَ أبي؟</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خواهر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کجاست؟ پدر من کجاست؟</w:t>
      </w:r>
    </w:p>
    <w:p>
      <w:pPr>
        <w:pStyle w:val="BookText"/>
        <w:rPr/>
      </w:pPr>
      <w:r>
        <w:rPr>
          <w:rFonts w:ascii="IRNazanin" w:hAnsi="IRNazanin" w:eastAsia="IRNazanin"/>
          <w:color w:val="111111"/>
          <w:sz w:val="28"/>
          <w:sz w:val="28"/>
          <w:szCs w:val="28"/>
          <w:rtl w:val="true"/>
          <w:lang w:bidi="fa-IR"/>
        </w:rPr>
        <w:t>از آن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این همه ناله و گریه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صغیر سید الشهداء علیه السّلام پدرش را در خواب دیده و بیدار شده است و از ما پدر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وی تسلّی می دهیم آرام نمی گیرد</w:t>
      </w:r>
    </w:p>
    <w:p>
      <w:pPr>
        <w:pStyle w:val="BookText"/>
        <w:rPr/>
      </w:pPr>
      <w:r>
        <w:rPr>
          <w:rFonts w:ascii="IRNazanin" w:hAnsi="IRNazanin" w:eastAsia="IRNazanin"/>
          <w:color w:val="111111"/>
          <w:sz w:val="28"/>
          <w:sz w:val="28"/>
          <w:szCs w:val="28"/>
          <w:rtl w:val="true"/>
          <w:lang w:bidi="fa-IR"/>
        </w:rPr>
        <w:t>طاهر دمشقی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برگشتم، دیدم از خواب بیدار شده و از وحشت مانند برگ بید می لرزد</w:t>
      </w:r>
    </w:p>
    <w:p>
      <w:pPr>
        <w:pStyle w:val="BookText"/>
        <w:rPr/>
      </w:pPr>
      <w:r>
        <w:rPr>
          <w:rFonts w:ascii="IRNazanin" w:hAnsi="IRNazanin" w:eastAsia="IRNazanin"/>
          <w:color w:val="111111"/>
          <w:sz w:val="28"/>
          <w:sz w:val="28"/>
          <w:szCs w:val="28"/>
          <w:rtl w:val="true"/>
          <w:lang w:bidi="fa-IR"/>
        </w:rPr>
        <w:t>آن گاه سر بریده به یزید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w:t>
      </w:r>
    </w:p>
    <w:p>
      <w:pPr>
        <w:pStyle w:val="BookText"/>
        <w:rPr/>
      </w:pPr>
      <w:r>
        <w:rPr>
          <w:rFonts w:ascii="IRNazanin" w:hAnsi="IRNazanin" w:eastAsia="IRNazanin"/>
          <w:color w:val="111111"/>
          <w:sz w:val="28"/>
          <w:sz w:val="28"/>
          <w:szCs w:val="28"/>
          <w:rtl w:val="true"/>
          <w:lang w:bidi="fa-IR"/>
        </w:rPr>
        <w:t>تو چه کردم که با این ظلم و ستم اهل بیتم را در خرابه جا داده 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دمشقی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تَوَجّهَ الرّأسُ الشريف إِلَى اللهِ الخَبير اللّطيف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مِنهُ بِما عامَلَ بي وَ ظَلَمني و أهلي؛</w:t>
      </w:r>
    </w:p>
    <w:p>
      <w:pPr>
        <w:pStyle w:val="BookText"/>
        <w:rPr/>
      </w:pPr>
      <w:r>
        <w:rPr>
          <w:rFonts w:ascii="IRNazanin" w:hAnsi="IRNazanin" w:eastAsia="IRNazanin"/>
          <w:color w:val="111111"/>
          <w:sz w:val="28"/>
          <w:sz w:val="28"/>
          <w:szCs w:val="28"/>
          <w:rtl w:val="true"/>
          <w:lang w:bidi="fa-IR"/>
        </w:rPr>
        <w:t>آن گاه، آن سر مبارک و شریف به سوی خداوند خبیر و لطیف توجه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به کیفر رفتارش با من و ظلمش به من و اهل بیتم انتقام بگیر</w:t>
      </w:r>
    </w:p>
    <w:p>
      <w:pPr>
        <w:pStyle w:val="BookText"/>
        <w:rPr/>
      </w:pPr>
      <w:r>
        <w:rPr>
          <w:rFonts w:ascii="IRNazanin" w:hAnsi="IRNazanin" w:eastAsia="IRNazanin"/>
          <w:color w:val="111111"/>
          <w:sz w:val="28"/>
          <w:sz w:val="28"/>
          <w:szCs w:val="28"/>
          <w:rtl w:val="true"/>
          <w:lang w:bidi="fa-IR"/>
        </w:rPr>
        <w:t>وقتی یزید این جملات را شنید بدنش به لرزه درآمد و نزدیک بود بند هایش از هم بگسلد</w:t>
      </w:r>
    </w:p>
    <w:p>
      <w:pPr>
        <w:pStyle w:val="BookText"/>
        <w:rPr/>
      </w:pPr>
      <w:r>
        <w:rPr>
          <w:rFonts w:ascii="IRNazanin" w:hAnsi="IRNazanin" w:eastAsia="IRNazanin"/>
          <w:color w:val="111111"/>
          <w:sz w:val="28"/>
          <w:sz w:val="28"/>
          <w:szCs w:val="28"/>
          <w:rtl w:val="true"/>
          <w:lang w:bidi="fa-IR"/>
        </w:rPr>
        <w:t>سپس از سبب گریه اهل بیت پرسید و دستور داد که سر بریده را به خرابه نزد آن صغیره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علیهم السّلام وقتی متوجه آوردن سر بریده شدند همه به استقبال آن سر شتافتند و با تحویل گرفتن آن پروانه وار گرد آن سر عزا داری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دیدگان آن ناز دانه به سر مبارک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الرّأسُ ؟</w:t>
      </w:r>
    </w:p>
    <w:p>
      <w:pPr>
        <w:pStyle w:val="BookText"/>
        <w:rPr/>
      </w:pPr>
      <w:r>
        <w:rPr>
          <w:rFonts w:ascii="IRNazanin" w:hAnsi="IRNazanin" w:eastAsia="IRNazanin"/>
          <w:color w:val="111111"/>
          <w:sz w:val="28"/>
          <w:sz w:val="28"/>
          <w:szCs w:val="28"/>
          <w:rtl w:val="true"/>
          <w:lang w:bidi="fa-IR"/>
        </w:rPr>
        <w:t>این سر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حسین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مظلومه سر مبارک را از طشت برداشت و در برگرفت و شروع به گریه کرد و گفت پدر جان کاش من فدای تو می شدم و </w:t>
      </w:r>
      <w:r>
        <w:rPr>
          <w:rFonts w:eastAsia="IRNazanin" w:cs="IRNazanin"/>
          <w:color w:val="111111"/>
          <w:sz w:val="28"/>
          <w:szCs w:val="28"/>
          <w:rtl w:val="true"/>
          <w:lang w:bidi="fa-IR"/>
        </w:rPr>
        <w:t xml:space="preserve">... </w:t>
      </w:r>
      <w:bookmarkStart w:id="89" w:name="pg9163_99085"/>
    </w:p>
    <w:p>
      <w:pPr>
        <w:pStyle w:val="BookText"/>
        <w:rPr/>
      </w:pPr>
      <w:bookmarkEnd w:id="89"/>
      <w:r>
        <w:rPr>
          <w:rFonts w:ascii="IRNazanin" w:hAnsi="IRNazanin" w:eastAsia="IRNazanin"/>
          <w:color w:val="111111"/>
          <w:sz w:val="28"/>
          <w:sz w:val="28"/>
          <w:szCs w:val="28"/>
          <w:rtl w:val="true"/>
          <w:lang w:bidi="fa-IR"/>
        </w:rPr>
        <w:t>آن گاه لب های خود را بر لب های پدر نهاد و آن قدر گریست که 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بیت او را حرکت دادند دیدند که روح مقدسش از دنیا مفارقت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مظلومه همان رقیّه علیها السّلام است که مزار منورش در خرابه شام است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شب غریبان به شام ویران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نمیرد کسی که دیگر پدر ندارد</w:t>
      </w:r>
    </w:p>
    <w:p>
      <w:pPr>
        <w:pStyle w:val="BookText"/>
        <w:rPr/>
      </w:pPr>
      <w:r>
        <w:rPr>
          <w:rFonts w:ascii="IRNazanin" w:hAnsi="IRNazanin" w:eastAsia="IRNazanin"/>
          <w:color w:val="111111"/>
          <w:sz w:val="28"/>
          <w:sz w:val="28"/>
          <w:szCs w:val="28"/>
          <w:rtl w:val="true"/>
          <w:lang w:bidi="fa-IR"/>
        </w:rPr>
        <w:t xml:space="preserve">به صورت من به بازوی من بود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سیلی ز کعب نیزه و تازیانه</w:t>
      </w:r>
    </w:p>
    <w:p>
      <w:pPr>
        <w:pStyle w:val="Heading2"/>
        <w:numPr>
          <w:ilvl w:val="1"/>
          <w:numId w:val="1"/>
        </w:numPr>
        <w:rPr/>
      </w:pPr>
      <w:bookmarkStart w:id="90" w:name="__RefHeading___Toc3707730_2870459653"/>
      <w:bookmarkStart w:id="91" w:name="_Toc32"/>
      <w:bookmarkEnd w:id="90"/>
      <w:r>
        <w:rPr>
          <w:rtl w:val="true"/>
        </w:rPr>
        <w:t>زن غسّاله چه گفت؟</w:t>
      </w:r>
      <w:bookmarkEnd w:id="91"/>
    </w:p>
    <w:p>
      <w:pPr>
        <w:pStyle w:val="BookText"/>
        <w:rPr/>
      </w:pPr>
      <w:r>
        <w:rPr>
          <w:rFonts w:ascii="IRNazanin" w:hAnsi="IRNazanin" w:eastAsia="IRNazanin"/>
          <w:color w:val="111111"/>
          <w:sz w:val="28"/>
          <w:sz w:val="28"/>
          <w:szCs w:val="28"/>
          <w:rtl w:val="true"/>
          <w:lang w:bidi="fa-IR"/>
        </w:rPr>
        <w:t>در نقلی معتبر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 غسّاله بدن حضرت رقیّه علیها السّلام را غسل می داد، ناگاه دست از غسل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اسیران کیست؟</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به چه بیماری مبتلا بوده که بدنش کبود است؟ </w:t>
      </w:r>
    </w:p>
    <w:p>
      <w:pPr>
        <w:pStyle w:val="BookText"/>
        <w:rPr/>
      </w:pPr>
      <w:r>
        <w:rPr>
          <w:rFonts w:ascii="IRNazanin" w:hAnsi="IRNazanin" w:eastAsia="IRNazanin"/>
          <w:color w:val="111111"/>
          <w:sz w:val="28"/>
          <w:sz w:val="28"/>
          <w:szCs w:val="28"/>
          <w:rtl w:val="true"/>
          <w:lang w:bidi="fa-IR"/>
        </w:rPr>
        <w:t>زینب مجلّله قافله سالار زنان و یتیمان سید الشهداء و اصحابش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کبودی هایی که بر بدن او می بینی، آثار تازیانه ها و ضربه های لشکریان یزید بر بدن از گل لطیف تر این طفل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کبودی ها آثار تازیانه ها و ضربه های دشمنان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شاعر زبان حال حضرت زینب علیها السّلام به زن غسل دهنده را چنین سروده است</w:t>
      </w:r>
    </w:p>
    <w:p>
      <w:pPr>
        <w:pStyle w:val="BookText"/>
        <w:rPr/>
      </w:pPr>
      <w:r>
        <w:rPr>
          <w:rFonts w:ascii="IRNazanin" w:hAnsi="IRNazanin" w:eastAsia="IRNazanin"/>
          <w:color w:val="111111"/>
          <w:sz w:val="28"/>
          <w:sz w:val="28"/>
          <w:szCs w:val="28"/>
          <w:rtl w:val="true"/>
          <w:lang w:bidi="fa-IR"/>
        </w:rPr>
        <w:t xml:space="preserve">بیا تو ای زن غسّاله از طریق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صغیره بده غسل از برای خدا</w:t>
      </w:r>
    </w:p>
    <w:p>
      <w:pPr>
        <w:pStyle w:val="BookText"/>
        <w:rPr/>
      </w:pPr>
      <w:r>
        <w:rPr>
          <w:rFonts w:ascii="IRNazanin" w:hAnsi="IRNazanin" w:eastAsia="IRNazanin"/>
          <w:color w:val="111111"/>
          <w:sz w:val="28"/>
          <w:sz w:val="28"/>
          <w:szCs w:val="28"/>
          <w:rtl w:val="true"/>
          <w:lang w:bidi="fa-IR"/>
        </w:rPr>
        <w:t xml:space="preserve">نگر که از چه رخ او چو کهربا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تشنگی دشت کربلا باشد</w:t>
      </w:r>
    </w:p>
    <w:p>
      <w:pPr>
        <w:pStyle w:val="BookText"/>
        <w:rPr/>
      </w:pPr>
      <w:r>
        <w:rPr>
          <w:rFonts w:ascii="IRNazanin" w:hAnsi="IRNazanin" w:eastAsia="IRNazanin"/>
          <w:color w:val="111111"/>
          <w:sz w:val="28"/>
          <w:sz w:val="28"/>
          <w:szCs w:val="28"/>
          <w:rtl w:val="true"/>
          <w:lang w:bidi="fa-IR"/>
        </w:rPr>
        <w:t xml:space="preserve">نگر که زخم به پایش برون بود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خار مغیلان دویده او بی حدّ</w:t>
      </w:r>
    </w:p>
    <w:p>
      <w:pPr>
        <w:pStyle w:val="BookText"/>
        <w:rPr/>
      </w:pPr>
      <w:r>
        <w:rPr>
          <w:rFonts w:ascii="IRNazanin" w:hAnsi="IRNazanin" w:eastAsia="IRNazanin"/>
          <w:color w:val="111111"/>
          <w:sz w:val="28"/>
          <w:sz w:val="28"/>
          <w:szCs w:val="28"/>
          <w:rtl w:val="true"/>
          <w:lang w:bidi="fa-IR"/>
        </w:rPr>
        <w:t>وقتی کاروان اهل بیت علیهم السّلام در حال خارج شدن از شام بودند زینب کبری علیها السّلام ناگاه سر از کجاوه بیرون آورد و خطاب به مردم شام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در این خرابه امانتی مانده است، حرمتش را حفظ کنید هرگاه کنار قبر شریفش رفتید آبی بر سر مزارش بپاشید و چراغی در کنار آن قبر روشن کنید </w:t>
      </w:r>
      <w:r>
        <w:rPr>
          <w:rStyle w:val="FootnoteAnchor"/>
          <w:rtl w:val="true"/>
        </w:rPr>
        <w:footnoteReference w:id="55"/>
      </w:r>
      <w:bookmarkStart w:id="92" w:name="pg9163_99087"/>
    </w:p>
    <w:p>
      <w:pPr>
        <w:pStyle w:val="BookText"/>
        <w:rPr/>
      </w:pPr>
      <w:bookmarkEnd w:id="92"/>
      <w:r>
        <w:rPr>
          <w:rFonts w:ascii="IRNazanin" w:hAnsi="IRNazanin" w:eastAsia="IRNazanin"/>
          <w:color w:val="111111"/>
          <w:sz w:val="28"/>
          <w:sz w:val="28"/>
          <w:szCs w:val="28"/>
          <w:rtl w:val="true"/>
          <w:lang w:bidi="fa-IR"/>
        </w:rPr>
        <w:t xml:space="preserve">رفتیم و ماند نزد شما یادگار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و دخترک گل عذار ما</w:t>
      </w:r>
    </w:p>
    <w:p>
      <w:pPr>
        <w:pStyle w:val="BookText"/>
        <w:rPr/>
      </w:pPr>
      <w:r>
        <w:rPr>
          <w:rFonts w:ascii="IRNazanin" w:hAnsi="IRNazanin" w:eastAsia="IRNazanin"/>
          <w:color w:val="111111"/>
          <w:sz w:val="28"/>
          <w:sz w:val="28"/>
          <w:szCs w:val="28"/>
          <w:rtl w:val="true"/>
          <w:lang w:bidi="fa-IR"/>
        </w:rPr>
        <w:t xml:space="preserve">رفتیم و ماند خاطره ای سخت جان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شهر پر بلا به دل داغ دار ما</w:t>
      </w:r>
    </w:p>
    <w:p>
      <w:pPr>
        <w:pStyle w:val="BookText"/>
        <w:rPr/>
      </w:pPr>
      <w:r>
        <w:rPr>
          <w:rFonts w:ascii="IRNazanin" w:hAnsi="IRNazanin" w:eastAsia="IRNazanin"/>
          <w:color w:val="111111"/>
          <w:sz w:val="28"/>
          <w:sz w:val="28"/>
          <w:szCs w:val="28"/>
          <w:rtl w:val="true"/>
          <w:lang w:bidi="fa-IR"/>
        </w:rPr>
        <w:t xml:space="preserve">ما با رقیّه آمده اکنون که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رقیه ای نبود در کنار ما</w:t>
      </w:r>
    </w:p>
    <w:p>
      <w:pPr>
        <w:pStyle w:val="Heading2"/>
        <w:numPr>
          <w:ilvl w:val="1"/>
          <w:numId w:val="1"/>
        </w:numPr>
        <w:rPr/>
      </w:pPr>
      <w:bookmarkStart w:id="93" w:name="__RefHeading___Toc3707732_2870459653"/>
      <w:bookmarkStart w:id="94" w:name="_Toc33"/>
      <w:bookmarkEnd w:id="93"/>
      <w:r>
        <w:rPr>
          <w:rtl w:val="true"/>
        </w:rPr>
        <w:t>مجلس عزا در شام</w:t>
      </w:r>
      <w:bookmarkEnd w:id="94"/>
    </w:p>
    <w:p>
      <w:pPr>
        <w:pStyle w:val="BookText"/>
        <w:rPr/>
      </w:pPr>
      <w:r>
        <w:rPr>
          <w:rFonts w:ascii="IRNazanin" w:hAnsi="IRNazanin" w:eastAsia="IRNazanin"/>
          <w:color w:val="111111"/>
          <w:sz w:val="28"/>
          <w:sz w:val="28"/>
          <w:szCs w:val="28"/>
          <w:rtl w:val="true"/>
          <w:lang w:bidi="fa-IR"/>
        </w:rPr>
        <w:t>وقتی امام سجاد علیه السّلام و حضرت علیها السّلام زینب با خطبه های خود یزید پلید را رسوا کردند او به ظاهر از ظلم ها و ستم هایی که نسبت به اهل بیت روا داشته بود اظهار تأسف و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ابی مخنف و دیگران یزید امام زین العابدین علیه السّلام را بین ماندن در شام و حرکت به سوی مدینه مخیّر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پاس تکریم علیا مخدّره 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این موضوع با عمّه ام صحبت کنم چون پرستار یتیمان و غم گساران اسیران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سخن برخود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با زینب کبری علیها السّلام سخن در میان نهاد تصمیم بر این شد که اقامت در جوار پیامبر اکرم علیه السّلام جد بزرگوارشان را اختیار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ريحانة الحسين عليهما السّلام </w:t>
      </w:r>
    </w:p>
    <w:p>
      <w:pPr>
        <w:pStyle w:val="BookText"/>
        <w:rPr/>
      </w:pPr>
      <w:r>
        <w:rPr>
          <w:rFonts w:ascii="IRNazanin" w:hAnsi="IRNazanin" w:eastAsia="IRNazanin"/>
          <w:color w:val="111111"/>
          <w:sz w:val="28"/>
          <w:sz w:val="28"/>
          <w:szCs w:val="28"/>
          <w:rtl w:val="true"/>
          <w:lang w:bidi="fa-IR"/>
        </w:rPr>
        <w:t>ولی به یزید خبیث پیشنهاد دادند که جایی مهیا شود تا بر سالار شهیدان امام حسین علیه السّلام و اصحاب با وفایشان سوگواری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این امر عظیم محل وسیعی مهیا شد و محفل عزای مهمی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عوالم زنی از بنی هاشم در شام نماند مگر این که در مجلس روضه ای که عمّه سادات حضرت زینب علیها السّلام تدارک دیده بودند شرکت نمود از زنان شام نیز جمع کثیری به آن 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بحار الانوار به گوشه ای از فرمایشات آن مکرمه اشاره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به زنان 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این مردم جانی شقی با آل علی علیهم السّلام چگونه رفتار کردند و چه به روز اهل بیت مصطفی صلی الله علیه و آله آوردند،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حالت و کیفیت را ملاحظه می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هنگامۀ کربلا و رستاخیز روز عاشورا و حالت عطش اطفال و شهادت شهدا به ویژه سالار شهیدان و حالات قتلگاه بی خبر هستید و نمی دانید که از ستم کوفیان بی وفا و پسر زیاد بی حیا و صدمات طی راه بر این زنان داغ دار و یتیمان دل افکار و حجّت خدا سیّد سجّاد چه گذشت؟ </w:t>
      </w:r>
      <w:bookmarkStart w:id="95" w:name="pg9163_99089"/>
    </w:p>
    <w:p>
      <w:pPr>
        <w:pStyle w:val="BookText"/>
        <w:rPr/>
      </w:pPr>
      <w:bookmarkEnd w:id="95"/>
      <w:r>
        <w:rPr>
          <w:rFonts w:ascii="IRNazanin" w:hAnsi="IRNazanin" w:eastAsia="IRNazanin"/>
          <w:color w:val="111111"/>
          <w:sz w:val="28"/>
          <w:sz w:val="28"/>
          <w:szCs w:val="28"/>
          <w:rtl w:val="true"/>
          <w:lang w:bidi="fa-IR"/>
        </w:rPr>
        <w:t>زنان شام و هاشمیات از مشاهده این حال و استماع این مقال جملگی به ولوله آمده و ناله و فغان سردادند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اهل بیت علیهم السّلام مدت هفت روز در شام مشغول سوگواری و عزا 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زبان حال زینب کبری علیها السّلام در هنگام خروج از شام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غرق عیش و عشرت بود در وقت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شام را شام غریبان کرد و رفت</w:t>
      </w:r>
    </w:p>
    <w:p>
      <w:pPr>
        <w:pStyle w:val="BookText"/>
        <w:rPr/>
      </w:pPr>
      <w:r>
        <w:rPr>
          <w:rFonts w:ascii="IRNazanin" w:hAnsi="IRNazanin" w:eastAsia="IRNazanin"/>
          <w:color w:val="111111"/>
          <w:sz w:val="28"/>
          <w:sz w:val="28"/>
          <w:szCs w:val="28"/>
          <w:rtl w:val="true"/>
          <w:lang w:bidi="fa-IR"/>
        </w:rPr>
        <w:t xml:space="preserve">دخت شه را بعد مردن در خرابه جای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 در گوشه ویرانه پنهان کرد و رفت</w:t>
      </w:r>
    </w:p>
    <w:p>
      <w:pPr>
        <w:pStyle w:val="BookText"/>
        <w:rPr/>
      </w:pPr>
      <w:r>
        <w:rPr>
          <w:rFonts w:ascii="IRNazanin" w:hAnsi="IRNazanin" w:eastAsia="IRNazanin"/>
          <w:color w:val="111111"/>
          <w:sz w:val="28"/>
          <w:sz w:val="28"/>
          <w:szCs w:val="28"/>
          <w:rtl w:val="true"/>
          <w:lang w:bidi="fa-IR"/>
        </w:rPr>
        <w:t xml:space="preserve">ز آتش دل بر مزار دختر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آخرین شمعی فروزان کرد و رفت</w:t>
      </w:r>
    </w:p>
    <w:p>
      <w:pPr>
        <w:pStyle w:val="BookText"/>
        <w:rPr/>
      </w:pPr>
      <w:r>
        <w:rPr>
          <w:rFonts w:ascii="IRNazanin" w:hAnsi="IRNazanin" w:eastAsia="IRNazanin"/>
          <w:color w:val="111111"/>
          <w:sz w:val="28"/>
          <w:sz w:val="28"/>
          <w:szCs w:val="28"/>
          <w:rtl w:val="true"/>
          <w:lang w:bidi="fa-IR"/>
        </w:rPr>
        <w:t xml:space="preserve">با غم دل چون که می شد وارد بیت الحزن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را محزون و نالان کرد و رفت</w:t>
      </w:r>
    </w:p>
    <w:p>
      <w:pPr>
        <w:pStyle w:val="Heading2"/>
        <w:numPr>
          <w:ilvl w:val="1"/>
          <w:numId w:val="1"/>
        </w:numPr>
        <w:rPr/>
      </w:pPr>
      <w:bookmarkStart w:id="96" w:name="__RefHeading___Toc3707734_2870459653"/>
      <w:bookmarkStart w:id="97" w:name="_Toc34"/>
      <w:bookmarkEnd w:id="96"/>
      <w:r>
        <w:rPr>
          <w:rtl w:val="true"/>
        </w:rPr>
        <w:t>بیانی دیگر</w:t>
      </w:r>
      <w:bookmarkEnd w:id="97"/>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حضرت امّ کلثوم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اجازه خواست تا برای سالار شهیدان دشت کربلا و اصحاب با وفایش سوگواری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يزيد لعين هم موافقت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به دار الحجاره ببرند تا در آن جا به سوگواری بپردازند</w:t>
      </w:r>
    </w:p>
    <w:p>
      <w:pPr>
        <w:pStyle w:val="BookText"/>
        <w:rPr/>
      </w:pPr>
      <w:r>
        <w:rPr>
          <w:rFonts w:ascii="IRNazanin" w:hAnsi="IRNazanin" w:eastAsia="IRNazanin"/>
          <w:color w:val="111111"/>
          <w:sz w:val="28"/>
          <w:sz w:val="28"/>
          <w:szCs w:val="28"/>
          <w:rtl w:val="true"/>
          <w:lang w:bidi="fa-IR"/>
        </w:rPr>
        <w:t>اهل بیت رسول خدا در آن مکان، هفت روز عزا داری کردند و هر روز، گروه زیادی از زنان شام، گرد آنان جمع می شدند و عزا داری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سوگواری به قدری شدید بود که اطرافیان یزید از جمله مروان خبیث پیشنهاد دادند که اهل بیت پیامبر را به مدینه برگردانند و گرنه حکومت یزید به خطر خواهد افتاد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شهادت حضرت رقیّه علیها السّلام در خرابه شام غوغا برپا کرد و به قدری زنان به ویژه عمّه ها گریه کردند که قابل انعکاس و تصوّر نیست؛ مخصوصاً در آن زمانی که فردی را آوردند تا بدن نازنین ناز دانه را غسل دهد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بيا غساله در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این پیکر بی جان</w:t>
      </w:r>
    </w:p>
    <w:p>
      <w:pPr>
        <w:pStyle w:val="BookText"/>
        <w:rPr/>
      </w:pPr>
      <w:r>
        <w:rPr>
          <w:rFonts w:ascii="IRNazanin" w:hAnsi="IRNazanin" w:eastAsia="IRNazanin"/>
          <w:color w:val="111111"/>
          <w:sz w:val="28"/>
          <w:sz w:val="28"/>
          <w:szCs w:val="28"/>
          <w:rtl w:val="true"/>
          <w:lang w:bidi="fa-IR"/>
        </w:rPr>
        <w:t xml:space="preserve">بود طفل شه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 xml:space="preserve">سه ساله دخت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گلشن یاسین</w:t>
      </w:r>
    </w:p>
    <w:p>
      <w:pPr>
        <w:pStyle w:val="BookText"/>
        <w:rPr/>
      </w:pPr>
      <w:r>
        <w:rPr>
          <w:rFonts w:ascii="IRNazanin" w:hAnsi="IRNazanin" w:eastAsia="IRNazanin"/>
          <w:color w:val="111111"/>
          <w:sz w:val="28"/>
          <w:sz w:val="28"/>
          <w:szCs w:val="28"/>
          <w:rtl w:val="true"/>
          <w:lang w:bidi="fa-IR"/>
        </w:rPr>
        <w:t xml:space="preserve">بشويش با دل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بلبل در این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گل نموده جان </w:t>
      </w:r>
      <w:bookmarkStart w:id="98" w:name="pg9163_99091"/>
    </w:p>
    <w:p>
      <w:pPr>
        <w:pStyle w:val="BookText"/>
        <w:rPr/>
      </w:pPr>
      <w:bookmarkEnd w:id="98"/>
      <w:r>
        <w:rPr>
          <w:rFonts w:ascii="IRNazanin" w:hAnsi="IRNazanin" w:eastAsia="IRNazanin"/>
          <w:color w:val="111111"/>
          <w:sz w:val="28"/>
          <w:sz w:val="28"/>
          <w:szCs w:val="28"/>
          <w:rtl w:val="true"/>
          <w:lang w:bidi="fa-IR"/>
        </w:rPr>
        <w:t xml:space="preserve">به گردش عمّه ها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 xml:space="preserve">نگه کن زردی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گردیده بازویش</w:t>
      </w:r>
    </w:p>
    <w:p>
      <w:pPr>
        <w:pStyle w:val="BookText"/>
        <w:rPr/>
      </w:pPr>
      <w:r>
        <w:rPr>
          <w:rFonts w:ascii="IRNazanin" w:hAnsi="IRNazanin" w:eastAsia="IRNazanin"/>
          <w:color w:val="111111"/>
          <w:sz w:val="28"/>
          <w:sz w:val="28"/>
          <w:szCs w:val="28"/>
          <w:rtl w:val="true"/>
          <w:lang w:bidi="fa-IR"/>
        </w:rPr>
        <w:t xml:space="preserve">بشو غساله گیسویش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 xml:space="preserve">در اینجا بلبل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از جور بشکسته</w:t>
      </w:r>
    </w:p>
    <w:p>
      <w:pPr>
        <w:pStyle w:val="BookText"/>
        <w:rPr/>
      </w:pPr>
      <w:r>
        <w:rPr>
          <w:rFonts w:ascii="IRNazanin" w:hAnsi="IRNazanin" w:eastAsia="IRNazanin"/>
          <w:color w:val="111111"/>
          <w:sz w:val="28"/>
          <w:sz w:val="28"/>
          <w:szCs w:val="28"/>
          <w:rtl w:val="true"/>
          <w:lang w:bidi="fa-IR"/>
        </w:rPr>
        <w:t xml:space="preserve">بشوی این مرغ پر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w:t>
      </w:r>
    </w:p>
    <w:p>
      <w:pPr>
        <w:pStyle w:val="Heading2"/>
        <w:numPr>
          <w:ilvl w:val="1"/>
          <w:numId w:val="1"/>
        </w:numPr>
        <w:rPr/>
      </w:pPr>
      <w:bookmarkStart w:id="99" w:name="__RefHeading___Toc3707736_2870459653"/>
      <w:bookmarkStart w:id="100" w:name="_Toc35"/>
      <w:bookmarkEnd w:id="99"/>
      <w:r>
        <w:rPr>
          <w:rtl w:val="true"/>
        </w:rPr>
        <w:t>بازگشت به مدینه</w:t>
      </w:r>
      <w:bookmarkEnd w:id="100"/>
    </w:p>
    <w:p>
      <w:pPr>
        <w:pStyle w:val="BookText"/>
        <w:rPr/>
      </w:pPr>
      <w:r>
        <w:rPr>
          <w:rFonts w:ascii="IRNazanin" w:hAnsi="IRNazanin" w:eastAsia="IRNazanin"/>
          <w:color w:val="111111"/>
          <w:sz w:val="28"/>
          <w:sz w:val="28"/>
          <w:szCs w:val="28"/>
          <w:rtl w:val="true"/>
          <w:lang w:bidi="fa-IR"/>
        </w:rPr>
        <w:t>پس از آن که حضرت زینب علیها السّلام به همراه اهل بیت علیهم السّلام به مدینه باز گشتند زن های مدینه برای عرض تسلیت به خدمت ایشان رسیدند</w:t>
      </w:r>
    </w:p>
    <w:p>
      <w:pPr>
        <w:pStyle w:val="BookText"/>
        <w:rPr/>
      </w:pPr>
      <w:r>
        <w:rPr>
          <w:rFonts w:ascii="IRNazanin" w:hAnsi="IRNazanin" w:eastAsia="IRNazanin"/>
          <w:color w:val="111111"/>
          <w:sz w:val="28"/>
          <w:sz w:val="28"/>
          <w:szCs w:val="28"/>
          <w:rtl w:val="true"/>
          <w:lang w:bidi="fa-IR"/>
        </w:rPr>
        <w:t>وجود نورانی زینب کبری علیها السّلام حوادث جان سوز کربلا، کوفه و شام را برای بانوان مدینه بیان فرمود و آن ها با شنیدن مصائب اهل بیت می گریستند و ناله می کردند</w:t>
      </w:r>
    </w:p>
    <w:p>
      <w:pPr>
        <w:pStyle w:val="BookText"/>
        <w:rPr/>
      </w:pPr>
      <w:r>
        <w:rPr>
          <w:rFonts w:ascii="IRNazanin" w:hAnsi="IRNazanin" w:eastAsia="IRNazanin"/>
          <w:color w:val="111111"/>
          <w:sz w:val="28"/>
          <w:sz w:val="28"/>
          <w:szCs w:val="28"/>
          <w:rtl w:val="true"/>
          <w:lang w:bidi="fa-IR"/>
        </w:rPr>
        <w:t>سپس آن مکرمه به ذکر مصیبت حضرت رقیّه علیها السّلام و داستان شهادت ایشان اشاره نموده و در مورد تأثیر این مصیبت عظمی چنین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شهادت حضرت رقیّه علیها السّلام در خرابه شام کمرم را خم نمود و مو هایم را سفید کرد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مدینه وقتی این سخنان علیا مخدره زینب کبری علیها السّلام را شنیدند، صدایشان به شیون و ناله بلند شد و به یاد رنج ها و مصایب جان کاه حضرت رقیّه علیها السّلام بسیار گریه کردند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چون که زینب آمد از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گشت غوغایی به پا</w:t>
      </w:r>
    </w:p>
    <w:p>
      <w:pPr>
        <w:pStyle w:val="BookText"/>
        <w:rPr/>
      </w:pPr>
      <w:r>
        <w:rPr>
          <w:rFonts w:ascii="IRNazanin" w:hAnsi="IRNazanin" w:eastAsia="IRNazanin"/>
          <w:color w:val="111111"/>
          <w:sz w:val="28"/>
          <w:sz w:val="28"/>
          <w:szCs w:val="28"/>
          <w:rtl w:val="true"/>
          <w:lang w:bidi="fa-IR"/>
        </w:rPr>
        <w:t xml:space="preserve">جمله زن های مدینه 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اندر ماتم سلطان دين</w:t>
      </w:r>
    </w:p>
    <w:p>
      <w:pPr>
        <w:pStyle w:val="BookText"/>
        <w:rPr/>
      </w:pPr>
      <w:r>
        <w:rPr>
          <w:rFonts w:ascii="IRNazanin" w:hAnsi="IRNazanin" w:eastAsia="IRNazanin"/>
          <w:color w:val="111111"/>
          <w:sz w:val="28"/>
          <w:sz w:val="28"/>
          <w:szCs w:val="28"/>
          <w:rtl w:val="true"/>
          <w:lang w:bidi="fa-IR"/>
        </w:rPr>
        <w:t xml:space="preserve">گرد زینب را گرفتند آن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کربلا کردی بیان</w:t>
      </w:r>
    </w:p>
    <w:p>
      <w:pPr>
        <w:pStyle w:val="BookText"/>
        <w:rPr/>
      </w:pPr>
      <w:r>
        <w:rPr>
          <w:rFonts w:ascii="IRNazanin" w:hAnsi="IRNazanin" w:eastAsia="IRNazanin"/>
          <w:color w:val="111111"/>
          <w:sz w:val="28"/>
          <w:sz w:val="28"/>
          <w:szCs w:val="28"/>
          <w:rtl w:val="true"/>
          <w:lang w:bidi="fa-IR"/>
        </w:rPr>
        <w:t xml:space="preserve">جای دادندی به ما ویرانه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چراغی بود و نه کاشانه ای</w:t>
      </w:r>
    </w:p>
    <w:p>
      <w:pPr>
        <w:pStyle w:val="BookText"/>
        <w:rPr/>
      </w:pPr>
      <w:r>
        <w:rPr>
          <w:rFonts w:ascii="IRNazanin" w:hAnsi="IRNazanin" w:eastAsia="IRNazanin"/>
          <w:color w:val="111111"/>
          <w:sz w:val="28"/>
          <w:sz w:val="28"/>
          <w:szCs w:val="28"/>
          <w:rtl w:val="true"/>
          <w:lang w:bidi="fa-IR"/>
        </w:rPr>
        <w:t xml:space="preserve">در خرابه شور و افغان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خاک پنهان کرده ام</w:t>
      </w:r>
    </w:p>
    <w:p>
      <w:pPr>
        <w:pStyle w:val="BookText"/>
        <w:rPr/>
      </w:pPr>
      <w:r>
        <w:rPr>
          <w:rFonts w:ascii="IRNazanin" w:hAnsi="IRNazanin" w:eastAsia="IRNazanin"/>
          <w:color w:val="111111"/>
          <w:sz w:val="28"/>
          <w:sz w:val="28"/>
          <w:szCs w:val="28"/>
          <w:rtl w:val="true"/>
          <w:lang w:bidi="fa-IR"/>
        </w:rPr>
        <w:t xml:space="preserve">از غم آن مه لقا قدّم خميد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عزایش گشته موهایم سفید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مصیبت شیشه صبرم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ماتم بخست </w:t>
      </w:r>
      <w:bookmarkStart w:id="101" w:name="pg9163_9909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3707738_2870459653"/>
      <w:bookmarkStart w:id="103" w:name="_Toc36"/>
      <w:bookmarkEnd w:id="101"/>
      <w:bookmarkEnd w:id="102"/>
      <w:r>
        <w:rPr>
          <w:rtl w:val="true"/>
        </w:rPr>
        <w:t>زیارت نامه و كرامات خواندنی</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163_99095"/>
      <w:bookmarkStart w:id="105" w:name="pg9163_99095"/>
      <w:bookmarkEnd w:id="105"/>
    </w:p>
    <w:p>
      <w:pPr>
        <w:pStyle w:val="Heading2"/>
        <w:numPr>
          <w:ilvl w:val="1"/>
          <w:numId w:val="1"/>
        </w:numPr>
        <w:rPr/>
      </w:pPr>
      <w:bookmarkStart w:id="106" w:name="pg9163_99095"/>
      <w:bookmarkStart w:id="107" w:name="__RefHeading___Toc3707740_2870459653"/>
      <w:bookmarkStart w:id="108" w:name="_Toc37"/>
      <w:bookmarkEnd w:id="106"/>
      <w:bookmarkEnd w:id="107"/>
      <w:r>
        <w:rPr>
          <w:rtl w:val="true"/>
        </w:rPr>
        <w:t>بارگاه با صفا</w:t>
      </w:r>
      <w:bookmarkEnd w:id="108"/>
    </w:p>
    <w:p>
      <w:pPr>
        <w:pStyle w:val="BookText"/>
        <w:rPr/>
      </w:pPr>
      <w:r>
        <w:rPr>
          <w:rFonts w:ascii="IRNazanin" w:hAnsi="IRNazanin" w:eastAsia="IRNazanin"/>
          <w:color w:val="111111"/>
          <w:sz w:val="28"/>
          <w:sz w:val="28"/>
          <w:szCs w:val="28"/>
          <w:rtl w:val="true"/>
          <w:lang w:bidi="fa-IR"/>
        </w:rPr>
        <w:t>مرقد شریف ناز دانه امام حسین علیه السّلام رقیه خاتون علیها السّلام در کنار کاخ ستم معاویه و یزید در کشور سوریه شهر دمشق قرار دارد این بارگاه با صفا سند جاوید مظلومیت اهل بیت عصمت و طهارت علیهم السّلام است که هم چون آفتاب می درخشد و هزاران انسانی را که دلداده اهل بیت علیهم السّلام هستند برای زیارت این مرقد مطهر به سوی خویش جذب می کن</w:t>
      </w:r>
      <w:r>
        <w:rPr>
          <w:rFonts w:eastAsia="IRNazanin" w:cs="IRNazanin"/>
          <w:color w:val="111111"/>
          <w:sz w:val="28"/>
          <w:szCs w:val="28"/>
          <w:rtl w:val="true"/>
          <w:lang w:bidi="fa-IR"/>
        </w:rPr>
        <w:t>.</w:t>
      </w:r>
    </w:p>
    <w:p>
      <w:pPr>
        <w:pStyle w:val="Heading2"/>
        <w:numPr>
          <w:ilvl w:val="1"/>
          <w:numId w:val="1"/>
        </w:numPr>
        <w:rPr/>
      </w:pPr>
      <w:bookmarkStart w:id="109" w:name="__RefHeading___Toc3707742_2870459653"/>
      <w:bookmarkStart w:id="110" w:name="_Toc38"/>
      <w:bookmarkEnd w:id="109"/>
      <w:r>
        <w:rPr>
          <w:rtl w:val="true"/>
        </w:rPr>
        <w:t>ادب زائر</w:t>
      </w:r>
      <w:bookmarkEnd w:id="110"/>
    </w:p>
    <w:p>
      <w:pPr>
        <w:pStyle w:val="BookText"/>
        <w:rPr/>
      </w:pPr>
      <w:r>
        <w:rPr>
          <w:rFonts w:ascii="IRNazanin" w:hAnsi="IRNazanin" w:eastAsia="IRNazanin"/>
          <w:color w:val="111111"/>
          <w:sz w:val="28"/>
          <w:sz w:val="28"/>
          <w:szCs w:val="28"/>
          <w:rtl w:val="true"/>
          <w:lang w:bidi="fa-IR"/>
        </w:rPr>
        <w:t>چه قدر زیباست که دوست داران اهل بیت علیهم السّلام در آن حرم با صفا به راز و نیاز به درگاه خدای سبحان می پردازند و با ادب آن خاتون بزرگوار را زیارت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بخش برای تیمّن و تبرّک زیارت نامه ای که برای حضرت رقیه علیها السّلام نقل شده می آوریم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يا حُسَينَ بنَ عَلي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ابنَ حُجَّتِهِ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عَبْدُ اللَّهِ وَ أَمِينُهُ، بَلَّغْتَ نَاصِحاً وَ أَدَّيْتَ أَمِيناً، وُ قُلتَ صادقاً، وَ قُتِلتَ صِدِّيقاً وَ مَضَيْتَ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تُوثِرْ عَمَّى عَلى هُدًى وَ لَمْ تَمِلْ مِنْ حَقِّ إِلَى بَاطِلِ وَ لَمْ تُجِبْ إِلَّا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ابنَةَ الحُسَينِ الشَّهِيدِ الذَّبيح العطشان المُرَمَّلِ بِالدِّماءِ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مَهضومَةُ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مَظلومَةُ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مَحزونَةُ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مَن الَّذِي خَضَّبَكَ بِدمائك؟يا أَبَتاهُ مَن الَّذِي قَطَع وَريدك؟يا أَبَتاهُ مَن الَّذِي أَيْتَمَنى عَلَى صِغَر سِنِّي؟يا اَبَتاهُ مَن لِليَتِيمَةِ حَتَّى تَكبُرَ؟لَقَد عَظُمَت رَزِيّتُكُم وَ جَلّت مُصيبَتُكُم، عَظُمَت وَ جَلَّت في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 وَ 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مَعَكُم في مُستَقَرٌّ رَحمَتِهِ، وَ السَّلامُ عَلَيْكُم ساداتي وَ مَوالِيَّ جَمِيعاً وَ رَحمَةُ اللهِ وَ بَرَكاتَهُ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سلام بر تو ای ابا عبدالله ای حسین فرزند علی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و فرزند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تو بنده خدا و امین او هستی مأموریت خود را ابلاغ کردی؛ در حالی که خیر خواه و مصلحت اندیش بودی و امانتی را که نزد تو بود ادا نمودی و به صدق و راستی سخن گفتی و در حالی که بسیار راست گو بودی کشته شدی و در حالی که بر یقین بودی از این دنیا گذشتی هرگز کوری را بر هدایت انتخاب نکردی و از حق به باطل میل ننمودی و جز خدای یگانه را اجابت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امام حسین شهیدی که سر از بدنش جدا کردند با لب تشنه کشتند و به خونش و به خونش آغشته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جور و ستم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غمدیده ای که 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چه کسی تو را به خونت رنگین کرد؟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های تو را برید؟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خردسالی یتیم کرد؟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یتیم نگهداری می کند تا بزرگ شود؟ </w:t>
      </w:r>
      <w:bookmarkStart w:id="111" w:name="pg9163_99098"/>
    </w:p>
    <w:p>
      <w:pPr>
        <w:pStyle w:val="BookText"/>
        <w:rPr/>
      </w:pPr>
      <w:bookmarkEnd w:id="111"/>
      <w:r>
        <w:rPr>
          <w:rFonts w:ascii="IRNazanin" w:hAnsi="IRNazanin" w:eastAsia="IRNazanin"/>
          <w:color w:val="111111"/>
          <w:sz w:val="28"/>
          <w:sz w:val="28"/>
          <w:szCs w:val="28"/>
          <w:rtl w:val="true"/>
          <w:lang w:bidi="fa-IR"/>
        </w:rPr>
        <w:t xml:space="preserve">به یقین عزای شما بزرگ و مصیبت سنگین شما در آسمان و زمین سنگین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آنِ خدا هستیم و بازگشت ما به سوی اوست و هیچ نیرو و توانی جز از خدای والا و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همراه شما در جایگاه مهر و رحمت خویش قرار دهد و سلام و رحمت و برکات خدا بر همه شما سروران و سالاران من باد</w:t>
      </w:r>
    </w:p>
    <w:p>
      <w:pPr>
        <w:pStyle w:val="Heading2"/>
        <w:numPr>
          <w:ilvl w:val="1"/>
          <w:numId w:val="1"/>
        </w:numPr>
        <w:rPr/>
      </w:pPr>
      <w:bookmarkStart w:id="112" w:name="__RefHeading___Toc3707744_2870459653"/>
      <w:bookmarkStart w:id="113" w:name="_Toc39"/>
      <w:bookmarkEnd w:id="112"/>
      <w:r>
        <w:rPr>
          <w:rtl w:val="true"/>
        </w:rPr>
        <w:t>یادی از خاطرات خرابه شام</w:t>
      </w:r>
      <w:bookmarkEnd w:id="113"/>
    </w:p>
    <w:p>
      <w:pPr>
        <w:pStyle w:val="BookText"/>
        <w:rPr/>
      </w:pPr>
      <w:r>
        <w:rPr>
          <w:rFonts w:ascii="IRNazanin" w:hAnsi="IRNazanin" w:eastAsia="IRNazanin"/>
          <w:color w:val="111111"/>
          <w:sz w:val="28"/>
          <w:sz w:val="28"/>
          <w:szCs w:val="28"/>
          <w:rtl w:val="true"/>
          <w:lang w:bidi="fa-IR"/>
        </w:rPr>
        <w:t>آری، مرقد منوّر این مکرّمه در خرابه شام، خاطرات تلخ و شیرین فراوانی از خود در سینه تاریخ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انسان در مقابل ضريح عظیم القدرش 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محیط سوز و اشک و آه و ناله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زیارت گاه زهرای سه ساله است</w:t>
      </w:r>
    </w:p>
    <w:p>
      <w:pPr>
        <w:pStyle w:val="BookText"/>
        <w:rPr/>
      </w:pPr>
      <w:r>
        <w:rPr>
          <w:rFonts w:ascii="IRNazanin" w:hAnsi="IRNazanin" w:eastAsia="IRNazanin"/>
          <w:color w:val="111111"/>
          <w:sz w:val="28"/>
          <w:sz w:val="28"/>
          <w:szCs w:val="28"/>
          <w:rtl w:val="true"/>
          <w:lang w:bidi="fa-IR"/>
        </w:rPr>
        <w:t xml:space="preserve">این جا دمشقی ها گلی پژمرده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گِل مهمان سیلی خورده دارند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دل شب کودکی هجران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بوسه بگرفته ز رگ های بریده </w:t>
      </w:r>
    </w:p>
    <w:p>
      <w:pPr>
        <w:pStyle w:val="BookText"/>
        <w:rPr/>
      </w:pPr>
      <w:r>
        <w:rPr>
          <w:rFonts w:ascii="IRNazanin" w:hAnsi="IRNazanin" w:eastAsia="IRNazanin"/>
          <w:color w:val="111111"/>
          <w:sz w:val="28"/>
          <w:sz w:val="28"/>
          <w:szCs w:val="28"/>
          <w:rtl w:val="true"/>
          <w:lang w:bidi="fa-IR"/>
        </w:rPr>
        <w:t xml:space="preserve">این جا بهشت دسته گل های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عبادتگاه کلثوم و سکینه است</w:t>
      </w:r>
    </w:p>
    <w:p>
      <w:pPr>
        <w:pStyle w:val="BookText"/>
        <w:rPr/>
      </w:pPr>
      <w:r>
        <w:rPr>
          <w:rFonts w:ascii="IRNazanin" w:hAnsi="IRNazanin" w:eastAsia="IRNazanin"/>
          <w:color w:val="111111"/>
          <w:sz w:val="28"/>
          <w:sz w:val="28"/>
          <w:szCs w:val="28"/>
          <w:rtl w:val="true"/>
          <w:lang w:bidi="fa-IR"/>
        </w:rPr>
        <w:t xml:space="preserve">این جا ز چشم خود گلاب افشانده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نماز شب نشسته خوانده زینب</w:t>
      </w:r>
    </w:p>
    <w:p>
      <w:pPr>
        <w:pStyle w:val="BookText"/>
        <w:rPr/>
      </w:pPr>
      <w:r>
        <w:rPr>
          <w:rFonts w:ascii="IRNazanin" w:hAnsi="IRNazanin" w:eastAsia="IRNazanin"/>
          <w:color w:val="111111"/>
          <w:sz w:val="28"/>
          <w:sz w:val="28"/>
          <w:szCs w:val="28"/>
          <w:rtl w:val="true"/>
          <w:lang w:bidi="fa-IR"/>
        </w:rPr>
        <w:t xml:space="preserve">این جا به خاکش هر وجب دردی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سه ساله دختری بی شام خفته</w:t>
      </w:r>
    </w:p>
    <w:p>
      <w:pPr>
        <w:pStyle w:val="BookText"/>
        <w:rPr/>
      </w:pPr>
      <w:r>
        <w:rPr>
          <w:rFonts w:ascii="IRNazanin" w:hAnsi="IRNazanin" w:eastAsia="IRNazanin"/>
          <w:color w:val="111111"/>
          <w:sz w:val="28"/>
          <w:sz w:val="28"/>
          <w:szCs w:val="28"/>
          <w:rtl w:val="true"/>
          <w:lang w:bidi="fa-IR"/>
        </w:rPr>
        <w:t xml:space="preserve">این جا نخفته چشم بیدار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حسین آمد به دیدار رقیّه</w:t>
      </w:r>
    </w:p>
    <w:p>
      <w:pPr>
        <w:pStyle w:val="BookText"/>
        <w:rPr/>
      </w:pPr>
      <w:r>
        <w:rPr>
          <w:rFonts w:ascii="IRNazanin" w:hAnsi="IRNazanin" w:eastAsia="IRNazanin"/>
          <w:color w:val="111111"/>
          <w:sz w:val="28"/>
          <w:sz w:val="28"/>
          <w:szCs w:val="28"/>
          <w:rtl w:val="true"/>
          <w:lang w:bidi="fa-IR"/>
        </w:rPr>
        <w:t xml:space="preserve">این جا قضا بر دختر هجران ورق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رقیّه پرده گیسو از طبق زد</w:t>
      </w:r>
    </w:p>
    <w:p>
      <w:pPr>
        <w:pStyle w:val="BookText"/>
        <w:rPr/>
      </w:pPr>
      <w:r>
        <w:rPr>
          <w:rFonts w:ascii="IRNazanin" w:hAnsi="IRNazanin" w:eastAsia="IRNazanin"/>
          <w:color w:val="111111"/>
          <w:sz w:val="28"/>
          <w:sz w:val="28"/>
          <w:szCs w:val="28"/>
          <w:rtl w:val="true"/>
          <w:lang w:bidi="fa-IR"/>
        </w:rPr>
        <w:t xml:space="preserve">این جا همای فاطمه آواز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کبوتر از قفس پرواز کرده</w:t>
      </w:r>
    </w:p>
    <w:p>
      <w:pPr>
        <w:pStyle w:val="BookText"/>
        <w:rPr/>
      </w:pPr>
      <w:r>
        <w:rPr>
          <w:rFonts w:ascii="IRNazanin" w:hAnsi="IRNazanin" w:eastAsia="IRNazanin"/>
          <w:color w:val="111111"/>
          <w:sz w:val="28"/>
          <w:sz w:val="28"/>
          <w:szCs w:val="28"/>
          <w:rtl w:val="true"/>
          <w:lang w:bidi="fa-IR"/>
        </w:rPr>
        <w:t xml:space="preserve">و این همان بارگاه با عظمتی است که عبد الوهاب بن احمد شافعی مصری مشهور به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 چنین می نویسد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مسجد دمشق بقعه و مرقدی وجود دارد که به مرقد حضرت رقیه علیها السّلام دختر امام حسین علیه السّلام معروف است و بر روی سنگی واقع در درگاه این مرقد چنین </w:t>
      </w:r>
    </w:p>
    <w:p>
      <w:pPr>
        <w:pStyle w:val="BookText"/>
        <w:rPr/>
      </w:pPr>
      <w:r>
        <w:rPr>
          <w:rFonts w:ascii="IRNazanin" w:hAnsi="IRNazanin" w:eastAsia="IRNazanin"/>
          <w:color w:val="111111"/>
          <w:sz w:val="28"/>
          <w:sz w:val="28"/>
          <w:szCs w:val="28"/>
          <w:rtl w:val="true"/>
          <w:lang w:bidi="fa-IR"/>
        </w:rPr>
        <w:t>مکتوب است</w:t>
      </w:r>
    </w:p>
    <w:p>
      <w:pPr>
        <w:pStyle w:val="BookText"/>
        <w:rPr/>
      </w:pPr>
      <w:r>
        <w:rPr>
          <w:rFonts w:ascii="Amiri" w:hAnsi="Amiri" w:eastAsia="Amiri" w:cs="Amiri"/>
          <w:color w:val="111111"/>
          <w:sz w:val="28"/>
          <w:sz w:val="28"/>
          <w:szCs w:val="28"/>
          <w:rtl w:val="true"/>
          <w:lang w:bidi="ar-SA"/>
        </w:rPr>
        <w:t xml:space="preserve">هذا البَيتُ بقعَةٌ شُرِّفَت بِآلِ النبيّ صلّى الله عليه و آله و سلّم وَ بِنتِ الحُسَين الشهيد رُقيّة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خانه مکانی است که به ورود آل پیامبر و دختر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 السّلام شرافت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فضای معنوی که آکنده از غم و اندوه است می توان این گونه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بارگاه کیست چنین روح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صفا و چه زیبا منور است</w:t>
      </w:r>
    </w:p>
    <w:p>
      <w:pPr>
        <w:pStyle w:val="BookText"/>
        <w:rPr/>
      </w:pPr>
      <w:r>
        <w:rPr>
          <w:rFonts w:ascii="IRNazanin" w:hAnsi="IRNazanin" w:eastAsia="IRNazanin"/>
          <w:color w:val="111111"/>
          <w:sz w:val="28"/>
          <w:sz w:val="28"/>
          <w:szCs w:val="28"/>
          <w:rtl w:val="true"/>
          <w:lang w:bidi="fa-IR"/>
        </w:rPr>
        <w:t xml:space="preserve">قبر رقیّه نوگلی از باغ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پاک تربتش این جا مطهر است</w:t>
      </w:r>
    </w:p>
    <w:p>
      <w:pPr>
        <w:pStyle w:val="BookText"/>
        <w:rPr/>
      </w:pPr>
      <w:r>
        <w:rPr>
          <w:rFonts w:ascii="IRNazanin" w:hAnsi="IRNazanin" w:eastAsia="IRNazanin"/>
          <w:color w:val="111111"/>
          <w:sz w:val="28"/>
          <w:sz w:val="28"/>
          <w:szCs w:val="28"/>
          <w:rtl w:val="true"/>
          <w:lang w:bidi="fa-IR"/>
        </w:rPr>
        <w:t xml:space="preserve">این جا خرابه بوده چنین گشته است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اولیای خدا عرش انور است</w:t>
      </w:r>
    </w:p>
    <w:p>
      <w:pPr>
        <w:pStyle w:val="BookText"/>
        <w:rPr/>
      </w:pPr>
      <w:r>
        <w:rPr>
          <w:rFonts w:ascii="IRNazanin" w:hAnsi="IRNazanin" w:eastAsia="IRNazanin"/>
          <w:color w:val="111111"/>
          <w:sz w:val="28"/>
          <w:sz w:val="28"/>
          <w:szCs w:val="28"/>
          <w:rtl w:val="true"/>
          <w:lang w:bidi="fa-IR"/>
        </w:rPr>
        <w:t xml:space="preserve">هر وقت نظر کنم به ضریح مطهرش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لبالب از غم و اندوه و آذر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توان وصف کمالش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کمال او ز توانم فراتر است </w:t>
      </w:r>
      <w:bookmarkStart w:id="114" w:name="pg9163_99101"/>
    </w:p>
    <w:p>
      <w:pPr>
        <w:pStyle w:val="BookText"/>
        <w:rPr/>
      </w:pPr>
      <w:bookmarkEnd w:id="114"/>
      <w:r>
        <w:rPr>
          <w:rFonts w:ascii="IRNazanin" w:hAnsi="IRNazanin" w:eastAsia="IRNazanin"/>
          <w:color w:val="111111"/>
          <w:sz w:val="28"/>
          <w:sz w:val="28"/>
          <w:szCs w:val="28"/>
          <w:rtl w:val="true"/>
          <w:lang w:bidi="fa-IR"/>
        </w:rPr>
        <w:t xml:space="preserve">گرچه ز درد بی پدری چون کباب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آسمان ادب هم چو اختر است</w:t>
      </w:r>
    </w:p>
    <w:p>
      <w:pPr>
        <w:pStyle w:val="BookText"/>
        <w:rPr/>
      </w:pPr>
      <w:r>
        <w:rPr>
          <w:rFonts w:ascii="IRNazanin" w:hAnsi="IRNazanin" w:eastAsia="IRNazanin"/>
          <w:color w:val="111111"/>
          <w:sz w:val="28"/>
          <w:sz w:val="28"/>
          <w:szCs w:val="28"/>
          <w:rtl w:val="true"/>
          <w:lang w:bidi="fa-IR"/>
        </w:rPr>
        <w:t xml:space="preserve">ای زائران قبر رقیه نظر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زینب و سجاد اطهر است</w:t>
      </w:r>
    </w:p>
    <w:p>
      <w:pPr>
        <w:pStyle w:val="Heading2"/>
        <w:numPr>
          <w:ilvl w:val="1"/>
          <w:numId w:val="1"/>
        </w:numPr>
        <w:rPr/>
      </w:pPr>
      <w:bookmarkStart w:id="115" w:name="__RefHeading___Toc3707746_2870459653"/>
      <w:bookmarkStart w:id="116" w:name="_Toc40"/>
      <w:bookmarkEnd w:id="115"/>
      <w:r>
        <w:rPr>
          <w:rtl w:val="true"/>
        </w:rPr>
        <w:t>کرامات خواندنی</w:t>
      </w:r>
      <w:bookmarkEnd w:id="116"/>
    </w:p>
    <w:p>
      <w:pPr>
        <w:pStyle w:val="BookText"/>
        <w:rPr/>
      </w:pPr>
      <w:r>
        <w:rPr>
          <w:rFonts w:ascii="IRNazanin" w:hAnsi="IRNazanin" w:eastAsia="IRNazanin"/>
          <w:color w:val="111111"/>
          <w:sz w:val="28"/>
          <w:sz w:val="28"/>
          <w:szCs w:val="28"/>
          <w:rtl w:val="true"/>
          <w:lang w:bidi="fa-IR"/>
        </w:rPr>
        <w:t>حضرت رقیه علیها السّلام شخصیتی از خاندانِ کرامت اهل بیت علیهم السّلام است و جایگاهی در پیشگاه خدای سبحان دارد که می تواند کار های معجزه آسا و کرامت های شگفت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کرامت های این خاتون بزرگوار بیان می گردد</w:t>
      </w:r>
      <w:r>
        <w:rPr>
          <w:rFonts w:eastAsia="IRNazanin" w:cs="IRNazanin"/>
          <w:color w:val="111111"/>
          <w:sz w:val="28"/>
          <w:szCs w:val="28"/>
          <w:rtl w:val="true"/>
          <w:lang w:bidi="fa-IR"/>
        </w:rPr>
        <w:t>.</w:t>
      </w:r>
    </w:p>
    <w:p>
      <w:pPr>
        <w:pStyle w:val="Heading2"/>
        <w:numPr>
          <w:ilvl w:val="1"/>
          <w:numId w:val="1"/>
        </w:numPr>
        <w:rPr/>
      </w:pPr>
      <w:bookmarkStart w:id="117" w:name="__RefHeading___Toc3707748_2870459653"/>
      <w:bookmarkStart w:id="118" w:name="_Toc41"/>
      <w:bookmarkEnd w:id="117"/>
      <w:r>
        <w:rPr>
          <w:rtl w:val="true"/>
        </w:rPr>
        <w:t>تعمیر قبر مطهر</w:t>
      </w:r>
      <w:bookmarkEnd w:id="118"/>
    </w:p>
    <w:p>
      <w:pPr>
        <w:pStyle w:val="BookText"/>
        <w:rPr/>
      </w:pPr>
      <w:r>
        <w:rPr>
          <w:rFonts w:ascii="IRNazanin" w:hAnsi="IRNazanin" w:eastAsia="IRNazanin"/>
          <w:color w:val="111111"/>
          <w:sz w:val="28"/>
          <w:sz w:val="28"/>
          <w:szCs w:val="28"/>
          <w:rtl w:val="true"/>
          <w:lang w:bidi="fa-IR"/>
        </w:rPr>
        <w:t>حاج میرزا هاشم خراسانی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شیخ محمد علی شامی برای حقیر چنین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مادری بدون واسطه من، آقا سید ابراهیم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نسبش می رسد به علامه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مبارکش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بسیار مؤمن و محترم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سه دختر داشت و اولاد ذکور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دختر بزرگش </w:t>
      </w:r>
    </w:p>
    <w:p>
      <w:pPr>
        <w:pStyle w:val="BookText"/>
        <w:rPr/>
      </w:pPr>
      <w:r>
        <w:rPr>
          <w:rFonts w:ascii="IRNazanin" w:hAnsi="IRNazanin" w:eastAsia="IRNazanin"/>
          <w:color w:val="111111"/>
          <w:sz w:val="28"/>
          <w:sz w:val="28"/>
          <w:szCs w:val="28"/>
          <w:rtl w:val="true"/>
          <w:lang w:bidi="fa-IR"/>
        </w:rPr>
        <w:t>حضرت رقیه بنت الحسین علیما السّلام را در خواب می بیند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پدرت بگو به والی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قبر و لحد من آب افتاده و بدن من در اذیت است بیاید قبر و لحد مرا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مطلب را به پدر می گوید و سید از ترس اهل تسنّن، به خواب ترتیب اثر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دختر وسطی سیّد باز همین خواب را می بیند و به پدر می گوید ولی او همچنان ترتیب اثر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دختر کوچک تر سیّد همین خواب را می بیند و به پدر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خود سیّد آن معظّمه را در خواب می بیند که به طريق عتاب می فرماید چرا والی را خبر دار نکردی؟</w:t>
      </w:r>
    </w:p>
    <w:p>
      <w:pPr>
        <w:pStyle w:val="BookText"/>
        <w:rPr/>
      </w:pPr>
      <w:r>
        <w:rPr>
          <w:rFonts w:ascii="IRNazanin" w:hAnsi="IRNazanin" w:eastAsia="IRNazanin"/>
          <w:color w:val="111111"/>
          <w:sz w:val="28"/>
          <w:sz w:val="28"/>
          <w:szCs w:val="28"/>
          <w:rtl w:val="true"/>
          <w:lang w:bidi="fa-IR"/>
        </w:rPr>
        <w:t>صبح، سیّد نزد والی شام می رود و قضیه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می دهد علما و صلحای شام از سنّی و شیعه غسل کنند و لباس های تمیز در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 هر کس که قفل درب حرم مقدس باز شد همان برود نبش قبر کند و جسد مطهر را بیرون آورد تا قبر تعمیر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صلحای شیعه و سنّی با غسل و لباس نظيف حاضر می شوند قفل به دست هیچ یک باز نمی شود، جز با دست سید ابراهیم دمشقی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کنار قبر می روند، تک تک افراد حاضر بر قبر کلنگ </w:t>
      </w:r>
    </w:p>
    <w:p>
      <w:pPr>
        <w:pStyle w:val="BookText"/>
        <w:rPr/>
      </w:pPr>
      <w:r>
        <w:rPr>
          <w:rFonts w:ascii="IRNazanin" w:hAnsi="IRNazanin" w:eastAsia="IRNazanin"/>
          <w:color w:val="111111"/>
          <w:sz w:val="28"/>
          <w:sz w:val="28"/>
          <w:szCs w:val="28"/>
          <w:rtl w:val="true"/>
          <w:lang w:bidi="fa-IR"/>
        </w:rPr>
        <w:t>می زنند ولی اثر نمی کند تا این که سیّد مذکور کلنگ می زند و قبر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حرم را خلوت می کنند و لحد را می شکافند و می بینند که کفن آن عظيمة الشأن سالم است ولی آب زیادی میان لحد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بدن شریف را از میان لحد بیرون می آورد و بر زانوی خود قرار می دهد و سه روز به همین حالت نگه می دارد و مرتب گریه می کند تا آن که لحد را تعمیر می کنند</w:t>
      </w:r>
    </w:p>
    <w:p>
      <w:pPr>
        <w:pStyle w:val="BookText"/>
        <w:rPr/>
      </w:pPr>
      <w:r>
        <w:rPr>
          <w:rFonts w:ascii="IRNazanin" w:hAnsi="IRNazanin" w:eastAsia="IRNazanin"/>
          <w:color w:val="111111"/>
          <w:sz w:val="28"/>
          <w:sz w:val="28"/>
          <w:szCs w:val="28"/>
          <w:rtl w:val="true"/>
          <w:lang w:bidi="fa-IR"/>
        </w:rPr>
        <w:t>اوقات نماز سیّد بدن مطهره را بر بالای چیز نظیفی قرار می دهد و نماز می گزارد</w:t>
      </w:r>
    </w:p>
    <w:p>
      <w:pPr>
        <w:pStyle w:val="BookText"/>
        <w:rPr/>
      </w:pPr>
      <w:r>
        <w:rPr>
          <w:rFonts w:ascii="IRNazanin" w:hAnsi="IRNazanin" w:eastAsia="IRNazanin"/>
          <w:color w:val="111111"/>
          <w:sz w:val="28"/>
          <w:sz w:val="28"/>
          <w:szCs w:val="28"/>
          <w:rtl w:val="true"/>
          <w:lang w:bidi="fa-IR"/>
        </w:rPr>
        <w:t>از کرامات بدن آن بزرگوار در این سه روز این بود که سیّد نه محتاج غذا و آب می شود و نه محتاج تجديد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بعد از دفن مجدد دعا می کند تا خداوند پسری به او عنایت کند در نتیجه پسردار می شود که نامش را مصطفی می گذارند</w:t>
      </w:r>
    </w:p>
    <w:p>
      <w:pPr>
        <w:pStyle w:val="BookText"/>
        <w:rPr/>
      </w:pPr>
      <w:r>
        <w:rPr>
          <w:rFonts w:ascii="IRNazanin" w:hAnsi="IRNazanin" w:eastAsia="IRNazanin"/>
          <w:color w:val="111111"/>
          <w:sz w:val="28"/>
          <w:sz w:val="28"/>
          <w:szCs w:val="28"/>
          <w:rtl w:val="true"/>
          <w:lang w:bidi="fa-IR"/>
        </w:rPr>
        <w:t>در پایان والی تفصیل ماجرا را به سلطان عبد الحميد عثمانی نوشت او نیز تولیت زینبیّه و مرقد شریف حضرت رقيّه امّ كلثوم و سکینه علیهم السّلام را به آن سیّد بزرگوار واگذار کرد</w:t>
      </w:r>
    </w:p>
    <w:p>
      <w:pPr>
        <w:pStyle w:val="BookText"/>
        <w:rPr/>
      </w:pPr>
      <w:r>
        <w:rPr>
          <w:rFonts w:ascii="IRNazanin" w:hAnsi="IRNazanin" w:eastAsia="IRNazanin"/>
          <w:color w:val="111111"/>
          <w:sz w:val="28"/>
          <w:sz w:val="28"/>
          <w:szCs w:val="28"/>
          <w:rtl w:val="true"/>
          <w:lang w:bidi="fa-IR"/>
        </w:rPr>
        <w:t>پس از آن تا حاج سیّد عباس نوۀ سید ابراهیم متصدی تولیت این اماکن شریفه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این که این قضیه بسیار مهم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است </w:t>
      </w:r>
      <w:r>
        <w:rPr>
          <w:rStyle w:val="FootnoteAnchor"/>
          <w:rtl w:val="true"/>
        </w:rPr>
        <w:footnoteReference w:id="62"/>
      </w:r>
      <w:bookmarkStart w:id="119" w:name="pg9163_99104"/>
    </w:p>
    <w:p>
      <w:pPr>
        <w:pStyle w:val="Heading2"/>
        <w:numPr>
          <w:ilvl w:val="1"/>
          <w:numId w:val="1"/>
        </w:numPr>
        <w:rPr/>
      </w:pPr>
      <w:bookmarkStart w:id="120" w:name="__RefHeading___Toc3707750_2870459653"/>
      <w:bookmarkStart w:id="121" w:name="_Toc42"/>
      <w:bookmarkEnd w:id="119"/>
      <w:bookmarkEnd w:id="120"/>
      <w:r>
        <w:rPr>
          <w:rtl w:val="true"/>
        </w:rPr>
        <w:t>کرامتی که به ارث رسید</w:t>
      </w:r>
      <w:bookmarkEnd w:id="121"/>
    </w:p>
    <w:p>
      <w:pPr>
        <w:pStyle w:val="BookText"/>
        <w:rPr/>
      </w:pPr>
      <w:r>
        <w:rPr>
          <w:rFonts w:ascii="IRNazanin" w:hAnsi="IRNazanin" w:eastAsia="IRNazanin"/>
          <w:color w:val="111111"/>
          <w:sz w:val="28"/>
          <w:sz w:val="28"/>
          <w:szCs w:val="28"/>
          <w:rtl w:val="true"/>
          <w:lang w:bidi="fa-IR"/>
        </w:rPr>
        <w:t>آیت الله سید هادی خراسانی در تأیید کرامت یاد شده،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پشت بامی خوابیده بودیم که ناگهان مار دست یکی از خویشان ما را گزید وی مدّتی مداوا کرد، ولی سود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فردی به نام سید عبد الامیر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کجای دست او را گزیده؟</w:t>
      </w:r>
    </w:p>
    <w:p>
      <w:pPr>
        <w:pStyle w:val="BookText"/>
        <w:rPr/>
      </w:pPr>
      <w:r>
        <w:rPr>
          <w:rFonts w:ascii="IRNazanin" w:hAnsi="IRNazanin" w:eastAsia="IRNazanin"/>
          <w:color w:val="111111"/>
          <w:sz w:val="28"/>
          <w:sz w:val="28"/>
          <w:szCs w:val="28"/>
          <w:rtl w:val="true"/>
          <w:lang w:bidi="fa-IR"/>
        </w:rPr>
        <w:t>چون محل را به او نشان دادیم بی درنگ دستی به آن موضع کشید و درد به کلّی از بین رفت</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دعایی دارم و نه دوایی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کرامتی است که از اجداد 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سمّی که از زنبور یا عقرب یا مار باشد اگر انگشت به آن بگذاریم خوب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علّتش این است که جدّ ما در شام موقعی که آب به قبر منوّر حضرت رقیه افتاد جسد آن مکرمه را سه روز روی دست گرفت تا قبر شریف را تعمیر کردند، از آن جا این اثر در خود، اولاد و نسل های بعد از او باقی مانده است </w:t>
      </w:r>
      <w:r>
        <w:rPr>
          <w:rStyle w:val="FootnoteAnchor"/>
          <w:rtl w:val="true"/>
        </w:rPr>
        <w:footnoteReference w:id="63"/>
      </w:r>
      <w:bookmarkStart w:id="122" w:name="pg9163_99105"/>
    </w:p>
    <w:p>
      <w:pPr>
        <w:pStyle w:val="BookText"/>
        <w:rPr/>
      </w:pPr>
      <w:bookmarkEnd w:id="122"/>
      <w:r>
        <w:rPr>
          <w:rFonts w:ascii="IRNazanin" w:hAnsi="IRNazanin" w:eastAsia="IRNazanin"/>
          <w:color w:val="111111"/>
          <w:sz w:val="28"/>
          <w:sz w:val="28"/>
          <w:szCs w:val="28"/>
          <w:rtl w:val="true"/>
          <w:lang w:bidi="fa-IR"/>
        </w:rPr>
        <w:t xml:space="preserve">مرغ دلم خرابه شام ارزو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سه ساله دختری گفت و گو کند</w:t>
      </w:r>
    </w:p>
    <w:p>
      <w:pPr>
        <w:pStyle w:val="BookText"/>
        <w:rPr/>
      </w:pPr>
      <w:r>
        <w:rPr>
          <w:rFonts w:ascii="IRNazanin" w:hAnsi="IRNazanin" w:eastAsia="IRNazanin"/>
          <w:color w:val="111111"/>
          <w:sz w:val="28"/>
          <w:sz w:val="28"/>
          <w:szCs w:val="28"/>
          <w:rtl w:val="true"/>
          <w:lang w:bidi="fa-IR"/>
        </w:rPr>
        <w:t xml:space="preserve">آن دختری که قبله ارباب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رواست هر که بدین قبله رو کند</w:t>
      </w:r>
    </w:p>
    <w:p>
      <w:pPr>
        <w:pStyle w:val="BookText"/>
        <w:rPr/>
      </w:pPr>
      <w:r>
        <w:rPr>
          <w:rFonts w:ascii="IRNazanin" w:hAnsi="IRNazanin" w:eastAsia="IRNazanin"/>
          <w:color w:val="111111"/>
          <w:sz w:val="28"/>
          <w:sz w:val="28"/>
          <w:szCs w:val="28"/>
          <w:rtl w:val="true"/>
          <w:lang w:bidi="fa-IR"/>
        </w:rPr>
        <w:t xml:space="preserve">تاریکی خرابه به چشمان اشک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رأس باب، شکوه ز جور عدو کند</w:t>
      </w:r>
    </w:p>
    <w:p>
      <w:pPr>
        <w:pStyle w:val="BookText"/>
        <w:rPr/>
      </w:pPr>
      <w:r>
        <w:rPr>
          <w:rFonts w:ascii="IRNazanin" w:hAnsi="IRNazanin" w:eastAsia="IRNazanin"/>
          <w:color w:val="111111"/>
          <w:sz w:val="28"/>
          <w:sz w:val="28"/>
          <w:szCs w:val="28"/>
          <w:rtl w:val="true"/>
          <w:lang w:bidi="fa-IR"/>
        </w:rPr>
        <w:t xml:space="preserve">خونین چو دید رأس پدر را رقیّه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خویش خون ز رخش شست و شو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 در خرابه که تا کاخ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یتیمی خود زیر و رو کند</w:t>
      </w:r>
    </w:p>
    <w:p>
      <w:pPr>
        <w:pStyle w:val="Heading2"/>
        <w:numPr>
          <w:ilvl w:val="1"/>
          <w:numId w:val="1"/>
        </w:numPr>
        <w:rPr/>
      </w:pPr>
      <w:bookmarkStart w:id="123" w:name="__RefHeading___Toc3707752_2870459653"/>
      <w:bookmarkStart w:id="124" w:name="_Toc43"/>
      <w:bookmarkEnd w:id="123"/>
      <w:r>
        <w:rPr>
          <w:rtl w:val="true"/>
        </w:rPr>
        <w:t>شفای دختر فلج مسیحی</w:t>
      </w:r>
      <w:bookmarkEnd w:id="124"/>
    </w:p>
    <w:p>
      <w:pPr>
        <w:pStyle w:val="BookText"/>
        <w:rPr/>
      </w:pPr>
      <w:r>
        <w:rPr>
          <w:rFonts w:ascii="IRNazanin" w:hAnsi="IRNazanin" w:eastAsia="IRNazanin"/>
          <w:color w:val="111111"/>
          <w:sz w:val="28"/>
          <w:sz w:val="28"/>
          <w:szCs w:val="28"/>
          <w:rtl w:val="true"/>
          <w:lang w:bidi="fa-IR"/>
        </w:rPr>
        <w:t>در بیان کرامات حضرت رقیه علیها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خانم مسیحی دختر فلجی را برای معالجه از لبنان به سوریه می آورد چون اطبای لبنان او را جواب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با دختر بیمارش در جوار حرم مطهر حضرت رقیّه علیها السّلام منزل می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فرامی رسد آن زن مسیحی می بیند مردم دسته دسته به طرف روضه منورۀ آن ناز دانه می روند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چه خبر است؟ </w:t>
      </w:r>
    </w:p>
    <w:p>
      <w:pPr>
        <w:pStyle w:val="BookText"/>
        <w:rPr/>
      </w:pPr>
      <w:r>
        <w:rPr>
          <w:rFonts w:ascii="IRNazanin" w:hAnsi="IRNazanin" w:eastAsia="IRNazanin"/>
          <w:color w:val="111111"/>
          <w:sz w:val="28"/>
          <w:sz w:val="28"/>
          <w:szCs w:val="28"/>
          <w:rtl w:val="true"/>
          <w:lang w:bidi="fa-IR"/>
        </w:rPr>
        <w:t>می گویند حرم دختر سه ساله سيّد الشهداء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را در منزل می گذارد و درب را می بندد و به حرم آن مجلّله می رود و متوسل به حضرتش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پیدا می کند و منقلب شده و حالت غش به او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وضعیّت کسی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منزل دخترت تنهاست خدای تعالی او 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منزل می رود و می بیند فرزندش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جویای حالش می شود</w:t>
      </w:r>
    </w:p>
    <w:p>
      <w:pPr>
        <w:pStyle w:val="BookText"/>
        <w:rPr/>
      </w:pPr>
      <w:r>
        <w:rPr>
          <w:rFonts w:ascii="IRNazanin" w:hAnsi="IRNazanin" w:eastAsia="IRNazanin"/>
          <w:color w:val="111111"/>
          <w:sz w:val="28"/>
          <w:sz w:val="28"/>
          <w:szCs w:val="28"/>
          <w:rtl w:val="true"/>
          <w:lang w:bidi="fa-IR"/>
        </w:rPr>
        <w:t>دخترش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رفتید بعد از ساعتی دختری بسیار نورانی به نام رقیّه وارد اتاق شد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با هم بازی کنیم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آن گاه دستم را گرفت و بلند شدم حس کردم بدنم عافیت کامل یافته است با من مشغول صحبت بود که در را باز کردی</w:t>
      </w:r>
    </w:p>
    <w:p>
      <w:pPr>
        <w:pStyle w:val="BookText"/>
        <w:rPr/>
      </w:pPr>
      <w:r>
        <w:rPr>
          <w:rFonts w:ascii="IRNazanin" w:hAnsi="IRNazanin" w:eastAsia="IRNazanin"/>
          <w:color w:val="111111"/>
          <w:sz w:val="28"/>
          <w:sz w:val="28"/>
          <w:szCs w:val="28"/>
          <w:rtl w:val="true"/>
          <w:lang w:bidi="fa-IR"/>
        </w:rPr>
        <w:t>مادرش با دیدن این کرامت از وجود مبارکه حضرت رقیّه علیها السّلام مسلمان و از محبان حضرت رقیه علیها السّلام می 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شاعری با ذوق این گونه سروده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نیامد ز سفر ماه منیرم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 این گوشه ویرانه بمیرم </w:t>
      </w:r>
      <w:bookmarkStart w:id="125" w:name="pg9163_99107"/>
    </w:p>
    <w:p>
      <w:pPr>
        <w:pStyle w:val="BookText"/>
        <w:rPr/>
      </w:pPr>
      <w:bookmarkEnd w:id="125"/>
      <w:r>
        <w:rPr>
          <w:rFonts w:ascii="IRNazanin" w:hAnsi="IRNazanin" w:eastAsia="IRNazanin"/>
          <w:color w:val="111111"/>
          <w:sz w:val="28"/>
          <w:sz w:val="28"/>
          <w:szCs w:val="28"/>
          <w:rtl w:val="true"/>
          <w:lang w:bidi="fa-IR"/>
        </w:rPr>
        <w:t xml:space="preserve">با من نزند حرف، کسی چون که 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نکشد ناز کسی چون که اسیرم</w:t>
      </w:r>
    </w:p>
    <w:p>
      <w:pPr>
        <w:pStyle w:val="BookText"/>
        <w:rPr/>
      </w:pPr>
      <w:r>
        <w:rPr>
          <w:rFonts w:ascii="IRNazanin" w:hAnsi="IRNazanin" w:eastAsia="IRNazanin"/>
          <w:color w:val="111111"/>
          <w:sz w:val="28"/>
          <w:sz w:val="28"/>
          <w:szCs w:val="28"/>
          <w:rtl w:val="true"/>
          <w:lang w:bidi="fa-IR"/>
        </w:rPr>
        <w:t xml:space="preserve">امروز یزید هر چه دلت خواست ستم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امیری و من مظلومه اسیرم</w:t>
      </w:r>
    </w:p>
    <w:p>
      <w:pPr>
        <w:pStyle w:val="BookText"/>
        <w:rPr/>
      </w:pPr>
      <w:r>
        <w:rPr>
          <w:rFonts w:ascii="IRNazanin" w:hAnsi="IRNazanin" w:eastAsia="IRNazanin"/>
          <w:color w:val="111111"/>
          <w:sz w:val="28"/>
          <w:sz w:val="28"/>
          <w:szCs w:val="28"/>
          <w:rtl w:val="true"/>
          <w:lang w:bidi="fa-IR"/>
        </w:rPr>
        <w:t xml:space="preserve">بر محکمه عدل خدا نگذرم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تو اسیری من مظلومه امیرم</w:t>
      </w:r>
    </w:p>
    <w:p>
      <w:pPr>
        <w:pStyle w:val="Heading2"/>
        <w:numPr>
          <w:ilvl w:val="1"/>
          <w:numId w:val="1"/>
        </w:numPr>
        <w:rPr/>
      </w:pPr>
      <w:bookmarkStart w:id="126" w:name="__RefHeading___Toc3707754_2870459653"/>
      <w:bookmarkStart w:id="127" w:name="_Toc44"/>
      <w:bookmarkEnd w:id="126"/>
      <w:r>
        <w:rPr>
          <w:rtl w:val="true"/>
        </w:rPr>
        <w:t>روضه حضرت رقیه علیها السّلام را بخوان</w:t>
      </w:r>
      <w:r>
        <w:rPr>
          <w:rtl w:val="true"/>
        </w:rPr>
        <w:t>!</w:t>
      </w:r>
      <w:bookmarkEnd w:id="127"/>
    </w:p>
    <w:p>
      <w:pPr>
        <w:pStyle w:val="BookText"/>
        <w:rPr/>
      </w:pPr>
      <w:r>
        <w:rPr>
          <w:rFonts w:ascii="IRNazanin" w:hAnsi="IRNazanin" w:eastAsia="IRNazanin"/>
          <w:color w:val="111111"/>
          <w:sz w:val="28"/>
          <w:sz w:val="28"/>
          <w:szCs w:val="28"/>
          <w:rtl w:val="true"/>
          <w:lang w:bidi="fa-IR"/>
        </w:rPr>
        <w:t xml:space="preserve">مرحوم حاج میرزا على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محرم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شیخ عباس قمی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وعاظ و خطبای مشهور تهران کرامتی را از حضرت رقیه علیها السّلام چنین تعریف می کرد</w:t>
      </w:r>
    </w:p>
    <w:p>
      <w:pPr>
        <w:pStyle w:val="BookText"/>
        <w:rPr/>
      </w:pPr>
      <w:r>
        <w:rPr>
          <w:rFonts w:ascii="IRNazanin" w:hAnsi="IRNazanin" w:eastAsia="IRNazanin"/>
          <w:color w:val="111111"/>
          <w:sz w:val="28"/>
          <w:sz w:val="28"/>
          <w:szCs w:val="28"/>
          <w:rtl w:val="true"/>
          <w:lang w:bidi="fa-IR"/>
        </w:rPr>
        <w:t>یک سال به بیماری و ناراحتی حنجره و گرفتگی صدا مبتلا شده بودم تا جایی که منبر رفتن و سخنرانی کردن برایم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هر مریضی در چنین موقعی به فکر معالجه می افتد، من نیز به طبیبی متخصص و با تجربه مراجعه کردم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معاینه معلوم شد که بیماریم آن قدر شدید است که بعضی از تار های صوتی از کار افتاده و فلج شده و صعب العلاج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طبیب معالج در ضمن نسخه ای که نوشت دستور داد و گفت که باید تا چند ماه از منبر رفتن خود داری کنم و حتّی با کسی حرف نزنم و اگر چیزی بخواهم یا مطلبی را از همسر و بچه هایم بخواهم آن ها را بنویسم تا در نتیجه استراحت دائم و استعمال دارو، شاید سلامتی از دست رفته مجدّداً به من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صبر در مقابل چنین بیماری و حرف نزدن با مردم به ویژه خانواده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زیاد احتیاج به گفت و شنود دارد و چطور می شود مدتی را سخن نگویم و پیوسته در حال استراحت باشم؟ آن هم معلوم نیست که نتیجه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پیش آمدن چنین حالت خطرناکی چقدر مریضی مضطر می شود اضطرار و ناراحتی شدید است که آدمی را به یاد یک قدرت فوق العاده می اندازد این حالت پریشانی است که انسان امیدش از تمام چاره های بشری قطع شده و به یاد مقربان درگاه الهی می افتد تا به وسیلۀ آنان به محضر خداوند متعال عرض حاجت کرده و از دریای بی کران لطف پروردگار بهره ای بگیرد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با چنین پیشامدی، چاره ای جز توسّل به ذیل عنایت حضرات معصومین علیهم السّلام؛ به خصوص سالار شهیدان علیه السّلام چون خود را روضه خوان آن امام می دیدم، نداشتم </w:t>
      </w:r>
    </w:p>
    <w:p>
      <w:pPr>
        <w:pStyle w:val="BookText"/>
        <w:rPr/>
      </w:pPr>
      <w:r>
        <w:rPr>
          <w:rFonts w:ascii="IRNazanin" w:hAnsi="IRNazanin" w:eastAsia="IRNazanin"/>
          <w:color w:val="111111"/>
          <w:sz w:val="28"/>
          <w:sz w:val="28"/>
          <w:szCs w:val="28"/>
          <w:rtl w:val="true"/>
          <w:lang w:bidi="fa-IR"/>
        </w:rPr>
        <w:t>روزی بعد از نماز ظهر و عصر حال توسّل به دست آمد و خیلی اشک ریختم و حضرت امام حسین علیه السّلام را که به وجود مقدسش متوسل بودم، مخاطب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چنین بیماری برای من طاقت فرساست علاوه بر این من اهل منبرم و مردم انتظاری از این جهت از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عمر تا به حال على الدوام منبر رفته ام و از نوکران شما اهل بیتم، حالا چه شده که باید یک باره از این پست حساس بر اثر بیماری کنار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ماه مبارک رمضان در پیش است دعوت ها را چه کنم؟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بفرما تا خدا شفایم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درخواست طبق معمول کم کم خوابیدم در عالم رؤیا خودم را در اطاق بزرگی دیدم که نیمی از آن منوّر و روشن بود و قسمت دیگر آن کمی تاریک</w:t>
      </w:r>
    </w:p>
    <w:p>
      <w:pPr>
        <w:pStyle w:val="BookText"/>
        <w:rPr/>
      </w:pPr>
      <w:r>
        <w:rPr>
          <w:rFonts w:ascii="IRNazanin" w:hAnsi="IRNazanin" w:eastAsia="IRNazanin"/>
          <w:color w:val="111111"/>
          <w:sz w:val="28"/>
          <w:sz w:val="28"/>
          <w:szCs w:val="28"/>
          <w:rtl w:val="true"/>
          <w:lang w:bidi="fa-IR"/>
        </w:rPr>
        <w:t>در آن بخشی که روشن بود حضرت ابا عبد الله الحسین علیه السّلام را دیدم که نشسته اند خیلی خوشحال شدم و همان توسلی را که در حال بیداری داشتم در عالم رؤیا نیز پیدا کردم شروع کردم به عرض حاجت نمودن مخصوصاً اصرار ورزیدم که ماه مبارک رمضان نزدیک است و من در مساجد متعدد دعوت شده ام ولی با این حنجره از کار افتاده چطور می توانم منبر رفته و سخنرانی نمایم چون بسیار تضرع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ريحانة الحسين عليهما السّلام </w:t>
      </w:r>
    </w:p>
    <w:p>
      <w:pPr>
        <w:pStyle w:val="BookText"/>
        <w:rPr/>
      </w:pPr>
      <w:r>
        <w:rPr>
          <w:rFonts w:ascii="IRNazanin" w:hAnsi="IRNazanin" w:eastAsia="IRNazanin"/>
          <w:color w:val="111111"/>
          <w:sz w:val="28"/>
          <w:sz w:val="28"/>
          <w:szCs w:val="28"/>
          <w:rtl w:val="true"/>
          <w:lang w:bidi="fa-IR"/>
        </w:rPr>
        <w:t>و زاری کردم حضرت اشاره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آقا سید که دم درب نشسته بگو چند جمله از مصیبت دخترم رقیه خاتون را بخواند و شما کمی اشک بریزید ان شاء الله تعالی خوب می شوید</w:t>
      </w:r>
    </w:p>
    <w:p>
      <w:pPr>
        <w:pStyle w:val="BookText"/>
        <w:rPr/>
      </w:pPr>
      <w:r>
        <w:rPr>
          <w:rFonts w:ascii="IRNazanin" w:hAnsi="IRNazanin" w:eastAsia="IRNazanin"/>
          <w:color w:val="111111"/>
          <w:sz w:val="28"/>
          <w:sz w:val="28"/>
          <w:szCs w:val="28"/>
          <w:rtl w:val="true"/>
          <w:lang w:bidi="fa-IR"/>
        </w:rPr>
        <w:t>من به درب اطاق نگاه کردم دیدم شوهر خواهرم جناب آقای سید مصطفی طباطبائی قمی که از علما خطبا و ائمۀ جماعت تهران است، نشسته است</w:t>
      </w:r>
    </w:p>
    <w:p>
      <w:pPr>
        <w:pStyle w:val="BookText"/>
        <w:rPr/>
      </w:pPr>
      <w:r>
        <w:rPr>
          <w:rFonts w:ascii="IRNazanin" w:hAnsi="IRNazanin" w:eastAsia="IRNazanin"/>
          <w:color w:val="111111"/>
          <w:sz w:val="28"/>
          <w:sz w:val="28"/>
          <w:szCs w:val="28"/>
          <w:rtl w:val="true"/>
          <w:lang w:bidi="fa-IR"/>
        </w:rPr>
        <w:t>امر آقا را به نام برده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 از ذکر مصیبت خود داری کند سید الشهداء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دخترم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مشغول به ذکر مصیبت حضرت رقیه علیها السّلام شد و من هم گریه می کردم و اشک می ریختم در همین حین و زمان خانواده مرا از خواب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ناراحتی از خواب بیدار شدم و متأثر بودم که چرا از آن مجلس پر فیض محروم مانده ام، ولی دیدن دوباره آن منظره عالی امکان نداشت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یا روز بعد به همان متخصص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پس از معاینه معلوم شد که اصلاً اثری از ناراحتی و کسالت قبلی در کار نیست او سخت در تعجب بود که چه شده زود نتیجه گرفته ای؟ </w:t>
      </w:r>
    </w:p>
    <w:p>
      <w:pPr>
        <w:pStyle w:val="BookText"/>
        <w:rPr/>
      </w:pPr>
      <w:r>
        <w:rPr>
          <w:rFonts w:ascii="IRNazanin" w:hAnsi="IRNazanin" w:eastAsia="IRNazanin"/>
          <w:color w:val="111111"/>
          <w:sz w:val="28"/>
          <w:sz w:val="28"/>
          <w:szCs w:val="28"/>
          <w:rtl w:val="true"/>
          <w:lang w:bidi="fa-IR"/>
        </w:rPr>
        <w:t>من چگونگی توسل و رؤیای خود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قلم در دست داشت و سر پا ایستاده بود ولی بعد از شنیدن توسل حقیر بی اختیار قلم از دستش بر زمین افتاد و با یک حالت معنوی که به او دست داده بود پشت میز طبابت نشست و قطره قطره اشک بر رخسارش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گریه کرد و سپس خطاب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ناراحتی شما جز توسل و عنایت و امداد غیبی چاره و راه علاج دیگری نداشت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آیت الله سید علی فانی اصفهانی متوفای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بیان مصیبت حضرت رقیّه علیها السّلام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گنج غم که در دل خاک آرمیده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حسین سر از تن بریده است</w:t>
      </w:r>
    </w:p>
    <w:p>
      <w:pPr>
        <w:pStyle w:val="BookText"/>
        <w:rPr/>
      </w:pPr>
      <w:r>
        <w:rPr>
          <w:rFonts w:ascii="IRNazanin" w:hAnsi="IRNazanin" w:eastAsia="IRNazanin"/>
          <w:color w:val="111111"/>
          <w:sz w:val="28"/>
          <w:sz w:val="28"/>
          <w:szCs w:val="28"/>
          <w:rtl w:val="true"/>
          <w:lang w:bidi="fa-IR"/>
        </w:rPr>
        <w:t xml:space="preserve">این است دختری که پدر را به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دشت خون به نزد اسیران رسیده است</w:t>
      </w:r>
    </w:p>
    <w:p>
      <w:pPr>
        <w:pStyle w:val="BookText"/>
        <w:rPr/>
      </w:pPr>
      <w:r>
        <w:rPr>
          <w:rFonts w:ascii="IRNazanin" w:hAnsi="IRNazanin" w:eastAsia="IRNazanin"/>
          <w:color w:val="111111"/>
          <w:sz w:val="28"/>
          <w:sz w:val="28"/>
          <w:szCs w:val="28"/>
          <w:rtl w:val="true"/>
          <w:lang w:bidi="fa-IR"/>
        </w:rPr>
        <w:t xml:space="preserve">بیدار شد ز خواب و پدر را 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مگر از من چه دیده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مسکن خراب پسندیده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خود جوار خدا را گزیده است </w:t>
      </w:r>
      <w:bookmarkStart w:id="128" w:name="pg9163_99112"/>
    </w:p>
    <w:p>
      <w:pPr>
        <w:pStyle w:val="BookText"/>
        <w:rPr/>
      </w:pPr>
      <w:bookmarkEnd w:id="128"/>
      <w:r>
        <w:rPr>
          <w:rFonts w:ascii="IRNazanin" w:hAnsi="IRNazanin" w:eastAsia="IRNazanin"/>
          <w:color w:val="111111"/>
          <w:sz w:val="28"/>
          <w:sz w:val="28"/>
          <w:szCs w:val="28"/>
          <w:rtl w:val="true"/>
          <w:lang w:bidi="fa-IR"/>
        </w:rPr>
        <w:t xml:space="preserve">زینب به گریه گفت که باشد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سفر که قامتم از غم خمیده است</w:t>
      </w:r>
    </w:p>
    <w:p>
      <w:pPr>
        <w:pStyle w:val="BookText"/>
        <w:rPr/>
      </w:pPr>
      <w:r>
        <w:rPr>
          <w:rFonts w:ascii="IRNazanin" w:hAnsi="IRNazanin" w:eastAsia="IRNazanin"/>
          <w:color w:val="111111"/>
          <w:sz w:val="28"/>
          <w:sz w:val="28"/>
          <w:szCs w:val="28"/>
          <w:rtl w:val="true"/>
          <w:lang w:bidi="fa-IR"/>
        </w:rPr>
        <w:t xml:space="preserve">پس ناله رقیه و زن ها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ناله را یزید ستمگر شنیده است</w:t>
      </w:r>
    </w:p>
    <w:p>
      <w:pPr>
        <w:pStyle w:val="BookText"/>
        <w:rPr/>
      </w:pPr>
      <w:r>
        <w:rPr>
          <w:rFonts w:ascii="IRNazanin" w:hAnsi="IRNazanin" w:eastAsia="IRNazanin"/>
          <w:color w:val="111111"/>
          <w:sz w:val="28"/>
          <w:sz w:val="28"/>
          <w:szCs w:val="28"/>
          <w:rtl w:val="true"/>
          <w:lang w:bidi="fa-IR"/>
        </w:rPr>
        <w:t xml:space="preserve">گفتا برند سوی خرابه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که خون او ز گلویش چکیده است</w:t>
      </w:r>
    </w:p>
    <w:p>
      <w:pPr>
        <w:pStyle w:val="BookText"/>
        <w:rPr/>
      </w:pPr>
      <w:r>
        <w:rPr>
          <w:rFonts w:ascii="IRNazanin" w:hAnsi="IRNazanin" w:eastAsia="IRNazanin"/>
          <w:color w:val="111111"/>
          <w:sz w:val="28"/>
          <w:sz w:val="28"/>
          <w:szCs w:val="28"/>
          <w:rtl w:val="true"/>
          <w:lang w:bidi="fa-IR"/>
        </w:rPr>
        <w:t xml:space="preserve">چون دید رأس باب، رقيه بداد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روان او سوی جنت پریده است</w:t>
      </w:r>
    </w:p>
    <w:p>
      <w:pPr>
        <w:pStyle w:val="BookText"/>
        <w:rPr/>
      </w:pPr>
      <w:r>
        <w:rPr>
          <w:rFonts w:ascii="IRNazanin" w:hAnsi="IRNazanin" w:eastAsia="IRNazanin"/>
          <w:color w:val="111111"/>
          <w:sz w:val="28"/>
          <w:sz w:val="28"/>
          <w:szCs w:val="28"/>
          <w:rtl w:val="true"/>
          <w:lang w:bidi="fa-IR"/>
        </w:rPr>
        <w:t xml:space="preserve">این است آن سه ساله یتیمی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داغ باب و قتل برادر ندیده است</w:t>
      </w:r>
    </w:p>
    <w:p>
      <w:pPr>
        <w:pStyle w:val="BookText"/>
        <w:rPr/>
      </w:pPr>
      <w:r>
        <w:rPr>
          <w:rFonts w:ascii="IRNazanin" w:hAnsi="IRNazanin" w:eastAsia="IRNazanin"/>
          <w:color w:val="111111"/>
          <w:sz w:val="28"/>
          <w:sz w:val="28"/>
          <w:szCs w:val="28"/>
          <w:rtl w:val="true"/>
          <w:lang w:bidi="fa-IR"/>
        </w:rPr>
        <w:t xml:space="preserve">دانی گلاب مرقد این نازدانه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کرببلا اشک دیده است</w:t>
      </w:r>
    </w:p>
    <w:p>
      <w:pPr>
        <w:pStyle w:val="BookText"/>
        <w:rPr/>
      </w:pPr>
      <w:r>
        <w:rPr>
          <w:rFonts w:ascii="IRNazanin" w:hAnsi="IRNazanin" w:eastAsia="IRNazanin"/>
          <w:color w:val="111111"/>
          <w:sz w:val="28"/>
          <w:sz w:val="28"/>
          <w:szCs w:val="28"/>
          <w:rtl w:val="true"/>
          <w:lang w:bidi="fa-IR"/>
        </w:rPr>
        <w:t xml:space="preserve">معمور هست تا به ابد قبر 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قبر یزید را به جهان کس ندیده است</w:t>
      </w:r>
    </w:p>
    <w:p>
      <w:pPr>
        <w:pStyle w:val="Heading2"/>
        <w:numPr>
          <w:ilvl w:val="1"/>
          <w:numId w:val="1"/>
        </w:numPr>
        <w:rPr/>
      </w:pPr>
      <w:bookmarkStart w:id="129" w:name="__RefHeading___Toc3707756_2870459653"/>
      <w:bookmarkStart w:id="130" w:name="_Toc45"/>
      <w:bookmarkEnd w:id="129"/>
      <w:r>
        <w:rPr>
          <w:rtl w:val="true"/>
        </w:rPr>
        <w:t>درخواست همراهی مناسب</w:t>
      </w:r>
      <w:bookmarkEnd w:id="130"/>
    </w:p>
    <w:p>
      <w:pPr>
        <w:pStyle w:val="BookText"/>
        <w:rPr/>
      </w:pPr>
      <w:r>
        <w:rPr>
          <w:rFonts w:ascii="IRNazanin" w:hAnsi="IRNazanin" w:eastAsia="IRNazanin"/>
          <w:color w:val="111111"/>
          <w:sz w:val="28"/>
          <w:sz w:val="28"/>
          <w:szCs w:val="28"/>
          <w:rtl w:val="true"/>
          <w:lang w:bidi="fa-IR"/>
        </w:rPr>
        <w:t>عالمی معروف و معتمد در بیان کرامتی دیگر از نازدانه حضرت امام حسین علیه السّلام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سفر حج تمتع به شام ،رفتم تا پس از زیارت اماکن مقدسه سوریه به ویژه مرقد مطهر حضرت زینب علیها السّلام او رقيه مکرمه علیها السّلام به عراق و زیارت گاه های منوره این کشور بروم </w:t>
      </w:r>
    </w:p>
    <w:p>
      <w:pPr>
        <w:pStyle w:val="BookText"/>
        <w:rPr/>
      </w:pPr>
      <w:r>
        <w:rPr>
          <w:rFonts w:ascii="IRNazanin" w:hAnsi="IRNazanin" w:eastAsia="IRNazanin"/>
          <w:color w:val="111111"/>
          <w:sz w:val="28"/>
          <w:sz w:val="28"/>
          <w:szCs w:val="28"/>
          <w:rtl w:val="true"/>
          <w:lang w:bidi="fa-IR"/>
        </w:rPr>
        <w:t>در سوریه تنها بوده و بسیار مایل بودم که برای رفتن به عراق هم سفر خوبی داشتم باشم</w:t>
      </w:r>
    </w:p>
    <w:p>
      <w:pPr>
        <w:pStyle w:val="BookText"/>
        <w:rPr/>
      </w:pPr>
      <w:r>
        <w:rPr>
          <w:rFonts w:ascii="IRNazanin" w:hAnsi="IRNazanin" w:eastAsia="IRNazanin"/>
          <w:color w:val="111111"/>
          <w:sz w:val="28"/>
          <w:sz w:val="28"/>
          <w:szCs w:val="28"/>
          <w:rtl w:val="true"/>
          <w:lang w:bidi="fa-IR"/>
        </w:rPr>
        <w:t>هنگامی که وارد حرم شریف حضرت رقیه علیها السّلام شدم، پس از زیارت از آن نازدانه خواستم لطفی کنند و از درگاه با عظمت ربوبی بخواهند که همسفر مهربان و خوبی در راه، نصیبم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حرم بیرون نیامده بودم که یکی از تجار کاظمین با من ملاقات صمیمانه ای کرد و با یکدیگر هم کلام شدیم و فهمیدم که او نیز عازم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 رفیق شفیق و همسفر مهربان من شد و با هم به کربلای معلی و نجف اشرف، سپس به کاظمین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بسیار به من محبت کرد و در طول راه میزبان با محبتی برایم بود آن چنان که در این سفر احساس تنهایی نکردم و بسیار گذشت، دریافتم که این امر از الطاف آن جليلة القدر بوده که از محضرش تقاضای همسفری مهربان کرده بودم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شد یقینم کز عطای ذو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رقیه این عنایت شد به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نگشت از درگه او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او همواره بر شیعه رسید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163_99115"/>
      <w:bookmarkStart w:id="132" w:name="pg9163_99115"/>
      <w:bookmarkEnd w:id="132"/>
    </w:p>
    <w:p>
      <w:pPr>
        <w:pStyle w:val="Heading2"/>
        <w:numPr>
          <w:ilvl w:val="1"/>
          <w:numId w:val="1"/>
        </w:numPr>
        <w:rPr/>
      </w:pPr>
      <w:bookmarkStart w:id="133" w:name="pg9163_99115"/>
      <w:bookmarkStart w:id="134" w:name="__RefHeading___Toc3707758_2870459653"/>
      <w:bookmarkStart w:id="135" w:name="_Toc46"/>
      <w:bookmarkEnd w:id="133"/>
      <w:bookmarkEnd w:id="134"/>
      <w:r>
        <w:rPr>
          <w:rtl w:val="true"/>
        </w:rPr>
        <w:t>فهرست روایت ها</w:t>
      </w:r>
      <w:bookmarkEnd w:id="135"/>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أُسقُونِي شَرْبَةً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أَشْهَدُ أَنَّكَ عَبْدُ اللَّهِ وَ أَمِينُه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الرَّغبَةُ في الدّنيا تكثر الهَمِّ وَ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اللّهُمّ انتقم مِنْهُ بِما عَامَلَ بي وَ ظَلَمني و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اَللهُمَّ هؤلاء أولادُنا وَ أكبادُنا وَ هؤلاءِ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اُنظُرْنَ إِذا أَنَا قُتِلتُ فَلا تَشقَقنَ عَلَيَّ جَبيباً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ألا يا رُقَيَّةُ يا أم كلثوم أنتُم وَديعَةُ 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يُسقيكَ فَإِنَّهُ وَكيلي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ث</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ثَلَاتُ خِصَالٍ مَنْ كُنَّ فِيهِ اسْتَكْمَلَ خِصَالَ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 هذا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مَعرِفَةُ آلِ مُحَمدٍ بَراءَةٌ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مَن سَرَّهُ أَن يَحيى حَياتي وَ يَمُوتَ مَمَاتِي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وَيلٌ لِلمُكَذِّبِينَ بِفَضلِهِم مِن أُمِّتي القاطِعينَ فيهِم صِلَتي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يا أَبَتاهُ لَيتَنى تَوَسَّدْتُ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أَبَتاه مَن الَّذى خَضَبَك بِدِمائِك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أختاه يا أُمَّ كُلثوم وَ أَنتِ يا زَينبُ وَ أَنتِ يا 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فَإِنِّي عَطشان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يا أخي فاطِمُ الصَّغيرةُ كَلّمها فَقَد كادَ قَلبُها أَن يَذُوبا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رُقَيَّة وَ يا زَينب يا أهلَ بَيْتِي عَلَيكُنَّ مِنِّي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36" w:name="pg9163_99117"/>
    </w:p>
    <w:p>
      <w:pPr>
        <w:pStyle w:val="Heading2"/>
        <w:numPr>
          <w:ilvl w:val="1"/>
          <w:numId w:val="1"/>
        </w:numPr>
        <w:rPr/>
      </w:pPr>
      <w:bookmarkStart w:id="137" w:name="__RefHeading___Toc3707760_2870459653"/>
      <w:bookmarkStart w:id="138" w:name="_Toc47"/>
      <w:bookmarkEnd w:id="136"/>
      <w:bookmarkEnd w:id="137"/>
      <w:r>
        <w:rPr>
          <w:rtl w:val="true"/>
        </w:rPr>
        <w:t>کتاب نامه</w:t>
      </w:r>
      <w:bookmarkEnd w:id="138"/>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ابصار العين في انصار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سماوی،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نشر اعلمی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،قم، منشورات الرضى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موسسه آل بیت علیهم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طبرسی، موسسه آل بیت علیهم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تحقیق سمیر جابر نشر دار الفکر، بیروت، چاپ دوم</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بيروت،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موسسه اعلمی، بیروت</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 الله کاشانی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توسلات و راه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مهدی تاج لنگرودی واعظ</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امامی اصفهانی، نشر قائم آل محمد علیهم السّلام،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رقيه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فلسفی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موسسه نشر اسلامی قم</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الدمعة الساكبة محمد باقر بهبهانی، بیروت، مؤسسة الاعلمى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محمد رفیع ،گرم رودی ،تبریزی، تحقیق محمد حسین رحیمیان، دار الکتب اسلاميه تهران</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رياحين الشریعه ذبیح الله محلاتی، دارالکتب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قزوینی ، دار الکتب اسلامیه تهران</w:t>
      </w:r>
    </w:p>
    <w:p>
      <w:pPr>
        <w:pStyle w:val="BookText"/>
        <w:rPr/>
      </w:pPr>
      <w:r>
        <w:rPr>
          <w:rFonts w:ascii="IRNazanin" w:hAnsi="IRNazanin" w:eastAsia="IRNazanin"/>
          <w:color w:val="111111"/>
          <w:sz w:val="28"/>
          <w:sz w:val="28"/>
          <w:szCs w:val="28"/>
          <w:rtl w:val="true"/>
          <w:lang w:bidi="fa-IR"/>
        </w:rPr>
        <w:t>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علیها السّلام فروغ تابان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محمدی اشتهاردی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اسماعیلی یزدی، نشر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جان سوز 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نشر مطهر،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السيدة رقية بنت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نجف</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الشفاء بتعريف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بحرانی نشر موسسه الامام المهدى علیه السّلام،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عبدالحسین امینی نجفی، نشر اعلمی، بیروت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قادتنا كيف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هادی میلانی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قمقام زخّار فرهاد میرزا، تهران، انتشارات اسلامیه،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محمد بن یعقوب کلینی، انتشارات اسلامیه تهران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،طبری، قم، مكتبة المصطفوى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كرامات و معجزات سید هادی خراسانی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الغمه شیخ ابی الحسن اربلی، نشر بنی هاشمی،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تحقيق شيخ فارس تبریزیان حسّون، قم، انتشارات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معالى السبطين حائری ،بیروت، مؤسسه ،نعمان،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 و مصرع اهل بيته و اصحابه في كربلاء مشهور به مقتل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شهاب الدین مرعشی نجفی، نشر کتاب خانه عمومی آیت الله مرعشی نجفی قم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 سروی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المرتضويه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ترمذی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خراسانی انتشارات علمیه اسلامیه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الامال شیخ عباس قمی چاپ اسلامیه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احمد شافعی ،مصری مشهور به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كلمات الامام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تحقيقات باقر العلوم، قم، دار المعروف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یزدی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قلی خان ،سپهر، نشر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 ،شافعی مکتبه مصطفى محمد،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قم، انتشارات بصیرتی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الوقائع و الحوادث محمد باقر ملبوبی، قم، انتشارات دین و دانش</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موسسه اعلمی، بیروت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المرتضويه ،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الغدير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قادتنا كيف نعرفهم،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ذيل كلمه رقى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93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ترجمه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قندوزی،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الساكبة،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الاحزان، ص </w:t>
      </w:r>
      <w:r>
        <w:rPr>
          <w:rFonts w:eastAsia="IRNazanin" w:cs="IRNazanin"/>
          <w:b w:val="false"/>
          <w:bCs w:val="false"/>
          <w:i w:val="false"/>
          <w:iCs w:val="false"/>
          <w:color w:val="333333"/>
          <w:sz w:val="20"/>
          <w:szCs w:val="20"/>
        </w:rPr>
        <w:t>144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تواريخ اهل البيت،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فاطمة بنت الحسين، ص </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 ص </w:t>
      </w:r>
      <w:r>
        <w:rPr>
          <w:rFonts w:eastAsia="IRNazanin" w:cs="IRNazanin"/>
          <w:b w:val="false"/>
          <w:bCs w:val="false"/>
          <w:i w:val="false"/>
          <w:iCs w:val="false"/>
          <w:color w:val="333333"/>
          <w:sz w:val="20"/>
          <w:szCs w:val="20"/>
        </w:rPr>
        <w:t>193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رقیّه، ص </w:t>
      </w:r>
      <w:r>
        <w:rPr>
          <w:rFonts w:eastAsia="IRNazanin" w:cs="IRNazanin"/>
          <w:b w:val="false"/>
          <w:bCs w:val="false"/>
          <w:i w:val="false"/>
          <w:iCs w:val="false"/>
          <w:color w:val="333333"/>
          <w:sz w:val="20"/>
          <w:szCs w:val="20"/>
        </w:rPr>
        <w:t>53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محلاتی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ابصار العين في انصار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مُبكى العيون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نسب قریش،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دايرة المعارف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شیخ علی فلسفی،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شیخ علی فلسفی، ص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آقای شمشادی خراسانی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الاحزان، ص </w:t>
      </w:r>
      <w:r>
        <w:rPr>
          <w:rFonts w:eastAsia="IRNazanin" w:cs="IRNazanin"/>
          <w:b w:val="false"/>
          <w:bCs w:val="false"/>
          <w:i w:val="false"/>
          <w:iCs w:val="false"/>
          <w:color w:val="333333"/>
          <w:sz w:val="20"/>
          <w:szCs w:val="20"/>
        </w:rPr>
        <w:t>244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رقیه علیها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فلسفی،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معالى السبطين،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ذريعة النجاة، ص </w:t>
      </w:r>
      <w:r>
        <w:rPr>
          <w:rFonts w:eastAsia="IRNazanin" w:cs="IRNazanin"/>
          <w:b w:val="false"/>
          <w:bCs w:val="false"/>
          <w:i w:val="false"/>
          <w:iCs w:val="false"/>
          <w:color w:val="333333"/>
          <w:sz w:val="20"/>
          <w:szCs w:val="20"/>
        </w:rPr>
        <w:t>451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باب پنجم، ص </w:t>
      </w:r>
      <w:r>
        <w:rPr>
          <w:rFonts w:eastAsia="IRNazanin" w:cs="IRNazanin"/>
          <w:b w:val="false"/>
          <w:bCs w:val="false"/>
          <w:i w:val="false"/>
          <w:iCs w:val="false"/>
          <w:color w:val="333333"/>
          <w:sz w:val="20"/>
          <w:szCs w:val="20"/>
        </w:rPr>
        <w:t>299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تابان كوثر،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الوقائع و الحوادث،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579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 الحوادث،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ص </w:t>
      </w:r>
      <w:r>
        <w:rPr>
          <w:rFonts w:eastAsia="IRNazanin" w:cs="IRNazanin"/>
          <w:b w:val="false"/>
          <w:bCs w:val="false"/>
          <w:i w:val="false"/>
          <w:iCs w:val="false"/>
          <w:color w:val="333333"/>
          <w:sz w:val="20"/>
          <w:szCs w:val="20"/>
        </w:rPr>
        <w:t>507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رقية بنت الحسين علیهما السّلام ص </w:t>
      </w:r>
      <w:r>
        <w:rPr>
          <w:rFonts w:eastAsia="IRNazanin" w:cs="IRNazanin"/>
          <w:b w:val="false"/>
          <w:bCs w:val="false"/>
          <w:i w:val="false"/>
          <w:iCs w:val="false"/>
          <w:color w:val="333333"/>
          <w:sz w:val="20"/>
          <w:szCs w:val="20"/>
        </w:rPr>
        <w:t>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رقیه، ص </w:t>
      </w:r>
      <w:r>
        <w:rPr>
          <w:rFonts w:eastAsia="IRNazanin" w:cs="IRNazanin"/>
          <w:b w:val="false"/>
          <w:bCs w:val="false"/>
          <w:i w:val="false"/>
          <w:iCs w:val="false"/>
          <w:color w:val="333333"/>
          <w:sz w:val="20"/>
          <w:szCs w:val="20"/>
        </w:rPr>
        <w:t>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و معجزات ص </w:t>
      </w:r>
      <w:r>
        <w:rPr>
          <w:rFonts w:eastAsia="IRNazanin" w:cs="IRNazanin"/>
          <w:b w:val="false"/>
          <w:bCs w:val="false"/>
          <w:i w:val="false"/>
          <w:iCs w:val="false"/>
          <w:color w:val="333333"/>
          <w:sz w:val="20"/>
          <w:szCs w:val="20"/>
        </w:rPr>
        <w:t>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777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توسلات و راه امیدواران ص </w:t>
      </w:r>
      <w:r>
        <w:rPr>
          <w:rFonts w:eastAsia="IRNazanin" w:cs="IRNazanin"/>
          <w:b w:val="false"/>
          <w:bCs w:val="false"/>
          <w:i w:val="false"/>
          <w:iCs w:val="false"/>
          <w:color w:val="333333"/>
          <w:sz w:val="20"/>
          <w:szCs w:val="20"/>
        </w:rPr>
        <w:t>173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رقیه علیها السّلام ص </w:t>
      </w:r>
      <w:r>
        <w:rPr>
          <w:rFonts w:eastAsia="IRNazanin" w:cs="IRNazanin"/>
          <w:b w:val="false"/>
          <w:bCs w:val="false"/>
          <w:i w:val="false"/>
          <w:iCs w:val="false"/>
          <w:color w:val="333333"/>
          <w:sz w:val="20"/>
          <w:szCs w:val="20"/>
        </w:rPr>
        <w:t>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13243</Words>
  <Characters>47961</Characters>
  <CharactersWithSpaces>60382</CharactersWithSpaces>
  <Paragraphs>1003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2026-08-20T10:27:30Z</dcterms:created>
  <dc:creator>ghaemiyeh.com</dc:creator>
  <dc:description/>
  <dc:language>en-US</dc:language>
  <cp:lastModifiedBy/>
  <dcterms:modified xsi:type="dcterms:W3CDTF">2026-08-20T13:57:33Z</dcterms:modified>
  <cp:revision>1</cp:revision>
  <dc:subject/>
  <dc:title>ریحانة الحسین علیهما السلام پژوهشی گذرا در زندگی کوتاه و پر برکت ناز دانه سالار شهیدان حضرت رقیه سلام الله علیها</dc:title>
</cp:coreProperties>
</file>

<file path=docProps/custom.xml><?xml version="1.0" encoding="utf-8"?>
<Properties xmlns="http://schemas.openxmlformats.org/officeDocument/2006/custom-properties" xmlns:vt="http://schemas.openxmlformats.org/officeDocument/2006/docPropsVTypes"/>
</file>