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خدیجة سلام الله علیها أم المؤمنین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1157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381159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81161_653776707">
            <w:r>
              <w:rPr>
                <w:webHidden/>
                <w:rStyle w:val="IndexLink"/>
                <w:rtl w:val="true"/>
              </w:rPr>
              <w:t xml:space="preserve">مقدمة تمهيدية </w:t>
            </w:r>
            <w:r>
              <w:rPr>
                <w:rStyle w:val="IndexLink"/>
                <w:rtl w:val="true"/>
              </w:rPr>
              <w:t xml:space="preserve">( </w:t>
            </w:r>
            <w:r>
              <w:rPr>
                <w:rStyle w:val="IndexLink"/>
                <w:rtl w:val="true"/>
              </w:rPr>
              <w:t xml:space="preserve">أو </w:t>
            </w:r>
            <w:r>
              <w:rPr>
                <w:rStyle w:val="IndexLink"/>
                <w:rtl w:val="true"/>
              </w:rPr>
              <w:t xml:space="preserve">) </w:t>
            </w:r>
            <w:r>
              <w:rPr>
                <w:rStyle w:val="IndexLink"/>
                <w:rtl w:val="true"/>
              </w:rPr>
              <w:t xml:space="preserve">أهداء السيرة </w:t>
            </w:r>
            <w:r>
              <w:rPr>
                <w:rStyle w:val="IndexLink"/>
                <w:rtl w:val="true"/>
              </w:rPr>
              <w:t>(</w:t>
            </w:r>
            <w:r>
              <w:rPr>
                <w:rStyle w:val="IndexLink"/>
                <w:rtl w:val="true"/>
              </w:rPr>
              <w:t xml:space="preserve">إلى </w:t>
            </w:r>
            <w:r>
              <w:rPr>
                <w:rStyle w:val="IndexLink"/>
                <w:rtl w:val="true"/>
              </w:rPr>
              <w:t>)(</w:t>
            </w:r>
            <w:r>
              <w:rPr>
                <w:rStyle w:val="IndexLink"/>
                <w:rtl w:val="true"/>
              </w:rPr>
              <w:t xml:space="preserve">روح والدة المؤلف </w:t>
            </w:r>
            <w:r>
              <w:rPr>
                <w:rStyle w:val="IndexLink"/>
                <w:rtl w:val="true"/>
              </w:rPr>
              <w:t>)</w:t>
              <w:tab/>
            </w:r>
            <w:r>
              <w:rPr>
                <w:rStyle w:val="IndexLink"/>
              </w:rPr>
              <w:t>6</w:t>
            </w:r>
          </w:hyperlink>
        </w:p>
        <w:p>
          <w:pPr>
            <w:pStyle w:val="Contents2"/>
            <w:tabs>
              <w:tab w:val="clear" w:pos="8743"/>
              <w:tab w:val="right" w:pos="9026" w:leader="dot"/>
            </w:tabs>
            <w:rPr/>
          </w:pPr>
          <w:hyperlink w:anchor="__RefHeading___Toc2381163_653776707">
            <w:r>
              <w:rPr>
                <w:webHidden/>
                <w:rStyle w:val="IndexLink"/>
                <w:rtl w:val="true"/>
              </w:rPr>
              <w:t xml:space="preserve">( </w:t>
            </w:r>
            <w:r>
              <w:rPr>
                <w:rStyle w:val="IndexLink"/>
                <w:rtl w:val="true"/>
              </w:rPr>
              <w:t xml:space="preserve">مقدمة </w:t>
            </w:r>
            <w:r>
              <w:rPr>
                <w:rStyle w:val="IndexLink"/>
                <w:rtl w:val="true"/>
              </w:rPr>
              <w:t>)</w:t>
              <w:tab/>
            </w:r>
            <w:r>
              <w:rPr>
                <w:rStyle w:val="IndexLink"/>
              </w:rPr>
              <w:t>12</w:t>
            </w:r>
          </w:hyperlink>
        </w:p>
        <w:p>
          <w:pPr>
            <w:pStyle w:val="Contents3"/>
            <w:tabs>
              <w:tab w:val="clear" w:pos="8459"/>
              <w:tab w:val="right" w:pos="9026" w:leader="dot"/>
            </w:tabs>
            <w:rPr/>
          </w:pPr>
          <w:hyperlink w:anchor="__RefHeading___Toc2381165_653776707">
            <w:r>
              <w:rPr>
                <w:webHidden/>
                <w:rStyle w:val="IndexLink"/>
                <w:rtl w:val="true"/>
              </w:rPr>
              <w:t>إشارة</w:t>
            </w:r>
            <w:r>
              <w:rPr>
                <w:rStyle w:val="IndexLink"/>
                <w:rtl w:val="true"/>
              </w:rPr>
              <w:tab/>
            </w:r>
            <w:r>
              <w:rPr>
                <w:rStyle w:val="IndexLink"/>
              </w:rPr>
              <w:t>12</w:t>
            </w:r>
          </w:hyperlink>
        </w:p>
        <w:p>
          <w:pPr>
            <w:pStyle w:val="Contents3"/>
            <w:tabs>
              <w:tab w:val="clear" w:pos="8459"/>
              <w:tab w:val="right" w:pos="9026" w:leader="dot"/>
            </w:tabs>
            <w:rPr/>
          </w:pPr>
          <w:hyperlink w:anchor="__RefHeading___Toc2381167_653776707">
            <w:r>
              <w:rPr>
                <w:webHidden/>
                <w:rStyle w:val="IndexLink"/>
                <w:rtl w:val="true"/>
              </w:rPr>
              <w:t>العرب</w:t>
            </w:r>
            <w:r>
              <w:rPr>
                <w:rStyle w:val="IndexLink"/>
                <w:rtl w:val="true"/>
              </w:rPr>
              <w:tab/>
            </w:r>
            <w:r>
              <w:rPr>
                <w:rStyle w:val="IndexLink"/>
              </w:rPr>
              <w:t>13</w:t>
            </w:r>
          </w:hyperlink>
        </w:p>
        <w:p>
          <w:pPr>
            <w:pStyle w:val="Contents2"/>
            <w:tabs>
              <w:tab w:val="clear" w:pos="8743"/>
              <w:tab w:val="right" w:pos="9026" w:leader="dot"/>
            </w:tabs>
            <w:rPr/>
          </w:pPr>
          <w:hyperlink w:anchor="__RefHeading___Toc2381169_653776707">
            <w:r>
              <w:rPr>
                <w:webHidden/>
                <w:rStyle w:val="IndexLink"/>
                <w:rtl w:val="true"/>
              </w:rPr>
              <w:t xml:space="preserve">الفصل الأول </w:t>
            </w:r>
            <w:r>
              <w:rPr>
                <w:rStyle w:val="IndexLink"/>
                <w:rtl w:val="true"/>
              </w:rPr>
              <w:t>(</w:t>
            </w:r>
            <w:r>
              <w:rPr>
                <w:rStyle w:val="IndexLink"/>
                <w:rtl w:val="true"/>
              </w:rPr>
              <w:t xml:space="preserve">مكة وحالة قريش الاجتماعية عند البعثة </w:t>
            </w:r>
            <w:r>
              <w:rPr>
                <w:rStyle w:val="IndexLink"/>
                <w:rtl w:val="true"/>
              </w:rPr>
              <w:t>)</w:t>
              <w:tab/>
            </w:r>
            <w:r>
              <w:rPr>
                <w:rStyle w:val="IndexLink"/>
              </w:rPr>
              <w:t>28</w:t>
            </w:r>
          </w:hyperlink>
        </w:p>
        <w:p>
          <w:pPr>
            <w:pStyle w:val="Contents2"/>
            <w:tabs>
              <w:tab w:val="clear" w:pos="8743"/>
              <w:tab w:val="right" w:pos="9026" w:leader="dot"/>
            </w:tabs>
            <w:rPr/>
          </w:pPr>
          <w:hyperlink w:anchor="__RefHeading___Toc2381171_653776707">
            <w:r>
              <w:rPr>
                <w:webHidden/>
                <w:rStyle w:val="IndexLink"/>
                <w:rtl w:val="true"/>
              </w:rPr>
              <w:t xml:space="preserve">الفصل الثاني </w:t>
            </w:r>
            <w:r>
              <w:rPr>
                <w:rStyle w:val="IndexLink"/>
                <w:rtl w:val="true"/>
              </w:rPr>
              <w:t>(</w:t>
            </w:r>
            <w:r>
              <w:rPr>
                <w:rStyle w:val="IndexLink"/>
                <w:rtl w:val="true"/>
              </w:rPr>
              <w:t xml:space="preserve">بيونات قريش وخصائصها </w:t>
            </w:r>
            <w:r>
              <w:rPr>
                <w:rStyle w:val="IndexLink"/>
                <w:rtl w:val="true"/>
              </w:rPr>
              <w:t>)</w:t>
              <w:tab/>
            </w:r>
            <w:r>
              <w:rPr>
                <w:rStyle w:val="IndexLink"/>
              </w:rPr>
              <w:t>34</w:t>
            </w:r>
          </w:hyperlink>
        </w:p>
        <w:p>
          <w:pPr>
            <w:pStyle w:val="Contents2"/>
            <w:tabs>
              <w:tab w:val="clear" w:pos="8743"/>
              <w:tab w:val="right" w:pos="9026" w:leader="dot"/>
            </w:tabs>
            <w:rPr/>
          </w:pPr>
          <w:hyperlink w:anchor="__RefHeading___Toc2381173_653776707">
            <w:r>
              <w:rPr>
                <w:webHidden/>
                <w:rStyle w:val="IndexLink"/>
                <w:rtl w:val="true"/>
              </w:rPr>
              <w:t xml:space="preserve">الفصل الثالث </w:t>
            </w:r>
            <w:r>
              <w:rPr>
                <w:rStyle w:val="IndexLink"/>
                <w:rtl w:val="true"/>
              </w:rPr>
              <w:t>-</w:t>
            </w:r>
            <w:r>
              <w:rPr>
                <w:rStyle w:val="IndexLink"/>
                <w:rtl w:val="true"/>
              </w:rPr>
              <w:t>ديانة أهل مكة عند البعثة</w:t>
            </w:r>
            <w:r>
              <w:rPr>
                <w:rStyle w:val="IndexLink"/>
                <w:rtl w:val="true"/>
              </w:rPr>
              <w:tab/>
            </w:r>
            <w:r>
              <w:rPr>
                <w:rStyle w:val="IndexLink"/>
              </w:rPr>
              <w:t>39</w:t>
            </w:r>
          </w:hyperlink>
        </w:p>
        <w:p>
          <w:pPr>
            <w:pStyle w:val="Contents2"/>
            <w:tabs>
              <w:tab w:val="clear" w:pos="8743"/>
              <w:tab w:val="right" w:pos="9026" w:leader="dot"/>
            </w:tabs>
            <w:rPr/>
          </w:pPr>
          <w:hyperlink w:anchor="__RefHeading___Toc2381175_653776707">
            <w:r>
              <w:rPr>
                <w:webHidden/>
                <w:rStyle w:val="IndexLink"/>
                <w:rtl w:val="true"/>
              </w:rPr>
              <w:t xml:space="preserve">الفصل الرابع </w:t>
            </w:r>
            <w:r>
              <w:rPr>
                <w:rStyle w:val="IndexLink"/>
                <w:rtl w:val="true"/>
              </w:rPr>
              <w:t>-(</w:t>
            </w:r>
            <w:r>
              <w:rPr>
                <w:rStyle w:val="IndexLink"/>
                <w:rtl w:val="true"/>
              </w:rPr>
              <w:t xml:space="preserve">مقام النساء في قوم خديجة </w:t>
            </w:r>
            <w:r>
              <w:rPr>
                <w:rStyle w:val="IndexLink"/>
                <w:rtl w:val="true"/>
              </w:rPr>
              <w:t>)</w:t>
              <w:tab/>
            </w:r>
            <w:r>
              <w:rPr>
                <w:rStyle w:val="IndexLink"/>
              </w:rPr>
              <w:t>44</w:t>
            </w:r>
          </w:hyperlink>
        </w:p>
        <w:p>
          <w:pPr>
            <w:pStyle w:val="Contents2"/>
            <w:tabs>
              <w:tab w:val="clear" w:pos="8743"/>
              <w:tab w:val="right" w:pos="9026" w:leader="dot"/>
            </w:tabs>
            <w:rPr/>
          </w:pPr>
          <w:hyperlink w:anchor="__RefHeading___Toc2381177_653776707">
            <w:r>
              <w:rPr>
                <w:webHidden/>
                <w:rStyle w:val="IndexLink"/>
                <w:rtl w:val="true"/>
              </w:rPr>
              <w:t xml:space="preserve">الفصل الخامس </w:t>
            </w:r>
            <w:r>
              <w:rPr>
                <w:rStyle w:val="IndexLink"/>
                <w:rtl w:val="true"/>
              </w:rPr>
              <w:t>-</w:t>
            </w:r>
            <w:r>
              <w:rPr>
                <w:rStyle w:val="IndexLink"/>
                <w:rtl w:val="true"/>
              </w:rPr>
              <w:t>مقام خديجة ، عند قومها</w:t>
            </w:r>
            <w:r>
              <w:rPr>
                <w:rStyle w:val="IndexLink"/>
                <w:rtl w:val="true"/>
              </w:rPr>
              <w:tab/>
            </w:r>
            <w:r>
              <w:rPr>
                <w:rStyle w:val="IndexLink"/>
              </w:rPr>
              <w:t>53</w:t>
            </w:r>
          </w:hyperlink>
        </w:p>
        <w:p>
          <w:pPr>
            <w:pStyle w:val="Contents2"/>
            <w:tabs>
              <w:tab w:val="clear" w:pos="8743"/>
              <w:tab w:val="right" w:pos="9026" w:leader="dot"/>
            </w:tabs>
            <w:rPr/>
          </w:pPr>
          <w:hyperlink w:anchor="__RefHeading___Toc2381179_653776707">
            <w:r>
              <w:rPr>
                <w:webHidden/>
                <w:rStyle w:val="IndexLink"/>
                <w:rtl w:val="true"/>
              </w:rPr>
              <w:t xml:space="preserve">الفصل السادس </w:t>
            </w:r>
            <w:r>
              <w:rPr>
                <w:rStyle w:val="IndexLink"/>
                <w:rtl w:val="true"/>
              </w:rPr>
              <w:t>-</w:t>
            </w:r>
            <w:r>
              <w:rPr>
                <w:rStyle w:val="IndexLink"/>
                <w:rtl w:val="true"/>
              </w:rPr>
              <w:t xml:space="preserve">فضائل </w:t>
            </w:r>
            <w:r>
              <w:rPr>
                <w:rStyle w:val="IndexLink"/>
                <w:rtl w:val="true"/>
              </w:rPr>
              <w:t xml:space="preserve">( </w:t>
            </w:r>
            <w:r>
              <w:rPr>
                <w:rStyle w:val="IndexLink"/>
                <w:rtl w:val="true"/>
              </w:rPr>
              <w:t xml:space="preserve">خديجة </w:t>
            </w:r>
            <w:r>
              <w:rPr>
                <w:rStyle w:val="IndexLink"/>
                <w:rtl w:val="true"/>
              </w:rPr>
              <w:t xml:space="preserve">) </w:t>
            </w:r>
            <w:r>
              <w:rPr>
                <w:rStyle w:val="IndexLink"/>
                <w:rtl w:val="true"/>
              </w:rPr>
              <w:t>والفضائل عند قومها</w:t>
            </w:r>
            <w:r>
              <w:rPr>
                <w:rStyle w:val="IndexLink"/>
                <w:rtl w:val="true"/>
              </w:rPr>
              <w:tab/>
            </w:r>
            <w:r>
              <w:rPr>
                <w:rStyle w:val="IndexLink"/>
              </w:rPr>
              <w:t>56</w:t>
            </w:r>
          </w:hyperlink>
        </w:p>
        <w:p>
          <w:pPr>
            <w:pStyle w:val="Contents2"/>
            <w:tabs>
              <w:tab w:val="clear" w:pos="8743"/>
              <w:tab w:val="right" w:pos="9026" w:leader="dot"/>
            </w:tabs>
            <w:rPr/>
          </w:pPr>
          <w:hyperlink w:anchor="__RefHeading___Toc2381181_653776707">
            <w:r>
              <w:rPr>
                <w:webHidden/>
                <w:rStyle w:val="IndexLink"/>
                <w:rtl w:val="true"/>
              </w:rPr>
              <w:t xml:space="preserve">الفصل السابع </w:t>
            </w:r>
            <w:r>
              <w:rPr>
                <w:rStyle w:val="IndexLink"/>
                <w:rtl w:val="true"/>
              </w:rPr>
              <w:t>-</w:t>
            </w:r>
            <w:r>
              <w:rPr>
                <w:rStyle w:val="IndexLink"/>
                <w:rtl w:val="true"/>
              </w:rPr>
              <w:t>جمال خديجة والجمال عند قومها</w:t>
            </w:r>
            <w:r>
              <w:rPr>
                <w:rStyle w:val="IndexLink"/>
                <w:rtl w:val="true"/>
              </w:rPr>
              <w:tab/>
            </w:r>
            <w:r>
              <w:rPr>
                <w:rStyle w:val="IndexLink"/>
              </w:rPr>
              <w:t>66</w:t>
            </w:r>
          </w:hyperlink>
        </w:p>
        <w:p>
          <w:pPr>
            <w:pStyle w:val="Contents2"/>
            <w:tabs>
              <w:tab w:val="clear" w:pos="8743"/>
              <w:tab w:val="right" w:pos="9026" w:leader="dot"/>
            </w:tabs>
            <w:rPr/>
          </w:pPr>
          <w:hyperlink w:anchor="__RefHeading___Toc2381183_653776707">
            <w:r>
              <w:rPr>
                <w:webHidden/>
                <w:rStyle w:val="IndexLink"/>
                <w:rtl w:val="true"/>
              </w:rPr>
              <w:t xml:space="preserve">الفصل الثامن </w:t>
            </w:r>
            <w:r>
              <w:rPr>
                <w:rStyle w:val="IndexLink"/>
                <w:rtl w:val="true"/>
              </w:rPr>
              <w:t>-</w:t>
            </w:r>
            <w:r>
              <w:rPr>
                <w:rStyle w:val="IndexLink"/>
                <w:rtl w:val="true"/>
              </w:rPr>
              <w:t>ثراؤها والثراء عند قومها</w:t>
            </w:r>
            <w:r>
              <w:rPr>
                <w:rStyle w:val="IndexLink"/>
                <w:rtl w:val="true"/>
              </w:rPr>
              <w:tab/>
            </w:r>
            <w:r>
              <w:rPr>
                <w:rStyle w:val="IndexLink"/>
              </w:rPr>
              <w:t>71</w:t>
            </w:r>
          </w:hyperlink>
        </w:p>
        <w:p>
          <w:pPr>
            <w:pStyle w:val="Contents2"/>
            <w:tabs>
              <w:tab w:val="clear" w:pos="8743"/>
              <w:tab w:val="right" w:pos="9026" w:leader="dot"/>
            </w:tabs>
            <w:rPr/>
          </w:pPr>
          <w:hyperlink w:anchor="__RefHeading___Toc2381185_653776707">
            <w:r>
              <w:rPr>
                <w:webHidden/>
                <w:rStyle w:val="IndexLink"/>
                <w:rtl w:val="true"/>
              </w:rPr>
              <w:t xml:space="preserve">الفصل التاسع </w:t>
            </w:r>
            <w:r>
              <w:rPr>
                <w:rStyle w:val="IndexLink"/>
                <w:rtl w:val="true"/>
              </w:rPr>
              <w:t>-</w:t>
            </w:r>
            <w:r>
              <w:rPr>
                <w:rStyle w:val="IndexLink"/>
                <w:rtl w:val="true"/>
              </w:rPr>
              <w:t>زواجها قبل النبيّ صلى الله عليه وسلم</w:t>
            </w:r>
            <w:r>
              <w:rPr>
                <w:rStyle w:val="IndexLink"/>
                <w:rtl w:val="true"/>
              </w:rPr>
              <w:tab/>
            </w:r>
            <w:r>
              <w:rPr>
                <w:rStyle w:val="IndexLink"/>
              </w:rPr>
              <w:t>82</w:t>
            </w:r>
          </w:hyperlink>
        </w:p>
        <w:p>
          <w:pPr>
            <w:pStyle w:val="Contents2"/>
            <w:tabs>
              <w:tab w:val="clear" w:pos="8743"/>
              <w:tab w:val="right" w:pos="9026" w:leader="dot"/>
            </w:tabs>
            <w:rPr/>
          </w:pPr>
          <w:hyperlink w:anchor="__RefHeading___Toc2381187_653776707">
            <w:r>
              <w:rPr>
                <w:webHidden/>
                <w:rStyle w:val="IndexLink"/>
                <w:rtl w:val="true"/>
              </w:rPr>
              <w:t xml:space="preserve">الفصل العاشر </w:t>
            </w:r>
            <w:r>
              <w:rPr>
                <w:rStyle w:val="IndexLink"/>
                <w:rtl w:val="true"/>
              </w:rPr>
              <w:t>-</w:t>
            </w:r>
            <w:r>
              <w:rPr>
                <w:rStyle w:val="IndexLink"/>
                <w:rtl w:val="true"/>
              </w:rPr>
              <w:t xml:space="preserve">محمد </w:t>
            </w:r>
            <w:r>
              <w:rPr>
                <w:rStyle w:val="IndexLink"/>
                <w:rtl w:val="true"/>
              </w:rPr>
              <w:t xml:space="preserve">( </w:t>
            </w:r>
            <w:r>
              <w:rPr>
                <w:rStyle w:val="IndexLink"/>
                <w:rtl w:val="true"/>
              </w:rPr>
              <w:t xml:space="preserve">عليه الصلاة والسلام </w:t>
            </w:r>
            <w:r>
              <w:rPr>
                <w:rStyle w:val="IndexLink"/>
                <w:rtl w:val="true"/>
              </w:rPr>
              <w:t xml:space="preserve">) </w:t>
            </w:r>
            <w:r>
              <w:rPr>
                <w:rStyle w:val="IndexLink"/>
                <w:rtl w:val="true"/>
              </w:rPr>
              <w:t>قبل نزوج خديجة</w:t>
            </w:r>
            <w:r>
              <w:rPr>
                <w:rStyle w:val="IndexLink"/>
                <w:rtl w:val="true"/>
              </w:rPr>
              <w:tab/>
            </w:r>
            <w:r>
              <w:rPr>
                <w:rStyle w:val="IndexLink"/>
              </w:rPr>
              <w:t>84</w:t>
            </w:r>
          </w:hyperlink>
        </w:p>
        <w:p>
          <w:pPr>
            <w:pStyle w:val="Contents2"/>
            <w:tabs>
              <w:tab w:val="clear" w:pos="8743"/>
              <w:tab w:val="right" w:pos="9026" w:leader="dot"/>
            </w:tabs>
            <w:rPr/>
          </w:pPr>
          <w:hyperlink w:anchor="__RefHeading___Toc2381189_653776707">
            <w:r>
              <w:rPr>
                <w:webHidden/>
                <w:rStyle w:val="IndexLink"/>
                <w:rtl w:val="true"/>
              </w:rPr>
              <w:t xml:space="preserve">الفصل الحادى عشر </w:t>
            </w:r>
            <w:r>
              <w:rPr>
                <w:rStyle w:val="IndexLink"/>
                <w:rtl w:val="true"/>
              </w:rPr>
              <w:t>-(</w:t>
            </w:r>
            <w:r>
              <w:rPr>
                <w:rStyle w:val="IndexLink"/>
                <w:rtl w:val="true"/>
              </w:rPr>
              <w:t xml:space="preserve">الحب الشريف </w:t>
            </w:r>
            <w:r>
              <w:rPr>
                <w:rStyle w:val="IndexLink"/>
                <w:rtl w:val="true"/>
              </w:rPr>
              <w:t>)</w:t>
              <w:tab/>
            </w:r>
            <w:r>
              <w:rPr>
                <w:rStyle w:val="IndexLink"/>
              </w:rPr>
              <w:t>96</w:t>
            </w:r>
          </w:hyperlink>
        </w:p>
        <w:p>
          <w:pPr>
            <w:pStyle w:val="Contents2"/>
            <w:tabs>
              <w:tab w:val="clear" w:pos="8743"/>
              <w:tab w:val="right" w:pos="9026" w:leader="dot"/>
            </w:tabs>
            <w:rPr/>
          </w:pPr>
          <w:hyperlink w:anchor="__RefHeading___Toc2381191_653776707">
            <w:r>
              <w:rPr>
                <w:webHidden/>
                <w:rStyle w:val="IndexLink"/>
                <w:rtl w:val="true"/>
              </w:rPr>
              <w:t xml:space="preserve">الفصل الثاني عشر </w:t>
            </w:r>
            <w:r>
              <w:rPr>
                <w:rStyle w:val="IndexLink"/>
                <w:rtl w:val="true"/>
              </w:rPr>
              <w:t>-</w:t>
            </w:r>
            <w:r>
              <w:rPr>
                <w:rStyle w:val="IndexLink"/>
                <w:rtl w:val="true"/>
              </w:rPr>
              <w:t>تفاؤل هذا وقته</w:t>
            </w:r>
            <w:r>
              <w:rPr>
                <w:rStyle w:val="IndexLink"/>
                <w:rtl w:val="true"/>
              </w:rPr>
              <w:tab/>
            </w:r>
            <w:r>
              <w:rPr>
                <w:rStyle w:val="IndexLink"/>
              </w:rPr>
              <w:t>99</w:t>
            </w:r>
          </w:hyperlink>
        </w:p>
        <w:p>
          <w:pPr>
            <w:pStyle w:val="Contents2"/>
            <w:tabs>
              <w:tab w:val="clear" w:pos="8743"/>
              <w:tab w:val="right" w:pos="9026" w:leader="dot"/>
            </w:tabs>
            <w:rPr/>
          </w:pPr>
          <w:hyperlink w:anchor="__RefHeading___Toc2381193_653776707">
            <w:r>
              <w:rPr>
                <w:webHidden/>
                <w:rStyle w:val="IndexLink"/>
                <w:rtl w:val="true"/>
              </w:rPr>
              <w:t xml:space="preserve">الفصل الثالث عشر </w:t>
            </w:r>
            <w:r>
              <w:rPr>
                <w:rStyle w:val="IndexLink"/>
                <w:rtl w:val="true"/>
              </w:rPr>
              <w:t>-</w:t>
            </w:r>
            <w:r>
              <w:rPr>
                <w:rStyle w:val="IndexLink"/>
                <w:rtl w:val="true"/>
              </w:rPr>
              <w:t xml:space="preserve">الخواطر في قلب </w:t>
            </w:r>
            <w:r>
              <w:rPr>
                <w:rStyle w:val="IndexLink"/>
                <w:rtl w:val="true"/>
              </w:rPr>
              <w:t xml:space="preserve">« </w:t>
            </w:r>
            <w:r>
              <w:rPr>
                <w:rStyle w:val="IndexLink"/>
                <w:rtl w:val="true"/>
              </w:rPr>
              <w:t xml:space="preserve">خديجة </w:t>
            </w:r>
            <w:r>
              <w:rPr>
                <w:rStyle w:val="IndexLink"/>
                <w:rtl w:val="true"/>
              </w:rPr>
              <w:t>»</w:t>
              <w:tab/>
            </w:r>
            <w:r>
              <w:rPr>
                <w:rStyle w:val="IndexLink"/>
              </w:rPr>
              <w:t>101</w:t>
            </w:r>
          </w:hyperlink>
        </w:p>
        <w:p>
          <w:pPr>
            <w:pStyle w:val="Contents2"/>
            <w:tabs>
              <w:tab w:val="clear" w:pos="8743"/>
              <w:tab w:val="right" w:pos="9026" w:leader="dot"/>
            </w:tabs>
            <w:rPr/>
          </w:pPr>
          <w:hyperlink w:anchor="__RefHeading___Toc2381195_653776707">
            <w:r>
              <w:rPr>
                <w:webHidden/>
                <w:rStyle w:val="IndexLink"/>
                <w:rtl w:val="true"/>
              </w:rPr>
              <w:t xml:space="preserve">الفصل الرابع عشر </w:t>
            </w:r>
            <w:r>
              <w:rPr>
                <w:rStyle w:val="IndexLink"/>
                <w:rtl w:val="true"/>
              </w:rPr>
              <w:t>-</w:t>
            </w:r>
            <w:r>
              <w:rPr>
                <w:rStyle w:val="IndexLink"/>
                <w:rtl w:val="true"/>
              </w:rPr>
              <w:t>الزواج</w:t>
            </w:r>
            <w:r>
              <w:rPr>
                <w:rStyle w:val="IndexLink"/>
                <w:rtl w:val="true"/>
              </w:rPr>
              <w:tab/>
            </w:r>
            <w:r>
              <w:rPr>
                <w:rStyle w:val="IndexLink"/>
              </w:rPr>
              <w:t>105</w:t>
            </w:r>
          </w:hyperlink>
        </w:p>
        <w:p>
          <w:pPr>
            <w:pStyle w:val="Contents2"/>
            <w:tabs>
              <w:tab w:val="clear" w:pos="8743"/>
              <w:tab w:val="right" w:pos="9026" w:leader="dot"/>
            </w:tabs>
            <w:rPr/>
          </w:pPr>
          <w:hyperlink w:anchor="__RefHeading___Toc2381197_653776707">
            <w:r>
              <w:rPr>
                <w:webHidden/>
                <w:rStyle w:val="IndexLink"/>
                <w:rtl w:val="true"/>
              </w:rPr>
              <w:t xml:space="preserve">الفصل الخامس عشر </w:t>
            </w:r>
            <w:r>
              <w:rPr>
                <w:rStyle w:val="IndexLink"/>
                <w:rtl w:val="true"/>
              </w:rPr>
              <w:t>-(</w:t>
            </w:r>
            <w:r>
              <w:rPr>
                <w:rStyle w:val="IndexLink"/>
                <w:rtl w:val="true"/>
              </w:rPr>
              <w:t xml:space="preserve">بيت خديجة بعد الزواج </w:t>
            </w:r>
            <w:r>
              <w:rPr>
                <w:rStyle w:val="IndexLink"/>
                <w:rtl w:val="true"/>
              </w:rPr>
              <w:t>(</w:t>
              <w:tab/>
            </w:r>
            <w:r>
              <w:rPr>
                <w:rStyle w:val="IndexLink"/>
              </w:rPr>
              <w:t>108</w:t>
            </w:r>
          </w:hyperlink>
        </w:p>
        <w:p>
          <w:pPr>
            <w:pStyle w:val="Contents2"/>
            <w:tabs>
              <w:tab w:val="clear" w:pos="8743"/>
              <w:tab w:val="right" w:pos="9026" w:leader="dot"/>
            </w:tabs>
            <w:rPr/>
          </w:pPr>
          <w:hyperlink w:anchor="__RefHeading___Toc2381199_653776707">
            <w:r>
              <w:rPr>
                <w:webHidden/>
                <w:rStyle w:val="IndexLink"/>
                <w:rtl w:val="true"/>
              </w:rPr>
              <w:t>الفصل السادس عشر –</w:t>
            </w:r>
            <w:r>
              <w:rPr>
                <w:rStyle w:val="IndexLink"/>
                <w:rtl w:val="true"/>
              </w:rPr>
              <w:t xml:space="preserve">( </w:t>
            </w:r>
            <w:r>
              <w:rPr>
                <w:rStyle w:val="IndexLink"/>
                <w:rtl w:val="true"/>
              </w:rPr>
              <w:t xml:space="preserve">العمل الروحي </w:t>
            </w:r>
            <w:r>
              <w:rPr>
                <w:rStyle w:val="IndexLink"/>
                <w:rtl w:val="true"/>
              </w:rPr>
              <w:t>)</w:t>
              <w:tab/>
            </w:r>
            <w:r>
              <w:rPr>
                <w:rStyle w:val="IndexLink"/>
              </w:rPr>
              <w:t>111</w:t>
            </w:r>
          </w:hyperlink>
        </w:p>
        <w:p>
          <w:pPr>
            <w:pStyle w:val="Contents2"/>
            <w:tabs>
              <w:tab w:val="clear" w:pos="8743"/>
              <w:tab w:val="right" w:pos="9026" w:leader="dot"/>
            </w:tabs>
            <w:rPr/>
          </w:pPr>
          <w:hyperlink w:anchor="__RefHeading___Toc2381201_653776707">
            <w:r>
              <w:rPr>
                <w:webHidden/>
                <w:rStyle w:val="IndexLink"/>
                <w:rtl w:val="true"/>
              </w:rPr>
              <w:t xml:space="preserve">الفصل السابع عشر </w:t>
            </w:r>
            <w:r>
              <w:rPr>
                <w:rStyle w:val="IndexLink"/>
                <w:rtl w:val="true"/>
              </w:rPr>
              <w:t>-(</w:t>
            </w:r>
            <w:r>
              <w:rPr>
                <w:rStyle w:val="IndexLink"/>
                <w:rtl w:val="true"/>
              </w:rPr>
              <w:t xml:space="preserve">بين روح وروح </w:t>
            </w:r>
            <w:r>
              <w:rPr>
                <w:rStyle w:val="IndexLink"/>
                <w:rtl w:val="true"/>
              </w:rPr>
              <w:t xml:space="preserve">) </w:t>
            </w:r>
            <w:r>
              <w:rPr>
                <w:rStyle w:val="IndexLink"/>
                <w:rtl w:val="true"/>
              </w:rPr>
              <w:t xml:space="preserve">أو </w:t>
            </w:r>
            <w:r>
              <w:rPr>
                <w:rStyle w:val="IndexLink"/>
                <w:rtl w:val="true"/>
              </w:rPr>
              <w:t>(</w:t>
            </w:r>
            <w:r>
              <w:rPr>
                <w:rStyle w:val="IndexLink"/>
                <w:rtl w:val="true"/>
              </w:rPr>
              <w:t xml:space="preserve">بدء الوحي </w:t>
            </w:r>
            <w:r>
              <w:rPr>
                <w:rStyle w:val="IndexLink"/>
                <w:rtl w:val="true"/>
              </w:rPr>
              <w:t>)</w:t>
              <w:tab/>
            </w:r>
            <w:r>
              <w:rPr>
                <w:rStyle w:val="IndexLink"/>
              </w:rPr>
              <w:t>125</w:t>
            </w:r>
          </w:hyperlink>
        </w:p>
        <w:p>
          <w:pPr>
            <w:pStyle w:val="Contents2"/>
            <w:tabs>
              <w:tab w:val="clear" w:pos="8743"/>
              <w:tab w:val="right" w:pos="9026" w:leader="dot"/>
            </w:tabs>
            <w:rPr/>
          </w:pPr>
          <w:hyperlink w:anchor="__RefHeading___Toc2381203_653776707">
            <w:r>
              <w:rPr>
                <w:webHidden/>
                <w:rStyle w:val="IndexLink"/>
                <w:rtl w:val="true"/>
              </w:rPr>
              <w:t xml:space="preserve">الفصل الثامن عشر </w:t>
            </w:r>
            <w:r>
              <w:rPr>
                <w:rStyle w:val="IndexLink"/>
                <w:rtl w:val="true"/>
              </w:rPr>
              <w:t>-(</w:t>
            </w:r>
            <w:r>
              <w:rPr>
                <w:rStyle w:val="IndexLink"/>
                <w:rtl w:val="true"/>
              </w:rPr>
              <w:t xml:space="preserve">عظم المنة باتساع المنة </w:t>
            </w:r>
            <w:r>
              <w:rPr>
                <w:rStyle w:val="IndexLink"/>
                <w:rtl w:val="true"/>
              </w:rPr>
              <w:t>)</w:t>
              <w:tab/>
            </w:r>
            <w:r>
              <w:rPr>
                <w:rStyle w:val="IndexLink"/>
              </w:rPr>
              <w:t>131</w:t>
            </w:r>
          </w:hyperlink>
        </w:p>
        <w:p>
          <w:pPr>
            <w:pStyle w:val="Contents2"/>
            <w:tabs>
              <w:tab w:val="clear" w:pos="8743"/>
              <w:tab w:val="right" w:pos="9026" w:leader="dot"/>
            </w:tabs>
            <w:rPr/>
          </w:pPr>
          <w:hyperlink w:anchor="__RefHeading___Toc2381205_653776707">
            <w:r>
              <w:rPr>
                <w:webHidden/>
                <w:rStyle w:val="IndexLink"/>
                <w:rtl w:val="true"/>
              </w:rPr>
              <w:t>الفصل التاسع عشر</w:t>
            </w:r>
            <w:r>
              <w:rPr>
                <w:rStyle w:val="IndexLink"/>
                <w:rtl w:val="true"/>
              </w:rPr>
              <w:t>- (</w:t>
            </w:r>
            <w:r>
              <w:rPr>
                <w:rStyle w:val="IndexLink"/>
                <w:rtl w:val="true"/>
              </w:rPr>
              <w:t xml:space="preserve">الأدلة العقلية </w:t>
            </w:r>
            <w:r>
              <w:rPr>
                <w:rStyle w:val="IndexLink"/>
                <w:rtl w:val="true"/>
              </w:rPr>
              <w:t>)</w:t>
              <w:tab/>
            </w:r>
            <w:r>
              <w:rPr>
                <w:rStyle w:val="IndexLink"/>
              </w:rPr>
              <w:t>133</w:t>
            </w:r>
          </w:hyperlink>
        </w:p>
        <w:p>
          <w:pPr>
            <w:pStyle w:val="Contents2"/>
            <w:tabs>
              <w:tab w:val="clear" w:pos="8743"/>
              <w:tab w:val="right" w:pos="9026" w:leader="dot"/>
            </w:tabs>
            <w:rPr/>
          </w:pPr>
          <w:hyperlink w:anchor="__RefHeading___Toc2381207_653776707">
            <w:r>
              <w:rPr>
                <w:webHidden/>
                <w:rStyle w:val="IndexLink"/>
                <w:rtl w:val="true"/>
              </w:rPr>
              <w:t xml:space="preserve">الفصل العشرون </w:t>
            </w:r>
            <w:r>
              <w:rPr>
                <w:rStyle w:val="IndexLink"/>
                <w:rtl w:val="true"/>
              </w:rPr>
              <w:t>-(</w:t>
            </w:r>
            <w:r>
              <w:rPr>
                <w:rStyle w:val="IndexLink"/>
                <w:rtl w:val="true"/>
              </w:rPr>
              <w:t xml:space="preserve">شرح حكمة السيدة خديجة </w:t>
            </w:r>
            <w:r>
              <w:rPr>
                <w:rStyle w:val="IndexLink"/>
                <w:rtl w:val="true"/>
              </w:rPr>
              <w:t>)</w:t>
              <w:tab/>
            </w:r>
            <w:r>
              <w:rPr>
                <w:rStyle w:val="IndexLink"/>
              </w:rPr>
              <w:t>135</w:t>
            </w:r>
          </w:hyperlink>
        </w:p>
        <w:p>
          <w:pPr>
            <w:pStyle w:val="Contents2"/>
            <w:tabs>
              <w:tab w:val="clear" w:pos="8743"/>
              <w:tab w:val="right" w:pos="9026" w:leader="dot"/>
            </w:tabs>
            <w:rPr/>
          </w:pPr>
          <w:hyperlink w:anchor="__RefHeading___Toc2381209_653776707">
            <w:r>
              <w:rPr>
                <w:webHidden/>
                <w:rStyle w:val="IndexLink"/>
                <w:rtl w:val="true"/>
              </w:rPr>
              <w:t xml:space="preserve">الفصل الحادي والعشرون </w:t>
            </w:r>
            <w:r>
              <w:rPr>
                <w:rStyle w:val="IndexLink"/>
                <w:rtl w:val="true"/>
              </w:rPr>
              <w:t xml:space="preserve">- ( </w:t>
            </w:r>
            <w:r>
              <w:rPr>
                <w:rStyle w:val="IndexLink"/>
                <w:rtl w:val="true"/>
              </w:rPr>
              <w:t xml:space="preserve">الدليل النقلي </w:t>
            </w:r>
            <w:r>
              <w:rPr>
                <w:rStyle w:val="IndexLink"/>
                <w:rtl w:val="true"/>
              </w:rPr>
              <w:t>)</w:t>
              <w:tab/>
            </w:r>
            <w:r>
              <w:rPr>
                <w:rStyle w:val="IndexLink"/>
              </w:rPr>
              <w:t>141</w:t>
            </w:r>
          </w:hyperlink>
        </w:p>
        <w:p>
          <w:pPr>
            <w:pStyle w:val="Contents2"/>
            <w:tabs>
              <w:tab w:val="clear" w:pos="8743"/>
              <w:tab w:val="right" w:pos="9026" w:leader="dot"/>
            </w:tabs>
            <w:rPr/>
          </w:pPr>
          <w:hyperlink w:anchor="__RefHeading___Toc2381211_653776707">
            <w:r>
              <w:rPr>
                <w:webHidden/>
                <w:rStyle w:val="IndexLink"/>
                <w:rtl w:val="true"/>
              </w:rPr>
              <w:t xml:space="preserve">الفصل الثاني والعشرون </w:t>
            </w:r>
            <w:r>
              <w:rPr>
                <w:rStyle w:val="IndexLink"/>
                <w:rtl w:val="true"/>
              </w:rPr>
              <w:t xml:space="preserve">-) </w:t>
            </w:r>
            <w:r>
              <w:rPr>
                <w:rStyle w:val="IndexLink"/>
                <w:rtl w:val="true"/>
              </w:rPr>
              <w:t xml:space="preserve">الايمان والآيات وخوارق العادات </w:t>
            </w:r>
            <w:r>
              <w:rPr>
                <w:rStyle w:val="IndexLink"/>
                <w:rtl w:val="true"/>
              </w:rPr>
              <w:t>)</w:t>
              <w:tab/>
            </w:r>
            <w:r>
              <w:rPr>
                <w:rStyle w:val="IndexLink"/>
              </w:rPr>
              <w:t>149</w:t>
            </w:r>
          </w:hyperlink>
        </w:p>
        <w:p>
          <w:pPr>
            <w:pStyle w:val="Contents2"/>
            <w:tabs>
              <w:tab w:val="clear" w:pos="8743"/>
              <w:tab w:val="right" w:pos="9026" w:leader="dot"/>
            </w:tabs>
            <w:rPr/>
          </w:pPr>
          <w:hyperlink w:anchor="__RefHeading___Toc2381213_653776707">
            <w:r>
              <w:rPr>
                <w:webHidden/>
                <w:rStyle w:val="IndexLink"/>
                <w:rtl w:val="true"/>
              </w:rPr>
              <w:t>الفصل الثالث والعشرون –</w:t>
            </w:r>
            <w:r>
              <w:rPr>
                <w:rStyle w:val="IndexLink"/>
                <w:rtl w:val="true"/>
              </w:rPr>
              <w:t>(</w:t>
            </w:r>
            <w:r>
              <w:rPr>
                <w:rStyle w:val="IndexLink"/>
                <w:rtl w:val="true"/>
              </w:rPr>
              <w:t xml:space="preserve">اعلان الدعوة ، واحتمال الاذى ، والثبات </w:t>
            </w:r>
            <w:r>
              <w:rPr>
                <w:rStyle w:val="IndexLink"/>
                <w:rtl w:val="true"/>
              </w:rPr>
              <w:t>)</w:t>
              <w:tab/>
            </w:r>
            <w:r>
              <w:rPr>
                <w:rStyle w:val="IndexLink"/>
              </w:rPr>
              <w:t>157</w:t>
            </w:r>
          </w:hyperlink>
        </w:p>
        <w:p>
          <w:pPr>
            <w:pStyle w:val="Contents2"/>
            <w:tabs>
              <w:tab w:val="clear" w:pos="8743"/>
              <w:tab w:val="right" w:pos="9026" w:leader="dot"/>
            </w:tabs>
            <w:rPr/>
          </w:pPr>
          <w:hyperlink w:anchor="__RefHeading___Toc2381215_653776707">
            <w:r>
              <w:rPr>
                <w:webHidden/>
                <w:rStyle w:val="IndexLink"/>
                <w:rtl w:val="true"/>
              </w:rPr>
              <w:t>-</w:t>
            </w:r>
            <w:r>
              <w:rPr>
                <w:rStyle w:val="IndexLink"/>
                <w:rtl w:val="true"/>
              </w:rPr>
              <w:t xml:space="preserve">خلاصة الدعوة </w:t>
            </w:r>
            <w:r>
              <w:rPr>
                <w:rStyle w:val="IndexLink"/>
                <w:rtl w:val="true"/>
              </w:rPr>
              <w:t>-</w:t>
              <w:tab/>
            </w:r>
            <w:r>
              <w:rPr>
                <w:rStyle w:val="IndexLink"/>
              </w:rPr>
              <w:t>161</w:t>
            </w:r>
          </w:hyperlink>
        </w:p>
        <w:p>
          <w:pPr>
            <w:pStyle w:val="Contents2"/>
            <w:tabs>
              <w:tab w:val="clear" w:pos="8743"/>
              <w:tab w:val="right" w:pos="9026" w:leader="dot"/>
            </w:tabs>
            <w:rPr/>
          </w:pPr>
          <w:hyperlink w:anchor="__RefHeading___Toc2381217_653776707">
            <w:r>
              <w:rPr>
                <w:webHidden/>
                <w:rStyle w:val="IndexLink"/>
                <w:rtl w:val="true"/>
              </w:rPr>
              <w:t xml:space="preserve">الفصل الرابع والعشرون </w:t>
            </w:r>
            <w:r>
              <w:rPr>
                <w:rStyle w:val="IndexLink"/>
                <w:rtl w:val="true"/>
              </w:rPr>
              <w:t xml:space="preserve">-( </w:t>
            </w:r>
            <w:r>
              <w:rPr>
                <w:rStyle w:val="IndexLink"/>
                <w:rtl w:val="true"/>
              </w:rPr>
              <w:t xml:space="preserve">بعد عشر سنين </w:t>
            </w:r>
            <w:r>
              <w:rPr>
                <w:rStyle w:val="IndexLink"/>
                <w:rtl w:val="true"/>
              </w:rPr>
              <w:t>)</w:t>
              <w:tab/>
            </w:r>
            <w:r>
              <w:rPr>
                <w:rStyle w:val="IndexLink"/>
              </w:rPr>
              <w:t>162</w:t>
            </w:r>
          </w:hyperlink>
        </w:p>
        <w:p>
          <w:pPr>
            <w:pStyle w:val="Contents2"/>
            <w:tabs>
              <w:tab w:val="clear" w:pos="8743"/>
              <w:tab w:val="right" w:pos="9026" w:leader="dot"/>
            </w:tabs>
            <w:rPr/>
          </w:pPr>
          <w:hyperlink w:anchor="__RefHeading___Toc2381219_653776707">
            <w:r>
              <w:rPr>
                <w:webHidden/>
                <w:rStyle w:val="IndexLink"/>
                <w:rtl w:val="true"/>
              </w:rPr>
              <w:t>(</w:t>
            </w:r>
            <w:r>
              <w:rPr>
                <w:rStyle w:val="IndexLink"/>
                <w:rtl w:val="true"/>
              </w:rPr>
              <w:t xml:space="preserve">فهرس سيرة السيدة خديجة </w:t>
            </w:r>
            <w:r>
              <w:rPr>
                <w:rStyle w:val="IndexLink"/>
                <w:rtl w:val="true"/>
              </w:rPr>
              <w:t>)</w:t>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59_76100"/>
      <w:bookmarkStart w:id="1" w:name="pg8659_76100"/>
      <w:bookmarkEnd w:id="1"/>
    </w:p>
    <w:p>
      <w:pPr>
        <w:pStyle w:val="Heading2"/>
        <w:numPr>
          <w:ilvl w:val="1"/>
          <w:numId w:val="1"/>
        </w:numPr>
        <w:rPr/>
      </w:pPr>
      <w:bookmarkStart w:id="2" w:name="pg8659_76100"/>
      <w:bookmarkStart w:id="3" w:name="__RefHeading___Toc2381157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خديجة أم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الحميد افندي الزهراوي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مبعوث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نشرت متفرقة في مجلة المنار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وجمعت منها في 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الطبع محفوظة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بمطيعة المنار بشارع درب الجاميز بمصر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www.attaweel.com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1159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59_76103"/>
      <w:bookmarkStart w:id="8" w:name="pg8659_76103"/>
      <w:bookmarkEnd w:id="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8659_76103"/>
      <w:bookmarkStart w:id="10" w:name="__RefHeading___Toc2381161_653776707"/>
      <w:bookmarkStart w:id="11" w:name="_Toc3"/>
      <w:bookmarkEnd w:id="9"/>
      <w:bookmarkEnd w:id="10"/>
      <w:r>
        <w:rPr>
          <w:rtl w:val="true"/>
        </w:rPr>
        <w:t xml:space="preserve">مقدمة تمهيدية </w:t>
      </w:r>
      <w:r>
        <w:rPr>
          <w:rtl w:val="true"/>
        </w:rPr>
        <w:t xml:space="preserve">( </w:t>
      </w:r>
      <w:r>
        <w:rPr>
          <w:rtl w:val="true"/>
        </w:rPr>
        <w:t xml:space="preserve">أو </w:t>
      </w:r>
      <w:r>
        <w:rPr>
          <w:rtl w:val="true"/>
        </w:rPr>
        <w:t xml:space="preserve">) </w:t>
      </w:r>
      <w:r>
        <w:rPr>
          <w:rtl w:val="true"/>
        </w:rPr>
        <w:t xml:space="preserve">أهداء السيرة </w:t>
      </w:r>
      <w:r>
        <w:rPr>
          <w:rtl w:val="true"/>
        </w:rPr>
        <w:t>(</w:t>
      </w:r>
      <w:r>
        <w:rPr>
          <w:rtl w:val="true"/>
        </w:rPr>
        <w:t xml:space="preserve">إلى </w:t>
      </w:r>
      <w:r>
        <w:rPr>
          <w:rtl w:val="true"/>
        </w:rPr>
        <w:t>)(</w:t>
      </w:r>
      <w:r>
        <w:rPr>
          <w:rtl w:val="true"/>
        </w:rPr>
        <w:t xml:space="preserve">روح والدة المؤلف </w:t>
      </w:r>
      <w:r>
        <w:rPr>
          <w:rtl w:val="true"/>
        </w:rPr>
        <w:t>)</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تعالى والثناء عليه  والشكر له قبل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هذه الدار عدد لا يحصى من بني آدم بمجموعهم عمرت القرى والامصار ، وتحركت أفلاك العلوم والاعمال ، وتعاقبت أسلاك الاجتماع والاحوال ، واذا فتحت كتب السير والتاريخ لا تجد ذكراً  لعُشر من دخلها ولا لعُشر عُشرهم ولا للواحد في الالف ، ولا للواحد في ألف الالف منهم فماذا يعني المؤرخون بهذا القليل من بني آدم ويهملون الكثير منهم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بمجيب ما صنع المؤرخون فان الاكثرين من بني آدم منشا كلو السيرة ، متشابهو الحالة والغاية ، على ما بين سيرهم من التغاير، وبين أحوالهم من التفاوت ، وذلك أنّ حاصل أمرهم تعب وكد ومزاحمة وحيرات وحسرات في تحصيل ما اشتهوا أو تعودوه من المطالب جل أو حقر، فماذا هي أن يذكر المؤرخ من حكايات هؤلاء التي يمكن أن تكتب كلها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جاءوا الى هذه الدنيا فاشتغلوا بأسباب معايشهم وعاشوا </w:t>
      </w:r>
    </w:p>
    <w:p>
      <w:pPr>
        <w:pStyle w:val="BookText"/>
        <w:rPr/>
      </w:pPr>
      <w:r>
        <w:rPr>
          <w:rFonts w:ascii="Amiri" w:hAnsi="Amiri" w:eastAsia="Amiri" w:cs="Amiri"/>
          <w:color w:val="111111"/>
          <w:sz w:val="28"/>
          <w:sz w:val="28"/>
          <w:szCs w:val="28"/>
          <w:rtl w:val="true"/>
          <w:lang w:bidi="ar-SA"/>
        </w:rPr>
        <w:t xml:space="preserve">خاضعين للغالب وذهبوا غير تاركين أثراً في هذه الدار الا إن كان ولداً على شاكلتهم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أولئك الافراد القليلون الذين لهم بعد مماتهم وجود ظاهر بالآثار فإنّ في سيرهم للتاريخ ذخر آمن غرائب الاستعداد الإنساني، وبدائع مظاهره ، وجلائل آثره، وامثلة التفاوت بين أفراده، والارتقاء والتكامل في مجموعه ، بواسطة آحاد من جملته ، بذلك يستمد التاريخ جدته كل يوم، ويأخذ المزيد لرونقه عند كل فرد وكل 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واولئك الافراد صنوف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مبشر ، وحكيم مبصر، وكاتب مفكر ، وشاعر مذكر ، وفاتح منير، ومخترع محير، وكاشف منور، وباحث مصور ، واجتماعي محور ، وشرعي مقرر ، ونصاح مبرر ، ولساني مفسر ، ومفضال ميسر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الصنوف أقطاب التاريخ على أخباهم يدور ، ومآثرهم مشارقه منها يستمد النور، ووراءهم في الذكر يأتي من اشتهروا بخلق من الاخلاق ، ومن عرفوا في عشيرة بطيب الاعراق، ومن هنا يظهر لنا أنّ الشهرة ليست بشيء عند التاريخ اذا لم تؤيد بمآثر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هذا لتعب المؤرخون في سرد أسماء كثيرة لا يستطيعون أن يبيضوا وجوه دفاتر هم بشيء من أعمال أصحابها ممن كانوا كباراً في العيون لأنّهم أبناء أماجد مثلا وهم لم تجدهم همة ، ولم تؤثر عنهم منقبة ، ويظهر لنا أيضاً أنّ إعراض التاريخ عن ذكر من لم تبهر مآثرهم هو احسن درس في الاخلاق ألقاها علينا المؤرخون عن عمد أو بالتصادف وذلك لأنّ النفوس إنّما يتريها بالباقيات الصالحات </w:t>
      </w:r>
    </w:p>
    <w:p>
      <w:pPr>
        <w:pStyle w:val="BookText"/>
        <w:rPr/>
      </w:pPr>
      <w:r>
        <w:rPr>
          <w:rFonts w:ascii="Amiri" w:hAnsi="Amiri" w:eastAsia="Amiri" w:cs="Amiri"/>
          <w:color w:val="111111"/>
          <w:sz w:val="28"/>
          <w:sz w:val="28"/>
          <w:szCs w:val="28"/>
          <w:rtl w:val="true"/>
          <w:lang w:bidi="ar-SA"/>
        </w:rPr>
        <w:t xml:space="preserve">تذكار اهلها وتمداحهم، وانما ينهنهها عن الحول سرعة انطفاء الخاملين ، وطول اشراق الباقي ذكرهم في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م ان من لهم الباقيات الصالحات التي يبقون ويذكرون بها هم افعل الحداة بالنفوس وانهض بها الى المكرمات فحكاية أحوالهم هي أفضل مآخذ الاخلاقيين الذين يجتهدون في أن يفهموا قارثيهم كيف يتكمل الانسان وكيف يصير من الاقطاب اقطاب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أستسقي جودك وإحسانك لأرواح المؤرخين الذين تركوا كنوزاً كثيرة لنفوسنا من سير الأقطاب من آبائنا، وأستغفرك عن زلة زلها أكثرهم من حيث لا يشعرون وهي إهمالهم كثيرا من سير الأقطاب من أمهاتنا،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علمنا أنّ الفرق ليس بكبير في الفطرة بين الرجل والمرأة ، وليست المرأة بمحرومة من المزايا التي يعلو قدر المتحلى بمثلها من الرجال، ذلك أنّنا نرى لهنّ عقولاً سليمة ، وقلوباً كريمة ، وهمما عظيمة ، وهل للرجال ينابيع للمكارم غير هذه العقول والقلوب والهمم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الاديان اعتبرت المرأة كالرجل في التكليف بالعقيدة والعبادة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الاجتماع اعتبر المرأة كالرجل في التكليف بالعمل وما زال نصيبها منه كبيراً وتابعاً لتقسيم الاعمال على حسب مرتبة محيطها من العالم ثمّ على حسب مرتبتها من محيطها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ما نعلمه من فضل بعض الفاضلات </w:t>
      </w:r>
    </w:p>
    <w:p>
      <w:pPr>
        <w:pStyle w:val="BookText"/>
        <w:rPr/>
      </w:pPr>
      <w:r>
        <w:rPr>
          <w:rFonts w:ascii="Amiri" w:hAnsi="Amiri" w:eastAsia="Amiri" w:cs="Amiri"/>
          <w:color w:val="111111"/>
          <w:sz w:val="28"/>
          <w:sz w:val="28"/>
          <w:szCs w:val="28"/>
          <w:rtl w:val="true"/>
          <w:lang w:bidi="ar-SA"/>
        </w:rPr>
        <w:t xml:space="preserve">الماضيات اللّاتي تصلح سيرهنّ أن تكون هدًى للرجال قبل النساء ، ولولا تلك الزلة التي ذكرناها للمؤرخين لكان اللاتي نعلمهنّ أكثر وما  اللاتي نعلمهنّ الآن من الفاضلات بقلائل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هؤلاء سيدة قد سمع بفضلها العالم كله ولكن العارفين سمع بتفاصيل فضائلها ومزاياها قليلون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سمع بهذه السيدة والغرب، الترك يعظمون اسمها والعرب ، وفارس والهند ، والافغان والسند ، وفي أرض الصين تعظم ، وفي الدنيا الجديدة تكرم، وإذا فتحت دفاتر المؤرخين عفا الله عنهم لا تجد فيها تحت اسم هذه السيدة الجليلة الاكلمات يسيرة في ترجمة حالها، وشرح خلالها، ولكنا نحن شاكروهم على هذه الكلمات التي يملأ سناها العقول والقلوب فتهتدي بها على قلتها الى عظيم أمرها كما يدرك المبحرون عظمة المنار اذا كانت أشعته عظيمة السطوع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كنت تفكرت في ان اكافئ والدتي بعض المكافأة فتبينت بعد طول التفكر ان عظيم فضلها علىّ هو أبعد من أن يوفى شيء من حقه ولكن تراءى لي أنّه يسرّها أن أعلن للملإ فضل جنسها وأذكرهم بما نسوه من احترام حقوق هذا الجنس ولم أجد أحسن طريقة الى هذه الغاية الجليلة من شرح سيرة هذه السيدة التي هي احدى جداتها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مدد تلك الكلمات القليلة التي تركها لنا المؤرخون في ترجمة </w:t>
      </w:r>
    </w:p>
    <w:p>
      <w:pPr>
        <w:pStyle w:val="BookText"/>
        <w:rPr/>
      </w:pPr>
      <w:r>
        <w:rPr>
          <w:rFonts w:ascii="Amiri" w:hAnsi="Amiri" w:eastAsia="Amiri" w:cs="Amiri"/>
          <w:color w:val="111111"/>
          <w:sz w:val="28"/>
          <w:sz w:val="28"/>
          <w:szCs w:val="28"/>
          <w:rtl w:val="true"/>
          <w:lang w:bidi="ar-SA"/>
        </w:rPr>
        <w:t xml:space="preserve">حال هذه السيدة أؤلف هذه القصة الحقيقية والى روح والدتي أرفعها هدية على راحة خشوعي وضعفي ، ومن خزائن رحمة الله ورضوانه أستنزل تحية طيبة مباركة لهذه الروح البارّة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راقه هذا المؤلف الصغير وحصلت له به لذة وفائدة فلي حق أن أرجوه شيئا ولا أرجوه إلّا ان يكون مساعداً في اقامة حقوق المرأة وكرامتها وآدابها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النساء أمهاتنا معشر الرجال وعلى حسب تربيتهنّ نكون فلنطلب من محيطنا أن يهذب بالعلم الامهات ويسعى لترقية مدارکهنّ و آدابهنّ </w:t>
      </w:r>
      <w:r>
        <w:rPr>
          <w:rFonts w:eastAsia="IRNazanin" w:cs="IRNazanin"/>
          <w:color w:val="111111"/>
          <w:sz w:val="28"/>
          <w:szCs w:val="28"/>
          <w:rtl w:val="true"/>
          <w:lang w:bidi="fa-IR"/>
        </w:rPr>
        <w:t xml:space="preserve">! </w:t>
      </w:r>
      <w:bookmarkStart w:id="12" w:name="pg8659_76115"/>
    </w:p>
    <w:p>
      <w:pPr>
        <w:pStyle w:val="BookText"/>
        <w:rPr/>
      </w:pPr>
      <w:bookmarkEnd w:id="12"/>
      <w:r>
        <w:rPr>
          <w:rFonts w:ascii="Amiri" w:hAnsi="Amiri" w:eastAsia="Amiri" w:cs="Amiri"/>
          <w:color w:val="111111"/>
          <w:sz w:val="28"/>
          <w:sz w:val="28"/>
          <w:szCs w:val="28"/>
          <w:rtl w:val="true"/>
          <w:lang w:bidi="ar-SA"/>
        </w:rPr>
        <w:t>خديجة ام المؤمنين</w:t>
      </w:r>
    </w:p>
    <w:p>
      <w:pPr>
        <w:pStyle w:val="Heading2"/>
        <w:numPr>
          <w:ilvl w:val="1"/>
          <w:numId w:val="1"/>
        </w:numPr>
        <w:rPr/>
      </w:pPr>
      <w:bookmarkStart w:id="13" w:name="__RefHeading___Toc2381163_653776707"/>
      <w:bookmarkStart w:id="14" w:name="_Toc4"/>
      <w:bookmarkEnd w:id="13"/>
      <w:r>
        <w:rPr>
          <w:rtl w:val="true"/>
        </w:rPr>
        <w:t xml:space="preserve">( </w:t>
      </w:r>
      <w:r>
        <w:rPr>
          <w:rtl w:val="true"/>
        </w:rPr>
        <w:t xml:space="preserve">مقدمة </w:t>
      </w:r>
      <w:r>
        <w:rPr>
          <w:rtl w:val="true"/>
        </w:rPr>
        <w:t>)</w:t>
      </w:r>
      <w:bookmarkEnd w:id="14"/>
    </w:p>
    <w:p>
      <w:pPr>
        <w:pStyle w:val="Heading3"/>
        <w:numPr>
          <w:ilvl w:val="2"/>
          <w:numId w:val="1"/>
        </w:numPr>
        <w:rPr/>
      </w:pPr>
      <w:bookmarkStart w:id="15" w:name="__RefHeading___Toc2381165_653776707"/>
      <w:bookmarkStart w:id="16" w:name="_Toc5"/>
      <w:bookmarkEnd w:id="15"/>
      <w:r>
        <w:rPr>
          <w:rtl w:val="true"/>
        </w:rPr>
        <w:t>إشارة</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قبل ثلاثة عشر قرناً على الحساب القمري حدث في الكون حادث عظيم جداً لم يحدث بعده مثله الى الآن ، وقد كان له دويّ قويّ وأثر كبير في آسيا وأوربا وأفريقيا وخلفه انقلاب عظيم في ممالك الارض و تغیر جسيم في أحوال الأمم والشعوب ، ذلك الحادث هو قيام  العرب بعقيدة جديدة وانضمامهم جميعاً الى كلمة النبي الذى قام فيهم منهم وهو محمّد عليه الصلاة والسلام وشروعهم جميعاً بالهجوم على الممالك وفوزهم بهذا الهجوم وانتصارهم وغلبتهم على الامم وانضمام أمم كثيرة الى عقيدتهم وتكون ملكهم العظيم من حدود الهند إلى البحر الاطلانتيكي شرقاً وغرباً و من سواحل البحر الاحمر الى سواحل بحر قزوين شمالاً و جنوباً في أسرع ما عرف في التاريخ كله من الفتوحات الكبيرة السريعة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الحادث العظيم يتلقاه بعض الناس بغير تفكر كأنّه معتاد الحدوث كثيراً فلا يبحث هؤلاء عن سرّ حدوثه ولا يريدون أن يستفيدوا من التدبر والتفكر بسر ذلك النجاح العظيم الذي أوتيه أولئك القوم بسرعة </w:t>
      </w:r>
      <w:bookmarkStart w:id="17" w:name="pg8659_76116"/>
    </w:p>
    <w:p>
      <w:pPr>
        <w:pStyle w:val="BookText"/>
        <w:rPr/>
      </w:pPr>
      <w:bookmarkEnd w:id="17"/>
      <w:r>
        <w:rPr>
          <w:rFonts w:ascii="Amiri" w:hAnsi="Amiri" w:eastAsia="Amiri" w:cs="Amiri"/>
          <w:color w:val="111111"/>
          <w:sz w:val="28"/>
          <w:sz w:val="28"/>
          <w:szCs w:val="28"/>
          <w:rtl w:val="true"/>
          <w:lang w:bidi="ar-SA"/>
        </w:rPr>
        <w:t xml:space="preserve">جديرة أن نشبهها بلمح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يتلقاه كما هو أي يفهم أنّه حادث من أكبر الاحداث التي حدثت في الدنيا ويراه جديراً بالبحث والتأمل وامعان النظر ولدى التأمل نجد هناك جزئين تمّ بهما هذا الحادث العظيم الاول النبي محمّد عليه الصلاة والسلام والثاني الذين آمنوا به و نصروه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وبديهى أنّ أول مؤمن به هو صاحب الفضل الاول بعد النبي في إقامة هذا الصرح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الامور التي يحقّ أن يفخر بها جنس النساء أنّ هذا الفضل الاول أي السبق بالايمان به والموافقة له كان نصيب سيدة من أشراف قومه هي زوجته السيدة خديجة بنت خويلد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سيرة هذه السيدة الشريفة المساعدة في وضع الاحجار الأولى من هذا الحادث العظيم لا تخلو بالبداهة من فوائد جسيمة أزممت ان أقدم في هذه الاوراق لمحبي الفوائد الادبية والاجتماعية والسياسية والتاريخية أعظم هدية مقتطفاً هذه الثمرات من دوحة حياة هذه السيدة الجميلة ولكن رأيت من اللازم جداً قبل دخولي بالقارئ على سيرتها أن أمرّ به مرة على قومها العرب عامة ثمّ قريش خاصة فإن تعرفه بهم يساعده على معرفة هذه السيدة الجليلة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381167_653776707"/>
      <w:bookmarkStart w:id="19" w:name="_Toc6"/>
      <w:bookmarkEnd w:id="18"/>
      <w:r>
        <w:rPr>
          <w:rtl w:val="true"/>
        </w:rPr>
        <w:t>العرب</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كسائر الامم أوائلهم مجهولة ، وأحوالهم منذ عرفوا معروفة نقف الآن عند هاتين الكامتين وتلتفت قليلاً إلى مبحث لطيف نختصر  فيه الكلام ثمّ نعود الى سياق حديثنا </w:t>
      </w:r>
    </w:p>
    <w:p>
      <w:pPr>
        <w:pStyle w:val="BookText"/>
        <w:rPr/>
      </w:pPr>
      <w:r>
        <w:rPr>
          <w:rFonts w:ascii="Amiri" w:hAnsi="Amiri" w:eastAsia="Amiri" w:cs="Amiri"/>
          <w:color w:val="111111"/>
          <w:sz w:val="28"/>
          <w:sz w:val="28"/>
          <w:szCs w:val="28"/>
          <w:rtl w:val="true"/>
          <w:lang w:bidi="ar-SA"/>
        </w:rPr>
        <w:t xml:space="preserve">يزعم كثير من الاقوام اهم يعرفون أصول أمتهم الى أبي البشر الاول ومن الاقوام من يزعمون أنّهم يعرفون سلاسل أصول الامم كلها حتّى يصلوا بها إلى ذلك الاصل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التزم التحقيق لا يستطيع أن يجزم بشيء مما يذكر عن تلك الاصول والاوائل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تسامح بتصديق ما يروى يتشابه عليه الامر فيحار في تصديق المتناقضات، والترجيح بين المختلافات ، ومهما جنح الحريص على المعرفة الى الاستئناس بما يمكن قبوله من الحكايات في هذا الباب لا يستغني عن طرح كثير منها ممّا تقوم الادلّة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حرص كل الشعوب على معرفة أسلافهم إلى أول أصل ؟ لاندري ولكن يلوح لنا انّه لذت للأكثرين دعوى هذه المعرفة فابتدع كلّ قوم اسطورة في بيان أصلهم ينقلها الآباء للابناء ويسطرونها في كتبهم تسطيراً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الباحثون عن انساب الشعوب فلمّا يئسوا من هذه المعرفة قنعوا بأن تكون لهم معرفة ما بأصول الشعوب التي وجدوها متقاربة في اللغات وغيرها من المميزات وقد أنسوا من كثرة البحث والاستئناس بالمنقول ان البشر المعروفين اليوم هم من ثلاث سلالات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الاريانية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التورانية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من هذا انّهم لما أرادوا وضع اسماء الاصول القليلة التي تفرعت منها هذه الشعوب المعروفة تساهلوا بقول بعض ما لفق في حكاية البشر ممّا قبل التاريخ ولكن هذا لا يروي في الحقيقة غليل المحققين ولا غليل الخياليين فسيظل المحققون صابرين على جهل مثل هذا، ويبقى </w:t>
      </w:r>
    </w:p>
    <w:p>
      <w:pPr>
        <w:pStyle w:val="BookText"/>
        <w:rPr/>
      </w:pPr>
      <w:r>
        <w:rPr>
          <w:rFonts w:ascii="Amiri" w:hAnsi="Amiri" w:eastAsia="Amiri" w:cs="Amiri"/>
          <w:color w:val="111111"/>
          <w:sz w:val="28"/>
          <w:sz w:val="28"/>
          <w:szCs w:val="28"/>
          <w:rtl w:val="true"/>
          <w:lang w:bidi="ar-SA"/>
        </w:rPr>
        <w:t xml:space="preserve">الخياليون مستمسكين بما قد حكي لهم من قبل وربما تسلى محب الحقيقة عن احتجابها برؤية تماثيلها وما تماثيلها إلّا أساطير الاولين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نحن فنرى انّه لا حاجة للتسلي بتلك الاساطير لانّنا اذا اشتهينا المعرفة فأمامنا ممّا قد نستطيع معرفته ما تنفد مراحل أعمارنا من غير أن نقطع في ميدانه شوطاً بعيداً ، وما الوصول الى غاية في هذا الميدان ممّا يجوز ان نطمع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الآن أن نعرف العرب فعلينا قبل كل شيء أن نريح أنفسنا من الطمع بمعرفة سلسلتهم الآدمية الى آدم أو الى نوح بالتفصيل كما قطعنا طمعها من معرفة ذلك في سائر الامم فلهذا لا حاجة الى ما يذكره علماء الانساب من كون هذا الجيل من الاجيال السامية اذ يقال أنى لهم العلم بسام ابي الشعوب السامية وكيف يبني أهل الفن مبادىء على شيء غير معروف بالطرق التي تفيد العلم اليقيني ، وما أغنى من يريد ان يعرف جيلاً كالعرب عن الاستعانة بأساطير الاولين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انّ العرب ثلاثة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بائدة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عاربة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البائدة فهم العرب الاول الذين ذهبت عنّا تفاصيل اخبارهم لتقادم عهدهم وهم عاد، وثمود ، وطسم ، وجديس، وجرهم الأولى ، واما العرب العاربه فهم عرب اليمن من ولد قحطان ، والعرب المستعربة هم ولد اسماعيل بن ابراهيم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قولهم وهو لا يعجبني لأنّ البائدة ليست موجودة حتى تعدّ وان كانوا يعدوّنها لأنّ منها اشتقّ غيرها فهذه شهادة بأنّها لم تبدء وقد </w:t>
      </w:r>
    </w:p>
    <w:p>
      <w:pPr>
        <w:pStyle w:val="BookText"/>
        <w:rPr/>
      </w:pPr>
      <w:r>
        <w:rPr>
          <w:rFonts w:ascii="Amiri" w:hAnsi="Amiri" w:eastAsia="Amiri" w:cs="Amiri"/>
          <w:color w:val="111111"/>
          <w:sz w:val="28"/>
          <w:sz w:val="28"/>
          <w:szCs w:val="28"/>
          <w:rtl w:val="true"/>
          <w:lang w:bidi="ar-SA"/>
        </w:rPr>
        <w:t xml:space="preserve">ذكروا في هذا التقسيم عرب اليمن من ولد قحطان قسماً مستقلاً ولم يذكروا لنا ممّن هو قحطان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أولاد اسماعيل بن إبراهيم قسماً مستقلاً ولم يأتوا بدليل قويم على أنّه تفرع من اسماعيل ذرية مستقلة هم العرب المستعربة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ما ذكروه انّ اسماعيل الذي كان غربياً في جوار مكة المكرمة تزوّج بامرأة عربية من تلك القبائل التي كانت حولها، فهل انقطع نسل تلك القبائل حتى أصبح لا يذكر اذا ذكر العرب ثمّ تبارك نسل اسماعيل الغريب وحده حتى صار قسماً مستقلاً هو ثالث ثلثة أو ثاني اثنين اذا ذكر العرب ؟ لسنا ندري ولكنّنا نعرف انّ هذا من جملة الاقوال التي تكتسب بكثرة الموافقة في مرور القرون صبغة لا تزول فتغر الاكثرين وهي في الحقيقة لا تصبر على النقد والحك فليت أولي الالباب يكثرون من حك هذه المشهورات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يعجبني جداً في هذا الباب ما روي من أنّ النبي العربي عليه السلام كان اذا انتسب يقف عند عدنان ولا يتجاوزه ويقول كذب النسابون </w:t>
      </w:r>
      <w:r>
        <w:rPr>
          <w:rStyle w:val="FootnoteAnchor"/>
          <w:rtl w:val="true"/>
        </w:rPr>
        <w:footnoteReference w:id="2"/>
      </w:r>
      <w:r>
        <w:rPr>
          <w:rFonts w:ascii="Amiri" w:hAnsi="Amiri" w:eastAsia="Amiri" w:cs="Amiri"/>
          <w:color w:val="111111"/>
          <w:sz w:val="28"/>
          <w:sz w:val="28"/>
          <w:szCs w:val="28"/>
          <w:rtl w:val="true"/>
          <w:lang w:bidi="ar-SA"/>
        </w:rPr>
        <w:t xml:space="preserve">و يعني بذلك الذين يزعمون معرفة الانساب إلى آدم أو الى نوح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الذي لا يغير النقد من سطوع جوهره شيئاً فهو انّ العرب يوم ظهر فيهم النبي الذي أعلى شأنهم كانوا متفرقين في أقطار جزيرة العرب ومنقسمين قبائل كل قبيلة تذكر لنفسها نسباً تقف فيه عند رجل معروف لديها وتمسك عما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انّ لقبائل الحجاز أصلاً، ولقبائل اليمن أصلاً آخر ، والقبائل بعد ذلك أصول متفرعة من أحد الاصلين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عرب العراق والشام ترجع الى أحد هذين الاصلين أيضاً ، فعدنان هو أبو عرب الحجاز غالباً، وقحطان هو أبو عرب اليمن والعراق والشام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قال قائل كيف عرف هذا عن العرب وهم أهل بادية متشتتون متفرقون، متقاتلون متذابحون ، لا ملك لهم ،جامع ، ولا شرع فيهم وازع ولا يد لهم في الاعمال الاجتماعية ، ولا نصيب لهم في الشؤون السياسية، وليس لهم قبل الاسلام كتاب معروف تدون فيه أخبارهم، وتذكر فيه مآثرهم وآثارهم ، فمن أجلّ ذلك لا تجوز الثقة بما ينقل ويحكى عنهم ولسنا نعرفهم إلّا بالاسلام، فالاسلام قد جمع الاوزاع من أهل هذه اللغة الواحدة على كلمة الغزو ، وهذا لا يثبت أنّ العرب كانوا يعرفون لقبائلهم أصولاً وأنّهم كانوا يتعارفون بأنسابهم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لصاحب هذا القول انّ العرب لم يكونوا مجهولين ولا مجهولة أخبارهم فإذا قلنا انهم لم يكونوا أهل كتابة وتاريخ فأشعارهم المحفوظة المنقولة هي ديوان سيرهم ، واذا لم نثق بنقل أشعارهم استطعنا أن نعرف العرب من تاريخ الاسم المجاورة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فالفرس قد سبروهم لأنّ من العرب ملوكاً كانوا لهم خاضعين، وقواداً كانوا بأمرهم 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والروم قد خبروهم لأنّ في مملكتهم ملوكا وقواداً وولاة من العرب، والديانة المجوسية تعرفهم لأنّ منهم من كان على دين ملوك فارس، والكنائس تعرفت بهم لأنّ منهم نصارى بل قسيسين ورهباناً، وبيع اليهود ماجهلتهم، والناسفة ما أنكرتهم، والحضارة قد ألمت بمساكنهم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 والعراق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ومخالطة الامم أخذوا بقسط منها وأخذت بقسط منهم، فكيف يكون هذا الجيل مجهولاً بعد كل هذا ؟ </w:t>
      </w:r>
    </w:p>
    <w:p>
      <w:pPr>
        <w:pStyle w:val="BookText"/>
        <w:rPr/>
      </w:pPr>
      <w:r>
        <w:rPr>
          <w:rFonts w:ascii="IRNazanin" w:hAnsi="IRNazanin" w:eastAsia="IRNazanin"/>
          <w:color w:val="111111"/>
          <w:sz w:val="28"/>
          <w:sz w:val="28"/>
          <w:szCs w:val="28"/>
          <w:rtl w:val="true"/>
          <w:lang w:bidi="fa-IR"/>
        </w:rPr>
        <w:t xml:space="preserve">إنّ العرب كانوا معروفين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عرفوا واشتهروا به الحرص على وحدتهم القومية فكانوا أمام الغريب أمة واحدة لها وحدة باللغة والنسب واتصال الديار والعصبية عند التناصر فإذا رجعوا الى ما ينهم كانوا قبائل شتّى تنسی كل قبيلة الى أب لها ثمّ يجمع قبائل كثيرة منهم أب واحد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يستبعد من أمّة محتاجة الى التناصر وليس لها كسائر الامم كتاب يجمع أخبارها وسير ابطالها أن يعني كثير من أفرادها یحفظ ذلك في أذهانهم وأية أمة ممن نرى يتناسى أفرادها سيرة أبطالهم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الرجل من العرب اذا عظم أمره أو كثر ماله إنفرد بأهله وانتمت اليه الذرية ووضعوا لأنفسهم نسبة جديدة من غير أن يضيعوا حظهم من الارتباط بالنسبة الاولى لأنّ لهم عند التناصر حظا منها عظيما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أحد علماء هذا الشان انّ العرب كانت قبائلهم ارحاء وجماجم فالارحاء هي القبائل التي أحرزت دوراً ومياهاً لم يكن للعرب مثلها ولم تبرح من أوطانها ودارت في دورها كالارحاء على أقطابها إلّا أن ينتجع بعضها في البرحاء وعام الجدب والجماجم هي القبائل التي يتفرع من كل واحدة منها قبائل اكتفت باسمائها دون الانتساب اليها فصارت كانّها جسد قائم وكلّ عضو منها مكتف باسم معروف بموضعه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علم النسب من جملة علوم العرب قد أثره عنهم أهل الرواية أول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ونقلوا فيه حكايات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ماذكروه عن يزيد بن شيبان بن علقمة بن زرارة بن عدس وذلك أنّه رأى في منى رجلاً على راحلة ومعه عشرة شباب بأيديهم المحاجن ينحون الناس عنه ويوسعون له </w:t>
      </w:r>
    </w:p>
    <w:p>
      <w:pPr>
        <w:pStyle w:val="BookText"/>
        <w:rPr/>
      </w:pPr>
      <w:r>
        <w:rPr>
          <w:rFonts w:ascii="IRNazanin" w:hAnsi="IRNazanin" w:eastAsia="IRNazanin"/>
          <w:color w:val="111111"/>
          <w:sz w:val="28"/>
          <w:sz w:val="28"/>
          <w:szCs w:val="28"/>
          <w:rtl w:val="true"/>
          <w:lang w:bidi="fa-IR"/>
        </w:rPr>
        <w:t xml:space="preserve">فدنا منه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رجل من مهرة ممن يسكن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یزید فكرهته و وليت عنه فناداني من ورائى مالك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من قومي و لست تعرفني ولا أعرفك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كنت من كرام العرب فسأعرفك قال يزيد فكررت عليه راحلتي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من كرام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فمن أنت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الفرسان أنت أم من الارحاء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انّه أراد بالفرسان قيساً وبالارحاء خندفاً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الارحاء قال أنت امرؤ من خندف قلت نعم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الارومة أنت أم من الجماجم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فعلمت أنّه أراد بالارومة خزيمة وبالجماجم بني ادّ بن طابخة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امرؤ من بني ادّ بن طابخة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فمن الدواني أنت أم من الصميم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 أراد بالدواني الرباب ومزينة وبالصميم بني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اذا من بني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أجل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الاكثرين أنت أم من الاقلين أو من اخوانهم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 أراد بالاكثرين ولد زيد وبالاقلين ولد الحارث وبإخوانهم الآخرين بني عمر و بني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الاكثرين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اذا من ولدزيد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البحور أنت أم الذرا أم من الثماد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 أراد بالبحور بني سعد وبالذرا بني مالك بن حنظلة وبالثماد امرأ القيس ابن زید،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رجل من بني مالك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السحاب أنت أم من الشهاب أم من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أراد بالسحاب طهية وبالشهاب نهثلا وباللباب بني عبد الله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بني عبد الله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البيوت أنت أم من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انّه أراد بالبيوت ولد زرارة وبالدوائر </w:t>
      </w:r>
    </w:p>
    <w:p>
      <w:pPr>
        <w:pStyle w:val="BookText"/>
        <w:rPr/>
      </w:pPr>
      <w:r>
        <w:rPr>
          <w:rFonts w:ascii="Amiri" w:hAnsi="Amiri" w:eastAsia="Amiri" w:cs="Amiri"/>
          <w:color w:val="111111"/>
          <w:sz w:val="28"/>
          <w:sz w:val="28"/>
          <w:szCs w:val="28"/>
          <w:rtl w:val="true"/>
          <w:lang w:bidi="ar-SA"/>
        </w:rPr>
        <w:t xml:space="preserve">الاحلاف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يزيد بن شيبان بن علقمة ابن زرارة بن عدس وقد كان لأبيك امرأتان فأيهما أمك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غلط من ظنوا انّ العرب لم يكن لهم من حضارة ولم يكونوا على شيء مما عليه الامم من الروابط كلا بل كان لهم حضارات وملوكهم التبابعة في اليمن معروف أمرهم عند المشتغلين بالتاريخ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وملوك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مشهورون من عرف تاريخ الفرس عرفهم و إن جهل تاريخ العرب أولهم مالك بن فهم بن غنم بن دوس من سلالة الازد من ولد كهلان بن سبا بن يشجب بن يعرب بن قحطان وكان ملكه في أيام ملوك الطوائف الفارسيين وملك بعده أخوه عمرو بن فهم ثمّ ملك بعد عمرو ابن أخيه جذيمة الابرش بن مالك بن فهم وجذيمة هذا هو صاحب الحديث المشهور مع الزباء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صاحبة تدمر وخلاصة الحديث فيما يروي مؤرخو العرب ان حذيمة قتل أباها فاحتالت عليه الزباء وأطمعته في نفسها حتى اغتر وقدم الیها فقتلته وأخذت بثار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قتله انتقل الملك الى يد ابن اخته عمر و اللخمي جد الملوك المناذرة اللخميين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والملوك الغسانيون في الشام مشهورون أيضاً لا يجهلهم من عرف تاريخ الرومان اذا جهل تاريخ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غسان من اليمن من بني الازد ابن الغوث ، تفرقوا من اليمن بسيل العرم ، ونزلوا على ماء بالشام يقال له غسان فنسبوا اليه وكان قبلهم بالشام عرب يقال لهسم الضجاعمة من سليح فأخرجتهم غسان من ديارهم وقتلوا ملوكهم وصاروا موضعهم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وأول من ملك من غسان جفة بن عمرو بن ثعلبة ، وكان ابتداء ملكهم قبل الاسلام باربع مئة سنة وقبل أكثر من ذلك، ولما ملك جفنة وقتل ملوك سلیح دانت له قضاعة ومن بالشام من الروم، وبنى بالشام عدة مصانع ولما مات ملك بعده ابنه عمرو بن جفنة ، وبنى بالشاء عدة ديور منها دير حالي ودير أيوب ودير هند ، ثمّ ملك بعده ابنه ثعلبة بن عمرو وبنى صرح الغرير في أطراف حوران ممّا يلي البلقاء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ملك الحارث بن ثعلبة ، ثم ملك بعده ابنه جبلة بن الحارث وبنى القناطر وأدرح والقسطل ، ثم ملك بعده ابنه الحارث بن جبلة وكان مسكنه بالبلقاء فبنى بها الحفير ومصنعه ثم ملك بعده المنذر الاكبر بن الحارث بن جبلة بن الحارث بن ثعلبة بن عمرو بن جفنة الاول ، ثمّ ملك بعده أخوه النعمان بن الحارث ثمّ ملك بعده أخوه جبلة بن الحارث ثم ملك بعدهم أخوهم الايهم بن الحارث و بنى دير ضخم ودير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ملك أخوهم عمرو بن الحارث ثم ملك جفنة الاصغر بن المنذر الاكبر ، وهو الذي أحرق الحيرة ، وبذلك سموا ولده آل محرق ثم ملك بعده أخوه النعمان الاصغر بن المنذر الاكبر ثمّ ملك النعمان بن عمرو بن المنذر ، وبنى قصر السويدا ولم يكن عمرو أبو النعمان المذكور ملكا وفي عمرو المذكور يقول النابغة الذبياني</w:t>
      </w:r>
    </w:p>
    <w:p>
      <w:pPr>
        <w:pStyle w:val="BookText"/>
        <w:rPr/>
      </w:pPr>
      <w:r>
        <w:rPr>
          <w:rFonts w:ascii="Amiri" w:hAnsi="Amiri" w:eastAsia="Amiri" w:cs="Amiri"/>
          <w:color w:val="111111"/>
          <w:sz w:val="28"/>
          <w:sz w:val="28"/>
          <w:szCs w:val="28"/>
          <w:rtl w:val="true"/>
          <w:lang w:bidi="ar-SA"/>
        </w:rPr>
        <w:t xml:space="preserve">علىّ لمرو نعمة بعد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 ليست بذات عقارب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بعد النعمان المذكور ابنه جبلة بن النعمان ، وهو الذي قابل المنذر اللخمي بن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النعمان بن الايهم بن الحارث بن ثعلبة ، ثمّ ملك أخوه الحارث بن الايهم ، ثمّ ملك بعده ابنه النعمان بن الحارث ، وهو الذي أصلح صهاريج الرصافة وكان قد خربها بعض </w:t>
      </w:r>
    </w:p>
    <w:p>
      <w:pPr>
        <w:pStyle w:val="BookText"/>
        <w:rPr/>
      </w:pPr>
      <w:r>
        <w:rPr>
          <w:rFonts w:ascii="Amiri" w:hAnsi="Amiri" w:eastAsia="Amiri" w:cs="Amiri"/>
          <w:color w:val="111111"/>
          <w:sz w:val="28"/>
          <w:sz w:val="28"/>
          <w:szCs w:val="28"/>
          <w:rtl w:val="true"/>
          <w:lang w:bidi="ar-SA"/>
        </w:rPr>
        <w:t>ملوك الحيرة اللخميين ، ثمّ ملك بعده المنذر بن النعمان ، ثمّ ملك بعده أخوه عمرو بن النعمان ، ثمّ ملك أخوها حجر بن النعمان ، ثم ملك ابنه الحارث بن حجر ، ثم ملك ابنه جبلة بن الحارث ، ثم ملك ابنه الحارث ابن جبلة ، ثم ملك ابنه النعمان بن الحارث ، ثمّ ملك بعده الايهم بن جبلة ابن الحارث وهو صاحب تدمر وكان عامله يقال له القين بن خسر وبنى له قصراً بالبرية عظما ومصانع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اخوه المنذر بن جبلة ثمّ ملك بعده اخوهما شراحيل بن جبلة ثمّ ملك اخوهم عمرو بن جبلة ثمّ ملك بعده ابن اخيه جبلة بن الحارث بن جبلة ، ثمّ ملك بعدهم جبلة بن الايهم بن جبلة ، وهو آخر ملوك بني غسان ، وهو الذي اسلم في خلافة عمر ثمّ عاد الى الروم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ملوك العرب ملوك كندة الذين من سلالهم امرؤ القيس الشاعر المشهور أولهم حجر آكل المرار بن عمرو وخلف على الملك ابنه عمرو المقصور سمّی بالمقصور لانّه اقتصر على ملك أبيه ثمّ ملك بعده ابنه الحارث بن عمرو و قوي ملك الحارث المذكور لأنّه وافق كسرى قباذ بن فيروز على الزندقة والدخول في مذهب مزدك فطرد قباذ المنذر ابن ماء السماء اللخمي عن ملك الحيرة وملك الحارث المذكور موضعه فعظم شان الحارث المذكور فلما ملك انوشروان أعاد المنذر وطرد الحارث المذكور فهرب وتبعته تغاب وعدة قبائل فظفروا بأمواله وبأربعين نفساً من ذوي قرباه فقتلهم المنذر في ديار بني مرين وهرب الحارث إلى ديار كلب وبقي بها حتى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أولاد الحارث هذا حجر أبو امرؤ </w:t>
      </w:r>
    </w:p>
    <w:p>
      <w:pPr>
        <w:pStyle w:val="BookText"/>
        <w:rPr/>
      </w:pPr>
      <w:r>
        <w:rPr>
          <w:rFonts w:ascii="Amiri" w:hAnsi="Amiri" w:eastAsia="Amiri" w:cs="Amiri"/>
          <w:color w:val="111111"/>
          <w:sz w:val="28"/>
          <w:sz w:val="28"/>
          <w:szCs w:val="28"/>
          <w:rtl w:val="true"/>
          <w:lang w:bidi="ar-SA"/>
        </w:rPr>
        <w:t>القيس الشاعر وكان حجر قد ملكه ابوه على بني أسد بن خزيمة فبقي أمره متماسكا فيهم مدّة بعد ذلك ثمّ تنكروا عليه فقاتلهم وقهرهم ودخلوا في طاعته ثمّ هجموا عليه بغتة وقتلوه غيلة وفي ذلك يقول ابنه امرؤ القيس أبياتاً منها</w:t>
      </w:r>
    </w:p>
    <w:p>
      <w:pPr>
        <w:pStyle w:val="BookText"/>
        <w:rPr/>
      </w:pPr>
      <w:r>
        <w:rPr>
          <w:rFonts w:ascii="Amiri" w:hAnsi="Amiri" w:eastAsia="Amiri" w:cs="Amiri"/>
          <w:color w:val="111111"/>
          <w:sz w:val="28"/>
          <w:sz w:val="28"/>
          <w:szCs w:val="28"/>
          <w:rtl w:val="true"/>
          <w:lang w:bidi="ar-SA"/>
        </w:rPr>
        <w:t xml:space="preserve">بنو أمد قتلوا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سواه خلل</w:t>
      </w:r>
    </w:p>
    <w:p>
      <w:pPr>
        <w:pStyle w:val="BookText"/>
        <w:rPr/>
      </w:pPr>
      <w:r>
        <w:rPr>
          <w:rFonts w:ascii="Amiri" w:hAnsi="Amiri" w:eastAsia="Amiri" w:cs="Amiri"/>
          <w:color w:val="111111"/>
          <w:sz w:val="28"/>
          <w:sz w:val="28"/>
          <w:szCs w:val="28"/>
          <w:rtl w:val="true"/>
          <w:lang w:bidi="ar-SA"/>
        </w:rPr>
        <w:t>وطالب امرؤ القيس بهذا الملك بعد ابيه فاستنجد ببكر وتغلب على بني أسد فأنجدوه وهربت منهم بنو أسد وتبعهم فلم يظفر بهم ثمّ تخاذلت عنه بكر وتغلب وتطلبه المنذر بن السماء فتفرقت جموع امرئ القيس خوفاً من المنذر ، وخاف امرؤ القيس منه أيضاً فصار يدخل على قبائل العرب، وينتقل من أناس الى أناس حتى قصد السموأل بن عاديا اليهودي فأكرمه وأنزله وأقام عنده ثمّ سار الى ملك الروم مستنجدا به وأودع أدراعه عند السموأل وكانت مئة وفي مسيره إلى ملك الروم قال قصيدة تشعر بلسان حاله ومنها قوله</w:t>
      </w:r>
    </w:p>
    <w:p>
      <w:pPr>
        <w:pStyle w:val="BookText"/>
        <w:rPr/>
      </w:pPr>
      <w:r>
        <w:rPr>
          <w:rFonts w:ascii="Amiri" w:hAnsi="Amiri" w:eastAsia="Amiri" w:cs="Amiri"/>
          <w:color w:val="111111"/>
          <w:sz w:val="28"/>
          <w:sz w:val="28"/>
          <w:szCs w:val="28"/>
          <w:rtl w:val="true"/>
          <w:lang w:bidi="ar-SA"/>
        </w:rPr>
        <w:t xml:space="preserve">تقطع أسباب اللبابة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جاوزنا حماة وشيزرا</w:t>
      </w:r>
    </w:p>
    <w:p>
      <w:pPr>
        <w:pStyle w:val="BookText"/>
        <w:rPr/>
      </w:pPr>
      <w:r>
        <w:rPr>
          <w:rFonts w:ascii="Amiri" w:hAnsi="Amiri" w:eastAsia="Amiri" w:cs="Amiri"/>
          <w:color w:val="111111"/>
          <w:sz w:val="28"/>
          <w:sz w:val="28"/>
          <w:szCs w:val="28"/>
          <w:rtl w:val="true"/>
          <w:lang w:bidi="ar-SA"/>
        </w:rPr>
        <w:t xml:space="preserve">بكي صاحبي لما رأى الدرب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انا لاحقان بقيصرا</w:t>
      </w:r>
    </w:p>
    <w:p>
      <w:pPr>
        <w:pStyle w:val="BookText"/>
        <w:rPr/>
      </w:pPr>
      <w:r>
        <w:rPr>
          <w:rFonts w:ascii="Amiri" w:hAnsi="Amiri" w:eastAsia="Amiri" w:cs="Amiri"/>
          <w:color w:val="111111"/>
          <w:sz w:val="28"/>
          <w:sz w:val="28"/>
          <w:szCs w:val="28"/>
          <w:rtl w:val="true"/>
          <w:lang w:bidi="ar-SA"/>
        </w:rPr>
        <w:t xml:space="preserve">فقلت له لا تبك عينك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ملكا أو نموت فنعذرا</w:t>
      </w:r>
    </w:p>
    <w:p>
      <w:pPr>
        <w:pStyle w:val="BookText"/>
        <w:rPr/>
      </w:pPr>
      <w:r>
        <w:rPr>
          <w:rFonts w:ascii="Amiri" w:hAnsi="Amiri" w:eastAsia="Amiri" w:cs="Amiri"/>
          <w:color w:val="111111"/>
          <w:sz w:val="28"/>
          <w:sz w:val="28"/>
          <w:szCs w:val="28"/>
          <w:rtl w:val="true"/>
          <w:lang w:bidi="ar-SA"/>
        </w:rPr>
        <w:t xml:space="preserve">وقد مات في هذا السفر بعد عودته من عند قيصر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فبالله كيف تكون مجهولة الامة التي فيها الملوك والاقيال، وقد وقفت أمام الامم و الاجيال، سنين من الدهر ، لا يعرف لها حصر، لعمرک انّ القول بأنّ هؤلاء القوم كانوا مجهولين، وأنّهم كانوا متشتتين، من غير ملك جامع، ولا شرع وازع ، هو قول برسله صاحبه من غير ان يكاف نفسه بحثا وهو لما يحط بذلك خبرا </w:t>
      </w:r>
    </w:p>
    <w:p>
      <w:pPr>
        <w:pStyle w:val="BookText"/>
        <w:rPr/>
      </w:pPr>
      <w:r>
        <w:rPr>
          <w:rFonts w:ascii="Amiri" w:hAnsi="Amiri" w:eastAsia="Amiri" w:cs="Amiri"/>
          <w:color w:val="111111"/>
          <w:sz w:val="28"/>
          <w:sz w:val="28"/>
          <w:szCs w:val="28"/>
          <w:rtl w:val="true"/>
          <w:lang w:bidi="ar-SA"/>
        </w:rPr>
        <w:t xml:space="preserve">ومتى كان العرب معروفين عند غيرهم كما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هم أحق بمعرفة انفسهم وحفظ مفاخرهم وعصبياتهم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 إلينا عنهم من ذلك ليس منه شيء فوق العقل ولا وراء الحسّ بل القرائن له شاهدة ،وأمثاله أمام أعيننا مشاهدة ، واذا لم تجز الثقة بما ينقل من هذه الاخبار لم يكن غيرها أحقّ بالثقة لعمر الحق فإنّ تزوير الاساطير لا يستبعد وقوعه في كل أمّة من الامم ذوات الزبر والاسفار وليست الكتب أحق بالصدق من القرائن الشاهدة والنظائر الناطقة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شاء أن لا يثق بمنقول البتة لا يضرني رأيه ولا يضر التاريخ والمنقول ولا يضر العلماء الذين يحترمون التاريخ كثيرا وإنّما يضره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يقلل استفادته من المنقول ، ويكثر وساوسه وغروره ، ثمّ يصل الى درجة لا يثق معها أحد بمعقوله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أن يثق بالمنقول عن الامم دون العرب لا أناقشه لأنّه شهد لي على نفسه شهادة كافية ولا أزيده شيئاً على ما أوضحت به أنّ العرب تجوز الثقة ببعض ما ينقل عنهم كما تجوز الثقة ببعض ما ينقل عن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هذا نؤمن بما نقل الينا من نسب سيدتنا التي نروي هنا سيرتها وهي خديجة القرشية فإنّ هذا النقل من النقول التي لا تجد النفس حاجة للتردد في قبولها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آنفاً انّ لهؤلاء العرب المعروفين أصلين معروفين عندهم و مجهول ما وراءهما وهما عدنان و قحطان ، فامّا قحطان فقد أخذت ذريته </w:t>
      </w:r>
    </w:p>
    <w:p>
      <w:pPr>
        <w:pStyle w:val="BookText"/>
        <w:rPr/>
      </w:pPr>
      <w:r>
        <w:rPr>
          <w:rFonts w:ascii="Amiri" w:hAnsi="Amiri" w:eastAsia="Amiri" w:cs="Amiri"/>
          <w:color w:val="111111"/>
          <w:sz w:val="28"/>
          <w:sz w:val="28"/>
          <w:szCs w:val="28"/>
          <w:rtl w:val="true"/>
          <w:lang w:bidi="ar-SA"/>
        </w:rPr>
        <w:t xml:space="preserve">يحظها من الملك لأنّ كل ملوك العرب المشهورين كانوا من ذريته وامّا عدنان فإن حظ ذريته تأخر قليلا ولكنّه كان لمظمه متجاوز النسبة أي أنّه لا نسبة بين حفظ القحطانيين الذين كان يقوم منهم ملوك ثمّ ينطفىء مجدهم و حظّ اخوانهم العدنانيين الذين أشرق منهم نورمبين بهر العالمين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فلذلك فلم هنا بذكر الذرية العدنانية دون الذرية القحطانية لأنّنا نريد أن يتعرف القاري، بقوم خديجة الخصوصيين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 نزار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وإياد وربيعة وأنمار وقد فارق إياد الحجاز وسار بأهله الى أطراف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ذريته كعب بن مامة الايادي المشهور بالجود وقس بن ساعدة الايادي المشهور بالفصاحة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ذرية ربيعة بن نزار قبائل عنزة وبكر ووائل وتغلب ومن تغلب كليب ملك بني وائل الذي قتله جساس فهاجت لقتله الحرب بين بني وائل وبين بني بكر وبين بني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بني بكر ابن وائل بنو شیبان ومن مشهوريهم مرة وابنه جساس قاتل كليب وطرفة ابن العبد الشاعر ومن بني بكر بنو حنيفة ومن مشهوريهم سيلمة الكذاب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وولد لمضر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 عيلان وكثرت ذرية قيس هذا فمن ذريته قبائل هوازن و من هوازن بنو سعد بن بكر الذين منهم مرضعة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ذريته بنو كلاب وقبائل عقيل وبنو عامر و صعصعة وخفاجة وبنو هلال وثقيف وبنو نمير وباهلة ومازن وغطفان وبنو عبس الذين منهم عنترة المشهور وقبائل سليم وبنو ذبيان وبنو فزارة وكان بين بني عبس وبني ذبيان حرب داحس التي ظلت أربعين عاماً ، ومن بني ذبيان النابغة الذبياني الشاعر المشهور </w:t>
      </w:r>
    </w:p>
    <w:p>
      <w:pPr>
        <w:pStyle w:val="BookText"/>
        <w:rPr/>
      </w:pPr>
      <w:r>
        <w:rPr>
          <w:rFonts w:ascii="Amiri" w:hAnsi="Amiri" w:eastAsia="Amiri" w:cs="Amiri"/>
          <w:color w:val="111111"/>
          <w:sz w:val="28"/>
          <w:sz w:val="28"/>
          <w:szCs w:val="28"/>
          <w:rtl w:val="true"/>
          <w:lang w:bidi="ar-SA"/>
        </w:rPr>
        <w:t xml:space="preserve">وولد لالياس بن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وطابخة ومن ذرية طابخة بنو تميم والرباب و بنو ضبة وبنو مزينة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لمدركة بن الياس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وهذيل والى هذيل هذا انتسب جميع قبائل الهذليين ومنهم أبو ذؤيب الهذلي الشاعر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لخزيمة بن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والهون و ولد لكنانة 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وملكان وعبد مناة وعمرو وعامر ومالك فمن ملكان بنو ملكان ومن بني عبد مناة بو غفار ومن مشهوريهم أبو ذر ، و بنو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بكر هؤلاء الدئل ومن مشهور يهم أبو الاسود الدئلي وبنو ليث وبنو الحارثة وبنو مدلج وبنو ضمرة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وولد للنضر بن كنانة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 له ولدسواه وولد لمالك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وفهر هذا هو الذي سمّی قريشاً ولم یولد لمالك غير فهر</w:t>
      </w:r>
    </w:p>
    <w:p>
      <w:pPr>
        <w:pStyle w:val="BookText"/>
        <w:rPr/>
      </w:pPr>
      <w:r>
        <w:rPr>
          <w:rFonts w:ascii="Amiri" w:hAnsi="Amiri" w:eastAsia="Amiri" w:cs="Amiri"/>
          <w:color w:val="111111"/>
          <w:sz w:val="28"/>
          <w:sz w:val="28"/>
          <w:szCs w:val="28"/>
          <w:rtl w:val="true"/>
          <w:lang w:bidi="ar-SA"/>
        </w:rPr>
        <w:t xml:space="preserve">وولد لفهر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ومحارب والحارث فمن محارب بنو محارب ومن الحارث بنو احلج ومن مشهوريهم أبو عبيدة بن الجراح وجميع ذراري فهر يقال لهم قرشيون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وولد غلالب بن فهر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وتيم الادرم و من تيم المذكور بنو الادرم ومعنى الادرم ناقص الذقن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وولد للؤي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وسعد وخزيمة والحارث وعامر وأسامة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ذرية عامر بن كعب عمرو بن ود فارس العرب الذي 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 لكعب بن 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وهصيص وعدني فمن هصيص </w:t>
      </w:r>
    </w:p>
    <w:p>
      <w:pPr>
        <w:pStyle w:val="BookText"/>
        <w:rPr/>
      </w:pPr>
      <w:r>
        <w:rPr>
          <w:rFonts w:ascii="Amiri" w:hAnsi="Amiri" w:eastAsia="Amiri" w:cs="Amiri"/>
          <w:color w:val="111111"/>
          <w:sz w:val="28"/>
          <w:sz w:val="28"/>
          <w:szCs w:val="28"/>
          <w:rtl w:val="true"/>
          <w:lang w:bidi="ar-SA"/>
        </w:rPr>
        <w:t xml:space="preserve">بنو جمع ومن مشهوريهم أمية بن خلف وأخوه أبي بن خلف وكلاهما كانا عدوين عظيمين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هصيص أيضاً بنوسهم ومن عدي بنو عدي ومن مشهور يهم عمر بن الخطاب وسعيد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لمرة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وتيم ويقظة فمن تيم بنو تيم ومن مشهوريهم أبو بكر الصديق وطلحة ومن يقظة بنو مخزوم ومن مشهوريهم خالد بن الوليد وأبو جهل عمرو 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لكلاب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وزهرة ومن ذرية زهرة سعد ابن أبي وقاص وآمنة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عوف وقد كان قصي هذا عظيماً في قريش وهو الذي ارتجع مفاتيح الكعبة من بني خزاعة وهو الذي أثل مجدهم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لقصي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الدار وعبد العزى فمن بني عبد الدار بنو شيبة حجاب الكعبة ومن مشهوريهم النضر ابن الحارث كان من اشداء اعداء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عبدالعزى ايضاً سيدتنا خديجة بنت خويلد التي تروي سيرتها وولد لعبد مناف بن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شمس والمطلب ونوفل فمن عبد شمس امية ومنه بنو امية ومنهم عثمان بن عفان ومعاوية بن ابي سفيان مؤسس الملك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المطلب ابن عبد مناف المطلبيون ومن ذريتهم الامام الشافعي ومن نوفل النوفليون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لهاشم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له ولد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لعبد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والعباس جدّ الملوك العباسيين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 لعبد الله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عليه الصلاة والسلام </w:t>
      </w:r>
      <w:bookmarkStart w:id="20" w:name="pg8659_76146"/>
    </w:p>
    <w:p>
      <w:pPr>
        <w:pStyle w:val="Heading2"/>
        <w:numPr>
          <w:ilvl w:val="1"/>
          <w:numId w:val="1"/>
        </w:numPr>
        <w:rPr/>
      </w:pPr>
      <w:bookmarkStart w:id="21" w:name="__RefHeading___Toc2381169_653776707"/>
      <w:bookmarkStart w:id="22" w:name="_Toc7"/>
      <w:bookmarkEnd w:id="20"/>
      <w:bookmarkEnd w:id="21"/>
      <w:r>
        <w:rPr>
          <w:rtl w:val="true"/>
        </w:rPr>
        <w:t xml:space="preserve">الفصل الأول </w:t>
      </w:r>
      <w:r>
        <w:rPr>
          <w:rtl w:val="true"/>
        </w:rPr>
        <w:t>(</w:t>
      </w:r>
      <w:r>
        <w:rPr>
          <w:rtl w:val="true"/>
        </w:rPr>
        <w:t xml:space="preserve">مكة وحالة قريش الاجتماعية عند البعثة </w:t>
      </w:r>
      <w:r>
        <w:rPr>
          <w:rtl w:val="true"/>
        </w:rPr>
        <w:t>)</w:t>
      </w:r>
      <w:bookmarkEnd w:id="22"/>
    </w:p>
    <w:p>
      <w:pPr>
        <w:pStyle w:val="BookText"/>
        <w:rPr/>
      </w:pPr>
      <w:r>
        <w:rPr>
          <w:rFonts w:ascii="Amiri" w:hAnsi="Amiri" w:eastAsia="Amiri" w:cs="Amiri"/>
          <w:color w:val="111111"/>
          <w:sz w:val="28"/>
          <w:sz w:val="28"/>
          <w:szCs w:val="28"/>
          <w:rtl w:val="true"/>
          <w:lang w:bidi="ar-SA"/>
        </w:rPr>
        <w:t>نشأت خديجة في بلد شأنه عجيب ، قصي عن العمران ، في واد غير ذي زرع ، لاتنساب فيه الأمواه، ولا تكتنفه الحدائق، ولا تقوم للصناعات فيه دولة ، ولا يجد مبتغي الزخارف لديه مجالاً ، ولكن أبدله الله جمالاً معنويا، وكساه جلالاً روحانياً ، فالافئدة تهوي اليه، والمطايا تزجى له من كل فج عميق ،</w:t>
      </w:r>
    </w:p>
    <w:p>
      <w:pPr>
        <w:pStyle w:val="BookText"/>
        <w:rPr/>
      </w:pPr>
      <w:r>
        <w:rPr>
          <w:rFonts w:ascii="Amiri" w:hAnsi="Amiri" w:eastAsia="Amiri" w:cs="Amiri"/>
          <w:color w:val="111111"/>
          <w:sz w:val="28"/>
          <w:sz w:val="28"/>
          <w:szCs w:val="28"/>
          <w:rtl w:val="true"/>
          <w:lang w:bidi="ar-SA"/>
        </w:rPr>
        <w:t xml:space="preserve">هذه البلدة المقصودة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المكرمة الشهيرة التي لا يجهل اسمها وشهرتها أحد، هي أم البلاد العربية واقعة في القطعة المسماة الحجاز من شبه جزيرة العرب، قائمة بيوتها في سفوح جبال محيطة بها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نقف على مقدار عدد نقوسها في تلك الايام التي نشأت فيها خديجة والمكن عدد مقاتلها لم يكن يتجاوز الالفين في الغالب فيمكننا ان نحزر أهليها اذ ذاك بنحو خمسة عشر ألفا كلهم أولاد أب واحد قد ورثوا باستعدادهم لا ينسبهم هذا المقام الكريم والبلد الشريف ممّن كان قبلهم من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قصي بن كلاب استطاع أن يجمع جميع ذراري فهر بن مالك إلى مكة ويزاحم بهم من كان فيها من القبائل فلم تلبث أن صارت لهم خاصة </w:t>
      </w:r>
    </w:p>
    <w:p>
      <w:pPr>
        <w:pStyle w:val="BookText"/>
        <w:rPr/>
      </w:pPr>
      <w:r>
        <w:rPr>
          <w:rFonts w:ascii="Amiri" w:hAnsi="Amiri" w:eastAsia="Amiri" w:cs="Amiri"/>
          <w:color w:val="111111"/>
          <w:sz w:val="28"/>
          <w:sz w:val="28"/>
          <w:szCs w:val="28"/>
          <w:rtl w:val="true"/>
          <w:lang w:bidi="ar-SA"/>
        </w:rPr>
        <w:t xml:space="preserve">و في مكة هذه بيت مقدس قديم العهد يكاد يكون أول أمره مجهولاً عند المشتغلين بالتاريخ اسمه بيت الله أو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جميع عرب الحجاز يعظمون هذا البيت أكثر من كل البيوت التي شرّفوها ويحجون اليه ، ويتعارفون ويتعاطفون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البلدة المشرفة تضم بين تلك الجبال المهيبة أمة صالحة الاستعداد للرقي متى أريت طريقه كما تضم الصدفة جوهرة لا يظهر بهاؤها ورواؤها حتى تعالج بعض المعالجة وتزال عنها القشور أما من حيث الحضارة فلم تكن كما ينتظر ابن حضارة هذا العصر من البلدان و إنّما هي بيوت ساذجة مبنية بالحجارة واللبن ومسقوفة بجذوع النخل خالية من الزخرف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البلد الامين باق الى يومنا هذا لم يزدد على طول القرون إلّا تشريفاً وتكريماً ولم يتغير فيه إلّا أشكال الابنية وازدياد التجارة والبيت المشرف لم يتغير وضعه ولا وضع الشعائر التي حوله و إنّما بني هناك زيادات وتحسينات اقتضتها الدواعي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ومكة معدودة اليوم من جملة بلاد الدولة العلية العثمانية بيدانها لم تحرم حتى الآن من أمير عربي يتصل نسبه بسيدتنا خديجة هذه ، ونفوذه فيها وفيما حولها نفوذ تام يستمده من السلطان العماني ومن احترام العرب لهذه السلالة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الآثار المشهورة الباقية في مكة بئر زمزم ويقولون انّ قبيلة جرهم كانت دفتها ثمّ احتفرها عبد المطلب بن هاشم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 مفاخر عبد المطلب لأنّه لم يكن بمكّة من ماء إلّا في آبار </w:t>
      </w:r>
    </w:p>
    <w:p>
      <w:pPr>
        <w:pStyle w:val="BookText"/>
        <w:rPr/>
      </w:pPr>
      <w:r>
        <w:rPr>
          <w:rFonts w:ascii="IRNazanin" w:hAnsi="IRNazanin" w:eastAsia="IRNazanin"/>
          <w:color w:val="111111"/>
          <w:sz w:val="28"/>
          <w:sz w:val="28"/>
          <w:szCs w:val="28"/>
          <w:rtl w:val="true"/>
          <w:lang w:bidi="fa-IR"/>
        </w:rPr>
        <w:t xml:space="preserve">بعيدة عن البيت المشرف فلما أخرج عبد المطلب زمزم في جوار البيت انصرف الحاج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ولحفر زمزم حديث طويل خلاصته تدلّ على شغف عبد المطلب بتسهيل الماء على الحجاج فإذا تأملنا في حرص القوم على مثل هذه العناية بالغرباء وابناء السبيل نعلم شيئاً من روح تربية الهمم وترقیة العواطف في ذلك المجتمع الذي نشأت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جيد أمر أهلها في مجتمعهم ذلك أنّهم اقتسموا النظر في الامور العمومية فيما بينهم فكأنّهم كونوا حكومة جمهورية من غير رئيس عام وكان أمر هذه الجمهورية الغريبة الوضع سائراً على منتهی النظام ولكن لم يكن هذا النظام لسرّ في ترتيب هذه الجمهورية فإنّها لا يؤمل منها فى حد ذاتها ان تثمر نظاماً بالغاً منتهى الجودة والقوة وإنّما ذلك أثر من آثار تربيتهم العمومية فالاخبار كلها دالّة على أنّ القوم بالجملة كانوا كأنّهم مفطورون على التضامن التام فلذلك كان من مزايا ذلك الاجتماع الذي لا نعهد له نظيراً انّ كل فرد من أفراده تامّ الحرية لا يشعر بقهر حاكم ولا يخشى سطوة جبار وكل منهم في أمن من قوات الحقوق واعتداء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الجنايات قليلة، وكرامة الناس محفوظة ، والآداب سليمة ، والحدود غير متجاوزة ، والحقوق مصونة ، وذرائع الفساد مسدودة ، وسلامة الفطر غالبة، والمزايا التي بها كمال الانسانية راجحة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أضفنا الى كلّ ذلك احترام الغريب وتوقيره اياهم وتوقيه أذاهم نجد أنّ ذلك المجتمع لا يكاد يوجد نظيره ولكن مع كل هذا الجمال والحسن والصلاح في هذا المجتمع كان فيه عيوب فإذا أزيلت يصبح أول مجتمع راق في الدنيا وخليقاً ان يفيض على جيرانه من بركات العقول التي أشربت </w:t>
      </w:r>
    </w:p>
    <w:p>
      <w:pPr>
        <w:pStyle w:val="BookText"/>
        <w:rPr/>
      </w:pPr>
      <w:r>
        <w:rPr>
          <w:rFonts w:ascii="Amiri" w:hAnsi="Amiri" w:eastAsia="Amiri" w:cs="Amiri"/>
          <w:color w:val="111111"/>
          <w:sz w:val="28"/>
          <w:sz w:val="28"/>
          <w:szCs w:val="28"/>
          <w:rtl w:val="true"/>
          <w:lang w:bidi="ar-SA"/>
        </w:rPr>
        <w:t xml:space="preserve">بديع جماله ، وأشرأبت إلى عظيم كماله، ثمّ تاقت الى تعريف العالم بما أ كنت تلك البقعة التي لم تكن شيئاً مذكوراً من العقول المنيرة والارواح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ذلك فإنّ الذي منه تنشأ الاسباب واليه ترجع الامور قد أتاح لهذا البلد الجمهوري، من ينظفه من تلك العيوب التي اشرنا إليها فكان بعد ذلك كما هو المنتظر منه أي تمّ ظهوره فصار مشرقاً لنور عظيم بلغ مشارق الأرض ومغاربها فأخذ كل قوم منه بقدر استعدادهم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الجمهورية التي أشرنا الى أنّها كانت في هذا البلد فقد أقاموها على على أساس يأمنون منه من الزلزال وذلك أنّهم رأوا الشرف انتهى الى عشرة رهط من عشرة بطون لاشتهارهم بأعمال مجيدة، ثمّ اجمعوا امرهم على أن يكون النظر في الأمور العمومية من خصائص هذه البيوت العشرة و تراضوا على أن يكون لكل بيت من هذه العشرة وظيفة يختصّ بها تعدّ من مفاخره فهم بهذا الصنيع قد أخذوا بشيء من أصول حكم الاشراف وبذلك أعطوا الاعمال التي يمجد بها الفرد أو الاسرة حقها من التكريم والتشريف ليزداد نشاط أربابها وحرص غيرهم على التشبه بهم وأخذوا أيضاً بشيء من أصول الحكم النيابي وهو أعظم الآيات على وجود التضامن الذي هو أحد الاركان التي تحفظ بها سعادة الامم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الشورى فقد وفّروا منهم حظها، وعظموا في أنفسهم حقها ، وبها كانوا يشرعون ما يشرعون من الاحكام والحدود ، ويفصلون ما يفصلون في بعض القضايا والحقوق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ألغوا الرئاسة العامة من بينهم كأنّهم عدوّها لغواً اذا صدقوا في تضامنهم وصلحوا في تشاورهم وارادتهم الحق وقليلة الجدوى اذا مرض </w:t>
      </w:r>
    </w:p>
    <w:p>
      <w:pPr>
        <w:pStyle w:val="BookText"/>
        <w:rPr/>
      </w:pPr>
      <w:r>
        <w:rPr>
          <w:rFonts w:ascii="Amiri" w:hAnsi="Amiri" w:eastAsia="Amiri" w:cs="Amiri"/>
          <w:color w:val="111111"/>
          <w:sz w:val="28"/>
          <w:sz w:val="28"/>
          <w:szCs w:val="28"/>
          <w:rtl w:val="true"/>
          <w:lang w:bidi="ar-SA"/>
        </w:rPr>
        <w:t xml:space="preserve">تضامنهم و وهي نظامهم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خشوا أن يكون حب الرئاسة اذا وجدت مدعاة لكثرة تنازعهم وتنافسهم فلا يأمنون بعد ذلك كثرة الفشل والشقاق وسقوط الهيبة من نفوس الغرباء ووقوع الفتور في نفوس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أنفوا أن يملكوا عليهم أحداً لأنّهم كلهم يحملون بين أضالعهم نفوس الملوك وجمهوريّتهم هذه لم يكن لها رئيس عام ولكن كانوا يقيمون واحداً في وظيفة رئيس عام موقتاً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هذا المجتمع اللطيف لم يكونوا أولي شغف بالمحاربات فعلاقاتهم الخارجية مع جيرانهم من القبائل وأهل القرى والبلاد كانت حسنة ولكن هذا لم يقعدهم عن أن يكون استعدادهم تامّاً لما ينزل بهم فإن نزل بهم ما يطيقونه كشفوا الثم عن قوتهم و برزوا من غير تريث و إن نزل بهم ما لا قبل لهم به تريثوا وعمدوا إلى الاناة و فتقوا من الحيلة أبواباً يخرجون منها مالاً إلى السعة من الضيق ومن قلّ الجيوش بالحسام الى فلها بالبيان وقد أعطوا من هذا حظاً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أشهر حوادتهم الخارجية التي ضاقوا بها ذرعا هجوم القائد الحبشي أبرهة الذي كان قلب على بعض بلاد اليمن فقد دهمهم بجيش عظيم لم يروا لانفسهم طاقة به فقابله عبد المطلب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يومئذ رئيس قريش فأحسن مقابلته ولطف بعض التي من حدته التي كان بها مسوقا 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 لاسباب فصلها رواة الاخبار ثمّ أصابته داهية سماوية فقفل بجيشه ثانياً عزمه لأنّه رأى في اهل هذا البلد مالم يكن يخطر له في بال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رأى في مقدمه هذا على هؤلاء القوم عجباً من الأمر وذلك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لما أتاهم أرسل اليهم رجلاً حميرياً كان معه اسمه حناطة وأوصاه ان يسأل عن سيد أهل هذا البلد وشريفها فيبلغه ان الملك لا يريد الحرب وإنّما جاء لهدم هذا البيت فلما دخل حناطة مكة سأل عن سيد قريش وشريفها فدلوه على عبد المطلب بن هاشم فجاءه وبلغه ما أمره به أبرهة فكان جواب عبد المطلب إنّنا لا نريد حربه قال حناطة انّه أوصاني بأنّه يريد مواجهتك إن لم تريدوا الحرب فانطلق عبد المطلب مع حناطة اليه فلما رآه أبرهة رأى الوسامة والجلال فأعظمه واكرمه وأخذه الى جانبه وقال للترجمان سله أن يقول ما يبدو له فلم يكن من عبد المطلب إلّا أنّه صرف لسانه عن الخوض في عزم القائد على هدم البيت و جداله فيه بل أظهر الاقتناع بضرورة المسالمة وعدم معارضة القائد في أمر هذا المعبد وقال له إذا لم يكن لك غير هذا الأرب فردّ علينا أبلنا قال أبرهة للترجمان قل له قد كنت أعجبتني حين رأيتك ثمّ قد زهدت فيك حين كلمتني أتكلمني في الاموال وتترك بيتاً هو دينك ودين آبائك فأجابه عبد المطلب إنّنا نحن أرباب المال وأما البيت فله ربّ هو سيمنعه فقال له انّه ماكان ليمتنع مني فأجابه أنت وذاك و ردّ ابرهة الابل على عبد المطلب وبقى مصراً على عزمه ورجع عبد المطلب على قريش فأمرهم ان يعتصموا بالجبال، ولا يأتوا أمراً حتى یروا ماذا يكون وقد أتى من لدن العناية الغيبية ما لم يكن في الحساب فإنّ أبرهة لما أصبح وتهيأ لدخول مكة برك الفيل الذي كان يركبه وحرن واتوا كل باب من أبواب الحيل ليقوم ويمشي تلقاء مكة فلم يقم ثمّ رأوا حجارة تسقط عليهم من أرجل صنف من الطير فتشاءم ابرهة وتذكر ما انذره به ذلك الرجل الجليل السني </w:t>
      </w:r>
      <w:bookmarkStart w:id="23" w:name="pg8659_76157"/>
    </w:p>
    <w:p>
      <w:pPr>
        <w:pStyle w:val="BookText"/>
        <w:rPr/>
      </w:pPr>
      <w:bookmarkEnd w:id="23"/>
      <w:r>
        <w:rPr>
          <w:rFonts w:ascii="Amiri" w:hAnsi="Amiri" w:eastAsia="Amiri" w:cs="Amiri"/>
          <w:color w:val="111111"/>
          <w:sz w:val="28"/>
          <w:sz w:val="28"/>
          <w:szCs w:val="28"/>
          <w:rtl w:val="true"/>
          <w:lang w:bidi="ar-SA"/>
        </w:rPr>
        <w:t xml:space="preserve">الطلعة عبد المطلب من حماية هذا البيت بطريقة لا يبلغها عقله فخمدت في صدره جذوة الحدة والتهور وخذل أمام هؤلاء القوم الذين حاربوه بالسلم ورموا عقله بسهم نافذ من بيان عبد المطلب مع رمي الطير جيشه بحجارة من سجيل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أكبر حوادثهم الخارجية واشهرها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هذه الحادثة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سمّوه عام الفيل لما ذكرنا من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هذه الحملة قد عرفوا بعدها باسم أصحاب الفيل وقد أشير الى مجمل هذه الحادثة في القرآن المجيد </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2381171_653776707"/>
      <w:bookmarkStart w:id="25" w:name="_Toc8"/>
      <w:bookmarkEnd w:id="24"/>
      <w:r>
        <w:rPr>
          <w:rtl w:val="true"/>
        </w:rPr>
        <w:t xml:space="preserve">الفصل الثاني </w:t>
      </w:r>
      <w:r>
        <w:rPr>
          <w:rtl w:val="true"/>
        </w:rPr>
        <w:t>(</w:t>
      </w:r>
      <w:r>
        <w:rPr>
          <w:rtl w:val="true"/>
        </w:rPr>
        <w:t xml:space="preserve">بيونات قريش وخصائصها </w:t>
      </w:r>
      <w:r>
        <w:rPr>
          <w:rtl w:val="true"/>
        </w:rPr>
        <w:t>)</w:t>
      </w:r>
      <w:bookmarkEnd w:id="25"/>
    </w:p>
    <w:p>
      <w:pPr>
        <w:pStyle w:val="BookText"/>
        <w:rPr/>
      </w:pPr>
      <w:r>
        <w:rPr>
          <w:rFonts w:ascii="Amiri" w:hAnsi="Amiri" w:eastAsia="Amiri" w:cs="Amiri"/>
          <w:color w:val="111111"/>
          <w:sz w:val="28"/>
          <w:sz w:val="28"/>
          <w:szCs w:val="28"/>
          <w:rtl w:val="true"/>
          <w:lang w:bidi="ar-SA"/>
        </w:rPr>
        <w:t>أما بيوت شرفهم العشرة فهي</w:t>
      </w:r>
    </w:p>
    <w:p>
      <w:pPr>
        <w:pStyle w:val="BookText"/>
        <w:rPr/>
      </w:pPr>
      <w:r>
        <w:rPr>
          <w:rFonts w:ascii="Amiri" w:hAnsi="Amiri" w:eastAsia="Amiri" w:cs="Amiri"/>
          <w:color w:val="111111"/>
          <w:sz w:val="28"/>
          <w:sz w:val="28"/>
          <w:szCs w:val="28"/>
          <w:rtl w:val="true"/>
          <w:lang w:bidi="ar-SA"/>
        </w:rPr>
        <w:t>هاشم ، وامية ، ونوفل ، وعبد الدار ، واسد ، وتيم، ومخزوم، وعدي ، وجمع ، وسهم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الأمور التي كان توليها من خصائص هؤلاء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السقاية ، والعمارة ، والعقاب ، والرفادة ، والحجابة ، والسدانة ، والندوة ، والمشورة ، والاشناق ، والقبة ، والاعنة ، والسفارة ، والايسار ، والاموال المحجرة ، هذه الاسماء أكثرها اصطلاحي يحتاج الى تفسير يوافق العصر الذي نحن فيه حتى نفهم شكل ذلك المجتمع الذي سميناه جمهورياً على حسب اصطلاح عصرنا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السقاية فقد تفهم من اللفظ نفسه أي سقاية الحجاج الذين كانوا يأتون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جانب و لا یخفی علی أحد انّ العناية بهؤلاء الغرباء وتوزيع المياه عليهم من أهم الامور العمومية في ذلك الظرف وكان بنو هاشم هم أهل هذه الوظيفة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العمارة فهي منع من یتكلم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 سفيه قبيح أو يرفع فيه صوته وكانت هذه الوظيفة أيضاً في بني هاشم الذين منهم العباس صاحبها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العقاب فهي راية قريش كان من شأنهم فيها انّهم يحفظونها في بيت من البيوت العشرة فإذا وقعت حرب أخرجوها فان اتفقوا على أحد منهم اعطوه راية العقاب وان لم يجتمعوا على أحد رأسوا صاحبها فقدموه وقد كانت هذه الوظيفة أي حفظ هذه الراية من خصائص بني أمية الذين منهم أبو سفيان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الرفادة فمعناها الاسعاف وكانوا يجمعون من أنفسهم أموالاً لرفد المنقطعين من الحجاج وكانت الرفادة في بني نوفل الذين منهم الحارث بن عامر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السدانة والحجابة فمعناها 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مفتاحه والظاهر من هذه الوظيفة انّها دينية ولكن متولي هذه الوظيفة الدينية مشترك مع عشيرته بتدبير الشؤون الاجتماعية وهذا العمل الديني نفسه قد كان عند القوم من أهم الامور العمومية في مدنيتهم وجمهوريتهم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نستطيع ان نشبهها من بعض الوجوه بوظائف كبار رؤساء الدين في الامم المتمدنة اليوم ولا يخفى انّ وظائفهم من متممات مدينتهم، ولمن </w:t>
      </w:r>
    </w:p>
    <w:p>
      <w:pPr>
        <w:pStyle w:val="BookText"/>
        <w:rPr/>
      </w:pPr>
      <w:r>
        <w:rPr>
          <w:rFonts w:ascii="Amiri" w:hAnsi="Amiri" w:eastAsia="Amiri" w:cs="Amiri"/>
          <w:color w:val="111111"/>
          <w:sz w:val="28"/>
          <w:sz w:val="28"/>
          <w:szCs w:val="28"/>
          <w:rtl w:val="true"/>
          <w:lang w:bidi="ar-SA"/>
        </w:rPr>
        <w:t>يتولونها شأن يذكر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الحجابة والسدانة في بني عبد الدار الذين منهم عثمان بن طلحة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الندوة فمعناها ظاهر من اللفظ نفسه وكانت دار الندوة في بني عبد الدار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المشورة فيريدون بها رئاسة الشورى وليس ببعيد عن الصواب إذا شبهناها من بعض الوجوه برآسة الوزراء أو رآسة مجلس الاعيان وكانت هذه الوظيفة من خصائص بني أسد وكان يتولّاها منهم يزيد بن زمعة ابن الاسود وكان من شأنهم في هذه الوظيفة انّ رؤساء قريش كانوا لا يجتمعون على أمر حتى يعرضوه على صاحب هذه الوظيفة فإن أعجبه وافقهم عليه والا تخير وكانوا له أعواناً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الاشناق فهي الديات والمغارم فقد كانوا يساعدون من يستحق المساعدة ممن حمل مغرماً أودية وكان النهوض مع صاحب المغرم لجمع المطلوب من خصائص بني تيم الذين منهم أبو بكر الصديق فكان أبو بكر اذا نهض من أحد صدقه قريش واعانوا من نهض معه وان نهض غيره خذلوه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القبة فأشبه شيء بنظارة الحربية ولكن كانوا يعمدون إليها وقت الحرب فقط وامل ذلك لسذاجة الحرب اذ ذاك أو لاستعدادهم لها كل وقت إذا تأججت نيرانها وقد كانوا يضربون قبة فيجمعون إليها ما يجهزون به الجيش وكان ذلك من خصائص بني مخزوم الذين منهم خالد بن الوليد صاحبها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الاعنة فيمناها رئاسة الخيالة وكانت هذه الوظيفة للمخزومي أيضاً و خالد صاحب هذه الوظيفة هو ذلك الفاتح العظيم القائد العام في </w:t>
      </w:r>
    </w:p>
    <w:p>
      <w:pPr>
        <w:pStyle w:val="BookText"/>
        <w:rPr/>
      </w:pPr>
      <w:r>
        <w:rPr>
          <w:rFonts w:ascii="Amiri" w:hAnsi="Amiri" w:eastAsia="Amiri" w:cs="Amiri"/>
          <w:color w:val="111111"/>
          <w:sz w:val="28"/>
          <w:sz w:val="28"/>
          <w:szCs w:val="28"/>
          <w:rtl w:val="true"/>
          <w:lang w:bidi="ar-SA"/>
        </w:rPr>
        <w:t xml:space="preserve">الاسلام الجيوش أبي بكر خليفة النبي عليه الصلاة والسلام وما أظن تاريخ فنّ التعبئة اليوم يخلو من الاستئناس بذكر تلك التدابير المخزومية كان لها شأن عظيم في الاسلام كما هو شأنها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الجمهوريّة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السفارة فالمراد بها ظاهر وقد كانوا يحتاجون إلى السفارة في الحروب أي في أوائلها أو بعد شبوب نارها وتعاظم أوزارها ويحتاجون إليها اذا نافرهم حي للمفاخرة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الوظيفة من خصائص بني عدي الذين منهم عمر بن الخطاب صاحبها وناهيك بذلك الخليفة الثاني الشهير بكل منقبة صالحة اذا كان سفير 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الايسار فهي الازلام والقداح كانوا يضربون بها إذا أرادوا أمراً وكان هذا من خرافاتهم وعيوبهم ويحقّ لنا أن نبالغ في استهجان هذه الخرافة التي كانوا عليها إلّا أن يكون لهم شيء من النظر من وراء الخرافة كما هو الحال في كثير من الامور الباطلة التي تروج في الامم بسماح من العقلاء أو بترويج منهم لها وقد كانت هذه الوظيفة لبني جمح الذين منهم صفوان بن أمية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الاموال المحجرة فهي الاموال التي سمّوها لآلهتم ويصح أن تسمى هذه الاموال أم الاوقاف الخيرية اي ان بينهما 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الوظيفة أي تولي النظر في الاموال المحجرة من خصائص بني سهم الذين منهم الحارث بن قيس صاحبها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ماكان من حيث ترتيب التضامن واقتسام الاعمال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الامور الجزئية التي كان الافراد يختلفون فيها فتفصل فيها كبار أسرهم عشائرهم في الغالب على طريقة التحكيم ولم يكن للقوم من شريعة مكتوبة </w:t>
      </w:r>
    </w:p>
    <w:p>
      <w:pPr>
        <w:pStyle w:val="BookText"/>
        <w:rPr/>
      </w:pPr>
      <w:r>
        <w:rPr>
          <w:rFonts w:ascii="Amiri" w:hAnsi="Amiri" w:eastAsia="Amiri" w:cs="Amiri"/>
          <w:color w:val="111111"/>
          <w:sz w:val="28"/>
          <w:sz w:val="28"/>
          <w:szCs w:val="28"/>
          <w:rtl w:val="true"/>
          <w:lang w:bidi="ar-SA"/>
        </w:rPr>
        <w:t xml:space="preserve">وانما كانوا يقضون في الامر كما يبدو لهم الصواب فيه ويقيسون الامور باشباهها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يخطر في بال القارئ أن يسأل عن الضعيف الذي لا يأوي الى ركن شديد من رهطه كيف كان حاله اذا أهين أو ظلم في ذلك المجتمع الذي لا شريعة فيه مكتوبة ولا قوة عمومية من شأنها وخصائصها دفع القوي عن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في هذه المسألة المهمة فوجدا القوم لم ينسوها ولم يهملو شأنها وذلك انّهم قرروا في مؤتمر لهم حماية الضعيف والذود عنه وكان من حديث ذلك المؤتمر ان قبائل من قريش اجتمعت في دار عبد الله بن جدعان الشهير وتعاهدوا وتعاقدوا على أن لا يجدوا في مكة مظلوما من أهلها وغيرهم ممن دخلها من سائر الناس إلّا قاموا معه وكانوا على من ظلمه حتى ترد عليه مظلمته قسمت قريش ذلك حلف الفضول وكانت الارهاط المتعاقدة بني هاشم وبني المطلب وبني أسد بن عبد العزي و بني زهرة بن كلاب وبني تيم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من النقص في نظامهم ذلك أن لا تكون حماية الضعيف من خصائص الجمهور ولكن يظهر أنّهم كانوا يكتفون في الضعيف بأن يجيره واحد من بيوت العزة والقوة فانّه يصير مثل مجيره في نظر الجمهور فلا يجسر أحد أن يبغي عليه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ان نستخلص من كل ما تقدم ان القوم كان لهم شبه قانون أساسي إلّا انّه غير مكتوب ولم يكن لهم قوانين مدنية أو جنائية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الامور المدنية سهل في المجتمعات البسيطة الصغيرة فكل انسان يستطيع فيها ان يحتفظ بحقوقه أو يستعين عليها بالتحكيم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w:t>
      </w:r>
      <w:bookmarkStart w:id="26" w:name="pg8659_76166"/>
    </w:p>
    <w:p>
      <w:pPr>
        <w:pStyle w:val="BookText"/>
        <w:rPr/>
      </w:pPr>
      <w:bookmarkEnd w:id="26"/>
      <w:r>
        <w:rPr>
          <w:rFonts w:ascii="Amiri" w:hAnsi="Amiri" w:eastAsia="Amiri" w:cs="Amiri"/>
          <w:color w:val="111111"/>
          <w:sz w:val="28"/>
          <w:sz w:val="28"/>
          <w:szCs w:val="28"/>
          <w:rtl w:val="true"/>
          <w:lang w:bidi="ar-SA"/>
        </w:rPr>
        <w:t>الجنائية فلا يجوز اهمالها وتركها من غير أن يتولى الفصل فيها أناس مقيدون بقوة تنفيذية مخافة أن تكثر الجنايات ولكن تكافؤ القوى في العشائر والبطون المتساكنين في بلد واحد قد يكون مانعاً من كثرة الجنايات و إذا اضيف الى ذلك صلاح الاخلاق والتربية العمومية كان هذا نعم الظهير على تقليل العدوان وقد كان القوم يتواصون باجتناب الظلم ولاسيما في البلد الامين ومن وصاياهم في ذلك قول إحدى نسائهم توصي ابناً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لا تظلم بمك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لا الصغير ولا الكبير</w:t>
      </w:r>
    </w:p>
    <w:p>
      <w:pPr>
        <w:pStyle w:val="BookText"/>
        <w:rPr/>
      </w:pPr>
      <w:r>
        <w:rPr>
          <w:rFonts w:ascii="Amiri" w:hAnsi="Amiri" w:eastAsia="Amiri" w:cs="Amiri"/>
          <w:color w:val="111111"/>
          <w:sz w:val="28"/>
          <w:sz w:val="28"/>
          <w:szCs w:val="28"/>
          <w:rtl w:val="true"/>
          <w:lang w:bidi="ar-SA"/>
        </w:rPr>
        <w:t>واحفظ محارمها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يغرنك الغرور</w:t>
      </w:r>
    </w:p>
    <w:p>
      <w:pPr>
        <w:pStyle w:val="BookText"/>
        <w:rPr/>
      </w:pPr>
      <w:r>
        <w:rPr>
          <w:rFonts w:ascii="Amiri" w:hAnsi="Amiri" w:eastAsia="Amiri" w:cs="Amiri"/>
          <w:color w:val="111111"/>
          <w:sz w:val="28"/>
          <w:sz w:val="28"/>
          <w:szCs w:val="28"/>
          <w:rtl w:val="true"/>
          <w:lang w:bidi="ar-SA"/>
        </w:rPr>
        <w:t>أبنيّ من يظلم بمك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يلق أطراف الشرور</w:t>
      </w:r>
    </w:p>
    <w:p>
      <w:pPr>
        <w:pStyle w:val="BookText"/>
        <w:rPr/>
      </w:pPr>
      <w:r>
        <w:rPr>
          <w:rFonts w:ascii="IRNazanin" w:hAnsi="IRNazanin" w:eastAsia="IRNazanin"/>
          <w:color w:val="111111"/>
          <w:sz w:val="28"/>
          <w:sz w:val="28"/>
          <w:szCs w:val="28"/>
          <w:rtl w:val="true"/>
          <w:lang w:bidi="fa-IR"/>
        </w:rPr>
        <w:t xml:space="preserve">أبنيّ يضرب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ویلح بخديه السعير</w:t>
      </w:r>
    </w:p>
    <w:p>
      <w:pPr>
        <w:pStyle w:val="BookText"/>
        <w:rPr/>
      </w:pPr>
      <w:r>
        <w:rPr>
          <w:rFonts w:ascii="Amiri" w:hAnsi="Amiri" w:eastAsia="Amiri" w:cs="Amiri"/>
          <w:color w:val="111111"/>
          <w:sz w:val="28"/>
          <w:sz w:val="28"/>
          <w:szCs w:val="28"/>
          <w:rtl w:val="true"/>
          <w:lang w:bidi="ar-SA"/>
        </w:rPr>
        <w:t xml:space="preserve">أبنيّ قد جربتها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ظالمها يبور</w:t>
      </w:r>
    </w:p>
    <w:p>
      <w:pPr>
        <w:pStyle w:val="BookText"/>
        <w:rPr/>
      </w:pPr>
      <w:r>
        <w:rPr>
          <w:rFonts w:ascii="Amiri" w:hAnsi="Amiri" w:eastAsia="Amiri" w:cs="Amiri"/>
          <w:color w:val="111111"/>
          <w:sz w:val="28"/>
          <w:sz w:val="28"/>
          <w:szCs w:val="28"/>
          <w:rtl w:val="true"/>
          <w:lang w:bidi="ar-SA"/>
        </w:rPr>
        <w:t xml:space="preserve">والله آمنها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بعرصتها قصور</w:t>
      </w:r>
    </w:p>
    <w:p>
      <w:pPr>
        <w:pStyle w:val="BookText"/>
        <w:rPr/>
      </w:pPr>
      <w:r>
        <w:rPr>
          <w:rFonts w:ascii="Amiri" w:hAnsi="Amiri" w:eastAsia="Amiri" w:cs="Amiri"/>
          <w:color w:val="111111"/>
          <w:sz w:val="28"/>
          <w:sz w:val="28"/>
          <w:szCs w:val="28"/>
          <w:rtl w:val="true"/>
          <w:lang w:bidi="ar-SA"/>
        </w:rPr>
        <w:t xml:space="preserve">والله آمن طيرها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 تأمن في ثبير</w:t>
      </w:r>
    </w:p>
    <w:p>
      <w:pPr>
        <w:pStyle w:val="BookText"/>
        <w:rPr/>
      </w:pPr>
      <w:r>
        <w:rPr>
          <w:rFonts w:ascii="Amiri" w:hAnsi="Amiri" w:eastAsia="Amiri" w:cs="Amiri"/>
          <w:color w:val="111111"/>
          <w:sz w:val="28"/>
          <w:sz w:val="28"/>
          <w:szCs w:val="28"/>
          <w:rtl w:val="true"/>
          <w:lang w:bidi="ar-SA"/>
        </w:rPr>
        <w:t xml:space="preserve">وتواصيهم بالنهي عن الظلم يغرينا بتعرف فلسفة القوم التي  كانت تحتهم على مثل هذا </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381173_653776707"/>
      <w:bookmarkStart w:id="28" w:name="_Toc9"/>
      <w:bookmarkEnd w:id="27"/>
      <w:r>
        <w:rPr>
          <w:rtl w:val="true"/>
        </w:rPr>
        <w:t xml:space="preserve">الفصل الثالث </w:t>
      </w:r>
      <w:r>
        <w:rPr>
          <w:rtl w:val="true"/>
        </w:rPr>
        <w:t>-</w:t>
      </w:r>
      <w:r>
        <w:rPr>
          <w:rtl w:val="true"/>
        </w:rPr>
        <w:t>ديانة أهل مكة عند البعثة</w:t>
      </w:r>
      <w:bookmarkEnd w:id="28"/>
    </w:p>
    <w:p>
      <w:pPr>
        <w:pStyle w:val="BookText"/>
        <w:rPr/>
      </w:pPr>
      <w:r>
        <w:rPr>
          <w:rFonts w:ascii="IRNazanin" w:hAnsi="IRNazanin" w:eastAsia="IRNazanin"/>
          <w:color w:val="111111"/>
          <w:sz w:val="28"/>
          <w:sz w:val="28"/>
          <w:szCs w:val="28"/>
          <w:rtl w:val="true"/>
          <w:lang w:bidi="fa-IR"/>
        </w:rPr>
        <w:t xml:space="preserve">ويظهر لنا أنّهم طرقوا كسائر الامم باب الضالة المنشودة وهي معرفة ما هي نفوسنا ومن أين مبدأها وإلی أین منتهاها و ماذا يزكيها وماذا يدسّيها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طرقوا هذا الباب ولكن لم يفتح لهم عن الطريق الموصل إلى </w:t>
      </w:r>
    </w:p>
    <w:p>
      <w:pPr>
        <w:pStyle w:val="BookText"/>
        <w:rPr/>
      </w:pPr>
      <w:r>
        <w:rPr>
          <w:rFonts w:ascii="Amiri" w:hAnsi="Amiri" w:eastAsia="Amiri" w:cs="Amiri"/>
          <w:color w:val="111111"/>
          <w:sz w:val="28"/>
          <w:sz w:val="28"/>
          <w:szCs w:val="28"/>
          <w:rtl w:val="true"/>
          <w:lang w:bidi="ar-SA"/>
        </w:rPr>
        <w:t xml:space="preserve">هذه الحقائق المكنونة بل كان نصيبهم كنصيب الاكثرين ظنوناً ورجماً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القوم انّ للعالم خالقاً و مدبّراً هو الذي خلق السموات والارض وما فيهنّ، وهو الذي خلق السمع والابصار والأفئدة ، وقالوا كما يقول سواهم انّه تستحب الرغبة اليه والرهبة منه ولكن في هذا السبيل تاهوا فتركوا ههنا العقل والتفكر وقلدوا الامم واتخذوا من الحجارة أوثاناً وقالوا انّ تعظيم هذه الاوثان يقرب الى الله لأنّ هذه الاوثان تماثيل أو كتماثيل لاناس صالحين محبوبين عند الله فتعظيمهم الى درجة العبادة يقرب الى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غلطوا في ظنّهم انّ الله يحب هذه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وأخطأوا بزعمهم انّ تنزيل العقول إلى تعظيم هذا الجماد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تعظيماً قلبایً يرضي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وحادوا عن الحق بتخيلهم انّ هؤلاء يشفعون لهم عند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الواجب أن لا يكون في قلوبهم حبّ وعبودة الّا للحيّ القيوم  ولم يكن جائزاً ان يشركوا به الجماد ،</w:t>
      </w:r>
    </w:p>
    <w:p>
      <w:pPr>
        <w:pStyle w:val="BookText"/>
        <w:rPr/>
      </w:pPr>
      <w:r>
        <w:rPr>
          <w:rFonts w:ascii="Amiri" w:hAnsi="Amiri" w:eastAsia="Amiri" w:cs="Amiri"/>
          <w:color w:val="111111"/>
          <w:sz w:val="28"/>
          <w:sz w:val="28"/>
          <w:szCs w:val="28"/>
          <w:rtl w:val="true"/>
          <w:lang w:bidi="ar-SA"/>
        </w:rPr>
        <w:t>وكان لهم أغلاط أخرى كثيرة في ذات الله سبحانه وصفاته وأفعاله فقد زعم بعضهم انّ الملائكة بناته ، وزعم بعضهم انّ الجن شركاؤه في الملك وظنّوا جميعهم أن لن يبعث الله بشراً ليعلمهم ويزكيهم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غلطوا في كل هذا وتسفات فيه عقولهم ولكن اعتقادهم بأنّ للعالم صانعاً مدبراً عظيماً هو ربّ الكل وأنّه يجب ان يتقرب اليه العبيد قدرقق على ما فيه من النقص والبعد عن الطريق القويم قلوب كثير منهم وكأنّه أعدها لقبول حق سيظهر نوره فيمحق خطيئاتهم الاعتقادية </w:t>
      </w:r>
    </w:p>
    <w:p>
      <w:pPr>
        <w:pStyle w:val="BookText"/>
        <w:rPr/>
      </w:pP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 xml:space="preserve">والمشهور انّ القوم لم يكونوا يقولون بالمعاد والجزاء الاخروي ولكن الحقيقة أنّهم كانوا في ريب وشكّ أي لم يكونوا جازمين بشيء في هذا الباب وكان أناس منهم تذهب بهم عقولهم إلى وجوب المعاد والجزاء الاخروي ولكن عدم اعتقادهم بالجزاء الاخروي لم يكن مانعاً من تكون قلوبهم منجذبة الى الاخلاق والاعمال الطيبة التي تحثّ على مثلها الديانات من البر والإحسان والعدل والصدق والكرم وحماية الضعيف وترك العدوان والابتعاد عن الخيانة والبغي وما أشبه هذه المناقب وعقولهم انّما طرأ عليها التسفل الى تعظيم الجماد لأنّ الوثنية هي الغالبة في عصرهم ولا يبعد عن الصواب من يقول انّ الوثنية هي الغالية على طباع البشر كلهم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صرفنا نظراً عن تلوث عقولهم بنزغات الوثنية لا نجد من بعدها هذه العقول مظلمة وهي التي اضاءت لهم فعرفوا بها الاخلاق الصالحة والفاسدة ولم يكن يعوزهم إلّا أن يقوم فيهم مرشد يهديهم للتي هي أقوم من طرائق الاعتقاد بالله وصفاته والتقرب اليه بتوجيه الوجه واسلام القلب اليه ولولا انّ للقوم عقولاً صافية لما رجي لمجيء المرشد من فائدة لأنّه لا يظهر نور الارشاد إلّا في اللوح النقي ولكن الرجاء بالقوم في محله فإنّه لما جاء المرشد لقي أراضي في منتهى الاستعداد لما أراد أن يلقي البذار وإلى جانبها أراض أخرى فيها من أعشاب التمسك بالقديم ما يحتاج الى زمن في معالجة ازالته وقليل من الأراضي كانت سبخة ليس في الامكان أن ينتج فيها البذار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يهولنك من القوم سقم عقولهم فيما كانوا يعتقدون فإنّ البشر </w:t>
      </w:r>
    </w:p>
    <w:p>
      <w:pPr>
        <w:pStyle w:val="BookText"/>
        <w:rPr/>
      </w:pPr>
      <w:r>
        <w:rPr>
          <w:rFonts w:ascii="Amiri" w:hAnsi="Amiri" w:eastAsia="Amiri" w:cs="Amiri"/>
          <w:color w:val="111111"/>
          <w:sz w:val="28"/>
          <w:sz w:val="28"/>
          <w:szCs w:val="28"/>
          <w:rtl w:val="true"/>
          <w:lang w:bidi="ar-SA"/>
        </w:rPr>
        <w:t xml:space="preserve">كلهم إلّا قليلاً كانوا ولا يزالون يعتقدون أمثال معتقدات القوم فوا أسفاه انّ هذا العيب عام وراسخ في البشر و من أصعب الاشياء استئصال جذوره ولا ندري السر في هذا ، ولكن انظر الى هذه الجماعة القليلة كيف أقامت لها شأناً رفيعا في العرب كلهم اذ غلبتهم على التوطن في جوار البيت المشرف وأحسنت المقام في هذا الجوار الشريف فقامت بحقوق حجاجه من سقايتهم ورفادتهم ، وقامت بحقوق المستضعفين فيه من حمايتهم وتأمينهم ، وقامت بسنن التضامن والتعاون والتواصي بالعدل والاحسان حتى رضي العرب بتقديمهم عليهم إذا تقدموا واياهم لأمر عظيم وشرف جسيم على أنّهم ليسوا في العرب أكثر عدداً ، ولا أقوى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قد خصهم الله بأفراد كانوا في نقاء القلوب آية ، وبلغوا في صفاء العقول الغاية ، والأمم والشعوب تحيا بافراد وتموت بأفراد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سخر الإله سعيداً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لاناس فانهم سعداء</w:t>
      </w:r>
    </w:p>
    <w:p>
      <w:pPr>
        <w:pStyle w:val="BookText"/>
        <w:rPr/>
      </w:pPr>
      <w:r>
        <w:rPr>
          <w:rFonts w:ascii="Amiri" w:hAnsi="Amiri" w:eastAsia="Amiri" w:cs="Amiri"/>
          <w:color w:val="111111"/>
          <w:sz w:val="28"/>
          <w:sz w:val="28"/>
          <w:szCs w:val="28"/>
          <w:rtl w:val="true"/>
          <w:lang w:bidi="ar-SA"/>
        </w:rPr>
        <w:t xml:space="preserve">و ممّا هو جدير بالذكر في هذا الصدد حريتهم التي كانوا عليها فإنّهم لما خلصوا من تمليك أحد عليهم خلصوا من شرور كثيرة تتبع التمليك فكانت معاشراتهم ساذجة خالية من عبارات الملق والخنوع وكانت مكاسبهم لانفسهم لا يشاركهم فيها مشارك ولا يعرفون المغارم المرتبة والاتاوات المضروبة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في أمن من حيف القضاة لأنّهم يتحاكمون يوم يشاءون إلى من يرضونه من كبرائهم ولا قانون لهم في المسائل الجزئية ترتعد من أحكامه فرائصهم وانما يخشون بأس بعضهم فيرتدعون عن الشرالذی يثأر له العموم أو يثأر له من أصابهم خاصة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جائزاً لأحدهم أن يتدين كما يريد بشرط أن لا يعيب دينهم الذي كانوا عليه ولا يدعو إلى ابطاله وقد كان لبعضهم فلسفة في النشور والجزاء الأخروي ولبعضهم انصراف عن عبادة الأوثان ولبعضهم ميل إلى تقليد أهل الكتاب فلم يكونوا يحاسبون أحداً على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لديهم نوع من المبايعات حراماً بل يبيعون ويشترون كما يشاءون وكل منهم عارف بمصلحته ولهم همة في التجارة والرحلة فيها إلى الشام وغيرها في الصيف والشتاء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أهل الصنعة فيهم فلم يكن لهم من قيمة والغالب أن يكون الصناع غرباء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ازاء حسنة الحرية سيئة كبيرة وهي امتهان الرقيق واحتقاره وتكليفه الشاق من الامور ولم يكن بعضهم يأنف من إكراه امائه على البناء ليأخذ ما يعطين في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نساؤهم الحرائر فلم يكن جائزاً لهنّ الزنا ولا سيما إذا كان لهنّ بسولة بيدانه لم ينقل لنا أنّهم رتبوا على الزواني عقاباً بل كان عقابهنّ الى رأي أهليهنّ اذا شاء وا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لنسائهم كثير من الحقوق ولهنّ أن يواجهن الرجال ويبرزن أما مهم حاسرات ويمكن أن يقال بالاجمال أنّ حرية الرجال والنساء كانت تامة ولذلك نعجب من قوم هذا شأنهم اذا رأيناهم لم يرثوا لحال الرقيق ولم يذكروا أنّه يستحق الرحمة لأنّه مسلوب أفضل كساء كساهموه ربّهم الأعلى، الذي خلق فسوّى، </w:t>
      </w:r>
      <w:bookmarkStart w:id="29" w:name="pg8659_76176"/>
    </w:p>
    <w:p>
      <w:pPr>
        <w:pStyle w:val="Heading2"/>
        <w:numPr>
          <w:ilvl w:val="1"/>
          <w:numId w:val="1"/>
        </w:numPr>
        <w:rPr/>
      </w:pPr>
      <w:bookmarkStart w:id="30" w:name="__RefHeading___Toc2381175_653776707"/>
      <w:bookmarkStart w:id="31" w:name="_Toc10"/>
      <w:bookmarkEnd w:id="29"/>
      <w:bookmarkEnd w:id="30"/>
      <w:r>
        <w:rPr>
          <w:rtl w:val="true"/>
        </w:rPr>
        <w:t xml:space="preserve">الفصل الرابع </w:t>
      </w:r>
      <w:r>
        <w:rPr>
          <w:rtl w:val="true"/>
        </w:rPr>
        <w:t>-(</w:t>
      </w:r>
      <w:r>
        <w:rPr>
          <w:rtl w:val="true"/>
        </w:rPr>
        <w:t xml:space="preserve">مقام النساء في قوم خديجة </w:t>
      </w:r>
      <w:r>
        <w:rPr>
          <w:rtl w:val="true"/>
        </w:rPr>
        <w:t>)</w:t>
      </w:r>
      <w:bookmarkEnd w:id="31"/>
    </w:p>
    <w:p>
      <w:pPr>
        <w:pStyle w:val="BookText"/>
        <w:rPr/>
      </w:pPr>
      <w:r>
        <w:rPr>
          <w:rFonts w:ascii="Amiri" w:hAnsi="Amiri" w:eastAsia="Amiri" w:cs="Amiri"/>
          <w:color w:val="111111"/>
          <w:sz w:val="28"/>
          <w:sz w:val="28"/>
          <w:szCs w:val="28"/>
          <w:rtl w:val="true"/>
          <w:lang w:bidi="ar-SA"/>
        </w:rPr>
        <w:t xml:space="preserve">ملك كانت أحوال قوم خديجة في نظام اجتماعهم ذلك ولم يكن مقام المرأة فيهم مقاماً مهيناً بل كان لها لديهم مقام كريم وجلّ ما عرف عنهم من انحطاط مقام المرأة انّهم كانوا يكرهون البنات وانّهم كانوا يئدونهنّ أي يدفنونهنّ في التراب وهنّ على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يَتَوَارَى مِنَ الْقَوْمِ مِنْ سُوءِ مَا بُشِّرَ بِهِ أَيُمْسِكُهُ عَلَى هُونٍ أَمْ يَدُسُّهُ فِي التُّرَابِ أَلَا سَاءَ مَا يَحْكُمُونَ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عرف عنهم ومن أخذ هذا الامر على ظاهره واطلاقه يستخف بهؤلاء القوم لأنّ انحطاط قيمة المرأة ومقامها عندهم دليل على انحطاطهم ولكن أخذ الامر على ظاهره واطلاقه ليس من شأن الذين يحبون معرفة الحقائق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كل بلد فيها الفقراء وذوو اليسار، وفيها الحمقی واولو الألباب ، وفيها القساة وأهل المرحمة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العقل ولا العدل أن يجعل عمل بعض الحمقى او القساة او الفقراء في بلد مثالاً ومرآة لأعمال جموع أهل البلد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في مكة فقراء وحمقی وقساة كما هو الحال في سائر البلاد وكان </w:t>
      </w:r>
    </w:p>
    <w:p>
      <w:pPr>
        <w:pStyle w:val="BookText"/>
        <w:rPr/>
      </w:pPr>
      <w:r>
        <w:rPr>
          <w:rFonts w:ascii="Amiri" w:hAnsi="Amiri" w:eastAsia="Amiri" w:cs="Amiri"/>
          <w:color w:val="111111"/>
          <w:sz w:val="28"/>
          <w:sz w:val="28"/>
          <w:szCs w:val="28"/>
          <w:rtl w:val="true"/>
          <w:lang w:bidi="ar-SA"/>
        </w:rPr>
        <w:t xml:space="preserve">أناس قليلون من هذه الاصناف يأتون هذا العمل الفظيع نعني الوأد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البنات في الحياة في سن الطفولية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أن يقال بدون تقييد إنّ القوم الذين نشأت منهم سيدتنا هذه كانوا يئدون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نبغت فيهم مثل هذه السيدة لا يعقل أن يكونوا قتلة بنات كلا أنّهم لم يكونوا يقتلون الاجساد، ولم يكونوا يقتلون منهن العقول والارادات ، وامّا الذى نقل عنهم فهو عمل نفر يكادون لا يذكرون من فقرائهم او حمقاهم او قساتهم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الذين يئدون بناتهم يأتون هذا العمل الفظيع تغيظاً من هذه النسمات البريئة او احتقاراً الجنس المرأة كما يلوح لأول وهلة بل كان يسوقهم إلى ذلك فساد في الخيال وضعف عظيم في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الخيال الفاسد ليزين المنكر حتى يظنه صاحبه من المعروف كما يشاهد كل واحد منا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منهم فقراء يزين لهم خيالهم الفاسد ان فتاتهم اذا ظلت في ميدان الحياة ربّما نالها ضيم من فقرهم وربما عجزوا عن ان يكرمنهنّ بنفقة تساويهنّ باترابهنّ من ذوي قرباهنّ او جوارهنّ فيرون مواراتهنّ فى التراب ، خيراً لهنّ من بقائهنّ دون الاتراب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نكران للحق ان هذا الخيال باطل ولا سيما عند المؤمنين ولكن هذا الخيال الباطل لم يوح الى صاحبه ان القناة شجرة خبيثة يجب اجتناثها قبل النمو ويستحسن حرمان الوجود من ثمراتها و إنّما زين له سوء عمله هذا من طريق اخرى هى كرامة فتاته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يتخيل ذلك المسكين ان فتاته إن عاشت تعيش مثله في غصص تذيب الفؤاد ولوقد من الجلمود ، وكرب تسود الوجوه البيض وتبيض الشعور السود ، فيزين له خياله ان يحمي كریمته فلذة كبده من مثل هذه الحياة التي بلاها فقلاها وان يتقي بألم ساعة عند توديعها وتسليمها إلى الابد آلام سنين يراها فيها كثيرة النصب قليلة النصيب كما يتقي أحدهم بألم الكي آلام سقم مزمن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منهم حمقی توسوس لهم شياطين الخواطر بأنّ الفتاة ربما وقعت في يد من لا يرعى له ولها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قضي على كل البشر بمثل هذه الوساوس لآذنت الدنيا بالانقضاء ولكن الموجد لم يشأ إلّا أن تكون الدنيا على هذا النمط من الاستمرار فلذلك لم يوجد لهذه الوساوس سلطاناً على قلوب البشر إلّا قليلاً ممّن بلغنا شيء عنهم من هذا القبيل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ساء ما يزيّن لهؤلاء الفقراء والحمقى الذين كبر نصيبهم من النسوة مع نصيبهم من الفقر والحمق فلو علم المعدم أنّ اليسار ليس محتکراً في بيوت معينة واشخاص مختصة وإنّما يتاح للعاملين المحسنين مع الظروف المناسبة ، وانّ قيمة كل امرىء ما يحسنه ، وان ليس عليه إلّا أن يعمل بالمعروف عند قومه ويصبر قليلاً حتى يتاح له ما يقوم به شأنه، لما سهل عليه ان يقصف ما بيديه غصناً منه أنبته الله ولا لذة أكبر من تربيته وتنميته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علم الاحمق انّ الفرار من توهم العدو نهاية الجبن وغاية الخذلان ويثمر أقصى درجات الخسران لرأي أنّه جدير بالبكاء على حظه من  ضعف النفس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هيهات أن يكون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النمط من ضعف النفوس </w:t>
      </w:r>
    </w:p>
    <w:p>
      <w:pPr>
        <w:pStyle w:val="BookText"/>
        <w:rPr/>
      </w:pPr>
      <w:r>
        <w:rPr>
          <w:rFonts w:ascii="Amiri" w:hAnsi="Amiri" w:eastAsia="Amiri" w:cs="Amiri"/>
          <w:color w:val="111111"/>
          <w:sz w:val="28"/>
          <w:sz w:val="28"/>
          <w:szCs w:val="28"/>
          <w:rtl w:val="true"/>
          <w:lang w:bidi="ar-SA"/>
        </w:rPr>
        <w:t xml:space="preserve">وهم المعروفون بالشجاعة والاقدام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قوم تطيب لهم الحياة اذا كانوا لا يرون سلامة حرمهم الا بافنائها ؟و أنّى يجد الشخص الطمأنينة اذا كان دأبه الهرب، من غير ما طلب ؟</w:t>
      </w:r>
    </w:p>
    <w:p>
      <w:pPr>
        <w:pStyle w:val="BookText"/>
        <w:rPr/>
      </w:pPr>
      <w:r>
        <w:rPr>
          <w:rFonts w:ascii="Amiri" w:hAnsi="Amiri" w:eastAsia="Amiri" w:cs="Amiri"/>
          <w:color w:val="111111"/>
          <w:sz w:val="28"/>
          <w:sz w:val="28"/>
          <w:szCs w:val="28"/>
          <w:rtl w:val="true"/>
          <w:lang w:bidi="ar-SA"/>
        </w:rPr>
        <w:t xml:space="preserve">أما انهم كانوا يكرهون البنات اذا بشر أحدهم بها فلا يستطيع أحد انكاره لأنّ القرآن المجيد هو الذي سجل هذه الحقيقة التاريخية وقد سرى هذا إلى نفوسهم من شدة احتياجهم إلى البنين الذين سيكونون المدافعين في ذلك المجتمع القائم بنفسه قيام المجتمعات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معناه انّ البنت تظل طول دهرها مكروهة او انّ النساء لا قيمة لهنّ ولا قدر عند أولئك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القوم اذا كان تفر من فقرائهم وحمقاهم قد ضعفت نفوسهم فاستسلموا إلى الاستراحة مما يلذ للكرام التعب فيه ؟ وما إجرامهم الى الانسانية من بعد أن يقوم أمجادهم بافتداء كثير من الفتيات اللاتي تصدى آباؤهنّ لو أدهن من الفقر ؟</w:t>
      </w:r>
    </w:p>
    <w:p>
      <w:pPr>
        <w:pStyle w:val="BookText"/>
        <w:rPr/>
      </w:pPr>
      <w:r>
        <w:rPr>
          <w:rFonts w:ascii="Amiri" w:hAnsi="Amiri" w:eastAsia="Amiri" w:cs="Amiri"/>
          <w:color w:val="111111"/>
          <w:sz w:val="28"/>
          <w:sz w:val="28"/>
          <w:szCs w:val="28"/>
          <w:rtl w:val="true"/>
          <w:lang w:bidi="ar-SA"/>
        </w:rPr>
        <w:t xml:space="preserve">إنّ العرب كافة وقريشا خاصة كانوا يعزّون المرأة ولا يهينونها وقد أعطوا النساء كل مالهنّ من الحقوق في نظر العدل ولم ينسوا أنّ المرأة كالرجل هي انسان يحمل دماغا فيه إدراك وأنّ لهذا الانسان المؤنث نفساً كنفس ذلك الانسان المذكر تنضب وترضى وتنعم وتشقى فأعطوا دماغها ونفسها حقيهما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رووا لنا انّ هنداً بنت عتبة وهي من قوم سيدتنا خديجة جاءها أبوها يشاورها في رجلين من قومها رغبا الزواج بها فقالت صفهما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ففي ثروة و سعة من العيش ان تابعتيه تابعك، وان ملت عنه حطّ اليك، تحكمين عليه في أهله وماله، واما الآخر فموسع عليه، </w:t>
      </w:r>
    </w:p>
    <w:p>
      <w:pPr>
        <w:pStyle w:val="BookText"/>
        <w:rPr/>
      </w:pPr>
      <w:r>
        <w:rPr>
          <w:rFonts w:ascii="Amiri" w:hAnsi="Amiri" w:eastAsia="Amiri" w:cs="Amiri"/>
          <w:color w:val="111111"/>
          <w:sz w:val="28"/>
          <w:sz w:val="28"/>
          <w:szCs w:val="28"/>
          <w:rtl w:val="true"/>
          <w:lang w:bidi="ar-SA"/>
        </w:rPr>
        <w:t xml:space="preserve">منظور اليه في الحسب الحسيب ، والرأي الاريب ، مدره أرومته ، وعن عشيرته ، شديد النيرة ، لا ينام على ضمة ، ولا يرفع عصاه عن أهله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فقالت يا أبت الاول سيد مضياع للحرة فما عست ان تلين بعد إبائها ، وتضيع تحت جناحه إذا تابعها بعلها فأشِرَرَتْ ، وخافها أهلها فأمنت ، فساء عند ذلك حالها ، وقيح عند ذلك دلالها ، فإن جاءت بولد أحمقت ، وأن أنجبت فمن خطأ ما أنجبت ، فاطو ذكر هذا عني ولا تسمه عليّ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 فبعل الفتاة الخريدة ، الحرة العفيفة ، وأني لاخلاق مثل هذا الموافقة، فزوجنيه ، فزوجها الثاني وكان هو أبا سفيان بن حرب فولدت منه معاوية مؤسس دولة بني امية الشهيرة وأحد نجباء العرب ودواهيهم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فهكذا كان مقام المرأة في قوم سيدتنا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يفتات أهلها عليها في حقها وهكذا كان رأي ذوات الحجى والزكانة منهنّ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كان كثير من نساء العرب يشاركن في السياسة والأمور العمومية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وناهیك أنّ الحرب التي ظلّت مستمرة نحواً من أربعين سنة بين بني ذبيان وبني عبس لم يتفكر في اطفاء نارها إلّا امرأة ولم تتمكن اطفائها إلّا بما لها من المكانة وحسن الرأي وذلك أنّ بيهسة بنت أوس ابن حارثة بن لام الطائى لما زوجها ابوها من الحارث بن عوف المري وأراد أن يدخل عليها قالت التفرغ للنساء والعرب يقتل بعضها بعضاً تعني بني عبس وبني ذبيان فقال لها ماذا تقولين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الى هؤلاء القوم فأصلح بينهم ثمّ ارجع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وعرض الامر الخارجة بن سنان فاستحسن ذلك وقاما كلاهما بهذا الامر فمشيا بالصلح ودفعا الديات من أموالهم </w:t>
      </w:r>
    </w:p>
    <w:p>
      <w:pPr>
        <w:pStyle w:val="BookText"/>
        <w:rPr/>
      </w:pPr>
      <w:r>
        <w:rPr>
          <w:rFonts w:ascii="IRNazanin" w:hAnsi="IRNazanin" w:eastAsia="IRNazanin"/>
          <w:color w:val="111111"/>
          <w:sz w:val="28"/>
          <w:sz w:val="28"/>
          <w:szCs w:val="28"/>
          <w:rtl w:val="true"/>
          <w:lang w:bidi="fa-IR"/>
        </w:rPr>
        <w:t xml:space="preserve">و حسبك من اشتهرن من العربيات في السياسية منهنّ اللاتي كنّ من شيعة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مناصبة معاوية له كسودة بنت عمارة بن الاشتر الهمدانية، وبكارة الهلالية، والزرقاء بنت عدي بن قيس الهمدانية ، و امّ سنان بنت جشمة بن خرشة المذحجية، وعكرشة بنت الاطرش بن رواحة ، ودارمية الحجونية ، و امّ الخير بنت الحريش بنت سراقة البارقي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وأروى بنت الحارث بن عبد المطلب الهاشمية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وفدت سودة على معاوية بعد موت على فاستأذنت عيله فأذن لها فلمّا دخلت عليه سلمت سودة فقال لها كيف انت يا ابنة الاشتره ؟قالت بخير یا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انت القائلة لاخيك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كفعل أبيك يا ابن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الطعان وملتقى الاقران</w:t>
      </w:r>
    </w:p>
    <w:p>
      <w:pPr>
        <w:pStyle w:val="BookText"/>
        <w:rPr/>
      </w:pPr>
      <w:r>
        <w:rPr>
          <w:rFonts w:ascii="Amiri" w:hAnsi="Amiri" w:eastAsia="Amiri" w:cs="Amiri"/>
          <w:color w:val="111111"/>
          <w:sz w:val="28"/>
          <w:sz w:val="28"/>
          <w:szCs w:val="28"/>
          <w:rtl w:val="true"/>
          <w:lang w:bidi="ar-SA"/>
        </w:rPr>
        <w:t xml:space="preserve">وانصر علياً والحسين ورهطه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لهند وابنها بهوان</w:t>
      </w:r>
    </w:p>
    <w:p>
      <w:pPr>
        <w:pStyle w:val="BookText"/>
        <w:rPr/>
      </w:pPr>
      <w:r>
        <w:rPr>
          <w:rFonts w:ascii="Amiri" w:hAnsi="Amiri" w:eastAsia="Amiri" w:cs="Amiri"/>
          <w:color w:val="111111"/>
          <w:sz w:val="28"/>
          <w:sz w:val="28"/>
          <w:szCs w:val="28"/>
          <w:rtl w:val="true"/>
          <w:lang w:bidi="ar-SA"/>
        </w:rPr>
        <w:t xml:space="preserve">ان الامام أخا النبي محمد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ومنارة الايمان</w:t>
      </w:r>
    </w:p>
    <w:p>
      <w:pPr>
        <w:pStyle w:val="BookText"/>
        <w:rPr/>
      </w:pPr>
      <w:r>
        <w:rPr>
          <w:rFonts w:ascii="Amiri" w:hAnsi="Amiri" w:eastAsia="Amiri" w:cs="Amiri"/>
          <w:color w:val="111111"/>
          <w:sz w:val="28"/>
          <w:sz w:val="28"/>
          <w:szCs w:val="28"/>
          <w:rtl w:val="true"/>
          <w:lang w:bidi="ar-SA"/>
        </w:rPr>
        <w:t xml:space="preserve">فُقِدَ الجيوش وسر أمام 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 بابيض صارم وسنان</w:t>
      </w:r>
    </w:p>
    <w:p>
      <w:pPr>
        <w:pStyle w:val="BookText"/>
        <w:rPr/>
      </w:pPr>
      <w:r>
        <w:rPr>
          <w:rFonts w:ascii="Amiri" w:hAnsi="Amiri" w:eastAsia="Amiri" w:cs="Amiri"/>
          <w:color w:val="111111"/>
          <w:sz w:val="28"/>
          <w:sz w:val="28"/>
          <w:szCs w:val="28"/>
          <w:rtl w:val="true"/>
          <w:lang w:bidi="ar-SA"/>
        </w:rPr>
        <w:t xml:space="preserve">قالت يا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الرأس، وبتر الذنب ، فدع عنك تذكار ما 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هيهات ليس مثل مقام أخيك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والله يا امير المؤمنين ما كان أخي خفي المقام ، ذليل المكان ، ولكن كما قالت الخنساء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صخراً لتأتم الهداة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علم في رأسه نار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وبالله اسألك يا امير المؤمنين اعفانی مما استعفيته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فقولي 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للناس سيّد ، ولا مورهم </w:t>
      </w:r>
    </w:p>
    <w:p>
      <w:pPr>
        <w:pStyle w:val="BookText"/>
        <w:rPr/>
      </w:pPr>
      <w:r>
        <w:rPr>
          <w:rFonts w:ascii="Amiri" w:hAnsi="Amiri" w:eastAsia="Amiri" w:cs="Amiri"/>
          <w:color w:val="111111"/>
          <w:sz w:val="28"/>
          <w:sz w:val="28"/>
          <w:szCs w:val="28"/>
          <w:rtl w:val="true"/>
          <w:lang w:bidi="ar-SA"/>
        </w:rPr>
        <w:t xml:space="preserve">مقلّد والله سائلك عما افترض عليك من حقنا ، ولا تزال تقدم علينا من ينهض بعزك ، ويبسط بسلطانك ، فيحصدنا حصاد السنبل ، ويدوسنا دياس البقر ، ويسومنا الخسيسة ، ويسألنا الجميلة ، هذا ابن ارطاة قدم بلادي ، وقتل رجالي ، وأخذ مالي ، ولولا الطاعة لكان فينا عز ومنعة، فاما عزلته فشكرناك ، واما لا فعرفناك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اياي تهددين يقومك والله لقد هممت ان اردّك اليه على قتب أشرس فينفذ حكمه فيك فسكتت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روح 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يبني به 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والايمان مقروناً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أرى عليك منه أثراً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أتيته يوماً في رجل ولّاه صدقاتنا فكان بيننا وبينه ما بين الغث والسمين فوجدته قائماً فانفتل من الصلاة ثمّ قال برأفة وتعطف ألك حاجة فأخبرته خبر الرجل فيكي ثمّ رفع يديه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لم امرهم بظلم خلقك ، ولا ترك حقك ، ثمّ أخرج من جيبه قطعة من جراب فكتب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جَاءَتْكُمْ مَوْعِظَةٌ مِنْ رَبِّكُمْ ، فَاوْفُوا الْكَيْلَ وَالْميزان ولا تبخسوا النَّاسَ أَشْيَاءهُمْ وَلَا تَعثَوْا فِي الْأَرْضِ مُفْسِدِينَ ، بَقِیَّظُ اللهِ خَيْرٌ لَكُمْ إِن كنتُمْ مُؤْمِنِينَ ، وَمَا أَنَا عَلَيْكُمْ بِحَفيظ • إذا أتاك كتابي هذا فاحتفظ يما في يديك حتي يأتي من يقبضه منك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اكتبوا لها بالانصاف لها والعدل عليها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ألى خاصة ام القومي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انت وغيرك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الفحشاء واللؤم ان كان عدلاً شاملاً و إلّا يسعني ما يسع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اكتبوا لها بحاجتها</w:t>
      </w:r>
    </w:p>
    <w:p>
      <w:pPr>
        <w:pStyle w:val="BookText"/>
        <w:rPr/>
      </w:pPr>
      <w:r>
        <w:rPr>
          <w:rFonts w:ascii="IRNazanin" w:hAnsi="IRNazanin" w:eastAsia="IRNazanin"/>
          <w:color w:val="111111"/>
          <w:sz w:val="28"/>
          <w:sz w:val="28"/>
          <w:szCs w:val="28"/>
          <w:rtl w:val="true"/>
          <w:lang w:bidi="fa-IR"/>
        </w:rPr>
        <w:t xml:space="preserve">ووقدت بكارة الهلالية ايضاً على معاوية بعد موت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وكان بحضرته عمرو بن العاصي ومروان وسعيد بن العاصي فجعلوا يذكرونه بأقوالها التي قالتها في مشايعة علي ومعاداة معاوية فقالت أنا والله قائلة ما قالوا وما خفي عنك مني أكثر فضحك وقال ليس يمنعنا ذلك من برك</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معاوية إلى عامله بالكوفة أن يوفد اليه الزرقاء ابنة عدي بن قيس الهمدانية مع ثقة من ذوي محارمها وعدة من فرسان قومها و أن يوسع لها في النفقة علماً وفدت على معاوية قال مرحبا قدمت خير مقدم قدمه وافد كيف حالك ؟ فقالت بخير ياأمير المؤمنين ثمّ قال لها ألست الراكبة الجمل الاحمر والواقفة بين الصفين تحضين على القتال وتوقدين الحرب فما حملك على ذلك ؟قالت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الرأس وبتر الذنب، ولا يعود ماذهب ، والدهر ذو غير ، ومن تشكر أبصر ، والأمر يحدث بعده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أتحفظين كلامك يومئذ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احفظه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لكني أحفظه وتلا عليها خطبة من خطبها التي هي في منتهى البلاغة ثمّ قال لها والله یا زرقاء لقد شركت علياً في كل دم سفكه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الله شارتك وأدام سلامتك، فمثلك يبشر بخير و یسر جليسه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يسرك ذلك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لو فاؤكم له بعد موته، أعجب من حبكم له في حيانه ، اذكري حاجتك فقالت يا امير المؤمنين آليت على نفسي أن لا أسأل أميرا أعّنتُ عليه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ومثلك من أعلى من غير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 عن غير 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صدقت وامر لها وللذين جاؤا معها بجوائز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ووفدت عليه ايضاً ام سنان بنت جشمة، وعكرشة بنت الاطرش، ولما حجّ سأل عن دارمية الحجونية فجيء بها إليه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اليك لأسألك علام أحببت علياً وابغضتني ، وواليته وعاديتني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فاستعفته فلم يفعل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احبت علياً على عدله في الرعية ، وقسمه بالسوية ، وأبغضتك على قتال من هو أولى منك بالامر ، وطلبتك ما ليس لك بالحق، وواليت علياً على حبه المساكين، وإعظامه لاهل الدين، وعاديتك على سفكك الدماء، وجورك في القضاء، وحكمك بالهوى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هذه هل رأيت علیاً؟ قالت أي والله قال فكيف رأيته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والله لم يفتنه الملك الذي فتنك ولم تشغله النعمة التي شغلتك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فهل سمعت كلامه قالت نعم والله فكان يجلو القلوب من العمى كما يجلو الزيت صدأ 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صدقت فهل لك من حاجة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تعطيني مئة ناقة حمراء، قال ماذا تصنعين بها قالت أغذو بألبانها الصغار، وأستحي بها الكبار، واكتسب بها المكارم، وأصلح بها بين المشائر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فإن أعطيتك ذلك فهل أحلّ عندك محل عليّ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أو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والله لو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ما أعطاك منها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لا والله ولا وبرة واحدة من مال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وفدت عليه أم الخير بنت حريش من الكوفة ووفدت عليه أروى بنت الحارث وجرى لها معه حديث من مثل ما تقدم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فهكذا كان مقام المرأة العربية، من أخوات سيدتنا القرشية، وهكذا كان حظّهنّ من الفصاحة والحصافة ، ومبلغهنّ من المشاركة في الامور العمومية والاخذ بالاسباب ، والمشايعة لبعض الاحزاب، وما أتينا إلّا باليسير توطئة لمعرفة مقام السيدة خديجة في قومها </w:t>
      </w:r>
      <w:bookmarkStart w:id="32" w:name="pg8659_76192"/>
    </w:p>
    <w:p>
      <w:pPr>
        <w:pStyle w:val="Heading2"/>
        <w:numPr>
          <w:ilvl w:val="1"/>
          <w:numId w:val="1"/>
        </w:numPr>
        <w:rPr/>
      </w:pPr>
      <w:bookmarkStart w:id="33" w:name="__RefHeading___Toc2381177_653776707"/>
      <w:bookmarkStart w:id="34" w:name="_Toc11"/>
      <w:bookmarkEnd w:id="32"/>
      <w:bookmarkEnd w:id="33"/>
      <w:r>
        <w:rPr>
          <w:rtl w:val="true"/>
        </w:rPr>
        <w:t xml:space="preserve">الفصل الخامس </w:t>
      </w:r>
      <w:r>
        <w:rPr>
          <w:rtl w:val="true"/>
        </w:rPr>
        <w:t>-</w:t>
      </w:r>
      <w:r>
        <w:rPr>
          <w:rtl w:val="true"/>
        </w:rPr>
        <w:t>مقام خديجة ، عند قومها</w:t>
      </w:r>
      <w:bookmarkEnd w:id="34"/>
    </w:p>
    <w:p>
      <w:pPr>
        <w:pStyle w:val="BookText"/>
        <w:rPr/>
      </w:pPr>
      <w:r>
        <w:rPr>
          <w:rFonts w:ascii="Amiri" w:hAnsi="Amiri" w:eastAsia="Amiri" w:cs="Amiri"/>
          <w:color w:val="111111"/>
          <w:sz w:val="28"/>
          <w:sz w:val="28"/>
          <w:szCs w:val="28"/>
          <w:rtl w:val="true"/>
          <w:lang w:bidi="ar-SA"/>
        </w:rPr>
        <w:t xml:space="preserve">ما اكرم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اواني بليغ لا تأخذه الهيبة اذ ادعي لتصور هذه المنزلة ؟</w:t>
      </w:r>
    </w:p>
    <w:p>
      <w:pPr>
        <w:pStyle w:val="BookText"/>
        <w:rPr/>
      </w:pPr>
      <w:r>
        <w:rPr>
          <w:rFonts w:ascii="Amiri" w:hAnsi="Amiri" w:eastAsia="Amiri" w:cs="Amiri"/>
          <w:color w:val="111111"/>
          <w:sz w:val="28"/>
          <w:sz w:val="28"/>
          <w:szCs w:val="28"/>
          <w:rtl w:val="true"/>
          <w:lang w:bidi="ar-SA"/>
        </w:rPr>
        <w:t>سيدة بطلعتها الفخامة والشرف يتجلّيان ، والجمال والكمال يتألّقان</w:t>
      </w:r>
    </w:p>
    <w:p>
      <w:pPr>
        <w:pStyle w:val="BookText"/>
        <w:rPr/>
      </w:pPr>
      <w:r>
        <w:rPr>
          <w:rFonts w:ascii="Amiri" w:hAnsi="Amiri" w:eastAsia="Amiri" w:cs="Amiri"/>
          <w:color w:val="111111"/>
          <w:sz w:val="28"/>
          <w:sz w:val="28"/>
          <w:szCs w:val="28"/>
          <w:rtl w:val="true"/>
          <w:lang w:bidi="ar-SA"/>
        </w:rPr>
        <w:t xml:space="preserve">ومزايا كالزهر تفحاً وطيباً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وكزهر السما بهاءاً ونورًا</w:t>
      </w:r>
    </w:p>
    <w:p>
      <w:pPr>
        <w:pStyle w:val="BookText"/>
        <w:rPr/>
      </w:pPr>
      <w:r>
        <w:rPr>
          <w:rFonts w:ascii="IRNazanin" w:hAnsi="IRNazanin" w:eastAsia="IRNazanin"/>
          <w:color w:val="111111"/>
          <w:sz w:val="28"/>
          <w:sz w:val="28"/>
          <w:szCs w:val="28"/>
          <w:rtl w:val="true"/>
          <w:lang w:bidi="fa-IR"/>
        </w:rPr>
        <w:t xml:space="preserve">من شرف حسب ، إلى كرم محمّد ، إلى سؤدد قبيل ، إلى عن عشيرة ، إلى جمال ذات ، إلى كمال صفات ، إلى فضل حجى إلى طهارة نفس، ذلك ما كانت تزین به سيدتنا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ما كانت تحلّ به بين قومها في المكانة المالية والمقام الكريم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المزايا ليست بالبدع من الاشياء ، ولا نبأها بغريب من الانباء ، بل هي معهودة في كثير من النسوة ، ومع ذلك لم يكن لاسمهنّ نصيب بغير الخمول ، قد طويت أعلامهنّ ، ولم ينشر ذكرهنّ ، ولم يسمُ في أقوامهنّ مقامهنّ ، فكيف تسامي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 منزلتها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كان لخديجة ذلك الشرف بشيء آخر غير مزاياها ، ذلك الشيء هو ارتقاء مدارك قومها وسلامة أذواقهم وحسن انتظام 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بكاف لتعالي امرىء أن يكون كاملاً بل بدمع ذلك من احاطة قومه علماً بفضائله ووجود ميل فيهم للفضائل والكمال ومن المشهوران الحجارة </w:t>
      </w:r>
    </w:p>
    <w:p>
      <w:pPr>
        <w:pStyle w:val="BookText"/>
        <w:rPr/>
      </w:pPr>
      <w:r>
        <w:rPr>
          <w:rFonts w:ascii="Amiri" w:hAnsi="Amiri" w:eastAsia="Amiri" w:cs="Amiri"/>
          <w:color w:val="111111"/>
          <w:sz w:val="28"/>
          <w:sz w:val="28"/>
          <w:szCs w:val="28"/>
          <w:rtl w:val="true"/>
          <w:lang w:bidi="ar-SA"/>
        </w:rPr>
        <w:t>الكريمة عند من لا يعرف مزيتها لا قيمة لها وهي عند عارفيها فوق القيم فالحق أنّ ارتفاع من يستحق الرفعة في قوم ليس دليلاً على فضله وسعادة جده وحده بل هو دليل ايضاً على فضل اولئك القوم وسعادة جدهم ، فقد ربح قوم كان للافاضل منزلة كريمة لديهم ، وخسر قوم لا يعلو بينهم إلّا من استمان بجيش من الحيل والخداع ، وحواشٍ من النقائص المتغلبة على الطباع ،</w:t>
      </w:r>
    </w:p>
    <w:p>
      <w:pPr>
        <w:pStyle w:val="BookText"/>
        <w:rPr/>
      </w:pPr>
      <w:r>
        <w:rPr>
          <w:rFonts w:ascii="IRNazanin" w:hAnsi="IRNazanin" w:eastAsia="IRNazanin"/>
          <w:color w:val="111111"/>
          <w:sz w:val="28"/>
          <w:sz w:val="28"/>
          <w:szCs w:val="28"/>
          <w:rtl w:val="true"/>
          <w:lang w:bidi="fa-IR"/>
        </w:rPr>
        <w:t xml:space="preserve">واذا كنا معجبين بالسيدة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فرة مزاياها الشريفة فنحن بقومها الذين شرفوا هذه المزايا أشد إعجابا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هي التي نالت مقاماً كريماً في قريش بل كثير من فضليات نسائهم نلن المقام الكريم فيهم وكان لكثير منهنّ آثار مشكورة في مساعدة الاسلام الذي نقل العرب وغيرهم إلى أعلا مما كانوا فيه ولم يستطعن ذلك إلّا بمالهنّ من القدر الذي يليق بانسان ذي رأي معدود، وعقل مذكور ، ونفس مشابهة وحسبك من هذا ان ذلك الرجل العظيم عمر بن الخطاب ابا العدل وابا الفتوح وابا السياسة والادارة لم يكن اسلامه إلّا بمحاورة سيدة من اولئك السيدات القرشيات هي اخته فاطمة زوجة ابن عمه سعید بن زید بن عمرو بن نفیل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نعلم أنّ أكثر الناس يمرون بالمزية يعهدون أمثالها فلا يلتفتون اليها مالم تكن رائعة وفوق ما اعتادوا وهذا عندنا ضارّ لأنّ فيما يعهدونه ايضاً ما يستحق الالتفات اليه ، ويغري بالانتفاع منه إن كان مفيداً، والتغافل عن الانسان المفيد اذا لم يكن فوق العادة يوصل الى الحرمان البتة من ذلك الرائع المنشود ، والسامي الذي هو فوق المعهود </w:t>
      </w:r>
    </w:p>
    <w:p>
      <w:pPr>
        <w:pStyle w:val="BookText"/>
        <w:rPr/>
      </w:pPr>
      <w:r>
        <w:rPr>
          <w:rFonts w:ascii="Amiri" w:hAnsi="Amiri" w:eastAsia="Amiri" w:cs="Amiri"/>
          <w:color w:val="111111"/>
          <w:sz w:val="28"/>
          <w:sz w:val="28"/>
          <w:szCs w:val="28"/>
          <w:rtl w:val="true"/>
          <w:lang w:bidi="ar-SA"/>
        </w:rPr>
        <w:t>ولا يشكنّ القارىء في أنّ كثيراً من الاشياء التي صرفتنا الا لفة عن إجلال شأنها هي في جلالة الشأن عند الامعان فوق ما تتصور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مما لا تتفكر فيه منها ما تخر الافكار صاغرة أمام زاخر فوائده وباهر أسراره فلذلك أحببنا أن نمر بقارتنا مرة في تفصيل جملة تلك المزايا التي شرفها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كانت بها كريمة المقام فيهم لأنّه ربما اختلج في صدره التعجب من إكبارنا شأن مزايا معهودة في كثيرين وقد يكون قارئنا من حزب الاكثرين الذين لا يبالون بالمعهودات ، ولا يطربون بغير الغرائب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نعم نحن لم نطرف بما فوق المعهود ، ولم نُهدر ما وراء المشهود، ولا عذنا بمبتدعات التصور ، ولا لذنا بغرائب الحوادث، وشواذ المصادفة و خوارق العادة ، ولم تمت إلى افئدة القراء إلّا بمعروف له أمثال، ومألوف لا تضيق بتصديقه الافكار ، ولكن الأمر عندنا في هذه المعهودات على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ثبنا اليها بنظر الإمعان غير وسنانة عين بصيرتنا ألفينا فيها عند سأم النفس من لذة الحس ، أعظم ما تتوق اليه من لذة التصور وفائدة الإدراك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كانت الحياة واحدة كان جديراً بنا أن نقف متذكرين هذه الوحدة ابداً أمام كثرة اختلاف المظاهر وشدة احتجاب الاسرار ولم يكن حسناً بنا أن ننسى أحاسن ما تلده لنا هذه الامّ من الصور التي لا تحصى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انّنا بتذكرنا من سادوا وشادوا ، وتذكرنا من صلحوا وأصلحوا ، </w:t>
      </w:r>
      <w:bookmarkStart w:id="35" w:name="pg8659_76197"/>
    </w:p>
    <w:p>
      <w:pPr>
        <w:pStyle w:val="BookText"/>
        <w:rPr/>
      </w:pPr>
      <w:bookmarkEnd w:id="35"/>
      <w:r>
        <w:rPr>
          <w:rFonts w:ascii="Amiri" w:hAnsi="Amiri" w:eastAsia="Amiri" w:cs="Amiri"/>
          <w:color w:val="111111"/>
          <w:sz w:val="28"/>
          <w:sz w:val="28"/>
          <w:szCs w:val="28"/>
          <w:rtl w:val="true"/>
          <w:lang w:bidi="ar-SA"/>
        </w:rPr>
        <w:t xml:space="preserve">و بتذكرنا من أوجدوا وابتدعوا نتذكر تاريخ امنا الحياة وترتاح تفوسنا باستجلاء أحسن صورها ، وتتوارد عليها اللذة باشتياقها الى نصيب من ثروة تلك الام التى جادت بمقادير منها عظيمة على اخوتنا أصحاب تلك المظاهر ولابسي تلك الصور ، ولم لا نتوق الى حديث ذلك التراث وهو يملأ كنوزاً ان عجزت أفكارنا ان تحيط بكنه جواهره مخبراً فهي لا تعجز ان تأتينا بلذة من التأمل في بديع كيانها والامل ببلوغ ما تميل اليه النفس منها </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2381179_653776707"/>
      <w:bookmarkStart w:id="37" w:name="_Toc12"/>
      <w:bookmarkEnd w:id="36"/>
      <w:r>
        <w:rPr>
          <w:rtl w:val="true"/>
        </w:rPr>
        <w:t xml:space="preserve">الفصل السادس </w:t>
      </w:r>
      <w:r>
        <w:rPr>
          <w:rtl w:val="true"/>
        </w:rPr>
        <w:t>-</w:t>
      </w:r>
      <w:r>
        <w:rPr>
          <w:rtl w:val="true"/>
        </w:rPr>
        <w:t xml:space="preserve">فضائل </w:t>
      </w:r>
      <w:r>
        <w:rPr>
          <w:rtl w:val="true"/>
        </w:rPr>
        <w:t xml:space="preserve">( </w:t>
      </w:r>
      <w:r>
        <w:rPr>
          <w:rtl w:val="true"/>
        </w:rPr>
        <w:t xml:space="preserve">خديجة </w:t>
      </w:r>
      <w:r>
        <w:rPr>
          <w:rtl w:val="true"/>
        </w:rPr>
        <w:t xml:space="preserve">) </w:t>
      </w:r>
      <w:r>
        <w:rPr>
          <w:rtl w:val="true"/>
        </w:rPr>
        <w:t>والفضائل عند قومها</w:t>
      </w:r>
      <w:bookmarkEnd w:id="37"/>
    </w:p>
    <w:p>
      <w:pPr>
        <w:pStyle w:val="BookText"/>
        <w:rPr/>
      </w:pPr>
      <w:r>
        <w:rPr>
          <w:rFonts w:ascii="Amiri" w:hAnsi="Amiri" w:eastAsia="Amiri" w:cs="Amiri"/>
          <w:color w:val="111111"/>
          <w:sz w:val="28"/>
          <w:sz w:val="28"/>
          <w:szCs w:val="28"/>
          <w:rtl w:val="true"/>
          <w:lang w:bidi="ar-SA"/>
        </w:rPr>
        <w:t xml:space="preserve">تبارك واهب الحياة ، فقد أبدع 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الاسنى منها ، وأطلع لنا في شخصها زواهر الانسانية الفضلى ، وبنور هذه الزواهر رأينا مدارك قريش في الافق الأعلى، وتربيتهم الادبية والعقلية في المنزلة العليا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معشر بني الحياة متفاوتون كثيراً في قوى النفوس وأكثرنا في الحقيقة مغبون الحظ منقوص النصيب من القوى التي تكون بها الحياة هنيئة شريفة مسعدة لصاحبها وغيره وقليل منا من رزقوا فضلاً من هذه القوى النافعة الآتية بالغبطة والحبور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التأمل نجد استعداد فطرة الشخص هو الاساس في حسن الحظ من هذه القوى النافعة ثمّ للتربية دخل كبير فإذا اجتمع في الشخص استعداد حسن وتربية حسنة كان حظه عظيماً من </w:t>
      </w:r>
    </w:p>
    <w:p>
      <w:pPr>
        <w:pStyle w:val="BookText"/>
        <w:rPr/>
      </w:pPr>
      <w:r>
        <w:rPr>
          <w:rFonts w:ascii="Amiri" w:hAnsi="Amiri" w:eastAsia="Amiri" w:cs="Amiri"/>
          <w:color w:val="111111"/>
          <w:sz w:val="28"/>
          <w:sz w:val="28"/>
          <w:szCs w:val="28"/>
          <w:rtl w:val="true"/>
          <w:lang w:bidi="ar-SA"/>
        </w:rPr>
        <w:t xml:space="preserve">فضائل النفس وقد اجتمعا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في سيرتها ذلك المثال السني ، والكمال السمي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عرفنا حسن استعدادها لأنّ التربية وحدها لا تفعل شيئا في جوهر النفس إذا كان غير صالح لفعلها، كما لا يصلح الماء، لأن تطبع فيه ماتشاء ، وعرفنا حسن تربیتها لأنّ الاستعداد وحده لا يسير بصاحبه إلى المرغوب في المجتمع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حسن استعداد هذه السيدة وحسن تربيتها عرفنا شيئاً آخر جديراً بالتنویه وقلما رأينا من نوّه به او التفت اليه فلذلك عنينا به نحن كثيراً في صدد هذه السيرة وهو ارتقاء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عظيماً فإنّ التربية الشخصية مقتبسة فى الغالب من التربية العمومية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والمجتمع غالباً اشبه بالمرآة يرينا من الاشياء مقبولا ومردوداً ومسكونا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وتشتهر المقبولات حتى يطلق عليها اسم المعروف، والمردودات حتى يطلق عليها اسم المنكر ، ويضطر الناس إلى تمرير تربية عمومية هي اذ لا يخالف المعروف ولا يوافق المنكر، ويبقى للناس سبح في المسكوت عنه من الاشياء حتى یرى كل منهم رأيه فيها ، فهذا يستحسن شيئاً حتى يوجبه على نفسه ، وذاك يستقبح شيئا حتّى يحرمه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وأعقل الناس في هذه الاشياء المسكوت عنها من جعل المعروف والمنكر معياراً لها في كل ما قرب من المعروف كان حسناً ويكون وجوبه على حسب درجة قربه من المعروف، وكلّ ماقرب من المنكر كان مسترذلاً ويكون حظره على حسب درجة قربه من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والاصل فى المنكر هو الاذى والعدوان، وعليه قيس الاصل في المعروف قياس الضد فالاصل فيه العدل والاحسان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فعلى هذين الاصلين تقوم دعامة النظريات في التربية وعليهما تشاد الاعمال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 باحث لا تأخذه هيبة إذا اطلع على ما كان 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التعمق في دقائق هذا الفن من حيث النظر، وعلى بدائع النتائج فيه من حيث العمل ، أي والله انّ هؤلاء القوم النازلين في ذلك البلد الصغير البعيد ، واخوانهم الآخرين الضاربين في تلك الفيافي، يدهش المطالع ما يراه لهم من الباع الطويل فى فن التربية على مقتضى مجتمعهم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فتراهم مثلاً لما كانت السماحة ضرورية ولا سيما لذلك الاجتماع جعلوها في المقام الاول ولم يألوا يطبعها في النفوس حتى نبغ فيهم أجواد بلغوا بهمتهم في الجود الكواكب وازیّنت الارض بمناقب هممهم ، وايثار اخيهم الإنسان على انفسهم، كما فعل كعب بن مامة الذي آثر رفيقه بمائه ومات هو عطشاً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كانت الشجاعة ضربة لازب لكل شخص و كل جماعة في كل زمان وكل مكان تجدهم جعلوها شعارا لمحامد و تاج المناقب وسيروا فيما ضربوه من الامثال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 موقی، والجبان ملقى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یتمادحون بالموت قتلاً ويتهاجون بالموت على الفراش ولما بلغ عبدالله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أخي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أخيه مصعب 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يقتل فقد قتل أبوه وأخوه وعمه اننّا لا نموت حتفا ولكن قطعاً بأطراف الرماح وموتاً، تحت ظلال السيوف وان يقتل المصعب فإنّ في آل الزبير خلفاً منه ، ذلك لأنّهم کانوا یکرهون الحياة اذا لم تشرف ويرون الحياة الرذيلة معرضة للعدم أكثر من الحياة الشريفة ولمثل هذا يقول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السيف أنمي عدداً، وأطيب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الخنساء وهي احدى الشهيرات في العرب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نهين النفوس وبذل النفو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يوم الكريهة أبقى لها</w:t>
      </w:r>
    </w:p>
    <w:p>
      <w:pPr>
        <w:pStyle w:val="BookText"/>
        <w:rPr/>
      </w:pPr>
      <w:r>
        <w:rPr>
          <w:rFonts w:ascii="Amiri" w:hAnsi="Amiri" w:eastAsia="Amiri" w:cs="Amiri"/>
          <w:color w:val="111111"/>
          <w:sz w:val="28"/>
          <w:sz w:val="28"/>
          <w:szCs w:val="28"/>
          <w:rtl w:val="true"/>
          <w:lang w:bidi="ar-SA"/>
        </w:rPr>
        <w:t xml:space="preserve">لا يستنكرنّ احد اذا قيل له إنّ 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السجية التي لا ترقى الامم إذا خلت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العرب من الاخلاق الفاشية التي لا يعتدّون بأحد منهم ما لم تكن فيه وقد سهل على نفوسهم انطباع هذا الخلق فيها لأنّ أكثر شيء كانوا يتناقلونه هو حديث الشجعان واقدامهم في الشدائد حتى فضلوا ، والجبناء واحجامهم فيها حتى رذلوا، وهنالك من الشعر في الشجاعة والشجعان ما يفعل في النفوس فعل السحر فيستنزلها من الخوف على الحياة والهرب بها الى الخوف على الشرف حتى تهون النفوس في سبيله كقول عنترة وهو أحد مشهوري شجعانهم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بكَرَتْ تخوفني الحتوف كأنّني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عن غرض الحتوف بمعزل</w:t>
      </w:r>
    </w:p>
    <w:p>
      <w:pPr>
        <w:pStyle w:val="BookText"/>
        <w:rPr/>
      </w:pPr>
      <w:r>
        <w:rPr>
          <w:rFonts w:ascii="IRNazanin" w:hAnsi="IRNazanin" w:eastAsia="IRNazanin"/>
          <w:color w:val="111111"/>
          <w:sz w:val="28"/>
          <w:sz w:val="28"/>
          <w:szCs w:val="28"/>
          <w:rtl w:val="true"/>
          <w:lang w:bidi="fa-IR"/>
        </w:rPr>
        <w:t xml:space="preserve">فأجبتها ان المنية منهل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لابدان أسقی بكاس المنهل</w:t>
      </w:r>
    </w:p>
    <w:p>
      <w:pPr>
        <w:pStyle w:val="BookText"/>
        <w:rPr/>
      </w:pPr>
      <w:r>
        <w:rPr>
          <w:rFonts w:ascii="Amiri" w:hAnsi="Amiri" w:eastAsia="Amiri" w:cs="Amiri"/>
          <w:color w:val="111111"/>
          <w:sz w:val="28"/>
          <w:sz w:val="28"/>
          <w:szCs w:val="28"/>
          <w:rtl w:val="true"/>
          <w:lang w:bidi="ar-SA"/>
        </w:rPr>
        <w:t xml:space="preserve">فاقني حياء لا ابالك واعلمي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امرؤ سأموت إن لم أقتل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يظن ظانّ انّ شجاعة العرب وبأسهم لم يكن إلّا فيما بينهم ومثل هذا الظنّ من قلة الاطلاع على جملة أخبارهم فنحن لا نريد أن نأتي بآية على شجاعتهم مما فعل هؤلاء القوم بعد إسلامهم فإنّ ذلك مشهور ولكن حسبنا أن ندل القارئ على ما كان من باس العرب يوم ذي قار اذ أراد كسرى أن يوقع سوءا ببني بكر بن وائل لسبب لا محل لتفصيله فجهز عليهم جيشاً كثيفاً ليهلكهم به وبلغهم خبره فتجهزوا له واعانهم قبائل أخرى فتوافوا بواد اسمه ذوقار وكانت الهزيمة على جيش كسرى حتى تبعهم العرب إلى داخل البلاد الفارسية وهي واقعة مشهورة كثرت فيها الاشعار وظهر فيها ما للشجاعة من الفضل في كسب الفخار ، وحى الذمار ، واتقاء العار، </w:t>
      </w:r>
    </w:p>
    <w:p>
      <w:pPr>
        <w:pStyle w:val="BookText"/>
        <w:rPr/>
      </w:pPr>
      <w:r>
        <w:rPr>
          <w:rFonts w:ascii="Amiri" w:hAnsi="Amiri" w:eastAsia="Amiri" w:cs="Amiri"/>
          <w:color w:val="111111"/>
          <w:sz w:val="28"/>
          <w:sz w:val="28"/>
          <w:szCs w:val="28"/>
          <w:rtl w:val="true"/>
          <w:lang w:bidi="ar-SA"/>
        </w:rPr>
        <w:t xml:space="preserve">وفي هذه الواقعة يقول الاعشى اعنى بني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جند كسرى غداة الخو صبحهم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غساريف ترجو الموت وانصرفوا</w:t>
      </w:r>
    </w:p>
    <w:p>
      <w:pPr>
        <w:pStyle w:val="BookText"/>
        <w:rPr/>
      </w:pPr>
      <w:r>
        <w:rPr>
          <w:rFonts w:ascii="Amiri" w:hAnsi="Amiri" w:eastAsia="Amiri" w:cs="Amiri"/>
          <w:color w:val="111111"/>
          <w:sz w:val="28"/>
          <w:sz w:val="28"/>
          <w:szCs w:val="28"/>
          <w:rtl w:val="true"/>
          <w:lang w:bidi="ar-SA"/>
        </w:rPr>
        <w:t xml:space="preserve">لقوا ململمة شهباء يقدمها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لا عاجز منا ولا خرف</w:t>
      </w:r>
    </w:p>
    <w:p>
      <w:pPr>
        <w:pStyle w:val="BookText"/>
        <w:rPr/>
      </w:pPr>
      <w:r>
        <w:rPr>
          <w:rFonts w:ascii="Amiri" w:hAnsi="Amiri" w:eastAsia="Amiri" w:cs="Amiri"/>
          <w:color w:val="111111"/>
          <w:sz w:val="28"/>
          <w:sz w:val="28"/>
          <w:szCs w:val="28"/>
          <w:rtl w:val="true"/>
          <w:lang w:bidi="ar-SA"/>
        </w:rPr>
        <w:t xml:space="preserve">فرع نمته فروع غير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حازم في أمره أُنُف</w:t>
      </w:r>
    </w:p>
    <w:p>
      <w:pPr>
        <w:pStyle w:val="BookText"/>
        <w:rPr/>
      </w:pPr>
      <w:r>
        <w:rPr>
          <w:rFonts w:ascii="Amiri" w:hAnsi="Amiri" w:eastAsia="Amiri" w:cs="Amiri"/>
          <w:color w:val="111111"/>
          <w:sz w:val="28"/>
          <w:sz w:val="28"/>
          <w:szCs w:val="28"/>
          <w:rtl w:val="true"/>
          <w:lang w:bidi="ar-SA"/>
        </w:rPr>
        <w:t xml:space="preserve">فيها فوارس محمود لقاؤهم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الاسنة لاميلٌ ولا كُشُف</w:t>
      </w:r>
    </w:p>
    <w:p>
      <w:pPr>
        <w:pStyle w:val="BookText"/>
        <w:rPr/>
      </w:pPr>
      <w:r>
        <w:rPr>
          <w:rFonts w:ascii="Amiri" w:hAnsi="Amiri" w:eastAsia="Amiri" w:cs="Amiri"/>
          <w:color w:val="111111"/>
          <w:sz w:val="28"/>
          <w:sz w:val="28"/>
          <w:szCs w:val="28"/>
          <w:rtl w:val="true"/>
          <w:lang w:bidi="ar-SA"/>
        </w:rPr>
        <w:t xml:space="preserve">لما رأونا كشفنا عن جماجمنا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ليعلموا انّنا بكر فينصرفوا</w:t>
      </w:r>
    </w:p>
    <w:p>
      <w:pPr>
        <w:pStyle w:val="BookText"/>
        <w:rPr/>
      </w:pPr>
      <w:r>
        <w:rPr>
          <w:rFonts w:ascii="Amiri" w:hAnsi="Amiri" w:eastAsia="Amiri" w:cs="Amiri"/>
          <w:color w:val="111111"/>
          <w:sz w:val="28"/>
          <w:sz w:val="28"/>
          <w:szCs w:val="28"/>
          <w:rtl w:val="true"/>
          <w:lang w:bidi="ar-SA"/>
        </w:rPr>
        <w:t xml:space="preserve">قالوا البقية والهنديّ يحصدهم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بقية إلّا السيف فانكشفوا</w:t>
      </w:r>
    </w:p>
    <w:p>
      <w:pPr>
        <w:pStyle w:val="BookText"/>
        <w:rPr/>
      </w:pPr>
      <w:r>
        <w:rPr>
          <w:rFonts w:ascii="Amiri" w:hAnsi="Amiri" w:eastAsia="Amiri" w:cs="Amiri"/>
          <w:color w:val="111111"/>
          <w:sz w:val="28"/>
          <w:sz w:val="28"/>
          <w:szCs w:val="28"/>
          <w:rtl w:val="true"/>
          <w:lang w:bidi="ar-SA"/>
        </w:rPr>
        <w:t xml:space="preserve">لو أنّ كل مَعَدٍ كان شاركنا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ذي قارما أخطاهم الشرف</w:t>
      </w:r>
    </w:p>
    <w:p>
      <w:pPr>
        <w:pStyle w:val="BookText"/>
        <w:rPr/>
      </w:pPr>
      <w:r>
        <w:rPr>
          <w:rFonts w:ascii="Amiri" w:hAnsi="Amiri" w:eastAsia="Amiri" w:cs="Amiri"/>
          <w:color w:val="111111"/>
          <w:sz w:val="28"/>
          <w:sz w:val="28"/>
          <w:szCs w:val="28"/>
          <w:rtl w:val="true"/>
          <w:lang w:bidi="ar-SA"/>
        </w:rPr>
        <w:t xml:space="preserve">لما أمالوا إلى النشاب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ملنا يبيض لمثل الهام تختطف</w:t>
      </w:r>
    </w:p>
    <w:p>
      <w:pPr>
        <w:pStyle w:val="BookText"/>
        <w:rPr/>
      </w:pPr>
      <w:r>
        <w:rPr>
          <w:rFonts w:ascii="Amiri" w:hAnsi="Amiri" w:eastAsia="Amiri" w:cs="Amiri"/>
          <w:color w:val="111111"/>
          <w:sz w:val="28"/>
          <w:sz w:val="28"/>
          <w:szCs w:val="28"/>
          <w:rtl w:val="true"/>
          <w:lang w:bidi="ar-SA"/>
        </w:rPr>
        <w:t xml:space="preserve">اذا تطفنا عليهم عطفة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تولت وكاد اليوم ينتصف</w:t>
      </w:r>
    </w:p>
    <w:p>
      <w:pPr>
        <w:pStyle w:val="BookText"/>
        <w:rPr/>
      </w:pPr>
      <w:r>
        <w:rPr>
          <w:rFonts w:ascii="Amiri" w:hAnsi="Amiri" w:eastAsia="Amiri" w:cs="Amiri"/>
          <w:color w:val="111111"/>
          <w:sz w:val="28"/>
          <w:sz w:val="28"/>
          <w:szCs w:val="28"/>
          <w:rtl w:val="true"/>
          <w:lang w:bidi="ar-SA"/>
        </w:rPr>
        <w:t xml:space="preserve">بطارق وبني ملك مرازبة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الاعاجم في آذانها الشُّنُف</w:t>
      </w:r>
    </w:p>
    <w:p>
      <w:pPr>
        <w:pStyle w:val="BookText"/>
        <w:rPr/>
      </w:pPr>
      <w:r>
        <w:rPr>
          <w:rFonts w:ascii="Amiri" w:hAnsi="Amiri" w:eastAsia="Amiri" w:cs="Amiri"/>
          <w:color w:val="111111"/>
          <w:sz w:val="28"/>
          <w:sz w:val="28"/>
          <w:szCs w:val="28"/>
          <w:rtl w:val="true"/>
          <w:lang w:bidi="ar-SA"/>
        </w:rPr>
        <w:t xml:space="preserve">من كل مرجانة في البحر أحرزها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تيارها و وقاها طينها الصدف</w:t>
      </w:r>
    </w:p>
    <w:p>
      <w:pPr>
        <w:pStyle w:val="BookText"/>
        <w:rPr/>
      </w:pPr>
      <w:r>
        <w:rPr>
          <w:rFonts w:ascii="IRNazanin" w:hAnsi="IRNazanin" w:eastAsia="IRNazanin"/>
          <w:color w:val="111111"/>
          <w:sz w:val="28"/>
          <w:sz w:val="28"/>
          <w:szCs w:val="28"/>
          <w:rtl w:val="true"/>
          <w:lang w:bidi="fa-IR"/>
        </w:rPr>
        <w:t xml:space="preserve">کأنّما الآل في حافات 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والبيض برق بدا في عارض يكف</w:t>
      </w:r>
    </w:p>
    <w:p>
      <w:pPr>
        <w:pStyle w:val="BookText"/>
        <w:rPr/>
      </w:pPr>
      <w:r>
        <w:rPr>
          <w:rFonts w:ascii="Amiri" w:hAnsi="Amiri" w:eastAsia="Amiri" w:cs="Amiri"/>
          <w:color w:val="111111"/>
          <w:sz w:val="28"/>
          <w:sz w:val="28"/>
          <w:szCs w:val="28"/>
          <w:rtl w:val="true"/>
          <w:lang w:bidi="ar-SA"/>
        </w:rPr>
        <w:t xml:space="preserve">ما في الخدود صدود عن سيوفهم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 الطعن في اللبّات منحرف</w:t>
      </w:r>
    </w:p>
    <w:p>
      <w:pPr>
        <w:pStyle w:val="BookText"/>
        <w:rPr/>
      </w:pPr>
      <w:r>
        <w:rPr>
          <w:rFonts w:ascii="Amiri" w:hAnsi="Amiri" w:eastAsia="Amiri" w:cs="Amiri"/>
          <w:color w:val="111111"/>
          <w:sz w:val="28"/>
          <w:sz w:val="28"/>
          <w:szCs w:val="28"/>
          <w:rtl w:val="true"/>
          <w:lang w:bidi="ar-SA"/>
        </w:rPr>
        <w:t xml:space="preserve">وفي هذه الواقعة يقول العديل بن الفرج العجلي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أوقد الناس من نار 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اصطلينا وكنا موقدي النار</w:t>
      </w:r>
    </w:p>
    <w:p>
      <w:pPr>
        <w:pStyle w:val="BookText"/>
        <w:rPr/>
      </w:pPr>
      <w:r>
        <w:rPr>
          <w:rFonts w:ascii="Amiri" w:hAnsi="Amiri" w:eastAsia="Amiri" w:cs="Amiri"/>
          <w:color w:val="111111"/>
          <w:sz w:val="28"/>
          <w:sz w:val="28"/>
          <w:szCs w:val="28"/>
          <w:rtl w:val="true"/>
          <w:lang w:bidi="ar-SA"/>
        </w:rPr>
        <w:t xml:space="preserve">وما يعدون من يوم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أفضل من يوم بذي قار</w:t>
      </w:r>
    </w:p>
    <w:p>
      <w:pPr>
        <w:pStyle w:val="BookText"/>
        <w:rPr/>
      </w:pPr>
      <w:r>
        <w:rPr>
          <w:rFonts w:ascii="Amiri" w:hAnsi="Amiri" w:eastAsia="Amiri" w:cs="Amiri"/>
          <w:color w:val="111111"/>
          <w:sz w:val="28"/>
          <w:sz w:val="28"/>
          <w:szCs w:val="28"/>
          <w:rtl w:val="true"/>
          <w:lang w:bidi="ar-SA"/>
        </w:rPr>
        <w:t xml:space="preserve">جئنا باسلابهم والخيل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استلينا لكسرى كل أسوار</w:t>
      </w:r>
    </w:p>
    <w:p>
      <w:pPr>
        <w:pStyle w:val="BookText"/>
        <w:rPr/>
      </w:pPr>
      <w:r>
        <w:rPr>
          <w:rFonts w:ascii="Amiri" w:hAnsi="Amiri" w:eastAsia="Amiri" w:cs="Amiri"/>
          <w:color w:val="111111"/>
          <w:sz w:val="28"/>
          <w:sz w:val="28"/>
          <w:szCs w:val="28"/>
          <w:rtl w:val="true"/>
          <w:lang w:bidi="ar-SA"/>
        </w:rPr>
        <w:t>وفيها يقول شاعر آخر من بني عجل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سافية يوماً ذوي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فاسقي الفوارس من ذُهل بن شيبانا </w:t>
      </w:r>
    </w:p>
    <w:p>
      <w:pPr>
        <w:pStyle w:val="BookText"/>
        <w:rPr/>
      </w:pPr>
      <w:r>
        <w:rPr>
          <w:rFonts w:ascii="Amiri" w:hAnsi="Amiri" w:eastAsia="Amiri" w:cs="Amiri"/>
          <w:color w:val="111111"/>
          <w:sz w:val="28"/>
          <w:sz w:val="28"/>
          <w:szCs w:val="28"/>
          <w:rtl w:val="true"/>
          <w:lang w:bidi="ar-SA"/>
        </w:rPr>
        <w:t xml:space="preserve">واسقي فوارس حاموا عن ذمارهم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 مفارقهم مسكا وريحاناً</w:t>
      </w:r>
    </w:p>
    <w:p>
      <w:pPr>
        <w:pStyle w:val="BookText"/>
        <w:rPr/>
      </w:pPr>
      <w:r>
        <w:rPr>
          <w:rFonts w:ascii="Amiri" w:hAnsi="Amiri" w:eastAsia="Amiri" w:cs="Amiri"/>
          <w:color w:val="111111"/>
          <w:sz w:val="28"/>
          <w:sz w:val="28"/>
          <w:szCs w:val="28"/>
          <w:rtl w:val="true"/>
          <w:lang w:bidi="ar-SA"/>
        </w:rPr>
        <w:t xml:space="preserve">وهي واقعة شهيرة ظهرت فيها الشجاعة العربية أكمل مظهر وكان المنذر لهم بنية كسرى وعزمه لقيط الايادي اذ كتب الى بني شيبان يخبرهم بذلك في شعر مشهور غاية في البلاغة والتحميس واستثارة العزائم وفيه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قوموا جميعاً على أمشاط أرجلكم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افزوا قد ينال الامن من فزعا</w:t>
      </w:r>
    </w:p>
    <w:p>
      <w:pPr>
        <w:pStyle w:val="BookText"/>
        <w:rPr/>
      </w:pPr>
      <w:r>
        <w:rPr>
          <w:rFonts w:ascii="Amiri" w:hAnsi="Amiri" w:eastAsia="Amiri" w:cs="Amiri"/>
          <w:color w:val="111111"/>
          <w:sz w:val="28"/>
          <w:sz w:val="28"/>
          <w:szCs w:val="28"/>
          <w:rtl w:val="true"/>
          <w:lang w:bidi="ar-SA"/>
        </w:rPr>
        <w:t xml:space="preserve">وقلدوا أمركم لله درّكمو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الذراع بأمر الحرب مضطلعا</w:t>
      </w:r>
    </w:p>
    <w:p>
      <w:pPr>
        <w:pStyle w:val="BookText"/>
        <w:rPr/>
      </w:pPr>
      <w:r>
        <w:rPr>
          <w:rFonts w:ascii="Amiri" w:hAnsi="Amiri" w:eastAsia="Amiri" w:cs="Amiri"/>
          <w:color w:val="111111"/>
          <w:sz w:val="28"/>
          <w:sz w:val="28"/>
          <w:szCs w:val="28"/>
          <w:rtl w:val="true"/>
          <w:lang w:bidi="ar-SA"/>
        </w:rPr>
        <w:t xml:space="preserve">لا مترفاً أن رخاء العيش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اذا عض مكروه به خشما</w:t>
      </w:r>
    </w:p>
    <w:p>
      <w:pPr>
        <w:pStyle w:val="BookText"/>
        <w:rPr/>
      </w:pPr>
      <w:r>
        <w:rPr>
          <w:rFonts w:ascii="Amiri" w:hAnsi="Amiri" w:eastAsia="Amiri" w:cs="Amiri"/>
          <w:color w:val="111111"/>
          <w:sz w:val="28"/>
          <w:sz w:val="28"/>
          <w:szCs w:val="28"/>
          <w:rtl w:val="true"/>
          <w:lang w:bidi="ar-SA"/>
        </w:rPr>
        <w:t xml:space="preserve">مازال يحلب هذا الدهر أشطره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متبعا طورا ومتبعا</w:t>
      </w:r>
    </w:p>
    <w:p>
      <w:pPr>
        <w:pStyle w:val="BookText"/>
        <w:rPr/>
      </w:pPr>
      <w:r>
        <w:rPr>
          <w:rFonts w:ascii="Amiri" w:hAnsi="Amiri" w:eastAsia="Amiri" w:cs="Amiri"/>
          <w:color w:val="111111"/>
          <w:sz w:val="28"/>
          <w:sz w:val="28"/>
          <w:szCs w:val="28"/>
          <w:rtl w:val="true"/>
          <w:lang w:bidi="ar-SA"/>
        </w:rPr>
        <w:t xml:space="preserve">حتى استمرّ على شزر مريرته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مستحكم الرأي لا فعما ولا ضرعا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وليس يشغله مال یئمّره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عنكم ولا ولد يبغى له الرفعا</w:t>
      </w:r>
    </w:p>
    <w:p>
      <w:pPr>
        <w:pStyle w:val="BookText"/>
        <w:rPr/>
      </w:pPr>
      <w:r>
        <w:rPr>
          <w:rFonts w:ascii="IRNazanin" w:hAnsi="IRNazanin" w:eastAsia="IRNazanin"/>
          <w:color w:val="111111"/>
          <w:sz w:val="28"/>
          <w:sz w:val="28"/>
          <w:szCs w:val="28"/>
          <w:rtl w:val="true"/>
          <w:lang w:bidi="fa-IR"/>
        </w:rPr>
        <w:t xml:space="preserve">فعلی مثل ما ذكرنا كان نصيب العرب عامة وقبيلة خديجة خاصة من الشجاعة التي لا قوام الامم بدونها وكانوا لا يعتدون بالجبان ولا يعدونه شيئا مذكورا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ينبئك بذلك قول احد شعرائهم</w:t>
      </w:r>
    </w:p>
    <w:p>
      <w:pPr>
        <w:pStyle w:val="BookText"/>
        <w:rPr/>
      </w:pPr>
      <w:r>
        <w:rPr>
          <w:rFonts w:ascii="Amiri" w:hAnsi="Amiri" w:eastAsia="Amiri" w:cs="Amiri"/>
          <w:color w:val="111111"/>
          <w:sz w:val="28"/>
          <w:sz w:val="28"/>
          <w:szCs w:val="28"/>
          <w:rtl w:val="true"/>
          <w:lang w:bidi="ar-SA"/>
        </w:rPr>
        <w:t xml:space="preserve">خرجنا نريد مغاراً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زياد ابو صعصعة</w:t>
      </w:r>
    </w:p>
    <w:p>
      <w:pPr>
        <w:pStyle w:val="BookText"/>
        <w:rPr/>
      </w:pPr>
      <w:r>
        <w:rPr>
          <w:rFonts w:ascii="Amiri" w:hAnsi="Amiri" w:eastAsia="Amiri" w:cs="Amiri"/>
          <w:color w:val="111111"/>
          <w:sz w:val="28"/>
          <w:sz w:val="28"/>
          <w:szCs w:val="28"/>
          <w:rtl w:val="true"/>
          <w:lang w:bidi="ar-SA"/>
        </w:rPr>
        <w:t xml:space="preserve">فستة رهط به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رهط به أربعة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يكن نصيب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النفس والحكمة والمعارف بأقل من نصيبهم العظيم في الشجاعة فقد كانوا يتناقلون المعارف ويتدارسونها من غير كتب وكان لهم المام قليل بحركات الكواكب والانواء التي </w:t>
      </w:r>
    </w:p>
    <w:p>
      <w:pPr>
        <w:pStyle w:val="BookText"/>
        <w:rPr/>
      </w:pPr>
      <w:r>
        <w:rPr>
          <w:rFonts w:ascii="Amiri" w:hAnsi="Amiri" w:eastAsia="Amiri" w:cs="Amiri"/>
          <w:color w:val="111111"/>
          <w:sz w:val="28"/>
          <w:sz w:val="28"/>
          <w:szCs w:val="28"/>
          <w:rtl w:val="true"/>
          <w:lang w:bidi="ar-SA"/>
        </w:rPr>
        <w:t xml:space="preserve">تتبعها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شيئاً من معرفة الحساب وكان لهم معرفة غير قليلة بالطب و حفظ الصحة سواء كان طب الانسان اوطب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 يقتضي ايضاً نصيباً من علم الخواص التي اودعها البارى في المعدن والنبات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معرفتهم بالاخبار اي التاريخ فحدث عنها ولا حرج وكانوا يعبرون عن هذا العلم يعلم النسب فإنّ علم النسب في الحقيقة ليس عبارة عن معرفة نسب الاشخاص والقبائل فإنّ هذه معرفة بسيطة لا تستحق أن تسمى علماً وإنّما كان النسابون يعرفون أخبار أولئك الاشخاص وأخبار تلك القبائل وهذا هوالتاريخ وربما كان السبب في اشتهار هذه المعرفة باسم علم الانساب أن عارفي الاخبار كان إليهم المرجع في معرفة الانساب التي من أهم فوائدها معرفة تفريع القبائل وإلحاق الفروع بأصولها على شدة البعد بين الاصول وتلك الفروع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منهم اختصاصيون بهذا العلم يلقون منه على من يتحلقون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رؤبه بن العجاج قال لي النسابة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رؤبة لملك من قوم ان سكت منهم لم يسألوني وان حدثتهم لم يفهموني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يعيب بذلك على الذين لا يرغبون في تلقي هذا العلم حق الرغبة قال رؤبة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لا اكون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آفة العلم ونكرته وهجنته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 النسيان ، ونكرته الكذب ، وهجنته نشره عند غير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الحكمة والآداب والبيان فقد بلغ فيها هذا الشعب العربي من الانصباب على حفظها ودراسة الكلم الجوامع فيها مبلغاً عظيماً ويمكنني أن أقول إنّها من أشهر ما اشتهر عنهم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يجد الباحث معنى من المعانى التى مخطر للنفس فيها الاستحسان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الاستهجان الا ويجد لهم الشافي الوافي من البيان في تصويره وإبرازه بأبدع حلة ولا ينبئك ببعض ذلك شيء كالمأثور من كلمهم الجوامع التي سارت مسير الامثال ، وكانت كالدرر الفرائد بين سائر الاقوال، ولا نستطيع أن نأتي هنا بقليل من ذلك الكثير لكيلا تبعد بالقارى، عن سياق السيرة ولكنا نذكر خبراً واحداً يدل على مقدار عناية العرب بتذاكر الحكم والآداب، وصياغتها بابدع البيان، ومقدار ما وسعت منها تلك 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أنّ عمرو بن الظرب العدواني و حممة بن رافع الدوسي اجتمعا عند ملك من ملوك حمير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تساءلا حتى اسمع 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لحممة أين تحبّ أن تكون أياديك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ذي الرتبة العديم ، وعندذي الخلة الكریم والمعسر العديم ، والمستضعف الحليم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احقّ الناس بالمقت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المختال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والضعيف الصؤال ، والغني القؤال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فمن أحق الناس بالمنع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الحريص الكاند ، والمستميد </w:t>
      </w:r>
      <w:r>
        <w:rPr>
          <w:rStyle w:val="FootnoteAnchor"/>
          <w:rtl w:val="true"/>
        </w:rPr>
        <w:footnoteReference w:id="6"/>
      </w:r>
      <w:r>
        <w:rPr>
          <w:rFonts w:ascii="Amiri" w:hAnsi="Amiri" w:eastAsia="Amiri" w:cs="Amiri"/>
          <w:color w:val="111111"/>
          <w:sz w:val="28"/>
          <w:sz w:val="28"/>
          <w:szCs w:val="28"/>
          <w:rtl w:val="true"/>
          <w:lang w:bidi="ar-SA"/>
        </w:rPr>
        <w:t>الحاسد والمخلف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أجدر الناس بالصنيعة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اذا أُعطي شكر ، واذا مُنع عذر ، واذا مُطل صبر ، واذا قدم العهد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أكرم الناس عشرة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اذا قرب منح، واذا ظلم صفح، وان ضويق 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ألام الناس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اذا سأل خضع ، واذا سئل منع ، واذا ملك كنع </w:t>
      </w:r>
      <w:r>
        <w:rPr>
          <w:rStyle w:val="FootnoteAnchor"/>
          <w:rtl w:val="true"/>
        </w:rPr>
        <w:footnoteReference w:id="7"/>
      </w:r>
      <w:r>
        <w:rPr>
          <w:rFonts w:ascii="IRNazanin" w:hAnsi="IRNazanin" w:eastAsia="IRNazanin"/>
          <w:color w:val="111111"/>
          <w:sz w:val="28"/>
          <w:sz w:val="28"/>
          <w:szCs w:val="28"/>
          <w:rtl w:val="true"/>
          <w:lang w:bidi="fa-IR"/>
        </w:rPr>
        <w:t xml:space="preserve">، ظاهره جشع، وباطنه طبع </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قال فمن أجلّ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اذا قدر ، وأجمل اذا انتصر ، ولم تطفه عزة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أحزم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رقاب الاسود بيديه ، وجعل </w:t>
      </w:r>
    </w:p>
    <w:p>
      <w:pPr>
        <w:pStyle w:val="BookText"/>
        <w:rPr/>
      </w:pPr>
      <w:r>
        <w:rPr>
          <w:rFonts w:ascii="Amiri" w:hAnsi="Amiri" w:eastAsia="Amiri" w:cs="Amiri"/>
          <w:color w:val="111111"/>
          <w:sz w:val="28"/>
          <w:sz w:val="28"/>
          <w:szCs w:val="28"/>
          <w:rtl w:val="true"/>
          <w:lang w:bidi="ar-SA"/>
        </w:rPr>
        <w:t xml:space="preserve">العواقب نصب عينيه ، ونبذ النهيب دبر أذنيه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أخرق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ركب الخطار، واعتسف المثار ، وأسرع في البدار قبل الاقتدار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أجود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المجهود ، ولم يأس على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أبلغ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حلى المعنى العزيز ، باللفظ الوجيز ، وطبق المفصل قبل التحزيز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أنعم الماس عيشا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تحلى بالعفاف ، ورضي بالكفاف، وتجاوز مايخاف الى مالا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أشقى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حسد على النعم ، وسخط على القسم، واستشعر الندم ، على ما انحتم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أغنى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استشعر الياس، وأظهر التجمل للناس ، واستكثر قليل النعم ، ولم يسخط على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أحكم الناس ؟ قال من صمت فادّكر ، ونظر فاعتبر، ووعظ فازدجر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أجهل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رأى الخرق مغنما ، والتجاوز مغرما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جهة معارف القوم الذين نشأت منهم هذه السيدة كاف في الدلالة على أنّه كان من جملة ما يعنون به من التربية تثقيف ناشئتهم بما عندهم من المعارف على الطريقه التي ألفوها وتعودوها في التعليم وهي الطريقة الطبيعية الساذجة الخالية من الاصطلاحات والتعاريف والتفاصيل التي يحتاج إليها نفر قليلون ويستغني عليها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فرع أهله الذين بهم استعداد لالتقاطه بسهولة ولا يكلف البليد في شيء ان يكد في تفهمه مدركته، أو ينفي في حفظه ذاكرته، أو في توسيعه مخيلته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كان مما عني به العقلاء من رهط خديجة التربية على العدل ولقد اسلفنا شيئا عن ولعهم به وحرصهم على حماية المظلوم ووقاية المهضوم </w:t>
      </w:r>
    </w:p>
    <w:p>
      <w:pPr>
        <w:pStyle w:val="BookText"/>
        <w:rPr/>
      </w:pPr>
      <w:r>
        <w:rPr>
          <w:rFonts w:ascii="Amiri" w:hAnsi="Amiri" w:eastAsia="Amiri" w:cs="Amiri"/>
          <w:color w:val="111111"/>
          <w:sz w:val="28"/>
          <w:sz w:val="28"/>
          <w:szCs w:val="28"/>
          <w:rtl w:val="true"/>
          <w:lang w:bidi="ar-SA"/>
        </w:rPr>
        <w:t xml:space="preserve">وكذلك ولعوا بتمداح العفاف وتشريف الاعفاء والمفائف، واجلال الطهارة وأهلها وكان من أكرم ألقابهم وأجلها لقب الطاهر والطاهرة وقد حازت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اللقب الشريف باستحقاق إذا كان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 المطالع الكريم انّ لهؤلاء القوم حظا كبيراً من هذه الاشياء التى هي أصول الفضائل نعني السماحة والشجاعة والحكمة والآداب والبيان والعدل والتعفف كان جديراً به أن لا ينظر إلى صفر شأن ذلك المجتمع إذا قورن ببلاد الحضارة فإنّ الفضل الانساني الممنوح من يد الفاطر المبدع لا يتوقف على زخرف البيوت وكثرة الدور في البلد الواحد بل يصل ذلك الفضل بإرسال رباني من يده سبحانه الى الذرات الصغيرة التي في الأدمغة ويختص به سبحانه أفراداً ممن عنوا بتوجيه العقول والقلوب إلى تصفية النفس وتزكيته من النقائص وتحليتها بالفضائل ممن لم يجعلوا أكبر همهم تجويد المأكل والملبس والمسكن والفراش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كثر من هؤلاء الافراد في أمة ظهرت وان حل الخفاء بهم، واستوفت وان بخس الوزن لهم ، ولم يكن الافراد الذين تلقوا هدية الفضل الانساني من الاحسان الرباني قليلين في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الفاضلة بل كانت كثرتهم خير مقدمة لخير نتيجة هي ظهور ذلك الرسول الكريم الذي كان من أكبر مميزات جماعته الامر بالمعروف والنهي عن المنكر ، اولئک الذين وافاهم الوحي ينعتهم بماهم أهله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 تَأْمُرُونَ بِالْمَعْرُوفِ وَتَنْهَوْنَ عَنِ الْمُنْكَرِ وَتُؤْمِنُونَ بِاللَّهِ</w:t>
      </w:r>
      <w:r>
        <w:rPr>
          <w:rFonts w:eastAsia="IRNazanin" w:cs="IRNazanin"/>
          <w:color w:val="111111"/>
          <w:sz w:val="28"/>
          <w:szCs w:val="28"/>
          <w:rtl w:val="true"/>
          <w:lang w:bidi="fa-IR"/>
        </w:rPr>
        <w:t xml:space="preserve">». </w:t>
      </w:r>
      <w:bookmarkStart w:id="38" w:name="pg8659_76216"/>
    </w:p>
    <w:p>
      <w:pPr>
        <w:pStyle w:val="Heading2"/>
        <w:numPr>
          <w:ilvl w:val="1"/>
          <w:numId w:val="1"/>
        </w:numPr>
        <w:rPr/>
      </w:pPr>
      <w:bookmarkStart w:id="39" w:name="__RefHeading___Toc2381181_653776707"/>
      <w:bookmarkStart w:id="40" w:name="_Toc13"/>
      <w:bookmarkEnd w:id="38"/>
      <w:bookmarkEnd w:id="39"/>
      <w:r>
        <w:rPr>
          <w:rtl w:val="true"/>
        </w:rPr>
        <w:t xml:space="preserve">الفصل السابع </w:t>
      </w:r>
      <w:r>
        <w:rPr>
          <w:rtl w:val="true"/>
        </w:rPr>
        <w:t>-</w:t>
      </w:r>
      <w:r>
        <w:rPr>
          <w:rtl w:val="true"/>
        </w:rPr>
        <w:t>جمال خديجة والجمال عند قومها</w:t>
      </w:r>
      <w:bookmarkEnd w:id="40"/>
    </w:p>
    <w:p>
      <w:pPr>
        <w:pStyle w:val="BookText"/>
        <w:rPr/>
      </w:pPr>
      <w:r>
        <w:rPr>
          <w:rFonts w:ascii="Amiri" w:hAnsi="Amiri" w:eastAsia="Amiri" w:cs="Amiri"/>
          <w:color w:val="111111"/>
          <w:sz w:val="28"/>
          <w:sz w:val="28"/>
          <w:szCs w:val="28"/>
          <w:rtl w:val="true"/>
          <w:lang w:bidi="ar-SA"/>
        </w:rPr>
        <w:t>الجمال محبوب لذاته عند الطبع، ومحبوب لفائدته عند العقل ، ومع كثرة ما ألفت العيون رؤيته ، والآذان سماع أحاديثه ، لاتزال أسراره موضوع التفكر ، ولا تزال دقائق تأثيراته محل الإعجاب ، كيف لا وهو السر الاعظم في جذب الانسان إلى مقاماته العلى من الابداع ، والسبب الاكبر في ابعاد ما بينه وبين الحيوان في مراقي الوجدان والادراك، فشرفه مجمع عليه عند بني آدم بغير 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ايّما قوم حرموه فقد باؤا بحرمان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نجد بدّاً عن ذكر هذه المزية الاخري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مزية جديرة بالذكر لا سيما بعد أن اشتهر عند من لم يعرف هؤلاء القوم انّهم كانوا لا حظّ لهم من الجمال ، ولا ذوق لهم في الحسن ، ولا نصيب من توجه النفس الى الاحسن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سبةًّ أن يكون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يظنّ هؤلاء الذين لا يتالف في ذهنهم أن يكون القوم سكان اقليم حار وذوي شظف من العيش ثمّ يكونوا مع ذلك ذوي خلقة جميلة وصورة بديعة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وكَبُر منّا تقصيراً أن لا نبين في هذا الباب ما هو من جملة مناقب هذه السيدة وقومها فإن استغرب قوم لم يعيروا اسرار الخليقة نظرة تخصيصنا فصلاً لهذا الموضوع فإنّهم سيرونه فيما بعد مكيناً في موضعه على أنّه سيجد فيه المتفكرون صاحبهم الانيس ويجد هو فيهم أهله الكرام </w:t>
      </w:r>
    </w:p>
    <w:p>
      <w:pPr>
        <w:pStyle w:val="BookText"/>
        <w:rPr/>
      </w:pPr>
      <w:r>
        <w:rPr>
          <w:rFonts w:ascii="Amiri" w:hAnsi="Amiri" w:eastAsia="Amiri" w:cs="Amiri"/>
          <w:color w:val="111111"/>
          <w:sz w:val="28"/>
          <w:sz w:val="28"/>
          <w:szCs w:val="28"/>
          <w:rtl w:val="true"/>
          <w:lang w:bidi="ar-SA"/>
        </w:rPr>
        <w:t xml:space="preserve">ان العرب قد تناسبت أجزاؤهم، وتناسقت أوضاعهم ، واعتدلت أشكالهم ، بياضهم جميل ، ليس فيه بهق بعض الاجيال ، وأدمتهم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حلكة بعض الاقوام ، ولعلّ من فازت من حساتهم بخط عظيم من الجمال تقل نظائرها في حسان الآخرين ، وتكون آية المنتهى في جمال العالمين ،</w:t>
      </w:r>
    </w:p>
    <w:p>
      <w:pPr>
        <w:pStyle w:val="BookText"/>
        <w:rPr/>
      </w:pPr>
      <w:r>
        <w:rPr>
          <w:rFonts w:ascii="Amiri" w:hAnsi="Amiri" w:eastAsia="Amiri" w:cs="Amiri"/>
          <w:color w:val="111111"/>
          <w:sz w:val="28"/>
          <w:sz w:val="28"/>
          <w:szCs w:val="28"/>
          <w:rtl w:val="true"/>
          <w:lang w:bidi="ar-SA"/>
        </w:rPr>
        <w:t>والمشهور أنّ الجمال يختلف في أذواق الناس ولكل جيل قياس في الحسن لا يأتي عليه قياس جيل آخر ولكن من أمعن بما يتناقله الكل من صفات الحسن يجد ثمة جهة جامعة ومقياساً واحداً تتفق معه المقاييس كلها وذلك انّ الحسن الذي لا خلاف فيه ليس هو بلون الاديم إنّما هو باعتدال القامة ، واستواء الهامة ، وتناسب اجزاء الوجه ومقاطعه ، وحلاوة المبسم، وملاحة العينيين ، ولطف الحاجبين ، ورقة الشفتين ، ولعلّ هذه المذكورات تكثر في العرب حتى ندر أن تجد غير موصوف او موصوفة بالحسن من مشهوريهم ومشهوراتهم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اضيف إلى ما ذكرناه بياض الاديم وتشربه بحمرة او صفرة كان ذلك فضلاً في الجمال، قد يبلغ به منتهي الكمال ، ولم يكن هذا اللون قليلاً في العرب عامة وقوم خديجة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لم يكثروا في كلامهم من شيء بمقدار ما أكثروا من وصف الجمال وقد رأيناهم يستحسنون هذين اللونين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المشرب بحمرة اوالبياض الغارب إلى صفرة وقال ذو الرمة أحد شعرائهم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بيضاء صفراء قد تنازعها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لونان من فضة ومن ذهب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اللون هو لون اللؤلؤ وقد جاء في القرآن المجيد تشبيه حسان </w:t>
      </w:r>
    </w:p>
    <w:p>
      <w:pPr>
        <w:pStyle w:val="BookText"/>
        <w:rPr/>
      </w:pPr>
      <w:r>
        <w:rPr>
          <w:rFonts w:ascii="Amiri" w:hAnsi="Amiri" w:eastAsia="Amiri" w:cs="Amiri"/>
          <w:color w:val="111111"/>
          <w:sz w:val="28"/>
          <w:sz w:val="28"/>
          <w:szCs w:val="28"/>
          <w:rtl w:val="true"/>
          <w:lang w:bidi="ar-SA"/>
        </w:rPr>
        <w:t xml:space="preserve">الجنة باللؤلؤ المكنون ولا يختلف أحد إلى عهدنا هذا في أنَّ هذا اللون هو الذي تكون صاحبته أقرب إلى الكمال في الجمال إذا أخذت بحظ من تناسب بقية الاوضاع ، فإنّه عند ما ينطبع فيه الاحمرار لسبب من الاسباب تكون حمرته ألطف من الحمرة الملازمة لبعض البيض وعن مثل هذا عبر عدي بن زيد أحد شعراء العرب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حمرة خلط صفرة في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حاك حائك ديباجا</w:t>
      </w:r>
    </w:p>
    <w:p>
      <w:pPr>
        <w:pStyle w:val="BookText"/>
        <w:rPr/>
      </w:pPr>
      <w:r>
        <w:rPr>
          <w:rFonts w:ascii="Amiri" w:hAnsi="Amiri" w:eastAsia="Amiri" w:cs="Amiri"/>
          <w:color w:val="111111"/>
          <w:sz w:val="28"/>
          <w:sz w:val="28"/>
          <w:szCs w:val="28"/>
          <w:rtl w:val="true"/>
          <w:lang w:bidi="ar-SA"/>
        </w:rPr>
        <w:t>ولكثرة البياض اللطيف في العرب شبّهوه بالصبح واشتقوا من الصبح لوناً فقالوا للابيض صبيح، واشتقوا من الزهر لوناً فقالوا للأبيض المشرب بحمرة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وتشبيبهم بورد الخدود دليل على كثرة هذا اللون فإنّ هذه الحمرة لا تنطبع إلّا على أديم أبيض ورأيناهم يشبهون الاعناق كثيراً بأباريق الفضة كما قالت قريبة بنت حرب أخت أبي سفيان في أعمامها وأخوالها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بمجيب بعد أن كان الجمال الرائع من جملة خصائص العرب أن نجدهم مغري القلوب بمجالي تجلياته ، منصرفی الوجوه إلى مشارق أنواره ، ثمّ لا بدع بعد ذلك اذا وجدنا حبّ الجمال قد لطف أذواقهم ، وعودهم على الاستحسان ، ونقلهم من حال إلى حال ، إلى أن تهيأ وا لقبول الدعوة التي رقت بهم من هذا الجمال إلى أعلى ، ومن هذا الغرام إلى ماهو أولى، نقلهم إلى تصور الجمال الالهي مصدر كل جمال، ورقت بهم إلى عشق الكمال المعنوي الذي هو فوق كل كمال ، فلم يصعب على أولئك </w:t>
      </w:r>
    </w:p>
    <w:p>
      <w:pPr>
        <w:pStyle w:val="BookText"/>
        <w:rPr/>
      </w:pPr>
      <w:r>
        <w:rPr>
          <w:rFonts w:ascii="Amiri" w:hAnsi="Amiri" w:eastAsia="Amiri" w:cs="Amiri"/>
          <w:color w:val="111111"/>
          <w:sz w:val="28"/>
          <w:sz w:val="28"/>
          <w:szCs w:val="28"/>
          <w:rtl w:val="true"/>
          <w:lang w:bidi="ar-SA"/>
        </w:rPr>
        <w:t xml:space="preserve">الذين شغفهم الجمال المحسوس، أن يفهموا الجمال المعقول ، و أن يزدادوا نصيباً منه مع نصيبهم من ذلك ولم يمنّ عليهم أن ينتقلوا إلى العالم الجديد الذي دعوا اليه لأنّه تبدّى لهم أجمل مما كانوا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 نرى للعرب الحظ الاوفر من الشغف بالحسن والاستحسان يزيد قدرهم في اعتقادنا و نرى من غير تردد انّهم كانوا لذلك العهد من أرقى الاجيال الراقية على بعدهم عن الزخرف ، وعدم نطقهم بكل أسباب الحضارة، ولعلّنا إذا بحثنا عن المؤثر الاعظم في وفرة جمال هذا الجيل نجد ذلك لأنّهم خصوا بأخذ المعتدل من المعاش، والتنقل في المعتدل من الاقاليم، وحبّب إليهم المعتدل من المهن والاعمال ، وأضافوا إلى ذلك أنّهم لا يتزوجون من غير رؤية غالباً وللانتخاب دخل كبير في تحسين الجنس وتجويد النسل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بدا لأحدهم أن يتزوج بمن سمع بجمالها سماعاً نجده لا يقصر في البحث والتدقيق بواسطة من يثق بحسن ذوقهنّ ، وجودة امعانهنّ والحكاية الآتية تدلنا على مقدار حرصهم على اختيار الجميل وعلى مبلغ هذا الشعب من الجمال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ملك من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عمرو بن حجر ملك كندة جد امرى 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يتزوج ابنة عوف بن محلم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يقال فيه لاحرّ بوادي عوف لافراط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ذات جمال فوجّه اإيها امرأة يقال لها عصام لتنظر إليها و تمتحن ما یلفه عنها فلما رجعت قال لها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وراءك ياعصام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جبهة كالمرآة الصقيلة يزينها شعر حالك ، إن أرسلته خلته السلاسل، وان مشطته خلته عنا قيد كرم جلاه الوابل، ومع ذلك حاجبان </w:t>
      </w:r>
    </w:p>
    <w:p>
      <w:pPr>
        <w:pStyle w:val="BookText"/>
        <w:rPr/>
      </w:pPr>
      <w:r>
        <w:rPr>
          <w:rFonts w:ascii="IRNazanin" w:hAnsi="IRNazanin" w:eastAsia="IRNazanin"/>
          <w:color w:val="111111"/>
          <w:sz w:val="28"/>
          <w:sz w:val="28"/>
          <w:szCs w:val="28"/>
          <w:rtl w:val="true"/>
          <w:lang w:bidi="fa-IR"/>
        </w:rPr>
        <w:t xml:space="preserve">كأنهما خطا بقلم ، أوسودا بحجم، قد تقوسا على مثل عين المبهرة ، التي لم يرعجها قانص ولم يذعرها قسورة ، بينهما أنف كحداء سیف المصقول، لم يخاس به قصر ولم يمض به طول حفّت به و جنتان كالارجوان ، في بياض محض کالجمان ، شق فيه فم كالخاتم لذيذ المبتسم، فيه ثنايا غرر، ذوات أشر، يتقلب فيه لسان ، ذو فصاحة وبيان، يزين به عقل وافر ، وجواب حاضر ، یلتقی بينهما شفتان حمراوان كالورد ، يجلبان ريقا كالشهد، تحت ذاك عنق كإبريق الفضة، ركب في صدرها تمثال دمية ، يتصل به عضدان ممتلئان لحماً ، مكتنزان شحماً، وذراعان ليس فيهما عظم يمس ، ولا عرق يجس ركبت فيهما كفان رقيق قصبهما ، تعقد ان شئت منهما الانامل ، نتأ في ذلك الصدر ثديان كالرمانتين يحرقان عليها ثيابها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قالت حين انتهت إلى وصف ساقيها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وشيتا بشعر أسود ، كأنّه حلق الزمرد ، يحمل ذلك قدمان ، كحذو اللسان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فتبارك الله مع صغرهما ، كيف يطيقان حمل ما فوقهما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ووصفهم الحسن والجمال في الشعر مشهور كقول بعضهم من قصيدة</w:t>
      </w:r>
    </w:p>
    <w:p>
      <w:pPr>
        <w:pStyle w:val="BookText"/>
        <w:rPr/>
      </w:pPr>
      <w:r>
        <w:rPr>
          <w:rFonts w:ascii="IRNazanin" w:hAnsi="IRNazanin" w:eastAsia="IRNazanin"/>
          <w:color w:val="111111"/>
          <w:sz w:val="28"/>
          <w:sz w:val="28"/>
          <w:szCs w:val="28"/>
          <w:rtl w:val="true"/>
          <w:lang w:bidi="fa-IR"/>
        </w:rPr>
        <w:t xml:space="preserve">ویزین فوديها إذا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 الغدائر فاحم جعد</w:t>
      </w:r>
    </w:p>
    <w:p>
      <w:pPr>
        <w:pStyle w:val="BookText"/>
        <w:rPr/>
      </w:pPr>
      <w:r>
        <w:rPr>
          <w:rFonts w:ascii="Amiri" w:hAnsi="Amiri" w:eastAsia="Amiri" w:cs="Amiri"/>
          <w:color w:val="111111"/>
          <w:sz w:val="28"/>
          <w:sz w:val="28"/>
          <w:szCs w:val="28"/>
          <w:rtl w:val="true"/>
          <w:lang w:bidi="ar-SA"/>
        </w:rPr>
        <w:t xml:space="preserve">فالوجه مثل الصبح مبيضّ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والفرع مثل الليل مسودّ</w:t>
      </w:r>
    </w:p>
    <w:p>
      <w:pPr>
        <w:pStyle w:val="BookText"/>
        <w:rPr/>
      </w:pPr>
      <w:r>
        <w:rPr>
          <w:rFonts w:ascii="Amiri" w:hAnsi="Amiri" w:eastAsia="Amiri" w:cs="Amiri"/>
          <w:color w:val="111111"/>
          <w:sz w:val="28"/>
          <w:sz w:val="28"/>
          <w:szCs w:val="28"/>
          <w:rtl w:val="true"/>
          <w:lang w:bidi="ar-SA"/>
        </w:rPr>
        <w:t xml:space="preserve">وجبينها صلت وحاجبها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شخت المخط أزج ممتد</w:t>
      </w:r>
    </w:p>
    <w:p>
      <w:pPr>
        <w:pStyle w:val="BookText"/>
        <w:rPr/>
      </w:pPr>
      <w:r>
        <w:rPr>
          <w:rFonts w:ascii="Amiri" w:hAnsi="Amiri" w:eastAsia="Amiri" w:cs="Amiri"/>
          <w:color w:val="111111"/>
          <w:sz w:val="28"/>
          <w:sz w:val="28"/>
          <w:szCs w:val="28"/>
          <w:rtl w:val="true"/>
          <w:lang w:bidi="ar-SA"/>
        </w:rPr>
        <w:t xml:space="preserve">وكأنّها وسنى إذا 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مدنف لما يفق بعد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مثال من أمثلة الجمال العربي الذي كان لرهط خديجة حظ منه كبير ولم يكن حظها هي منه قليلاً </w:t>
      </w:r>
      <w:bookmarkStart w:id="41" w:name="pg8659_76226"/>
    </w:p>
    <w:p>
      <w:pPr>
        <w:pStyle w:val="Heading2"/>
        <w:numPr>
          <w:ilvl w:val="1"/>
          <w:numId w:val="1"/>
        </w:numPr>
        <w:rPr/>
      </w:pPr>
      <w:bookmarkStart w:id="42" w:name="__RefHeading___Toc2381183_653776707"/>
      <w:bookmarkStart w:id="43" w:name="_Toc14"/>
      <w:bookmarkEnd w:id="41"/>
      <w:bookmarkEnd w:id="42"/>
      <w:r>
        <w:rPr>
          <w:rtl w:val="true"/>
        </w:rPr>
        <w:t xml:space="preserve">الفصل الثامن </w:t>
      </w:r>
      <w:r>
        <w:rPr>
          <w:rtl w:val="true"/>
        </w:rPr>
        <w:t>-</w:t>
      </w:r>
      <w:r>
        <w:rPr>
          <w:rtl w:val="true"/>
        </w:rPr>
        <w:t>ثراؤها والثراء عند قومها</w:t>
      </w:r>
      <w:bookmarkEnd w:id="43"/>
    </w:p>
    <w:p>
      <w:pPr>
        <w:pStyle w:val="BookText"/>
        <w:rPr/>
      </w:pPr>
      <w:r>
        <w:rPr>
          <w:rFonts w:ascii="IRNazanin" w:hAnsi="IRNazanin" w:eastAsia="IRNazanin"/>
          <w:color w:val="111111"/>
          <w:sz w:val="28"/>
          <w:sz w:val="28"/>
          <w:szCs w:val="28"/>
          <w:rtl w:val="true"/>
          <w:lang w:bidi="fa-IR"/>
        </w:rPr>
        <w:t xml:space="preserve">وكان للسيدة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آتاها الله من الجمال وفضائل النفس حظّ من الثراء ايضاً وثراؤها في حياة أبیها وكانت تاجرة و لعلّ اباها نحلها رأس المال باديء بدء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اشتغال سيدتنا هذه بالتجارة شيئاً يعجب منه في قومها فإنّهم كادوا يكونون كلهم تجاراً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تقضي بذلك طبيعة مقامهم في ذلك البلد، وشريعة تربيتهم على طلاب المجد واتساع السؤود ، ومنافسة الاقرب والأبعد، ولولا شغفهم بهذا لما سمعنا بصدى همتهم في التجارة من بين إخوانهم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ولولاه لاستطلبوا من العيش ما استطابه ذلك الاعرابي الذي سئی عن طعامهم في البادية فقال لسائله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عيشنا عيش تعلل جاذبه </w:t>
      </w:r>
      <w:r>
        <w:rPr>
          <w:rStyle w:val="FootnoteAnchor"/>
          <w:rtl w:val="true"/>
        </w:rPr>
        <w:footnoteReference w:id="10"/>
      </w:r>
      <w:r>
        <w:rPr>
          <w:rFonts w:ascii="Amiri" w:hAnsi="Amiri" w:eastAsia="Amiri" w:cs="Amiri"/>
          <w:color w:val="111111"/>
          <w:sz w:val="28"/>
          <w:sz w:val="28"/>
          <w:szCs w:val="28"/>
          <w:rtl w:val="true"/>
          <w:lang w:bidi="ar-SA"/>
        </w:rPr>
        <w:t xml:space="preserve">وطعامنا أطيب طعام واهنؤه وأمرؤه ، القت </w:t>
      </w:r>
      <w:r>
        <w:rPr>
          <w:rStyle w:val="FootnoteAnchor"/>
          <w:rtl w:val="true"/>
        </w:rPr>
        <w:footnoteReference w:id="11"/>
      </w:r>
      <w:r>
        <w:rPr>
          <w:rFonts w:ascii="Amiri" w:hAnsi="Amiri" w:eastAsia="Amiri" w:cs="Amiri"/>
          <w:color w:val="111111"/>
          <w:sz w:val="28"/>
          <w:sz w:val="28"/>
          <w:szCs w:val="28"/>
          <w:rtl w:val="true"/>
          <w:lang w:bidi="ar-SA"/>
        </w:rPr>
        <w:t xml:space="preserve">والهبيد  </w:t>
      </w:r>
      <w:r>
        <w:rPr>
          <w:rStyle w:val="FootnoteAnchor"/>
          <w:rtl w:val="true"/>
        </w:rPr>
        <w:footnoteReference w:id="12"/>
      </w:r>
      <w:r>
        <w:rPr>
          <w:rFonts w:ascii="Amiri" w:hAnsi="Amiri" w:eastAsia="Amiri" w:cs="Amiri"/>
          <w:color w:val="111111"/>
          <w:sz w:val="28"/>
          <w:sz w:val="28"/>
          <w:szCs w:val="28"/>
          <w:rtl w:val="true"/>
          <w:lang w:bidi="ar-SA"/>
        </w:rPr>
        <w:t xml:space="preserve">والصليب </w:t>
      </w:r>
      <w:r>
        <w:rPr>
          <w:rStyle w:val="FootnoteAnchor"/>
          <w:rtl w:val="true"/>
        </w:rPr>
        <w:footnoteReference w:id="13"/>
      </w:r>
      <w:r>
        <w:rPr>
          <w:rFonts w:ascii="IRNazanin" w:hAnsi="IRNazanin" w:eastAsia="IRNazanin"/>
          <w:color w:val="111111"/>
          <w:sz w:val="28"/>
          <w:sz w:val="28"/>
          <w:szCs w:val="28"/>
          <w:rtl w:val="true"/>
          <w:lang w:bidi="fa-IR"/>
        </w:rPr>
        <w:t xml:space="preserve">و العلهز </w:t>
      </w:r>
      <w:r>
        <w:rPr>
          <w:rStyle w:val="FootnoteAnchor"/>
          <w:rtl w:val="true"/>
        </w:rPr>
        <w:footnoteReference w:id="14"/>
      </w:r>
      <w:r>
        <w:rPr>
          <w:rFonts w:ascii="Amiri" w:hAnsi="Amiri" w:eastAsia="Amiri" w:cs="Amiri"/>
          <w:color w:val="111111"/>
          <w:sz w:val="28"/>
          <w:sz w:val="28"/>
          <w:szCs w:val="28"/>
          <w:rtl w:val="true"/>
          <w:lang w:bidi="ar-SA"/>
        </w:rPr>
        <w:t xml:space="preserve">والذآنين </w:t>
      </w:r>
      <w:r>
        <w:rPr>
          <w:rStyle w:val="FootnoteAnchor"/>
          <w:rtl w:val="true"/>
        </w:rPr>
        <w:footnoteReference w:id="15"/>
      </w:r>
      <w:r>
        <w:rPr>
          <w:rFonts w:ascii="Amiri" w:hAnsi="Amiri" w:eastAsia="Amiri" w:cs="Amiri"/>
          <w:color w:val="111111"/>
          <w:sz w:val="28"/>
          <w:sz w:val="28"/>
          <w:szCs w:val="28"/>
          <w:rtl w:val="true"/>
          <w:lang w:bidi="ar-SA"/>
        </w:rPr>
        <w:t xml:space="preserve">والعراجين </w:t>
      </w:r>
      <w:r>
        <w:rPr>
          <w:rStyle w:val="FootnoteAnchor"/>
          <w:rtl w:val="true"/>
        </w:rPr>
        <w:footnoteReference w:id="16"/>
      </w:r>
      <w:r>
        <w:rPr>
          <w:rFonts w:ascii="IRNazanin" w:hAnsi="IRNazanin" w:eastAsia="IRNazanin"/>
          <w:color w:val="111111"/>
          <w:sz w:val="28"/>
          <w:sz w:val="28"/>
          <w:szCs w:val="28"/>
          <w:rtl w:val="true"/>
          <w:lang w:bidi="fa-IR"/>
        </w:rPr>
        <w:t xml:space="preserve">والضباب </w:t>
      </w:r>
      <w:r>
        <w:rPr>
          <w:rStyle w:val="FootnoteAnchor"/>
          <w:rtl w:val="true"/>
        </w:rPr>
        <w:footnoteReference w:id="17"/>
      </w:r>
      <w:r>
        <w:rPr>
          <w:rFonts w:ascii="Amiri" w:hAnsi="Amiri" w:eastAsia="Amiri" w:cs="Amiri"/>
          <w:color w:val="111111"/>
          <w:sz w:val="28"/>
          <w:sz w:val="28"/>
          <w:szCs w:val="28"/>
          <w:rtl w:val="true"/>
          <w:lang w:bidi="ar-SA"/>
        </w:rPr>
        <w:t xml:space="preserve">واليرابيع </w:t>
      </w:r>
      <w:r>
        <w:rPr>
          <w:rStyle w:val="FootnoteAnchor"/>
          <w:rtl w:val="true"/>
        </w:rPr>
        <w:footnoteReference w:id="18"/>
      </w:r>
      <w:r>
        <w:rPr>
          <w:rFonts w:ascii="IRNazanin" w:hAnsi="IRNazanin" w:eastAsia="IRNazanin"/>
          <w:color w:val="111111"/>
          <w:sz w:val="28"/>
          <w:sz w:val="28"/>
          <w:szCs w:val="28"/>
          <w:rtl w:val="true"/>
          <w:lang w:bidi="fa-IR"/>
        </w:rPr>
        <w:t xml:space="preserve">والقنافذ </w:t>
      </w:r>
      <w:r>
        <w:rPr>
          <w:rStyle w:val="FootnoteAnchor"/>
          <w:rtl w:val="true"/>
        </w:rPr>
        <w:footnoteReference w:id="19"/>
      </w:r>
      <w:r>
        <w:rPr>
          <w:rFonts w:ascii="Amiri" w:hAnsi="Amiri" w:eastAsia="Amiri" w:cs="Amiri"/>
          <w:color w:val="111111"/>
          <w:sz w:val="28"/>
          <w:sz w:val="28"/>
          <w:szCs w:val="28"/>
          <w:rtl w:val="true"/>
          <w:lang w:bidi="ar-SA"/>
        </w:rPr>
        <w:t xml:space="preserve">وربما أكلنا والله القدّ  </w:t>
      </w:r>
      <w:r>
        <w:rPr>
          <w:rStyle w:val="FootnoteAnchor"/>
          <w:rtl w:val="true"/>
        </w:rPr>
        <w:footnoteReference w:id="20"/>
      </w:r>
      <w:r>
        <w:rPr>
          <w:rFonts w:ascii="Amiri" w:hAnsi="Amiri" w:eastAsia="Amiri" w:cs="Amiri"/>
          <w:color w:val="111111"/>
          <w:sz w:val="28"/>
          <w:sz w:val="28"/>
          <w:szCs w:val="28"/>
          <w:rtl w:val="true"/>
          <w:lang w:bidi="ar-SA"/>
        </w:rPr>
        <w:t xml:space="preserve">واشتوينا الجلد ، </w:t>
      </w:r>
    </w:p>
    <w:p>
      <w:pPr>
        <w:pStyle w:val="BookText"/>
        <w:rPr/>
      </w:pPr>
      <w:r>
        <w:rPr>
          <w:rFonts w:ascii="Amiri" w:hAnsi="Amiri" w:eastAsia="Amiri" w:cs="Amiri"/>
          <w:color w:val="111111"/>
          <w:sz w:val="28"/>
          <w:sz w:val="28"/>
          <w:szCs w:val="28"/>
          <w:rtl w:val="true"/>
          <w:lang w:bidi="ar-SA"/>
        </w:rPr>
        <w:t xml:space="preserve">فما نعلم أحداً أخصب منّا عيشاً، ولا أرخى بالاً ، ولا أعمر حالاً ، أوما سمعت قول شاعر وكان والله بصيراً برقيق العيش ولذيذه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أصبنا كل يوم مُذَيقةً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 تميرات صغار كوانز</w:t>
      </w:r>
    </w:p>
    <w:p>
      <w:pPr>
        <w:pStyle w:val="BookText"/>
        <w:rPr/>
      </w:pPr>
      <w:r>
        <w:rPr>
          <w:rFonts w:ascii="Amiri" w:hAnsi="Amiri" w:eastAsia="Amiri" w:cs="Amiri"/>
          <w:color w:val="111111"/>
          <w:sz w:val="28"/>
          <w:sz w:val="28"/>
          <w:szCs w:val="28"/>
          <w:rtl w:val="true"/>
          <w:lang w:bidi="ar-SA"/>
        </w:rPr>
        <w:t xml:space="preserve">فنحن ملوك الناس خصباً ونعمة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أسود الناس عند الهزاهز</w:t>
      </w:r>
    </w:p>
    <w:p>
      <w:pPr>
        <w:pStyle w:val="BookText"/>
        <w:rPr/>
      </w:pPr>
      <w:r>
        <w:rPr>
          <w:rFonts w:ascii="Amiri" w:hAnsi="Amiri" w:eastAsia="Amiri" w:cs="Amiri"/>
          <w:color w:val="111111"/>
          <w:sz w:val="28"/>
          <w:sz w:val="28"/>
          <w:szCs w:val="28"/>
          <w:rtl w:val="true"/>
          <w:lang w:bidi="ar-SA"/>
        </w:rPr>
        <w:t xml:space="preserve">وكم متمنٍّ عيشنا لا يناله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ناله أضحى به حق فائز</w:t>
      </w:r>
    </w:p>
    <w:p>
      <w:pPr>
        <w:pStyle w:val="BookText"/>
        <w:rPr/>
      </w:pPr>
      <w:r>
        <w:rPr>
          <w:rFonts w:ascii="Amiri" w:hAnsi="Amiri" w:eastAsia="Amiri" w:cs="Amiri"/>
          <w:color w:val="111111"/>
          <w:sz w:val="28"/>
          <w:sz w:val="28"/>
          <w:szCs w:val="28"/>
          <w:rtl w:val="true"/>
          <w:lang w:bidi="ar-SA"/>
        </w:rPr>
        <w:t>فالحمد لله على ما بسط من حسن الدعة ، ورزق من السعة ، وإياه نسأل تمام النعمة</w:t>
      </w:r>
    </w:p>
    <w:p>
      <w:pPr>
        <w:pStyle w:val="BookText"/>
        <w:rPr/>
      </w:pPr>
      <w:r>
        <w:rPr>
          <w:rFonts w:ascii="IRNazanin" w:hAnsi="IRNazanin" w:eastAsia="IRNazanin"/>
          <w:color w:val="111111"/>
          <w:sz w:val="28"/>
          <w:sz w:val="28"/>
          <w:szCs w:val="28"/>
          <w:rtl w:val="true"/>
          <w:lang w:bidi="fa-IR"/>
        </w:rPr>
        <w:t>هذا ما استطابه الاعرابي وحمد الله عليه هذا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الاعراب إلّا بشر قد يستطيب غيرهم من البشر ما يستطيبون إذا خلصوا إلى مثل معيشتهم ومارسوها لكن من الناس من لا يطلبون في الحقيقة ما يقيم مادة البدن فقط كما تطلبه سائر الحيوانات بل يتسابقون إلى ما به الغبطة من الفتیات ،والذخائر، ويتبارون في ما به التمايز من المستحسنات والبدائع، ويمثل هؤلاء يزيد الله الانسان بسطة من المعارف، وقوةً في المدارك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وقريش كما عرف القارىء كانوا ممن أعدّهم الله لعمل عظيم في الارض ولا يتم ذلك بحسب سنته سبحانه مالم يكن في سابق تربيتهم و طرق حياتهم ما يلائم الطريق الذي سيستأنفونه وما أمامهم إلّا المغامرة في السيادة على شعوب العالم بقدر ما يستطيعون فلم يكن لائقاً بمن هم عتيدون لمثل ذلك ان يقبعوا في بلدهم ولا يعرفوا العالم ، ولا تميل نفوسهم إلى خيرات السماء والأرض الفائضة في ملك الله الواسع ، بل اللائق </w:t>
      </w:r>
    </w:p>
    <w:p>
      <w:pPr>
        <w:pStyle w:val="BookText"/>
        <w:rPr/>
      </w:pPr>
      <w:r>
        <w:rPr>
          <w:rFonts w:ascii="Amiri" w:hAnsi="Amiri" w:eastAsia="Amiri" w:cs="Amiri"/>
          <w:color w:val="111111"/>
          <w:sz w:val="28"/>
          <w:sz w:val="28"/>
          <w:szCs w:val="28"/>
          <w:rtl w:val="true"/>
          <w:lang w:bidi="ar-SA"/>
        </w:rPr>
        <w:t xml:space="preserve">بهؤلاء أن يكون كل واحد منهم أنطق حاله يقول ذاك الشاعر من أبناء ملوك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ما أسعى لأدنى 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ولم أطلب قليل من المال</w:t>
      </w:r>
    </w:p>
    <w:p>
      <w:pPr>
        <w:pStyle w:val="BookText"/>
        <w:rPr/>
      </w:pPr>
      <w:r>
        <w:rPr>
          <w:rFonts w:ascii="Amiri" w:hAnsi="Amiri" w:eastAsia="Amiri" w:cs="Amiri"/>
          <w:color w:val="111111"/>
          <w:sz w:val="28"/>
          <w:sz w:val="28"/>
          <w:szCs w:val="28"/>
          <w:rtl w:val="true"/>
          <w:lang w:bidi="ar-SA"/>
        </w:rPr>
        <w:t xml:space="preserve">ولكنّما أسعى لمجد مؤثّل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يدرك المجد الموثّل امثالي</w:t>
      </w:r>
    </w:p>
    <w:p>
      <w:pPr>
        <w:pStyle w:val="BookText"/>
        <w:rPr/>
      </w:pPr>
      <w:r>
        <w:rPr>
          <w:rFonts w:ascii="Amiri" w:hAnsi="Amiri" w:eastAsia="Amiri" w:cs="Amiri"/>
          <w:color w:val="111111"/>
          <w:sz w:val="28"/>
          <w:sz w:val="28"/>
          <w:szCs w:val="28"/>
          <w:rtl w:val="true"/>
          <w:lang w:bidi="ar-SA"/>
        </w:rPr>
        <w:t xml:space="preserve">و حقا كانت حال القرشيين ناطقة بمثل هذا الكلام ، وكلّ منهم له في المجد أرب، فلا بدع إذا انصرفت أنفسهم إلى تحصيل المال فإنّه أعظم أدوات هذا المطلوب وقد نجح فيه منهم كثيرون ونقعوا بانعني قومهم عند الشدائد منهم عبد الله بن جدعان الشهير بجفنته التي كان يقدمها للفقراء والمساكين من زوار مكة وأهلها وقد أمد قومه بالسلاح في حرب حاربوها وساح مئة كمي من غير قومه ممن حارب معهم وفي هذه الحرب قتل أحد الخوة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ابو الزبير </w:t>
      </w:r>
      <w:r>
        <w:rPr>
          <w:rStyle w:val="FootnoteAnchor"/>
          <w:rtl w:val="true"/>
        </w:rPr>
        <w:footnoteReference w:id="22"/>
      </w:r>
      <w:r>
        <w:rPr>
          <w:rFonts w:ascii="Amiri" w:hAnsi="Amiri" w:eastAsia="Amiri" w:cs="Amiri"/>
          <w:color w:val="111111"/>
          <w:sz w:val="28"/>
          <w:sz w:val="28"/>
          <w:szCs w:val="28"/>
          <w:rtl w:val="true"/>
          <w:lang w:bidi="ar-SA"/>
        </w:rPr>
        <w:t xml:space="preserve">ومنهم أمية بن خلف ابن وهب وابنه صفوان الذي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بن أمية قنطر في الجاهلية وقنطر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بلغ ماله القناطير </w:t>
      </w:r>
      <w:r>
        <w:rPr>
          <w:rStyle w:val="FootnoteAnchor"/>
          <w:rtl w:val="true"/>
        </w:rPr>
        <w:footnoteReference w:id="23"/>
      </w:r>
      <w:r>
        <w:rPr>
          <w:rFonts w:ascii="Amiri" w:hAnsi="Amiri" w:eastAsia="Amiri" w:cs="Amiri"/>
          <w:color w:val="111111"/>
          <w:sz w:val="28"/>
          <w:sz w:val="28"/>
          <w:szCs w:val="28"/>
          <w:rtl w:val="true"/>
          <w:lang w:bidi="ar-SA"/>
        </w:rPr>
        <w:t>وكثيرون غير هؤلاء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فيالله ما أشبه قريشا الضاربين في أغوار رمال العرب وأنجادها لنقل المتاع من هذه البرية وإليها على مراكبهم سفن البر ، بالفینیقیین الضاريين </w:t>
      </w:r>
    </w:p>
    <w:p>
      <w:pPr>
        <w:pStyle w:val="BookText"/>
        <w:rPr/>
      </w:pPr>
      <w:r>
        <w:rPr>
          <w:rFonts w:ascii="Amiri" w:hAnsi="Amiri" w:eastAsia="Amiri" w:cs="Amiri"/>
          <w:color w:val="111111"/>
          <w:sz w:val="28"/>
          <w:sz w:val="28"/>
          <w:szCs w:val="28"/>
          <w:rtl w:val="true"/>
          <w:lang w:bidi="ar-SA"/>
        </w:rPr>
        <w:t xml:space="preserve">في أكباد تلك المياه وأطرافها لنقل البضائع من هذا الثغر إلى ذلك على مراكبهم قلائص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كان لأبناء تلك السواحل رحلنا شتاء وصيف بين زئير الامواج ، ومعاركة الامواه، فلأبناء هذه البراري أيضاً رحلتا شتاء وصيف بين عُواء السباع ، ومعالجة الرمال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 الحق قد أدرك القوم ان الخير كل الخير لأنفسهم وبإيرانهم انّما هو في أن یخفّوا للتجارة لأنّها في الامم أقوى الاسباب المقربة من البدائع ، المبعدة عن الحياة الوحشية ، فقاموا بهذا المرغوب غير كسالى فكان لذلك ربحهم عظيماً من المال ومن ملكة الاختلاط بالاقوام في ذلك العصر السحيق والمكان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بلدهم على هذا البعد عن العمران المتصل وسطاً صالحاً للتجارة في تلك البرية بواسطة الحج الذي كانت تحجه العرب إلى البيت المعظم الذي فيها وجدير ببلدة يحجّ إليها العرب ذلك الحج ان تكون للأمن داراً ، وإنّما تبقى شجرة التجارة في رياض الامن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وكانوا يقيمون من حولها أسواقاً موقتة في العام قبيل أيام الحج ويفدون اليها ليبيعوا و يشروا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أشهرها سوق عكاظ كانت تقوم في أول يوم من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والطائف ومن أسواقهم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عرفات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موضع باسفل مكة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بين مكة والمدينة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السوق عكاظ من خطير الشان ان النعمان بن المنذر ملك الحيرة على اتصاله ببلاد الحضارة وبعده عن مكة كان يبعث كل عام الى سوق عكاظ جمالاً محملة بزّا وطيوباً لتباع في هذه السوق ويشرى له </w:t>
      </w:r>
    </w:p>
    <w:p>
      <w:pPr>
        <w:pStyle w:val="BookText"/>
        <w:rPr/>
      </w:pPr>
      <w:r>
        <w:rPr>
          <w:rFonts w:ascii="IRNazanin" w:hAnsi="IRNazanin" w:eastAsia="IRNazanin"/>
          <w:color w:val="111111"/>
          <w:sz w:val="28"/>
          <w:sz w:val="28"/>
          <w:szCs w:val="28"/>
          <w:rtl w:val="true"/>
          <w:lang w:bidi="fa-IR"/>
        </w:rPr>
        <w:t xml:space="preserve">بثمنها من أدم الطائف </w:t>
      </w:r>
      <w:r>
        <w:rPr>
          <w:rStyle w:val="FootnoteAnchor"/>
          <w:rtl w:val="true"/>
        </w:rPr>
        <w:footnoteReference w:id="24"/>
      </w:r>
      <w:r>
        <w:rPr>
          <w:rFonts w:ascii="IRNazanin" w:hAnsi="IRNazanin" w:eastAsia="IRNazanin"/>
          <w:color w:val="111111"/>
          <w:sz w:val="28"/>
          <w:sz w:val="28"/>
          <w:szCs w:val="28"/>
          <w:rtl w:val="true"/>
          <w:lang w:bidi="fa-IR"/>
        </w:rPr>
        <w:t xml:space="preserve">مايحتاج إليه ولم يكن یرسلها في هذا الطريق البعيد التي تمر فيه على قبائل شتى حتى یجيرها له شريف من شرفاء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يدلنا على أنّ تلك البلاد لم تكن تأتي بالحاصلات من غيرها فقط بواسطة التجارة بل كانت تخرج إلى غيرها حاصلاتها أيضاً ومع أنّ الشام مشهورة بأعنابها وفواكهها كان تجار مكة يأخذون اليها من زبيب الطائف ذلك الزبيب الذي أدهش حسنه وكثرته سليمان بن عبد الملك لما رأي یبادره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قيس في أي عش أودع فراخه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يقيس ثقيفاً فكذلك كان اسمه وحسبك ان النعمان بن المنذر كان يرسل يأخذ أدمها</w:t>
      </w:r>
    </w:p>
    <w:p>
      <w:pPr>
        <w:pStyle w:val="BookText"/>
        <w:rPr/>
      </w:pPr>
      <w:r>
        <w:rPr>
          <w:rFonts w:ascii="Amiri" w:hAnsi="Amiri" w:eastAsia="Amiri" w:cs="Amiri"/>
          <w:color w:val="111111"/>
          <w:sz w:val="28"/>
          <w:sz w:val="28"/>
          <w:szCs w:val="28"/>
          <w:rtl w:val="true"/>
          <w:lang w:bidi="ar-SA"/>
        </w:rPr>
        <w:t xml:space="preserve">فتجار مكة لم يكونوا يذهبون فارغي الاحمال الى الشام والى غيرها أحياناً بل كانوا يذهبون ببضاعة حجازيه مما تخرج تلك الارض من نبات و معدن ويرجعون بضاعة شامية او غيرها مما تخرج الارض وتصنع الايدي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مقيمون غير ظاعنين ليقيموا السوق الدائمة في تلك البلدة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یستريح القارئ حتى يعلم ماذا كانت تخرج تلك الديار إلى غيرها من الاشياء فإنّه كلما تصورها غير زراعية وغير صناعية يضيق ذهنه عن معرفة ما يصلح أن يخرج منها وله العذر في ذلك اما نحن فنذهب حيرته ببيان وجيز لا يسعنا اكثر منه لئلّا ينقطع الحديث فنقول ان تلك البلاد في نفسها رأس مال طبيعي كسائر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بما تشتمل عليه من معادن و نباتات برية یصلح بعضها للصبغ وبعضها للديغ وبعضها للطب وبعضها </w:t>
      </w:r>
    </w:p>
    <w:p>
      <w:pPr>
        <w:pStyle w:val="BookText"/>
        <w:rPr/>
      </w:pPr>
      <w:r>
        <w:rPr>
          <w:rFonts w:ascii="Amiri" w:hAnsi="Amiri" w:eastAsia="Amiri" w:cs="Amiri"/>
          <w:color w:val="111111"/>
          <w:sz w:val="28"/>
          <w:sz w:val="28"/>
          <w:szCs w:val="28"/>
          <w:rtl w:val="true"/>
          <w:lang w:bidi="ar-SA"/>
        </w:rPr>
        <w:t>للطيوب وبعضها للتنظيف فإذا أضفت إلى ذلك ما كانوا يجففونه من ألبان الحيوانات وما يستخرجونه منها من الزبد و من أصوافها وأوبارها وجلودها وما كانوا يجففون من التمر والزبيب وغيرهما تجد بضاعة غير يسيرة بحمل مثلها إلى أطراف بلاد الشام مما هو إلى الحجاز أقرب بل ربما راج بعضه  في العواصم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اليوم لا نتصور مجتمعاً حضرياً إلّا بأن يكون فيه أمير مسيطر و جند له حافظون، وزراع وصناع و تجار للمعاش ضا منون ، وقد رأى القارىء ان 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بغير مسيطر و جند له فعسى أن لا يقيس على استغنائه عن سيطرة الامير استغناء عن الزراعة والصناعة والتجارة كلأ فإنّ هذه الثلاث لا قوام القوم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إذا ذكرنا ما كاز من النصيب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لا نقصد به عدّ مفاخر لهم إلّا من جهة أنّهم تغلبوا بمداركهم وهمهم على كل ما كان يحول بينهم وبين المغامرة في إدراك شأو الأمم والابتعاد عن البداوة من بعد أن أوشك جوار البادية أن يجذبهم إليها كما جذب إخوانهم الآخرين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تحضروا في ذلك البلد بين أهل البادية وفي منقطع عن العامرة وأعطوا الحضارة حقّها على صعوبة الوفاء لها بهذا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مع هذا لم يخالفوا سنن العرب فيما يأنفون منه ويترفعون عنه فأقاموا ما احتاجوا إليه من الصناعة في بلدهم ولكن على أيدي عبيدهم لأنّ العرب كانت تأنف من بعض الصناعة وكذلك أقاموا ما احتاجوا إليه من الزراعة على أيدي عبيدهم ولم تكن الزراعة كثيرة في بلدهم ولكن لم يكن خالياً </w:t>
      </w:r>
    </w:p>
    <w:p>
      <w:pPr>
        <w:pStyle w:val="BookText"/>
        <w:rPr/>
      </w:pPr>
      <w:r>
        <w:rPr>
          <w:rFonts w:ascii="Amiri" w:hAnsi="Amiri" w:eastAsia="Amiri" w:cs="Amiri"/>
          <w:color w:val="111111"/>
          <w:sz w:val="28"/>
          <w:sz w:val="28"/>
          <w:szCs w:val="28"/>
          <w:rtl w:val="true"/>
          <w:lang w:bidi="ar-SA"/>
        </w:rPr>
        <w:t xml:space="preserve">منها البتة فهناك اودية يجود فيها الزرع والغراس وتجري فيها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الطائف عنهم ببعيد وهو أبو الزراعة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التجارة فلم تكن العرب تأنف منها فلذلك باشرها القوم بأنفسهم كما باشر بعضهم بعض الصناعات التي ماكانوا يأنفون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كان يبيع اللباس، ومنهم من كان يبيع الادهان ، ومنهم من يبيع اللحم ، ومنهم من يبيع الاداة والماعون والسلاح ، ومنهم من يبيع الرقيق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كان فيهم باعة لكل الاشياء التي تدور عليها حاجة الإنسان المتحضر من صنوف الاكسية المعتادة ، وضروب الاطعمه والاشربة المعهودة ، وصنوف الماعون والاداة اللازمة، والمناقير المعروفة، والحيوانات المتداولة والاسلحة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سوقهم تلك خالية من السماسرة ويقال إنّ عمر بن الخطاب الخليفة الثاني الشهير كان بزازا ويقال انه كان سمساراً كما انّ أبا بكر الخليفة الاول كان بزازا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ذاك المجتمع أقلّ تشبتاً بالزخرف وأبعد عن التسابق إلى المتاع الزائد عن الحاجة نرى أنّ حاجاته التي تحتاج إلى عمل التجارلم تكن قليله ونرى أنّها وحدها كافية لأن يكسب بعضهم بواسطتها كثيراً من المال فالتجارة ولا شك هي السبب الاول في ثراء قريش وكثرة المثرين منهم لأنّنا لم نعهد لهم إلى ذلك العهد وجها من وجوه المرابح ونماء المال أعظم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وأصناف الاموال التي كان الثراء بها عندهم هي الذهب والفضة ، والابل ، والرقيق ، والاراضي للزرع والفراس ، والاراضي للمعدن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الذهب والفضة فهما الواسطة العظمي في تبادل العروض والاعيان </w:t>
      </w:r>
    </w:p>
    <w:p>
      <w:pPr>
        <w:pStyle w:val="BookText"/>
        <w:rPr/>
      </w:pPr>
      <w:r>
        <w:rPr>
          <w:rFonts w:ascii="IRNazanin" w:hAnsi="IRNazanin" w:eastAsia="IRNazanin"/>
          <w:color w:val="111111"/>
          <w:sz w:val="28"/>
          <w:sz w:val="28"/>
          <w:szCs w:val="28"/>
          <w:rtl w:val="true"/>
          <w:lang w:bidi="fa-IR"/>
        </w:rPr>
        <w:t xml:space="preserve">ومن مطالعة أخبار القوم يظهر أنّه كان لديهم منهما شيء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شواهد ذلك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صفوان بن أمية قنطر في الجاهلية وقنطر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شواهد ذلك أنّه بعد أن ظهر الاسلام وانقسموا قسمين أحدهما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هجرته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عدوّ له في 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أدّت تصاريف العداوة إلى اشتعال حرب بين الفريقين في المحل المسمى ببدر بين مكة والمدينة فكان الظفر لاصحاب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في أيديهم من عشيرتهم سبعون أسيراً افتدوا أنفسهم ووزنوا في فدية الواحد أربعة آلاف درهم فتكون الجملة نحو مائتين وثمانين ألف درهم أي نحو عشرین قنطاراً مصريا من الفضة ولم يحدث في ذلك البلد الصغير أقل ضيق من هذا المقدار الذي وزن أهل كل أسير منه ماعليه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بالمقدار الكبير ولكنه يدل بالجملة على وفرة هذه الدراهم وتيسرها عند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ورد من أنّهم انفقوا على حرب النبي في أُحد رمح العير التي جاء بها ابوسفيان من الشام وقدره خمسون الف دينار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النقود التي يتداولونها من ضرب الروم غالباً وبعضها كروي ولكن لم يكونوا يتداولونها إلّا بالوزن ولعلّ ذلك لعدم اتقان ضربها على وتيرة واحدة وقد ظلّت النقود الأجنبية إلى أيام عبد الملك بن مروان فهو الذي أحدث النقود المكتوب عليها بالعربية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الابل فهي أوفر أصناف أموالهم والابل مال كثير البركة لصاحبه فالقليل منها فيه الغنى والغناء، والنعمة والهناء ، من درّها الغذاء ، ومن أوبارها الكساء ، ومن جلودها الماعون والحذاء، ومن بعرها الوقود </w:t>
      </w:r>
    </w:p>
    <w:p>
      <w:pPr>
        <w:pStyle w:val="BookText"/>
        <w:rPr/>
      </w:pPr>
      <w:r>
        <w:rPr>
          <w:rFonts w:ascii="Amiri" w:hAnsi="Amiri" w:eastAsia="Amiri" w:cs="Amiri"/>
          <w:color w:val="111111"/>
          <w:sz w:val="28"/>
          <w:sz w:val="28"/>
          <w:szCs w:val="28"/>
          <w:rtl w:val="true"/>
          <w:lang w:bidi="ar-SA"/>
        </w:rPr>
        <w:t xml:space="preserve">للطبخ و كشف الظلماء ، وظهورها مراكب للظعن والحمل والنجاء ، </w:t>
      </w:r>
      <w:r>
        <w:rPr>
          <w:rStyle w:val="FootnoteAnchor"/>
          <w:rtl w:val="true"/>
        </w:rPr>
        <w:footnoteReference w:id="25"/>
      </w:r>
      <w:r>
        <w:rPr>
          <w:rFonts w:ascii="Amiri" w:hAnsi="Amiri" w:eastAsia="Amiri" w:cs="Amiri"/>
          <w:color w:val="111111"/>
          <w:sz w:val="28"/>
          <w:sz w:val="28"/>
          <w:szCs w:val="28"/>
          <w:rtl w:val="true"/>
          <w:lang w:bidi="ar-SA"/>
        </w:rPr>
        <w:t xml:space="preserve">وبطونها أعظم بها واسطة للنماء ، فبعيشك أيها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صنف من أصناف الاموال الحضرية يجد أحدنا مثل هذه البركة، التي لا تحتاج إلى شيء عظيم من الحركة ؟</w:t>
      </w:r>
    </w:p>
    <w:p>
      <w:pPr>
        <w:pStyle w:val="BookText"/>
        <w:rPr/>
      </w:pPr>
      <w:r>
        <w:rPr>
          <w:rFonts w:ascii="Amiri" w:hAnsi="Amiri" w:eastAsia="Amiri" w:cs="Amiri"/>
          <w:color w:val="111111"/>
          <w:sz w:val="28"/>
          <w:sz w:val="28"/>
          <w:szCs w:val="28"/>
          <w:rtl w:val="true"/>
          <w:lang w:bidi="ar-SA"/>
        </w:rPr>
        <w:t>وأما الرقيق فقد كان في ذلك العهد يعدّ مالاً في جميع جهات الارض وكان هؤلاء القوم من أغنى الناس في الرقيق و إذا صرفنا النظر عن استهجان هذه المادة نرى أن لا شيء أنفع من عمل الآلة المتحركة بنفسها ، النامية بطبيعتها ، المدركة بخلقتها ،</w:t>
      </w:r>
    </w:p>
    <w:p>
      <w:pPr>
        <w:pStyle w:val="BookText"/>
        <w:rPr/>
      </w:pPr>
      <w:r>
        <w:rPr>
          <w:rFonts w:ascii="Amiri" w:hAnsi="Amiri" w:eastAsia="Amiri" w:cs="Amiri"/>
          <w:color w:val="111111"/>
          <w:sz w:val="28"/>
          <w:sz w:val="28"/>
          <w:szCs w:val="28"/>
          <w:rtl w:val="true"/>
          <w:lang w:bidi="ar-SA"/>
        </w:rPr>
        <w:t xml:space="preserve">وأمّا الاراضي للزرع والفرس فكان فهم أفراد يملكون منها كثيراً ومن متمولي قريش من كان يملك اراضي في الطائف كعتبة وشيبة ابني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فخذ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نظر القوم الى الزرع والضرع أعظم من نظرهم الى الذهب والفضة فقد سئل بعضهم عن الذهب والفضة فقال حجران يصطكان إن أقبلات عليهما نقدا، وان تركتهما لم يزيدا، ان أفضل المال برة سمراء ، في تربة غبراء، اوعين خرّارة ، في أرض خوّارة ، أشار بهذه الكلمات القليلة إلى أنّ الموجب لنماء الثروة هو العمل في استخراج الخيرات الطبيعية من الارض التي هي اول رأس مال أمّا الذهب والفضة المتداولان فواسطة لوزن حركات دولاب الاعمال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الأس الصحيح في علم ثروة الامم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أراضي المعدن فالظاهر أنّ بعضها كان مشاعا و بعضها كان مملوكاً اما كون بعضها مشاعاً فنأخذه من عادة العرب في جاهليتهم من أنّهم لم </w:t>
      </w:r>
    </w:p>
    <w:p>
      <w:pPr>
        <w:pStyle w:val="BookText"/>
        <w:rPr/>
      </w:pPr>
      <w:r>
        <w:rPr>
          <w:rFonts w:ascii="Amiri" w:hAnsi="Amiri" w:eastAsia="Amiri" w:cs="Amiri"/>
          <w:color w:val="111111"/>
          <w:sz w:val="28"/>
          <w:sz w:val="28"/>
          <w:szCs w:val="28"/>
          <w:rtl w:val="true"/>
          <w:lang w:bidi="ar-SA"/>
        </w:rPr>
        <w:t xml:space="preserve">يكونوا خاضعين لمثل سنن البلاد التي فيها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والمعادن إنّما يجعل لها حمي وحرماً الملوك الذين يعدونها من جملة الاموال العمومية التي هي حق للخزانة العمومية خزانة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كون بعضها كان مملوكاً فنستفيده مما قرأناه عن ملك بعضهم لبعضها كالحجاج بن علاط السلمي </w:t>
      </w:r>
      <w:r>
        <w:rPr>
          <w:rStyle w:val="FootnoteAnchor"/>
          <w:rtl w:val="true"/>
        </w:rPr>
        <w:footnoteReference w:id="26"/>
      </w:r>
      <w:r>
        <w:rPr>
          <w:rFonts w:ascii="Amiri" w:hAnsi="Amiri" w:eastAsia="Amiri" w:cs="Amiri"/>
          <w:color w:val="111111"/>
          <w:sz w:val="28"/>
          <w:sz w:val="28"/>
          <w:szCs w:val="28"/>
          <w:rtl w:val="true"/>
          <w:lang w:bidi="ar-SA"/>
        </w:rPr>
        <w:t xml:space="preserve">الذي كان يملك معادن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لشيوع ملك بعض الناس بعض المعادن كان من الناس من يطلب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الفتوح أن يقطعه شيئاً منها فقد طلب بلال بن الحارث أن يقطعه معادن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منسوبة إلى قَبَل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ناحية من ساحل البحر بينها وبين المدينة خمسة ايام فأقطعه أياها وأقطعه جبل قدس </w:t>
      </w:r>
      <w:r>
        <w:rPr>
          <w:rStyle w:val="FootnoteAnchor"/>
          <w:rtl w:val="true"/>
        </w:rPr>
        <w:footnoteReference w:id="27"/>
      </w:r>
      <w:r>
        <w:rPr>
          <w:rFonts w:ascii="IRNazanin" w:hAnsi="IRNazanin" w:eastAsia="IRNazanin"/>
          <w:color w:val="111111"/>
          <w:sz w:val="28"/>
          <w:sz w:val="28"/>
          <w:szCs w:val="28"/>
          <w:rtl w:val="true"/>
          <w:lang w:bidi="fa-IR"/>
        </w:rPr>
        <w:t xml:space="preserve">للزرع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أصناف الاموال التي كان بها ثراء هؤلاء القوم يضاف إليها العروض والامتعة التي كانت تتداول في التجارة وإلى مثلها يؤول اليوم كل ثراء فإنّ ملك الارض والمعادن لا يزال ايضاً ينبوعاً ثرورا للثروة ، واستخدام الفعلة بأجر بخس نوع من الاستعباد والاسترقاق اعني أنّ فائدته المادية كفائدته ، والنقود لا تزال كثرتها وقلتها ايضا معيارا </w:t>
      </w:r>
    </w:p>
    <w:p>
      <w:pPr>
        <w:pStyle w:val="BookText"/>
        <w:rPr/>
      </w:pPr>
      <w:r>
        <w:rPr>
          <w:rFonts w:ascii="Amiri" w:hAnsi="Amiri" w:eastAsia="Amiri" w:cs="Amiri"/>
          <w:color w:val="111111"/>
          <w:sz w:val="28"/>
          <w:sz w:val="28"/>
          <w:szCs w:val="28"/>
          <w:rtl w:val="true"/>
          <w:lang w:bidi="ar-SA"/>
        </w:rPr>
        <w:t xml:space="preserve">عظيماً لثروة الاسم، وعلي مقدار ما تقدم كله يكون محور التداول للعروض والامتعة والاثاث والرياش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لا يستطيع أن يباشر التجارة بنفسه أو السفر من أجلها يعطي من ماله إلى آخر على أن يتجربه ويكون الربح بينهما أو يعطيه بالربا وكان معهوداً فيهم أو يستأجر آخر ليقوم له بتجارته والامانة هي الغالبة فلم يكن بأس على المال بتسليمه إلى من يتجر به بالمؤاجرة أو المضاربة فلذلك لم تصعب التجارة على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 لها ما لنساء قومها من الاستقلال في أموالهنّ، ولم يكن لأبيها ولا اخوتها سلطان في ذلك المال الذي كانت تبعث به إلى التجارة مع ذوي الامانة ذاهبا وآيبا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إيثار هذه السيدة إرسال أموالها في التجارة على الاتجار بالنقود في مكّة كما يفعل المرابون دلالة على بعد نظرها ، وعلوّ همّتها ، وعظيم عطفها وحنانها على وطنها ان الأوطان تسمو باقدام أرباب اموالها علی نشر اسمها في العالم بالبيع والشراء واظهار صنوف الثراء، ولا يكون لها مثل ذلك بشيوع المتاجرة بالنقود </w:t>
      </w:r>
      <w:bookmarkStart w:id="44" w:name="pg8659_76248"/>
    </w:p>
    <w:p>
      <w:pPr>
        <w:pStyle w:val="Heading2"/>
        <w:numPr>
          <w:ilvl w:val="1"/>
          <w:numId w:val="1"/>
        </w:numPr>
        <w:rPr/>
      </w:pPr>
      <w:bookmarkStart w:id="45" w:name="__RefHeading___Toc2381185_653776707"/>
      <w:bookmarkStart w:id="46" w:name="_Toc15"/>
      <w:bookmarkEnd w:id="44"/>
      <w:bookmarkEnd w:id="45"/>
      <w:r>
        <w:rPr>
          <w:rtl w:val="true"/>
        </w:rPr>
        <w:t xml:space="preserve">الفصل التاسع </w:t>
      </w:r>
      <w:r>
        <w:rPr>
          <w:rtl w:val="true"/>
        </w:rPr>
        <w:t>-</w:t>
      </w:r>
      <w:r>
        <w:rPr>
          <w:rtl w:val="true"/>
        </w:rPr>
        <w:t>زواجها قبل النبيّ صلى الله عليه وسلم</w:t>
      </w:r>
      <w:bookmarkEnd w:id="46"/>
    </w:p>
    <w:p>
      <w:pPr>
        <w:pStyle w:val="BookText"/>
        <w:rPr/>
      </w:pPr>
      <w:r>
        <w:rPr>
          <w:rFonts w:ascii="Amiri" w:hAnsi="Amiri" w:eastAsia="Amiri" w:cs="Amiri"/>
          <w:color w:val="111111"/>
          <w:sz w:val="28"/>
          <w:sz w:val="28"/>
          <w:szCs w:val="28"/>
          <w:rtl w:val="true"/>
          <w:lang w:bidi="ar-SA"/>
        </w:rPr>
        <w:t xml:space="preserve">تزوجت خديجة قبل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تزوجت أبا هالة النبّاش بن زرارة وتزوجت عتيق بن عابد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الزواج المرضي في الجاهلية كالزواج في الاسلام أي انّ الرجل يخطاب إلى الرجل بنته او من له عليها ولاية ويقدم صداقها فيزوجه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يذكر من أنواع أنكحة الجاهلية الاخرى فهو من باب السفاح لا من باب الزواج المرضي ولم يكن السفاح والمخادنة من فعل الشرائف والكرائم، وإنّما يفعل اغلب ذلك الإماء والحقائر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ولدت هذه السيدة ولداً من أبي هالة وسمته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عادة العرب اذ كانوا يضعون للذكور احياناً أسماء الإناث فهند هذا هو ربیب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فاطمة لأمّها عليهما السلام وقد عاش وأدرك الاسلام وأسلم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اخته الحسن بن علي حديث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الشمائل وكان هند وصافاً وحديثه هذا أبلغ ما وصف به النبيّ صلى الله عليه وسلم وقد قتل هند مع علي يوم الجمل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سيعجب القارىء من زيادة تعريفنا لإبنهاها هذا ونحن لا نكتمه السبب وذلك أنّنا نحبّ ان لا ندع شيئا مما يتعلق بسيرة هذه السيدة مغفلاً ومهملاً ولا سيما بعداذ رأينا أكثر الذين كتبوا في سيرتها لم يتعرضوا لذكر ولدها هذا فكاد يضيع ويخفى إلّا علی المنقبين في بطون الاسفار الواسعة وعذرهم </w:t>
      </w:r>
    </w:p>
    <w:p>
      <w:pPr>
        <w:pStyle w:val="BookText"/>
        <w:rPr/>
      </w:pPr>
      <w:r>
        <w:rPr>
          <w:rFonts w:ascii="Amiri" w:hAnsi="Amiri" w:eastAsia="Amiri" w:cs="Amiri"/>
          <w:color w:val="111111"/>
          <w:sz w:val="28"/>
          <w:sz w:val="28"/>
          <w:szCs w:val="28"/>
          <w:rtl w:val="true"/>
          <w:lang w:bidi="ar-SA"/>
        </w:rPr>
        <w:t xml:space="preserve">في ذلك انّهم إنّما يتعرضون لسيرة هذه الفاضلة على الغالب منذ تشر فها بزواج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على هؤلاء الناس الذين يريدون أن يعرفونا بشخص ممّن مضى فيمسكون أنفسنا بالشيء من أخباره ثمّ يقطعون ويجذبونها إلى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أنّني لا أنكر أنّه اذا علمت الشمس لا يبقى لبصيص السراج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يعلم أنّ هذه السيدة اتصلت بشمس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وولدت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أمّ الحسنين ثمّ يرجع باحثاً عن إبنها ذاك من زوجها الأول ابي هالة ؟</w:t>
      </w:r>
    </w:p>
    <w:p>
      <w:pPr>
        <w:pStyle w:val="BookText"/>
        <w:rPr/>
      </w:pPr>
      <w:r>
        <w:rPr>
          <w:rFonts w:ascii="IRNazanin" w:hAnsi="IRNazanin" w:eastAsia="IRNazanin"/>
          <w:color w:val="111111"/>
          <w:sz w:val="28"/>
          <w:sz w:val="28"/>
          <w:szCs w:val="28"/>
          <w:rtl w:val="true"/>
          <w:lang w:bidi="fa-IR"/>
        </w:rPr>
        <w:t>لعمرك إذا وصلت بسیرتها إلى هذا المقام تضاءلت امام نظرك كلّ ما تسمع عن أيامها الماضية واستشرفت نفسك إلى الاطلاع على هذا الشأن الجديد الذي سيكون لهذه السيدة مع هذا الزوج الكريم الذي رنّ الكون كلّه باسمه الشريف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بدء الحياة العليا لهذه السيدة ، ومن هنا بده خلود اسمها في لوح الوجود ، وبدء إشراق مواهبها في سماء السعود ، أمامها الآن الشمس بلا حاجز ، فليستمد جوهرها القابل، وليفض نوراً وسناءً ، وليتبارك كمالاً وبهاءً </w:t>
      </w:r>
      <w:bookmarkStart w:id="47" w:name="pg8659_76253"/>
    </w:p>
    <w:p>
      <w:pPr>
        <w:pStyle w:val="Heading2"/>
        <w:numPr>
          <w:ilvl w:val="1"/>
          <w:numId w:val="1"/>
        </w:numPr>
        <w:rPr/>
      </w:pPr>
      <w:bookmarkStart w:id="48" w:name="__RefHeading___Toc2381187_653776707"/>
      <w:bookmarkStart w:id="49" w:name="_Toc16"/>
      <w:bookmarkEnd w:id="47"/>
      <w:bookmarkEnd w:id="48"/>
      <w:r>
        <w:rPr>
          <w:rtl w:val="true"/>
        </w:rPr>
        <w:t xml:space="preserve">الفصل العاشر </w:t>
      </w:r>
      <w:r>
        <w:rPr>
          <w:rtl w:val="true"/>
        </w:rPr>
        <w:t>-</w:t>
      </w:r>
      <w:r>
        <w:rPr>
          <w:rtl w:val="true"/>
        </w:rPr>
        <w:t xml:space="preserve">محمد </w:t>
      </w:r>
      <w:r>
        <w:rPr>
          <w:rtl w:val="true"/>
        </w:rPr>
        <w:t xml:space="preserve">( </w:t>
      </w:r>
      <w:r>
        <w:rPr>
          <w:rtl w:val="true"/>
        </w:rPr>
        <w:t xml:space="preserve">عليه الصلاة والسلام </w:t>
      </w:r>
      <w:r>
        <w:rPr>
          <w:rtl w:val="true"/>
        </w:rPr>
        <w:t xml:space="preserve">) </w:t>
      </w:r>
      <w:r>
        <w:rPr>
          <w:rtl w:val="true"/>
        </w:rPr>
        <w:t>قبل نزوج خديجة</w:t>
      </w:r>
      <w:bookmarkEnd w:id="49"/>
    </w:p>
    <w:p>
      <w:pPr>
        <w:pStyle w:val="BookText"/>
        <w:rPr/>
      </w:pPr>
      <w:r>
        <w:rPr>
          <w:rFonts w:ascii="Amiri" w:hAnsi="Amiri" w:eastAsia="Amiri" w:cs="Amiri"/>
          <w:color w:val="111111"/>
          <w:sz w:val="28"/>
          <w:sz w:val="28"/>
          <w:szCs w:val="28"/>
          <w:rtl w:val="true"/>
          <w:lang w:bidi="ar-SA"/>
        </w:rPr>
        <w:t xml:space="preserve">وإذا العناية صاحبت 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تكثر سؤالك فيه كيف ولِمَ وما</w:t>
      </w:r>
    </w:p>
    <w:p>
      <w:pPr>
        <w:pStyle w:val="BookText"/>
        <w:rPr/>
      </w:pPr>
      <w:r>
        <w:rPr>
          <w:rFonts w:ascii="Amiri" w:hAnsi="Amiri" w:eastAsia="Amiri" w:cs="Amiri"/>
          <w:color w:val="111111"/>
          <w:sz w:val="28"/>
          <w:sz w:val="28"/>
          <w:szCs w:val="28"/>
          <w:rtl w:val="true"/>
          <w:lang w:bidi="ar-SA"/>
        </w:rPr>
        <w:t xml:space="preserve">ودع التردد إن أتاك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حوى مهما نما مهما سما</w:t>
      </w:r>
    </w:p>
    <w:p>
      <w:pPr>
        <w:pStyle w:val="BookText"/>
        <w:rPr/>
      </w:pPr>
      <w:r>
        <w:rPr>
          <w:rFonts w:ascii="IRNazanin" w:hAnsi="IRNazanin" w:eastAsia="IRNazanin"/>
          <w:color w:val="111111"/>
          <w:sz w:val="28"/>
          <w:sz w:val="28"/>
          <w:szCs w:val="28"/>
          <w:rtl w:val="true"/>
          <w:lang w:bidi="fa-IR"/>
        </w:rPr>
        <w:t xml:space="preserve">لا تسأل كيف أبدع الإنسان من فتق الكواكب من رتق موادها، و قدر مدارات لحركاتها ، ونظامات لتقابلوا ، وأنشأ منهنّ المقسّمات ليلنا ونهارنا ، المدبرات صيفنا وشتاءنا ، الناظمات في أحشائهنّ شملنا ، المادّات بنسائمهنّ نسماتنا ، وبأرواحهنّ كياننا ، ولا نسأل لّمَ خلق لنا الأرض جميعاً نشرح أحشاءها ، ونقطع أوصالها ، ونستخرج أفلاذها ، قد حصرناها على عظمها في یدنا ، وحشرنا كلّ ما فيها في ذرات صغيرة من دماغنا ، إن شئنا رفع من شأنها بما نركّب من أجزائها، فيأتي منها من البدائع ما يدهش ألبابنا ، ويسحر أبصارنا ، وإن شئنا لم نعبأ بها ، واستشرفت نفوسنا إلى غيرها ، فاطلعنا إلى مصادر الأرواح ومواردها ، ومشارق الأسرار ومغاربها، وارتفعنا إلى ينابيع الأكوان ومظاهرها ، وتلمسنا ثمة حياة لا نحتاج فيها الى ماء الارض وهوائها، وترابها ونارها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تسأل كيف تقاربت صورنا معشر الإنس وتباعدت حقائقنا ، ولم طالت امالنا وأعمالنا ، وقصرت آجالنا وأعمارنا ، ولم جشمت نفوسنا بتكثير الصور ثمّ شغفت كل نفس بأنواع منها ، وتخالفنا في تمييزها وترجيح </w:t>
      </w:r>
    </w:p>
    <w:p>
      <w:pPr>
        <w:pStyle w:val="BookText"/>
        <w:rPr/>
      </w:pPr>
      <w:r>
        <w:rPr>
          <w:rFonts w:ascii="Amiri" w:hAnsi="Amiri" w:eastAsia="Amiri" w:cs="Amiri"/>
          <w:color w:val="111111"/>
          <w:sz w:val="28"/>
          <w:sz w:val="28"/>
          <w:szCs w:val="28"/>
          <w:rtl w:val="true"/>
          <w:lang w:bidi="ar-SA"/>
        </w:rPr>
        <w:t>بعضها على بعض ، وتدابرنا في مناهج طلابها ، وتقاطعنا في سبيل اكتسابها ، ولم هذا البون في أنصبائنا ، والفرق في مرامينا ، والبعد في مدارجنا ، والغين فى معارجنا ،</w:t>
      </w:r>
    </w:p>
    <w:p>
      <w:pPr>
        <w:pStyle w:val="BookText"/>
        <w:rPr/>
      </w:pPr>
      <w:r>
        <w:rPr>
          <w:rFonts w:ascii="Amiri" w:hAnsi="Amiri" w:eastAsia="Amiri" w:cs="Amiri"/>
          <w:color w:val="111111"/>
          <w:sz w:val="28"/>
          <w:sz w:val="28"/>
          <w:szCs w:val="28"/>
          <w:rtl w:val="true"/>
          <w:lang w:bidi="ar-SA"/>
        </w:rPr>
        <w:t xml:space="preserve">ولماذا منا أناس مع الكواكب مداركهم سابحة في أفلاك الحقائق، وبروج الرقائق والدقائق، ومع الأنوار سيرهم منتشرة في سابق الدهور ولاحقها، بادي الشعوب وحاضرها ، وآخرون مع الديدان مشاعرهم دابّة بين أوراق الآجام وأحطابها ، أو تحت دخان القفار ونقعها ، ومع العصف صورهم منطوية في احشاء الاواكل ، ومندرجة في الاواخر مع اخوانهم الاوائل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تسأل عن هذا كله إن كانت نفسك قد وقفت عند مطمأنها من معرفة الاول الآخر ، الظاهر الباطن ، ذي الحياة الازلية الساري سرها في الاكوان والوجودات ، البادي خط جلالها وجمالها على لوح الآيات البينات ، من الاشكال والتنوعات ، وَمِنْ آيَاتِهِ أَنْ خَلَقَكُمْ مِنْ تُرَابٍ ثُمَّ إِذَا أَنْتُمْ بَشَرٌ تَنْتَشِرُونَ 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مَنَامُكُمْ بِاللَّيْلِ وَالنَّهَارِ وَابْتِغَاؤُكُمْ مِنْ فَضْلِهِ إِنَّ فِي ذَلِكَ لَآيَاتٍ لِقَوْمٍ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تَقُومَ السَّمَاءُ وَالْأَرْضُ بِأَمْرِهِ ثُمَّ إِذَا دَعَاكُمْ دَعْوَةً مِنَ الْأَرْضِ إِذَا أَنْتُمْ تَخْرُجُونَ </w:t>
      </w:r>
    </w:p>
    <w:p>
      <w:pPr>
        <w:pStyle w:val="BookText"/>
        <w:rPr/>
      </w:pPr>
      <w:r>
        <w:rPr>
          <w:rFonts w:ascii="Amiri" w:hAnsi="Amiri" w:eastAsia="Amiri" w:cs="Amiri"/>
          <w:color w:val="111111"/>
          <w:sz w:val="28"/>
          <w:sz w:val="28"/>
          <w:szCs w:val="28"/>
          <w:rtl w:val="true"/>
          <w:lang w:bidi="ar-SA"/>
        </w:rPr>
        <w:t xml:space="preserve">اذا وقفت نفسك عند هذا المطمان من المعرفة فلعلّها تصل بك إلى معرفة أنّ ذا الحياة الازلية ذو حكمة ليس في وسع استعدادنا أن نحيط بأسرارها خبراً مهما حامت حولها آمال مداركنا ، ومهما طافت في سوح قدسها صوافي سرائرنا ، فأخلق بأحدنا أن يتذكر فى هذه المسامح الفكرية عجز أجنحة عقولنا عن أن تصل بنا إلى ما دون هذا السر الاعظم، ووقوعها بنا في كثير من أشراك الاوهام في الوجودات التي هي تحت حسوسنا ، وفي جوار جسومنا ونفوسنا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وعسى أن ترقى بك هذه المعرفة إلى الاذعان بأنّ هذا الحي الازلي الحكيم ذو عناية ربانية لا يحاسب على ما يختص بها ممن يشاء فله الامر كله فيما يبدي، ويصور، وله الحكمة فيما ينوّع ويميز ، منه كل شيء واليه المآب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في ريب من الحكمة الازلية، والعناية السرمدية، فدع نفسك واقفة ماشاءت في عتمة النفي ، أو دائرة في سجن الشك ، أو طائرة في جو الوهم لاقرار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نحكي هنا للذين هم بربهم يؤمنون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في العناية الازلية أن تكون هداية شعوب كثيرة إلى أقوم سبل الحياة على يد رجل من العرب يرتفع به اسمهم في العالمين وكان من هذا الشرف الذي أعتده الله للعرب أعظم نصيب لعبد المطلب الذي أخرج الله انسان هذه الهداية من أولاده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المطلب </w:t>
      </w:r>
      <w:r>
        <w:rPr>
          <w:rStyle w:val="FootnoteAnchor"/>
          <w:rtl w:val="true"/>
        </w:rPr>
        <w:footnoteReference w:id="28"/>
      </w:r>
      <w:r>
        <w:rPr>
          <w:rFonts w:ascii="Amiri" w:hAnsi="Amiri" w:eastAsia="Amiri" w:cs="Amiri"/>
          <w:color w:val="111111"/>
          <w:sz w:val="28"/>
          <w:sz w:val="28"/>
          <w:szCs w:val="28"/>
          <w:rtl w:val="true"/>
          <w:lang w:bidi="ar-SA"/>
        </w:rPr>
        <w:t xml:space="preserve">من كبار أشراف قريش ورزق عشرة أولاد </w:t>
      </w:r>
    </w:p>
    <w:p>
      <w:pPr>
        <w:pStyle w:val="BookText"/>
        <w:rPr/>
      </w:pPr>
      <w:r>
        <w:rPr>
          <w:rFonts w:ascii="Amiri" w:hAnsi="Amiri" w:eastAsia="Amiri" w:cs="Amiri"/>
          <w:color w:val="111111"/>
          <w:sz w:val="28"/>
          <w:sz w:val="28"/>
          <w:szCs w:val="28"/>
          <w:rtl w:val="true"/>
          <w:lang w:bidi="ar-SA"/>
        </w:rPr>
        <w:t xml:space="preserve">من الذكور وكان ابنه عبد الله أحبّهم اليه فزوّجه شريفة من شرائف قريش من بني زهرة تدعى آمنة فحملت منه وقبل أن تضع حملها توفّي فلمّا وضعت كفل وليدها جدّه وكان هذا الوليد المبارك محمداً صاحب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أسعدك ياعبد المطلب أكنت تدري وأنت في أبواب أبرهة الحبشي تتطلب منه رد ذلك القليل من الإبل الذي لك مما استاقه من إبل مكة أن سيولد لك في هذا العام حفيد تنثني أعناق الملوك في الاجيال المقبلة خاضعة لذكره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أكنت تفكر اذ قصارى أملك حفظ مقامك بين قومك المنقطعين في تلك البرية ان اسمك سترن به المحافل في الامصار النائية والشعوب المختلفة على مدى عصور تشيرة كلّما اذكر نسب حفيدك العظيم الذي أعتده الله لمنصب يتبعه من أجله العالًم ويبقي ذكره فيهم إلى الابد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أخطر على قلبك أنّ بلدك المقدس الذي لم يكن يحج اليه إلّا العرب ستحجّ اليه كل شعوب الارض اتباعاً لما جاءهم به حفيدك من الهداية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أجاء في خلدك ان كنّتك آمنة الزهرية إنّما ولدت من يشرف الله به قومك ويجمع به كلمتهم ويعلي سلطانهم وينشر لفّهم ويقيم لهم مجداً مع الدهر مذكوراً، وفي كتاب العالم مسطوراً </w:t>
      </w:r>
    </w:p>
    <w:p>
      <w:pPr>
        <w:pStyle w:val="BookText"/>
        <w:rPr/>
      </w:pPr>
      <w:r>
        <w:rPr>
          <w:rFonts w:ascii="Amiri" w:hAnsi="Amiri" w:eastAsia="Amiri" w:cs="Amiri"/>
          <w:color w:val="111111"/>
          <w:sz w:val="28"/>
          <w:sz w:val="28"/>
          <w:szCs w:val="28"/>
          <w:rtl w:val="true"/>
          <w:lang w:bidi="ar-SA"/>
        </w:rPr>
        <w:t>هل كنت ملهما اذ سميته محمداً؟ ؛ وكنت على رجاء كبير بأن يقيم له العالمون تحميداً لا ينقطع ، وتجيداً لا يزول ؟</w:t>
      </w:r>
    </w:p>
    <w:p>
      <w:pPr>
        <w:pStyle w:val="BookText"/>
        <w:rPr/>
      </w:pPr>
      <w:r>
        <w:rPr>
          <w:rFonts w:ascii="Amiri" w:hAnsi="Amiri" w:eastAsia="Amiri" w:cs="Amiri"/>
          <w:color w:val="111111"/>
          <w:sz w:val="28"/>
          <w:sz w:val="28"/>
          <w:szCs w:val="28"/>
          <w:rtl w:val="true"/>
          <w:lang w:bidi="ar-SA"/>
        </w:rPr>
        <w:t xml:space="preserve">أعرفت أنّك بحفظك هذا اليتيم وكفالتك ايّاه وعنايتك به إنّما كنت تحفظ للعالم كله التحفة التى أتاهم الله من كرمه ، والوديعة القدوسية التي اختص الله بيتك لظهورها، وقومك لانتشار مبدأ نورها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بما أوتيت من هذه السعادة الخالدة جدير ايها المخصوص بعناية الحي الأزليّ ، فليدم ذكرك جمالاً للمحافل واسمك سامياً مع اسم حفيدك نبيّ الشعوب وبركة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ولادة محمد في القرن السادس من ميلاد المسيح عليهما الصلاة والسلام أی حوالي سنة سبعين وخمسمائة منه وحوالي السنة الثامنة والأربعين من ملك كسرى انوشروان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قومه يعرفون سنیّ الامم ، تواريخها ولا سنيّ انفسهم وإنّما كانوا يحفظون الأعمار ويوقتون آجال الأشياء بالوقائع الشهيرة والحوادث العظيمة كما هو شأن الاميين إلى عهدنا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عام الفیل وهي سنة اشتهرت بهذا الاسم لوقوع حادثة فيها عندهم تدور صفوة حكايتها على حرت فيل القائد النجاشي و ابائه المسير تالماء مكة لذلك سميت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وحادثة الفيل شديدة الشهرة ويصحّ أن نقول انّها من التاريخ المقدس عند المسلمين أي إنّها ذكرت في القرآن ولكن على اسلوبه في القصص التي يذكرها لاجل العبرة فقط لا على أسلوب المؤرخين ونبلة الاخبار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أعطي المرضمة على عادة قريش في اعطائهم الأولاد للمراضع من القبائل النازلة قرب مكة ابتغاء أن تتربى أجسامهم في البادية حيث الارض النظيفة قد كسيت من الازاهر أبدع النمارق الطبيعية ، والنسائم </w:t>
      </w:r>
    </w:p>
    <w:p>
      <w:pPr>
        <w:pStyle w:val="BookText"/>
        <w:rPr/>
      </w:pPr>
      <w:r>
        <w:rPr>
          <w:rFonts w:ascii="Amiri" w:hAnsi="Amiri" w:eastAsia="Amiri" w:cs="Amiri"/>
          <w:color w:val="111111"/>
          <w:sz w:val="28"/>
          <w:sz w:val="28"/>
          <w:szCs w:val="28"/>
          <w:rtl w:val="true"/>
          <w:lang w:bidi="ar-SA"/>
        </w:rPr>
        <w:t xml:space="preserve">متحملة من ذلك العبير تهديه الى النفوس رائحة وغادية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بزغ رأس النهار أرسل إلى أفئدة أهل النشاط روحاً مبشراً بطيب عقبى العمل، وسوء منقلب الكسل ، وكأنّ بينه و بين سكان البراري وساسة الأنعام عهداً أن لا يقبل بطاعته الباسمة الا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ستقبلوه بالتحيات الطبيبات من مباسم هممهم و ثغور اجتهادهم، ورافعون إليه آيات الشكر على ماله من الايادي البيضاء في اخضرار عيشهم، وابيضاض وجوه آمالهم</w:t>
      </w:r>
    </w:p>
    <w:p>
      <w:pPr>
        <w:pStyle w:val="BookText"/>
        <w:rPr/>
      </w:pPr>
      <w:r>
        <w:rPr>
          <w:rFonts w:ascii="IRNazanin" w:hAnsi="IRNazanin" w:eastAsia="IRNazanin"/>
          <w:color w:val="111111"/>
          <w:sz w:val="28"/>
          <w:sz w:val="28"/>
          <w:szCs w:val="28"/>
          <w:rtl w:val="true"/>
          <w:lang w:bidi="fa-IR"/>
        </w:rPr>
        <w:t xml:space="preserve">یزغ الفجر يوماً على نسمتين في أباطح تهامة قد أسفر عليهما البشر، ونفذت الغبطة من أعماق جوانحهما إلى أسارير وجهيهما، ولم يكن ذلك الانس والبشر لما حولها من مجالي عرائس الطبيعة لأنّ السماء كانت شحيحة عليهم تلك السنة فلم تترع حياضهم، ولا أونقت رياضهم، ولو لم يصن الوادي لهم القليل مما أغيثوا به مرة لقتلهم الظلماً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لما حولهما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وافر الرزق وسابغ النعم لأنّهما لم يكونا يملكان إلّا غنیمات قد جارت عليها السنة، وقتلها الجهد والجدب، ولكن كان ذلك السرور بنعمة جديدة أصاباها فلاتهما فرحاً، وأشبعتهما ابتهاجاً، ولم يكونا يفتران من هذا الحديث الذي كانا يتغذيان به صباح مساء ، ويجددان به شکراً على هذه النعماء ، وهذا ما كانا يحدثان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يا حليمة انّك قد جئتنا بتحفة سنية ونسمة مباركة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والله يا حارث وانظر ما أجمله ، انظر إلى هذه الاشفار الهدب ، انظر إلى هذه العيون الدعج ، انظر إلى هذا الجبين الأزهر، انظر ما أبهى انعکاس هذا الضياء المقبل من الشرق على مرآة هذا الجبين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الحديث يجري بين امرأة وزوجها من قبيلة بني سعد صبيحة يوم كانا قبله في مكة وكانت هذه المرأة هي التي جاءت بحفيد عبد المطلب </w:t>
      </w:r>
    </w:p>
    <w:p>
      <w:pPr>
        <w:pStyle w:val="BookText"/>
        <w:rPr/>
      </w:pPr>
      <w:r>
        <w:rPr>
          <w:rFonts w:ascii="IRNazanin" w:hAnsi="IRNazanin" w:eastAsia="IRNazanin"/>
          <w:color w:val="111111"/>
          <w:sz w:val="28"/>
          <w:sz w:val="28"/>
          <w:szCs w:val="28"/>
          <w:rtl w:val="true"/>
          <w:lang w:bidi="fa-IR"/>
        </w:rPr>
        <w:t xml:space="preserve">لترضعه وقد حدثت هي حدیثها كيف جاءت به و کیف رأت من برکته قالت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زوجي وابن لي صغير على أتان لي قمراء </w:t>
      </w:r>
      <w:r>
        <w:rPr>
          <w:rStyle w:val="FootnoteAnchor"/>
          <w:rtl w:val="true"/>
        </w:rPr>
        <w:footnoteReference w:id="29"/>
      </w:r>
      <w:r>
        <w:rPr>
          <w:rFonts w:ascii="IRNazanin" w:hAnsi="IRNazanin" w:eastAsia="IRNazanin"/>
          <w:color w:val="111111"/>
          <w:sz w:val="28"/>
          <w:sz w:val="28"/>
          <w:szCs w:val="28"/>
          <w:rtl w:val="true"/>
          <w:lang w:bidi="fa-IR"/>
        </w:rPr>
        <w:t>معنا شارف</w:t>
      </w:r>
      <w:r>
        <w:rPr>
          <w:rStyle w:val="FootnoteAnchor"/>
          <w:rtl w:val="true"/>
        </w:rPr>
        <w:footnoteReference w:id="30"/>
      </w:r>
      <w:r>
        <w:rPr>
          <w:rFonts w:ascii="IRNazanin" w:hAnsi="IRNazanin" w:eastAsia="IRNazanin"/>
          <w:color w:val="111111"/>
          <w:sz w:val="28"/>
          <w:sz w:val="28"/>
          <w:szCs w:val="28"/>
          <w:rtl w:val="true"/>
          <w:lang w:bidi="fa-IR"/>
        </w:rPr>
        <w:t xml:space="preserve">لنا والله ما تبض بقطرة وما تنام ليلنا أجمع من صبينا الذي معنا من بكائه من الجوع ما في ثدییّ ما يغنيه، وما في شارفنا ما يغذيه ، ولكنا كنّا نرجو الغيث والفرج، فخرجت على أتاني تلك فلقد أذمت </w:t>
      </w:r>
      <w:r>
        <w:rPr>
          <w:rStyle w:val="FootnoteAnchor"/>
          <w:rtl w:val="true"/>
        </w:rPr>
        <w:footnoteReference w:id="31"/>
      </w:r>
      <w:r>
        <w:rPr>
          <w:rFonts w:ascii="IRNazanin" w:hAnsi="IRNazanin" w:eastAsia="IRNazanin"/>
          <w:color w:val="111111"/>
          <w:sz w:val="28"/>
          <w:sz w:val="28"/>
          <w:szCs w:val="28"/>
          <w:rtl w:val="true"/>
          <w:lang w:bidi="fa-IR"/>
        </w:rPr>
        <w:t xml:space="preserve">بالركب ضعفاً وعجفاً حتى قدمنا مكة نلتمس الرضعاء فما منا امرأة إلآ وقد عرض عليها رسول الله صلى الله عليه وسلم فتأباه إذا قيل لها انّه يتيم وذلك لنا إنّما كنا نرجو المعروف من أبي الصبي فكنا نقول يتيم وما عسى أن تصنع أمه وجده فکنّا نكرهه لذلك فما بقيت امرأة قدمت إلّا أخذت رضيعا غيري فلمّا أجمعنا الانطلاق قلت لصاحبي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لأكره أن أرجع من بين صواحى و لم آخذ رضيعاً و الله لأذهبنّ إلى ذلك اليتيم ولأخذته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 عليك أن تفعلي عسى الله أن يجعل لنا فيه بركة ، قالت فذهبت إليه فأخذته وما حملني على اخذه إلّا إنّي لم أجد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فلمّا أخذته رجعت به إلى رحلي فلمّا وضعته في حجري أقبل عليه ثدياي بما شاء من لبن فشرب حتي روي وشرب معه أخوه حتى روي ثمّ ناما وما كنا ننام معه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زوجي إلى شارفنا تلك فإذا انّها حافل </w:t>
      </w:r>
      <w:r>
        <w:rPr>
          <w:rStyle w:val="FootnoteAnchor"/>
          <w:rtl w:val="true"/>
        </w:rPr>
        <w:footnoteReference w:id="32"/>
      </w:r>
      <w:r>
        <w:rPr>
          <w:rFonts w:ascii="IRNazanin" w:hAnsi="IRNazanin" w:eastAsia="IRNazanin"/>
          <w:color w:val="111111"/>
          <w:sz w:val="28"/>
          <w:sz w:val="28"/>
          <w:szCs w:val="28"/>
          <w:rtl w:val="true"/>
          <w:lang w:bidi="fa-IR"/>
        </w:rPr>
        <w:t>فحلب منها ما شرب و شربت معه حتى انتهينا ريا و شبعاً فبتنا بخير ليلة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صاحبي حين أصبحنا تعلمي والله یا حلیمة قد أخذتِ نسمة مباركة قالت فقلت والله إنّی لأرجو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ثمّ خرجنا و ركبت أتاني وحملته عليها معى فوالله </w:t>
      </w:r>
    </w:p>
    <w:p>
      <w:pPr>
        <w:pStyle w:val="BookText"/>
        <w:rPr/>
      </w:pPr>
      <w:r>
        <w:rPr>
          <w:rFonts w:ascii="Amiri" w:hAnsi="Amiri" w:eastAsia="Amiri" w:cs="Amiri"/>
          <w:color w:val="111111"/>
          <w:sz w:val="28"/>
          <w:sz w:val="28"/>
          <w:szCs w:val="28"/>
          <w:rtl w:val="true"/>
          <w:lang w:bidi="ar-SA"/>
        </w:rPr>
        <w:t xml:space="preserve">لقطعت بالركب ما يقدر عليها شيء من حمرهم حتى أنّ صواحبي ليقلن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ابنة ابي ذؤيب ويحك اربعي علينا </w:t>
      </w:r>
      <w:r>
        <w:rPr>
          <w:rStyle w:val="FootnoteAnchor"/>
          <w:rtl w:val="true"/>
        </w:rPr>
        <w:footnoteReference w:id="33"/>
      </w:r>
      <w:r>
        <w:rPr>
          <w:rFonts w:ascii="Amiri" w:hAnsi="Amiri" w:eastAsia="Amiri" w:cs="Amiri"/>
          <w:color w:val="111111"/>
          <w:sz w:val="28"/>
          <w:sz w:val="28"/>
          <w:szCs w:val="28"/>
          <w:rtl w:val="true"/>
          <w:lang w:bidi="ar-SA"/>
        </w:rPr>
        <w:t>أليست هذه أتانك التي كنت خرجت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لهنّ بلى والله إنّها 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لها لشأناً</w:t>
      </w:r>
    </w:p>
    <w:p>
      <w:pPr>
        <w:pStyle w:val="BookText"/>
        <w:rPr/>
      </w:pPr>
      <w:r>
        <w:rPr>
          <w:rFonts w:ascii="Amiri" w:hAnsi="Amiri" w:eastAsia="Amiri" w:cs="Amiri"/>
          <w:color w:val="111111"/>
          <w:sz w:val="28"/>
          <w:sz w:val="28"/>
          <w:szCs w:val="28"/>
          <w:rtl w:val="true"/>
          <w:lang w:bidi="ar-SA"/>
        </w:rPr>
        <w:t xml:space="preserve">قالت ثمّ قدمنا منازانا من بلاد بني سعد وما أعلم أرضاً من أرض الله أجدب منها فكانت غنمي تروح على حين قدمنا به معنا شباعاً لبناً فتحلب ونشرب وما يجلب انسان قطرة لبن ولا يجدها في ضرع حتى كان الحاضرون من قومنا يقولون لرعياتهم ويلكم اسرحوا حيث يسرح راعي بنت أبي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فتروح أغنامهم جياعاً ما تبضّ بقطرة لبن وتروح غنمي شباعاً لبناً فلم نزل نتعرف من الله الزيادة والخير حتى مضت سنتاه وفصلته وكان يشب شباباً لا يشبه الظمأن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فيالك من سعيدة يا حليمة إذ كتب لك ارضاع اليتيم الذي تربيه العناية الخاصة ولم يكشف لك من آثارها إلّا هذه البركة التي ملأت بينك و ويلکن أيتها المراضع الغبيات المعرضات عن اليتيم التماساً للرضعاء الذين لهم 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فاتكن الحظ وما الحظوظ بالاختيار، وعزاء لكم أیها اليتامى فقد عاش محمد العظيم يتيماً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بني سعد عند السعيدة حليمة جيء به إلى أمه فذهبت به وهو ممتلئ قوة وهو ابن ست سنين إلى المدنية لتزيره اخواله من بني عدي بن النجار وفي عودتها إلى مكة توفيت في مكان يسمی الأبواء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 المطلب شديد العناية بحفيده ويتوسم فيه علو الشأن فلمّا بلغ الثامنة من عمره ودّعه مفارقاً هذه الدار وأودعه لدى الجناب الآلهیّ الذي من لدنه واردات البر والبركات اليه ، ونوافح الرأفة والحنان عليه، </w:t>
      </w:r>
    </w:p>
    <w:p>
      <w:pPr>
        <w:pStyle w:val="BookText"/>
        <w:rPr/>
      </w:pPr>
      <w:r>
        <w:rPr>
          <w:rFonts w:ascii="Amiri" w:hAnsi="Amiri" w:eastAsia="Amiri" w:cs="Amiri"/>
          <w:color w:val="111111"/>
          <w:sz w:val="28"/>
          <w:sz w:val="28"/>
          <w:szCs w:val="28"/>
          <w:rtl w:val="true"/>
          <w:lang w:bidi="ar-SA"/>
        </w:rPr>
        <w:t xml:space="preserve">وقام مقامه ابنه ابو طالب شقيق عبد الله ابي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فادخله في آل بيته وتعهد تربيته وتثقيفه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أبو طالب امرءاً نبيهاً شهما صادق المروءة، ماضي العزيمة، نصاراً للعدل والانصاف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كل ذلك فيه من تكليفه نفسه اقصى ما يمكن أن تكلف النفس في حماية ابن أخيه لما قام بالدعوة ومن مواقفه أمام قريش في نصره والذود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خلف ابو طالب أباه عبد المطلب في المقام السامي بین قومه فكان ابن عبد الله يتنقّل في بروج العزّ والسؤدد والسعادة في آفاق الشرف الهاشمي، وتنطبع في جوهره الكريم صور البر والعدل والإحسان على مثال الخلال الشريفة التي كان يتحلّي بها ذلك الرجل السامي التربية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نحن قد رأينا من آثار العناية الازلية بذلك اليتيم العزيز ما يصحّ القول معها انه كان مستغنيا عن تربية أحد ولكن لماذا لا نقول إنّ إعداد ذلك العم الفاضل لتربيته في الصغر كان من جملة آثار العناية الفائقة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تربيته اياه التربية الجسدية فقد كانت على غاية ما يتصور علماء الصحة ولذلك جاء من آثارها قوة جسدية لهذا المبارك لا نظير لها وصار على صورة من الجمال كانت تجعل الذين يرونه يقولون لم نر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الجمال إلّا بصحة البدن وهي إنّما تمّ بحسن التربية الجسدية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تربيته اياه التربية العقلية فكانت جديرة أن يسجد أمامها فلاسفة النفس وأساطين العقل وهناك من آثارها قبل النبوة ما يجعلنا في حيرة من أمر هذه القبيلة الصغيرة المبتعدة في دارها عن مناشى الارتقاء العقلي ، ومناجم الإشراق الفكري ، لا كتب يدرسونها ، ولا قوانين للمعارف يرتبونها ، ولاشيء إلّا غرائز طيبة يتوارثونها، وقواعد عامة يتناقلونها، وحصافة أوتوها </w:t>
      </w:r>
    </w:p>
    <w:p>
      <w:pPr>
        <w:pStyle w:val="BookText"/>
        <w:rPr/>
      </w:pPr>
      <w:r>
        <w:rPr>
          <w:rFonts w:ascii="Amiri" w:hAnsi="Amiri" w:eastAsia="Amiri" w:cs="Amiri"/>
          <w:color w:val="111111"/>
          <w:sz w:val="28"/>
          <w:sz w:val="28"/>
          <w:szCs w:val="28"/>
          <w:rtl w:val="true"/>
          <w:lang w:bidi="ar-SA"/>
        </w:rPr>
        <w:t>في نقش أصحّ التجارب في المدارك، والاحتفاظ بأثبت الفوائد في الذواكر ،</w:t>
      </w:r>
    </w:p>
    <w:p>
      <w:pPr>
        <w:pStyle w:val="BookText"/>
        <w:rPr/>
      </w:pPr>
      <w:r>
        <w:rPr>
          <w:rFonts w:ascii="Amiri" w:hAnsi="Amiri" w:eastAsia="Amiri" w:cs="Amiri"/>
          <w:color w:val="111111"/>
          <w:sz w:val="28"/>
          <w:sz w:val="28"/>
          <w:szCs w:val="28"/>
          <w:rtl w:val="true"/>
          <w:lang w:bidi="ar-SA"/>
        </w:rPr>
        <w:t>وكذلك يفعلون في التربية الأخلاقية ينشئون الذرّية على دروس المشاهدة في مدارج العمل ، ودروس القصد والاعتدال في معارج الأمل، فيأتي من تلك السلائل التي لم تلحقها عدوى الاجيال الفاسدة نوابغ في العقول والاخلاق، أفذاذ في الهمة والاعمال، بطبع من المربين ، ونقش من المثقفين ، وذلك كأنّ شأن أبي طالب ودأبه مع ابن أخيه العزيز ، وريببه النجيب ،</w:t>
      </w:r>
    </w:p>
    <w:p>
      <w:pPr>
        <w:pStyle w:val="BookText"/>
        <w:rPr/>
      </w:pPr>
      <w:r>
        <w:rPr>
          <w:rFonts w:ascii="Amiri" w:hAnsi="Amiri" w:eastAsia="Amiri" w:cs="Amiri"/>
          <w:color w:val="111111"/>
          <w:sz w:val="28"/>
          <w:sz w:val="28"/>
          <w:szCs w:val="28"/>
          <w:rtl w:val="true"/>
          <w:lang w:bidi="ar-SA"/>
        </w:rPr>
        <w:t xml:space="preserve">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أمثل التربية بأنواعها كلها على يد ذلك الفاضل العظيم فجاه منه رجل أحسن الناس خلقاً وخلقاً ، أذكاهم عقلاً ، وأزكاهم نفساً ، وأصدقهم لساناً ، أنداهم في العرف يداً ، واثبتهم في الأزم قلباً ، أرحمهم للضعيف، وأشجعهم على القوي ، أبرهم للقريب ، وأعد لهم للبعيد ، أقربهم إلى المعروف سمعاً، وأبعدهم في الامور نظراً ، أسدهم رأيا ، وأشدّهم اقداماً ، ألينهم للصاحب جانباً، وأكرمهم للخير صاحباً، وحسبك أنّه عرف منذ صباه بالأمين وما زال على هذا المنوال حتى أكرمه الله بذلك المنصب العظيم فزاده جمالاً وجلالاً وكمالاً والله أعلم حيث يجعل رسالته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نشاء ذلك المربي على كل ما يزين الرجال من الاعمال فلما كان ابن اثنتي عشرة سنة سار به إلى الشام وكان أبو طالب تاجراً فأوقفه في هذا السفر على ما تكن الارض وتعلن من طبائع الاقاليم المتغيرة ، وأحوال العالم المتحولة ، ففي طريقهم من مكة إلى الشام منازل أمم كانت فبانت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على وجه الارض جمالاً لها فلمّا فسقوا عن السنن التي تحيا بها الامم شالت نعامتهم طرا، وطارت نعمتهم جميعاً ، وأصبحوا كأن لم يكونوا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مساكنهم لم تسكن من بعدهم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رؤية أمثال هذه المنازل الخاویة </w:t>
      </w:r>
    </w:p>
    <w:p>
      <w:pPr>
        <w:pStyle w:val="BookText"/>
        <w:rPr/>
      </w:pPr>
      <w:r>
        <w:rPr>
          <w:rFonts w:ascii="Amiri" w:hAnsi="Amiri" w:eastAsia="Amiri" w:cs="Amiri"/>
          <w:color w:val="111111"/>
          <w:sz w:val="28"/>
          <w:sz w:val="28"/>
          <w:szCs w:val="28"/>
          <w:rtl w:val="true"/>
          <w:lang w:bidi="ar-SA"/>
        </w:rPr>
        <w:t>أو المنتقلة إلى غير أهلها عبرة عظيمة هي أجل ما في السفر من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فيما أوحي إلى هذا المنعم عليه بعد أن صار نبيّاً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طريقهم هذه أوقفه عمه على قرى الشام ودساكرها ، ومزارعها ومصانعها ، ومتاجرها وحكومتها ، وأراه كيف يكدح الناس جميعاً ليأكل نفر منهم خبزه بعرق جبينه ، وليتمتع نفر آخرون ثمرات تلك الارض الطيبة ، ونفائس ما تعمله تلك الايدي الثقفة ، وكيف يعمل هذا لهذا في الاجتماع ليتم قوامه، ويحفظ نظامه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به على الاديار والصوامع حيث ينقطع نفر آخرون عن المزاحمة في هذا الحطام الزائل ، متوجهة نفوسهم إلى الوطن الذي يليق بالروح الغريبة في هذا الهيكل الجسماني غير ممدودة أيديهم إلى شيء من هذه الارض إلّا إلى ما يقي البدن من جوع وعري وذلك يتيسر ببعض حبوبها وأعشابها ، وبعض أصواف حيوانها وأوبارها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تلك الأديار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به على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حظ عظيم من علم الفراسة أو الكهانة فأنبأه بما سيكون لإبن أخيه من الشأن العظيم وأوصاه بمزيد العناية به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السفرة مراته على أساليب التجارة ، وأطلعه على ضروب البضاعة ، وصنوف الاداة والماعون التي يتعاطى النجار تبادلها وكيف يحمل كل منهم من بلده مالا يكون في غيره ثم يحمل إلى بلده ماليس فيه وكيف </w:t>
      </w:r>
    </w:p>
    <w:p>
      <w:pPr>
        <w:pStyle w:val="BookText"/>
        <w:rPr/>
      </w:pPr>
      <w:r>
        <w:rPr>
          <w:rFonts w:ascii="Amiri" w:hAnsi="Amiri" w:eastAsia="Amiri" w:cs="Amiri"/>
          <w:color w:val="111111"/>
          <w:sz w:val="28"/>
          <w:sz w:val="28"/>
          <w:szCs w:val="28"/>
          <w:rtl w:val="true"/>
          <w:lang w:bidi="ar-SA"/>
        </w:rPr>
        <w:t xml:space="preserve">يكون لهؤلاء الوسطاء في نقل حاج الناس من الفضل العظيم في ترقية البدائع الانسانية ماليس لغيرهم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فناهيك بما ملأ به أبو طالب ذهنه في هذه السياحة التجارية من صنوف المعارف وأنواع التجارب وفي درس كهذا من فوائد التربية العملية ماليس في ألف درس من التربية الكتابية أو النظرية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ابن أربع عشرة سنة أحضره معه في حرب الفجار وهي حرب هاجت بين قريش وبين قيس فرأى فى هذه الواقعة كيف تسبّأ الصفوف ، وتتقابل الابطال، وكيف يصبر الشجعان وان أودى بهم الصبر إلى حتفهم، وكيف تكون نتائج الصبر وحسن التدبير في الحروب، وكيف عاقبة الذين تنقطع قلوبهم جبناً، وتخور عزائمهم جزعاً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يباشر في هذه الحرب قتالاً وإنّما كان ينبّل على أعمامه أي يناولهم النبل أو يرد عنهم النبل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كافيا لتمرنه على مواطن النزال، ومواقف النضال ، وليس یخاف أنّ الاخذ بيد الناشيء إلى معارك أبطال المبايعات ثمّ معارك أبطال المقابلات والمقاتلات ، هو أعظم الوسائل التي تجعله أهلاً للمقامات العلى بين الرجال، حتى اذا أتاحه الله للاخذ بقوم الى سوح العز والسؤدد والصلاح والفلاح، كان نعم الدليل الهادي، ونعم السائق والحادي</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خمساً وعشرين سنة عرضت عليه سيدتنا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في تجارة لها إلى الشام وتعطيه أفضل ما كانت تعطي غيره من التجار وأشار عليه عمه بقبول ذلك وطلب له أضعافاً فرضيت وسار بتجارتها مع الركب إلى الشام ومعه عبد لخديجة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بالبضائع إليها باعتها فريحت أضعافاً و كان هذا بدء تاريخ جديد للسيدة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bookmarkStart w:id="50" w:name="pg8659_76276"/>
    </w:p>
    <w:p>
      <w:pPr>
        <w:pStyle w:val="Heading2"/>
        <w:numPr>
          <w:ilvl w:val="1"/>
          <w:numId w:val="1"/>
        </w:numPr>
        <w:rPr/>
      </w:pPr>
      <w:bookmarkStart w:id="51" w:name="__RefHeading___Toc2381189_653776707"/>
      <w:bookmarkStart w:id="52" w:name="_Toc17"/>
      <w:bookmarkEnd w:id="50"/>
      <w:bookmarkEnd w:id="51"/>
      <w:r>
        <w:rPr>
          <w:rtl w:val="true"/>
        </w:rPr>
        <w:t xml:space="preserve">الفصل الحادى عشر </w:t>
      </w:r>
      <w:r>
        <w:rPr>
          <w:rtl w:val="true"/>
        </w:rPr>
        <w:t>-(</w:t>
      </w:r>
      <w:r>
        <w:rPr>
          <w:rtl w:val="true"/>
        </w:rPr>
        <w:t xml:space="preserve">الحب الشريف </w:t>
      </w:r>
      <w:r>
        <w:rPr>
          <w:rtl w:val="true"/>
        </w:rPr>
        <w:t>)</w:t>
      </w:r>
      <w:bookmarkEnd w:id="52"/>
    </w:p>
    <w:p>
      <w:pPr>
        <w:pStyle w:val="BookText"/>
        <w:rPr/>
      </w:pPr>
      <w:r>
        <w:rPr>
          <w:rFonts w:ascii="Amiri" w:hAnsi="Amiri" w:eastAsia="Amiri" w:cs="Amiri"/>
          <w:color w:val="111111"/>
          <w:sz w:val="28"/>
          <w:sz w:val="28"/>
          <w:szCs w:val="28"/>
          <w:rtl w:val="true"/>
          <w:lang w:bidi="ar-SA"/>
        </w:rPr>
        <w:t xml:space="preserve">إنّ أشرف السير سير أهل الفضيلة وما الفضيلة إلّا من خصائص النفوس فمن كان من عشاق الفضائل حسن به أن لا تفتر نظرات بصيرته إلى النفس فهي مستقر الخوارق ، ومستودع العجائب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مجلى الآيات الكبر، ومهبط الفيوضات العلى، والمرآة العظمى التي ينكشف بها الازل والأبد، والمطبعة العظمى التي ترتسم بها الاشياء وتكثر الصور ،</w:t>
      </w:r>
    </w:p>
    <w:p>
      <w:pPr>
        <w:pStyle w:val="BookText"/>
        <w:rPr/>
      </w:pPr>
      <w:r>
        <w:rPr>
          <w:rFonts w:ascii="IRNazanin" w:hAnsi="IRNazanin" w:eastAsia="IRNazanin"/>
          <w:color w:val="111111"/>
          <w:sz w:val="28"/>
          <w:sz w:val="28"/>
          <w:szCs w:val="28"/>
          <w:rtl w:val="true"/>
          <w:lang w:bidi="fa-IR"/>
        </w:rPr>
        <w:t>هي السلك الممدود بين مبدع الطبائع ، ومقيم الشرائع، وبين الجواهر المتألفة الصامتة ، والظواهر المسخرة المطيعة ، فهي خليفة عليها، واقفة على خطواتها ، مشرفة على حركاتها ، وهي مجذوبة من طرف إليها بجاذبية الانس والعادة ، ومجذوبة من طرف آخر إلى مصدر بوارقها بجاذبية الحب والشوق ، فبانجذاب النفس إلى الظواهر تأخذ الظواهر حظها من الانكشاف ، وبانجذاب النفس إلى مانح الظهور تأخذ النفس حظها من الشهود والاشراف، فيحق لها في الحالتين أن تتمجد بما میزها به فاطرها تباركت عظمته ، وتعالى شأنه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أعظم خصائص النفس الحب والبغض بل إنّ هاتين الطبيعتين المتضادتين أعظم نواميس الاكوان والوجودات كلها، لكن اختلفت </w:t>
      </w:r>
    </w:p>
    <w:p>
      <w:pPr>
        <w:pStyle w:val="BookText"/>
        <w:rPr/>
      </w:pPr>
      <w:r>
        <w:rPr>
          <w:rFonts w:ascii="Amiri" w:hAnsi="Amiri" w:eastAsia="Amiri" w:cs="Amiri"/>
          <w:color w:val="111111"/>
          <w:sz w:val="28"/>
          <w:sz w:val="28"/>
          <w:szCs w:val="28"/>
          <w:rtl w:val="true"/>
          <w:lang w:bidi="ar-SA"/>
        </w:rPr>
        <w:t xml:space="preserve">المحبات ، وتباينت الاشواق ، وأوتيت النفس الانسانية أعظم نصيب من هاتين الطبيعتين لاتساع المحيط الذي تدور فيه، ولإتصلها بعالم الحس وعالم الغيب، وترددها بالانجذاب بينهما فهي ان وقفت يوماً مع الظواهر أنست بها فعشقتها لما رش عليها مبدعها من الحسن الذي هو وصفه ، وان ارتفعت إلى المبدع دهشت فتولهت فتدلهت لما هنالك من المجالي الازلية التي تطير السرائر شوقاً إلى التمتع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الفضائل والرذائل، الخيرات والشرور ، الحزن والسرور ، الرغبة والرهبة ، الاقدام والاحجام ، الكسل والنشاط ، الارتفاع والهبوط ، كل ذلك من مبتدعات الحب والبغض وآثارهما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درجة من هذه الاشياء فإنّما هي على مقاييسهما ، هما بالاختصار ركنا السعادة والشقاء فمن هدي إلى تصريفهما والجري بهما على سنة مثلى فقد أهديت إليه السعادة وأوتي بالحب الشريف والبغض الشريف حظا من الخير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قلب طاهر والقلب الطاهر مركز الحب الشريف فماذا أحبت سيدتنا هذه كان قلبها توّاقاً إلى معالي الأمور، عظيم الشنف بمحاسن الاخلاق ، وقد أمد الله فطرتها امداداً عظيما فقويت معرفتها بالمكارم ، وعظم علمها بأنّ الفضائل هي التي تليق بالانسان سواء وقفت نفسه مع هذه المحسوسات أم أرادت أن تتدرج في زمرة عشاق المجالي الازلية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هذه السيدة صلة النفس الانسانية بمن منه انشقت أسرارها، </w:t>
      </w:r>
    </w:p>
    <w:p>
      <w:pPr>
        <w:pStyle w:val="BookText"/>
        <w:rPr/>
      </w:pPr>
      <w:r>
        <w:rPr>
          <w:rFonts w:ascii="Amiri" w:hAnsi="Amiri" w:eastAsia="Amiri" w:cs="Amiri"/>
          <w:color w:val="111111"/>
          <w:sz w:val="28"/>
          <w:sz w:val="28"/>
          <w:szCs w:val="28"/>
          <w:rtl w:val="true"/>
          <w:lang w:bidi="ar-SA"/>
        </w:rPr>
        <w:t xml:space="preserve">وانفتقت أنوارها، فكان لها تشوّف إلى جود عظيم يفيض عليها من العناية الربانية، كما هو شأن ذوي السرائر الصافية، وحصل لها من هذه الحالة الطيبة قوة فراسة والفراسة نور، فكانت تهتدي بها فيما هي حائمة الروح عليه من الفضائل ، ومن أحبّ شيئاً أحبّ أهله من أجله، فلما عرفت ابن عبد الله ووجدت فيه ما يعشق من المزايا العملية، انتثرت حبَّة من تلك المحبّة الشريفة التي كانت بها تنشد المكارم فوقعت في محل من قلبها لتنبت شوقاً إلى هذا الرجل الصالح الذي ألفت المكارم كلها لديه، وأيقنت أنّ معرفتها هذا السعيد بمزاياه العظيمة ، هو أعظم الآثار التي كانت تتشوف إليها من لدن العناية المرجوة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وجدت محبة الفضائل والمحامد أعظم من تتجلى الفضائل والمحامد فيه فكيف ينفر منه قلبها بل كيف لا يميل اليه فؤادها ؟ فالامانة هو ذلك الشهير فيها وقد سبرته في متجرها فربحت بواسطته أضعافاً ، والشجاعة هو المنشأ فيها على يد عظيم الهمة أبي طالب، والنباهة هو الذي تسطع في محياه طوالعها، والحكمة هو الذي تقرأ في سيماه آياتها، والعفة هو ربها ، والمروءة هو مجمع شواردها، ومحاسن الخلقة هو النسخة الصحيحة منها، فأي الفضل تنشد بعد هذا مُحبة الفضل، وأي المحامد تريد بعد هذه مريدة المحامد ؟ كمال خَلق وكمال خُلق ، جمال شخص وجمال نفس ، حنكة لم يظفر بمثلها أقرانه من الشبان ، و وقار لم يحظ بأقله الكبار، وهمة لا تقف أمامها الصعاب وعزيمة لا تني أمام الثقال ، قوي شديد، حليم رشيد، كما يقول فيه عمه أبو طالب وهو به جدير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مثله في الناس أي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قاسه الحكام عند التفاضل ؟ </w:t>
      </w:r>
      <w:bookmarkStart w:id="53" w:name="pg8659_76282"/>
    </w:p>
    <w:p>
      <w:pPr>
        <w:pStyle w:val="BookText"/>
        <w:rPr/>
      </w:pPr>
      <w:bookmarkEnd w:id="53"/>
      <w:r>
        <w:rPr>
          <w:rFonts w:ascii="IRNazanin" w:hAnsi="IRNazanin" w:eastAsia="IRNazanin"/>
          <w:color w:val="111111"/>
          <w:sz w:val="28"/>
          <w:sz w:val="28"/>
          <w:szCs w:val="28"/>
          <w:rtl w:val="true"/>
          <w:lang w:bidi="fa-IR"/>
        </w:rPr>
        <w:t xml:space="preserve">حلیم رشید عادل غير طائش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يوالي إلها عنه ليس بغافل</w:t>
      </w:r>
    </w:p>
    <w:p>
      <w:pPr>
        <w:pStyle w:val="BookText"/>
        <w:rPr/>
      </w:pPr>
      <w:r>
        <w:rPr>
          <w:rFonts w:ascii="Amiri" w:hAnsi="Amiri" w:eastAsia="Amiri" w:cs="Amiri"/>
          <w:color w:val="111111"/>
          <w:sz w:val="28"/>
          <w:sz w:val="28"/>
          <w:szCs w:val="28"/>
          <w:rtl w:val="true"/>
          <w:lang w:bidi="ar-SA"/>
        </w:rPr>
        <w:t xml:space="preserve">لقد علموا ان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 xml:space="preserve">فأصبح فينا أحمد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 سورة المتطاول</w:t>
      </w:r>
    </w:p>
    <w:p>
      <w:pPr>
        <w:pStyle w:val="BookText"/>
        <w:rPr/>
      </w:pPr>
      <w:r>
        <w:rPr>
          <w:rFonts w:ascii="Amiri" w:hAnsi="Amiri" w:eastAsia="Amiri" w:cs="Amiri"/>
          <w:color w:val="111111"/>
          <w:sz w:val="28"/>
          <w:sz w:val="28"/>
          <w:szCs w:val="28"/>
          <w:rtl w:val="true"/>
          <w:lang w:bidi="ar-SA"/>
        </w:rPr>
        <w:t xml:space="preserve">فما أكثر غبطة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عرفت هذا السيد الجليل، وما كان أجدرها بأن يتعلق قلبها الطاهر به، وما أقوى نور فراستها اذ علمت انّه لا نظير له، و إنّ سعادتها لا تتم الابه، وما أحقها ان تفتنم الفرصة وتسبق إلى تزوج هذا الشريف الذي جمع إلى شرف النسب شرف الخلال</w:t>
      </w:r>
    </w:p>
    <w:p>
      <w:pPr>
        <w:pStyle w:val="Heading2"/>
        <w:numPr>
          <w:ilvl w:val="1"/>
          <w:numId w:val="1"/>
        </w:numPr>
        <w:rPr/>
      </w:pPr>
      <w:bookmarkStart w:id="54" w:name="__RefHeading___Toc2381191_653776707"/>
      <w:bookmarkStart w:id="55" w:name="_Toc18"/>
      <w:bookmarkEnd w:id="54"/>
      <w:r>
        <w:rPr>
          <w:rtl w:val="true"/>
        </w:rPr>
        <w:t xml:space="preserve">الفصل الثاني عشر </w:t>
      </w:r>
      <w:r>
        <w:rPr>
          <w:rtl w:val="true"/>
        </w:rPr>
        <w:t>-</w:t>
      </w:r>
      <w:r>
        <w:rPr>
          <w:rtl w:val="true"/>
        </w:rPr>
        <w:t>تفاؤل هذا وقته</w:t>
      </w:r>
      <w:bookmarkEnd w:id="55"/>
    </w:p>
    <w:p>
      <w:pPr>
        <w:pStyle w:val="BookText"/>
        <w:rPr/>
      </w:pPr>
      <w:r>
        <w:rPr>
          <w:rFonts w:ascii="Amiri" w:hAnsi="Amiri" w:eastAsia="Amiri" w:cs="Amiri"/>
          <w:color w:val="111111"/>
          <w:sz w:val="28"/>
          <w:sz w:val="28"/>
          <w:szCs w:val="28"/>
          <w:rtl w:val="true"/>
          <w:lang w:bidi="ar-SA"/>
        </w:rPr>
        <w:t>كانت الكهانة شائعة في ذلك الزمان كما هو شأنها في كل الازمنة إلى زماننا هذا وكان علماء التوراة ينبئون دائما بظهور نبي منتظر وبعضهم كان يقول إنّه سيظهر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والراهب بحيرا تفرس بابن أخي أبي طالب إذ كان معه صغيراً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لإبن أخيك هذا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بعيداً عن المألوف أن يخبر بعض الناس بالمغيبات ولكن لم يكونوا يصدقون كل شيء من هذا القبيل ولا يكذبون كل شيء كما هو الشأن في أهل زماننا أيضاً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كثر التكهن قبيل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لم يكونوا يبالون بتلك الاخبار لأنّهم تعودوا أن يروا شيئاً من كذب الكهانة مع مصادفة صدقها أحياناً فلم تكن الثقة بها في الحقيقة تامة ولا سيما في الامور العظيمة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وبينما نساء من قريش مجتمعات في عيد لهنّ في الجاهلية اذ تمثل لهنّ رجل فلما قرب نادى بأعلا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أهل مكة سيكون في بلدكنّ نبي يقال له أحمد فمن استطاع منكنّ أن تكون زوجاً له فلتفعل، فكذبنه ورمينه بالحصى وكانت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ترمه كما رمينه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هذا المنبيء كاهنا معروفا فلذلك احتقره النساء لأنّهن لا يعبأن في الغالب الاباهل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قومهنّ يعتقدون بالهاتف وهو على اعتقادهم روح ينطق بالشيء من حيث لا يرى أو يتمثل بصورة بشرية فيقول قولاً من هذا القبيل ثمّ يغيب فكأنّ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اعتقدت أنّ هذا المنادي هاتف فلم ترمه كما رماه تراثيها ولعلّها صداقت إذ ذاك وتفاءلت خيراً ورجت أن تكون صاحبة هذ الحظ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صحّ ظننا هذا بالسيدة كان لنا دليل جديد على عظيم تطلعها إلى بركات الجناب القدسي فإنّ الرغبة في تزوج المنعم عليهم بالنبوة لا تعظم إلّا من العارفة بذلك الجناب الاعلى الذي يتفضل بخلعة النبوة على من يشاء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النبوة معروفة عند قومها بما سمعوه من أخبار أنبياء جيرانهم بني اسرائيل ومعروف أنّ النبيّ رجل كالرجال ولكن يصطفيه الله ويرفع درجة نفسه على درجات سائر نفوس البشر حتى يطلعه على ما لم يطلع عليه أحدا من أسرار عالم الغيب ، وليست النبوة ملكا أو حظوظا زائدة من نعيم الدنيا بل جل الانبياء الذين سلفوا كانوا مقلين ولم يكن حظهم إلّا مقاومة الناس اياهم وتعذيبهم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والنساء إنّما يرغبن بالنعيم والرفاهية ورغد العيش وكثرة الحلل والحلي وكل هذا لا يرجى لدي الانبياء الذين تنصرف </w:t>
      </w:r>
      <w:bookmarkStart w:id="56" w:name="pg8659_76285"/>
    </w:p>
    <w:p>
      <w:pPr>
        <w:pStyle w:val="BookText"/>
        <w:rPr/>
      </w:pPr>
      <w:bookmarkEnd w:id="56"/>
      <w:r>
        <w:rPr>
          <w:rFonts w:ascii="Amiri" w:hAnsi="Amiri" w:eastAsia="Amiri" w:cs="Amiri"/>
          <w:color w:val="111111"/>
          <w:sz w:val="28"/>
          <w:sz w:val="28"/>
          <w:szCs w:val="28"/>
          <w:rtl w:val="true"/>
          <w:lang w:bidi="ar-SA"/>
        </w:rPr>
        <w:t xml:space="preserve">أنظارهم عن متاع الغرور ويلتفتون إلى مافيه غبطة الروح فلا تتصور السعادة من النساء عند الانبياء إلّا اللاتي أنعم الله عليهنّ بسلامة الفطرة وقوة الاستعداد كالسيدة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رجع عبدها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في تلك السفرة التي ذهب بها مع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أخبرها بأحوال غريبة رآها منه لا يكون أمثالها إلّا لمن سمعت أخبارهم من الصالحين المباركين فما لبث أن رنّ في قلبها صدى ذلك الصوت الذي سمعته بأذنها، صوت ذلك المنادي في النساء المجتمعات اللاتي كانت معهنّ في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الصدى الذي رنّ في قلبها تتألف منه هذه الكلمات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تفاؤل هذا وقته</w:t>
      </w:r>
      <w:r>
        <w:rPr>
          <w:rFonts w:eastAsia="IRNazanin" w:cs="IRNazanin"/>
          <w:color w:val="111111"/>
          <w:sz w:val="28"/>
          <w:szCs w:val="28"/>
          <w:rtl w:val="true"/>
          <w:lang w:bidi="fa-IR"/>
        </w:rPr>
        <w:t>»</w:t>
      </w:r>
    </w:p>
    <w:p>
      <w:pPr>
        <w:pStyle w:val="Heading2"/>
        <w:numPr>
          <w:ilvl w:val="1"/>
          <w:numId w:val="1"/>
        </w:numPr>
        <w:rPr/>
      </w:pPr>
      <w:bookmarkStart w:id="57" w:name="__RefHeading___Toc2381193_653776707"/>
      <w:bookmarkStart w:id="58" w:name="_Toc19"/>
      <w:bookmarkEnd w:id="57"/>
      <w:r>
        <w:rPr>
          <w:rtl w:val="true"/>
        </w:rPr>
        <w:t xml:space="preserve">الفصل الثالث عشر </w:t>
      </w:r>
      <w:r>
        <w:rPr>
          <w:rtl w:val="true"/>
        </w:rPr>
        <w:t>-</w:t>
      </w:r>
      <w:r>
        <w:rPr>
          <w:rtl w:val="true"/>
        </w:rPr>
        <w:t xml:space="preserve">الخواطر في قلب </w:t>
      </w:r>
      <w:r>
        <w:rPr>
          <w:rtl w:val="true"/>
        </w:rPr>
        <w:t xml:space="preserve">« </w:t>
      </w:r>
      <w:r>
        <w:rPr>
          <w:rtl w:val="true"/>
        </w:rPr>
        <w:t xml:space="preserve">خديجة </w:t>
      </w:r>
      <w:r>
        <w:rPr>
          <w:rtl w:val="true"/>
        </w:rPr>
        <w:t>»</w:t>
      </w:r>
      <w:bookmarkEnd w:id="5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أن ليست النبوة بالكسب والاجتهاد و إنّما هي محض عطاء واختصاص من الحي الازلي الدائم ولكن كانت تعيد على خواطرها ما حكاه لها عبدها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ويرنّ على أثره ذلك الصدى في قلبها فتقول في نفسها أي مانع يمنع رجائي بفضل الله بأن أكون صاحبة الحظ من الرجل المبارك الذي أنبأ به الهاتف ؟ أي مانع يمنع فضل الله عن قومي إذا أراد أن يخرج منهم ذلك الانسان الذي يقول عنه علماء التوراة وكان لها ابن عمّ من جملة علماء هذا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إذا مرّ بقلبها خاطر آخر يقطع عليها هذه الآمال وينهاها عن هذه الاحلام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تراها في اليقظة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إلى الشيء المحقق الذي لا ينازع فيه خاطر ولا يماري فيه حجى وهو ما لى به ابن عبد الله من صفات الكمال فتتمثل في فكرها تلك الطلمة السنية ويلمع أمامها برق من تلك العينين الدعجاوين، وتنسى الشمس وسائر الدراري حين تذكر دائرة ذلك الوجه المتألق ، ويقوى ايمانها بالملائكة إذ ترى في هذا الشخص البشري آيات القدس والطهارة ، فتقول في نفسها أفليس حسبي أن أكون ربة النصيب من فتى قريش الوحيد الذي كمله الله ان لم أكن صاحبة الحظ من الصالح الذي أنبأ به الهاتف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تتراجع إليها الخواطر ويقلبها ذلك الحبّ الشريف الذي تمت حبته في قلبها على ضروب من الحيرة فتقول في نفسها مرة أخري من لي بهذا المكمل الذي مال إليه قلبي، وحامت حوله خواطري، وعكفت في دائرة محاسنه نفسي ، أليست تمنع العادات بأن أكون أنا الخاطبة ؟ أف للمادات ما أنقل أحكامها ، وما أظلم قضاءها، وما أشد عتمة مسالكها ، وما أسوأ عواقب الجمود عليها ، وما أبخس صفقة الذين لا يتزحزحون عنها ،</w:t>
      </w:r>
    </w:p>
    <w:p>
      <w:pPr>
        <w:pStyle w:val="BookText"/>
        <w:rPr/>
      </w:pPr>
      <w:r>
        <w:rPr>
          <w:rFonts w:ascii="Amiri" w:hAnsi="Amiri" w:eastAsia="Amiri" w:cs="Amiri"/>
          <w:color w:val="111111"/>
          <w:sz w:val="28"/>
          <w:sz w:val="28"/>
          <w:szCs w:val="28"/>
          <w:rtl w:val="true"/>
          <w:lang w:bidi="ar-SA"/>
        </w:rPr>
        <w:t xml:space="preserve">نعم نعم أف للعادات فكم أوقفت بعض الاجيال في سجون ضيقة مظلمة من التقليد الضارّ ، وحجبت عنهم أنوار التبصر والتدبر والتفكر فانطمست عليهم سبل الارتقاء في معارج الاستحسان والتحسين، وعمت عليهم مطالع السعادة الحقيقية للنفوس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 ثمّ افٍّ للمادات فهي قاطعة الطريق على نتائج المقول تزج بها في مهاوي العدم ، أو تذرها في سجن أقفر ممنوعا عنها كل ما يربها، و يا عجبا </w:t>
      </w:r>
    </w:p>
    <w:p>
      <w:pPr>
        <w:pStyle w:val="BookText"/>
        <w:rPr/>
      </w:pPr>
      <w:r>
        <w:rPr>
          <w:rFonts w:ascii="Amiri" w:hAnsi="Amiri" w:eastAsia="Amiri" w:cs="Amiri"/>
          <w:color w:val="111111"/>
          <w:sz w:val="28"/>
          <w:sz w:val="28"/>
          <w:szCs w:val="28"/>
          <w:rtl w:val="true"/>
          <w:lang w:bidi="ar-SA"/>
        </w:rPr>
        <w:t xml:space="preserve">لبني آدم الذين يضعون المادة في هذا المكان من الحكم على نفوسهم والقضاء على عقولهم وقلوبهم أليس لهم مايذكرهم بأنّ العادة من صنعة أيديهم و تصوير أحلامهم أليس لهم ما يبصرهم بأنّ العادة يجب أن تكون تابعة لا متبوعة ، ومنقادة لا قائدة ، حتى اذا فتحت أمام بصائرهم أبواب أخر لما هو خير ودعوا عادتهم تلك محمودة على قدر ما نفعت و مذمومة على مبلغ ما اضرّت، واستقبلوا أخري مصاحبيها على مقدار ما يدوم من أسبابها، وينفع من أبوابها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بالمادة كثيراً ، وتأقت من تقلبها طويلاً ، وسردت كل سيئات الجمود عليها في نفسها التي هي أعلى من نفوس الغافلين عن المقدمات والنتائج ، لما خصها الله من سلامة الفطرة ، وفضل الفطنة وقوة الة المعرفة ، ومزيد حرارة الهمة ،</w:t>
      </w:r>
    </w:p>
    <w:p>
      <w:pPr>
        <w:pStyle w:val="BookText"/>
        <w:rPr/>
      </w:pPr>
      <w:r>
        <w:rPr>
          <w:rFonts w:ascii="Amiri" w:hAnsi="Amiri" w:eastAsia="Amiri" w:cs="Amiri"/>
          <w:color w:val="111111"/>
          <w:sz w:val="28"/>
          <w:sz w:val="28"/>
          <w:szCs w:val="28"/>
          <w:rtl w:val="true"/>
          <w:lang w:bidi="ar-SA"/>
        </w:rPr>
        <w:t xml:space="preserve">ثمّ عادت تعذر الضعفاء الذين لا يستطيعون التغلب على الثابت الراسخ وهم الاكثرون وتذكرت أسباب رسوخ بعض العادات ومنها وفرة فوائدها في أوقات سلفت ، وأحوال مضت ، ورأت انّ الناس يرثون من السالفين كلّ شيء ولا يميلون إلى التغيير حتى يميل بهم الدهر ميلة شديدة على يد عاصف من الحوادث، أوهبة شديدة من إرادة بعض الاشخاص وكم دكت الارادات القوية أطوداً من العادات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كانت هذه السيدة تستطيع التغلب على العادة فلا تجد بأسا بأن تخطبه بنفسها لأنّها كانت قوية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لها بأنّه لا يرد خطيتها وهي أرملة في الاربعين من العمر ، وهو في الخامسة والعشرين يشف محياه عن ماء الفتوة ، وينشر شذى الشباب ، والمرأة مهما قويت ارادتها تذكر </w:t>
      </w:r>
    </w:p>
    <w:p>
      <w:pPr>
        <w:pStyle w:val="BookText"/>
        <w:rPr/>
      </w:pPr>
      <w:r>
        <w:rPr>
          <w:rFonts w:ascii="IRNazanin" w:hAnsi="IRNazanin" w:eastAsia="IRNazanin"/>
          <w:color w:val="111111"/>
          <w:sz w:val="28"/>
          <w:sz w:val="28"/>
          <w:szCs w:val="28"/>
          <w:rtl w:val="true"/>
          <w:lang w:bidi="fa-IR"/>
        </w:rPr>
        <w:t>الخيبة فيغل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احجامها اقدامها وهذا بعض أسباب العادة في أن تكون  هی المخطوبة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أصعب الخواطر على المرأة التي تجد ضالتها من السعادة ولا تستطيع الاقدام على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صعبة على الرجل أيضا ولكنها على المرأة أصعب لأنّها أضعف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ضعفها الذي زيّنها الله به في عين الرجل به تمّت نعمتها وعلت كرامتها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فقوة الخفر والحياء من ضعفها، وذلك أعظم حلية طبيعية تزدان بها، ومن عطل من هذه الحلية منهنّ رغب عنها الكرام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الرحمة من ضعفها وما أعلى وأجمل وأزين هذا الضعف الذي بدونه تمقت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والجين من ضعفها ولولاه لما حصل الاعتدال في اقتسام الاعمال بينها و بين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تصنع قوة ارادة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شدة خفرها وحياتها، وماذا تنفع شجاعتها أمام خشيتها من الخيبة ، وماذا تجدي قوة عزيمتها وصبرها عند المزعجات من خواطر الحبّ الشريف الذي ملأ قلبها الطاهر بعد أن كان حبة صغيرة ألقيت فيه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رحماك فليست القلوب من حديد، ولم تقدّ من صخر، ان نسيم الخواطر فيها يصدع ان جاءها برائحة الياس، وبرأب ان أتاها برائحة الرجاء وكذلك كانت خواطر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صادعة ورائبة ، بيد ان رجاءها كان أغلب ، ولو كشف لها الغطاء عما يحف بها من السعادة المغيبة عنها إذ ذاك لانقلاب رجاؤها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والمكن لتستكمل الغرائز حظها من النفوس كتب على الانسان أن يغيب عنه آتيه من السعادة والشقاء فترى منحوسا يضحك ويلعب والشقاء يساوره عما قريب يأخذه بياناً أو يصبحه وساء </w:t>
      </w:r>
      <w:bookmarkStart w:id="59" w:name="pg8659_76293"/>
    </w:p>
    <w:p>
      <w:pPr>
        <w:pStyle w:val="BookText"/>
        <w:rPr/>
      </w:pPr>
      <w:bookmarkEnd w:id="59"/>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مسعودا يتململ ويمسي ويصبح على مضاجع الحيرة والارق واجماً سادماً والسعادة من حوله مرفرفة باجنحتها ستقف عما قريب على رأسه وتشمله ويتبارك بها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أشد حاجة هذه السيدة السعيدة في مواقف حيرتها تلك إلى هاتف ينشرها بقرب اتصال السعادة التامة بها ما أشد حاجتها إلى من ينبئها بأنّها هي الجوهرة النفيسة التي أنتدت لذلك الذي ميزته العناية الازلية أكمل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ليظهر مزيد فضلها في الميل إلى رب الفضائل والمكارم التي لا تباري حجب عنها كل هاتف وحبست عنها البشري حتى أخذت الخواطر حظها من قلبها الكريم وتمكن منه كلّ التمكن ذلك الحب الشريف لذاك الذي أجمعت فيما بعد قلوب الملايين التي لا تحصى على حبه </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2381195_653776707"/>
      <w:bookmarkStart w:id="61" w:name="_Toc20"/>
      <w:bookmarkEnd w:id="60"/>
      <w:r>
        <w:rPr>
          <w:rtl w:val="true"/>
        </w:rPr>
        <w:t xml:space="preserve">الفصل الرابع عشر </w:t>
      </w:r>
      <w:r>
        <w:rPr>
          <w:rtl w:val="true"/>
        </w:rPr>
        <w:t>-</w:t>
      </w:r>
      <w:r>
        <w:rPr>
          <w:rtl w:val="true"/>
        </w:rPr>
        <w:t>الزواج</w:t>
      </w:r>
      <w:bookmarkEnd w:id="61"/>
    </w:p>
    <w:p>
      <w:pPr>
        <w:pStyle w:val="BookText"/>
        <w:rPr/>
      </w:pPr>
      <w:r>
        <w:rPr>
          <w:rFonts w:ascii="Amiri" w:hAnsi="Amiri" w:eastAsia="Amiri" w:cs="Amiri"/>
          <w:color w:val="111111"/>
          <w:sz w:val="28"/>
          <w:sz w:val="28"/>
          <w:szCs w:val="28"/>
          <w:rtl w:val="true"/>
          <w:lang w:bidi="ar-SA"/>
        </w:rPr>
        <w:t xml:space="preserve">لا بدع إذا قلب الشوق نفوس المحبين في يد الخواطر كالكرة بيد اللاعب فإنّ قوام الكائنات بشوق ذراتها بعضها إلى بعض وكان جديرا أن يتجلى هذا المعنى بزيادة في غريزة خليفة الله في الارض نعني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يكون بنو آدم وحواء أنقص من الجمادات حظا في هذا الناموس الكبير الفائدة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أن تمكن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الشريف هذا التمكن أصبحت جديرة أن تتناول هدية سعادتها ، وتنكشف لها الحجب عن الرحمة التي </w:t>
      </w:r>
    </w:p>
    <w:p>
      <w:pPr>
        <w:pStyle w:val="BookText"/>
        <w:rPr/>
      </w:pPr>
      <w:r>
        <w:rPr>
          <w:rFonts w:ascii="Amiri" w:hAnsi="Amiri" w:eastAsia="Amiri" w:cs="Amiri"/>
          <w:color w:val="111111"/>
          <w:sz w:val="28"/>
          <w:sz w:val="28"/>
          <w:szCs w:val="28"/>
          <w:rtl w:val="true"/>
          <w:lang w:bidi="ar-SA"/>
        </w:rPr>
        <w:t xml:space="preserve">ترعاها ، فهبط على قلبها خاطر جديد كان به الوصول إلى النعمة الجديدة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خطر لها أن تبعث إلى الذي سكنت مكارمه و معاليه فؤادها رسولاً تسبر به رغبته تستنبیء به سعدها مما ينزل على قلبه من الالهام بهذا الشأن وساقها إلى هذا الخاطر قوة رجلیها بالله سبحانه وحسن ظنّها بأنّ هذا المكمَّل لا يرد رغبة مثلها وهي الجامعة لصنوف من المعالي يقل اجتماعها في سواها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لها صديقة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أخت يعلى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فقصت عليها حديثها وائمتمنّها على هذه الرسالة ولم يكن بالصعب أن تؤدي الصديقة هذه الامانة لأنّها ستتكلم كأنّها صاحبة رأي تشير به حتى إذا وجدت مجالاً كانت وكيلة بإبداء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النسوة إذ ذاك محتجبات ولم يكن ممنوعات من مكالمة الرجال فلم تكن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محتاجة إلّا لشي من قوة الجنان أمام ذلك المهيب العظيم وقد أمدت من سعد مرسلتها بحظ منه</w:t>
      </w:r>
    </w:p>
    <w:p>
      <w:pPr>
        <w:pStyle w:val="BookText"/>
        <w:rPr/>
      </w:pPr>
      <w:r>
        <w:rPr>
          <w:rFonts w:ascii="Amiri" w:hAnsi="Amiri" w:eastAsia="Amiri" w:cs="Amiri"/>
          <w:color w:val="111111"/>
          <w:sz w:val="28"/>
          <w:sz w:val="28"/>
          <w:szCs w:val="28"/>
          <w:rtl w:val="true"/>
          <w:lang w:bidi="ar-SA"/>
        </w:rPr>
        <w:t xml:space="preserve">ومن يكن راعيه السعد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في تيسير ما يرجوه</w:t>
      </w:r>
    </w:p>
    <w:p>
      <w:pPr>
        <w:pStyle w:val="BookText"/>
        <w:rPr/>
      </w:pPr>
      <w:r>
        <w:rPr>
          <w:rFonts w:ascii="Amiri" w:hAnsi="Amiri" w:eastAsia="Amiri" w:cs="Amiri"/>
          <w:color w:val="111111"/>
          <w:sz w:val="28"/>
          <w:sz w:val="28"/>
          <w:szCs w:val="28"/>
          <w:rtl w:val="true"/>
          <w:lang w:bidi="ar-SA"/>
        </w:rPr>
        <w:t xml:space="preserve">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 عبد الله وفي القبيلة  الواحدة، يعرف الناس بعضهم بعضاً فقالت له ما يمنعك أن تتزوج فاعتذر لها بقلة المال اللازم للقيام بشؤون العائلة قالت له فإن كفيت ودعيت إلى المال والجمال والكفاءة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هذه الكلمة وصمتت تنتظر ما سيبدو منه وأحدث هذا الكلام حركة في فؤاده وبأي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ذلك الفؤاد الطاهر حينئذ إلّا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الشريفة المعروفة بالطاهرة ، هي المناسبة، هي الموافقة، هي الصالحة </w:t>
      </w:r>
    </w:p>
    <w:p>
      <w:pPr>
        <w:pStyle w:val="BookText"/>
        <w:rPr/>
      </w:pPr>
      <w:r>
        <w:rPr>
          <w:rFonts w:ascii="Amiri" w:hAnsi="Amiri" w:eastAsia="Amiri" w:cs="Amiri"/>
          <w:color w:val="111111"/>
          <w:sz w:val="28"/>
          <w:sz w:val="28"/>
          <w:szCs w:val="28"/>
          <w:rtl w:val="true"/>
          <w:lang w:bidi="ar-SA"/>
        </w:rPr>
        <w:t xml:space="preserve">اذهبي يا نفيسة فإنيّ سأخطبها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تحمل هذه البشرى وكانت ميمونة النقيبة في هذه الرسالة فالله يعلم كيف أجزلت السيدة خديجة كرامتها ولم تنتظر كثيراً حتى أتى خاطباً ومعه عمه حمزة فقال عمها عمرو بن أسد بن عبدالعزي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الفحل لا يقدع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عربي يقال للكفؤ الذي لا يرد ان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هذا الخاطب الكفؤ غنياً اذ ذاك ولكنه لم يكن أيضاً معدماً فهو من آل عبد المطلب العامرة بيوتهم بقرى الضيفان واغاثة اللهفان ففي هذا السبيل تذهب أموالهم ثمّ يخاف الله عليهم من وجوه المكاسب وأبواب المرابح بما أوتوا من الهمم والشمم ولم يكن اعتذاره ذلك اعتذار المعدمين وإنّما هو اعتذار المتربص أن يتوفر له مقدار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قلة ماله في ذلك الحين أصدقها عشرين بكرة لأنّ اعطاء الرجل للمرأة صداقاً سنة عربية لم يكن ليحسن تركها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والزواج العربي ليس محتاجاً إلى رؤساء ديانات، ولا تلاوة الرؤساء صلوات، بل هو عقد كسائر العقود المدنية يتوثق برضا المرأة وأوليائها و رضا الرجل، فيخطبة من الرجل وتقديمه الصداق واجابة من المرأة وأوليائها تصبح المرأة زوجة شرعية للخاطب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زوجة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الامين بكلمة أعلنها عمها عمرو بن أسد فما أعظمها من كلمة جمعت بين القمرين </w:t>
      </w:r>
      <w:r>
        <w:rPr>
          <w:rFonts w:eastAsia="Amiri" w:cs="Amiri" w:ascii="Amiri" w:hAnsi="Amiri"/>
          <w:color w:val="111111"/>
          <w:sz w:val="28"/>
          <w:szCs w:val="28"/>
          <w:rtl w:val="true"/>
          <w:lang w:bidi="ar-SA"/>
        </w:rPr>
        <w:t xml:space="preserve">. </w:t>
      </w:r>
      <w:bookmarkStart w:id="62" w:name="pg8659_76299"/>
    </w:p>
    <w:p>
      <w:pPr>
        <w:pStyle w:val="Heading2"/>
        <w:numPr>
          <w:ilvl w:val="1"/>
          <w:numId w:val="1"/>
        </w:numPr>
        <w:rPr/>
      </w:pPr>
      <w:bookmarkStart w:id="63" w:name="__RefHeading___Toc2381197_653776707"/>
      <w:bookmarkStart w:id="64" w:name="_Toc21"/>
      <w:bookmarkEnd w:id="62"/>
      <w:bookmarkEnd w:id="63"/>
      <w:r>
        <w:rPr>
          <w:rtl w:val="true"/>
        </w:rPr>
        <w:t xml:space="preserve">الفصل الخامس عشر </w:t>
      </w:r>
      <w:r>
        <w:rPr>
          <w:rtl w:val="true"/>
        </w:rPr>
        <w:t>-(</w:t>
      </w:r>
      <w:r>
        <w:rPr>
          <w:rtl w:val="true"/>
        </w:rPr>
        <w:t xml:space="preserve">بيت خديجة بعد الزواج </w:t>
      </w:r>
      <w:r>
        <w:rPr>
          <w:rtl w:val="true"/>
        </w:rPr>
        <w:t>(</w:t>
      </w:r>
      <w:bookmarkEnd w:id="64"/>
    </w:p>
    <w:p>
      <w:pPr>
        <w:pStyle w:val="BookText"/>
        <w:rPr/>
      </w:pPr>
      <w:r>
        <w:rPr>
          <w:rFonts w:ascii="Amiri" w:hAnsi="Amiri" w:eastAsia="Amiri" w:cs="Amiri"/>
          <w:color w:val="111111"/>
          <w:sz w:val="28"/>
          <w:sz w:val="28"/>
          <w:szCs w:val="28"/>
          <w:rtl w:val="true"/>
          <w:lang w:bidi="ar-SA"/>
        </w:rPr>
        <w:t xml:space="preserve">وبدأت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القران السعيد تزداد معرفة بهذا الجوهر الكريم الذي أتاحه الله اليها فألقت إلى يد هذا الامين بكل ما تملك ولم يرعها أنّ الكرم المستحكم في سجاياه سيحمله على اخراج نصيب كبير من هذا المال إلى الضعيف والمائل فإنّ سيدتنا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تدبيرها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بالشحيحة الكاظة على المال الفاني بل كانت قد خلقت لتكون مساعدة على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بعد معرفتها بهذا الكفؤ الشريف ترى لنفسها معه أمراً ينافي أمره ، أو رأياً يغاير رأيه ، وهي تلك العاقلة الحكيمة المستعدة أن تزداد كمالاً كلما أشرق لها من سماه الفيض الالهي نور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هذا البيت مثابة للمضطرين وأمنا ، فقصدته الايامي، وشبعت فيه اليتامى ، وخففت فيه أحمال كثيرين ممن حنيت ظهورهم بكثرة الآل، وقلة المال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تلك البلاد احياناً تصاب بعسر بل كل بلاد العالم لا تسلم من العسر على الدوام فمساعدة الموسرين في زمن العسر للمعسرين أمر تقضي به الانسانية ولكن قليل من الناس من يكون لهم حظ بالتغلب على شياطين الشكوك والاوهام التي تنهى عن الاتفاق خشية الاملاق أما سيدتنا </w:t>
      </w:r>
    </w:p>
    <w:p>
      <w:pPr>
        <w:pStyle w:val="BookText"/>
        <w:rPr/>
      </w:pPr>
      <w:r>
        <w:rPr>
          <w:rFonts w:ascii="Amiri" w:hAnsi="Amiri" w:eastAsia="Amiri" w:cs="Amiri"/>
          <w:color w:val="111111"/>
          <w:sz w:val="28"/>
          <w:sz w:val="28"/>
          <w:szCs w:val="28"/>
          <w:rtl w:val="true"/>
          <w:lang w:bidi="ar-SA"/>
        </w:rPr>
        <w:t xml:space="preserve">فكانت ترى إنفاق زوجها ومساعدته للمعسرين وأخذه بيد العائلين من جملة المزايا المالية التي تقرّ بها 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احدى الازمات كانت ملائكة الرحمة تحوم في ذلك البيت حول أحد الصبيان وتطوف في آفاق نفسه لتطهرها من كل شر حتى لا يخرج من هذا البيت إلّا وهو امام للناس في الخير والصلاح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هو لاهيا عما أُعِدّ له ، وعابثا بمثل ما يعبث به أترابه، ولم يكن هذا الصبي يتيماً بل كان أبوه حياً ولكن أبناء السعادة، أبناء المجد الابدي ابناء المجد السرمدي ، تستأثر المناية الازلية بكفالتهم وتربيتهم بصورة خاصة وظاهرة یراها من استعدت بصائرهم للاطلاع الجيد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أبو هذا الصبي ليسمح وهو حي أن يتربى كالايتام في غير بيته لأنّه هو ذلك الشهم الشهير والشريف الخطير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اشتداد الازمة في احدى السنين اضطره أن يقبل رجاء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يأخذ كل واحد منهما ولداً من أولاده تخفيفا عنه فكان هذا الاسعد الذي أخذه الامين هو علياً الذي صار الامام أبا الائمة، وبدر سماه السيادة في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تربية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البيت من جملة المكتوب للسيدة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الحظ فاإنّ الغيب كان يعده لأمر جليل له علاقة بهذا البيت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لم يخطر في بال أهل هذا البيت اذ ذاك أنّ هذا الصبي الذي يدرج أمامهم فيسرون به سيكون الواسطة الوحيدة لحفظ نسلهم، ومن أين كانت تعرف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يعيش لها من الذكور ولد وأنّ هذا الصبي الصغير قد أعده الغيب ختنا كريما وبعلاً صالحا لبنتها الصغيرة، وكيف تعلم </w:t>
      </w:r>
    </w:p>
    <w:p>
      <w:pPr>
        <w:pStyle w:val="BookText"/>
        <w:rPr/>
      </w:pPr>
      <w:r>
        <w:rPr>
          <w:rFonts w:ascii="Amiri" w:hAnsi="Amiri" w:eastAsia="Amiri" w:cs="Amiri"/>
          <w:color w:val="111111"/>
          <w:sz w:val="28"/>
          <w:sz w:val="28"/>
          <w:szCs w:val="28"/>
          <w:rtl w:val="true"/>
          <w:lang w:bidi="ar-SA"/>
        </w:rPr>
        <w:t xml:space="preserve">أنه لا يتسلسل لها عقب إلّا من تلك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يخطر في بالها أنّها إنّما كانت تربي هي وزوجها جدا لعترة تتصل بهذا البيت سيعدها العالم من أشرف العِتَر وستبقى مباركة في الارض دهوراً طويلة عالية المنار ، عظيمة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كل ذلك لم يخطر في البال إذ ذاك ولم يكن الذي في القلب إلّا القيام بالواجب الذي يقضي به التضامن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لم يخطر في البال ولا نوى سيد هذا البيت مكافأة عمه على تربيته التي سبقت له فان بين ذوي القربي لا توجد المكافأة بل يوجد التضامن ولكن كان هذا البيت المملوء نعما يتقاضى وجود نفوس كثيرة تشاركه في تلك النعم لأنّ لأهله نفوساً لا تعرف الاستئثار ، بل تراه من العار والشنار ، لاسيما اذا بئس الجار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استفاد من مادة هذا البيت كثيرون كما أشرنا اليه 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خصصناه بالذكر ليعرف من عرفه أوسمع بمناقبه العالية وفضائله الزاكية كيف كان هذا البيت السعيد مسعداً للارواح، كما كان مسعدا للاشباح ، وليعرف القاريء بسهولة أنّ البيت الذي أخذ ابن أبي طالب آدابه فيه منذ كان صبياً قد كان مهدا لأكرم الآداب وأعلاها فإنّ عليا المرتضى هو من عرفه العالم كله ، هو ذلك الامام الاكبر الخليق ان يكون مثال القدس وزكاء النفس، هو مجمع المعالي وملتقي الاسرار العظمى و مظهر الولاية الكبرى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أكرم هذا البيت السعيد وما أعظم بركاته قد رأينا الامين يجد فيه مجالاً للتخفيف عن المثقلين، والتنفيس عن المكروبين، وفيه وجد القصاد صدورا رحبة ، وأيدي مبسوطة، ولديه خيّم الجود والسخاء، كما خيّم العدل </w:t>
      </w:r>
      <w:bookmarkStart w:id="65" w:name="pg8659_76304"/>
    </w:p>
    <w:p>
      <w:pPr>
        <w:pStyle w:val="BookText"/>
        <w:rPr/>
      </w:pPr>
      <w:bookmarkEnd w:id="65"/>
      <w:r>
        <w:rPr>
          <w:rFonts w:ascii="Amiri" w:hAnsi="Amiri" w:eastAsia="Amiri" w:cs="Amiri"/>
          <w:color w:val="111111"/>
          <w:sz w:val="28"/>
          <w:sz w:val="28"/>
          <w:szCs w:val="28"/>
          <w:rtl w:val="true"/>
          <w:lang w:bidi="ar-SA"/>
        </w:rPr>
        <w:t>والوفاء، ومنه اشرقت الآداب العالية ، والتربية الكاملة ، وماذا ترى من بركات هذا البيت بعد ذلك يا ترى ؟</w:t>
      </w:r>
    </w:p>
    <w:p>
      <w:pPr>
        <w:pStyle w:val="Heading2"/>
        <w:numPr>
          <w:ilvl w:val="1"/>
          <w:numId w:val="1"/>
        </w:numPr>
        <w:rPr/>
      </w:pPr>
      <w:bookmarkStart w:id="66" w:name="__RefHeading___Toc2381199_653776707"/>
      <w:bookmarkStart w:id="67" w:name="_Toc22"/>
      <w:bookmarkEnd w:id="66"/>
      <w:r>
        <w:rPr>
          <w:rtl w:val="true"/>
        </w:rPr>
        <w:t>الفصل السادس عشر –</w:t>
      </w:r>
      <w:r>
        <w:rPr>
          <w:rtl w:val="true"/>
        </w:rPr>
        <w:t xml:space="preserve">( </w:t>
      </w:r>
      <w:r>
        <w:rPr>
          <w:rtl w:val="true"/>
        </w:rPr>
        <w:t xml:space="preserve">العمل الروحي </w:t>
      </w:r>
      <w:r>
        <w:rPr>
          <w:rtl w:val="true"/>
        </w:rPr>
        <w:t>)</w:t>
      </w:r>
      <w:bookmarkEnd w:id="67"/>
    </w:p>
    <w:p>
      <w:pPr>
        <w:pStyle w:val="BookText"/>
        <w:rPr/>
      </w:pPr>
      <w:r>
        <w:rPr>
          <w:rFonts w:ascii="IRNazanin" w:hAnsi="IRNazanin" w:eastAsia="IRNazanin"/>
          <w:color w:val="111111"/>
          <w:sz w:val="28"/>
          <w:sz w:val="28"/>
          <w:szCs w:val="28"/>
          <w:rtl w:val="true"/>
          <w:lang w:bidi="fa-IR"/>
        </w:rPr>
        <w:t xml:space="preserve">أشرفنا الآن على بحر كثيرة لججه ، صعبة مسالكه ، وصلنا إلى ساحل هذا البحر ولا بد من جوزه ، وأكثر السفن لا يوثق بها في غمراته، ولا یسو ثوب الهداية رأس ما لهم الدعوى، وما حيلة الحائرين غير الرجوع إلى الله في الجهر والنجوى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ههنا نبأ جليل تحار العقول المستقلة، بفهمه، وتشتاق أن تقف على روحه و حدّه و رسمه، هنا قد بلغنا من سيرة هذه السيدة الجليلة أنّ بعلها كان من دأبه أن يتعبد بعض الاوقات في غار من جبل قرب مكة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فماهو هذا التعبد وكيف هو، وما الذي ساق نفسه اليه ، وأي دين فرضه عليه ؟</w:t>
      </w:r>
    </w:p>
    <w:p>
      <w:pPr>
        <w:pStyle w:val="BookText"/>
        <w:rPr/>
      </w:pPr>
      <w:r>
        <w:rPr>
          <w:rFonts w:ascii="Amiri" w:hAnsi="Amiri" w:eastAsia="Amiri" w:cs="Amiri"/>
          <w:color w:val="111111"/>
          <w:sz w:val="28"/>
          <w:sz w:val="28"/>
          <w:szCs w:val="28"/>
          <w:rtl w:val="true"/>
          <w:lang w:bidi="ar-SA"/>
        </w:rPr>
        <w:t>هذا هو النبأ العظيم الذي تمسك بنا العقول المستقلة إذ تسمعه ولا تدعنا نجوزه إلى غيره من غير أن نوضحه ، وإذا أخذنا بايضاحه نخشى أن نبعد بالقارىء عن سياق السيرة، ولكن يقوي عزمنا على هذا الايضاح ظننا بأنّ الراوي الذي يشرح كل دقيقة فيما يمر به من حكايته قد يفيد القراء أكثر ممن يسرد الاخبار سرداً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الاديان كلّها رسمت أعمالا اسمها عبادات ولكن بعل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تابعا اذ ذاك لدين لأنّ دين قومه كانت عبادته عبارة </w:t>
      </w:r>
    </w:p>
    <w:p>
      <w:pPr>
        <w:pStyle w:val="BookText"/>
        <w:rPr/>
      </w:pPr>
      <w:r>
        <w:rPr>
          <w:rFonts w:ascii="Amiri" w:hAnsi="Amiri" w:eastAsia="Amiri" w:cs="Amiri"/>
          <w:color w:val="111111"/>
          <w:sz w:val="28"/>
          <w:sz w:val="28"/>
          <w:szCs w:val="28"/>
          <w:rtl w:val="true"/>
          <w:lang w:bidi="ar-SA"/>
        </w:rPr>
        <w:t xml:space="preserve">عن تمجيد بعض الاحجار التي هي عندهم تماثيل أشخاص مقدسين ولم يكن هو قد تعود هذه العبادة التي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العبادة التي عرفت في الاديان كلها هي بحسب الظاهر أعمال وحركات پرسمها رؤساء الدين من أنبياء وغيرهم، أما لبّها فأشواق روحية تقوم في نفس العابد أمام معبوده ويصحّ أن نسميها عملاً روحياً حينئذ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بعل هذه السيدة يأتي في غار حراء بعمل روحي تتوجه فيه روحه تلقاء باريء السموات والارض ومشرف مكة وسائق نفوس العرب إذ ذاك اليها، ولم يكن مقيماً أعمالاً رسمية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البحث عن سبب تسمية تلك الاعمال الرسمية عبادة في لغتنا يكاف به مشرح اللغة ، والبحث عن اسباب اختيار الاقوام السالفين هذه الصور والاعمال المخصوصة تحت اسم العبادة يكلف به مشرح التأريخ ، أما البحث من الاشواق الروحية أو التعبد المحمدي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فمکلف به كاتب سيرة السيدة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العبارة لا تشفي الصدر في تجلية هذه المعاني ولكن شدة ارتباط هذا الموضوع بهذه السيرة داعية إلى السير في هذا البحر العظيم قد سمعنا في سيرة زوج هذه السيدة أنّ روحه كانت من أعلى الارواح ونحن نؤمن بهذا ولكن إذا نحن لم نتعرف بالروح ولو قليلاً فماذا يكون معني ايماننا بهذا ؟ لا جرم أن تعرّفنا بالروح ضروري في هذه المقامات وهو أمر يشتهيه كل امرى لأنّ كل واحد منا تخطر في باله هذه المسألة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نحن ؟</w:t>
      </w:r>
    </w:p>
    <w:p>
      <w:pPr>
        <w:pStyle w:val="BookText"/>
        <w:rPr/>
      </w:pPr>
      <w:r>
        <w:rPr>
          <w:rFonts w:ascii="Amiri" w:hAnsi="Amiri" w:eastAsia="Amiri" w:cs="Amiri"/>
          <w:color w:val="111111"/>
          <w:sz w:val="28"/>
          <w:sz w:val="28"/>
          <w:szCs w:val="28"/>
          <w:rtl w:val="true"/>
          <w:lang w:bidi="ar-SA"/>
        </w:rPr>
        <w:t xml:space="preserve">هذا سؤال قد علم الذين بعد نظرهم في ماضي البشر أنّه من جملة فضل الله عليهم وهو أساس ما يسمى في لغتنا دينا وديانة وملة واحد الاصول والاسباب في ترقي هذا النوع الانساني وتكمله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سؤال تحيط به محارة طال وقوف العقل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مرسى سفينة العقل الذي يحاول معرفة نفسه ومنها يبتدئ مجراه لأجل ادراك  هذا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الباحثين كادت تساوى أمام صوبة هذا السؤال، إذ لا براهين عقلية قطعية في نفي شيء أو اثبات شيء في جوابه ، ولكن إذا 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البراهين لا يعدم عشاق هذا المطلوب آيات كثيرة في الوجودات ومن فضل الله على اهل هذه الصورة البشرية جعل قلوبهم مستعدة لقبول ما تأتي به هذه الآيات من ضياء ولا يُحرمه إلّا قليل تُزمن فيهم الحيرة لاسباب محسوسة وغير محسوسة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الوجودات قد ملئت آيات ، فإذا حالت دونها الحجب لجّ العقل في معارات أو عمايات ، واذا بدت لا يحجبها حاجب نهج في هدايات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لمن تأمّل مراتب وصفوف، ولكلّ وجود قوة، ولكل قوة أثر ، واختلاف القوى وآثارها ، هو على مقدار أشكال الوجودات وصورها وحيزها، ولما رزق الانسان هذا النطق الواسع وضع أسماء لكل ما لاح له من وجود وظنّ المسكين أنّه بوضع الاسماء أحاط بالحقائق وهي لم تزده عنها إلّا بعداً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الانسان بعض هذه الوجودات وفيه قوى تحتاج حسب حسب عادته إلى </w:t>
      </w:r>
    </w:p>
    <w:p>
      <w:pPr>
        <w:pStyle w:val="BookText"/>
        <w:rPr/>
      </w:pPr>
      <w:r>
        <w:rPr>
          <w:rFonts w:ascii="Amiri" w:hAnsi="Amiri" w:eastAsia="Amiri" w:cs="Amiri"/>
          <w:color w:val="111111"/>
          <w:sz w:val="28"/>
          <w:sz w:val="28"/>
          <w:szCs w:val="28"/>
          <w:rtl w:val="true"/>
          <w:lang w:bidi="ar-SA"/>
        </w:rPr>
        <w:t xml:space="preserve">سماء فالروح للانسان اسم للقوة العظمى التي فيه ، اسم لما يكون به الانسان مستقلا متميزا يقول أنا ويقال عنه هو وان عفا أثره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آمن الناس بهذا الاسم متفقين ولكن فيما يدل عليه قد اشتد تباینهم وحار نظرهم في ادراك حقائق هذه القوى التي في الانسان وفي كيفية علاقتها بهذا الجسم البشري الذي متى برحته أصبح لا فرق بينه و بين كثير من صفوف الجمادات والذي يزيد حيرتهم شدة تسامی بعض الارواح كروح من سعدت بقربه سيدتنا صاحبة هذه السيرة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بحثت كالباحثين ، وحرت كالحائرين، ثم ّوجدت كالواجدين ، فما الذها على القلب من حيرة عقباها بلوغ الغابة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إليك حديث نفسي بشأنها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أفقت اليوم من النوم ونصل حسي وشعوري من غلافه، كما نصل هذا الفجر من غمده، فوجدتني كأنّني وليد هذه الساعة ، لأنّنی قبل هذه اللحظة لم أكن أرى هذه الاكوان، ولم أحسّ بما فيها من الاصوات والألوان، ولم أكن أشعر بملاثماتي ومؤلماتي ، فكأني كنت غير هذا الموجود الجديد ،</w:t>
      </w:r>
    </w:p>
    <w:p>
      <w:pPr>
        <w:pStyle w:val="BookText"/>
        <w:rPr/>
      </w:pPr>
      <w:r>
        <w:rPr>
          <w:rFonts w:ascii="Amiri" w:hAnsi="Amiri" w:eastAsia="Amiri" w:cs="Amiri"/>
          <w:color w:val="111111"/>
          <w:sz w:val="28"/>
          <w:sz w:val="28"/>
          <w:szCs w:val="28"/>
          <w:rtl w:val="true"/>
          <w:lang w:bidi="ar-SA"/>
        </w:rPr>
        <w:t xml:space="preserve">أين كانت لذتي برؤية هذه القبة، وأنّي بما على هذا البساط ، وأنّى كان ابتهاجي بزواهر هذه الزرقاء ، وزواخر هذه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حولي الآن أغاني طيور، ورقص غصون ، وأريج زهور ، وبدائع نقوش ، و ترتيب صنوف، وحركات نور ، وتجليات سكون ، و فيّ أنا آثار انفعال من كلّ هذا قد تحرك بها ما اسمه فكري ثمّ تحرك بها ما اسمه لساني فسمعتني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ربنا ما خلقت هذا باطلا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يا فاطر يا باري، يا مصور ولك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متذكر الآن أنني </w:t>
      </w:r>
    </w:p>
    <w:p>
      <w:pPr>
        <w:pStyle w:val="BookText"/>
        <w:rPr/>
      </w:pPr>
      <w:r>
        <w:rPr>
          <w:rFonts w:ascii="Amiri" w:hAnsi="Amiri" w:eastAsia="Amiri" w:cs="Amiri"/>
          <w:color w:val="111111"/>
          <w:sz w:val="28"/>
          <w:sz w:val="28"/>
          <w:szCs w:val="28"/>
          <w:rtl w:val="true"/>
          <w:lang w:bidi="ar-SA"/>
        </w:rPr>
        <w:t>أبصرت هذه المرائي ، وسمعت هذه الامالي أمس لما بزغ الفجر بزوغه هذا فأين ذهب ابصاري وسمعي بين ذينك الابصار والسمع اللذين كانا أمس وبين هذين الابصار والسمع اللذين اتياني الآن وأنا متذكر أنّ هذا الامر وقع لي مرارا كثيرة ألوفا من المرات فما هذا الاحتجاب ثمّ الظهور، وأين كان الاحساس محتجبا قبل أن عرفته أول مرة ؟</w:t>
      </w:r>
    </w:p>
    <w:p>
      <w:pPr>
        <w:pStyle w:val="BookText"/>
        <w:rPr/>
      </w:pPr>
      <w:r>
        <w:rPr>
          <w:rFonts w:ascii="Amiri" w:hAnsi="Amiri" w:eastAsia="Amiri" w:cs="Amiri"/>
          <w:color w:val="111111"/>
          <w:sz w:val="28"/>
          <w:sz w:val="28"/>
          <w:szCs w:val="28"/>
          <w:rtl w:val="true"/>
          <w:lang w:bidi="ar-SA"/>
        </w:rPr>
        <w:t xml:space="preserve">رباه من اسائل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هذه الصوامت التي من حولي لا تجيب لعلّها لاتسمعني ، أو لعلّي لا أسمعها ، أو لعلّها لا ذكر لها في هذه المسائل، وكيف أصبر على جهلي بشيء يتعلق بي ، كيف لا أبحث عن أصل احساسي وعن احتجابه ؟ألا يهمني أن أعرف هل أمره كأمر هذه الشجيرات يتحاتُّ ورقها ثمّ يعود ثم تيبس مرة واحدة فتصير حطباً ثمّ رماداً ؟ أم أمره كأمر هذه الشمس يظهر نورها على جهة ثمّ يغيب عنها ثمّ يعود إليها وهو لا يزول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أقنع للنفس الانسانية بحالة هذه الشجيرات وهي لها من الخواص والآثار ما ليس لشيء غيرها في هذه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سأسائل اثم كلا سأسائل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رفعت رأسي الى السماء فألفيت بواهر ولا مجيب ، وأهويت به إلى الارض فألقيت بواهر ولا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فضاء أمامي ، لا أعرف له ساحلاً وحدّاً ، تارة يفيض نوراً، وأخرى يحتجب بالظلمات، أراني وأرضي محمولين فيه ولا أعرف من هذا المتن العظيم  إلّا اسماء وضعوها له لا تشرح كنهاً ولا تؤذن بدلالة كافية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تتلاعب فيه النسمات لعلّها ناسية أنّ الامر جدّ ، وماهو بالهزل واللعب، وتتناغي فيه الاصوات كأنّها تحسب أنّ في كل موجود دماغا يأخذ بحظ منها ولعل حسابها خائب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بيني و بين كل ماهو محمول في الفضاء مثلى علاقة قد عرفتها بهذا النور البازغ ،فهل بزغ هذا النور لأعرفها أم لتعرفني ؟ وهل كانت لی أم كنت لها ام كنا جميعا لهذا النور أم كان هو لنا ؟ولكني أعرف ینورانه لولاك لما عرفت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عليك أيها النور با حاملاً نعمة المعرفة إلینا وشكرا لمن تسبح ايّها النور بجلاله ، وتهدينا إلى آيات جماله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بالنور عرفت ما عرفت ولكن لست ادري كيف عرفت، قد نقشت السموات والارض على عظمتها في لوح لا يكاد يحسّ في دماغي، فهذا اليمُّ الذي يمجُّ الآن أمام غرفتي اصبح لا شيء عندي على اتساعه لأنّه محدود وهذه الشمس العظيمة التي بدأت تبزغ هذه الساعة قد غدت صغيرة في عینی لأنّنی احطت بها ، وهذه الارض التي اراها كسريرلي قد تلاشت في نظري إذ وجدتها هي وكل بحورها ذرة طافية في ذلك اليمّ الذي لا ساحل له، ادركت في هذه الساعة أنّ هذه الأشياء كلها مهما عظم حجمها فهی كالصفر بالنسبة إلى مالا يتناهي ، فعلمت أن ليس فيما أحاط به حسي ما يدفع عن فكري عطشته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راقني جمال هذه الكائنات ثمّ حيرني منها انّها كلّها مسخرة لنا وما نحن لها بمسخرين فهل نحن على صغر حجمنا اكرم معنى منها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تركت حيرتي ههنا والتفت إلى هذه الشجيرات التي اراها تتزين كعرائس الانس وسألتها فلم تجب او لم افهم حفيفها ، وانثنیت إلى هذه اليمامات الراقصة باعناقها فسألتها فلم تجب او لم أفهم هديلها ، لكنّني استأنست بهذه وتلك اكثر من استئناسي بالمتحجرات لاشوق يخالط منها </w:t>
      </w:r>
    </w:p>
    <w:p>
      <w:pPr>
        <w:pStyle w:val="BookText"/>
        <w:rPr/>
      </w:pPr>
      <w:r>
        <w:rPr>
          <w:rFonts w:ascii="Amiri" w:hAnsi="Amiri" w:eastAsia="Amiri" w:cs="Amiri"/>
          <w:color w:val="111111"/>
          <w:sz w:val="28"/>
          <w:sz w:val="28"/>
          <w:szCs w:val="28"/>
          <w:rtl w:val="true"/>
          <w:lang w:bidi="ar-SA"/>
        </w:rPr>
        <w:t>الجنان ، ولا حركة لها إلّا على يد الانسان ، وطال أنّني بهذه الخضر المترنحات، والورق المتغنيات، حتى كدت أفقه حديثها ، وأفسر تبيانها ، هذه ذكرتني بمعنى الحياة وأعادتني إلى تقسي وهي ضالتي المنشودة وبها الهدى إلى ما 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أجد غير نفسي يجيبني عن نفسي بعد أن ساح حسّی وفكري في هذه العوالم المحدودة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ايّاها ناجيت ، وكلامها وعيت ، فهي التي حدثتني أنّي لست إلّا ذرة صغيرة جداً سابحة في هذا الفلك، وفي هذه الذرة الصغيرة ذرات كثيرة كلّ واحدة منها بالنسبة إلى الذرة الجامعة هي كواحد من ألوف ألوف ألوف الالوف ، وفي كل واحدة توجد الحياة ولكن ليست كلها مركزاً للحياة لأنّنا نجد أنّ ألوف ألوف ألوف من هذه اذا أفسد وضعها لا تزول الحياة ولكن هناك بعض ذرات اذا أفسد وضعها تزول الحياة كلها من جميع هذه الذرات التي يتكون من مجموعها الجسم فهذه الذرات القليلة التي هذا شأنها هي مركز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 مجالي الحياة في نظري هو الادراك الفكري وهو قارّ في ذرات قليلة لا يحاط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أدهشني هذا الموقف الذي وصلت اليه ، وهذا المرأى الذي وقفت عليه ، حيرني من هذه الذرات أن تسع صور السموات والارض وصور أعمال البشر منذ كانوا إلى اليوم ، وحيرني منها أنّ هذه النتائج العظيمة التي تصدر عنها انّما تصدر إذا كانت بوضعها المخصوص وما أسرع زوال هذه النتائج إذا اختل وضع الذرات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هذا الامر العجيب ولكن لا مستقر للفكر عند هذا المرأى اذ قصاراه </w:t>
      </w:r>
    </w:p>
    <w:p>
      <w:pPr>
        <w:pStyle w:val="BookText"/>
        <w:rPr/>
      </w:pPr>
      <w:r>
        <w:rPr>
          <w:rFonts w:ascii="Amiri" w:hAnsi="Amiri" w:eastAsia="Amiri" w:cs="Amiri"/>
          <w:color w:val="111111"/>
          <w:sz w:val="28"/>
          <w:sz w:val="28"/>
          <w:szCs w:val="28"/>
          <w:rtl w:val="true"/>
          <w:lang w:bidi="ar-SA"/>
        </w:rPr>
        <w:t xml:space="preserve">أنّي عرفت شيئا صغيراً جداً يسمع أشياء لا تحصى مع أنّي انما أبغي أن أعرف ماهو ذلك الشيء الصغير مبناه جداً جداً العظيم معناه جداً جداً ؟ ماهو ذلك الشيء الذي وجوده على حالة مخصوصة يكون هذا الجسم متحركا حساساً يحيط بالسموات والارض وبتغيره يفدو هذا الجسم تراباً صامتا صابراً تحت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تلك الحالة المخصوصة ؟ وما هو تغيرها وكيف نظامها ؟ هل هو في احاطته تلك تابع لهذا النظام أم النظام تابع له ؟ هل هو يحتاج إلى هذا النظام بعينه أم يستطيع أن يؤلف نظاماً آخر متى تغير نظامه هذا وان كان تابعاً لهذا النظام بعينه فهل وجدت هذه الصبغة لنزول بأسرع من لمح البصر بالنسبة إلى عمر غيرها على ما يتخلل وجودها من الاحتجابات ؟؟</w:t>
      </w:r>
    </w:p>
    <w:p>
      <w:pPr>
        <w:pStyle w:val="BookText"/>
        <w:rPr/>
      </w:pPr>
      <w:r>
        <w:rPr>
          <w:rFonts w:ascii="Amiri" w:hAnsi="Amiri" w:eastAsia="Amiri" w:cs="Amiri"/>
          <w:color w:val="111111"/>
          <w:sz w:val="28"/>
          <w:sz w:val="28"/>
          <w:szCs w:val="28"/>
          <w:rtl w:val="true"/>
          <w:lang w:bidi="ar-SA"/>
        </w:rPr>
        <w:t xml:space="preserve">محارات بعد محارات ، ولكن تلوح خلالها آيات ، اذ قد ملأنا رب الوجود أمثالاً ، وأتاحت لنا معرفتنا بالامثال أنّ حقائق الاشياء محتجبة، الظاهر إنّما هو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النور الذي يملأ الفضاء لا تعلم كنهه ، وهذه الشمس وما حولها لا ندري كيف قامت ، قصارانا أنّا عرفنا سبحها في هذا الفضاء، لا يسندها عمد ، ولا يعتريها سكون، وهي مع ذلك سائرة بنظام ، ودائرة بإحكام ، لا تخرج عن مستقرّاتها، ولا تحيد عن مجاريها ، ولكن ما هو ذلك السر الذي قامت به هذا المقام ؟ سموا شيئاً من ذلك بالجاذبية فهل هذه التسمية دالة على الكنه والحقيقة ؟</w:t>
      </w:r>
    </w:p>
    <w:p>
      <w:pPr>
        <w:pStyle w:val="BookText"/>
        <w:rPr/>
      </w:pPr>
      <w:r>
        <w:rPr>
          <w:rFonts w:ascii="IRNazanin" w:hAnsi="IRNazanin" w:eastAsia="IRNazanin"/>
          <w:color w:val="111111"/>
          <w:sz w:val="28"/>
          <w:sz w:val="28"/>
          <w:szCs w:val="28"/>
          <w:rtl w:val="true"/>
          <w:lang w:bidi="fa-IR"/>
        </w:rPr>
        <w:t xml:space="preserve">إنّ قصارى ما نعرفه من هذه المركبات أنّها قابلة للتحلل فإذا حللناها انتهينا إلى عناصر قليل عدها لا تتحول ولا تتحلل هي الامهات ثمّ هي تنتهی إلى أم واحدة لا نعرف من أمرها شيئاً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المشاهدة هي أكبر وسائط معارفنا، ولكن الة هذه المشاهدة عاجزة </w:t>
      </w:r>
    </w:p>
    <w:p>
      <w:pPr>
        <w:pStyle w:val="BookText"/>
        <w:rPr/>
      </w:pPr>
      <w:r>
        <w:rPr>
          <w:rFonts w:ascii="Amiri" w:hAnsi="Amiri" w:eastAsia="Amiri" w:cs="Amiri"/>
          <w:color w:val="111111"/>
          <w:sz w:val="28"/>
          <w:sz w:val="28"/>
          <w:szCs w:val="28"/>
          <w:rtl w:val="true"/>
          <w:lang w:bidi="ar-SA"/>
        </w:rPr>
        <w:t xml:space="preserve">عن أن ترينا الاشياء كما هي ، ولو اقتصر الامر عليها لكانت علومنا بهذه الكوائن خطأ من أولها 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الشمس التي نحن وأرضنا في نظامها الكبير أقل من حبة رمل في جبل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أمام المشاهدة الخصوصية لكل واحد منّا إلّا كمصباح بسيط يشتعل ساعات وينطفيء ساعات، وماهي إلّا بحجم كرة مما يلعب بها اللاعبون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هذه النسبة من الخطأ نرى كل شيء أقل من حجمه وعلى خلاف وضعه ، فقد نرى واحداً وهو متعدد ، وبسيطاً وهو متركب ، وساكنا وهو متحرك ، وصغيرا وهو كبير ، حتّى نصل إلى ماهو صغير جداً فلا نراه البتة كما دلتنا التجارب بعد أن اهتدينا للآلات الصناعية التي تساعد بواصرنا الطبيعية ايما مساعدة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الآلات استطعنا أن نرى أنواعاً من الحيوانات كانت خافية على الابصار دهورا دهارير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لعلّنا سنهتدي إلى ما یرينا أصغر من تلك الصغائر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في مثل هذه الهدايات العظيمة التي جاءتنا هدية من الفاطر على يد التجارب لا نجد ما يمنعنا من الظنّ بأنّنا مهما استمعنا بالآلات نبقى في مشاهداتنا بعيدين عن كشف الاشياء كما هى وتبقى أشياء كثيرة خافية على ابصارنا وآلاثنا مهما بلغنا بها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اكرمك يا عیني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أنتِ كنت سبب ارشادي إلى حقيقتي إذ لم تریها لأنّنی عرفت بالتجربة انّك مسكينة عاجزة لاترين كل شيء ولاترين شيئاً مما ترينه على وضعه وحقيقته فاضطررت أن أقيس وجودي على وجود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انّ لي حقيقة مستترة عنك وراء وجودي الجسمي الذي تشاهدينه كما انّ وراء النور حقائق مستترة ولا جرم انّ حقيقتي هي سبب وجودي كما انّ الحقائق المستترة وراء النور هي سبب وجوده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الحقيقة العظمى التي هي باطنة من وراء الاشياء كلها ، وظاهرة عليها كلها هي حقيقة واجب الوجود، حقيقة من لا بد لوجودنا من وجوده ، ولا بد لتشكلنا وتنوعنا من فيض تخصيصه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حقيقة من له الحياة الازلية الابدية لأنّ الحياة التي نعرفها منه صدرت ، وله العلم الازلي الابدي لأنّ العلوم التي نعمهدها من فضله أتت، وله الارادة الازلية الابدية لأنّ الارادة التي نجدها من لدنه أهديت ، وله القدرة التامة الشاملة لأنّ القدرة من عنده نشأت هي حقيقة من لا مثال له في كمال وجوده ، وعنه صدرت امثلة الكمال في الوجودات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حقيقة البارى، المصور الذي برأ حقيقة مثال كامل حيّ سميع بصير مريد وجعل حجابه هذا الهيكل البشري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أصبحت لا أرتاب في أنّ الحقيقة العظمى هي التي تهدینا بآثارها و بإمداداتها إلى كل شيء ممّا نعرفه ، ولكن لشدة ظهورها الذي قد يعادل البطلون ربما تخفى ، فإذا نطلب معرفة النفس تظهر آياتها العظمى فسبحان الله من عرف ربّه فقد عرف نفسه ومن عرف نفسه فقد عرف ربّه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عرفت الآن من أمر نفسي أو روحى أنّها لا يعرف كنهها ولم يزدني جهلي بکنهها إلّا ايماناً بحقيقتها الجليلة المستقلة عن الجسد لأنّني لم أعرف من أمر كل جزء من اجزاء الجسد إلّا مشابهته لهذه الجمادات التي أمامي وليس فيما أمامي شيء يجمع فيه ما تجمعه هذه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حاولت كما يفعله بعضهم أن انسب هذه الخواص إلى المجموع المركب من هذه المواد على نظام خاص فلم يسلس له فكري بل جمح عنه كثيراً لتذكره النظام الشمسي وذهابه إلى أنّه إنّما قام بما يسمونه الجاذبية ولم تقم هي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نفسنا أو روحنا إلّا جاذبية النوع وكهربائية الخصائص والمزايا ، وهي هي مؤلفة الهياكل وناظمتها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بدع في ذلك فالكوائن كلها من اصل لا يرى ولم تنفصل عنه ولا يكون الاصل تابعا للفرع ولا ضرورة لتغير الاصل اذا تغير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يصعب فهم هذا على من عرف كيف يتجسد مالايرى فيصير مما يرى ، وكيف يتلطف ما يرى فيصير مما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بهذا ضمينة ، والتجربة فيه هادية امينة، ولا يصعب ايضاً على من عرف آيات النفس التي تظهر في بعض الاشخاص لنتعلم بها أنّ لها شؤونا غريبة جداً فوق المعهود منها والمألوف من دخولها في قيد الحس، سبحان الله كم لها من انطلاق منه يظهر معه أن لا حاجة لها بهذه الآلات العضلية والعظمية والعصبية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شاهدنا من هذا كثيراً، وشاهد مثلنا خلق لا يحصون ، والباحثون المحققون شاهدوا ايضاً أو نقل اليم ثقات كثيرون مجموعهم يدفع عن تفوسهم الريب وما علمنا أنّهم وجدوا لهذا الامتياز الفائق اسباباً جلية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ما صنعوا أنّهم وضعوا لبعض هذه الامور اسماء وظنّ القاصرون أنّ هذه الاسماء تحل الاشكال ، وتحكي حقيقة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وسمعنا سماعا لا يستطيع الريب منه البقاء أنّ اشخاصاً يشفون امراضاً معضلة بغير علاج ولم يقل لنا علماء الابدان في تعليل هذا الامر إلّا أنّه شفاء بالوهم فيا عجبا ماهو هذا الوهم الشافي ولماذا لا يشفى بالوهم كل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حالة المنوَّم تنويماً مغنطيسيا هي من الادلة الصريحة في هذا الباب على شدة غرابة أمر هذا الموجود الصغير الكبير واستعداده لخرق الحجب الكثيفة ، وقدّ القيود الحسية، وعمله الاعمال العظيمة من غير حركة يبديها او واسطة يأتيها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حديث نفسي وخلاصة ماظهر لي أنّ الروح خلق مستقل ذو ظهورات فائقة ، واحتجابات محيرة ، هو اقسام كثيرة ، نصيبنا منه عظیم ، وارتقاء نوعنا لولاه عديم ، هو الحي السميع البصير المريد المستعد للظهور والاجتنان، المصنوع آية كبرى دالة على جامع الاكوان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وظهر لي أنّ خصائص الروح الشوق ، ولو قلت إنّ الروح هو الخلق ذو الشوق لما وجدت هذا غريبا في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روح شوق بناسبها وعلى نسبة شوقها تكون رتبتها وصفها في عالمها الذي هي منه ، وفي عالم المثال والعيان الذي دفعها إليه شوقها إلى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روح هذا السيد بعل سيدتنا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اعلى الارواح وكان شوقها ازکي شوق واقدسه كانت عظيمة الشوق إلى رؤية فاطرها ولكن هل الفاطر عز وجل يُرى ؟ لعلّها حارت زمنا في هذا الأمر، ولعلّها قالت لو كان يُرى لكان محدوداً وكيف يدخل في حد من برأ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عادت إلى زيادة التبصر فقالت هل الرؤية مخصوصة بهذه الباصرة ؟ وهل يشترط أن يكون المرئي متشخصاً ، أليس القصد من الرؤية العلم ، ألا يمكن العلم بالفاطر مع انه غير متشخص ؟</w:t>
      </w:r>
    </w:p>
    <w:p>
      <w:pPr>
        <w:pStyle w:val="BookText"/>
        <w:rPr/>
      </w:pPr>
      <w:r>
        <w:rPr>
          <w:rFonts w:ascii="Amiri" w:hAnsi="Amiri" w:eastAsia="Amiri" w:cs="Amiri"/>
          <w:color w:val="111111"/>
          <w:sz w:val="28"/>
          <w:sz w:val="28"/>
          <w:szCs w:val="28"/>
          <w:rtl w:val="true"/>
          <w:lang w:bidi="ar-SA"/>
        </w:rPr>
        <w:t xml:space="preserve">هذا ما كانت تحوم حوله هذه الروح العلوية التي كان مظهرها وبيتها الصوري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ومطافها ومطارها ملكوت الحق ، ملكوت الوجود الاعلى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ولعلها يئست من أن تجد فيما حولها ما يروي اوارها من معرفة فاطرها الذي اشتدّ شوقها اليه بل لعلّها غلب عليها ذلك الشوق حتى اصبحت </w:t>
      </w:r>
    </w:p>
    <w:p>
      <w:pPr>
        <w:pStyle w:val="BookText"/>
        <w:rPr/>
      </w:pPr>
      <w:r>
        <w:rPr>
          <w:rFonts w:ascii="IRNazanin" w:hAnsi="IRNazanin" w:eastAsia="IRNazanin"/>
          <w:color w:val="111111"/>
          <w:sz w:val="28"/>
          <w:sz w:val="28"/>
          <w:szCs w:val="28"/>
          <w:rtl w:val="true"/>
          <w:lang w:bidi="fa-IR"/>
        </w:rPr>
        <w:t xml:space="preserve">زاهدة في كل رؤية و کلّ سمع لأنّها تريد أن ترى وتسمع الذي إليه طارت شوقا ولذلك رأينا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حببت إليه الخلوة والانفراد ولاسيما اذ شارف الاربعين من سفيه وكان 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من هذه الروح الحائمة على حبيبها وطبيب شوقها</w:t>
      </w:r>
    </w:p>
    <w:p>
      <w:pPr>
        <w:pStyle w:val="BookText"/>
        <w:rPr/>
      </w:pPr>
      <w:r>
        <w:rPr>
          <w:rFonts w:ascii="Amiri" w:hAnsi="Amiri" w:eastAsia="Amiri" w:cs="Amiri"/>
          <w:color w:val="111111"/>
          <w:sz w:val="28"/>
          <w:sz w:val="28"/>
          <w:szCs w:val="28"/>
          <w:rtl w:val="true"/>
          <w:lang w:bidi="ar-SA"/>
        </w:rPr>
        <w:t xml:space="preserve">من ذا الذي يعلم غير الله ما كان يقوله هذا المنقطع في ذلك الغار ولكن يصحّ لنا أن نظنّ بأنّه كان يساقط الدموع ويناجي المقصود المطلوب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رباه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الوصول إلى حضراتك كيف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مشاهدات تجلياتك ؟ إليك ايّها المولى من مزيد حبي قيامي وقعودي وركوعي وسجودي ، ومن مزيد شوقي ذرف دموعي، وفرط ولوعي، رحماك رحماك يا ربيّ كبد تذوب وعين تسيل، وفكر يتدله ، وانت انت مطلوبي وانت انت ذو الكرم والجود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المثال كانت حاله ، وهذا هو العمل الروحي الذي شغل به باله ،وقد فهم القريبون من فهم الروح مقدار فوائد هذه النجوى القدسية وأما البعيدون عن هذا الشوق فيعجبون وينكرون ، وليتهم يتذكرون محن الناس وتدلهاتهم بهذه المتغيرات من صور وأشكال لا تتوقف الحياة عليها، ولا يجدون الطمأنينة لديها ، هذه المحن والتدلمات أقضي بالعجب لعمر الحق لو كانوا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ابتعاد روح عن المحسوسات في سبيل الاقتراب من حضرة من لا تدركه الابصار فسعي وراء مبتغى جليل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الذي فيه لذة لا مضرة على الغير فيها لا ينكره عقل، ولأرباب الاعمال الروحية لذات لا يستبدلون بها كل لذات المفتونين بالمحسوسات </w:t>
      </w:r>
    </w:p>
    <w:p>
      <w:pPr>
        <w:pStyle w:val="BookText"/>
        <w:rPr/>
      </w:pPr>
      <w:r>
        <w:rPr>
          <w:rFonts w:ascii="Amiri" w:hAnsi="Amiri" w:eastAsia="Amiri" w:cs="Amiri"/>
          <w:color w:val="111111"/>
          <w:sz w:val="28"/>
          <w:sz w:val="28"/>
          <w:szCs w:val="28"/>
          <w:rtl w:val="true"/>
          <w:lang w:bidi="ar-SA"/>
        </w:rPr>
        <w:t xml:space="preserve">فعسى أن يتذكر العقل المستقل هذا المعنى فلا يكبر عليه أن يفهم أقل الحكم في الاعمال الروحية وهي لذة أربابها و انتعاشهم وتفتح بصائرهم لرؤية المعالي كما هي فلا يحزنهم شيء بعد في نيلها ولا تقف هممهم أمام حزن في طريقها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السيدة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شديدة الفهم وعظيمة الثقة ببركات هذا العمل الروحي فساعدت عليه ولم تلم صاحبه ولا عتبته، كانت عظيمة الايمان بالقوة العظمى، والحقيقة الكبرى، فلم تر بأساً بل لم تر إلّا الخير یتوجه وجه زوجها الكريم تلقاء سوانح الامدادات الفائضة من لدن ذلك الملكوت الذي 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قد عرفت أنّ هذا الغار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الفارغ من كل كان حريا مشتهى حسي کان حریاً أن يكون مثابة لهذا الشبح الشريف الحامل قلباً قد فرغ من كل شيء غير الوله بالمعالي القدسية ، والشوق إلى الحضرات الربانية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تبارك على هذا النار الفارغ وتسأل الله أن يملأه معالي وبركات وقد أجاب الله تعالى كرمه سؤلها 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 الاول بين الاماكن التي تتوج بتمجيد الناس وتحياتهم ومحامدهم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قد ترجمت فرائح الشعراء عن احتراماتهم وتكريماتهم لهذا الغار أو لهذا المطلع الذي فاق بدره البدور، قال قائل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عليك حراء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أمطلع ذاك الضياء العظيم</w:t>
      </w:r>
    </w:p>
    <w:p>
      <w:pPr>
        <w:pStyle w:val="BookText"/>
        <w:rPr/>
      </w:pPr>
      <w:r>
        <w:rPr>
          <w:rFonts w:ascii="Amiri" w:hAnsi="Amiri" w:eastAsia="Amiri" w:cs="Amiri"/>
          <w:color w:val="111111"/>
          <w:sz w:val="28"/>
          <w:sz w:val="28"/>
          <w:szCs w:val="28"/>
          <w:rtl w:val="true"/>
          <w:lang w:bidi="ar-SA"/>
        </w:rPr>
        <w:t>سلام فؤاد ذكور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الذي قد صحبت عليم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لأنت يتيمة عقد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 أضاء السراج المنير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بذكراك يلقي الفؤاد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فذكراك ذكرى عطاء كبير </w:t>
      </w:r>
      <w:bookmarkStart w:id="68" w:name="pg8659_76330"/>
    </w:p>
    <w:p>
      <w:pPr>
        <w:pStyle w:val="Heading2"/>
        <w:numPr>
          <w:ilvl w:val="1"/>
          <w:numId w:val="1"/>
        </w:numPr>
        <w:rPr/>
      </w:pPr>
      <w:bookmarkStart w:id="69" w:name="__RefHeading___Toc2381201_653776707"/>
      <w:bookmarkStart w:id="70" w:name="_Toc23"/>
      <w:bookmarkEnd w:id="68"/>
      <w:bookmarkEnd w:id="69"/>
      <w:r>
        <w:rPr>
          <w:rtl w:val="true"/>
        </w:rPr>
        <w:t xml:space="preserve">الفصل السابع عشر </w:t>
      </w:r>
      <w:r>
        <w:rPr>
          <w:rtl w:val="true"/>
        </w:rPr>
        <w:t>-(</w:t>
      </w:r>
      <w:r>
        <w:rPr>
          <w:rtl w:val="true"/>
        </w:rPr>
        <w:t xml:space="preserve">بين روح وروح </w:t>
      </w:r>
      <w:r>
        <w:rPr>
          <w:rtl w:val="true"/>
        </w:rPr>
        <w:t xml:space="preserve">) </w:t>
      </w:r>
      <w:r>
        <w:rPr>
          <w:rtl w:val="true"/>
        </w:rPr>
        <w:t xml:space="preserve">أو </w:t>
      </w:r>
      <w:r>
        <w:rPr>
          <w:rtl w:val="true"/>
        </w:rPr>
        <w:t>(</w:t>
      </w:r>
      <w:r>
        <w:rPr>
          <w:rtl w:val="true"/>
        </w:rPr>
        <w:t xml:space="preserve">بدء الوحي </w:t>
      </w:r>
      <w:r>
        <w:rPr>
          <w:rtl w:val="true"/>
        </w:rPr>
        <w:t>)</w:t>
      </w:r>
      <w:bookmarkEnd w:id="7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الحادثة الاولى من التأريخ الجديد الذي سنرى فيه بعل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فائقا فواقا عظيما مدهشا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الحادثة العظمى التي هي مبدأ هذا التأريخ هي أنّ روح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هناك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غير بشري وأبلغه هذا الروح الغريب رسالة شأنها عظيم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في الفصل السابق ذكرنا من أمر الروح ما فيه كفاية، ذكرنا فيه ما لعل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ينشرح به صدره إلى القول بوجود موجودات ذات حياة على أنواع شتى ولا يشترط في بعضها أن تكون لها أشباح كالأشباح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قد سبقنا البشر كلهم إلى القول به ولم يشذ عنه إلّا قليل وهم كلّهم قائلون إنّ بين الروح الذي هو انسان وبين الارواح الاخرى اتصالات، فأنا كاتب هذه السطور لست بمبتدع خبراً ليس له مثال بذكر هذه الحادثة التي قد يراها غریبة من يحبون التباعد عن الروحيات ، </w:t>
      </w:r>
    </w:p>
    <w:p>
      <w:pPr>
        <w:pStyle w:val="BookText"/>
        <w:rPr/>
      </w:pPr>
      <w:r>
        <w:rPr>
          <w:rFonts w:ascii="Amiri" w:hAnsi="Amiri" w:eastAsia="Amiri" w:cs="Amiri"/>
          <w:color w:val="111111"/>
          <w:sz w:val="28"/>
          <w:sz w:val="28"/>
          <w:szCs w:val="28"/>
          <w:rtl w:val="true"/>
          <w:lang w:bidi="ar-SA"/>
        </w:rPr>
        <w:t xml:space="preserve">ومن يؤمنون بها احياناً ويكفرون بها أحيانا من حيث يشعرون ومن حيث 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حادثة عظيمة في السيرة التي نحن آخذون بتحريرها ، ونحن مقتنعون بوقوعها، ولا يدعونا إلى استماع هواجس المنكر إلّا الحرص على القيام بحسن المرافقة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المنكر ينكر عالم الروح من حيث هو فالحق أنّ حيلتنا البيانية معه قليلة ، ولكني اظنّ أنّ محادثتنا اياه بهذه المسألة في الفصل السابق قد تجديه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ينكر العلاقة بين الروح الذي هو الانسان والأرواح الأخرى فليس لنا ما تتوسط به إلى ابلاغه هذا المشهد غير نفسه ، فليرجع إليها كثيراً وليدقق في حديثها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ينكر صدق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تحديثه بهذه الحادثة مع أنّه لا ينكر وقوع مثلها لغيره فالخطب في مذاكرته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شديد الحرص على الصدق واشتهر منذ حداثته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عرفنا صدقه كما عرف الناس شجاعة أناس من الشجعان ، وكرم أفراد من الكرماء ، وعلم جماعة من العلماء ، وكما عرف بنو اسرائيل صدق الانسان موسى الذي كان قد سمع الكلام الالهي ، وظهرت له الارواح العلوية ، وكما عرف النصاري صدق الانسان عيسى الذي كان روحا من الله ، وكما عرفوا صدق تلاميذه وأنصاره الذين حكوا حكايته وبثوا بشارته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الصادق الامين وجع ذات يوم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منتقع اللون ، مرتجف الصدر ، يعلوه اضطراب الوجل الحائر ، وخشوع المخبت الصابر، فما وقم نظر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حتى عرفت أنّ أمراً عظيماً قد المّ به </w:t>
      </w:r>
    </w:p>
    <w:p>
      <w:pPr>
        <w:pStyle w:val="BookText"/>
        <w:rPr/>
      </w:pPr>
      <w:r>
        <w:rPr>
          <w:rFonts w:ascii="Amiri" w:hAnsi="Amiri" w:eastAsia="Amiri" w:cs="Amiri"/>
          <w:color w:val="111111"/>
          <w:sz w:val="28"/>
          <w:sz w:val="28"/>
          <w:szCs w:val="28"/>
          <w:rtl w:val="true"/>
          <w:lang w:bidi="ar-SA"/>
        </w:rPr>
        <w:t xml:space="preserve">فخفق لأول وهلة قلبها ، وساءلت بسرعة البرق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أصاب حبيبي ما خطب ذلك القلب الذي لا تفزعه الرجال ، ولا تجزعه الاهوال ؟ ما بال ذلك الصدر المبسوط تثنيه الرجفات ، وما بال ذلك الطرف القرير تكاد تبادره العبرات ؟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اصاب حبيبي ؟ قل لي أيها الحبيب ما ذا أصابك ؟ حنانيك 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دثروني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صبر لي عن معرفة الامر الآن فقصه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جاءني روح فقال لي أقر أقلت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وغطني غطة </w:t>
      </w:r>
      <w:r>
        <w:rPr>
          <w:rStyle w:val="FootnoteAnchor"/>
          <w:rtl w:val="true"/>
        </w:rPr>
        <w:footnoteReference w:id="34"/>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غطني الثانية وقال لي اقرأ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عَلَّمَ بِالْقَلَمِ </w:t>
      </w:r>
      <w:r>
        <w:rPr>
          <w:rFonts w:ascii="Amiri" w:hAnsi="Amiri" w:eastAsia="Amiri" w:cs="Amiri"/>
          <w:i/>
          <w:i/>
          <w:iCs/>
          <w:color w:val="111111"/>
          <w:sz w:val="28"/>
          <w:sz w:val="28"/>
          <w:szCs w:val="28"/>
          <w:rtl w:val="true"/>
          <w:lang w:bidi="ar-SA"/>
        </w:rPr>
        <w:t>عَلَّمَ الْإِنْسَانَ مَا لَمْ يَعْلَمْ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تسأله من أنت ، ومن جاء بك ، وماذا تريد مني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سمعته يقول أنا جبريل جئت ابلغك رسالة ربّك</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الاولى من الكلمات التي سمعها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الروح الذي ظهر له باسم جبريل وهو من النوع المسمى ملائكة والآن قد فتح 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حيرة جديدة وباب هدى فأما الحيرة فظاهرة يكاد يراها كلّ من سمع هذه الحادثة فإنّ ظهور الارواح غير البشرية لافراد النوع الانساني ليس من المألوف، فإذا صادف أحد </w:t>
      </w:r>
    </w:p>
    <w:p>
      <w:pPr>
        <w:pStyle w:val="BookText"/>
        <w:rPr/>
      </w:pPr>
      <w:r>
        <w:rPr>
          <w:rFonts w:ascii="Amiri" w:hAnsi="Amiri" w:eastAsia="Amiri" w:cs="Amiri"/>
          <w:color w:val="111111"/>
          <w:sz w:val="28"/>
          <w:sz w:val="28"/>
          <w:szCs w:val="28"/>
          <w:rtl w:val="true"/>
          <w:lang w:bidi="ar-SA"/>
        </w:rPr>
        <w:t xml:space="preserve">الافراد شيئاً من هذا القبيل لا يقوى طبعه البشري لأول وهلة على تحمل مواجهته والانس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منا يعرف هذا من مفاجأة الامور التي لم تكن تخطر في باله مع أنّها من الامور التي تقع كثيراً فكيف الحال بالامور التي وقوعها نادر إلى حد أنّ بعض الناس لا يصدق بوقوعها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ليخيل الينا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دهش لما سمع صوت ذلك الروح يناديه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يخيل الينا أنّه 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رباه ماهذا الذي اسمع ؟ ربّاه ليس ههنا من بشر فهل يتكلم غير البشر ؟ ربّاه ماذا يراد بي ؟ إنّنی أعلم أني في يقظة لا في منام، و إنّني اسمع كلاماً لا ريب فيه، وإنّني أحسّ بضاغط يضغطني ولا عهد لي بمثل هذا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ربّاه إنّ هذا أمر يدهش فكن اللّهمّ عوني، وخذ بيدي ، وثبت فؤادي ، وقوّني على مواجهته إذا عاودني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إنّه ليخيل إلينا أنّ المفاجأ بذلك الروح هكذا كان يتناجى في نفسه ويناجي ربه بمثل هذه الكلمات وهو ذاهب إلى خديجة فلما لقيها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دثروني دثروني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واختصر لها الحديث اختصاراً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دثرته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العرق يتصبب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عاوده الروح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فَكَبِّرْ وَثِيَابَكَ فَطَهِّرْ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وَلِرَبِّكَ فَاصْبِرْ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يفاجأ بمثل هذا جدير بالحيرة وهذا ما أشرنا إليه هنا ولكن مع هذه المفاجأة قد أونس باسم ربّه فكان هذا الاسم الجليل حريّاً أن يكون دواء شافيا من تلك الحيرة وكافياً أن يفتح باب الهدى والطمأنينة </w:t>
      </w:r>
    </w:p>
    <w:p>
      <w:pPr>
        <w:pStyle w:val="BookText"/>
        <w:rPr/>
      </w:pP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أنا من عند ربك ، جئت أبلغك رسالته، جئت ألقي عليك وحياً من عنده ، وفي هذا الوحي الذي جاءه به مفتاح لتلك المغالق التي اشرنا إليها آنفاً التي كانت تقف أمامه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 الوحي مبدأ ارشاد وتعريف له بربّه خالق الانسان، في هذا الوحي اهابة بفكره لتناول معارف عليا ، وتعاليم عظمى، في حقائق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الحيرة تردفها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هذه الحيرة فإنّ الهدى يردفها لأنّ العناية الالهية ظهرت أتم ظهور ، والعطاء الرباني سُلّم جليا لتلك اليد التي كانت مرفوعة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تلقاء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معراج عرج بصاحب هذه اليد عليه إلى تلك الحضرات القدسية هو اعلامه علم اليقين بأرواح عالية تتكلم هي غير الارواح الانسانية الحالة في هذه الصور البشرية وذلك بجعل واحد من هذه الارواح واسطة بينه وبين مفيض الحياة والعلم والارادة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عنابة كبيرة جداً لم يرو التأريخ وقوع مثلها إلّا لقليلين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النبيّ ابراهيم، والنبيّ موسى، والنبي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له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العربي الجليل يصور له من النشأة المادية في خلق الانسان صورة يتجلى فيها عظيم قدرة البارىالمصور، وعظيم ضعف هذه الصورة البشرية لولا روح الله الممد لها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 له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القول المجيد يصور له من النشأة الروحية في كون الانسان صورة يدهش الالباب فيها عظيم صنع الله في ترقية </w:t>
      </w:r>
    </w:p>
    <w:p>
      <w:pPr>
        <w:pStyle w:val="BookText"/>
        <w:rPr/>
      </w:pPr>
      <w:r>
        <w:rPr>
          <w:rFonts w:ascii="Amiri" w:hAnsi="Amiri" w:eastAsia="Amiri" w:cs="Amiri"/>
          <w:color w:val="111111"/>
          <w:sz w:val="28"/>
          <w:sz w:val="28"/>
          <w:szCs w:val="28"/>
          <w:rtl w:val="true"/>
          <w:lang w:bidi="ar-SA"/>
        </w:rPr>
        <w:t xml:space="preserve">الانسان بواسطة قصبة لا يؤبه لها لدى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بواسطة قصبة نعني بها القلم كان الرقي العظيم العقلي لهذا الكائن الذي خصت العناية الازلية نوعه بمزيد 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وغريب في الأمر أنّ المواجه بهذا الخطاب لم يكن من ارباب اليراعة بل كان أميا لا يعرف القراءة ولا الخط بالقلم فما معنى أن يكون أول وحي يوحي اليه هو الامر بالقراءة والتنويه بالقلم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ذلك هو تكرم الله عز وجل على البشر باعطائهم آية أخرى يفقهون بها أنّه قادر أن يعلم من لدنه بغير ماعرفوا من الوسائط من شاء ما شاء إذا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يجعل غير القارى قارثاً ولكن يقرئه بالروح صحفا ربانية قد أنزلها الله على قلوب البشر بأساليب شتى أجلها وأعلاها هذا الاسلوب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أجل هذه العناية وما أجدر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بالسرور الذي ليس فوقه بها ولكن هل عرفت هذا السر الرباني تماما ؟ نعم كان قلبها القوي خليقا أن لا يفزع أمام هذه الحادثة التي هي غريبة في ظاهرها بيد أنّها كانت محتاجة أن تطرق تفسير هذا السر وهذا المظهر الجديد من أبوابه </w:t>
      </w:r>
      <w:r>
        <w:rPr>
          <w:rFonts w:eastAsia="Amiri" w:cs="Amiri" w:ascii="Amiri" w:hAnsi="Amiri"/>
          <w:color w:val="111111"/>
          <w:sz w:val="28"/>
          <w:szCs w:val="28"/>
          <w:rtl w:val="true"/>
          <w:lang w:bidi="ar-SA"/>
        </w:rPr>
        <w:t xml:space="preserve">. </w:t>
      </w:r>
      <w:bookmarkStart w:id="71" w:name="pg8659_76342"/>
    </w:p>
    <w:p>
      <w:pPr>
        <w:pStyle w:val="Heading2"/>
        <w:numPr>
          <w:ilvl w:val="1"/>
          <w:numId w:val="1"/>
        </w:numPr>
        <w:rPr/>
      </w:pPr>
      <w:bookmarkStart w:id="72" w:name="__RefHeading___Toc2381203_653776707"/>
      <w:bookmarkStart w:id="73" w:name="_Toc24"/>
      <w:bookmarkEnd w:id="71"/>
      <w:bookmarkEnd w:id="72"/>
      <w:r>
        <w:rPr>
          <w:rtl w:val="true"/>
        </w:rPr>
        <w:t xml:space="preserve">الفصل الثامن عشر </w:t>
      </w:r>
      <w:r>
        <w:rPr>
          <w:rtl w:val="true"/>
        </w:rPr>
        <w:t>-(</w:t>
      </w:r>
      <w:r>
        <w:rPr>
          <w:rtl w:val="true"/>
        </w:rPr>
        <w:t xml:space="preserve">عظم المنة باتساع المنة </w:t>
      </w:r>
      <w:r>
        <w:rPr>
          <w:rtl w:val="true"/>
        </w:rPr>
        <w:t>)</w:t>
      </w:r>
      <w:bookmarkEnd w:id="73"/>
    </w:p>
    <w:p>
      <w:pPr>
        <w:pStyle w:val="BookText"/>
        <w:rPr/>
      </w:pPr>
      <w:r>
        <w:rPr>
          <w:rFonts w:ascii="Amiri" w:hAnsi="Amiri" w:eastAsia="Amiri" w:cs="Amiri"/>
          <w:color w:val="111111"/>
          <w:sz w:val="28"/>
          <w:sz w:val="28"/>
          <w:szCs w:val="28"/>
          <w:rtl w:val="true"/>
          <w:lang w:bidi="ar-SA"/>
        </w:rPr>
        <w:t xml:space="preserve">كان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القلب جداً تدلّ على ذلك سيرته كلها من أولها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مهما قوي قلب أمام الحوادث المعتاد وقوع أمثالها بين الناس فلا يدلّ ذلك على أنّه لا تأخذه روعة أمام صوت غير بشري ، يهيب به إلى أمر غير 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لا ينبغي أن نستغرب الروعة التي أخذت لأول وهلة ذلك القلب القوي العظيم  فإنّه دعي من لدن الحق بواسطة الروح إلى وظيفة تنوء بحملها المنن ، ويجب بحسب حدودها قلب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لعمر الحق لا غرابة في روعة تنقض الظهر ، إذا حدثت لمن نودي هذا النداء بهذا الامر ، وبديعي احتياج هذا المأمور إلى شرح الصدر ، والتأبيد ورفع القدر ، ولا بدع إذا ضمن له كل تأييد من أراد أن يكون قلبه محلاً لتنزلات وحيه الأعلى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ألمت الروعة بقلب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عليه الروح بما نزل به عليه وقد صرح لخديجة بذلك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التأييد حافٌّ به ، والايناس صافٌّ من حوله ، وناهيك أنّ في منزله </w:t>
      </w:r>
    </w:p>
    <w:p>
      <w:pPr>
        <w:pStyle w:val="BookText"/>
        <w:rPr/>
      </w:pPr>
      <w:r>
        <w:rPr>
          <w:rFonts w:ascii="Amiri" w:hAnsi="Amiri" w:eastAsia="Amiri" w:cs="Amiri"/>
          <w:color w:val="111111"/>
          <w:sz w:val="28"/>
          <w:sz w:val="28"/>
          <w:szCs w:val="28"/>
          <w:rtl w:val="true"/>
          <w:lang w:bidi="ar-SA"/>
        </w:rPr>
        <w:t xml:space="preserve">الذي اليه يثوب روحاً شريفاً كأنّ الله قد أوجده خاصة لتأييده وشرح صدره باديء بدء هو روح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هذه السيدة أقوى منه من بطلها الكريم ولكن هو واجهته روائع الجلال مواجهة، فأخذته بين حيرة وشوق وخشية عجز عن القيام بالوظيفة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هي فسمعت بالامر سماعاً ، ووجدت للتفكر فيه مجالاً، ولا يناس الرفيق مقالاً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بدهت امرأة بما بُدهت به هذه السيدة من هذا النبأ العظيم وكان ينقصها ماحلأها الله به من الفطنة وبعد الادراك وسلامة الفطرة وما أعطاها من قوة التميز في وزن الامور ومعرفة مقاييسها لتراخت مفاصلها ووهت قوتها أمام هذا الحادث الغريب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العناية الازلية التي لها اليد في اظهار هذا المظهر الاعلى قد أتمت العمل من أوله إلى آخره و نسقته على أحسن منوال فلا بدع بما نراه في هذه السيدة من الصفات التي تساعد على استقبال أمور عظيمة لأنّها خلقت لتكون زوجة لذلك الرجل الذي سيأتيه أعظم الامور ویأتي به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الامر وأخذت تسائل نفسها بنفسها وللأمل ههنا وجه والخوف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فالأمل يقول لها إنّ الامين لصادق و إنّ روحه تزكية قوية لا سلطان لروح الشر عليها والروح الذي جاءه إنّما بلَّغه باسم ربّه أنه اصطفاه رسولاً والله على هذا قدير ، وباختصاص من شاء بما شاء جدير ، وأيّ شيء يمنع ربّ العالمين إذا أراد أن يتكرم على هذا البيت بإنزال وحيه فيه فيغدو بعد الآن مشرقاً لا تضاهيه المشارق </w:t>
      </w:r>
      <w:bookmarkStart w:id="74" w:name="pg8659_76347"/>
    </w:p>
    <w:p>
      <w:pPr>
        <w:pStyle w:val="BookText"/>
        <w:rPr/>
      </w:pPr>
      <w:bookmarkEnd w:id="74"/>
      <w:r>
        <w:rPr>
          <w:rFonts w:ascii="IRNazanin" w:hAnsi="IRNazanin" w:eastAsia="IRNazanin"/>
          <w:color w:val="111111"/>
          <w:sz w:val="28"/>
          <w:sz w:val="28"/>
          <w:szCs w:val="28"/>
          <w:rtl w:val="true"/>
          <w:lang w:bidi="fa-IR"/>
        </w:rPr>
        <w:t xml:space="preserve">يفيض النور على القبائل والشعوب ، انت اللّهمّ على هذا قادر إذا أردت ولا مانع لما أعطيت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والوجل يقول لها ما هذه الحال التي أخذت حبيب قلبي فراعته ، إنّي لأخشى أن يكون أمراً جسمانيا بحتاً كما قد يعرض للأفراد ، إنّی لأخاف أن يصبح هدفاً لري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سرعان ماغلب الأمل على الوجل ، والمنة على الضعف ، ووشكان ما تبدت لها وجوه الادلة على أنّ ما أتى بعلها الكريم هو یريد خير عظيم، ومقدمة فلاح عميم ، وكانت أدلتها على ذلك عقلية ونقلية تقدمت العقلية منها على الثانية </w:t>
      </w:r>
      <w:r>
        <w:rPr>
          <w:rFonts w:eastAsia="IRNazanin" w:cs="IRNazanin"/>
          <w:color w:val="111111"/>
          <w:sz w:val="28"/>
          <w:szCs w:val="28"/>
          <w:rtl w:val="true"/>
          <w:lang w:bidi="fa-IR"/>
        </w:rPr>
        <w:t>.</w:t>
      </w:r>
    </w:p>
    <w:p>
      <w:pPr>
        <w:pStyle w:val="Heading2"/>
        <w:numPr>
          <w:ilvl w:val="1"/>
          <w:numId w:val="1"/>
        </w:numPr>
        <w:rPr/>
      </w:pPr>
      <w:bookmarkStart w:id="75" w:name="__RefHeading___Toc2381205_653776707"/>
      <w:bookmarkStart w:id="76" w:name="_Toc25"/>
      <w:bookmarkEnd w:id="75"/>
      <w:r>
        <w:rPr>
          <w:rtl w:val="true"/>
        </w:rPr>
        <w:t>الفصل التاسع عشر</w:t>
      </w:r>
      <w:r>
        <w:rPr>
          <w:rtl w:val="true"/>
        </w:rPr>
        <w:t>- (</w:t>
      </w:r>
      <w:r>
        <w:rPr>
          <w:rtl w:val="true"/>
        </w:rPr>
        <w:t xml:space="preserve">الأدلة العقلية </w:t>
      </w:r>
      <w:r>
        <w:rPr>
          <w:rtl w:val="true"/>
        </w:rPr>
        <w:t>)</w:t>
      </w:r>
      <w:bookmarkEnd w:id="76"/>
    </w:p>
    <w:p>
      <w:pPr>
        <w:pStyle w:val="BookText"/>
        <w:rPr/>
      </w:pPr>
      <w:r>
        <w:rPr>
          <w:rFonts w:ascii="IRNazanin" w:hAnsi="IRNazanin" w:eastAsia="IRNazanin"/>
          <w:color w:val="111111"/>
          <w:sz w:val="28"/>
          <w:sz w:val="28"/>
          <w:szCs w:val="28"/>
          <w:rtl w:val="true"/>
          <w:lang w:bidi="fa-IR"/>
        </w:rPr>
        <w:t xml:space="preserve">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خشيت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والله مايخزيك الله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لتصل الرحم ، وتحمل الكل، وتكسب المعدوم ، ونقري الضيف ، وتمين على نوائب الحق ، و تصدق الحديث، وتؤدي الامانة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الكلام الذي صدر منها على الفور هو نتيجة معرفة سابقة ، هو نتيجة تفكر جميل قد أعطى الثمرة سريعاً ، هذا الكلام الوجيز يؤلف استدلالاً عقليا من أعظم الاستدلالات فإنّه قد أتى ساذجا نظيفا لا غبار عليه من التكلف ، ولا شيء منه بواقف أمام الذهن ، هو قياس باهر النتيجة ، مطوي بعض الحواشي ، ومن أبدع الأقيسة نظما ، ومن أجملها وقعاً، بيد أنّ الافهام كدأبها في التفاوت ، وعلى سنتها في التخالف ، لا </w:t>
      </w:r>
    </w:p>
    <w:p>
      <w:pPr>
        <w:pStyle w:val="BookText"/>
        <w:rPr/>
      </w:pPr>
      <w:r>
        <w:rPr>
          <w:rFonts w:ascii="IRNazanin" w:hAnsi="IRNazanin" w:eastAsia="IRNazanin"/>
          <w:color w:val="111111"/>
          <w:sz w:val="28"/>
          <w:sz w:val="28"/>
          <w:szCs w:val="28"/>
          <w:rtl w:val="true"/>
          <w:lang w:bidi="fa-IR"/>
        </w:rPr>
        <w:t>يستغني كثير منها عن تشريح هذا القياس لتطلع على قلبه وأعضائه واحدا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یلوح لها انطواء الافادات الغزيرة ، في هذه الكلمات الوجيزة ، وتعلم من قريب أنّ الحكمة بيد الله يؤتيها من يشاء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يخرج من كلام هذه السيدة أنّ النوع الانساني محل لعظيم تجليات رب الانواع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يحب كلّ ما يؤدي إلى تسامي هذا النوع ويخلق الاسباب لذلك ويأخذ بيدها لتتغلب على ما اظهره بحكمته التي لا نعلمها من أضدادها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ويخرج من كلامها أنّ الله عز وجل مطلع على اعمالنا ومجاز عليها و أنّه يحب منّا أعمالاً ويكره أخرى وأنّ الذي يحبه منّا على حسب تفكرها هو الاستقامة ومساعدة بعضنا لبعض ولا سيما مساعدة الضعفاء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ويخرج منه أنّ من يفعل الخير لا يأتيه إلّا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الذي نعبر عنه بهذا اللفظ قد جاء في عبارة السيدة بتفصيل اعمال كلها من باب مساعدة الانسان للانسان فهذه المساعدة في نظرها كل خير أو هي كل الخير فهل يكافىء الله فاعل الخير بغير الخير ؟ إنّ هذا لا يكون على حسب تفكرها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قياسها أو أقيستها انّ هذه رسالة ربانية فيها الخير لا الضير وأنّ الله عزّوجلّ سيتفضل بتأييد هذا المأمور في حمل هذه الامانة على ثقلها وصعوبة تأديتها لقوم ينكرونها ولا يعرفونها </w:t>
      </w:r>
      <w:r>
        <w:rPr>
          <w:rFonts w:eastAsia="Amiri" w:cs="Amiri" w:ascii="Amiri" w:hAnsi="Amiri"/>
          <w:color w:val="111111"/>
          <w:sz w:val="28"/>
          <w:szCs w:val="28"/>
          <w:rtl w:val="true"/>
          <w:lang w:bidi="ar-SA"/>
        </w:rPr>
        <w:t xml:space="preserve">. </w:t>
      </w:r>
      <w:bookmarkStart w:id="77" w:name="pg8659_76350"/>
    </w:p>
    <w:p>
      <w:pPr>
        <w:pStyle w:val="Heading2"/>
        <w:numPr>
          <w:ilvl w:val="1"/>
          <w:numId w:val="1"/>
        </w:numPr>
        <w:rPr/>
      </w:pPr>
      <w:bookmarkStart w:id="78" w:name="__RefHeading___Toc2381207_653776707"/>
      <w:bookmarkStart w:id="79" w:name="_Toc26"/>
      <w:bookmarkEnd w:id="77"/>
      <w:bookmarkEnd w:id="78"/>
      <w:r>
        <w:rPr>
          <w:rtl w:val="true"/>
        </w:rPr>
        <w:t xml:space="preserve">الفصل العشرون </w:t>
      </w:r>
      <w:r>
        <w:rPr>
          <w:rtl w:val="true"/>
        </w:rPr>
        <w:t>-(</w:t>
      </w:r>
      <w:r>
        <w:rPr>
          <w:rtl w:val="true"/>
        </w:rPr>
        <w:t xml:space="preserve">شرح حكمة السيدة خديجة </w:t>
      </w:r>
      <w:r>
        <w:rPr>
          <w:rtl w:val="true"/>
        </w:rPr>
        <w:t>)</w:t>
      </w:r>
      <w:bookmarkEnd w:id="79"/>
    </w:p>
    <w:p>
      <w:pPr>
        <w:pStyle w:val="BookText"/>
        <w:rPr/>
      </w:pPr>
      <w:r>
        <w:rPr>
          <w:rFonts w:ascii="Amiri" w:hAnsi="Amiri" w:eastAsia="Amiri" w:cs="Amiri"/>
          <w:color w:val="111111"/>
          <w:sz w:val="28"/>
          <w:sz w:val="28"/>
          <w:szCs w:val="28"/>
          <w:rtl w:val="true"/>
          <w:lang w:bidi="ar-SA"/>
        </w:rPr>
        <w:t xml:space="preserve">ان محيط جلال الله الذي ليس له حد لا تبلغ سفن العبارات شيئاً من سواحل التعريف به حق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لتستعين النفس على بث حبّها له عزّوجل وتمجيدها إيّاه و ليزداد شوق النفوس إلى الكمال، وتعبدها لذلك الجلال ، لقد عزت صفات واجب الوجود عن أن ترسمها اللغات، كما عزت ذاته عن أن تحدها الجهات، وانّ حقيقته لهي فوق المجاز والاستعارات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الانسان خلق عظيم الشوق إلى تصور ربّه ، وغير صبور عن الاشارة إلى وصفه ، وليت شعري أنّى يبلغ الواصفون صفة من كنهه محتجب في خزائن الغيب الاعظم ؟</w:t>
      </w:r>
    </w:p>
    <w:p>
      <w:pPr>
        <w:pStyle w:val="BookText"/>
        <w:rPr/>
      </w:pPr>
      <w:r>
        <w:rPr>
          <w:rFonts w:ascii="Amiri" w:hAnsi="Amiri" w:eastAsia="Amiri" w:cs="Amiri"/>
          <w:color w:val="111111"/>
          <w:sz w:val="28"/>
          <w:sz w:val="28"/>
          <w:szCs w:val="28"/>
          <w:rtl w:val="true"/>
          <w:lang w:bidi="ar-SA"/>
        </w:rPr>
        <w:t>لقد نفد صبر الانسان في هذا الامر من قديم الازمان وأقدم على وصف ربّه فلم يجد غير الاستعارة حيلة فوصفه بما يتصف به الانسان نفسه ولذلك وقع تناقض كثير في أوصاف الواصفين لأنّ رب العالمين غير حادث ولا تشبهه الحوادث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ظهر بين البشر رجال منهم أتتهم الارواح وكلمتهم من عند الله فأيد كلام الله بواسطة الروح مادرج عليه الناس من الاستعارة فأصبح هذا الأمر عاماً لا فرق بين الناس فيه إلّا فيما اختلفت فيه عباراتهم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والافكار المستقلة تؤدي إلى قبول هذا الاسلوب أيضاً لأنّ التفاهم في هذه الابواب لا يستغنى عنه ولا يمكن إلّا بالعبارة </w:t>
      </w:r>
    </w:p>
    <w:p>
      <w:pPr>
        <w:pStyle w:val="BookText"/>
        <w:rPr/>
      </w:pPr>
      <w:r>
        <w:rPr>
          <w:rFonts w:ascii="Amiri" w:hAnsi="Amiri" w:eastAsia="Amiri" w:cs="Amiri"/>
          <w:color w:val="111111"/>
          <w:sz w:val="28"/>
          <w:sz w:val="28"/>
          <w:szCs w:val="28"/>
          <w:rtl w:val="true"/>
          <w:lang w:bidi="ar-SA"/>
        </w:rPr>
        <w:t>إلى الله سبحانه يرجع كل شيء فهو أنشأ الانسان على هذا المثال ، وهو علمه ماقد عرفه الى الآن ، وخلاصة ما عرفناه من ظواهر التكوين أنّ البارى المصور عزّوجلّ لما أراد أن يكون هذا الانسان مميزا عليماً أظهر الاشياء أمامه مبنية على التضاد ، وجعل تميز الاشياء بأضدادها، وأودع فيه ضدين جعل عليهما مدار سيرته كلها في حياته هما الاستحسان وضده، وجعل مع الاستحسان الشوق والحبّ، ومع ضده النفرة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واقتضى ناموس التضاد الذي عليه مدار تمييز الانسان أن تتخالف أفراد هذا النوع في الاستحسان وضده فكثرت أسباب تخالفهم فنشأ بينهم الضدان المسمي أحدهما خيراً والآخر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واحتاجوا إلى جواذب تجذب الخير ودوافع تدفع الشر فرجعت كل معارفهم إلى معرفة هذه الجواذب والدوافع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نمي منهم علمه بها وسما عمله على موجب هذا العلم سموه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جائز أن يكون بعض افراد الانسان حكيماً و البارى غير حكيم ؟ كلا، ثمّ كلا بل ليست حكمة الانسان إلّا من الله ، والله هو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بيد أنّنا نفقه معنى حكمة الانسان لأنّنا نميزها بضدها وليس لعلم الله وعمله وارادته جل جلاله من ضد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تجدنا نعرف الاسرار في كل دقيقة من الدقائق التي يؤلف الانسان منها شكلاً من الاشكال لأنّ الانسان إنّما يصنع ما يصنع للاحتياج والاستفادة وأما الذي اراد ظهور الاشياء بهذا التنوع فلم يرد هذا لحاجة او جدوى تعود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تجد أنّنا نسمى ما يصنعه الانسان لا لفائدة عبثا ولا نسمي عمل المستغني عن الفائدة عبثاً مع أنّنا لا نرى فائدة في عمله لا له لاستغنائه وتقدسه، ولا للمصنوع من معدن و نبات وحيوان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أمعنت النظر يظهر لك أنّنا لا نستطيع أن نعلم ماهي حكمة الله في ظهور الاشياء على ماهي عليه ولكن نقص هذا العلم لم يمنعنا عن القول بأنّ له حكمة في كل شيء وتعلم من هذا وضوح عجز العبارة في كشف خدور هذه الحقائق مع عدم الاستغناء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رجعنا النظر إلى علاقة هذه الظاهرات بالانسان يبدو لنا أمر يحمل على مزيد التفكر والتذكر ذلك أنّ كل شيء منها يفيد الانسان حكمة إذا تصدى لقراءته على صفحات الاعتبار ، انّ الانسان ليرى إذا تأمل نظاماً بديعا في هذه الظاهرات ويرى له نصيبا في كل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الوجه قد يصحّ لنا القول بأنّ من جملة حكم الله تعالى في هذه الظاهرات تجلي آلاته وكرمه بجعل علاقة النفع والانتفاع بين هذه الانواع والصنوف التي لا تحصى وبين هذا الكائن الصغير الجرم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العلاقة ظاهرة يكاد يراها كلّ من تأمل في استفادتنا معشر البشر من كل هذه الظاهرات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محبو الحكمة فيعمقون نظرهم ويتلمسون الاسرار في تشكلاتها وتألفاتها على هذه الوجوه والاوضاع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أنّها جاءت على غير هذه الوجوه لتوجهت انظارهم إلى استجلاء فوائدها ثمة أيضا لأنّها كلها من الله ، وما من الله لا يكون عبثا بل يستفيد منه الانسان حكمة أو شيئاً آخر فكأنّ الانسان أكرم من كل هذه الظاهرات وكأنّه هو المقصود بأن تنكشف له الحكم والاسرار الربانية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الاساس الذي أقيمت عليه قواعد حكمة الانسان وهو مبدأ سيره لمعرفة حكمة الله الحكيم الاعلى جلّ وتقدست أسماؤه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حكمة الانسان في الحقيقة هدية ربانية يختص بها مرجع الاشياء من أراد اظهاره سليم الفطرة ، حاد الفكرة ، فهو يكون كثير الذكر ، قليل النسيان ، والكائنات كلها عبر ، وتعليم لمن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حكمة الانسان تلقيناً يقدم له كل مرء ، وبؤتاه كل احد في كتاب يكتب ، او خطاب يخطب، لكن مع أنّه لم يكن أحد مستعداً أن ينال الحكمة نجد الحكمة ذات بركة شاملة تزور بيوت غير الحكماء ايضاً فتملأها فوائد كثيرة من غير أن يشعر أربابها بحركتها وحركة حاملي لوائها</w:t>
      </w:r>
    </w:p>
    <w:p>
      <w:pPr>
        <w:pStyle w:val="BookText"/>
        <w:rPr/>
      </w:pPr>
      <w:r>
        <w:rPr>
          <w:rFonts w:ascii="Amiri" w:hAnsi="Amiri" w:eastAsia="Amiri" w:cs="Amiri"/>
          <w:color w:val="111111"/>
          <w:sz w:val="28"/>
          <w:sz w:val="28"/>
          <w:szCs w:val="28"/>
          <w:rtl w:val="true"/>
          <w:lang w:bidi="ar-SA"/>
        </w:rPr>
        <w:t xml:space="preserve">كانت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نصيب من هذه الهدية العليا الربانية هدية الحكمة ، وقد رأى القارى، آنفا شيئاً من حكمتها وجميل تفكرها وتذكرها و نحن في هذا نشرح ذلك الاجمال، وتزيد المقام حظا من ذلك الجمال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رأت أنّ النوع الانساني محل لعظيم تجليات رب الانواع وأنّه سبحانه يحب كل ما يؤدي إلى تسامي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ما رأت فإنّ اظهار هذا النوع على هذا المثال هو أوضح ضياء یرى به المدلج أنّ الله سبحانه أحبّ أن يُعرف فاقتضت ارادته ظهور هذا النوع مستعداً للمعرفة وعظيم الشوق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والانسان في ظهوره جسماً وروحاً وتفاوت أفراده بالارواح تفاوتاً عظيماً قد أصبح دون ريب من أكبر الآيات في هذا الباب على ذلك الشأن العظيم من المراد الالهي ، وأضحي مجمع أسرار وكنز حقائق لا يماري فيها إلّا من جعل النسيان بينهم وبين الملكوت الاعظم حجباً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المشاهد أنّ الباري عزّوجلّ يخلق الاسباب المساعدة على ترقي هذا النوع ويأخذ بيدها لتتغلب على ما أظهره بحكمته التي لا نعلمها </w:t>
      </w:r>
    </w:p>
    <w:p>
      <w:pPr>
        <w:pStyle w:val="BookText"/>
        <w:rPr/>
      </w:pPr>
      <w:r>
        <w:rPr>
          <w:rFonts w:ascii="Amiri" w:hAnsi="Amiri" w:eastAsia="Amiri" w:cs="Amiri"/>
          <w:color w:val="111111"/>
          <w:sz w:val="28"/>
          <w:sz w:val="28"/>
          <w:szCs w:val="28"/>
          <w:rtl w:val="true"/>
          <w:lang w:bidi="ar-SA"/>
        </w:rPr>
        <w:t xml:space="preserve">من أضدادها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قد شاهدنا ماجرى ويجري من الدفاع والجدال بين جواذب الانسان الى حنادس الجهل ، وجواذبه إلى مشارق العلم، فوجدنا الغلبة للثانية على الاولى، وحسبك انّ الانسان بعد أن كان كسائر الحيوان لا يفقه غير حاجته إلى عشب يصد به ألم جوعته، وماء يرد به ألم عطشته، أصبح يعرف الغوامض من أمور الكواكب، وبحسب من حركاتها ما هو أقلّ من لمح البصر حتى تسنى له بذلك أن يعرف متى يكون الخسوف والكسوف ، دع عنك معرفته بما فوق الثرى وما تحته، ودع عنك توصله إلى استخدام الروح الساري في هذه الظاهرات الدنيا نعني به الكهرباء ودع عنك استفادته من الارواح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واتيانه بواسطتها بالانباء البعيدة والمحجوبة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البارىء عزّوجلّ مطلع على أعمالنا و مجاز عليها وأنّه يحب منّا أعمالاً ويكره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تذكر ما حررناه في مقدمة هذا الفصل يعرف أنّ مثل هذا التعبير يقصد به تصوير معان من كمال الله تعالى فهو سبحانه محيط بالوجودات كلها وقد جعل لها سنناً من جملتها أن جعل أفراد النوع الانساني محتاجين إلى ارشاد بعضهم لبعض ومعاونه بعضهم لبعض ولا تنس أنّ الله سبحانه قضى بالتضاد ليميز به الانسان فما قرب من سننه محبوب عنده، وما بعد عنها مكروه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أن نعرف ما معنى محبته سبحانه وكراهيته لأنّه سبحانه لا ضدّ له ، ولكن هذا العجزلا يثنينا عن الاعتقاد بأنّه يحب ما ينفعنا ويكره ما يضرنا كما هو مقتضى حكمته ورحمته بحسب ايماننا وإنّما خلق الضارّ والمكروه مع النافع والمحبوب ليتم ناموس التضاد الذي قضت به حكمته </w:t>
      </w:r>
    </w:p>
    <w:p>
      <w:pPr>
        <w:pStyle w:val="BookText"/>
        <w:rPr/>
      </w:pPr>
      <w:r>
        <w:rPr>
          <w:rFonts w:ascii="Amiri" w:hAnsi="Amiri" w:eastAsia="Amiri" w:cs="Amiri"/>
          <w:color w:val="111111"/>
          <w:sz w:val="28"/>
          <w:sz w:val="28"/>
          <w:szCs w:val="28"/>
          <w:rtl w:val="true"/>
          <w:lang w:bidi="ar-SA"/>
        </w:rPr>
        <w:t>ومن أمعن النظر بكل ما سلف هنا يتبين له أنّ في مقدمة المحبوب لديه مساعدة بعضنا لبعض ولا سيما مساعدة القوي للضعيف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يرزق هذا الروح لا يكون إلّا سليم الفطرة ، طيب القلب ، غير متهيج لنقص حظ ، ولا متعال بزياده نصيب ، فلا يكون إلّا محبوباً تأتيه المساعدة من قبل عالم الغيب وعالم الحس والشهادة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ترى هذه السيدة أنّ الله سبحانه لا يكافئ فاعل الخير بغير الخير في هذه الحياة ، وأهل الملل يقولون هذا القول باعتبار ما يلقى المرء في الحياة الثانية التي إنّما تكون لنيل الجزاء، وأما في هذه الحياة فمنهم من يذهب هذا المذهب الذي ذكرناه ومنهم من يقول إنّ فاعل الخير يبتلي في هذه الحياة بالشرور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ينبغي أن ننسى أنّ مذهب هذه السيدة مشوق لفعل الخير لأنّ المجازاة عليه في هذه الحباة والحباة الاخرى مما يزيد محبيه حباً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أذهب ، وبه أثق ، ولا عبرة بمن يشذ عن قاعدة هذا المذهب ممن ظاهرهم الخير والله أعلم بسرائرهم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بعض تفصيل لما جاء مجملاً في حكمة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نسوغ الزيادة على هذا المقدار خشية تعب الرفيق القارئ ومنه يعلم رفيقنا أنّ هذه الاستدلالات العقلية كافية لمن كان له قلب سليم کقلب سيدتنا أن يعرف معرفة تدفع الريب أنّ الروح الذي وافى معدن الخير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روح خير وسلام ، وفلاح ونعمة واكرام ، وذلك فضل الله يؤتيه من يشاء والله ذو الفضل  العظیم</w:t>
      </w:r>
      <w:r>
        <w:rPr>
          <w:rFonts w:eastAsia="IRNazanin" w:cs="IRNazanin"/>
          <w:color w:val="111111"/>
          <w:sz w:val="28"/>
          <w:szCs w:val="28"/>
          <w:rtl w:val="true"/>
          <w:lang w:bidi="fa-IR"/>
        </w:rPr>
        <w:t xml:space="preserve">. </w:t>
      </w:r>
      <w:bookmarkStart w:id="80" w:name="pg8659_76362"/>
    </w:p>
    <w:p>
      <w:pPr>
        <w:pStyle w:val="Heading2"/>
        <w:numPr>
          <w:ilvl w:val="1"/>
          <w:numId w:val="1"/>
        </w:numPr>
        <w:rPr/>
      </w:pPr>
      <w:bookmarkStart w:id="81" w:name="__RefHeading___Toc2381209_653776707"/>
      <w:bookmarkStart w:id="82" w:name="_Toc27"/>
      <w:bookmarkEnd w:id="80"/>
      <w:bookmarkEnd w:id="81"/>
      <w:r>
        <w:rPr>
          <w:rtl w:val="true"/>
        </w:rPr>
        <w:t xml:space="preserve">الفصل الحادي والعشرون </w:t>
      </w:r>
      <w:r>
        <w:rPr>
          <w:rtl w:val="true"/>
        </w:rPr>
        <w:t xml:space="preserve">- ( </w:t>
      </w:r>
      <w:r>
        <w:rPr>
          <w:rtl w:val="true"/>
        </w:rPr>
        <w:t xml:space="preserve">الدليل النقلي </w:t>
      </w:r>
      <w:r>
        <w:rPr>
          <w:rtl w:val="true"/>
        </w:rPr>
        <w:t>)</w:t>
      </w:r>
      <w:bookmarkEnd w:id="82"/>
    </w:p>
    <w:p>
      <w:pPr>
        <w:pStyle w:val="BookText"/>
        <w:rPr/>
      </w:pPr>
      <w:r>
        <w:rPr>
          <w:rFonts w:ascii="Amiri" w:hAnsi="Amiri" w:eastAsia="Amiri" w:cs="Amiri"/>
          <w:color w:val="111111"/>
          <w:sz w:val="28"/>
          <w:sz w:val="28"/>
          <w:szCs w:val="28"/>
          <w:rtl w:val="true"/>
          <w:lang w:bidi="ar-SA"/>
        </w:rPr>
        <w:t>اقتداء الناس بعضهم ببعض أمر قد ألفته طباعهم عظيم الالفة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من سنخ غرائزهم، ومن مادة تصورهم ، إذ رأيناه عريقا في مرافقة الاجيال، والتنقل في الانسال، وموغلا في الرسوخ والاستقرار، والدوام والاستمرار ، لا يزحزحهم شيء عنه ، ولا يفصل بينهم وبينه فاصل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الاقتداء نفع البشر كثيرا ، واضرّ بهم كثيرا ، فاما نفعه اياهم فلأنّ الاكبر سناً ، والاكثر فهماً ، والاشد قوة، والاغزر تجربة، يجعلون المقتدين بهم يبتدئون حيث انتهوا هم ، ويمهدون لهم ما لا يستطيعون أن يمهدوا لأنفسهم ، ولو بقي الطفل والغبي والضعيف والغر خالين من طبيعة الاقتداء لراحت اكثر التجارب والاختراعات والتفكرات والاعمال العظيمة سدى ، ولولا الاقتداء لما تعددت الاعمال والصناعات، ولا كثرت البدائع ، ولا ارتقي التمدن ، ولانمي العمران، ولاسيما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اضراره فلأنّه ساق أحيانا إلى الاقتداء بالجاهلين والمفسدين ، ووقف أحياناً بهم بأقوام مع ماسن لهم اسلافهم وقفة الصخور ، وجعلهم يحرمون مما يأتي على أيدي الحكماء من الهدى متى خالف ماعرفوا من قبل ، و إن اصبح ماعرفوه منكر ا لدى أهل زمانهم أجمعين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عن نقمه واضراره ، ووضع الموازين للدرجات فيه، لا قرابة </w:t>
      </w:r>
    </w:p>
    <w:p>
      <w:pPr>
        <w:pStyle w:val="BookText"/>
        <w:rPr/>
      </w:pPr>
      <w:r>
        <w:rPr>
          <w:rFonts w:ascii="IRNazanin" w:hAnsi="IRNazanin" w:eastAsia="IRNazanin"/>
          <w:color w:val="111111"/>
          <w:sz w:val="28"/>
          <w:sz w:val="28"/>
          <w:szCs w:val="28"/>
          <w:rtl w:val="true"/>
          <w:lang w:bidi="fa-IR"/>
        </w:rPr>
        <w:t xml:space="preserve">بینه و بین موضوعنا ، ولكن اتخاذ الناس بعض كلام الآخرين من جملة الادلة هو الذي حملنا أن نقدم هذه الكلمات في وصف عراقته وبيان أنّ بعضه نافع كما وقع للسيدة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كان للسيدة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قد شبع من الاعوام ، وارتوى من حديث الانام ، قد تعلم العبرانية وقرأ بها الاسفار ، وعرف بها الاديان ورضي بدين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الشيخ الجليل كان جديراً أن يكون اماماً لخديجة تتخذ قوله حجة و هديه معتصماً لأنّ هناك وجوهاً كثيرة تدفع عن نفسها الريب بأنّ هذا الرجل أعلم منها بهذه الامور و أنّه لا يصدر عنه إلّا النصح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بالدرجة الاولى ابن عمّها بل بحسب السن مع القرابة هو في مقام ابيها ، فلو أنّ ورقة غشاش مخادع لما كان منه الغش والخداع لبنت عمه فكيف وهو مستمسك إذ ذاك بدین ذلك الانسان المملوء قدساً الذي كان اكبر همه حث الناس على التحابّ ونفع بعضهم لبعض، ونهیهم عن التشاحن وايذاء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قرابته وسموّ التعاليم التي تزكت بها نفسه كان في نظر خديجة سامي الهمة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ما حملها على الاسراع إليه لتقص عليه الخبر وترجع في هذا الامر إلى علمه وأخذت معها بعلها ليقص هو نفسه على سمعه ما رأى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ورقة بحسب ما قرأ وعرف مصدقا بأن ليس هذا الهيكل البشري إلّا مظهراً لشيء يحل فيه هذه المدة القصيرة بإذن الله وهو الروح، وأنّ للروح ظهورات غريبة في بعض الهياكل، و أنّه توجد أرواح من شأنها الاجتنان عن الحس والعيان تتمكن من الانسان من حيث لا يشعر، صنف منها يحب جذبه إلى سبل التكمل ، وصنف منها يحب بقاءه في </w:t>
      </w:r>
    </w:p>
    <w:p>
      <w:pPr>
        <w:pStyle w:val="BookText"/>
        <w:rPr/>
      </w:pPr>
      <w:r>
        <w:rPr>
          <w:rFonts w:ascii="Amiri" w:hAnsi="Amiri" w:eastAsia="Amiri" w:cs="Amiri"/>
          <w:color w:val="111111"/>
          <w:sz w:val="28"/>
          <w:sz w:val="28"/>
          <w:szCs w:val="28"/>
          <w:rtl w:val="true"/>
          <w:lang w:bidi="ar-SA"/>
        </w:rPr>
        <w:t xml:space="preserve">حضيض البهيمية ، يقال في العربية للاول ملائكة وللثاني 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مصدقاً بكلّ هذا ومؤمناً أيضاً بأنّ بعض الارواح الذين هم الملائكة يختصم الفاطر المصور يزيد خصائص ويجعلهم نواميس أي وسطاء الوحي الأعلى للذين يريد سبحانه أن تكون ظهورات الروح فيهم سامية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 قرأ الانبياء وعرف مجيء الارواح إليهم وعرف أنّه يقوم أنبياء كذبة وأنبياء صادقون وأنّ لهؤلاء وهؤلاء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لما سمعنا ذهاب خديجة إلى هذا العالم المسيحي خطر ببالنا أنّه لا يكون سهلاً تصديقه بقدسية الروح الذي أتى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يوحنا الرسولي يقول في رسالته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الاحياء لا تصدقوا كلّ روح بل امتحنوا الارواح هل هي من الله لأنّ أنبياء كذبة كثيرين قد خرجوا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تعرفون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روح يعترف بيسوع المسيح أنّه قد جاء في الجسد فهو من الله، وكلّ روح لا يعترف بيسوع المسيح أنّه قد جاء في الجسد فليس من الله ، ولكن الذي خطر ببالنا أنّ وقوعه صعب قد رأيناه أمراً واقعا فإنّ ورقة بعد أن سأل بعل ابنة عمّه يضع مسائل قال له هذا هو ناموس موسى أي الروح الذي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لم يقل هذا القول ولم يصدق هذا التصديق إلّا بعد أن عمل الامتحان الذي أوصى به يوحنا الرسولي وظهرت له العلائم الدالة على أنّ هذا الروح من الله على حسب ما أعلم من الكتب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لاندعي العلم بتفسير هذه الكلمات التي ليوحنا ولا طريقة الامتحان التي أشار بها ولكن نظنّ أن ذلك العالم القريب من ذلك العهد بالنسبة إلى زماننا هذا كان لا يجهل هذا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لا ندعي العلم بتفسير قول موسى لبني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نبياً مثلي سيقيم لكم الرب الهکم من </w:t>
      </w:r>
    </w:p>
    <w:p>
      <w:pPr>
        <w:pStyle w:val="BookText"/>
        <w:rPr/>
      </w:pPr>
      <w:r>
        <w:rPr>
          <w:rFonts w:ascii="Amiri" w:hAnsi="Amiri" w:eastAsia="Amiri" w:cs="Amiri"/>
          <w:color w:val="111111"/>
          <w:sz w:val="28"/>
          <w:sz w:val="28"/>
          <w:szCs w:val="28"/>
          <w:rtl w:val="true"/>
          <w:lang w:bidi="ar-SA"/>
        </w:rPr>
        <w:t>اخوتكم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تفسير الاصحاح الثاني والاربعين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يظهر لنا أنّ ورقة قد فهم من قول موسى هذا ومن اشعياء أنّه سيكون نبي من العرب يكون مقامه حوالي سلع ذلك الجبل المعروف في 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مافي أشعيا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هوذا عبدي الذي أعضده ، مختاري الذي سرت به نفسي، وضعت روحي عليه فيخرج الحق للامم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يصيح ولا يرفع ولا يسمع في الشارع صوته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مرضوضة لا يقصف ، وفتيلة خامدة لا يطفىء إلى الامان يخرج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 ولا ينكسر حتى يضع الحق في الارض وتنتظر الجزائر شريعته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الله الرب خالق السموات و ناشرها ، باسط الارض و نتائجها ، معطي الشعب عليها نسمة، والساكنين فيها روحاً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الربّ قد دعوتك بالبرّ ، فأمسك بيدك ، فأحفظك وأجعلك عهداً للشعب ونوراً للامم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لتفتح عيون العمي، لتخرج من الحبس المأسورين، من بيت السجن الجالسين في الظلمة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الرب هذا اسمي ومجدي ، لا أعطيه لآخر، ولا تسبيحي للمنحوتات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الاوليات قد أتت ، والحديثات أنا مخبر بها ، قبل أن تنبت أعلمكم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غنوا للربّ اغنية جديدة ، تسبيحة من اقصى الارض، أيها المنحدرون في البحر وملؤه والجزائر وسكانها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لترفع البرية ومدنها صوتها، الديار التي سكنها قيدار، لتترنم سكان سالع من رؤوس الجبال ليهتفوا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ليعطوا للرب مجداً ويخبروا بتسبيحه في الجزائر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قلت وأعيد قولی إنّني لا أدعي العلم بتفسير هذه الكتب ولكنّي لما رأيت ورقة قال لزوج بنت عمّه هذا هو ناموس موسى بحثت عن منشأ </w:t>
      </w:r>
    </w:p>
    <w:p>
      <w:pPr>
        <w:pStyle w:val="BookText"/>
        <w:rPr/>
      </w:pPr>
      <w:r>
        <w:rPr>
          <w:rFonts w:ascii="Amiri" w:hAnsi="Amiri" w:eastAsia="Amiri" w:cs="Amiri"/>
          <w:color w:val="111111"/>
          <w:sz w:val="28"/>
          <w:sz w:val="28"/>
          <w:szCs w:val="28"/>
          <w:rtl w:val="true"/>
          <w:lang w:bidi="ar-SA"/>
        </w:rPr>
        <w:t xml:space="preserve">قوله هذا فوجدت فيما ذكرت آنفاً من قول موسى واشعيا ما يشبه أن يكون مأخذاً فمن أراد أن يقول لي لا يفهم من قول موسى وأشعيا ما فهمت لا يجدني آسفاً على عدم إصابة ظنّي بخصوص ما حمل ورقة بن نوفل على قوله هذا فإنّه يجوز أن يكون قد عرف ذلك بغير ما ظننته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في هذا المقام بذي حجاج ومناظرة إن أنا ههنا إلّا كاتب سيرة أجتهد باستقصاء فروع حوادتها وتفسيرها على قدر فهمي ومبلغ ما وصلت اليه من النقول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وههنا مسألة جليلة لا نستطيع مفارقة هذا المقام من غير أن نوضحها ونسهل فهمها على القارئ وهي إنّ الارواح قد تعلم بعض الاشياء قبل وقوعها إذا كشف الله تعالى لما عنها بواسطة النواميس أو واسطة غيرها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المعني كان بنو اسرائيل يقولون به کما کان كثير من الامم الاخرى تذهب إليه وقد جاءت كتبهم حاملة سلسلة من أخبار هؤلاء البشر الذين كان الروح الالهي ينزل عليهم فينبشهم بما سيكون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وتبتديء هذه السلسلة المهمة في كتبهم بحديث نوح الذي أنبئ فأنبأ بأنّه سيكون طوفان ويموت كلّ من على وجه الارض وهدي إلى صنع الفلك فصار الطوفان ونجا هو وأولاده ونساؤهم وتناسلوا بعد الطوفان ثمّ تفرقوا ثمّ اصطفى الله من هذه الانسال ابراهيم </w:t>
      </w:r>
      <w:r>
        <w:rPr>
          <w:rStyle w:val="FootnoteAnchor"/>
          <w:rtl w:val="true"/>
        </w:rPr>
        <w:footnoteReference w:id="35"/>
      </w:r>
      <w:r>
        <w:rPr>
          <w:rFonts w:ascii="IRNazanin" w:hAnsi="IRNazanin" w:eastAsia="IRNazanin"/>
          <w:color w:val="111111"/>
          <w:sz w:val="28"/>
          <w:sz w:val="28"/>
          <w:szCs w:val="28"/>
          <w:rtl w:val="true"/>
          <w:lang w:bidi="fa-IR"/>
        </w:rPr>
        <w:t xml:space="preserve">وكان ينزل عليه روحاً من عنده و شاخ، ابراهیم وزوجته سارة من غير أن يصير لهما نسل ولكن حبلت منه أخيراً هاجر جارية زوجته ونزل عليها الروح وقال لها سيكثر نسلك فلا يعد من الكثرة فولدت له إسماعيل ثمّ أنبئ أنّ زوجته سارة ستحبل وتلد بعد هذه الشيخوخة </w:t>
      </w:r>
    </w:p>
    <w:p>
      <w:pPr>
        <w:pStyle w:val="BookText"/>
        <w:rPr/>
      </w:pPr>
      <w:r>
        <w:rPr>
          <w:rFonts w:ascii="IRNazanin" w:hAnsi="IRNazanin" w:eastAsia="IRNazanin"/>
          <w:color w:val="111111"/>
          <w:sz w:val="28"/>
          <w:sz w:val="28"/>
          <w:szCs w:val="28"/>
          <w:rtl w:val="true"/>
          <w:lang w:bidi="fa-IR"/>
        </w:rPr>
        <w:t>وطول هذا العقم فولدت له اسحاق وأنبئ إنّ نسل اسحاق سيكون كثيراً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وغضبت سارة على هاجر فطردتها وغلامها فنزل على هاجر الروح وقال لها لاتخافي لأنّ الله قد سمع صوت الغلام وسيجعله أمة عظيمة وكان الله مع الغلام فكبر وسكن في البرية برية فاران التي قال عنها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تلألأ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وتأخذ كتب بني اسرائيل بعد ذلك بسرد أخبار من تناسل من اسحاق بن ابراهيم وأما أخبار من تناسل من أخيه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تذكرها فابن اسحاق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الروح ينزل عليه ، ويوسف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الروح يجيء 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یوسف هو سبب مجي بيت يعقوب إلى مصر وهناك تناسلوا وكثروا حتّى ولد فيهم موسى صاحب الشريعة الشهيرة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أيضاً كان ينبّأ وينزل عليه الروح وهذا 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مثلي سيقيم لكم الرب الهكم من اخوتكم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واسس موسى لبني اسرائيل ملكاً على الوحي الروحي وخلفه بعد موته تلميذه يوشع بن نون و بعد موت يوشع بدأ الفساد والضعف يحل بهم ثمّ انتشلهم داود وسليمان وتعاظم الملك في أيام سليمان ثمّ طرأت عليه بعده الطوارئ حتى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يخل زمان من أزمنة ملوكهم وبعدها من نبیّ أو عدة أنبياء حتى نزل الروح أخيراً على مريم أم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وبشرها بأنّه يكون لها ولد من غير أن يمسّها بشر ، وقد ولدت مريم عيسى على هذه الصورة التي بشرت بها وصار نبيّاً أيضاً ولكن قومه كذبوه ولم يصدقه ؤلّا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كذبوا من قبله أكثر الانبياء الذين كانوا ينذرونهم بزوال الملك إذا ظلوا على الفساد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لا أعرف لماذا يكذب بعض الناس بأشياء هم مصدقون بمثلها ، أو يصدقون باشياء هم مكذبون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وقع كثيراً ويقع دائماً أمام أعيننا واسماعنا فهل التصديق والتكذيب بحسب وزن الاشخاص وما هو الميزان في الاشخاص ؟ أم بحسب وزن العقل وما هو سبيل العقل في التصديق والتكذيب بمثل هذا ؟</w:t>
      </w:r>
    </w:p>
    <w:p>
      <w:pPr>
        <w:pStyle w:val="BookText"/>
        <w:rPr/>
      </w:pPr>
      <w:r>
        <w:rPr>
          <w:rFonts w:ascii="IRNazanin" w:hAnsi="IRNazanin" w:eastAsia="IRNazanin"/>
          <w:color w:val="111111"/>
          <w:sz w:val="28"/>
          <w:sz w:val="28"/>
          <w:szCs w:val="28"/>
          <w:rtl w:val="true"/>
          <w:lang w:bidi="fa-IR"/>
        </w:rPr>
        <w:t xml:space="preserve">أنا أرى أنّ من آمن بسعة قدرة الله ، وبعجائب صنع الله، ونفذت بصيرته لرؤبة آثار روح الله ، وآمن بمجيء ناموس الله لعبده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له أن ینكر قدرة الله في اخراج عيسى من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واسطة بعل ، ولا يجدر به أن يكذب نزول روح الله عليه كما نزل على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آمن بعجائب موسى وعيسى ابني اسحاق وبنزول روح الله عليهما لا ينبغي له أن يستبعد نزول هذا الروح على أخ لهما من بني اسماعيل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أقوله للذين صدقوا بما هنالك من العجائب والغرائب الموسوية والعيسوية وأما الذين لا يصدقون بهذي وتلك ولا يحكمون إلّا للحس والعقل فهؤلاء أمضي بهم إلى التجارب والمشاهدات وأنا واثق أنّا لا نعدم في خزائنها كثيراً مما يؤيد أنّ بعض البشر يخبرون عن بعض الحوادث قبل وقوعها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لي هؤلاء نعم قد يوجد أناس على هذا النحو ولكن ليس هذا سبب اخبار من روح كما تقولون قلت لهم إذا توافقنا في ثبوت الاصل فلا ضير علينا بعد ذلك بالاختلاف في الاسباب وأسمائها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قالوا لي ما الفرق بين هؤلاء الذين قد نراهم في أزمنتنا هذه من هذا القبيل وبين من تحدثونا عنهم قلت لهم إنّ هذا الفرق ظاهر لأنّ الاختصاص كلّه من الله فهو يعطي انساناً معرفة بعض الوقائع الآتية </w:t>
      </w:r>
    </w:p>
    <w:p>
      <w:pPr>
        <w:pStyle w:val="BookText"/>
        <w:rPr/>
      </w:pPr>
      <w:r>
        <w:rPr>
          <w:rFonts w:ascii="IRNazanin" w:hAnsi="IRNazanin" w:eastAsia="IRNazanin"/>
          <w:color w:val="111111"/>
          <w:sz w:val="28"/>
          <w:sz w:val="28"/>
          <w:szCs w:val="28"/>
          <w:rtl w:val="true"/>
          <w:lang w:bidi="fa-IR"/>
        </w:rPr>
        <w:t>و يجعله شارعاً وقائد أمم ومؤيداً بتأييد عظیم لا تحيط به العبارة ويعطي انساناً آخر مثالاً صغيراً من هذه المعرفة من غير أن يجعله شارعاً وقائد أمم ومؤيداً بتأييد عظيم فالاول يقول أنا نبيّ أو أنا رسول ویظهر الله صدقه فيما يقول والثاني لا يستطيع أن يقول هذا و إن قاله لا يظهر قوله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ينكر هذا الفرق الكبير ذو بصيرة لا يعدوها الاخلاص إلى الله والادب  مع مجالي أمره ، ومظاهر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 كان ورقة على ما ظهر لنا شديد الاخلاص متوغلاً في علم الروح ومعرفة النواميس الالهية وأخبارها ، وكان على نور فراسة من ربّه وسرعة استطلاع فلمّا سمع هذا النبأ الجديد تفرس بصاحبه وتذكر ما نقل عن الانبياء واصحاب النواميس من قبل، وتذكر قول موسى لقومه بني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سيقيم الله نبيا مثلي من اخوتكم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اخوتهم إلّا بنو اسماعيل فقال له هذا هو الناموس الذي نزل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تذكر ایذاء الناس للانبياء مع قول اشعيا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لترفع البرية صوتها، الديار التي سكنها قيدار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وقيدار هو ابن اسمعيل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لتترنم سكان سالع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وسالع او سلع جبل على مقربة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أشهر جبال العربية فلاح له أنّ قريشاً ستضطر هذا النبي الى مفارقة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ليتني فيها جذعاً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يخرجك قومك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برهة قليلة توفي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فاستمسكت بكلام هذا الرجل أيّما استمساك وأضافت علومه إلى ماقد عرفته هي بدلالة عقلها وتجربتها فأصبح ايمانها بنبوة بعلها ورسالته إلى الناس اثبت من الرواسي </w:t>
      </w:r>
      <w:bookmarkStart w:id="83" w:name="pg8659_76377"/>
    </w:p>
    <w:p>
      <w:pPr>
        <w:pStyle w:val="Heading2"/>
        <w:numPr>
          <w:ilvl w:val="1"/>
          <w:numId w:val="1"/>
        </w:numPr>
        <w:rPr/>
      </w:pPr>
      <w:bookmarkStart w:id="84" w:name="__RefHeading___Toc2381211_653776707"/>
      <w:bookmarkStart w:id="85" w:name="_Toc28"/>
      <w:bookmarkEnd w:id="83"/>
      <w:bookmarkEnd w:id="84"/>
      <w:r>
        <w:rPr>
          <w:rtl w:val="true"/>
        </w:rPr>
        <w:t xml:space="preserve">الفصل الثاني والعشرون </w:t>
      </w:r>
      <w:r>
        <w:rPr>
          <w:rtl w:val="true"/>
        </w:rPr>
        <w:t xml:space="preserve">-) </w:t>
      </w:r>
      <w:r>
        <w:rPr>
          <w:rtl w:val="true"/>
        </w:rPr>
        <w:t xml:space="preserve">الايمان والآيات وخوارق العادات </w:t>
      </w:r>
      <w:r>
        <w:rPr>
          <w:rtl w:val="true"/>
        </w:rPr>
        <w:t>)</w:t>
      </w:r>
      <w:bookmarkEnd w:id="85"/>
    </w:p>
    <w:p>
      <w:pPr>
        <w:pStyle w:val="BookText"/>
        <w:rPr/>
      </w:pPr>
      <w:r>
        <w:rPr>
          <w:rFonts w:ascii="Amiri" w:hAnsi="Amiri" w:eastAsia="Amiri" w:cs="Amiri"/>
          <w:color w:val="111111"/>
          <w:sz w:val="28"/>
          <w:sz w:val="28"/>
          <w:szCs w:val="28"/>
          <w:rtl w:val="true"/>
          <w:lang w:bidi="ar-SA"/>
        </w:rPr>
        <w:t xml:space="preserve">قال بعض الناس في تلك الأيام لا عجب إذا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ببعلها فإنّ رابطة الزوجية تستدعي مثل ذلك ولكن ذا القدرة العظيمة قد أتى هؤلاء القائلين بما يعارض مزاعمهم اذ طقق بعض من سمع هذا النبأ يؤمن به ولم يبق المصدق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فاضطروا أن يخترعوا أسباباً أخرى للايمان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فكرية قامت أمام هذا النبإ الجديد عند شيوعه ، ارتجت له مكة وما حولها، انقسمت الافكار، تباينت الانظار ، وفي مثل هذه المواقف يعرف الراجعون بحسن الفطرة ، وقوة الفطنة إذ يكونون من السابقين في رؤية الدقائق ، والوصول إلى الحقائق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نفر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عرفنا محمداً طول هذه السنين فما عرفنا الكذب صاحباً له ، ولا عرفناه صاحباً للخداع، وقد قام اليوم يخبرنا بأمر وقع له ليس هو بدعاً من الامور ، ولا هو بضارنا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يخبرنا بأمر يشبه ما نسمعه عن أمر موسی نبیّ بني إسرائيل ولم يكن أمر موسى إلّا نافعاً لقومه فلعلّ الله سبحانه يريد أن يهدي إلینا نفعاً بواسطة هذا الرجل الصادق الامين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صاحبنا إنّ روحاً أتاه وأوحى اليه ما أوحى ، ولا شيء من </w:t>
      </w:r>
    </w:p>
    <w:p>
      <w:pPr>
        <w:pStyle w:val="BookText"/>
        <w:rPr/>
      </w:pPr>
      <w:r>
        <w:rPr>
          <w:rFonts w:ascii="Amiri" w:hAnsi="Amiri" w:eastAsia="Amiri" w:cs="Amiri"/>
          <w:color w:val="111111"/>
          <w:sz w:val="28"/>
          <w:sz w:val="28"/>
          <w:szCs w:val="28"/>
          <w:rtl w:val="true"/>
          <w:lang w:bidi="ar-SA"/>
        </w:rPr>
        <w:t xml:space="preserve">هذا ببعيد عن العقل إذا تأدب العقل ووقف أمام بحر القدرة الازلية الابدية وقفة العارف أنّ هذا بحر لا 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إنّه أمر بتبليغ الناس هذا الوجي وما سيتلوه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الدعوى عظيمة فإن كان ما ادعاه حقاً كان من العار العظيم والضرر الكبير أن نرد هدية ربنا عزّوجلّ الذي أهدى إلينا العقل من قبل وهو يعزز اليوم تلك الهدية بهدية أخرى ربما كانت من نوعها وربما كانت من نوع أعلى وهل يرد حامل العقل مثل هذه الهدية بعد أن يذيقه العقل طعم الرشد والمعرفة و یأتيه بروائح ما يهب الفاطر جلّ وعلا من صنوف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ما ادعاه غير حق فإنّ حبله سيكون قصير لأنّ لدينا عقولاً ولا يضرنا حينئذ ظهور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نفر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يدعي الصادق الامين هذه الدعوى إن لم تكن صحيحة ، هل فقد عقله ؟ کلا فإنّا لا نزال نرى صحته واعتداله على أنهما ، هل تغيرت أخلاقه؟ كلا فإنّ من الاخلاق ما يرسخ مع كثرة الاعوام وقل ان يثيض الصادق ماثنا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كلابل الامر جد ، والدعوى صدق ، و إنّ لهذا الامر لناصر آمن قوة ساقته بعد أن عاش أربعين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الاتيان بهذا الامر الغريب الصعب عليه ، و إنّ الايمان بقدرة الله تعالى ليدعونا إلى اجابة هذا الداعي من لدنه ، و إنّ الاخلاص ليدفعنا إلى اعلاء الكلمة التي تنزلت إلينا فضلاً من ربنا ورحمة ، إنّا به مؤمنون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في مقدمة هذا النفر أبو بكر ذلك الرجل الذي لم يعرف إلى ذلك الوقت بعيب عند قومه وليت شعري لماذا تجول الظنون وتحوم في تلمس الاسباب لإيمان أمثال هؤلاء الافاضل مع اتفاق العقلاء على أنّ الذي رسمنا صورته من تفكراتهم هو المطابق لحكمة المعتدلين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إنّما آمنت ببعلها لأنّه بعلها هو في سعة من ظنّه هذا اذا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 مهدنا له من المثل بايمان أبي بكر تتمنى أن يكون انتفع بمعرفة أنّ طريقة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أعلى مما يظنّ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آمن به أبو بكر ثمّ مئات ثمّ ألوف غيره لا يجوز للعاقل المنصف أن يحرم زوجته العاقلة من شرف الطريقة التي آمن بها هؤلاء   الافراد ثمّ الجماعات</w:t>
      </w:r>
    </w:p>
    <w:p>
      <w:pPr>
        <w:pStyle w:val="BookText"/>
        <w:rPr/>
      </w:pPr>
      <w:r>
        <w:rPr>
          <w:rFonts w:ascii="Amiri" w:hAnsi="Amiri" w:eastAsia="Amiri" w:cs="Amiri"/>
          <w:color w:val="111111"/>
          <w:sz w:val="28"/>
          <w:sz w:val="28"/>
          <w:szCs w:val="28"/>
          <w:rtl w:val="true"/>
          <w:lang w:bidi="ar-SA"/>
        </w:rPr>
        <w:t xml:space="preserve">إنّ ظنون الناس تكون على حسب أخلاقهم وطباعهم وتصوراتهم فالذين يصرون على ادعاء أنّ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تؤمن بهذا الروح الجديد إلّا لأنّ صاحبه هو بعلها هم إما جامدون في معرفة الاخلاق البشرية على شيء يستعيذ العاقل بالله من تفاهته وهو القسم الرديء منها، وإما هم مجبولون على العناد، وامام مستعظمون لتصديق الانسان بالامور العظيمة من غير أدلة وآيات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نسوغ لأنفسنا أن نعيب أحداً ممن كان حظهم قليلاً من علم اخلاق الناس ولا ندعي أنّا نستطيع بالكلمات القليلة التي نقولها الآن بمساعدة واذن من الصدد أن نودع في أفكارهم علماً جديداً واسعاً ولكنّا نستطيع أن نذكرهم بأنّ أخلاق الافراد ليست على شاكلة واحدة بل منها ماهو في أسفل السفل ومنها ما هو في أعلى العلى ، ومن الناس من يغلب عليهم من الصدق والاخلاص ما يملك قلوبهم و یجعلها بعيدة عن التصنع </w:t>
      </w:r>
    </w:p>
    <w:p>
      <w:pPr>
        <w:pStyle w:val="BookText"/>
        <w:rPr/>
      </w:pPr>
      <w:r>
        <w:rPr>
          <w:rFonts w:ascii="Amiri" w:hAnsi="Amiri" w:eastAsia="Amiri" w:cs="Amiri"/>
          <w:color w:val="111111"/>
          <w:sz w:val="28"/>
          <w:sz w:val="28"/>
          <w:szCs w:val="28"/>
          <w:rtl w:val="true"/>
          <w:lang w:bidi="ar-SA"/>
        </w:rPr>
        <w:t xml:space="preserve">والرياء ، وعن الارتياب بالامور التي ليست غريبة عن محيط القدرة والحكمة والعناية الازليات إذا حدث بها المعروفون عندهم بالصدق والامانة ، ويجعلها قريبة من كل ما فيه تمجيد اسم الفاطر جلّ وعلا وتعظيم مظاهر أمره 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التذكرة نستطيع أن نقول لهم إنّ سيدتنا هذه كانت من أهل هذا الخلق الجليل كما تشهد سيرتها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تزحزح هؤلاء عن مركزهم في علم الاخلاق سهل عليهم أن يشتركوا معنا في معرفة أنّه ليس محكوماً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بالحرمان من الايمان الصحيح المبني على أسباب صحيحة لا على كونه بعلها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المجبولون على العناد ، والغرور والاعجاب ، فلا تتعبهم بسماع أقوالنا اذ ربما أنت ثقيلة عليهم ، ولا تتعب انفسنا بمخاطبتهم إذ قد تأتي علينا 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دينهم فيما توقفهم فيه جبلّهم ولي ديني فيما يمشي معه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بقيت لي كلمة مع الذي يستعظم تصديق الانسان بالامور العظيمة من غير أدلة وآيات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معذور في نظري والتفاهم بيني و بينه سهل لأنّي لا أطلب ان يترك ما بيده من النظريات بل أمشي معه في الحديث وهي في يده فنبلغ معه غاية حسنة تصلح أن تكون ملتقى لنا معما تشعبت حولها آراء اخرى لكل واحد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أقول معك يا صاحبى إنّ الذي يطالبه غيره بالتصديق له أن يطالب هو بالأدلة والآيات ، ولكن إذا سمعت بصدق ولم تسع قصة طلبه للدليل والآية فلا تحكم بأنّه آمن من غير دليل وآية إلّا اذا كنت تعرفه من قريب وتعرف أنّ بضاعته كلها تقليد الآباء والمعلمين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تعرف أنّ أبا بكر وامثاله ممن صدقوا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لهم آباء سبقوهم في تصديقه، ولا معلمون حملوهم على تأييده و تعرف أنّهم كان لهم حلوم راقية رائقة ، وألباب زكية فائقة ، فهل تظنّ أنّهم صدقوه بنير آيات بينات ، وأدلة ساطمات ؟</w:t>
      </w:r>
    </w:p>
    <w:p>
      <w:pPr>
        <w:pStyle w:val="BookText"/>
        <w:rPr/>
      </w:pPr>
      <w:r>
        <w:rPr>
          <w:rFonts w:ascii="Amiri" w:hAnsi="Amiri" w:eastAsia="Amiri" w:cs="Amiri"/>
          <w:color w:val="111111"/>
          <w:sz w:val="28"/>
          <w:sz w:val="28"/>
          <w:szCs w:val="28"/>
          <w:rtl w:val="true"/>
          <w:lang w:bidi="ar-SA"/>
        </w:rPr>
        <w:t xml:space="preserve">المشارب في الاستدلال مختلفة وأخشى أن يكون مشربك فيه كمشرب الذين لا يعدون الآية إلّا الامر الخارق للعادة ولذا رأيت أن لا أودع هذا المقام من غير أن أحادثك بالآيات والخوارق بعد أن اسلفت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النحوين لتعلم كيف يمكن أن يكون ايمان كل مؤمن بحمّد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وقع شيء خارق للعادة لا يستطيع احد حينئذ أن ينكر أنّ آية عظمى ولكن ماهي العادة وهل يمكن أن تخرق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وقع شي من هذا ؟</w:t>
      </w:r>
    </w:p>
    <w:p>
      <w:pPr>
        <w:pStyle w:val="BookText"/>
        <w:rPr/>
      </w:pPr>
      <w:r>
        <w:rPr>
          <w:rFonts w:ascii="Amiri" w:hAnsi="Amiri" w:eastAsia="Amiri" w:cs="Amiri"/>
          <w:color w:val="111111"/>
          <w:sz w:val="28"/>
          <w:sz w:val="28"/>
          <w:szCs w:val="28"/>
          <w:rtl w:val="true"/>
          <w:lang w:bidi="ar-SA"/>
        </w:rPr>
        <w:t>يعنون بالعادة عادة الاشياء وطبيعتها ويعبر بعضهم منها بسنة الله تعالى في الكوائن والذين بحثوا في امكان خرق العادة لم يفرقوا بين شيء وشيء بل جعلوا الكلام في هذا الموضوع على اطلاقه ومن هنا اشتد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والذاهبون إلى وقوع الخوارق لم يذكروا في الامثلة التي أوردوها من صور هذه الخوارق إلّا شيئاً يسيراً جداً لا يصلح أن يلتفت اليه خصومهم فضلاً عن أن تكون به قناعتهم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سننا في كل موجود ، أو نقول إنّ لكل موجود مادة وطبيعة، والشمس مثلاً من جملة الموجودات فهل يقول الذين يعتصمون بالخوارق يمكن أن تصير هذه الشمس برغوثا وتبقى هذه الارض على حالها ويقال الناس فيها ناساً يبصر بعضهم بعضاً بغير نور ويحيون هذه الحياة عينها متمتعين بحدائق وفواكه، ولحوم وشحوم، ومياه جارية، وأزهار </w:t>
      </w:r>
    </w:p>
    <w:p>
      <w:pPr>
        <w:pStyle w:val="BookText"/>
        <w:rPr/>
      </w:pPr>
      <w:r>
        <w:rPr>
          <w:rFonts w:ascii="Amiri" w:hAnsi="Amiri" w:eastAsia="Amiri" w:cs="Amiri"/>
          <w:color w:val="111111"/>
          <w:sz w:val="28"/>
          <w:sz w:val="28"/>
          <w:szCs w:val="28"/>
          <w:rtl w:val="true"/>
          <w:lang w:bidi="ar-SA"/>
        </w:rPr>
        <w:t xml:space="preserve">زاهية ، وصيف وشتاء وربيع وخريف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w:t>
      </w:r>
    </w:p>
    <w:p>
      <w:pPr>
        <w:pStyle w:val="BookText"/>
        <w:rPr/>
      </w:pPr>
      <w:r>
        <w:rPr>
          <w:rFonts w:ascii="IRNazanin" w:hAnsi="IRNazanin" w:eastAsia="IRNazanin"/>
          <w:color w:val="111111"/>
          <w:sz w:val="28"/>
          <w:sz w:val="28"/>
          <w:szCs w:val="28"/>
          <w:rtl w:val="true"/>
          <w:lang w:bidi="fa-IR"/>
        </w:rPr>
        <w:t xml:space="preserve">أنا لا أعرف ماذا يقولون ولكنّي مع ايماني کإیمانهم أو أكثر بعظيم قدرة الله تعالى يجدونني إذا قالوا في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مفارقاً لهم وقائلاً إذا تغيرت سنة الله سبحانه في الشمس فصارت هي برغوثاً تتغير سنته فيّ ايضاً فأصير أنا غير انسان وغير باحث عن الخوارق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الذكي يفهم من هذا المثال أنّ بحث الخوارق المدون في كتب جميع الملل لا يقف أمام نفخة من روح الله الحكيم إذا أراد عزّوجلّ اعلان الغيرة على حكمته وسننه ، ويفهم أيضاً أنّ الدين الذي هو من أكبر هدايا العناية الازلية لا يتوقف عليها إذ لو توقف عليها وكان لا بدّ في ظهور صدق المأمور بتبليغه من ظهور خارقة لما تيسر تصديق أحد لأنّ كل واحد حینئذ يخترع فيقترح صورة من الخوارق لسنن الله، وناظم الكون سبحانه لم يشأ إلى الآن نثره على ما يهواه المقترحون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الاقتراحات لاحدّ لها ولا عد ولا نظام، هذا يقترح مثلاً أن تصير الشمس برغوثا ، وآخر يقترح أن یصير المشتري عصفوراً، وآخر يقترح أن يكون المريخ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 يقترح أن يصير القمر قمرياً ، وآخر  یقترح أن يكون عطارد عطاراً، وآخر يقترح أن تكون الزهرة زهرة لا تذبل أبداً، وآخر يقترح أن ينضب البحر كله وتظل الانهار جارية، وآخر يقترح أن يصير البحر كله براً او البرّ كلّه بحر أو الناس كلّهم سمكات مؤمنات مصليات صائمات ، وآخر يقترح أن يكون التراب كله ذهباً ، و تنبت عليه اشجار التفاح والليمون والاعناب والزيتون ، وآخر يقترح أن يصير الوقت كله ليلاً وتحبس الشمس في حجرة من حجرات الملوك ، </w:t>
      </w:r>
    </w:p>
    <w:p>
      <w:pPr>
        <w:pStyle w:val="BookText"/>
        <w:rPr/>
      </w:pPr>
      <w:r>
        <w:rPr>
          <w:rFonts w:ascii="Amiri" w:hAnsi="Amiri" w:eastAsia="Amiri" w:cs="Amiri"/>
          <w:color w:val="111111"/>
          <w:sz w:val="28"/>
          <w:sz w:val="28"/>
          <w:szCs w:val="28"/>
          <w:rtl w:val="true"/>
          <w:lang w:bidi="ar-SA"/>
        </w:rPr>
        <w:t xml:space="preserve">واخر يقترح أن يصير الوقت كلّه نهاراً ويذهب النوم إلى الشجرات الدائمة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منظومات الكون لم يشأ إلى الآن نثرها ولا نستطيع أن نقول إنّه ينثرها على حسب الاقتراحات لتأييد الرسل فما معنى مباحثاتنا معشر البشر بأنّه هل يستطيع ذلك أم لا يستطيع بعد ايماننا بعدم تحدد قدرته و بعد سماعنا وحيه يرشدنا بهذا الكلام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لِسُنَّتِ اللَّهِ تَبْدِيلًا وَلَنْ تَجِدَ لِسُنَّتِ اللَّهِ تَحْوِيلًا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تقرير هذا اقول إنّ البشر لا يستطيعون أن يعرفوا كل سنن الله تعالى او كلّ عادات الاشياء وطبائعها بل لا يستطيعون أن يعرفوا جميع اسرار كائن من الكائنات وجميع طبائعه بالتمام ، ثمّ هم لا يعرفون ايضاً مقدار عنايه عزّوجلّ بالانسان وانّه مازال یمده بصنوف الهدايات ، وأنّه قد يشاء اعلان آية له لاظهار عنايته به فيريه شيئاً مثلاً على خلاف ما تعلمه من عادات بعض الاشياء التي لا يترتب على تخلف المعروف من عادتها نثر المنظومات ومن امثلة ذلك أنّ النار شأنها الاحراق وقد تقتضي سنته تعالى لا علاء معارف الانسان وهدايته أن يريه النار غير محرقة لسبب تتعلق القدرة بإخفائه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مثل هذا یقع ونعده من جملة سنن الله تعالى لأنّ من جملة سننه ابداع هذا الانسان واطلاعه على واسع القدرة ، وبديع الصنعة، واحتجاب الحكمة ، واختصاص العناية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التفصيل يتبين للقارئ أنّا مؤيدون للآيات لا منكرون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وقصارى ما نقول إنّ الدين لا يتوقف على الخوارق بقدر ما يقترح المفترحون ، ويظن الظانون، ويخترع المخترعون ، و إنّما يؤيده الله تعالى بآيات تنشرح لها البصائر المستعدة ، ولا نقول إنّ هذه الآيات فيها </w:t>
      </w:r>
    </w:p>
    <w:p>
      <w:pPr>
        <w:pStyle w:val="BookText"/>
        <w:rPr/>
      </w:pPr>
      <w:r>
        <w:rPr>
          <w:rFonts w:ascii="Amiri" w:hAnsi="Amiri" w:eastAsia="Amiri" w:cs="Amiri"/>
          <w:color w:val="111111"/>
          <w:sz w:val="28"/>
          <w:sz w:val="28"/>
          <w:szCs w:val="28"/>
          <w:rtl w:val="true"/>
          <w:lang w:bidi="ar-SA"/>
        </w:rPr>
        <w:t xml:space="preserve">تحويل لسنة الله تعالى او عادة الاشياء وطبائها إذ لا تبديل لسنته سبحانه و إنّما فيها معونة ربانية نعرفها بآثارها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كرهنا التعبير بالخوارق الذي اصطلح عليه المدونون وان كانت المناقشة على الالفاظ بغيضة إلينا وبعيدة عن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ونحب التعبير بالايات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عبر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لله ما اكثر الآيات على أنّ ما أتى به هذا المختار هو فضل رباني وأمر روحاني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 أنبته الله نباتاً حسنا ، وشمله بالعناية منذ كان في الصبا ثمّ الشباب وهو غير شائن ذلك الاهاب حتى دخل الكهولة وتاق إلى التكمل وفي هذه السن بدأه بتحبيب العزلة وتفريغ الفكر من الصور الفواني ليشرق فيه الجلال الذي لا يفنى ثمّ أعلن لروحه روحاً من لدنه كما منح هذا من قبله رجالاً كثيرين من المصطفين كابراهيم واسماعيل واسحاق ويعقوب ويوسف و 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الآيات انّ هذا الوحي صالح مصلح لنا ولم نجده طلب منّا أن نعبده من دون الله وإنّما قال لنا أنا عبد الله جئتكم بّلاغ من عنده أنّه وحده له الحكم ، و أنّه وحده إليه المرجع والمآب ، ولو قال لنا أنا الهكم لوجدنا مقترحين عليه أن يجعلنا خالدين ، اذن لوجدناه عاجزاً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لقد جاءنا هذا الرسول بآيات كثيرة لا نستطيع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بالعلوم وهو امي، وجمع كلمة الشعوب وهو وحيد ، ورفع الله له من الذكر مالم يرفع لمثله وجعل هديه باقياً ، وصوته عالياً ، وروح تأييده سارياً ، ولذا ليس اليوم بنا من تعجب حين نسمع ايمان أقرب الناس منه واعرفهم به بل نحن بخديجة وابي بكر مقتدون ، ولو بنا على هذه المنايات والآيات شاكرون ، وبوحي الله لهذا المصطفى مؤمنون </w:t>
      </w:r>
      <w:bookmarkStart w:id="86" w:name="pg8659_76392"/>
    </w:p>
    <w:p>
      <w:pPr>
        <w:pStyle w:val="Heading2"/>
        <w:numPr>
          <w:ilvl w:val="1"/>
          <w:numId w:val="1"/>
        </w:numPr>
        <w:rPr/>
      </w:pPr>
      <w:bookmarkStart w:id="87" w:name="__RefHeading___Toc2381213_653776707"/>
      <w:bookmarkStart w:id="88" w:name="_Toc29"/>
      <w:bookmarkEnd w:id="86"/>
      <w:bookmarkEnd w:id="87"/>
      <w:r>
        <w:rPr>
          <w:rtl w:val="true"/>
        </w:rPr>
        <w:t>الفصل الثالث والعشرون –</w:t>
      </w:r>
      <w:r>
        <w:rPr>
          <w:rtl w:val="true"/>
        </w:rPr>
        <w:t>(</w:t>
      </w:r>
      <w:r>
        <w:rPr>
          <w:rtl w:val="true"/>
        </w:rPr>
        <w:t xml:space="preserve">اعلان الدعوة ، واحتمال الاذى ، والثبات </w:t>
      </w:r>
      <w:r>
        <w:rPr>
          <w:rtl w:val="true"/>
        </w:rPr>
        <w:t>)</w:t>
      </w:r>
      <w:bookmarkEnd w:id="88"/>
    </w:p>
    <w:p>
      <w:pPr>
        <w:pStyle w:val="BookText"/>
        <w:rPr/>
      </w:pPr>
      <w:r>
        <w:rPr>
          <w:rFonts w:ascii="Amiri" w:hAnsi="Amiri" w:eastAsia="Amiri" w:cs="Amiri"/>
          <w:color w:val="111111"/>
          <w:sz w:val="28"/>
          <w:sz w:val="28"/>
          <w:szCs w:val="28"/>
          <w:rtl w:val="true"/>
          <w:lang w:bidi="ar-SA"/>
        </w:rPr>
        <w:t xml:space="preserve">لم تقف فضائل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ذكرناه إلى الآن من سيرتها بل هي كالينابيع الثرور لا 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يشرف القارئ معنا على مجلي من اعظم المجالي لفضائل هذه السيدة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الآن دور الثبات في سبيل الحق ، وهذا الثبات لا نجده في كل عصر إلّا في صحائف أفراد ندرتهم بين بني آدم أعظم من ندرة الياقوت بين الحجارة ، وكثرة فوائدهم أعظم من قطرات الغيث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مرّ على بني آدم ألوف من الاعوام وفي كل عصر وجد منهم ألوف الالوف ومن كل هذا العدد العظيم لا نعرف مئة ثبتن في سبيل الحق مع شدة المعارضة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ثبات بعلها الكريم فلا ينبغي أن نقيس به بعد ما قدمناه ثبات أحد فإنّا قد وصلنا في الفصول السابقة إلى بيان أنّه مؤيد أعظم تأييد ، وأنّه سمع الوحي الإلهي آمراً إیّاه أن يقوم بأعباء الرسالة والتبليغ ، فأصبح الفرق بينه وبين غيره عظيماً جداً منذ أتاه هذا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معشر المؤمنين به أنّه هو المختار الاعظم ، والمصطفى الاكبر ، فلذلك لا نرى ثباته في سبيل الحق يعادله أو يقاس به ثبات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 هذا المختار ثلاث سنين يدعو سرّا ثمّ أمر أن يجهر بالامر فلم </w:t>
      </w:r>
    </w:p>
    <w:p>
      <w:pPr>
        <w:pStyle w:val="BookText"/>
        <w:rPr/>
      </w:pPr>
      <w:r>
        <w:rPr>
          <w:rFonts w:ascii="Amiri" w:hAnsi="Amiri" w:eastAsia="Amiri" w:cs="Amiri"/>
          <w:color w:val="111111"/>
          <w:sz w:val="28"/>
          <w:sz w:val="28"/>
          <w:szCs w:val="28"/>
          <w:rtl w:val="true"/>
          <w:lang w:bidi="ar-SA"/>
        </w:rPr>
        <w:t xml:space="preserve">يجد إلى جانبه زوجة تثبط وتخوف أو يضعف قلبها فتؤثر الراحة وطمأنينة البيت على النصب واحتمال الاذى بل وجد قرينة صالحة القلب للوقوف معه بالصبر والسكينة أمام المعارضين والمعارضات وما أشدّ ما كان أمام هذا الداعي إلى غير ما عرف القوم وما أحوج هذه الحالة إلى قلوب كلما كبر المعاندون كيداً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اكبر ، كان المعاندون افراداً وجماعات قد امتلكت الانفة والعزة تفوسهم، واجتذبت قلوبهم، وامتصت من أفئدتهم النداوة فأصبحت نسمات الهدى تزعجها ، وحرارة الانذار تكاد تحرقها،</w:t>
      </w:r>
    </w:p>
    <w:p>
      <w:pPr>
        <w:pStyle w:val="BookText"/>
        <w:rPr/>
      </w:pPr>
      <w:r>
        <w:rPr>
          <w:rFonts w:ascii="Amiri" w:hAnsi="Amiri" w:eastAsia="Amiri" w:cs="Amiri"/>
          <w:color w:val="111111"/>
          <w:sz w:val="28"/>
          <w:sz w:val="28"/>
          <w:szCs w:val="28"/>
          <w:rtl w:val="true"/>
          <w:lang w:bidi="ar-SA"/>
        </w:rPr>
        <w:t>قريش وما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ترى لنفسها السبق بكل فضيلة والشرف على كل فصيلة ، لها انوف شامخة كأنّها تطاول السماء ، وأعناق متامة كأنّها تتصيد كل علياء ، تعادّ كل قوم بالنجباء فتكثُرُهم ، وتفاخر من تشاء بالعظماء فتخُرُهم ، مثلها بين القبائل كالشمس مكانة ، وكالروضة نضرة وعبيراً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القبيلة التي حالها ما وصفنا من قوة الشكيمة وشدة الاباء ومزيد التعالي كانت قد أصيبت من الاقتداء بمضرته إذ كانت بعض العقائد التي صادفتها في موردها ومصدرها في البلاد المجاورة قد التصقت بمقولها حتى أصبحت ترى التصدي لاقتلاعها منها اعتداء على حقوقها، وانتهاکاا لحرماتها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القبيلة كان لها من نور الذكاء ما يبهر الناظرين ولكن قد تراكمت على افكارها سحائب من آثار التقليد حالت بين ذكائها وبين الحقائق العالية حتي رأيناها تدرج مع البلداء في مدرج واحد من تألیه صور صماء عمياء بكماء جامدة قد صنعتها الأيدي فقامت تحسب أنّ هذه الصور تخسر وتنفع، وتجلب وتدفع، وتقرب إلى الخالق الأعظم وتشفع، </w:t>
      </w:r>
    </w:p>
    <w:p>
      <w:pPr>
        <w:pStyle w:val="BookText"/>
        <w:rPr/>
      </w:pPr>
      <w:r>
        <w:rPr>
          <w:rFonts w:ascii="Amiri" w:hAnsi="Amiri" w:eastAsia="Amiri" w:cs="Amiri"/>
          <w:color w:val="111111"/>
          <w:sz w:val="28"/>
          <w:sz w:val="28"/>
          <w:szCs w:val="28"/>
          <w:rtl w:val="true"/>
          <w:lang w:bidi="ar-SA"/>
        </w:rPr>
        <w:t xml:space="preserve">وراحت تعلن أنّ لهذه الصور مجداً، وتستحق شكراً وحمداً ، وظلت تصنع لها ما تصنع الامم لآلهتنا من ذبح القرابين، ونذر النذور ، وتوجه القلوب ، وإخبات الصدور ، وتعلق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ساورت تلك العقائد قلوبها حتى صارت الانفس فيها لا تنبسط لشيء انبساطها لتمجيد تلك الآلهة ولا تنقيض لشيء انقباضها للطعن فيها أو النقص من تكريمها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حال القوم الذين أمر هذا الرسول أن يقوم فيهم منذراً وداعياً إلى معرفة الله تعالى وتوحيده ، وكانت قريش تعرف هذا الاسم الجليل الدال في هذه اللغة على واجب الوجود موجد السموات والارض ولكن لم تكن تعرف ما ينبغي أن يكون عليه جلال الذي يعبر عنه بهذه الكلمة من الكمال والبعد عن مشابهة الحوادث ، وقد جرها الجهل بالله تعالى وسفنه و آياته إلى ماجر كثيراً من الامم إليه من جهل كثير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ما أشبه نتائج الجهل به عزّوجلّ إلّا بسلسلة طويلة يستدرج بها ذلك الجاهل الى أسوإ النهايات إذا لم تتداركه الاسباب من عناية الرءوف الرحيم جلت آلاؤه ، وتعالت أسماؤه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كاد حظ قريش من هذه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بها إلى مستقر لا تغنيها فيه الرفعة على أمثالها من ضرب الجهل خيامه عند خيامهم، ولا تجديها القوة اليسيرة التي كانت تجدها في اجتماعها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الاتكال على الاصنام يعني كلّ اثار القطرة منها ، ويطمس كل رسوم الذكاء ، ويذهب بماركه فيها من المحاسين بعض فضلاء الاسلاف قبل عهده بهذه الآلهة التي فتنوا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لانعي ما هو فضل الله، وماهي </w:t>
      </w:r>
    </w:p>
    <w:p>
      <w:pPr>
        <w:pStyle w:val="BookText"/>
        <w:rPr/>
      </w:pPr>
      <w:r>
        <w:rPr>
          <w:rFonts w:ascii="Amiri" w:hAnsi="Amiri" w:eastAsia="Amiri" w:cs="Amiri"/>
          <w:color w:val="111111"/>
          <w:sz w:val="28"/>
          <w:sz w:val="28"/>
          <w:szCs w:val="28"/>
          <w:rtl w:val="true"/>
          <w:lang w:bidi="ar-SA"/>
        </w:rPr>
        <w:t xml:space="preserve">رحمة الله ، وما هي عناية الله ، وغدت بعيدة عن معرفة ماهو الروح وما هي خصائص الروح، وما هي عبادة الروح للاحد المحيط بكل شيء ، وراحت معرضة عن العلم بمراقي الامم واتساع دائرتها، وعن معرفة وظيفتها من تتميم ارادة الفاطر بإظهار البدائع على يدها، وظهور آلائه وآثار عنايته عليها ، وأصبح قصارى مايجول بفكر الواحد من هؤلاء القوم أحد شيثين يشيلان في ميزان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يرضي به وهمه في التزلف إلى تلك الحجارة التي اتخذها آلهة ، وشيء يرضي به وهمه في الكبرياء ، ولم يدر مغرورهم أن التزلف إلى تلك الحجارة وأمثالها هو منتهى التسفل العقلي ، وأن تلك الكبرياء ، لا تجديهم شيئاً إذا دهمهم داهم خارجي كما وقع لهم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السلسلة الطويلة من نتائج الجهل بالله تعالى وسننه وآياته اصبحت قيداً لمداركهم قد أحكمت حلقاته فهم لا يستطيعون ما دام موجوداً أن يبرحوا ماهم فيه أنّن جاذبا منه يجذبهم من حيث لا يرونه كلما تحركوا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السلسلة التي اقتضت عناية البارئ أن تظهر آية عظيمة في قدها وتخليص تلك الفطر من قيدها ، واقتضت الحكمة البالغة والتدبير الاسمي أن يكون ذلك بواسطة من انفسهم ، وأن تجري الهداية على سفنها في الاولين فيلاقي الواسطة ما يلاقي ، ويعبر ما يصبر ، ويتم الله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لما قام هذا المصطفي يعلن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تلك الصوادم وما تلك الصوادم جهل وغرور، وكبرياء وعتو، وقسوة وفظاظة، وتعصب للمألوف، ونقرة من الوعظ والنصح، واباء أمام الانذار، وطغيان وبهتان وعدوان، واقدام على قتل الذي يذكر آلهتهم بما يكرهون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قلب لولا التأييد الرباني يجد إلى الصبر سبيلاً أمام هذه الصوادم، </w:t>
      </w:r>
      <w:bookmarkStart w:id="89" w:name="pg8659_76400"/>
    </w:p>
    <w:p>
      <w:pPr>
        <w:pStyle w:val="BookText"/>
        <w:rPr/>
      </w:pPr>
      <w:bookmarkEnd w:id="89"/>
      <w:r>
        <w:rPr>
          <w:rFonts w:ascii="Amiri" w:hAnsi="Amiri" w:eastAsia="Amiri" w:cs="Amiri"/>
          <w:color w:val="111111"/>
          <w:sz w:val="28"/>
          <w:sz w:val="28"/>
          <w:szCs w:val="28"/>
          <w:rtl w:val="true"/>
          <w:lang w:bidi="ar-SA"/>
        </w:rPr>
        <w:t xml:space="preserve">وأي ناصية لولا العون الرحماني تظهر للقاء هذه الصوادم ، وأي امرأة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ترى بعلها في جوف هذه الغوائل ثمّ لا تزيده إلّا حمداً على القيام بوظيفته وايناسا بوقوفها معه في وجه كل خصم لدود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صلوات الله وتسليماته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بأنواع الأذى لما أسمعهم الدعوة، تكاثر المفتاتون عليه والمفترون ، وظاهر سوادهم الجاحدون والممترون، من اقرب اقربائه ظهر الجافون المتباعدون عنه، و الهازئون به والساخرون منه ، دع عنك البعداء ، ومن اكل قلبهم حسد أو بغضاء ، قال المفترون هو یطلب الملك علينا ، وقالوا عن الوحي الالهی هو شعر جاء به الينا، وقد حشروا ما عرفوه من العیوب وأرادوا عزوها اليه لينفروا الناس منه وينتقمو ا لآلهتهم التي بدههم بجحودها، وكشف لهم عوار جمودها، وأيسر ما فعلوه سبهم اياه والهزء به والافتراء عليه ومجافاته ثمّ مجافاة من لم يجافه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فعلوا كل هذا وهو متدرع بالصبر ،مثابر على الصدع بالامر ، وفي هذا كانت معه هذه الزوجة الشريفة الفاضلة تعلم محبي الحق كيف يكون الصبر من أجله ، وتهدي إلى الاجيال الآتية اجمل صورة لثبات الجأش أمام الصعوبات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ویا ما أحلى الصبر إذا كانت عاقبته كعاقبة صبر هذا الرسول الكريم فقد كانت العقبي ذلك الفوز العظيم الذي بقل في الدنيا من لم يسمع خبره ولنعم عقبى الصابرين</w:t>
      </w:r>
    </w:p>
    <w:p>
      <w:pPr>
        <w:pStyle w:val="Heading2"/>
        <w:numPr>
          <w:ilvl w:val="1"/>
          <w:numId w:val="1"/>
        </w:numPr>
        <w:rPr/>
      </w:pPr>
      <w:bookmarkStart w:id="90" w:name="__RefHeading___Toc2381215_653776707"/>
      <w:bookmarkStart w:id="91" w:name="_Toc30"/>
      <w:bookmarkEnd w:id="90"/>
      <w:r>
        <w:rPr>
          <w:rtl w:val="true"/>
        </w:rPr>
        <w:t>-</w:t>
      </w:r>
      <w:r>
        <w:rPr>
          <w:rtl w:val="true"/>
        </w:rPr>
        <w:t xml:space="preserve">خلاصة الدعوة </w:t>
      </w:r>
      <w:r>
        <w:rPr>
          <w:rtl w:val="true"/>
        </w:rPr>
        <w:t>-</w:t>
      </w:r>
      <w:bookmarkEnd w:id="91"/>
    </w:p>
    <w:p>
      <w:pPr>
        <w:pStyle w:val="BookText"/>
        <w:rPr/>
      </w:pPr>
      <w:r>
        <w:rPr>
          <w:rFonts w:ascii="Amiri" w:hAnsi="Amiri" w:eastAsia="Amiri" w:cs="Amiri"/>
          <w:color w:val="111111"/>
          <w:sz w:val="28"/>
          <w:sz w:val="28"/>
          <w:szCs w:val="28"/>
          <w:rtl w:val="true"/>
          <w:lang w:bidi="ar-SA"/>
        </w:rPr>
        <w:t xml:space="preserve">أما الدعوة الشريفة التي أعلنها فهذه أصولها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لاشيء يستحق التأليه إلّا الله الخلاق العظيم الذي </w:t>
      </w:r>
      <w:bookmarkStart w:id="92" w:name="pg8659_76401"/>
    </w:p>
    <w:p>
      <w:pPr>
        <w:pStyle w:val="BookText"/>
        <w:rPr/>
      </w:pPr>
      <w:bookmarkEnd w:id="92"/>
      <w:r>
        <w:rPr>
          <w:rFonts w:ascii="Amiri" w:hAnsi="Amiri" w:eastAsia="Amiri" w:cs="Amiri"/>
          <w:color w:val="111111"/>
          <w:sz w:val="28"/>
          <w:sz w:val="28"/>
          <w:szCs w:val="28"/>
          <w:rtl w:val="true"/>
          <w:lang w:bidi="ar-SA"/>
        </w:rPr>
        <w:t xml:space="preserve">لا يشبه الحوادث ولا يشبهه شيء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البارئ المصور فو عناية خاصة بالنوع الانساني ومن عنايته به اتحافه بصنوف الهدايات ومنها الهداية بواسطة وحي أعلى للرسل المصطفين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هذا الداعي الجديد إلى الله هو رسول مصطفى قد أرسله الله بدين يدعو الى السعادة في هذه الحياة وحياة أخرى يوم الجزاء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الايمان بهذا الرسول يقتضي الاذعان والتسليم إلى كل ما جاء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أصول الدعوة التي كان مأمورا أن يبدأ بها الناس وهي ملخصة بهاتين الجملتين الشريفتين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قالها مطمئناً بهما قلبه دخل تحت اللواء المحمود لواء المحمدية الذي بظل مئات الملايين في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المحمدية لم تكن لقريش ولا للعرب خاصة بل هي الناس كافة ولكن البدء بالعشيرة الاقربين كان هو الذي تقتضيه الحكمة حتى إذا أجابوا كانوا عونا للدعوة لا هونا عليها </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2381217_653776707"/>
      <w:bookmarkStart w:id="94" w:name="_Toc31"/>
      <w:bookmarkEnd w:id="93"/>
      <w:r>
        <w:rPr>
          <w:rtl w:val="true"/>
        </w:rPr>
        <w:t xml:space="preserve">الفصل الرابع والعشرون </w:t>
      </w:r>
      <w:r>
        <w:rPr>
          <w:rtl w:val="true"/>
        </w:rPr>
        <w:t xml:space="preserve">-( </w:t>
      </w:r>
      <w:r>
        <w:rPr>
          <w:rtl w:val="true"/>
        </w:rPr>
        <w:t xml:space="preserve">بعد عشر سنين </w:t>
      </w:r>
      <w:r>
        <w:rPr>
          <w:rtl w:val="true"/>
        </w:rPr>
        <w:t>)</w:t>
      </w:r>
      <w:bookmarkEnd w:id="9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عشر سنين من عهد الرسالة كان المؤمنون قد كثروا واخذ العناد من الخصوم يزيد، وجعل الحسد يلتهب في قلوبهم لهذا النجاح الذي كانوا يحسبونه محالاً وكم يحسب أمثالهم مثل هذا الحسبان </w:t>
      </w:r>
    </w:p>
    <w:p>
      <w:pPr>
        <w:pStyle w:val="BookText"/>
        <w:rPr/>
      </w:pPr>
      <w:r>
        <w:rPr>
          <w:rFonts w:ascii="IRNazanin" w:hAnsi="IRNazanin" w:eastAsia="IRNazanin"/>
          <w:color w:val="111111"/>
          <w:sz w:val="28"/>
          <w:sz w:val="28"/>
          <w:szCs w:val="28"/>
          <w:rtl w:val="true"/>
          <w:lang w:bidi="fa-IR"/>
        </w:rPr>
        <w:t>كان الجاحدون في نار من ذلك الحسد، والمؤمنون في جنة من الفرح بنعمة الله ورحمته، كان الجاحدون يفكرون كيف يزهقون هذا الروح الجديد، والمؤمنون ينتظرون من مولاهم اعلاء شأنه ، كان الجاحدون حيارى في هذا الداعي فطورا يسبونه وطورا يهزأون به ، وأحياناً يرجعون إلى أنفسهم ويحاسبون حسهم وعقلهم فيه فيجدونه بعيدا عن المين وسائر المظانّ التي كانوا يظنّون ، وكان المؤمنون من يقينهم في حظ عظيم من الطمأنينة وانشراح الصدر و فرح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الجاحدون يرجعون إلى تلك الحجارة فيشكون إليها المحمّدیين وما أتوه من مخالفة قومهم وتأييد ذلك الرجل الذي لا يذكر آلهتهم إلّا بسوء، وكان المؤمنون يرجعون إلى من لا تدركه الابصار متوجهة إليه وجوههم، مسلمة إليه قلوبهم لا يتوكلون إلّا عليه ولا يأخذون إلّا بسنته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الجاحدون عكوفا حول تلك الاصنام الجامدة ، وكان المؤمنون يقولون سبحان الله سبحان الله عما يصفون، تعالى الله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الجاحدون كثيري الغم والهم، وكان المؤمنون مع شدة ما لاقوه من الاذى فرحين مستبشرين قد أبدل الله لهم مرارة الصبر حلاوة ، وذلة القلة عزة ،</w:t>
      </w:r>
    </w:p>
    <w:p>
      <w:pPr>
        <w:pStyle w:val="BookText"/>
        <w:rPr/>
      </w:pPr>
      <w:r>
        <w:rPr>
          <w:rFonts w:ascii="Amiri" w:hAnsi="Amiri" w:eastAsia="Amiri" w:cs="Amiri"/>
          <w:color w:val="111111"/>
          <w:sz w:val="28"/>
          <w:sz w:val="28"/>
          <w:szCs w:val="28"/>
          <w:rtl w:val="true"/>
          <w:lang w:bidi="ar-SA"/>
        </w:rPr>
        <w:t xml:space="preserve">وفي أواخر تلك السنين العشر الشداد كان على سرير الاحتضار شخص عزيز جداً عند المؤمنين ولم يشمت الجاحدين في تلك الايام شي ممثل مغادرة هذا الشخص لذلك العالم الاسلامي الذي نشأو ترعرع بينهم بالرغم منهم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هذا الشخص العزيز روح ترفرف في هذا المحيط الصغير، تارة ترفع البصر إلى مقرها الاقدس عند المحيط الانتظام فتحاول الطيران إليه ، وتارة تلقي به على هذا المحيط الذي أنست به فتظل مرفرفة عليه ، وجانحة </w:t>
      </w:r>
    </w:p>
    <w:p>
      <w:pPr>
        <w:pStyle w:val="BookText"/>
        <w:rPr/>
      </w:pPr>
      <w:r>
        <w:rPr>
          <w:rFonts w:ascii="Amiri" w:hAnsi="Amiri" w:eastAsia="Amiri" w:cs="Amiri"/>
          <w:color w:val="111111"/>
          <w:sz w:val="28"/>
          <w:sz w:val="28"/>
          <w:szCs w:val="28"/>
          <w:rtl w:val="true"/>
          <w:lang w:bidi="ar-SA"/>
        </w:rPr>
        <w:t xml:space="preserve">الى العكوف لديه ، وكان جاذب من قلوب هذا العالم الاسلامي يتمنى بقاءه ، وجاذب من امر الله وسنته يقضي بطيرانه ، وأمر الله أعلى واليه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عرف القارئ من هذا المودع العزيز ؟ ذلك كان شبح سيدتنا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أيّها القلم خاشعاً ، لقد ماتت من تركت للفضائل حياة لا تفنى ، لقد انتهى هذا العمر الذي أمدك بهذه المواد السامية ، ولن تجد لك أيها القلم شرفاً بعد هذه السيرة إلّا اذا سرت بنقل التاريخ المحمدي</w:t>
      </w:r>
    </w:p>
    <w:p>
      <w:pPr>
        <w:pStyle w:val="BookText"/>
        <w:rPr/>
      </w:pPr>
      <w:r>
        <w:rPr>
          <w:rFonts w:ascii="Amiri" w:hAnsi="Amiri" w:eastAsia="Amiri" w:cs="Amiri"/>
          <w:color w:val="111111"/>
          <w:sz w:val="28"/>
          <w:sz w:val="28"/>
          <w:szCs w:val="28"/>
          <w:rtl w:val="true"/>
          <w:lang w:bidi="ar-SA"/>
        </w:rPr>
        <w:t>سبحان رب الكون هذا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الروح قد سيمت بهذا الواقع</w:t>
      </w:r>
    </w:p>
    <w:p>
      <w:pPr>
        <w:pStyle w:val="BookText"/>
        <w:rPr/>
      </w:pPr>
      <w:r>
        <w:rPr>
          <w:rFonts w:ascii="Amiri" w:hAnsi="Amiri" w:eastAsia="Amiri" w:cs="Amiri"/>
          <w:color w:val="111111"/>
          <w:sz w:val="28"/>
          <w:sz w:val="28"/>
          <w:szCs w:val="28"/>
          <w:rtl w:val="true"/>
          <w:lang w:bidi="ar-SA"/>
        </w:rPr>
        <w:t xml:space="preserve">مرآتها هذا الشخوص بها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زمنا وترجع للمحيط الواسع</w:t>
      </w:r>
    </w:p>
    <w:p>
      <w:pPr>
        <w:pStyle w:val="BookText"/>
        <w:rPr/>
      </w:pPr>
      <w:r>
        <w:rPr>
          <w:rFonts w:ascii="Amiri" w:hAnsi="Amiri" w:eastAsia="Amiri" w:cs="Amiri"/>
          <w:color w:val="111111"/>
          <w:sz w:val="28"/>
          <w:sz w:val="28"/>
          <w:szCs w:val="28"/>
          <w:rtl w:val="true"/>
          <w:lang w:bidi="ar-SA"/>
        </w:rPr>
        <w:t xml:space="preserve">لقد مرت روح سيدتنا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الدار فرأينا منها ما نقلناه للقارئ والآن هي لدى المحيط الواسع فهل تتجلى اليوم على هذا العالم الذي مرت به وترى أنّ تلك الكلمة التي قاست في سبيلها مع بعلها الكريم ما قاست قد أعلاها الله تعالى وعظم شأنها ونصرها العرب وغير العرب وأصبحت برور الارض وبحورها مملوءة كل هذه المصور إلى يومنا هذا بمن يقول من جميع اجناس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محمد رسول الله </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ولدت سيدتنا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زوجها الكريم بنين وبنات وبقيت لها من بنتها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مباركة في أكثر أقاليم الارض والحمد لله ولكن هل تتجلی اليوم تلك الروح الشريفة وترى أنّ كل المؤمنين يعدون اليوم أولادها؟ فالسلام عليك يا أم المؤمنين ، سلام الله ورحمته وتحياته على روحك الطاهرة يا أماه </w:t>
      </w:r>
      <w:bookmarkStart w:id="95" w:name="pg8659_76407"/>
    </w:p>
    <w:p>
      <w:pPr>
        <w:pStyle w:val="Heading2"/>
        <w:numPr>
          <w:ilvl w:val="1"/>
          <w:numId w:val="1"/>
        </w:numPr>
        <w:rPr/>
      </w:pPr>
      <w:bookmarkStart w:id="96" w:name="__RefHeading___Toc2381219_653776707"/>
      <w:bookmarkStart w:id="97" w:name="_Toc32"/>
      <w:bookmarkEnd w:id="95"/>
      <w:bookmarkEnd w:id="96"/>
      <w:r>
        <w:rPr>
          <w:rtl w:val="true"/>
        </w:rPr>
        <w:t>(</w:t>
      </w:r>
      <w:r>
        <w:rPr>
          <w:rtl w:val="true"/>
        </w:rPr>
        <w:t xml:space="preserve">فهرس سيرة السيدة خديجة </w:t>
      </w:r>
      <w:r>
        <w:rPr>
          <w:rtl w:val="true"/>
        </w:rPr>
        <w:t>)</w:t>
      </w:r>
      <w:bookmarkEnd w:id="97"/>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تمهيدية او اهداء السيرة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أصولهم وانسابهم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البائدة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ولد اسماعيل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اختلاطهم بالأمم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تاريخهم وعلم النسب عندهم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حضارتهم قبل الاسلام الغسانيون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كندة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كندة وخبرامرئ القيس</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وقحطان اصلا العرب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عدنان سلالته ونسب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وحالة قريش الاجتماعية عند البعثة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 وحكومة قريش فيها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 حال قريش الحرية وقصة أبرهة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بيوتات قريش وخصائصها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الندوة والاشناق والفية والاعنة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السفارة و الايسار والأموال المحجرة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الفضول وقص نظام قريش</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الثالث ديانة أهل مكةعند البعثة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أهل مكة</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والرق وحقوق النساء في مكة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النساء في قوم  خديجة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مشاركة نساء العرب للرجال في الامور العامة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اللاتي شايعن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سودة الهمدانية مع معاوية</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بكارة الهلالية والزرقاء الهمدانية مع معاوية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دامية الحجونية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خديجة عند قومها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شأنهنّ عند العرب</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المألوف وغير المألوف</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السادس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خديجة والفضائل عند قومها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والمنكر ميزانا الارتقاء عند العرب</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 ملكتي الكرم والشجاعة عند العرب</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العرب و يوم ذي قار</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 في يوم ذي قار</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العرب وحكمتهم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العرب بالطب والادب</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العرب ومحاوراتها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عند العرب</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الفضائل عند العرب اعدتهم للإسلام</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خديجة والجمال عند قومها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ألوان الحسان عند العرب</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العرب يحب جمال الخلقة الى معرفة جمال الخالق</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الجمال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الثامن ثراء خديجة والثراء عن قومها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استعدادها للاسلام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 حبها للمجد والثروة</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 أسواقها مجامع العرب</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الحجاز و وارداتها</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قريش</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في الجاهلية واصناف الأموال</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والابل في الجاهلية</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 والزرع والضرع في الجاهلية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الثروة ينابيعها متحدة في كل زمان</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التاسم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خديجة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إلى حياة خديجة الجديدة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نزوج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الله تعالى بالعرب وبعيد المطلب خاصة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عبد المطلب بالنبي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رضاع النبي ومرضتعه حليمة السعدية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بركته عليها</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أم النبي</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كفالة أبي طالب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أبي طالب بالنبيّ الى الشام</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النبي لحرب الفجار</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الشريف طبيعة النفس</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خديجة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ومزاياه</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تفاول هذا وقته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العرب بالنبوة</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الخواطر في قلب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خديجة وخواطرها في الزواج بمحمد</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التقليد بالعادة</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 المرأة الكاملة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طريقة خطبة خديجة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وسنة العرب فيه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خديجة بعد الزواج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السادس عشر العمل الروحي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العمل الروحي</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السابع عشر بدء الوحي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المنة باتساع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العقلية على صدق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حكمة السيدة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التقلي على 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ايمانه بالدليل</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بكتب العهد الجديد، على 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بالعهد القديم على ذلك</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نبي اسرائيل بالنبوة</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ملك اسرائيل الوحي والانبياء</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الوحي و وقوعه</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استدلالها ، على صدق نبوته صلى الله عليه وسلم يعلم ورقة</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والآيات و خوارق العادات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بالدليل</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خديجة لم يكن بتأثير الزوجية</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الخوارق لا تغير سنن الكون</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الخوارق عدم توقف صحة الدين عليها</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الاكتناه</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الله بالنبي المختار</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الفصل الثالث والعشرون – اعلان الدعوة واحتمال الاذى والثبات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معاندة قريش وعدم اهتدائها</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الجاحدون والمؤمنون</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الدعوة</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الرابع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عشر سنين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الجاحدون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خديجة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وابن عساكر عن ابن عباس وتتمته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وَقُرُونًا بَيْنَ ذَلِكَ كَثِيرًا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اليقظة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أخوة الدين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المريرة طاقة الحبل والحبل الشديد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والشزر و الفتل عن اليسار  والمعنى استحكم امره وقويت شكيمته ، والفحم الرجل الهرم والضرع الضعيف</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المستميد هو المستعطي</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كنع هنا انكمش</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بفتحتين هو الدنس</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بالبدار معالجة الخصم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تعلل من العلل وهو الشرب بعد الشرب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 الفصفصة وهي الرطبة من علف الدواب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الهبيد الحنظل يكسر ويستخرج حبه وينقع لتذهب مرارته و یتخذ منه طبخ يؤكل عند الضرورة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الصليب الودك يستخرجونه من العظام بعد أخذ اللحم منها</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العلهز قراد كبير ونبات ينبت في بلاد بني سليم وطعام يتخذ في المجاعة من الوبر والدم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الذآنين جمع ذؤنون نبت طويل ضعيف له رأس مدور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العراجين جمع عرجون العود من النخل</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 و اليرابيع والقنافذ حيوانات معروفة</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 و اليرابيع والقنافذ حيوانات معروفة</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 و اليرابيع والقنافذ حيوانات معروفة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 جند السخلة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المذيقة تصغير مذقة وهي شربة من اللين الممزوج بماء كثير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تحاربت في هذه الحرب قريش وهوازن وكان عمر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اربعة عشر عاماً وحضرها مع اتمامه بهئ لهم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وعبدالله بن جدنان سري شهير ومثر كبير وهو من جحد بني جمح</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أمية من جحد بنی جمح أيضاً وقد قتل في وقعة بدر وكان مع أعداء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بینه صفوان فاسلم بعد فتح مكة وكان من المؤلفة قلوبهم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 بضمتين وفتحتين الجلود المدبوغة والواحد أديم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التجاء الهرب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علاط ليس بقرشي بل هو من بني سليم ولكنه كان متزوجا 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بني عبد الدار رهط 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أمواله تستثمر في مكة وكان مكثراً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يوم فتح خيبر ثمّ جاء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أنّ لي ذهباً عند امرأتي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تعلم هي وأهلها بإسلامي فلا مال لي فائذن لي لأسرع السير واخبر أخباراً اذا قدمت أدراً بها عن مالي ونفسي فأذن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مكة وأخذ أمواله بحيلة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قدس معروف في جوار المدينة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عبد المطلب شيبة ولتسميته بعبد المطلب حكاية وهي أنّ أباه هاشماً كان قد تزوج أمه من بني النجار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ولدته تركه عندها حتى كبر وكان هاشم تاجراً خرج بتجارة إلى الشام فمات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أخوه المطلب بن عبد مناف ليأتی بابن أخيه فأبت والدته أن تعطيه إيّاه حتى أقنعها بأن اقامته في بلدته وبين قومه وعشيرته خير له ولما جاء به كان مردفه خاصه على بعير فظنت قريش أنّه عبد ابتاعه فقالوا عبد المطلب وقال لهم المطلب ويحكم إنّما هو ابن أخي هاشم قدمت به من المدينة ولكن ذاعت كلمة عبد المطلب فاشتهر بها وصارت كأنّها علم له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القمرة بالدم لون إلى الخصر أو بياض فيه كدرة حمار أحمرو أتان قمرا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 الناقة المسنة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أذمت بالركب أي حبستهم لانقطاع سيرها من عجفها أي هزالها وضعفها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حافل كثيرة اللبن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أربعی أی ارفقي واقتصري</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ضمني بشدة وضغط</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تارخ بن ناحور بن سروج بن رعو بن فالج بن عابر بن شالح بن ارفکشاد بن سام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التكوين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37747</Words>
  <Characters>156278</Characters>
  <CharactersWithSpaces>193201</CharactersWithSpaces>
  <Paragraphs>1107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2026-08-20T03:03:58Z</dcterms:created>
  <dc:creator>ghaemiyeh.com</dc:creator>
  <dc:description/>
  <dc:language>en-US</dc:language>
  <cp:lastModifiedBy/>
  <dcterms:modified xsi:type="dcterms:W3CDTF">2026-08-20T06:34:02Z</dcterms:modified>
  <cp:revision>1</cp:revision>
  <dc:subject/>
  <dc:title>خدیجة سلام الله علیها أم المؤمنین</dc:title>
</cp:coreProperties>
</file>

<file path=docProps/custom.xml><?xml version="1.0" encoding="utf-8"?>
<Properties xmlns="http://schemas.openxmlformats.org/officeDocument/2006/custom-properties" xmlns:vt="http://schemas.openxmlformats.org/officeDocument/2006/docPropsVTypes"/>
</file>