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جهان خلقت در پناه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2263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82265_653776707">
            <w:r>
              <w:rPr>
                <w:webHidden/>
                <w:rStyle w:val="IndexLink"/>
                <w:rtl w:val="true"/>
              </w:rPr>
              <w:t>اِلهی عَظُمَ الْبَلَاءُ</w:t>
            </w:r>
            <w:r>
              <w:rPr>
                <w:rStyle w:val="IndexLink"/>
                <w:rtl w:val="true"/>
              </w:rPr>
              <w:tab/>
            </w:r>
            <w:r>
              <w:rPr>
                <w:rStyle w:val="IndexLink"/>
              </w:rPr>
              <w:t>4</w:t>
            </w:r>
          </w:hyperlink>
        </w:p>
        <w:p>
          <w:pPr>
            <w:pStyle w:val="Contents2"/>
            <w:tabs>
              <w:tab w:val="clear" w:pos="8743"/>
              <w:tab w:val="right" w:pos="9026" w:leader="dot"/>
            </w:tabs>
            <w:rPr/>
          </w:pPr>
          <w:hyperlink w:anchor="__RefHeading___Toc1082267_653776707">
            <w:r>
              <w:rPr>
                <w:webHidden/>
                <w:rStyle w:val="IndexLink"/>
                <w:rtl w:val="true"/>
              </w:rPr>
              <w:t>گرفتاری ها و تلاطم ها</w:t>
            </w:r>
            <w:r>
              <w:rPr>
                <w:rStyle w:val="IndexLink"/>
                <w:rtl w:val="true"/>
              </w:rPr>
              <w:tab/>
            </w:r>
            <w:r>
              <w:rPr>
                <w:rStyle w:val="IndexLink"/>
              </w:rPr>
              <w:t>4</w:t>
            </w:r>
          </w:hyperlink>
        </w:p>
        <w:p>
          <w:pPr>
            <w:pStyle w:val="Contents2"/>
            <w:tabs>
              <w:tab w:val="clear" w:pos="8743"/>
              <w:tab w:val="right" w:pos="9026" w:leader="dot"/>
            </w:tabs>
            <w:rPr/>
          </w:pPr>
          <w:hyperlink w:anchor="__RefHeading___Toc1082269_653776707">
            <w:r>
              <w:rPr>
                <w:webHidden/>
                <w:rStyle w:val="IndexLink"/>
                <w:rtl w:val="true"/>
              </w:rPr>
              <w:t>بازگشت به فطرت</w:t>
            </w:r>
            <w:r>
              <w:rPr>
                <w:rStyle w:val="IndexLink"/>
                <w:rtl w:val="true"/>
              </w:rPr>
              <w:tab/>
            </w:r>
            <w:r>
              <w:rPr>
                <w:rStyle w:val="IndexLink"/>
              </w:rPr>
              <w:t>5</w:t>
            </w:r>
          </w:hyperlink>
        </w:p>
        <w:p>
          <w:pPr>
            <w:pStyle w:val="Contents2"/>
            <w:tabs>
              <w:tab w:val="clear" w:pos="8743"/>
              <w:tab w:val="right" w:pos="9026" w:leader="dot"/>
            </w:tabs>
            <w:rPr/>
          </w:pPr>
          <w:hyperlink w:anchor="__RefHeading___Toc1082271_653776707">
            <w:r>
              <w:rPr>
                <w:webHidden/>
                <w:rStyle w:val="IndexLink"/>
                <w:rtl w:val="true"/>
              </w:rPr>
              <w:t>راه نجات</w:t>
            </w:r>
            <w:r>
              <w:rPr>
                <w:rStyle w:val="IndexLink"/>
                <w:rtl w:val="true"/>
              </w:rPr>
              <w:tab/>
            </w:r>
            <w:r>
              <w:rPr>
                <w:rStyle w:val="IndexLink"/>
              </w:rPr>
              <w:t>7</w:t>
            </w:r>
          </w:hyperlink>
        </w:p>
        <w:p>
          <w:pPr>
            <w:pStyle w:val="Contents2"/>
            <w:tabs>
              <w:tab w:val="clear" w:pos="8743"/>
              <w:tab w:val="right" w:pos="9026" w:leader="dot"/>
            </w:tabs>
            <w:rPr/>
          </w:pPr>
          <w:hyperlink w:anchor="__RefHeading___Toc1082273_653776707">
            <w:r>
              <w:rPr>
                <w:webHidden/>
                <w:rStyle w:val="IndexLink"/>
                <w:rtl w:val="true"/>
              </w:rPr>
              <w:t>دنیا تشنۀ منجی</w:t>
            </w:r>
            <w:r>
              <w:rPr>
                <w:rStyle w:val="IndexLink"/>
                <w:rtl w:val="true"/>
              </w:rPr>
              <w:t>!</w:t>
              <w:tab/>
            </w:r>
            <w:r>
              <w:rPr>
                <w:rStyle w:val="IndexLink"/>
              </w:rPr>
              <w:t>9</w:t>
            </w:r>
          </w:hyperlink>
        </w:p>
        <w:p>
          <w:pPr>
            <w:pStyle w:val="Contents2"/>
            <w:tabs>
              <w:tab w:val="clear" w:pos="8743"/>
              <w:tab w:val="right" w:pos="9026" w:leader="dot"/>
            </w:tabs>
            <w:rPr/>
          </w:pPr>
          <w:hyperlink w:anchor="__RefHeading___Toc1082275_653776707">
            <w:r>
              <w:rPr>
                <w:webHidden/>
                <w:rStyle w:val="IndexLink"/>
                <w:rtl w:val="true"/>
              </w:rPr>
              <w:t>امامان معصوم علیهم السلام، پناهگاه عالم</w:t>
            </w:r>
            <w:r>
              <w:rPr>
                <w:rStyle w:val="IndexLink"/>
                <w:rtl w:val="true"/>
              </w:rPr>
              <w:tab/>
            </w:r>
            <w:r>
              <w:rPr>
                <w:rStyle w:val="IndexLink"/>
              </w:rPr>
              <w:t>10</w:t>
            </w:r>
          </w:hyperlink>
        </w:p>
        <w:p>
          <w:pPr>
            <w:pStyle w:val="Contents2"/>
            <w:tabs>
              <w:tab w:val="clear" w:pos="8743"/>
              <w:tab w:val="right" w:pos="9026" w:leader="dot"/>
            </w:tabs>
            <w:rPr/>
          </w:pPr>
          <w:hyperlink w:anchor="__RefHeading___Toc1082277_653776707">
            <w:r>
              <w:rPr>
                <w:webHidden/>
                <w:rStyle w:val="IndexLink"/>
                <w:rtl w:val="true"/>
              </w:rPr>
              <w:t xml:space="preserve">تبیین </w:t>
            </w:r>
            <w:r>
              <w:rPr>
                <w:rStyle w:val="IndexLink"/>
                <w:rtl w:val="true"/>
              </w:rPr>
              <w:t xml:space="preserve">« </w:t>
            </w:r>
            <w:r>
              <w:rPr>
                <w:rStyle w:val="IndexLink"/>
                <w:rtl w:val="true"/>
              </w:rPr>
              <w:t xml:space="preserve">پناهگاه جهان خلقت </w:t>
            </w:r>
            <w:r>
              <w:rPr>
                <w:rStyle w:val="IndexLink"/>
                <w:rtl w:val="true"/>
              </w:rPr>
              <w:t>»</w:t>
              <w:tab/>
            </w:r>
            <w:r>
              <w:rPr>
                <w:rStyle w:val="IndexLink"/>
              </w:rPr>
              <w:t>11</w:t>
            </w:r>
          </w:hyperlink>
        </w:p>
        <w:p>
          <w:pPr>
            <w:pStyle w:val="Contents2"/>
            <w:tabs>
              <w:tab w:val="clear" w:pos="8743"/>
              <w:tab w:val="right" w:pos="9026" w:leader="dot"/>
            </w:tabs>
            <w:rPr/>
          </w:pPr>
          <w:hyperlink w:anchor="__RefHeading___Toc1082279_653776707">
            <w:r>
              <w:rPr>
                <w:webHidden/>
                <w:rStyle w:val="IndexLink"/>
                <w:rtl w:val="true"/>
              </w:rPr>
              <w:t>اهل بیت علیهم السلام ، پناهگاه انبیاء الهی</w:t>
            </w:r>
            <w:r>
              <w:rPr>
                <w:rStyle w:val="IndexLink"/>
                <w:rtl w:val="true"/>
              </w:rPr>
              <w:tab/>
            </w:r>
            <w:r>
              <w:rPr>
                <w:rStyle w:val="IndexLink"/>
              </w:rPr>
              <w:t>12</w:t>
            </w:r>
          </w:hyperlink>
        </w:p>
        <w:p>
          <w:pPr>
            <w:pStyle w:val="Contents2"/>
            <w:tabs>
              <w:tab w:val="clear" w:pos="8743"/>
              <w:tab w:val="right" w:pos="9026" w:leader="dot"/>
            </w:tabs>
            <w:rPr/>
          </w:pPr>
          <w:hyperlink w:anchor="__RefHeading___Toc1082281_653776707">
            <w:r>
              <w:rPr>
                <w:webHidden/>
                <w:rStyle w:val="IndexLink"/>
                <w:rtl w:val="true"/>
              </w:rPr>
              <w:t xml:space="preserve">پناهندگی به اهل بیت علیهم السلام در همه جا و همه حال و </w:t>
            </w:r>
            <w:r>
              <w:rPr>
                <w:rStyle w:val="IndexLink"/>
                <w:rtl w:val="true"/>
              </w:rPr>
              <w:t>...</w:t>
              <w:tab/>
            </w:r>
            <w:r>
              <w:rPr>
                <w:rStyle w:val="IndexLink"/>
              </w:rPr>
              <w:t>13</w:t>
            </w:r>
          </w:hyperlink>
        </w:p>
        <w:p>
          <w:pPr>
            <w:pStyle w:val="Contents2"/>
            <w:tabs>
              <w:tab w:val="clear" w:pos="8743"/>
              <w:tab w:val="right" w:pos="9026" w:leader="dot"/>
            </w:tabs>
            <w:rPr/>
          </w:pPr>
          <w:hyperlink w:anchor="__RefHeading___Toc1082283_653776707">
            <w:r>
              <w:rPr>
                <w:webHidden/>
                <w:rStyle w:val="IndexLink"/>
                <w:rtl w:val="true"/>
              </w:rPr>
              <w:t>پناهندگی غیر شیعیان به اهل البیت علیهم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1082285_653776707">
            <w:r>
              <w:rPr>
                <w:webHidden/>
                <w:rStyle w:val="IndexLink"/>
                <w:rtl w:val="true"/>
              </w:rPr>
              <w:t>ترس از آشکار شدن پناهگاه بودن اهل بیت علیهم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082287_653776707">
            <w:r>
              <w:rPr>
                <w:webHidden/>
                <w:rStyle w:val="IndexLink"/>
                <w:rtl w:val="true"/>
              </w:rPr>
              <w:t>توضیحی شایسته</w:t>
            </w:r>
            <w:r>
              <w:rPr>
                <w:rStyle w:val="IndexLink"/>
                <w:rtl w:val="true"/>
              </w:rPr>
              <w:tab/>
            </w:r>
            <w:r>
              <w:rPr>
                <w:rStyle w:val="IndexLink"/>
              </w:rPr>
              <w:t>17</w:t>
            </w:r>
          </w:hyperlink>
        </w:p>
        <w:p>
          <w:pPr>
            <w:pStyle w:val="Contents2"/>
            <w:tabs>
              <w:tab w:val="clear" w:pos="8743"/>
              <w:tab w:val="right" w:pos="9026" w:leader="dot"/>
            </w:tabs>
            <w:rPr/>
          </w:pPr>
          <w:hyperlink w:anchor="__RefHeading___Toc1082289_653776707">
            <w:r>
              <w:rPr>
                <w:webHidden/>
                <w:rStyle w:val="IndexLink"/>
                <w:rtl w:val="true"/>
              </w:rPr>
              <w:t>امام حسین علیه السلام باب نجات امت</w:t>
            </w:r>
            <w:r>
              <w:rPr>
                <w:rStyle w:val="IndexLink"/>
                <w:rtl w:val="true"/>
              </w:rPr>
              <w:tab/>
            </w:r>
            <w:r>
              <w:rPr>
                <w:rStyle w:val="IndexLink"/>
              </w:rPr>
              <w:t>18</w:t>
            </w:r>
          </w:hyperlink>
        </w:p>
        <w:p>
          <w:pPr>
            <w:pStyle w:val="Contents2"/>
            <w:tabs>
              <w:tab w:val="clear" w:pos="8743"/>
              <w:tab w:val="right" w:pos="9026" w:leader="dot"/>
            </w:tabs>
            <w:rPr/>
          </w:pPr>
          <w:hyperlink w:anchor="__RefHeading___Toc1082291_653776707">
            <w:r>
              <w:rPr>
                <w:webHidden/>
                <w:rStyle w:val="IndexLink"/>
                <w:rtl w:val="true"/>
              </w:rPr>
              <w:t>وسیع</w:t>
            </w:r>
            <w:r>
              <w:rPr>
                <w:rStyle w:val="IndexLink"/>
                <w:rtl w:val="true"/>
              </w:rPr>
              <w:softHyphen/>
            </w:r>
            <w:r>
              <w:rPr>
                <w:rStyle w:val="IndexLink"/>
                <w:rtl w:val="true"/>
              </w:rPr>
              <w:t>ترین پناهگاه</w:t>
            </w:r>
            <w:r>
              <w:rPr>
                <w:rStyle w:val="IndexLink"/>
                <w:rtl w:val="true"/>
              </w:rPr>
              <w:tab/>
            </w:r>
            <w:r>
              <w:rPr>
                <w:rStyle w:val="IndexLink"/>
              </w:rPr>
              <w:t>19</w:t>
            </w:r>
          </w:hyperlink>
        </w:p>
        <w:p>
          <w:pPr>
            <w:pStyle w:val="Contents2"/>
            <w:tabs>
              <w:tab w:val="clear" w:pos="8743"/>
              <w:tab w:val="right" w:pos="9026" w:leader="dot"/>
            </w:tabs>
            <w:rPr/>
          </w:pPr>
          <w:hyperlink w:anchor="__RefHeading___Toc1082293_653776707">
            <w:r>
              <w:rPr>
                <w:webHidden/>
                <w:rStyle w:val="IndexLink"/>
                <w:rtl w:val="true"/>
              </w:rPr>
              <w:t>پناهگاه امن در عصر غیبت</w:t>
            </w:r>
            <w:r>
              <w:rPr>
                <w:rStyle w:val="IndexLink"/>
                <w:rtl w:val="true"/>
              </w:rPr>
              <w:tab/>
            </w:r>
            <w:r>
              <w:rPr>
                <w:rStyle w:val="IndexLink"/>
              </w:rPr>
              <w:t>19</w:t>
            </w:r>
          </w:hyperlink>
        </w:p>
        <w:p>
          <w:pPr>
            <w:pStyle w:val="Contents2"/>
            <w:tabs>
              <w:tab w:val="clear" w:pos="8743"/>
              <w:tab w:val="right" w:pos="9026" w:leader="dot"/>
            </w:tabs>
            <w:rPr/>
          </w:pPr>
          <w:hyperlink w:anchor="__RefHeading___Toc1082295_653776707">
            <w:r>
              <w:rPr>
                <w:webHidden/>
                <w:rStyle w:val="IndexLink"/>
                <w:rtl w:val="true"/>
              </w:rPr>
              <w:t xml:space="preserve">امام زمان غوث امّت </w:t>
            </w:r>
            <w:r>
              <w:rPr>
                <w:rStyle w:val="IndexLink"/>
                <w:rtl w:val="true"/>
              </w:rPr>
              <w:t>!</w:t>
              <w:tab/>
            </w:r>
            <w:r>
              <w:rPr>
                <w:rStyle w:val="IndexLink"/>
              </w:rPr>
              <w:t>20</w:t>
            </w:r>
          </w:hyperlink>
        </w:p>
        <w:p>
          <w:pPr>
            <w:pStyle w:val="Contents2"/>
            <w:tabs>
              <w:tab w:val="clear" w:pos="8743"/>
              <w:tab w:val="right" w:pos="9026" w:leader="dot"/>
            </w:tabs>
            <w:rPr/>
          </w:pPr>
          <w:hyperlink w:anchor="__RefHeading___Toc1082297_653776707">
            <w:r>
              <w:rPr>
                <w:webHidden/>
                <w:rStyle w:val="IndexLink"/>
                <w:rtl w:val="true"/>
              </w:rPr>
              <w:t xml:space="preserve">گفتاری حکیمانه در پناهنده شدن به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22</w:t>
            </w:r>
          </w:hyperlink>
        </w:p>
        <w:p>
          <w:pPr>
            <w:pStyle w:val="Contents2"/>
            <w:tabs>
              <w:tab w:val="clear" w:pos="8743"/>
              <w:tab w:val="right" w:pos="9026" w:leader="dot"/>
            </w:tabs>
            <w:rPr/>
          </w:pPr>
          <w:hyperlink w:anchor="__RefHeading___Toc1082299_653776707">
            <w:r>
              <w:rPr>
                <w:webHidden/>
                <w:rStyle w:val="IndexLink"/>
                <w:rtl w:val="true"/>
              </w:rPr>
              <w:t>برای در امان ماندن شیعیان سامرا از وبا</w:t>
            </w:r>
            <w:r>
              <w:rPr>
                <w:rStyle w:val="IndexLink"/>
                <w:rtl w:val="true"/>
              </w:rPr>
              <w:tab/>
            </w:r>
            <w:r>
              <w:rPr>
                <w:rStyle w:val="IndexLink"/>
              </w:rPr>
              <w:t>24</w:t>
            </w:r>
          </w:hyperlink>
        </w:p>
        <w:p>
          <w:pPr>
            <w:pStyle w:val="Contents2"/>
            <w:tabs>
              <w:tab w:val="clear" w:pos="8743"/>
              <w:tab w:val="right" w:pos="9026" w:leader="dot"/>
            </w:tabs>
            <w:rPr/>
          </w:pPr>
          <w:hyperlink w:anchor="__RefHeading___Toc1082301_653776707">
            <w:r>
              <w:rPr>
                <w:webHidden/>
                <w:rStyle w:val="IndexLink"/>
                <w:rtl w:val="true"/>
              </w:rPr>
              <w:t>زیارت ، پنجره ای به سوی پناهگاه</w:t>
            </w:r>
            <w:r>
              <w:rPr>
                <w:rStyle w:val="IndexLink"/>
                <w:rtl w:val="true"/>
              </w:rPr>
              <w:tab/>
            </w:r>
            <w:r>
              <w:rPr>
                <w:rStyle w:val="IndexLink"/>
              </w:rPr>
              <w:t>25</w:t>
            </w:r>
          </w:hyperlink>
        </w:p>
        <w:p>
          <w:pPr>
            <w:pStyle w:val="Contents2"/>
            <w:tabs>
              <w:tab w:val="clear" w:pos="8743"/>
              <w:tab w:val="right" w:pos="9026" w:leader="dot"/>
            </w:tabs>
            <w:rPr/>
          </w:pPr>
          <w:hyperlink w:anchor="__RefHeading___Toc1082303_653776707">
            <w:r>
              <w:rPr>
                <w:webHidden/>
                <w:rStyle w:val="IndexLink"/>
                <w:rtl w:val="true"/>
              </w:rPr>
              <w:t>قبور مطهر امامزادگان عظیم الشأن شعبه</w:t>
            </w:r>
            <w:r>
              <w:rPr>
                <w:rStyle w:val="IndexLink"/>
                <w:rtl w:val="true"/>
              </w:rPr>
              <w:softHyphen/>
            </w:r>
            <w:r>
              <w:rPr>
                <w:rStyle w:val="IndexLink"/>
                <w:rtl w:val="true"/>
              </w:rPr>
              <w:t xml:space="preserve">ای از </w:t>
            </w:r>
            <w:r>
              <w:rPr>
                <w:rStyle w:val="IndexLink"/>
                <w:rtl w:val="true"/>
              </w:rPr>
              <w:t>...</w:t>
              <w:tab/>
            </w:r>
            <w:r>
              <w:rPr>
                <w:rStyle w:val="IndexLink"/>
              </w:rPr>
              <w:t>26</w:t>
            </w:r>
          </w:hyperlink>
        </w:p>
        <w:p>
          <w:pPr>
            <w:pStyle w:val="Contents2"/>
            <w:tabs>
              <w:tab w:val="clear" w:pos="8743"/>
              <w:tab w:val="right" w:pos="9026" w:leader="dot"/>
            </w:tabs>
            <w:rPr/>
          </w:pPr>
          <w:hyperlink w:anchor="__RefHeading___Toc1082305_653776707">
            <w:r>
              <w:rPr>
                <w:webHidden/>
                <w:rStyle w:val="IndexLink"/>
                <w:rtl w:val="true"/>
              </w:rPr>
              <w:t xml:space="preserve">تشرّف آیت‌الله نمازی به محضر امام زمان </w:t>
            </w:r>
            <w:r>
              <w:rPr>
                <w:rStyle w:val="IndexLink"/>
                <w:rtl w:val="true"/>
              </w:rPr>
              <w:t>(</w:t>
            </w:r>
            <w:r>
              <w:rPr>
                <w:rStyle w:val="IndexLink"/>
                <w:rtl w:val="true"/>
              </w:rPr>
              <w:t>عجل الله تعالی فرجه الشریف</w:t>
            </w:r>
            <w:r>
              <w:rPr>
                <w:rStyle w:val="IndexLink"/>
                <w:rtl w:val="true"/>
              </w:rPr>
              <w:t>)</w:t>
            </w:r>
            <w:r>
              <w:rPr>
                <w:rStyle w:val="IndexLink"/>
                <w:rtl w:val="true"/>
              </w:rPr>
              <w:t>و فریادرسی آن حضرت</w:t>
            </w:r>
            <w:r>
              <w:rPr>
                <w:rStyle w:val="IndexLink"/>
                <w:rtl w:val="true"/>
              </w:rPr>
              <w:tab/>
            </w:r>
            <w:r>
              <w:rPr>
                <w:rStyle w:val="IndexLink"/>
              </w:rPr>
              <w:t>26</w:t>
            </w:r>
          </w:hyperlink>
        </w:p>
        <w:p>
          <w:pPr>
            <w:pStyle w:val="Contents2"/>
            <w:tabs>
              <w:tab w:val="clear" w:pos="8743"/>
              <w:tab w:val="right" w:pos="9026" w:leader="dot"/>
            </w:tabs>
            <w:rPr/>
          </w:pPr>
          <w:hyperlink w:anchor="__RefHeading___Toc1082307_653776707">
            <w:r>
              <w:rPr>
                <w:webHidden/>
                <w:rStyle w:val="IndexLink"/>
                <w:rtl w:val="true"/>
              </w:rPr>
              <w:t>گم شدن در بیابان</w:t>
            </w:r>
            <w:r>
              <w:rPr>
                <w:rStyle w:val="IndexLink"/>
                <w:rtl w:val="true"/>
              </w:rPr>
              <w:tab/>
            </w:r>
            <w:r>
              <w:rPr>
                <w:rStyle w:val="IndexLink"/>
              </w:rPr>
              <w:t>27</w:t>
            </w:r>
          </w:hyperlink>
        </w:p>
        <w:p>
          <w:pPr>
            <w:pStyle w:val="Contents2"/>
            <w:tabs>
              <w:tab w:val="clear" w:pos="8743"/>
              <w:tab w:val="right" w:pos="9026" w:leader="dot"/>
            </w:tabs>
            <w:rPr/>
          </w:pPr>
          <w:hyperlink w:anchor="__RefHeading___Toc1082309_653776707">
            <w:r>
              <w:rPr>
                <w:webHidden/>
                <w:rStyle w:val="IndexLink"/>
                <w:rtl w:val="true"/>
              </w:rPr>
              <w:t>فردا صبح روز سوم ، آب و بنزین هم تمام شد</w:t>
            </w:r>
            <w:r>
              <w:rPr>
                <w:rStyle w:val="IndexLink"/>
                <w:rtl w:val="true"/>
              </w:rPr>
              <w:t>.</w:t>
              <w:tab/>
            </w:r>
            <w:r>
              <w:rPr>
                <w:rStyle w:val="IndexLink"/>
              </w:rPr>
              <w:t>28</w:t>
            </w:r>
          </w:hyperlink>
        </w:p>
        <w:p>
          <w:pPr>
            <w:pStyle w:val="Contents2"/>
            <w:tabs>
              <w:tab w:val="clear" w:pos="8743"/>
              <w:tab w:val="right" w:pos="9026" w:leader="dot"/>
            </w:tabs>
            <w:rPr/>
          </w:pPr>
          <w:hyperlink w:anchor="__RefHeading___Toc1082311_653776707">
            <w:r>
              <w:rPr>
                <w:webHidden/>
                <w:rStyle w:val="IndexLink"/>
                <w:rtl w:val="true"/>
              </w:rPr>
              <w:t>ایران از برکات اهل بیت علیهم السلام برخوردار است</w:t>
            </w:r>
            <w:r>
              <w:rPr>
                <w:rStyle w:val="IndexLink"/>
                <w:rtl w:val="true"/>
              </w:rPr>
              <w:tab/>
            </w:r>
            <w:r>
              <w:rPr>
                <w:rStyle w:val="IndexLink"/>
              </w:rPr>
              <w:t>35</w:t>
            </w:r>
          </w:hyperlink>
        </w:p>
        <w:p>
          <w:pPr>
            <w:pStyle w:val="Contents2"/>
            <w:tabs>
              <w:tab w:val="clear" w:pos="8743"/>
              <w:tab w:val="right" w:pos="9026" w:leader="dot"/>
            </w:tabs>
            <w:rPr/>
          </w:pPr>
          <w:hyperlink w:anchor="__RefHeading___Toc1082313_653776707">
            <w:r>
              <w:rPr>
                <w:webHidden/>
                <w:rStyle w:val="IndexLink"/>
                <w:rtl w:val="true"/>
              </w:rPr>
              <w:t>زیارت آل یاسین و سلام الله الکامل</w:t>
            </w:r>
            <w:r>
              <w:rPr>
                <w:rStyle w:val="IndexLink"/>
                <w:rtl w:val="true"/>
              </w:rPr>
              <w:tab/>
            </w:r>
            <w:r>
              <w:rPr>
                <w:rStyle w:val="IndexLink"/>
              </w:rPr>
              <w:t>37</w:t>
            </w:r>
          </w:hyperlink>
        </w:p>
        <w:p>
          <w:pPr>
            <w:pStyle w:val="Contents2"/>
            <w:tabs>
              <w:tab w:val="clear" w:pos="8743"/>
              <w:tab w:val="right" w:pos="9026" w:leader="dot"/>
            </w:tabs>
            <w:rPr/>
          </w:pPr>
          <w:hyperlink w:anchor="__RefHeading___Toc1082315_653776707">
            <w:r>
              <w:rPr>
                <w:webHidden/>
                <w:rStyle w:val="IndexLink"/>
                <w:rtl w:val="true"/>
              </w:rPr>
              <w:t>زیارت آل یس</w:t>
            </w:r>
            <w:r>
              <w:rPr>
                <w:rStyle w:val="IndexLink"/>
                <w:rtl w:val="true"/>
              </w:rPr>
              <w:tab/>
            </w:r>
            <w:r>
              <w:rPr>
                <w:rStyle w:val="IndexLink"/>
              </w:rPr>
              <w:t>38</w:t>
            </w:r>
          </w:hyperlink>
        </w:p>
        <w:p>
          <w:pPr>
            <w:pStyle w:val="Contents2"/>
            <w:tabs>
              <w:tab w:val="clear" w:pos="8743"/>
              <w:tab w:val="right" w:pos="9026" w:leader="dot"/>
            </w:tabs>
            <w:rPr/>
          </w:pPr>
          <w:hyperlink w:anchor="__RefHeading___Toc1082317_653776707">
            <w:r>
              <w:rPr>
                <w:webHidden/>
                <w:rStyle w:val="IndexLink"/>
                <w:rtl w:val="true"/>
              </w:rPr>
              <w:t xml:space="preserve">استغاثۀ به حضرت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53_76744"/>
      <w:bookmarkStart w:id="1" w:name="pg6453_76744"/>
      <w:bookmarkEnd w:id="1"/>
    </w:p>
    <w:p>
      <w:pPr>
        <w:pStyle w:val="Heading2"/>
        <w:numPr>
          <w:ilvl w:val="1"/>
          <w:numId w:val="1"/>
        </w:numPr>
        <w:rPr/>
      </w:pPr>
      <w:bookmarkStart w:id="2" w:name="pg6453_76744"/>
      <w:bookmarkStart w:id="3" w:name="__RefHeading___Toc108226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خلقت در پناه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امیری سوادکوهی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p>
    <w:p>
      <w:pPr>
        <w:pStyle w:val="Heading2"/>
        <w:numPr>
          <w:ilvl w:val="1"/>
          <w:numId w:val="1"/>
        </w:numPr>
        <w:rPr/>
      </w:pPr>
      <w:bookmarkStart w:id="5" w:name="__RefHeading___Toc1082265_653776707"/>
      <w:bookmarkStart w:id="6" w:name="_Toc2"/>
      <w:bookmarkEnd w:id="5"/>
      <w:r>
        <w:rPr>
          <w:rtl w:val="true"/>
        </w:rPr>
        <w:t>اِلهی عَظُمَ الْبَلَاءُ</w:t>
      </w:r>
      <w:bookmarkEnd w:id="6"/>
    </w:p>
    <w:p>
      <w:pPr>
        <w:pStyle w:val="BookText"/>
        <w:rPr/>
      </w:pPr>
      <w:r>
        <w:rPr>
          <w:rFonts w:ascii="Amiri" w:hAnsi="Amiri" w:eastAsia="Amiri" w:cs="Amiri"/>
          <w:color w:val="111111"/>
          <w:sz w:val="28"/>
          <w:sz w:val="28"/>
          <w:szCs w:val="28"/>
          <w:rtl w:val="true"/>
          <w:lang w:bidi="ar-SA"/>
        </w:rPr>
        <w:t>وَ بَرِحَ الْخَفَاءُ وَ انْکَشَفَ الْغِطاءُ</w:t>
      </w:r>
    </w:p>
    <w:p>
      <w:pPr>
        <w:pStyle w:val="BookText"/>
        <w:rPr/>
      </w:pPr>
      <w:r>
        <w:rPr>
          <w:rFonts w:ascii="Amiri" w:hAnsi="Amiri" w:eastAsia="Amiri" w:cs="Amiri"/>
          <w:color w:val="111111"/>
          <w:sz w:val="28"/>
          <w:sz w:val="28"/>
          <w:szCs w:val="28"/>
          <w:rtl w:val="true"/>
          <w:lang w:bidi="ar-SA"/>
        </w:rPr>
        <w:t>وَ انْقَطَعَ الرَّجَاءُ وَ ضَاقَتِ الأرْضُ وَ مُنِعَتِ</w:t>
      </w:r>
    </w:p>
    <w:p>
      <w:pPr>
        <w:pStyle w:val="BookText"/>
        <w:rPr/>
      </w:pPr>
      <w:r>
        <w:rPr>
          <w:rFonts w:ascii="Amiri" w:hAnsi="Amiri" w:eastAsia="Amiri" w:cs="Amiri"/>
          <w:color w:val="111111"/>
          <w:sz w:val="28"/>
          <w:sz w:val="28"/>
          <w:szCs w:val="28"/>
          <w:rtl w:val="true"/>
          <w:lang w:bidi="ar-SA"/>
        </w:rPr>
        <w:t>السَّمَاءُ وَ أنْتَ الْمُسْتَعَانُ وَ إِلَیْکَ الْمُشْتَکَی وَ عَلَیْکَ</w:t>
      </w:r>
    </w:p>
    <w:p>
      <w:pPr>
        <w:pStyle w:val="BookText"/>
        <w:rPr/>
      </w:pPr>
      <w:r>
        <w:rPr>
          <w:rFonts w:ascii="Amiri" w:hAnsi="Amiri" w:eastAsia="Amiri" w:cs="Amiri"/>
          <w:color w:val="111111"/>
          <w:sz w:val="28"/>
          <w:sz w:val="28"/>
          <w:szCs w:val="28"/>
          <w:rtl w:val="true"/>
          <w:lang w:bidi="ar-SA"/>
        </w:rPr>
        <w:t>الْمُعَوَّلُ فِی الشِّدَّةِ وَ الرَّخَاءِ اللَّهُمَّ صَلِّ عَلَی مُحَمَّدٍ وَ آلِ مُحَمَّدِ أولِی الأمْرِ الَّذِینَ فَرَضْتَ عَلَیْنَا طَاعَتَهُمْ وَ عَرَّفْتَنَا بِذَلِکَ مَنْزِلَتَهُمْ فَفَرِّجْ عَنَّا بِحَقِّهِمْ فَرَجاً عَاجِلاً قَرِیباً کَلَمْحِ الْبَصَرِ أوْ هُوَ أقْرَبُ یَا مُحَمَّدُ یَا عَلِیُّ یَا عَلِیُّ یَا مُحَمَّدُ اکْفِیَانِی فَإِنَّکُمَا کَافِیَان وَ انْصُرَانِی فَإِنَّکُمَا نَاصِرَان یَا مَوْلانَا یَا صَاحِبَ</w:t>
      </w:r>
    </w:p>
    <w:p>
      <w:pPr>
        <w:pStyle w:val="BookText"/>
        <w:rPr/>
      </w:pPr>
      <w:r>
        <w:rPr>
          <w:rFonts w:ascii="Amiri" w:hAnsi="Amiri" w:eastAsia="Amiri" w:cs="Amiri"/>
          <w:color w:val="111111"/>
          <w:sz w:val="28"/>
          <w:sz w:val="28"/>
          <w:szCs w:val="28"/>
          <w:rtl w:val="true"/>
          <w:lang w:bidi="ar-SA"/>
        </w:rPr>
        <w:t>الزَّمَانِ الأمَانَ الأمَانَ الأمَانَ الْغَوْثَ الْغَوْثَ الْغَوْثَ</w:t>
      </w:r>
    </w:p>
    <w:p>
      <w:pPr>
        <w:pStyle w:val="BookText"/>
        <w:rPr/>
      </w:pPr>
      <w:r>
        <w:rPr>
          <w:rFonts w:ascii="Amiri" w:hAnsi="Amiri" w:eastAsia="Amiri" w:cs="Amiri"/>
          <w:color w:val="111111"/>
          <w:sz w:val="28"/>
          <w:sz w:val="28"/>
          <w:szCs w:val="28"/>
          <w:rtl w:val="true"/>
          <w:lang w:bidi="ar-SA"/>
        </w:rPr>
        <w:t>أدْرِکْنِی أدْرِکْنِی أدْرِکْنِی السَّاعَةَ السَّاعَةَ</w:t>
      </w:r>
    </w:p>
    <w:p>
      <w:pPr>
        <w:pStyle w:val="BookText"/>
        <w:rPr/>
      </w:pPr>
      <w:r>
        <w:rPr>
          <w:rFonts w:ascii="Amiri" w:hAnsi="Amiri" w:eastAsia="Amiri" w:cs="Amiri"/>
          <w:color w:val="111111"/>
          <w:sz w:val="28"/>
          <w:sz w:val="28"/>
          <w:szCs w:val="28"/>
          <w:rtl w:val="true"/>
          <w:lang w:bidi="ar-SA"/>
        </w:rPr>
        <w:t>السَّاعَةَ الْعَجَلَ الْعَجَلَ الْعَجَلَ یَا أرْحَمَ</w:t>
      </w:r>
    </w:p>
    <w:p>
      <w:pPr>
        <w:pStyle w:val="BookText"/>
        <w:rPr/>
      </w:pPr>
      <w:r>
        <w:rPr>
          <w:rFonts w:ascii="Amiri" w:hAnsi="Amiri" w:eastAsia="Amiri" w:cs="Amiri"/>
          <w:color w:val="111111"/>
          <w:sz w:val="28"/>
          <w:sz w:val="28"/>
          <w:szCs w:val="28"/>
          <w:rtl w:val="true"/>
          <w:lang w:bidi="ar-SA"/>
        </w:rPr>
        <w:t>الرَّاحِمِینَ بِحَقِّ مُحَمَّدٍ وَ</w:t>
      </w:r>
    </w:p>
    <w:p>
      <w:pPr>
        <w:pStyle w:val="BookText"/>
        <w:rPr/>
      </w:pPr>
      <w:r>
        <w:rPr>
          <w:rFonts w:ascii="Amiri" w:hAnsi="Amiri" w:eastAsia="Amiri" w:cs="Amiri"/>
          <w:color w:val="111111"/>
          <w:sz w:val="28"/>
          <w:sz w:val="28"/>
          <w:szCs w:val="28"/>
          <w:rtl w:val="true"/>
          <w:lang w:bidi="ar-SA"/>
        </w:rPr>
        <w:t xml:space="preserve">آلِهِ الطَّاهِرِین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1082267_653776707"/>
      <w:bookmarkStart w:id="8" w:name="_Toc3"/>
      <w:bookmarkEnd w:id="7"/>
      <w:r>
        <w:rPr>
          <w:rtl w:val="true"/>
        </w:rPr>
        <w:t>گرفتاری ها و تلاطم ها</w:t>
      </w:r>
      <w:bookmarkStart w:id="9" w:name="pg6453_76745"/>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رب العالمین و صلی الله علی سیدنا محمد و آله الطاهرین و لعنۀ الله علی اعدائهم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پیچ و 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دارد و ما در این ناهمواری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مبتلای به تلاطم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حد و حصری هستیم که جامعه را ملتهب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دیروز و آشفته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زمان نموده و در این مسیر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دردها طاقت فرساتر شده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مضطر ، سودای یأس و نا امیدی در کویر تفتیدۀ غم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آنجاست که ناگزیر بشر به سمت یک کمال مطلق رهنمون و دست نیاز به سوی خالقی بی نیاز دراز کرده و وجود خود را در دایرۀ امن عبودیت و بندگی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حَوِّلْ حَالَنَا إِلَی أحْسَنِ الْحَالِ را از خدا و ائمۀ هدی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قلم با جوهره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اعجاز و گاهی نیز با جوهرش تاریخ را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آن جایی که انسان ذاتاً به دنبال کمال و دفع ضرر و تسکین آلام بشری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شایسته است در تلاطم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در طلب رهایی ، سطح تعمّق خود را وسعت بخشیده و درد را بشناسد و منشاء آن را از نگاه و زوایای مختلف بررسی نماید و در امتداد آن احتمال دهد که شاید خود منشاء درد بوده و برای یکبار هم که شده آن زخم کهنه را در وجود خود جستجو کند</w:t>
      </w:r>
      <w:r>
        <w:rPr>
          <w:rFonts w:eastAsia="IRNazanin" w:cs="IRNazanin"/>
          <w:color w:val="111111"/>
          <w:sz w:val="28"/>
          <w:szCs w:val="28"/>
          <w:rtl w:val="true"/>
          <w:lang w:bidi="fa-IR"/>
        </w:rPr>
        <w:t>.</w:t>
      </w:r>
    </w:p>
    <w:p>
      <w:pPr>
        <w:pStyle w:val="Heading2"/>
        <w:numPr>
          <w:ilvl w:val="1"/>
          <w:numId w:val="1"/>
        </w:numPr>
        <w:rPr/>
      </w:pPr>
      <w:bookmarkStart w:id="10" w:name="__RefHeading___Toc1082269_653776707"/>
      <w:bookmarkStart w:id="11" w:name="_Toc4"/>
      <w:bookmarkEnd w:id="10"/>
      <w:r>
        <w:rPr>
          <w:rtl w:val="true"/>
        </w:rPr>
        <w:t>بازگشت به فطرت</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خود ، نخستین راه دفع التهابات یک جامعه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تمام ناهنجاری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بشریت از آنجا آغاز شد که آدمی از اصل و حقیقت </w:t>
      </w:r>
    </w:p>
    <w:p>
      <w:pPr>
        <w:pStyle w:val="BookText"/>
        <w:rPr/>
      </w:pPr>
      <w:r>
        <w:rPr>
          <w:rFonts w:ascii="IRNazanin" w:hAnsi="IRNazanin" w:eastAsia="IRNazanin"/>
          <w:color w:val="111111"/>
          <w:sz w:val="28"/>
          <w:sz w:val="28"/>
          <w:szCs w:val="28"/>
          <w:rtl w:val="true"/>
          <w:lang w:bidi="fa-IR"/>
        </w:rPr>
        <w:t>خویش غافل گشت و از معنویات و حصن حصین الهی فاصله گرفت و پس از آن با کوچکترین نسیم سرد شبانگاهی ، گلبرگ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وجودش ، نغمه خوان فصل خزان و محنت شده و از این رو خدای متعال برای در امان ماندن از آفات و بلیّات ، پیامبران و امامان و فریاد رسانی را از جانب خویش برگزید تا بتوانند مردم را در پناهگاه الهی خویش جای داده و آنها را به سوی فطرت ، حقیقت و پاکی سوق دهند ، تا از اصل و اساس خویش غافل نگشته و تباهی و ظلمت را در حریم آسمانی خویش راه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همۀ مردم هر کدام به نوعی در سختی و تلخی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خود غوطه ورند و بلاها از هر طرف آنها را احاطه نموده و از هیچ کس کاری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یک ویروس فراگیر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دچار سرگردانی و ترس و حیرت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آنها را آرام و در پناه خود قرار دهد ، آن زمان است که فطرت پاک بشری در قلب خود یک غوث و یک منجی و یک فریادرسی را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تا بتواند خویشتن را از گرداب حوادث روزگار برهاند و سرشت پاک خویش را از دریچۀ موعود به سر منزل مقصود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چه باید کرد و در وانفسای دوران تاریک دنیا به کدامین پناهگاه باید پناهنده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کاسۀ گدایی خود را رو کنیم و به دامان چه کسی چنگ زنیم و در مشکلات و بلایای همه گیر دست التجاء به کدامین خانه دراز کنیم تا آرامشی قلب ما و جهان خلقت را در بر بگیرد ؟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در روایتی بسیار زیبا و دلنشین از هادی امت ، حضرت امام </w:t>
      </w:r>
      <w:bookmarkStart w:id="12" w:name="pg6453_76747"/>
    </w:p>
    <w:p>
      <w:pPr>
        <w:pStyle w:val="BookText"/>
        <w:rPr/>
      </w:pPr>
      <w:bookmarkEnd w:id="12"/>
      <w:r>
        <w:rPr>
          <w:rFonts w:ascii="IRNazanin" w:hAnsi="IRNazanin" w:eastAsia="IRNazanin"/>
          <w:color w:val="111111"/>
          <w:sz w:val="28"/>
          <w:sz w:val="28"/>
          <w:szCs w:val="28"/>
          <w:rtl w:val="true"/>
          <w:lang w:bidi="fa-IR"/>
        </w:rPr>
        <w:t xml:space="preserve">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تا بشریت بداند نزدیکترین راه برای نجات از تلاطم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های سخت و طاقت فرسای روزگار چیست و به کدامین سو قدم برداریم </w:t>
      </w:r>
      <w:r>
        <w:rPr>
          <w:rFonts w:eastAsia="IRNazanin" w:cs="IRNazanin"/>
          <w:color w:val="111111"/>
          <w:sz w:val="28"/>
          <w:szCs w:val="28"/>
          <w:rtl w:val="true"/>
          <w:lang w:bidi="fa-IR"/>
        </w:rPr>
        <w:t>.</w:t>
      </w:r>
    </w:p>
    <w:p>
      <w:pPr>
        <w:pStyle w:val="Heading2"/>
        <w:numPr>
          <w:ilvl w:val="1"/>
          <w:numId w:val="1"/>
        </w:numPr>
        <w:rPr/>
      </w:pPr>
      <w:bookmarkStart w:id="13" w:name="__RefHeading___Toc1082271_653776707"/>
      <w:bookmarkStart w:id="14" w:name="_Toc5"/>
      <w:bookmarkEnd w:id="13"/>
      <w:r>
        <w:rPr>
          <w:rtl w:val="true"/>
        </w:rPr>
        <w:t>راه نجات</w:t>
      </w:r>
      <w:bookmarkEnd w:id="14"/>
    </w:p>
    <w:p>
      <w:pPr>
        <w:pStyle w:val="BookText"/>
        <w:rPr/>
      </w:pPr>
      <w:r>
        <w:rPr>
          <w:rFonts w:ascii="IRNazanin" w:hAnsi="IRNazanin" w:eastAsia="IRNazanin"/>
          <w:color w:val="111111"/>
          <w:sz w:val="28"/>
          <w:sz w:val="28"/>
          <w:szCs w:val="28"/>
          <w:rtl w:val="true"/>
          <w:lang w:bidi="fa-IR"/>
        </w:rPr>
        <w:t xml:space="preserve">در زمان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شیعیان از شهری دور به ایشان نامه‌ای نوشت و از آن حضرت سؤالی پرسید که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دور هستم و گاهی حاجات و مشکلات و سؤالاتی دارم ، چگونه با شما ارتباط برقرار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پناهنده به حصن حصینتان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عطوفت و مهربانی ،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 نوشتند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لَکَ حَاجَةٌ فَحَرِّکْ شَفَتَیْک فَإنَّ اَلْجَوَابَ یَأتیکَ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هرگاه حاجتی داشتی کافی است ، لبت را حرکت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جواب برای تو خواهد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شما دور نیستیم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شیرین است برای ما ، پدری مهربان ، در همین نزدیکی ، که کافی است تا ، لبت را تکان بدهی و با او سخن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از ما دور نیست </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کلام زیبای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 ناخودآگاه بغضی گلویم را فشرد و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به لرزه در آمد و زبان دلم مترنم به سخنی با امام زمانم شد که در این برهوت تنهایی ، در این سرگردانی و التهاب و وحشت روزگار و میدان داریِ بلایا ، دلمان تنها و تنها به نیمه نگاه شما خوش است ؛ و امید و پناهی جز شما برای ما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کَانَتْ لَکَ حَاجَةٌ فَحَرِّکْ شَفَتَیْک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قامت رعنای محبت بر زمین ، ای دلسوزتر از پدر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از باران و نور از روشنایی رفته است ، جهان تاریک است و عبور ثانیه‌های تردید ؛ دل‌ها را بی تاب می‌کند ، برای نجات ما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پناه بغض‌های شکستۀ ما 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جز شما کسی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امت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خلقت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عترت تویی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نامت را که می‌برم دلم چه قرص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کوه‌ها که ستون‌های زمینند ، عمود سیارۀ سرگردان قلبم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را که می‌برم اقیانوس موّاج دلم چه آرام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 تردیدها که ته نشین می‌شوند ، تصویر تماشایی مهرت در آن جلوه‌گر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دنیا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و غم ، ترس و اضطراب ، ظلم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گلوی دنیا را می‌فشارد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چنان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در زیر آوار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آخرالزمان سنگین شده که تاب سر بلند کردن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فریادمان برسید که نفسهایمان به شماره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که قلبت جریحه دار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 یک حالی است ، انگار کسی روی یک زخم قدیمی نمک می‌پاشد و تا عمق جانم می‌سوزد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خلوت شدند ، صدای ندبه‌ای بین دیوارهای حیاط گوهرشاد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پیچد </w:t>
      </w:r>
      <w:r>
        <w:rPr>
          <w:rFonts w:eastAsia="IRNazanin" w:cs="IRNazanin"/>
          <w:color w:val="111111"/>
          <w:sz w:val="28"/>
          <w:szCs w:val="28"/>
          <w:rtl w:val="true"/>
          <w:lang w:bidi="fa-IR"/>
        </w:rPr>
        <w:t xml:space="preserve">. </w:t>
      </w:r>
      <w:bookmarkStart w:id="15" w:name="pg6453_76749"/>
    </w:p>
    <w:p>
      <w:pPr>
        <w:pStyle w:val="BookText"/>
        <w:rPr/>
      </w:pPr>
      <w:bookmarkEnd w:id="15"/>
      <w:r>
        <w:rPr>
          <w:rFonts w:ascii="IRNazanin" w:hAnsi="IRNazanin" w:eastAsia="IRNazanin"/>
          <w:color w:val="111111"/>
          <w:sz w:val="28"/>
          <w:sz w:val="28"/>
          <w:szCs w:val="28"/>
          <w:rtl w:val="true"/>
          <w:lang w:bidi="fa-IR"/>
        </w:rPr>
        <w:t xml:space="preserve">خبری از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 شاه پناهم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خلوت ، نجف خلوت ، مکه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این صحن‌ها شلوغ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وقت از خاطرمان پاک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مدینه آن کنج حیاطش که پشت نرده‌های سبز زندانیست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زمینی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خلوت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خلوت نشین زمین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بی قرینم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ترحمی کن به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فهمیدیم تمام مشکلات ما از نبودن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w:t>
      </w:r>
    </w:p>
    <w:p>
      <w:pPr>
        <w:pStyle w:val="BookText"/>
        <w:rPr/>
      </w:pPr>
      <w:r>
        <w:rPr>
          <w:rFonts w:ascii="IRNazanin" w:hAnsi="IRNazanin" w:eastAsia="IRNazanin"/>
          <w:color w:val="111111"/>
          <w:sz w:val="28"/>
          <w:sz w:val="28"/>
          <w:szCs w:val="28"/>
          <w:rtl w:val="true"/>
          <w:lang w:bidi="fa-IR"/>
        </w:rPr>
        <w:t xml:space="preserve">تنهایت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هیاهوی دنیا ، صدایت را 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تاوان این غفلت ، از زمین و زمان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 به دامان خودت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فرزندان گنهکارت به آسمان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 پس خودت برایمان استغفار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اسْتَغْفِرْ لَنا ذُنُوبَنا ، إنَّا کُنَّا خَاطِئینَ </w:t>
      </w:r>
      <w:r>
        <w:rPr>
          <w:rFonts w:eastAsia="Amiri" w:cs="Amiri" w:ascii="Amiri" w:hAnsi="Amiri"/>
          <w:color w:val="111111"/>
          <w:sz w:val="28"/>
          <w:szCs w:val="28"/>
          <w:rtl w:val="true"/>
          <w:lang w:bidi="ar-SA"/>
        </w:rPr>
        <w:t>»</w:t>
      </w:r>
      <w:r>
        <w:rPr>
          <w:rStyle w:val="FootnoteAnchor"/>
          <w:rtl w:val="true"/>
        </w:rPr>
        <w:footnoteReference w:id="3"/>
      </w:r>
    </w:p>
    <w:p>
      <w:pPr>
        <w:pStyle w:val="Heading2"/>
        <w:numPr>
          <w:ilvl w:val="1"/>
          <w:numId w:val="1"/>
        </w:numPr>
        <w:rPr/>
      </w:pPr>
      <w:bookmarkStart w:id="16" w:name="__RefHeading___Toc1082273_653776707"/>
      <w:bookmarkStart w:id="17" w:name="_Toc6"/>
      <w:bookmarkEnd w:id="16"/>
      <w:r>
        <w:rPr>
          <w:rtl w:val="true"/>
        </w:rPr>
        <w:t>دنیا تشنۀ منجی</w:t>
      </w:r>
      <w:r>
        <w:rPr>
          <w:rtl w:val="true"/>
        </w:rPr>
        <w:t>!</w:t>
      </w:r>
      <w:bookmarkEnd w:id="17"/>
    </w:p>
    <w:p>
      <w:pPr>
        <w:pStyle w:val="BookText"/>
        <w:rPr/>
      </w:pPr>
      <w:r>
        <w:rPr>
          <w:rFonts w:ascii="IRNazanin" w:hAnsi="IRNazanin" w:eastAsia="IRNazanin"/>
          <w:color w:val="111111"/>
          <w:sz w:val="28"/>
          <w:sz w:val="28"/>
          <w:szCs w:val="28"/>
          <w:rtl w:val="true"/>
          <w:lang w:bidi="fa-IR"/>
        </w:rPr>
        <w:t>حال که در عصر تاریک غیبت امام زمان ارواحنافداه هستیم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دل را در گروِ آن پناهگاه عالم و امید قلب خاتم و تنها کلید قفل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نهاد و آرامشِ اضطرار و مرهم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کهنۀ روزگار را تنها از او خواست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قلب خسته را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استخوان شکسته را تسکین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w:t>
      </w:r>
      <w:r>
        <w:rPr>
          <w:rFonts w:eastAsia="IRNazanin" w:cs="IRNazanin"/>
          <w:color w:val="111111"/>
          <w:sz w:val="28"/>
          <w:szCs w:val="28"/>
          <w:rtl w:val="true"/>
          <w:lang w:bidi="fa-IR"/>
        </w:rPr>
        <w:t xml:space="preserve">. </w:t>
      </w:r>
      <w:bookmarkStart w:id="18" w:name="pg6453_76750"/>
    </w:p>
    <w:p>
      <w:pPr>
        <w:pStyle w:val="BookText"/>
        <w:rPr/>
      </w:pPr>
      <w:bookmarkEnd w:id="18"/>
      <w:r>
        <w:rPr>
          <w:rFonts w:ascii="IRNazanin" w:hAnsi="IRNazanin" w:eastAsia="IRNazanin"/>
          <w:color w:val="111111"/>
          <w:sz w:val="28"/>
          <w:sz w:val="28"/>
          <w:szCs w:val="28"/>
          <w:rtl w:val="true"/>
          <w:lang w:bidi="fa-IR"/>
        </w:rPr>
        <w:t xml:space="preserve">اوست که پناه همۀ دردمندان و انیس دل شب زنده 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آن کس که خدا او را غوث و فریادرس امت نام نهاد و حتی مادر مظلومه و مجروحه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نیز در پشت در نیم سوخته ، نام او را 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یاد او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دل مضطری که از هر جا قطع امید کرد ، از درد و غمش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پناه برد تنها تکیه بر آستان با کرامت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با اشک و هِق هِقی از روی عجز و ناامیدی دست بر سینه ، با قامتی خمیده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به نام اشک که آن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مضطر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بارش رحمتش را بر کویر تفتیده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فرود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قلبی که شکسته و از همه جا ناامید است دیگر مجال آن ندارد تا درب دیگری را بکوبد که حاصلش جز خاری و سبکی و شکستگی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شَفَتَیْک ، آل یاسین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شَفَتَیْک ، سلام الله الکامل را زمزمه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آرامش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با ساییدن جبهه و خاکساری بر آستان قدس مهدوی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p>
    <w:p>
      <w:pPr>
        <w:pStyle w:val="BookText"/>
        <w:rPr/>
      </w:pPr>
      <w:r>
        <w:rPr>
          <w:rFonts w:ascii="IRNazanin" w:hAnsi="IRNazanin" w:eastAsia="IRNazanin"/>
          <w:color w:val="111111"/>
          <w:sz w:val="28"/>
          <w:sz w:val="28"/>
          <w:szCs w:val="28"/>
          <w:rtl w:val="true"/>
          <w:lang w:bidi="fa-IR"/>
        </w:rPr>
        <w:t>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تلخی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 تنها امام زمان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کند و تنها اوست که در هر زمان و مکانی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صدایش کنیم و با او سخن بگوییم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082275_653776707"/>
      <w:bookmarkStart w:id="20" w:name="_Toc7"/>
      <w:bookmarkEnd w:id="19"/>
      <w:r>
        <w:rPr>
          <w:rtl w:val="true"/>
        </w:rPr>
        <w:t>امامان معصوم علیهم السلام، پناهگاه عالم</w:t>
      </w:r>
      <w:bookmarkStart w:id="21" w:name="pg6453_76751"/>
      <w:bookmarkEnd w:id="20"/>
    </w:p>
    <w:p>
      <w:pPr>
        <w:pStyle w:val="BookText"/>
        <w:rPr/>
      </w:pPr>
      <w:bookmarkEnd w:id="21"/>
      <w:r>
        <w:rPr>
          <w:rFonts w:ascii="IRNazanin" w:hAnsi="IRNazanin" w:eastAsia="IRNazanin"/>
          <w:color w:val="111111"/>
          <w:sz w:val="28"/>
          <w:sz w:val="28"/>
          <w:szCs w:val="28"/>
          <w:rtl w:val="true"/>
          <w:lang w:bidi="fa-IR"/>
        </w:rPr>
        <w:t>مهمترین نیاز بشریت نیاز به آرامش و مقام امن است و از این رو است که انسان همواره در پی تحصیل مقام امن ، دائماً در تلاش و کوشش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متواتره ،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پناهگاه ، بارها در متون روایی و در شأن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زیارت پدر بزرگوارشان ، عالم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کُهُوفِ الکائِناتِ وَ ظِلِّها</w:t>
      </w:r>
      <w:r>
        <w:rPr>
          <w:rFonts w:eastAsia="IRNazanin" w:cs="IRNazanin"/>
          <w:color w:val="111111"/>
          <w:sz w:val="28"/>
          <w:szCs w:val="28"/>
          <w:rtl w:val="true"/>
          <w:lang w:bidi="fa-IR"/>
        </w:rPr>
        <w:t xml:space="preserve">» ! </w:t>
      </w:r>
      <w:r>
        <w:rPr>
          <w:rStyle w:val="FootnoteAnchor"/>
          <w:rtl w:val="true"/>
        </w:rPr>
        <w:footnoteReference w:id="4"/>
      </w:r>
      <w:r>
        <w:rPr>
          <w:rFonts w:ascii="IRNazanin" w:hAnsi="IRNazanin" w:eastAsia="IRNazanin"/>
          <w:color w:val="111111"/>
          <w:sz w:val="28"/>
          <w:sz w:val="28"/>
          <w:szCs w:val="28"/>
          <w:rtl w:val="true"/>
          <w:lang w:bidi="fa-IR"/>
        </w:rPr>
        <w:t>سلام بر پناهگاه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هستی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روزانه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الکَهفِ الحَصِینِ وَ غیاثِ المُضْطَرِّینَ </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دژ نگه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فریادرسِ گرفتاران ، درود فرست </w:t>
      </w:r>
      <w:r>
        <w:rPr>
          <w:rFonts w:eastAsia="IRNazanin" w:cs="IRNazanin"/>
          <w:color w:val="111111"/>
          <w:sz w:val="28"/>
          <w:szCs w:val="28"/>
          <w:rtl w:val="true"/>
          <w:lang w:bidi="fa-IR"/>
        </w:rPr>
        <w:t>.</w:t>
      </w:r>
    </w:p>
    <w:p>
      <w:pPr>
        <w:pStyle w:val="Heading2"/>
        <w:numPr>
          <w:ilvl w:val="1"/>
          <w:numId w:val="1"/>
        </w:numPr>
        <w:rPr/>
      </w:pPr>
      <w:bookmarkStart w:id="22" w:name="__RefHeading___Toc1082277_653776707"/>
      <w:bookmarkStart w:id="23" w:name="_Toc8"/>
      <w:bookmarkEnd w:id="22"/>
      <w:r>
        <w:rPr>
          <w:rtl w:val="true"/>
        </w:rPr>
        <w:t xml:space="preserve">تبیین </w:t>
      </w:r>
      <w:r>
        <w:rPr>
          <w:rtl w:val="true"/>
        </w:rPr>
        <w:t xml:space="preserve">« </w:t>
      </w:r>
      <w:r>
        <w:rPr>
          <w:rtl w:val="true"/>
        </w:rPr>
        <w:t xml:space="preserve">پناهگاه جهان خلقت </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که به عنوان بهترین سند برای احیای فرهنگی شیعه و بهترین راه برای آشنا نمودن فطرت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تشنه با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این بدان معناست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و پناهگاه همۀ ماوراء هستید </w:t>
      </w:r>
      <w:r>
        <w:rPr>
          <w:rFonts w:eastAsia="IRNazanin" w:cs="IRNazanin"/>
          <w:color w:val="111111"/>
          <w:sz w:val="28"/>
          <w:szCs w:val="28"/>
          <w:rtl w:val="true"/>
          <w:lang w:bidi="fa-IR"/>
        </w:rPr>
        <w:t xml:space="preserve">» . </w:t>
      </w:r>
      <w:bookmarkStart w:id="24" w:name="pg6453_76752"/>
    </w:p>
    <w:p>
      <w:pPr>
        <w:pStyle w:val="BookText"/>
        <w:rPr/>
      </w:pPr>
      <w:bookmarkEnd w:id="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بسیار بزرگ در دل کوه را گویند که معمولاً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مرتفع ایجاد می‌شود 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آفریدگان و مخلوقات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پناهگاهِ آفریدگان و عمومیت آن ، و تمامی موجودات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 زیرا همه موجودات ، آفریدگان الهی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اند و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همین نکته است که هر موجودی به گاهِ نیاز ، در جستجوی پناهگاهی است تا در سایه سار آن ، آرام گیرد و از گرما و سرما و دشمن و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بِرَهد ، و اگر در زمان نیاز ، پناهگاه را در نیابد ، بی تردید ، آفات و بلایا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از بین خواهند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هادی علیه السلام ،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می‌کنند به یقین قصد دارند تا بزرگترین پناهگاه و ملجاء جهان خلقت را معرفی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استفاده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پناهگاه وسیع ،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شکافی خُرد در دلِ کوه است ، به همین منظور باشد ؛ یعنی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آنانی را که در جستجوی مأمن هستند ،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این پناهگاه ، تنها به این دنیا اختصاص ندارد ؛ بلکه در دین ، و در دنیا و آخرت ، پناه مردمان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شیعه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الخلائِقِ فِی الدِّینِ وَ الآخِرَة وَ الدُّنیا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پناهگاه آفریدگان ، در دین و آخرت و دنیا هستند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1082279_653776707"/>
      <w:bookmarkStart w:id="26" w:name="_Toc9"/>
      <w:bookmarkEnd w:id="25"/>
      <w:r>
        <w:rPr>
          <w:rtl w:val="true"/>
        </w:rPr>
        <w:t>اهل بیت علیهم السلام ، پناهگاه انبیاء الهی</w:t>
      </w:r>
      <w:bookmarkStart w:id="27" w:name="pg6453_76753"/>
      <w:bookmarkEnd w:id="26"/>
    </w:p>
    <w:p>
      <w:pPr>
        <w:pStyle w:val="BookText"/>
        <w:rPr/>
      </w:pPr>
      <w:bookmarkEnd w:id="27"/>
      <w:r>
        <w:rPr>
          <w:rFonts w:ascii="IRNazanin" w:hAnsi="IRNazanin" w:eastAsia="IRNazanin"/>
          <w:color w:val="111111"/>
          <w:sz w:val="28"/>
          <w:sz w:val="28"/>
          <w:szCs w:val="28"/>
          <w:rtl w:val="true"/>
          <w:lang w:bidi="fa-IR"/>
        </w:rPr>
        <w:t xml:space="preserve">همانطوری که پیامبر اکرم صلی الله علیه و آله وسلم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ملجاء و مرجع توسل جمیع انبیاء بوده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اند ، جهان بشریت از آدم تا خاتم مأمور به توسل و پناهندگی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وقتی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آدم آفریده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استجابت دعا و رفع مشکلاتش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پنج تن و شفیع قرار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پیشگاه پروردگار بی همتا توسط جبرئیل به او آموخته شد ، تکلیف بنی آدم روشن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در جهانی پر از شدائد و مشکلات قدم می‌نهد ، دنیایی که دائماً در آغوش امواج بلا و گرداب حوادث عظیمه است ، رحمت بیکران الهی ایجاب می‌کند که دستاویزهای محکم و عروة الوثقای ناگسستنی در اختیار این بشر سرگردان قرار دهد تا در مسیر ناهموار زندگانیش ، امید گاهی خداپسند و پناهگاهی دور از گزند داشته باشد و با توسل و تمسک و چنگ زدن به ریسمان رحمت واسعه الهی ، فرزندان آدم نیز همانند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نجات دست یابند </w:t>
      </w:r>
      <w:r>
        <w:rPr>
          <w:rFonts w:eastAsia="IRNazanin" w:cs="IRNazanin"/>
          <w:color w:val="111111"/>
          <w:sz w:val="28"/>
          <w:szCs w:val="28"/>
          <w:rtl w:val="true"/>
          <w:lang w:bidi="fa-IR"/>
        </w:rPr>
        <w:t>.</w:t>
      </w:r>
    </w:p>
    <w:p>
      <w:pPr>
        <w:pStyle w:val="Heading2"/>
        <w:numPr>
          <w:ilvl w:val="1"/>
          <w:numId w:val="1"/>
        </w:numPr>
        <w:rPr/>
      </w:pPr>
      <w:bookmarkStart w:id="28" w:name="__RefHeading___Toc1082281_653776707"/>
      <w:bookmarkStart w:id="29" w:name="_Toc10"/>
      <w:bookmarkEnd w:id="28"/>
      <w:r>
        <w:rPr>
          <w:rtl w:val="true"/>
        </w:rPr>
        <w:t xml:space="preserve">پناهندگی به اهل بیت علیهم السلام در همه جا و همه حال و </w:t>
      </w:r>
      <w:r>
        <w:rPr>
          <w:rtl w:val="true"/>
        </w:rPr>
        <w:t>...</w:t>
      </w:r>
      <w:bookmarkEnd w:id="29"/>
    </w:p>
    <w:p>
      <w:pPr>
        <w:pStyle w:val="BookText"/>
        <w:rPr/>
      </w:pPr>
      <w:r>
        <w:rPr>
          <w:rFonts w:ascii="IRNazanin" w:hAnsi="IRNazanin" w:eastAsia="IRNazanin"/>
          <w:color w:val="111111"/>
          <w:sz w:val="28"/>
          <w:sz w:val="28"/>
          <w:szCs w:val="28"/>
          <w:rtl w:val="true"/>
          <w:lang w:bidi="fa-IR"/>
        </w:rPr>
        <w:t xml:space="preserve">در مشکلات دنیوی ،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و پناهگاه جهان خلقتند و چه بسیار مردمان که در همین دنیا، به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حیات و ممات پیامبران و اولیای خدا یکی است ، خدای متعال زیارت قبر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امام حیّ و غایب از نظر را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همگان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به مقام آنها پناهنده شوند </w:t>
      </w:r>
      <w:r>
        <w:rPr>
          <w:rFonts w:eastAsia="IRNazanin" w:cs="IRNazanin"/>
          <w:color w:val="111111"/>
          <w:sz w:val="28"/>
          <w:szCs w:val="28"/>
          <w:rtl w:val="true"/>
          <w:lang w:bidi="fa-IR"/>
        </w:rPr>
        <w:t xml:space="preserve">. </w:t>
      </w:r>
      <w:bookmarkStart w:id="30" w:name="pg6453_76754"/>
    </w:p>
    <w:p>
      <w:pPr>
        <w:pStyle w:val="BookText"/>
        <w:rPr/>
      </w:pPr>
      <w:bookmarkEnd w:id="30"/>
      <w:r>
        <w:rPr>
          <w:rFonts w:ascii="IRNazanin" w:hAnsi="IRNazanin" w:eastAsia="IRNazanin"/>
          <w:color w:val="111111"/>
          <w:sz w:val="28"/>
          <w:sz w:val="28"/>
          <w:szCs w:val="28"/>
          <w:rtl w:val="true"/>
          <w:lang w:bidi="fa-IR"/>
        </w:rPr>
        <w:t>گاهی پناهنده شدن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خود امام معصوم در عصر حیات ظاهری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است که در تاریخ بسیار از این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پناهنده شدن به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 مراجعه به قبر شریف آنهاست و گاهی با استغاثۀ از راه دور و درک حضور امام زمان در همۀ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آن هم گاهی با نوشتن عریضه و اقامۀ نمازهای استغاثه و دعاهای توسل به ساحت مقدس آن پناهگاهان عالم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انسان درمانده و پریشان با زیارت ولی خدا ، به خدای متعال متصل ، و در حصن حصین الهی ،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p>
    <w:p>
      <w:pPr>
        <w:pStyle w:val="Heading2"/>
        <w:numPr>
          <w:ilvl w:val="1"/>
          <w:numId w:val="1"/>
        </w:numPr>
        <w:rPr/>
      </w:pPr>
      <w:bookmarkStart w:id="31" w:name="__RefHeading___Toc1082283_653776707"/>
      <w:bookmarkStart w:id="32" w:name="_Toc11"/>
      <w:bookmarkEnd w:id="31"/>
      <w:r>
        <w:rPr>
          <w:rtl w:val="true"/>
        </w:rPr>
        <w:t>پناهندگی غیر شیعیان به اهل البیت علیهم السلام</w:t>
      </w:r>
      <w:bookmarkEnd w:id="32"/>
    </w:p>
    <w:p>
      <w:pPr>
        <w:pStyle w:val="BookText"/>
        <w:rPr/>
      </w:pPr>
      <w:r>
        <w:rPr>
          <w:rFonts w:ascii="IRNazanin" w:hAnsi="IRNazanin" w:eastAsia="IRNazanin"/>
          <w:color w:val="111111"/>
          <w:sz w:val="28"/>
          <w:sz w:val="28"/>
          <w:szCs w:val="28"/>
          <w:rtl w:val="true"/>
          <w:lang w:bidi="fa-IR"/>
        </w:rPr>
        <w:t xml:space="preserve">نه تنها شیعیان ، بلکه بزرگان اهل تسنن و سایر ادیان نیز ، متوسل به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ایشان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 که در این مجال اندک به چند نمونه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رهبران مذاهب اهل تسنن ، شافعی بیش از دیگران ارادت قلبی خود را نسبت به خاندان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خاندان پیامبر را ، وسیلۀ نجات خود در درگاه الهی می‌داند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النّبیِ ذَریعَتی</w:t>
      </w:r>
    </w:p>
    <w:p>
      <w:pPr>
        <w:pStyle w:val="BookText"/>
        <w:rPr/>
      </w:pPr>
      <w:r>
        <w:rPr>
          <w:rFonts w:ascii="Amiri" w:hAnsi="Amiri" w:eastAsia="Amiri" w:cs="Amiri"/>
          <w:color w:val="111111"/>
          <w:sz w:val="28"/>
          <w:sz w:val="28"/>
          <w:szCs w:val="28"/>
          <w:rtl w:val="true"/>
          <w:lang w:bidi="ar-SA"/>
        </w:rPr>
        <w:t>و هُمُ إلیه وسیلتی</w:t>
      </w:r>
    </w:p>
    <w:p>
      <w:pPr>
        <w:pStyle w:val="BookText"/>
        <w:rPr/>
      </w:pPr>
      <w:r>
        <w:rPr>
          <w:rFonts w:ascii="Amiri" w:hAnsi="Amiri" w:eastAsia="Amiri" w:cs="Amiri"/>
          <w:color w:val="111111"/>
          <w:sz w:val="28"/>
          <w:sz w:val="28"/>
          <w:szCs w:val="28"/>
          <w:rtl w:val="true"/>
          <w:lang w:bidi="ar-SA"/>
        </w:rPr>
        <w:t>أرجو بهم اُعطی غَدا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بیدی الیمین صَحیفَتی </w:t>
      </w:r>
      <w:bookmarkStart w:id="33" w:name="pg6453_76755"/>
    </w:p>
    <w:p>
      <w:pPr>
        <w:pStyle w:val="BookText"/>
        <w:rPr/>
      </w:pPr>
      <w:bookmarkEnd w:id="33"/>
      <w:r>
        <w:rPr>
          <w:rFonts w:ascii="IRNazanin" w:hAnsi="IRNazanin" w:eastAsia="IRNazanin"/>
          <w:color w:val="111111"/>
          <w:sz w:val="28"/>
          <w:sz w:val="28"/>
          <w:szCs w:val="28"/>
          <w:rtl w:val="true"/>
          <w:lang w:bidi="fa-IR"/>
        </w:rPr>
        <w:t xml:space="preserve">خاندان پیامبر پناه من و واسطه من به سوی خدا و پیامبرند وامیدوارم که به واسطه آنها در فردای قیامت نامه اعمالم به دست راستم داده شود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تسنن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پناهنده شدنش به قبر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دفعات قبر امام رضا علیه السلام را زیارت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طوس بودم ، هر مشکلی برایم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 قبر علی بن موسی الرضا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جدش و خودش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برای برطرف شدن مشکلم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دعایم مستجاب و مشکلم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به دفعات تجربه کردم و جواب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 محبت مصطفی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اهل بیتش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بمیراند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رهبر کاتولیک‌های جهان ، ژان پل دوّم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پناه نام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مرگ نجات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در واقع به نام مادر مظلومۀ شیعه پناهنده شد و نجات یافت </w:t>
      </w:r>
      <w:r>
        <w:rPr>
          <w:rFonts w:eastAsia="IRNazanin" w:cs="IRNazanin"/>
          <w:color w:val="111111"/>
          <w:sz w:val="28"/>
          <w:szCs w:val="28"/>
          <w:rtl w:val="true"/>
          <w:lang w:bidi="fa-IR"/>
        </w:rPr>
        <w:t>.</w:t>
      </w:r>
    </w:p>
    <w:p>
      <w:pPr>
        <w:pStyle w:val="Heading2"/>
        <w:numPr>
          <w:ilvl w:val="1"/>
          <w:numId w:val="1"/>
        </w:numPr>
        <w:rPr/>
      </w:pPr>
      <w:bookmarkStart w:id="34" w:name="__RefHeading___Toc1082285_653776707"/>
      <w:bookmarkStart w:id="35" w:name="_Toc12"/>
      <w:bookmarkEnd w:id="34"/>
      <w:r>
        <w:rPr>
          <w:rtl w:val="true"/>
        </w:rPr>
        <w:t>ترس از آشکار شدن پناهگاه بودن اهل بیت علیهم السلام</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اول </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عده‌ای از سربازان انگلیسی در چند کیلومتری بیت المقدّس مشغول سنگرگیری و حمله بودند ، در دهکده کوچکی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نقره پیدا کردند که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به جواهرات گرانبها مرصع و در وسطش ، خطوطی به حروف طلایی نگارش </w:t>
      </w:r>
    </w:p>
    <w:p>
      <w:pPr>
        <w:pStyle w:val="BookText"/>
        <w:rPr/>
      </w:pPr>
      <w:r>
        <w:rPr>
          <w:rFonts w:ascii="IRNazanin" w:hAnsi="IRNazanin" w:eastAsia="IRNazanin"/>
          <w:color w:val="111111"/>
          <w:sz w:val="28"/>
          <w:sz w:val="28"/>
          <w:szCs w:val="28"/>
          <w:rtl w:val="true"/>
          <w:lang w:bidi="fa-IR"/>
        </w:rPr>
        <w:t xml:space="preserve">یافته بود و چون آن را نزد فرمانده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 هر چه کوشید نتوانست از آن چیزی بفهمد ، ولی دریافت که این نوشته به زبان و خطی بسیار قدیمی است و بالأخره این لوح ، به وسیله وی دست به دست گردید تا به سرپرست ارتش 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لیفتو 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ایشان</w:t>
      </w:r>
    </w:p>
    <w:p>
      <w:pPr>
        <w:pStyle w:val="BookText"/>
        <w:rPr/>
      </w:pPr>
      <w:r>
        <w:rPr>
          <w:rFonts w:ascii="IRNazanin" w:hAnsi="IRNazanin" w:eastAsia="IRNazanin"/>
          <w:color w:val="111111"/>
          <w:sz w:val="28"/>
          <w:sz w:val="28"/>
          <w:szCs w:val="28"/>
          <w:rtl w:val="true"/>
          <w:lang w:bidi="fa-IR"/>
        </w:rPr>
        <w:t>هم آن را به دست باستان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شناسان بریتانیا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لوح مذکور به تحقیق و بررسی پرداختند و کمیته‌ای تشکیل دادند که اساتید شناخت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باستانی بریتانیا ، آمریکا ، فرانسه ، آلمان و سایر کشورهای اروپایی ، عضو آن کمیته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بررسی و تحقیق در سوم 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معلوم شد که این لوح مقدسی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از حضرت سلیمان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که به الفاظ عبرانی قدیم ، نگارش یافته است و ما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احمد ایلی باهتول</w:t>
      </w:r>
    </w:p>
    <w:p>
      <w:pPr>
        <w:pStyle w:val="BookText"/>
        <w:rPr/>
      </w:pPr>
      <w:r>
        <w:rPr>
          <w:rFonts w:ascii="IRNazanin" w:hAnsi="IRNazanin" w:eastAsia="IRNazanin"/>
          <w:color w:val="111111"/>
          <w:sz w:val="28"/>
          <w:sz w:val="28"/>
          <w:szCs w:val="28"/>
          <w:rtl w:val="true"/>
          <w:lang w:bidi="fa-IR"/>
        </w:rPr>
        <w:t>حاسن حاسین</w:t>
      </w:r>
    </w:p>
    <w:p>
      <w:pPr>
        <w:pStyle w:val="BookText"/>
        <w:rPr/>
      </w:pPr>
      <w:r>
        <w:rPr>
          <w:rFonts w:ascii="IRNazanin" w:hAnsi="IRNazanin" w:eastAsia="IRNazanin"/>
          <w:color w:val="111111"/>
          <w:sz w:val="28"/>
          <w:sz w:val="28"/>
          <w:szCs w:val="28"/>
          <w:rtl w:val="true"/>
          <w:lang w:bidi="fa-IR"/>
        </w:rPr>
        <w:t xml:space="preserve">یاه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رس</w:t>
      </w:r>
    </w:p>
    <w:p>
      <w:pPr>
        <w:pStyle w:val="BookText"/>
        <w:rPr/>
      </w:pPr>
      <w:r>
        <w:rPr>
          <w:rFonts w:ascii="IRNazanin" w:hAnsi="IRNazanin" w:eastAsia="IRNazanin"/>
          <w:color w:val="111111"/>
          <w:sz w:val="28"/>
          <w:sz w:val="28"/>
          <w:szCs w:val="28"/>
          <w:rtl w:val="true"/>
          <w:lang w:bidi="fa-IR"/>
        </w:rPr>
        <w:t xml:space="preserve">یاه 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مددی فرمای</w:t>
      </w:r>
    </w:p>
    <w:p>
      <w:pPr>
        <w:pStyle w:val="BookText"/>
        <w:rPr/>
      </w:pPr>
      <w:r>
        <w:rPr>
          <w:rFonts w:ascii="IRNazanin" w:hAnsi="IRNazanin" w:eastAsia="IRNazanin"/>
          <w:color w:val="111111"/>
          <w:sz w:val="28"/>
          <w:sz w:val="28"/>
          <w:szCs w:val="28"/>
          <w:rtl w:val="true"/>
          <w:lang w:bidi="fa-IR"/>
        </w:rPr>
        <w:t xml:space="preserve">یاه باهتول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اکاشئی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مرحمت فرمای</w:t>
      </w:r>
    </w:p>
    <w:p>
      <w:pPr>
        <w:pStyle w:val="BookText"/>
        <w:rPr/>
      </w:pPr>
      <w:r>
        <w:rPr>
          <w:rFonts w:ascii="IRNazanin" w:hAnsi="IRNazanin" w:eastAsia="IRNazanin"/>
          <w:color w:val="111111"/>
          <w:sz w:val="28"/>
          <w:sz w:val="28"/>
          <w:szCs w:val="28"/>
          <w:rtl w:val="true"/>
          <w:lang w:bidi="fa-IR"/>
        </w:rPr>
        <w:t xml:space="preserve">یاه 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 مظع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فرمای</w:t>
      </w:r>
    </w:p>
    <w:p>
      <w:pPr>
        <w:pStyle w:val="BookText"/>
        <w:rPr/>
      </w:pPr>
      <w:r>
        <w:rPr>
          <w:rFonts w:ascii="IRNazanin" w:hAnsi="IRNazanin" w:eastAsia="IRNazanin"/>
          <w:color w:val="111111"/>
          <w:sz w:val="28"/>
          <w:sz w:val="28"/>
          <w:szCs w:val="28"/>
          <w:rtl w:val="true"/>
          <w:lang w:bidi="fa-IR"/>
        </w:rPr>
        <w:t xml:space="preserve">یاه حاسین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بخش</w:t>
      </w:r>
    </w:p>
    <w:p>
      <w:pPr>
        <w:pStyle w:val="BookText"/>
        <w:rPr/>
      </w:pPr>
      <w:r>
        <w:rPr>
          <w:rFonts w:ascii="IRNazanin" w:hAnsi="IRNazanin" w:eastAsia="IRNazanin"/>
          <w:color w:val="111111"/>
          <w:sz w:val="28"/>
          <w:sz w:val="28"/>
          <w:szCs w:val="28"/>
          <w:rtl w:val="true"/>
          <w:lang w:bidi="fa-IR"/>
        </w:rPr>
        <w:t xml:space="preserve">امو سلیمان صوه عئخب زالهلاد اقتا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سلیمان اکنون به این پنج بزرگوار استغاثه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بذات الله کم 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قدرة الله است </w:t>
      </w:r>
      <w:bookmarkStart w:id="36" w:name="pg6453_76757"/>
    </w:p>
    <w:p>
      <w:pPr>
        <w:pStyle w:val="BookText"/>
        <w:rPr/>
      </w:pPr>
      <w:bookmarkEnd w:id="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اسقف اعظم انگلستان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lord bishop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 ، فرمان محرمانه‌ای به کمیته نوشت که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لوح در موزه گذاشته شود و در دید مردم قرار گیرد ، اساس مسیحیت متزلزل خواهد شد و سرانجام خود مسیحیان ، جنازه مسیحیت را بر</w:t>
      </w:r>
    </w:p>
    <w:p>
      <w:pPr>
        <w:pStyle w:val="BookText"/>
        <w:rPr/>
      </w:pPr>
      <w:r>
        <w:rPr>
          <w:rFonts w:ascii="IRNazanin" w:hAnsi="IRNazanin" w:eastAsia="IRNazanin"/>
          <w:color w:val="111111"/>
          <w:sz w:val="28"/>
          <w:sz w:val="28"/>
          <w:szCs w:val="28"/>
          <w:rtl w:val="true"/>
          <w:lang w:bidi="fa-IR"/>
        </w:rPr>
        <w:t xml:space="preserve">دوش بلند نموده ، در قبر فراموشی دفن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 آن است که لوح مذکور در رازخانه کلیسای انگلستان گذارده شود و جز اُسقف و اهل سرّ ، کسی آن را نبیند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آن به این معنا بود که پیامبران عظیم الشأن همواره پناهندۀ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لِیطْفِؤُا نُورَ الله بِأفْواهِهِمْ وَاللهُ مُتِمُّ نُورِهِ ولَوْ کرِهَ الْکافِرونَ</w:t>
      </w:r>
      <w:r>
        <w:rPr>
          <w:rFonts w:eastAsia="IRNazanin" w:cs="IRNazanin"/>
          <w:color w:val="111111"/>
          <w:sz w:val="28"/>
          <w:szCs w:val="28"/>
          <w:rtl w:val="true"/>
          <w:lang w:bidi="fa-IR"/>
        </w:rPr>
        <w:t>» .</w:t>
      </w:r>
      <w:r>
        <w:rPr>
          <w:rStyle w:val="FootnoteAnchor"/>
          <w:rtl w:val="true"/>
        </w:rPr>
        <w:footnoteReference w:id="11"/>
      </w:r>
    </w:p>
    <w:p>
      <w:pPr>
        <w:pStyle w:val="Heading2"/>
        <w:numPr>
          <w:ilvl w:val="1"/>
          <w:numId w:val="1"/>
        </w:numPr>
        <w:rPr/>
      </w:pPr>
      <w:bookmarkStart w:id="37" w:name="__RefHeading___Toc1082287_653776707"/>
      <w:bookmarkStart w:id="38" w:name="_Toc13"/>
      <w:bookmarkEnd w:id="37"/>
      <w:r>
        <w:rPr>
          <w:rtl w:val="true"/>
        </w:rPr>
        <w:t>توضیحی شایسته</w:t>
      </w:r>
      <w:bookmarkEnd w:id="38"/>
    </w:p>
    <w:p>
      <w:pPr>
        <w:pStyle w:val="BookText"/>
        <w:rPr/>
      </w:pPr>
      <w:r>
        <w:rPr>
          <w:rFonts w:ascii="IRNazanin" w:hAnsi="IRNazanin" w:eastAsia="IRNazanin"/>
          <w:color w:val="111111"/>
          <w:sz w:val="28"/>
          <w:sz w:val="28"/>
          <w:szCs w:val="28"/>
          <w:rtl w:val="true"/>
          <w:lang w:bidi="fa-IR"/>
        </w:rPr>
        <w:t>همگان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پناهگاه اصلی و ذاتی ، خداوند جلّ اسمه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نور هم ، از آن رو که بندگان برگزیدۀ ذات مقدّس ربوبی هستند ، تجلّی کهفِ ربوبی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پناهندگی به آنان در حقیقت پناهندگی به ذات مقدّس ربوبی است ، چون آنها هم به اذن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آمیختگی توحید و ولایت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 از یک سو در حدیث معروف سلسلة الذهب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لا اله الّا اللّه حصنی ؛ کلمه توحید دژ منِ خداوند است </w:t>
      </w:r>
      <w:r>
        <w:rPr>
          <w:rFonts w:eastAsia="IRNazanin" w:cs="IRNazanin"/>
          <w:color w:val="111111"/>
          <w:sz w:val="28"/>
          <w:szCs w:val="28"/>
          <w:rtl w:val="true"/>
          <w:lang w:bidi="fa-IR"/>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w:t>
      </w:r>
      <w:bookmarkStart w:id="39" w:name="pg6453_76758"/>
    </w:p>
    <w:p>
      <w:pPr>
        <w:pStyle w:val="BookText"/>
        <w:rPr/>
      </w:pPr>
      <w:bookmarkEnd w:id="39"/>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علی بن ابی طالب حصنی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محکم من است </w:t>
      </w:r>
      <w:r>
        <w:rPr>
          <w:rFonts w:eastAsia="IRNazanin" w:cs="IRNazanin"/>
          <w:color w:val="111111"/>
          <w:sz w:val="28"/>
          <w:szCs w:val="28"/>
          <w:rtl w:val="true"/>
          <w:lang w:bidi="fa-IR"/>
        </w:rPr>
        <w:t>» .</w:t>
      </w:r>
    </w:p>
    <w:p>
      <w:pPr>
        <w:pStyle w:val="Heading2"/>
        <w:numPr>
          <w:ilvl w:val="1"/>
          <w:numId w:val="1"/>
        </w:numPr>
        <w:rPr/>
      </w:pPr>
      <w:bookmarkStart w:id="40" w:name="__RefHeading___Toc1082289_653776707"/>
      <w:bookmarkStart w:id="41" w:name="_Toc14"/>
      <w:bookmarkEnd w:id="40"/>
      <w:r>
        <w:rPr>
          <w:rtl w:val="true"/>
        </w:rPr>
        <w:t>امام حسین علیه السلام باب نجات امت</w:t>
      </w:r>
      <w:bookmarkEnd w:id="41"/>
    </w:p>
    <w:p>
      <w:pPr>
        <w:pStyle w:val="BookText"/>
        <w:rPr/>
      </w:pPr>
      <w:r>
        <w:rPr>
          <w:rFonts w:ascii="IRNazanin" w:hAnsi="IRNazanin" w:eastAsia="IRNazanin"/>
          <w:color w:val="111111"/>
          <w:sz w:val="28"/>
          <w:sz w:val="28"/>
          <w:szCs w:val="28"/>
          <w:rtl w:val="true"/>
          <w:lang w:bidi="fa-IR"/>
        </w:rPr>
        <w:t xml:space="preserve">خدای تعالی وجود مقدس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یک رحمت واسعه که با کوچکترین توجه به جانب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را شامل حال انسان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نجاۀ الامۀ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نجات فقط از طریق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نجات توسل و زیارت و روضه خواندن و گریستن برای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نجات و رحمت واسعۀ الهی علاوه بر آخرت در این دنیا هم هست ؛ اما یک نظر دیگر در این جهت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رحمۀ الله الواسعۀ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باب نجاۀ الامۀ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به آخرت منوط نیست ؛ بلکه باب نجات امت که تو هستی حتی در این دنیا هم این باب بودن برای نجات را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دنیا هم باب رحمت هستی که مردم گشایش رحمت الهی را از ناحیه و از درِ خانۀ تو ببینند و شایسته است مؤمنین در بلایا و مشکلات به ساحت قدسیِ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کنند و با برپاییِ جلسات روضه خوانی و توسلات ، دفع بلیه را از ساحت قدسیِ آن حضرت مسئلت نمایند </w:t>
      </w:r>
      <w:r>
        <w:rPr>
          <w:rFonts w:eastAsia="IRNazanin" w:cs="IRNazanin"/>
          <w:color w:val="111111"/>
          <w:sz w:val="28"/>
          <w:szCs w:val="28"/>
          <w:rtl w:val="true"/>
          <w:lang w:bidi="fa-IR"/>
        </w:rPr>
        <w:t xml:space="preserve">. </w:t>
      </w:r>
      <w:bookmarkStart w:id="42" w:name="pg6453_76759"/>
    </w:p>
    <w:p>
      <w:pPr>
        <w:pStyle w:val="Heading2"/>
        <w:numPr>
          <w:ilvl w:val="1"/>
          <w:numId w:val="1"/>
        </w:numPr>
        <w:rPr/>
      </w:pPr>
      <w:bookmarkStart w:id="43" w:name="__RefHeading___Toc1082291_653776707"/>
      <w:bookmarkStart w:id="44" w:name="_Toc15"/>
      <w:bookmarkEnd w:id="42"/>
      <w:bookmarkEnd w:id="43"/>
      <w:r>
        <w:rPr>
          <w:rtl w:val="true"/>
        </w:rPr>
        <w:t>وسیع</w:t>
      </w:r>
      <w:r>
        <w:rPr>
          <w:rtl w:val="true"/>
        </w:rPr>
        <w:softHyphen/>
      </w:r>
      <w:r>
        <w:rPr>
          <w:rtl w:val="true"/>
        </w:rPr>
        <w:t>ترین پناهگاه</w:t>
      </w:r>
      <w:bookmarkEnd w:id="44"/>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پناهگاه بودن امام زمان ارواحنافداه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اوسعکم کهفا و اکثرکم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پناه دهندگی مهدی عجل الله تعالی فرجه الشریف، از همه شما بیشتر و علم و دانشش فزونتر است </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45" w:name="__RefHeading___Toc1082293_653776707"/>
      <w:bookmarkStart w:id="46" w:name="_Toc16"/>
      <w:bookmarkEnd w:id="45"/>
      <w:r>
        <w:rPr>
          <w:rtl w:val="true"/>
        </w:rPr>
        <w:t>پناهگاه امن در عصر غیبت</w:t>
      </w:r>
      <w:bookmarkEnd w:id="46"/>
    </w:p>
    <w:p>
      <w:pPr>
        <w:pStyle w:val="BookText"/>
        <w:rPr/>
      </w:pPr>
      <w:r>
        <w:rPr>
          <w:rFonts w:ascii="IRNazanin" w:hAnsi="IRNazanin" w:eastAsia="IRNazanin"/>
          <w:color w:val="111111"/>
          <w:sz w:val="28"/>
          <w:sz w:val="28"/>
          <w:szCs w:val="28"/>
          <w:rtl w:val="true"/>
          <w:lang w:bidi="fa-IR"/>
        </w:rPr>
        <w:t xml:space="preserve">توجه به حضرت ولی عصر ارواحنا له الفداء ، بزرگترین مایۀ تحصیل امن و آرامش است و وقتی حضرت را در همه جا شاهد و ناظر بدانیم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أنَّکَ تَشهَدُ مَقَامِی تَسمَعُ کَلامِی تَرُدُّ 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باشیم همواره در حصن حصین امام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پناهنده خواهیم بود و از تمام بلیات محفوظ خواهیم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موجب همه این عوالم وجود است ؛ برای آنکه ابر و باد و مَه و خورشید و فلک برای چرخیدن و گردش و حرکت ، باید غایتی داشته باشند ، غایت آنها آن است که برای انسان کامل و معصوم ، حرکت کنند ؛ نه برای انسانی ناقص ، خطاکار و عاصی 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همۀ عالم به طفیلی وجود امام زمان ارواحنا له الفداء ، در قید حیاتند و مرزوقند 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دعای عدیله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بِیُمنِهِ رُزِقَ الوَری وَ بِوُجُودِهِ ثَبَتَتِ الأرضُ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مبتنی بر همین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حضور دارند جهان خلقت نیز هم مرزوق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bookmarkStart w:id="47" w:name="pg6453_76760"/>
    </w:p>
    <w:p>
      <w:pPr>
        <w:pStyle w:val="BookText"/>
        <w:rPr/>
      </w:pPr>
      <w:bookmarkEnd w:id="47"/>
      <w:r>
        <w:rPr>
          <w:rFonts w:ascii="IRNazanin" w:hAnsi="IRNazanin" w:eastAsia="IRNazanin"/>
          <w:color w:val="111111"/>
          <w:sz w:val="28"/>
          <w:sz w:val="28"/>
          <w:szCs w:val="28"/>
          <w:rtl w:val="true"/>
          <w:lang w:bidi="fa-IR"/>
        </w:rPr>
        <w:t xml:space="preserve">شایسته است که ما بدانیم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لحظه به لحظه به ما توجه دارند و همه ما تحت مشاهده و توجه آن امام همام هستیم ، چرا که خود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غَیْرُ مُهمِلِینَ لِمُرَاعَاتِکُم وَ لَا نَاسِینَ لِذِکْرِکُم وَ لَو لَا ذَلِکَ لَنَزَلَ بِکُمُ اللَّأوَاءُ وَ اصطَلَمَکُمُ الْأعدَاءُ </w:t>
      </w:r>
      <w:r>
        <w:rPr>
          <w:rStyle w:val="FootnoteAnchor"/>
          <w:rtl w:val="true"/>
        </w:rPr>
        <w:footnoteReference w:id="15"/>
      </w:r>
      <w:r>
        <w:rPr>
          <w:rFonts w:ascii="IRNazanin" w:hAnsi="IRNazanin" w:eastAsia="IRNazanin"/>
          <w:color w:val="111111"/>
          <w:sz w:val="28"/>
          <w:sz w:val="28"/>
          <w:szCs w:val="28"/>
          <w:rtl w:val="true"/>
          <w:lang w:bidi="fa-IR"/>
        </w:rPr>
        <w:t>همانا ، ما از رعایت حال شما کوتاهی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شما را از یاد نمی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بریم ، در غیر این صورت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برشما فرو می ‌آید و دشمنان شما را ریشه کن کرده و از بین می‌برند </w:t>
      </w:r>
      <w:r>
        <w:rPr>
          <w:rFonts w:eastAsia="IRNazanin" w:cs="IRNazanin"/>
          <w:color w:val="111111"/>
          <w:sz w:val="28"/>
          <w:szCs w:val="28"/>
          <w:rtl w:val="true"/>
          <w:lang w:bidi="fa-IR"/>
        </w:rPr>
        <w:t>» .</w:t>
      </w:r>
    </w:p>
    <w:p>
      <w:pPr>
        <w:pStyle w:val="Heading2"/>
        <w:numPr>
          <w:ilvl w:val="1"/>
          <w:numId w:val="1"/>
        </w:numPr>
        <w:rPr/>
      </w:pPr>
      <w:bookmarkStart w:id="48" w:name="__RefHeading___Toc1082295_653776707"/>
      <w:bookmarkStart w:id="49" w:name="_Toc17"/>
      <w:bookmarkEnd w:id="48"/>
      <w:r>
        <w:rPr>
          <w:rtl w:val="true"/>
        </w:rPr>
        <w:t xml:space="preserve">امام زمان غوث امّت </w:t>
      </w:r>
      <w:r>
        <w:rPr>
          <w:rtl w:val="true"/>
        </w:rPr>
        <w:t>!</w:t>
      </w:r>
      <w:bookmarkEnd w:id="49"/>
    </w:p>
    <w:p>
      <w:pPr>
        <w:pStyle w:val="BookText"/>
        <w:rPr/>
      </w:pPr>
      <w:r>
        <w:rPr>
          <w:rFonts w:ascii="IRNazanin" w:hAnsi="IRNazanin" w:eastAsia="IRNazanin"/>
          <w:color w:val="111111"/>
          <w:sz w:val="28"/>
          <w:sz w:val="28"/>
          <w:szCs w:val="28"/>
          <w:rtl w:val="true"/>
          <w:lang w:bidi="fa-IR"/>
        </w:rPr>
        <w:t xml:space="preserve">یکی از القاب خاصّۀ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در زیارت معتبره وارد شده و معنی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کمک و معونه است و از ایشان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آل یاسین از امام عصر ارواحنا فداه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وَ الرَّحْمَةُ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شده است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زیارتی دیگر از ایشان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مفرّج الکربات ؛ سلام بر گشاینده سختی‌ها و دشواری‌ها </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یاد شده است و حال بر همگان آشکار شده است که پناهگاه عالمیان در زمان ما کیست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وظائف بزرگ ما توجه و توسل به حضرت بقیت الله ارواحنا فداه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هنگام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مشکلات شدید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دشوار که بر انسان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همۀ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مخصوصاً زمانی که بیچارگی و اضطرار سراسر وجودمان را احاطه کرده ، باید به منتقم آل الله امام زمان صلوات الله علیه متوسل شویم و بدانیم همۀ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بر اثر غیبت آن حضرت است ، و ما موظف هستیم برای ظهور آن بزرگوار دعا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روایتی در مورد ویژگی‌های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أوسَعُکُمْ کَهْفَاً، وأکثَرُکُم عِلْماً، وأوْسَعُکُمْ رحماً</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شما بیشتر ، مردمان را پناه می‌دهد و از همه شما علمش افزونتر است ، و رحمت و لطفش از همه فراگیرتر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دلباختۀ امام زمان ارواحنافداه ، آیت الله شهید حاج سید محمّد تقی موسوی اصفهانی ، صاحب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این کتاب نورانی که به امر حضرت نگاشته شده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در مواقع سختی و گرفتاری برای تعجیل فرج آن حضرت بسیار دعا کرد ، به جهت چند وجه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دعا برای آن حضرت گونه‌ای از توسّل به او است – که درود خداوند بر او باد – و آن بزرگوار وسیله نجات از سختی‌ها و بلیّات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50" w:name="pg6453_76762"/>
    </w:p>
    <w:p>
      <w:pPr>
        <w:pStyle w:val="BookText"/>
        <w:rPr/>
      </w:pPr>
      <w:bookmarkEnd w:id="50"/>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 صفحه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ملقّب شدن آن حضرت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در باب نهم ،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رؤیایی را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آن وارد شده است که به هر یک از امامان باید دربارۀ چه چیزی توسّل نمود ، تا آنکه دربارۀ حضرت حجّت ارواحنافداه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فریادرسی از گرفتاری‌ها باید متوسّل شد ، و باید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أغِثْنِی ، یَا صَاحِبَ الزَّمَانِ أدْرِکْنِی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مَولایَ یَا صَاحِبَ الزَّمَانِ ، أنَا مُسْتَغِیثٌ بِکَ </w:t>
      </w:r>
      <w:r>
        <w:rPr>
          <w:rFonts w:eastAsia="IRNazanin" w:cs="IRNazanin"/>
          <w:color w:val="111111"/>
          <w:sz w:val="28"/>
          <w:szCs w:val="28"/>
          <w:rtl w:val="true"/>
          <w:lang w:bidi="fa-IR"/>
        </w:rPr>
        <w:t>! »</w:t>
      </w:r>
    </w:p>
    <w:p>
      <w:pPr>
        <w:pStyle w:val="Heading2"/>
        <w:numPr>
          <w:ilvl w:val="1"/>
          <w:numId w:val="1"/>
        </w:numPr>
        <w:rPr/>
      </w:pPr>
      <w:bookmarkStart w:id="51" w:name="__RefHeading___Toc1082297_653776707"/>
      <w:bookmarkStart w:id="52" w:name="_Toc18"/>
      <w:bookmarkEnd w:id="51"/>
      <w:r>
        <w:rPr>
          <w:rtl w:val="true"/>
        </w:rPr>
        <w:t xml:space="preserve">گفتاری حکیمانه در پناهنده شدن به امام زمان </w:t>
      </w:r>
      <w:r>
        <w:rPr>
          <w:rtl w:val="true"/>
        </w:rPr>
        <w:t>(</w:t>
      </w:r>
      <w:r>
        <w:rPr>
          <w:rtl w:val="true"/>
        </w:rPr>
        <w:t>عجل الله تعالی فرجه الشریف</w:t>
      </w:r>
      <w:r>
        <w:rPr>
          <w:rtl w:val="true"/>
        </w:rPr>
        <w:t>)</w:t>
      </w:r>
      <w:bookmarkEnd w:id="52"/>
    </w:p>
    <w:p>
      <w:pPr>
        <w:pStyle w:val="BookText"/>
        <w:rPr/>
      </w:pPr>
      <w:r>
        <w:rPr>
          <w:rFonts w:ascii="IRNazanin" w:hAnsi="IRNazanin" w:eastAsia="IRNazanin"/>
          <w:color w:val="111111"/>
          <w:sz w:val="28"/>
          <w:sz w:val="28"/>
          <w:szCs w:val="28"/>
          <w:rtl w:val="true"/>
          <w:lang w:bidi="fa-IR"/>
        </w:rPr>
        <w:t xml:space="preserve">دلباختۀ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بزرگوار و محدث عالی مقدار ، مرحوم آیت الله العظمی حاج سید محمّد باقر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حرکات و سکناتشان در پی رضایت و تبلیغ نام و یاد امام زمان ارواحنافداه بود و شهر اقلید فارس را به نام اقلید امام زمان ارواحنافداه مزیّن فرمود ، بر این باور بود که صِرف اینکه انسان به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متوسل به اوست و در هر صبح و شام او را زیارت میکند کافی نیست ، بلکه تکلیف دیگری هست و میبایست سعی کرد تا جامعه را ، جامعه امام زمانی قرار داد و مردم را متوجه به آن پناهگاهِ جهان خلقت کرد ، که در همه حال در حصن حصین مهدوی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ربانی در هر فرصت متناسب ، از امام عصر ارواحنافداه سخن به میان میآورد و همۀ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و اجتماعی و ارشادی خود را در راستای تعظیم و تکریم آن حضرت و آشناسازی جامعه با نام و یاد و عظمت آن بزرگوار قرار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داد و مردم را نسبت به اصل وجود آن حضرت و عظمت و جلال و جمال او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وقتی نام مولایش را بر زبان جاری میکرد ، اشک از چشمانش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 دستور توسل به آن حضرت را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آموخت و آنها را نسبت به آن امام همام امیدوار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دوران مبارزه با بهائیت در آباده و اقلید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را در مورد وجود آن حضرت برطرف مینمود و در مورد طول عمر آن حضرت و غیبت و فواید وجودیِ او ، در عین اینکه در پرده </w:t>
      </w:r>
    </w:p>
    <w:p>
      <w:pPr>
        <w:pStyle w:val="BookText"/>
        <w:rPr/>
      </w:pPr>
      <w:r>
        <w:rPr>
          <w:rFonts w:ascii="IRNazanin" w:hAnsi="IRNazanin" w:eastAsia="IRNazanin"/>
          <w:color w:val="111111"/>
          <w:sz w:val="28"/>
          <w:sz w:val="28"/>
          <w:szCs w:val="28"/>
          <w:rtl w:val="true"/>
          <w:lang w:bidi="fa-IR"/>
        </w:rPr>
        <w:t xml:space="preserve">غیبت است ، سخن میگفت و ابهامات را بر طرف مینمود تا همه افراد شیعه نسبت به امام ، آگاهی پیدا کرده و مبلغ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معتقد بود که در این راه یک بسیج عمومی لازم است که همۀ اهل سخن و قلم یکصدا شوند ، همنوا شوند و به مردم بفهمانند که ما بیصاحب نیستیم ، تا جامعه ، یکپارچه جامعۀ امام زمانی شود ، ایشان اصرار داشتند که نباید یک روحانی و واعظ در ایام ولادت آن حضرت به چند جمله یا داستان اکتفا نماید ، بلکه باید کاری کند که زن و مرد شیعه دائم به فکر امامشان بوده و مبلّغ او باشند و در هر حادثه قبل از هر کسی به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بیفتند و از او کمک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پس از آنکه نزد همه اطباء رفته و تمام اموالشان را در این راه تباه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منفی و مأیوس کننده شنیدند ، تازه به یاد مسجد جمکران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بیفتند </w:t>
      </w:r>
      <w:r>
        <w:rPr>
          <w:rFonts w:eastAsia="IRNazanin" w:cs="IRNazanin"/>
          <w:color w:val="111111"/>
          <w:sz w:val="28"/>
          <w:szCs w:val="28"/>
          <w:rtl w:val="true"/>
          <w:lang w:bidi="fa-IR"/>
        </w:rPr>
        <w:t xml:space="preserve">. </w:t>
      </w:r>
      <w:bookmarkStart w:id="53" w:name="pg6453_76764"/>
    </w:p>
    <w:p>
      <w:pPr>
        <w:pStyle w:val="Heading2"/>
        <w:numPr>
          <w:ilvl w:val="1"/>
          <w:numId w:val="1"/>
        </w:numPr>
        <w:rPr/>
      </w:pPr>
      <w:bookmarkStart w:id="54" w:name="__RefHeading___Toc1082299_653776707"/>
      <w:bookmarkStart w:id="55" w:name="_Toc19"/>
      <w:bookmarkEnd w:id="53"/>
      <w:bookmarkEnd w:id="54"/>
      <w:r>
        <w:rPr>
          <w:rtl w:val="true"/>
        </w:rPr>
        <w:t>برای در امان ماندن شیعیان سامرا از وبا</w:t>
      </w:r>
      <w:bookmarkEnd w:id="55"/>
    </w:p>
    <w:p>
      <w:pPr>
        <w:pStyle w:val="BookText"/>
        <w:rPr/>
      </w:pPr>
      <w:r>
        <w:rPr>
          <w:rFonts w:ascii="IRNazanin" w:hAnsi="IRNazanin" w:eastAsia="IRNazanin"/>
          <w:color w:val="111111"/>
          <w:sz w:val="28"/>
          <w:sz w:val="28"/>
          <w:szCs w:val="28"/>
          <w:rtl w:val="true"/>
          <w:lang w:bidi="fa-IR"/>
        </w:rPr>
        <w:t xml:space="preserve">عالم متّقی ، مرحوم آیت‌اللّه حاج شیخ مرتضی حائری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از قول پدر بزرگوارشان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میرزا علی آقا شیرازی ، درس خصوصی نزد مرحوم آقای میرزا محمدتقی شیرازی می‌خواندیم ، محل درس در بالا خانه‌ای بود ، مرحوم استاد سیدمحمد فشارکی که از پایین صدای دوست یعنی میرزا محمدتقی را شنید ، بالا آمد و این جریان در موقعی بود که بیماری وبا در سامرا آمده بود ، سیدمحمد فشارکی به مرحوم میرزا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من را مجتهد می‌دانی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مجتهد می‌دانیم ، دوباره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عادل می‌دانی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عادل می‌دانیم ، دفعه سوم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مجتهد عادل را نافذ می‌دانی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آن ، محل منع است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کردم بر تمام رجال و نساء از شیعه سامرا که زیارت عاشورا بخوانند و ثواب آن را هدیه کنند به روح جناب نرجس خاتون سلام الله علیها والده ماجده حضرت حجت ارواحنا فداه و آن را شفیع کنند نزد فرزندش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شفاعت کنند عنداللّه و من ضامن می‌شوم که هر کسی این عمل را انجام دهد مبتلا به بیماری وبا نشود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منتشر شد و همه عمل کردند و از شیعه هیچ کس مبتلا به بیماری وبا نشد و به قدری مطلب روشن بود که سنیّان ، مردگان خود را شب دفن می‌کردند و می‌آمدند حرم امام هادی و حضرت عسکری علیهما السلام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نسلم علیک مثل ما یسلم علیک الشیعه</w:t>
      </w:r>
      <w:r>
        <w:rPr>
          <w:rFonts w:eastAsia="IRNazanin" w:cs="IRNazanin"/>
          <w:color w:val="111111"/>
          <w:sz w:val="28"/>
          <w:szCs w:val="28"/>
          <w:rtl w:val="true"/>
          <w:lang w:bidi="fa-IR"/>
        </w:rPr>
        <w:t>.</w:t>
      </w:r>
      <w:r>
        <w:rPr>
          <w:rStyle w:val="FootnoteAnchor"/>
          <w:rtl w:val="true"/>
        </w:rPr>
        <w:footnoteReference w:id="18"/>
      </w:r>
      <w:bookmarkStart w:id="56" w:name="pg6453_76765"/>
    </w:p>
    <w:p>
      <w:pPr>
        <w:pStyle w:val="Heading2"/>
        <w:numPr>
          <w:ilvl w:val="1"/>
          <w:numId w:val="1"/>
        </w:numPr>
        <w:rPr/>
      </w:pPr>
      <w:bookmarkStart w:id="57" w:name="__RefHeading___Toc1082301_653776707"/>
      <w:bookmarkStart w:id="58" w:name="_Toc20"/>
      <w:bookmarkEnd w:id="56"/>
      <w:bookmarkEnd w:id="57"/>
      <w:r>
        <w:rPr>
          <w:rtl w:val="true"/>
        </w:rPr>
        <w:t>زیارت ، پنجره ای به سوی پناهگاه</w:t>
      </w:r>
      <w:bookmarkEnd w:id="58"/>
    </w:p>
    <w:p>
      <w:pPr>
        <w:pStyle w:val="BookText"/>
        <w:rPr/>
      </w:pPr>
      <w:r>
        <w:rPr>
          <w:rFonts w:ascii="IRNazanin" w:hAnsi="IRNazanin" w:eastAsia="IRNazanin"/>
          <w:color w:val="111111"/>
          <w:sz w:val="28"/>
          <w:sz w:val="28"/>
          <w:szCs w:val="28"/>
          <w:rtl w:val="true"/>
          <w:lang w:bidi="fa-IR"/>
        </w:rPr>
        <w:t>آدمی همواره با تجاوز از مسیر بندگی و انجام معصیت ، اسباب دوری از فطرت پاک خود را فراهم نموده و مجرای اتصال خویشتن را با خدای متعال قطع و خود را از فیض آرامش و طمأنینۀ الهی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 از این رو خدای متعال باب زیارت اولیای خدا را بر بندگان خود گشود تا مردم بتوانند از مجرای زیارت ولی خدا ، به فیض اتصال به ذاتِ پاک ربوبی نائل گردند و به فطرت پاک و زلال خویش واقف شوند و از آن باب ، خود را در یک پناهگاه امن و مستحکم قرار داده تا از بلیات دنیوی و اخروی نجات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مفهومی است که میان تمام مسلمانان و فرق اسلامی ، مطرح و مورد تائید است و علاوه بر نصوص و ادلۀ روایی که در این رابطه وجود دارد ، پشتوانه عقلی و فطری نیز دارد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زیارت از نزدیک و در کنار قبر مطهر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زیارت مانند زیارت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زهرا سلام الله علیها از راه دور نیز مستحب است ، چنان که پس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زیارت جناب علی اکبر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شهدای کربلا نیز از راه دور استحباب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از راه دور نیز غسل زیارت کردن و پوشیدن لباس پاک و پاکیزه و نیز زیارت کردن در زیر آسمان ، مانند پشت بام یا بیابان ، به زیارت مأثور و خواندن نماز زیارت قبل از آن استحباب دارد ، در همۀ این حالات جان کلام این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السلام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پناهگاه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 خلقت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یُمن عنایات صاحب آن مضجع نورانی ، خیر دنیا و آخرت را نصیب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bookmarkStart w:id="59" w:name="pg6453_76766"/>
    </w:p>
    <w:p>
      <w:pPr>
        <w:pStyle w:val="Heading2"/>
        <w:numPr>
          <w:ilvl w:val="1"/>
          <w:numId w:val="1"/>
        </w:numPr>
        <w:rPr/>
      </w:pPr>
      <w:bookmarkStart w:id="60" w:name="__RefHeading___Toc1082303_653776707"/>
      <w:bookmarkStart w:id="61" w:name="_Toc21"/>
      <w:bookmarkEnd w:id="59"/>
      <w:bookmarkEnd w:id="60"/>
      <w:r>
        <w:rPr>
          <w:rtl w:val="true"/>
        </w:rPr>
        <w:t>قبور مطهر امامزادگان عظیم الشأن شعبه</w:t>
      </w:r>
      <w:r>
        <w:rPr>
          <w:rtl w:val="true"/>
        </w:rPr>
        <w:softHyphen/>
      </w:r>
      <w:r>
        <w:rPr>
          <w:rtl w:val="true"/>
        </w:rPr>
        <w:t xml:space="preserve">ای از </w:t>
      </w:r>
      <w:r>
        <w:rPr>
          <w:rtl w:val="true"/>
        </w:rPr>
        <w:t>...</w:t>
      </w:r>
      <w:bookmarkEnd w:id="61"/>
    </w:p>
    <w:p>
      <w:pPr>
        <w:pStyle w:val="BookText"/>
        <w:rPr/>
      </w:pPr>
      <w:r>
        <w:rPr>
          <w:rFonts w:ascii="IRNazanin" w:hAnsi="IRNazanin" w:eastAsia="IRNazanin"/>
          <w:color w:val="111111"/>
          <w:sz w:val="28"/>
          <w:sz w:val="28"/>
          <w:szCs w:val="28"/>
          <w:rtl w:val="true"/>
          <w:lang w:bidi="fa-IR"/>
        </w:rPr>
        <w:t>امامزادگان عظیم الشأن نیز مراکز نور وشعبه های 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هر یک از آن بزرگواران در جای جای این کرۀ خاکی ، ستارگان درخشانی هستند که با قدوم مبارک خود به آن سرزمین ، دانش نبوی ، صولت حیدری ، عصمت فاطمی را به عنوان تحفه‌ای گران‌بها به همراه آوردند و ضمن رسانیدن پیام مظلومیت و مهجوریت قرآن و عترت با به ودیعه گزاردن ذراری خویش پیدایش شاخه‌هایی از شجره طیّبۀ کوثر رسول اکرم صلی الله علیه و آله وسلم و زهرای بتول سلام الله علیها را سبب شدند </w:t>
      </w:r>
      <w:r>
        <w:rPr>
          <w:rFonts w:eastAsia="IRNazanin" w:cs="IRNazanin"/>
          <w:color w:val="111111"/>
          <w:sz w:val="28"/>
          <w:szCs w:val="28"/>
          <w:rtl w:val="true"/>
          <w:lang w:bidi="fa-IR"/>
        </w:rPr>
        <w:t>.</w:t>
      </w:r>
    </w:p>
    <w:p>
      <w:pPr>
        <w:pStyle w:val="Heading2"/>
        <w:numPr>
          <w:ilvl w:val="1"/>
          <w:numId w:val="1"/>
        </w:numPr>
        <w:rPr/>
      </w:pPr>
      <w:bookmarkStart w:id="62" w:name="__RefHeading___Toc1082305_653776707"/>
      <w:bookmarkStart w:id="63" w:name="_Toc22"/>
      <w:bookmarkEnd w:id="62"/>
      <w:r>
        <w:rPr>
          <w:rtl w:val="true"/>
        </w:rPr>
        <w:t xml:space="preserve">تشرّف آیت‌الله نمازی به محضر امام زمان </w:t>
      </w:r>
      <w:r>
        <w:rPr>
          <w:rtl w:val="true"/>
        </w:rPr>
        <w:t>(</w:t>
      </w:r>
      <w:r>
        <w:rPr>
          <w:rtl w:val="true"/>
        </w:rPr>
        <w:t>عجل الله تعالی فرجه الشریف</w:t>
      </w:r>
      <w:r>
        <w:rPr>
          <w:rtl w:val="true"/>
        </w:rPr>
        <w:t>)</w:t>
      </w:r>
      <w:r>
        <w:rPr>
          <w:rtl w:val="true"/>
        </w:rPr>
        <w:t>و فریادرسی آن حضرت</w:t>
      </w:r>
      <w:bookmarkEnd w:id="63"/>
    </w:p>
    <w:p>
      <w:pPr>
        <w:pStyle w:val="BookText"/>
        <w:rPr/>
      </w:pPr>
      <w:r>
        <w:rPr>
          <w:rFonts w:ascii="IRNazanin" w:hAnsi="IRNazanin" w:eastAsia="IRNazanin"/>
          <w:color w:val="111111"/>
          <w:sz w:val="28"/>
          <w:sz w:val="28"/>
          <w:szCs w:val="28"/>
          <w:rtl w:val="true"/>
          <w:lang w:bidi="fa-IR"/>
        </w:rPr>
        <w:t>آیت‌الله شیخ اسماعیل نمازی شاهرودی از سلسلة سعادتمندان و زمرة نیکبختانی است که در سفر بیت‌الله الحرام پس از حادثه‌ای هولناک به همراه جمعی از حاجیان و زائران خانۀ خدا ، موفق به دیدار جمال دلربای حضرت بقیت الله الاعظم ارواحنا فداه می‌شود که خود این جریان را چنین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چهاردهمین مرتبه بود که به بیت‌الله الحرام مشرّف می‌شدم و به عنوان روحانی کاروان خدمت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راه بازگشت به عراق به خاطر مسائلی ، عربستان قوانینی برای ماشین‌های حجّاج وضع کرده بود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ماشین‌های زائران خانة خدا باید در یک کاروان صدتایی و همراه هم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کاروان یک سرپرست داشت و یک ماشین هم ، لوازم یدکی و ملزومات دیگر را همراه کاروان حمل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دو ماشین پلیس ، یکی در جلو و دیگری در عقب کاروان وظیفة حفاظت از قافله را بر </w:t>
      </w:r>
      <w:bookmarkStart w:id="64" w:name="pg6453_76767"/>
    </w:p>
    <w:p>
      <w:pPr>
        <w:pStyle w:val="BookText"/>
        <w:rPr/>
      </w:pPr>
      <w:bookmarkEnd w:id="64"/>
      <w:r>
        <w:rPr>
          <w:rFonts w:ascii="IRNazanin" w:hAnsi="IRNazanin" w:eastAsia="IRNazanin"/>
          <w:color w:val="111111"/>
          <w:sz w:val="28"/>
          <w:sz w:val="28"/>
          <w:szCs w:val="28"/>
          <w:rtl w:val="true"/>
          <w:lang w:bidi="fa-IR"/>
        </w:rPr>
        <w:t>عهده داشت ماشین ما دو راننده به نام‌های محمود آقا و اصغرآقا داشت که هر دو بچّة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 به راه افتاد اصغرآقا رانندگی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ماشینِ ما در آخر صف ، پشت سر همة ماشین‌ها قرار گرفت و این موضوع اصغرآقا را خیلی ناراحت کرد و شروع کرد به غُر و لُند کردن و این که در حرکت از تهران ماشین آخری بودیم ، در برگشتن هم آخری شدیم و باید تا آخر مسیر خاک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از صفِ ماشین‌ها خارج شوم و می‌روم در جلوی ماشین‌های دیگر قرار می‌گیرم </w:t>
      </w:r>
      <w:r>
        <w:rPr>
          <w:rFonts w:eastAsia="IRNazanin" w:cs="IRNazanin"/>
          <w:color w:val="111111"/>
          <w:sz w:val="28"/>
          <w:szCs w:val="28"/>
          <w:rtl w:val="true"/>
          <w:lang w:bidi="fa-IR"/>
        </w:rPr>
        <w:t>.</w:t>
      </w:r>
    </w:p>
    <w:p>
      <w:pPr>
        <w:pStyle w:val="Heading2"/>
        <w:numPr>
          <w:ilvl w:val="1"/>
          <w:numId w:val="1"/>
        </w:numPr>
        <w:rPr/>
      </w:pPr>
      <w:bookmarkStart w:id="65" w:name="__RefHeading___Toc1082307_653776707"/>
      <w:bookmarkStart w:id="66" w:name="_Toc23"/>
      <w:bookmarkEnd w:id="65"/>
      <w:r>
        <w:rPr>
          <w:rtl w:val="true"/>
        </w:rPr>
        <w:t>گم شدن در بیابان</w:t>
      </w:r>
      <w:bookmarkEnd w:id="66"/>
    </w:p>
    <w:p>
      <w:pPr>
        <w:pStyle w:val="BookText"/>
        <w:rPr/>
      </w:pPr>
      <w:r>
        <w:rPr>
          <w:rFonts w:ascii="IRNazanin" w:hAnsi="IRNazanin" w:eastAsia="IRNazanin"/>
          <w:color w:val="111111"/>
          <w:sz w:val="28"/>
          <w:sz w:val="28"/>
          <w:szCs w:val="28"/>
          <w:rtl w:val="true"/>
          <w:lang w:bidi="fa-IR"/>
        </w:rPr>
        <w:t xml:space="preserve">اصغرآقا در نظر داشت که از صف ماشین‌ها جدا شده ، پس از پیمودن مسافتی دوباره به کاروان ملحق شود و در جلوی کاروان قرار گیرد اما او نادانسته ماشین را منحرف کرد و از کاروان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سفرهای متمادی می‌دانستم که بیابان‌های عربستان بی‌سروته و بی انتهاست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را خیلی نصیحت کرده و اصرار نمودم که از قافله جدا نشود و طبق ترتیب کاروان حرکت کند اما او گوش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دیگر هم سکوت کردند و با من همراهی نکردند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اصغرآقا تصمیم خود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اندازة کافی آب و بنزین داریم و می‌توانیم از یک راه فرعی خود را به جلوی کاروان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کاروان جدا شد و در بیابان به راه افتاد و پس از طیّ مسافتی طولانی راه را گم کرد و نتوانست خود را به کاروان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شب هم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داد و فریاد از او خواستیم که ماشین را متوقف کند تا نماز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ماشین پیاده شدم ؛ به آسمان نگاه کردم و دیدم که فاصلة ما با هفت برادران </w:t>
      </w:r>
      <w:bookmarkStart w:id="67" w:name="pg6453_76768"/>
    </w:p>
    <w:p>
      <w:pPr>
        <w:pStyle w:val="BookText"/>
        <w:rPr/>
      </w:pPr>
      <w:bookmarkEnd w:id="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شده ، فهمیدم که راه زیادی را به اشتباه آمده‌ایم به همین خاطر به راننده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همین‌جا بیتوته می‌کنیم و فردا صبح از همان راهی که آمده‌ایم ، باز 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سوار شدیم تا از همان راه دیروزی برگردیم اما از آن جا که صحراهای حجاز دارای شن‌های نرم است و باد آن‌ها را پیوسته حرکت می‌دهد ، نتوانستیم راهِ بازگشت را پیدا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راه دیشب بر سینة صحرا نبود از آن طرف ، ماشین هم مرتّب در شن‌ها فرو می‌رفت ، جهت‌های متعددّی را چند فرسخ ، چند فرسخ پیمودیم و سرانجام ره به جایی نبردیم و دوباره شب فرا رسید</w:t>
      </w:r>
      <w:r>
        <w:rPr>
          <w:rFonts w:eastAsia="IRNazanin" w:cs="IRNazanin"/>
          <w:color w:val="111111"/>
          <w:sz w:val="28"/>
          <w:szCs w:val="28"/>
          <w:rtl w:val="true"/>
          <w:lang w:bidi="fa-IR"/>
        </w:rPr>
        <w:t>.</w:t>
      </w:r>
    </w:p>
    <w:p>
      <w:pPr>
        <w:pStyle w:val="Heading2"/>
        <w:numPr>
          <w:ilvl w:val="1"/>
          <w:numId w:val="1"/>
        </w:numPr>
        <w:rPr/>
      </w:pPr>
      <w:bookmarkStart w:id="68" w:name="__RefHeading___Toc1082309_653776707"/>
      <w:bookmarkStart w:id="69" w:name="_Toc24"/>
      <w:bookmarkEnd w:id="68"/>
      <w:r>
        <w:rPr>
          <w:rtl w:val="true"/>
        </w:rPr>
        <w:t>فردا صبح روز سوم ، آب و بنزین هم تمام شد</w:t>
      </w:r>
      <w:r>
        <w:rPr>
          <w:rtl w:val="true"/>
        </w:rPr>
        <w:t>.</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وحشت‌زده و ناامید شده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روحانی کاروان و کسی که سفرهای زیادی به خانة خدا آمده بودم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اصغرآقا بود که ما را به اینجا کشانید و گناه بزرگی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چاره‌ای هم نیست ، بیایید همگی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بزرگوار ما را از این بیابان هلاکت نجات بخشید ، زهی سعادت و خوشبختی ، اما اگر به فریاد ما نرسد همگی در این بیابان مُرده ، طعمة حیوانات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قبل از آن که بی حال شده و دست و پایمان بی‌رمق بیفتد ، هر کس برای خود گودالی حفر کند و در آن گودال برود که اگر مرگ به سراغ ما آمد ، در آن گودال‌ها جان بدهیم و حداقل بدن ما طعمة حیوانات نشود و با گذشت زمان ، باد وزیده و شن‌ها را روی ما بریزد و در زیر شن‌ها مدفون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مشغول شدند و هر یک برای خود قبری کند و در این حال به حاجیان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قبر خود بنشینند تا به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توسّلی بجوییم و خودم شروع به خواندن دعای توسّل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سایر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رسیدم ، روضه‌ای خواندم و گریة زیادی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الهام شدم که همه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ذکر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فارس الحجاز أدرکنا ، یا اباصالح المهدی ادرکنا ،</w:t>
      </w:r>
    </w:p>
    <w:p>
      <w:pPr>
        <w:pStyle w:val="BookText"/>
        <w:rPr/>
      </w:pPr>
      <w:r>
        <w:rPr>
          <w:rFonts w:ascii="IRNazanin" w:hAnsi="IRNazanin" w:eastAsia="IRNazanin"/>
          <w:color w:val="111111"/>
          <w:sz w:val="28"/>
          <w:sz w:val="28"/>
          <w:szCs w:val="28"/>
          <w:rtl w:val="true"/>
          <w:lang w:bidi="fa-IR"/>
        </w:rPr>
        <w:t>یا صاحب‌الزمان ادرکنا</w:t>
      </w:r>
    </w:p>
    <w:p>
      <w:pPr>
        <w:pStyle w:val="BookText"/>
        <w:rPr/>
      </w:pPr>
      <w:r>
        <w:rPr>
          <w:rFonts w:ascii="IRNazanin" w:hAnsi="IRNazanin" w:eastAsia="IRNazanin"/>
          <w:color w:val="111111"/>
          <w:sz w:val="28"/>
          <w:sz w:val="28"/>
          <w:szCs w:val="28"/>
          <w:rtl w:val="true"/>
          <w:lang w:bidi="fa-IR"/>
        </w:rPr>
        <w:t>همه با حال ناامیدی و گریه و زاری این ذکر شریف را تکرار می‌کردیم و آقا را صدا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حاجیان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خدا قرار بگذارید که اگر نجات یافتیم همة اموالی که به همراه داریم در راه خدا انفاق کنیم ، با خدا عهد ببندیم که اگر نیازمندی به ما مراجعه کرد در حقّ او کوتاهی نکنیم و بقیة عمرمان را در برآوردن نیازهای مردم کوشا و ساعی باشیم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توسّل و توجّه ، هر کسی مشغول راز و نیاز با خدای خود شده ، من هم از جمع ، جدا شدم و پشتِ تپة کوچکی رفتم و با خدای خود سخنانی گفتم که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زمان عرضه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الان به فریاد ما نرسی ، پس کِی و کجا به فریادمان خواهی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و توسل عجیبی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داشتم که قابل توصیف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عمرم چنین حالت شیرینی چه قبل و چه بعد از آن حادثه ، دیگر در من پیدا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 توسّل و تضرّع بودم که ناگهان آقایی در شکل و شمایل یک مرد عرب ، به همراه هفت شتر که بارهایی بر آنان بود ، در برابرم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بیابان صاف و همواری در مقابل من بود و همه چیز از مسافت دور قابل رؤیت و دیدن بود ، اما من آمدن او را ندیدم و متوجّه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کردم از عرب‌های حجاز است و احیاناً شتربانی است که همراه شترهایش به مسافرت می‌رود و یا شاید رهگذری است که تصادفاً از این بیابان عبور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او به حدّی خوشحال شدم که از شادی در پوست خود نمی‌گنجیدم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او خود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مرز میان عربستان و عراق بود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حتماً راه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 و ما را راهنمایی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بشاشت و شادمانی بودم که دیدم آن آقا به طرف من آمد ، من هم از جا برخاستم و با خوشحالی به طرف او رفتم و به او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السلام و رحمةالله و برکاته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 که رسیدیم روبوسی کرده ، من صورت او را بوسیدم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او در اوج زیبایی و جذّابیّت بود ، و چشم و ابرو و صورت بسیار زیبا و نورانی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و روبوسی به زبان عربی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ضیّعتم الطریق ؛ راه را گم کرده‌اید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که راه را به شما نشان دهم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مستقیم بروید و از میان آن دو کوه بگذرید ، به دو کوه دیگر می‌رسید ، از میان آن‌ها هم بگذرید ، جادّه برای شما نمایان می‌شود بعد طرف چپ را بگیرید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پس از نشان دادن راه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النذور الّذی نذرتم لیس بصحیح ؛ نذرهایی که کرده‌اید ، صحیح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آقای من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شما مرجوح است ، اگر همة دارایی خود را در راه خدا انفاق کنید چگونه به عراق می‌روید ؟ در حالی که شما چهل روز در عراق می‌باشید و به زیارت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می‌شوید ، اگر آن چه راه همراه دارید ، در راه خدا انفاق کنید ، در مسیر ، بدون خرجی می‌مانید و مجبور به تکدّی و گدایی می‌شوید و تکدّی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مال و دارایی به همراه دارید ، الآن قیمت کرده و بنویسید و وقتی به وطن خودتان رسیدید به اندازة آن در راه خدا انفاق کنید ، اکنون عمل به نذرتان مرجوح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رفقایت را صدا کن و فوراً سوار شوید ، الآن که به راه بیفتید اوّل مغرب در جریه هستید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دوستان ما هنوز در حال گریه و انابه و توسّل و تضرّع بودند و ما را نمی‌دیدند ، اما ما آنان را می‌دیدیم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صدا کردم ، با دیدن ما یک‌باره از جا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برخاستند و با خوشحالی به طرف 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سلام کرده ، دست آقا را بوسیدند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سوار شوید و از همین راه بروید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دوستان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راه را به من نشان دادند ، سوار شوید تا برویم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از حاجیان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شاه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بیفتیم ممکن است ماشین دوباره در شن‌ها فرو رود یا این که مجدّداً راه را گم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پول‌های نذر شده را همین الآن به این مرد عرب به مقداری که می‌خواهد بدهیم ، تا زحمت کشیده تا رسیدن به مقصد ما را همراهی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 وقتی سخن حاجی مذکور را شنیدند ، فرمودند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من به همة آن‌ها بگو که نذر آن‌ها صحیح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به حاج محمّد و سایر حجّاج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می‌فرمایند نذر شما مرجوح است و صحیح نمی‌باشد ، اگر همة دارایی و اموال‌تان را الان در راه خدا بدهید با کدام پول می‌خواهید به عراق بروید و از آن‌جا به ایران برگردید ؟ در عراق مجبور به تکدّی و گدایی می‌شوید و گدایی هم حرام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آقا همچنین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می‌دانم پولی که همراه دارید برای شما در سفر کافی است وگرنه خودم به شما پول می‌دادم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دیدیم نمی‌توانیم آقا را با پرداخت پول با خود همراه کنیم ، یک‌باره به قلبم الهام شد که آقا اهل حجاز هستند و اهل حجاز در سوگند به قرآن و احترام به آن خیلی عقیده‌مند می‌باشند به همین خاطر قرآن کوچکی که در جیب بغلم بود بیرون آورده و ایشان را به قرآن سوگند دادم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به قرآن قسم می‌خوری ؟ به قرآن قسم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حالا که مرا به قرآن قسم دادی می‌آیم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اصغر مقصّر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گم شدن شما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اکنون محمود رانندگی کند من هم </w:t>
      </w:r>
    </w:p>
    <w:p>
      <w:pPr>
        <w:pStyle w:val="BookText"/>
        <w:rPr/>
      </w:pP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کنار 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می‌نشینم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کنار من بنشین به رفقا هم بگو زودتر سوار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محمودآقا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رانندگی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شترهایشان را همان جا خوابانیدند و خودشان کنار راننده نشستند و من هم کنار ایشان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محمود پشت فرمان نشست ، آقا به من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ماشین را روشن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حال هیچ یک از مسافران و راننده ها به نداشتن بنزین و آب توجّهی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محمود استارت زد ، ماشین روشن شد و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دیدم آقا ، انگشت سبابه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حرکت دادند امّا من از رمز و راز آن آگاه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بدون این‌که در شن‌ها فرو رود ، به سرعت راه خود را می‌پیمود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میان آن دو کوه گذشتیم همان‌طور که آقا فرموده بودند دو کوه دیگر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از میان این دو کوه حرکت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حاج محمود آقا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دو کوه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این که اصلاً فارسی سخن نگفتند و تنها با من به عربی صحبت می‌کردند اما نام من و سایر زوّار و حجّاج و راننده‌ها را می‌دانستند و همه را به اسم ، نام می‌بردند و سخنان فارسی ما را متوجّه شده ، پاسخ می‌گفتند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وسط دو کوه رسیدیم ، حضرت به آسمان نگاهی کرده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اوّل 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راننده بگو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پایین بیایید و نماز خود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نماز خود را بخوانم ، رفقا بعد از نماز سوار شده و ناهار را هم در ماشین بخورند تا اول مغرب ان‌شاءالله به جریه برسیم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سخنان آقا را به حاج محمود گفتم ، ایشان هم ماشین را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دوستان پیاده شدند آقا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که ندارید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آبی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هنگام درختچة خاری را که به ضخامت یک عصا بود به من نشان دادند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درخت را که می‌بینی ، کنار آن چاهی است بروید ، آب بنوشید ، وضو بگیرید و نماز بخوانید ، مشک‌ها را هم پُر کرده ، ماشین‌تان را هم آب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همین‌جا نماز می‌خوانم ، من وضو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وقتی به آن درختچه رسیدیم ، چاهی دیدیم که آبی زلال و گوارا داشت و حدود یک وجب یا کمی بیشتر از سطح زمین پایین‌تر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دستمان به آب می‌رسید و می‌توانستیم از آن آب نوشیده و وضو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بعد از انجام کارها و خواندن نماز ، آقا هم که نمازشان به پایان رسیده بود ، تشریف آوردند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ناهارشان را داخل ماشین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ماشین به راه افتاد ، من مقداری آجیل و خوراکی برداشته ، به حضرت تعارف کردم اما ایشان چیزی برنداشتند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نمی‌خواهم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مقداری نان که خودم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خوب و تمیز درست کرده بودم ، به ایشان تعارف کردم که حضرت مقداری برداشتند اما ندیدم که بخورند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از بعضی از شهرهای ایران مانند همدان ، کرمانشاه ، مشهد تعریف کردند و از بعضی از علما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دربارة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وحید خراسانی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به شیخ حسین خراسانی معروف بودند ، توجهی نموده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برکات و عنایات ما به ایشان می‌رسد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مقداری هم به من امیدواری داده ، فرمودند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w:t>
      </w:r>
      <w:bookmarkStart w:id="70" w:name="pg6453_76775"/>
    </w:p>
    <w:p>
      <w:pPr>
        <w:pStyle w:val="BookText"/>
        <w:rPr/>
      </w:pPr>
      <w:bookmarkEnd w:id="70"/>
      <w:r>
        <w:rPr>
          <w:rFonts w:ascii="IRNazanin" w:hAnsi="IRNazanin" w:eastAsia="IRNazanin"/>
          <w:color w:val="111111"/>
          <w:sz w:val="28"/>
          <w:sz w:val="28"/>
          <w:szCs w:val="28"/>
          <w:rtl w:val="true"/>
          <w:lang w:bidi="fa-IR"/>
        </w:rPr>
        <w:t xml:space="preserve">ان‌شاءالله وضعتان خوب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ناراحتی‌هایی که داشتم ، دلداری دادند ، بحمدالله ، آن گرفتاری‌ها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مسیر دربارة بعضی از علما ، صحبت‌هایی به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بعضی از مراجع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آقایان تعریف و تمجید کردند</w:t>
      </w:r>
      <w:r>
        <w:rPr>
          <w:rFonts w:eastAsia="IRNazanin" w:cs="IRNazanin"/>
          <w:color w:val="111111"/>
          <w:sz w:val="28"/>
          <w:szCs w:val="28"/>
          <w:rtl w:val="true"/>
          <w:lang w:bidi="fa-IR"/>
        </w:rPr>
        <w:t>.</w:t>
      </w:r>
    </w:p>
    <w:p>
      <w:pPr>
        <w:pStyle w:val="Heading2"/>
        <w:numPr>
          <w:ilvl w:val="1"/>
          <w:numId w:val="1"/>
        </w:numPr>
        <w:rPr/>
      </w:pPr>
      <w:bookmarkStart w:id="71" w:name="__RefHeading___Toc1082311_653776707"/>
      <w:bookmarkStart w:id="72" w:name="_Toc25"/>
      <w:bookmarkEnd w:id="71"/>
      <w:r>
        <w:rPr>
          <w:rtl w:val="true"/>
        </w:rPr>
        <w:t>ایران از برکات اهل بیت علیهم السلام برخوردار است</w:t>
      </w:r>
      <w:bookmarkEnd w:id="72"/>
    </w:p>
    <w:p>
      <w:pPr>
        <w:pStyle w:val="BookText"/>
        <w:rPr/>
      </w:pPr>
      <w:r>
        <w:rPr>
          <w:rFonts w:ascii="IRNazanin" w:hAnsi="IRNazanin" w:eastAsia="IRNazanin"/>
          <w:color w:val="111111"/>
          <w:sz w:val="28"/>
          <w:sz w:val="28"/>
          <w:szCs w:val="28"/>
          <w:rtl w:val="true"/>
          <w:lang w:bidi="fa-IR"/>
        </w:rPr>
        <w:t xml:space="preserve">حضرت در پاسخ بعضی از مسائلی که خدمتشان عرض می‌کردم ، می‌فرمودند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همة این‌ها از برکات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حین عرضه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جاده‌های ایران ، چند فرسخ به چند فرسخ ، قهوه‌خانه ، آب ، روشنایی و میوه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هیچ چیز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جای ایران ، نعمت وافر و فراوان است و همة آن‌ها از برکات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غافل از همه جا و همه چیز ، اصلاً متوجّه مقصود آن حضرت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همچنان راه خود را با قدرت می‌پیمود تا این‌که اول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آقا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میان عراق و عربستان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آقا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دیگر</w:t>
      </w:r>
    </w:p>
    <w:p>
      <w:pPr>
        <w:pStyle w:val="BookText"/>
        <w:rPr/>
      </w:pPr>
      <w:r>
        <w:rPr>
          <w:rFonts w:ascii="IRNazanin" w:hAnsi="IRNazanin" w:eastAsia="IRNazanin"/>
          <w:color w:val="111111"/>
          <w:sz w:val="28"/>
          <w:sz w:val="28"/>
          <w:szCs w:val="28"/>
          <w:rtl w:val="true"/>
          <w:lang w:bidi="fa-IR"/>
        </w:rPr>
        <w:t xml:space="preserve">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به بعد راه را به تنهایی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در جریه بمانید ، فردا یک قافلة صدتایی از مکّه می‌آید ، شما با آن قافله همراه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همین جا می‌مانیم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نزد ما بمانید و میهمان ما باشید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 زیادی دارم ، تو مرا به قرآن قسم دادی ، من هم اجابت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بروم و شما را به خدا می‌سپارم و دوباره تکرار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نذری که کردید ،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مراقب باشید که این‌ها دارایی‌شان را به </w:t>
      </w:r>
    </w:p>
    <w:p>
      <w:pPr>
        <w:pStyle w:val="BookText"/>
        <w:rPr/>
      </w:pPr>
      <w:r>
        <w:rPr>
          <w:rFonts w:ascii="IRNazanin" w:hAnsi="IRNazanin" w:eastAsia="IRNazanin"/>
          <w:color w:val="111111"/>
          <w:sz w:val="28"/>
          <w:sz w:val="28"/>
          <w:szCs w:val="28"/>
          <w:rtl w:val="true"/>
          <w:lang w:bidi="fa-IR"/>
        </w:rPr>
        <w:t xml:space="preserve">کسی نبخشند همان‌طور که قبلاً گفتم اموالتان را حساب کنید و بنویسید ، بعد در وطن خودتان به اندازة آن انفاق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حدود سه ساعت به ظهر مانده همراه آقا سوار ماشین شدیم و تا مغرب خدمت ایشان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مشغول ذکر بودند ، اما من متوجه نبودم که چه ذکری را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شالی به کمرشان بسته بودند و به هیئت اعراب حجاز شمشیری بزرگ در طرف راست و شمشیر کوچکی در طرف چپ خود آویخته بودند و چیزی مانند باشماق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سرپوش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عرب‌ها بر سرشان می‌اندازند ، به سر مبارک انداخته بودند اما پیشانی نورانی و ابروهای کمند و چشمان جذّاب‌شان کاملاً دیده می‌شد و خیلی خوش‌اخلاق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من برای انجام کاری از ایشان اجازه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قدمی همراهی کردند و همین طور که مشغول صحبت بودم دیگر آقا را ندیدم ، تازه فهمیدم که چه بر سرمان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رفقا را صدا زدم ؛ حاج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باطن‌ها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حالا خدمت آقا بودیم اما او را نشناختیم با گفتن این سخن و فهمیدن موضوع همه شروع به گریه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گریة حجّاج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گریه زیاد و سر و صدا ، چند تا از شُرطه‌ها و</w:t>
      </w:r>
    </w:p>
    <w:p>
      <w:pPr>
        <w:pStyle w:val="BookText"/>
        <w:rPr/>
      </w:pPr>
      <w:r>
        <w:rPr>
          <w:rFonts w:ascii="IRNazanin" w:hAnsi="IRNazanin" w:eastAsia="IRNazanin"/>
          <w:color w:val="111111"/>
          <w:sz w:val="28"/>
          <w:sz w:val="28"/>
          <w:szCs w:val="28"/>
          <w:rtl w:val="true"/>
          <w:lang w:bidi="fa-IR"/>
        </w:rPr>
        <w:t xml:space="preserve">پلیس‌ها با عجله در خیمه‌ای که برپا کرده بودیم آمدند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مرده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می‌کردند کسی از گروه ما مُرده است و ما برای او گریه و زاری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نمرده ، ما راه را گم کرده بودیم ، حالا که راه را پیدا کرده‌ایم ، گریه می‌کنیم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شکر کنید که راه را پیدا کردید ، این که گریه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حال که ما با شُرطه‌ها مشغول صحبت بودیم ، صدای اذان بلند شد و مغرب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راننده‌ها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شما را از کجا می‌دانست ؟ اصغرآقا اسم تو را از کجا می‌دانست که </w:t>
      </w:r>
      <w:bookmarkStart w:id="73" w:name="pg6453_76777"/>
    </w:p>
    <w:p>
      <w:pPr>
        <w:pStyle w:val="BookText"/>
        <w:rPr/>
      </w:pPr>
      <w:bookmarkEnd w:id="73"/>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اصغر آقا مقصّر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اصغرآقا بنا کرد به سر زدن و گریه کردن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من بود ، من سبب گم شدن شما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عاقبتش به خیر شد ، تو ما را گم کردی ، اما الحمدلله به نعمت ملاقات مولایمان رسیدیم </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74" w:name="__RefHeading___Toc1082313_653776707"/>
      <w:bookmarkStart w:id="75" w:name="_Toc26"/>
      <w:bookmarkEnd w:id="74"/>
      <w:r>
        <w:rPr>
          <w:rtl w:val="true"/>
        </w:rPr>
        <w:t>زیارت آل یاسین و سلام الله الکامل</w:t>
      </w:r>
      <w:bookmarkEnd w:id="75"/>
    </w:p>
    <w:p>
      <w:pPr>
        <w:pStyle w:val="BookText"/>
        <w:rPr/>
      </w:pPr>
      <w:r>
        <w:rPr>
          <w:rFonts w:ascii="IRNazanin" w:hAnsi="IRNazanin" w:eastAsia="IRNazanin"/>
          <w:color w:val="111111"/>
          <w:sz w:val="28"/>
          <w:sz w:val="28"/>
          <w:szCs w:val="28"/>
          <w:rtl w:val="true"/>
          <w:lang w:bidi="fa-IR"/>
        </w:rPr>
        <w:t>زیارت آل یاسین و سلام الله الکامل از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و دعاهای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همواره بسیاری از مؤمنان و مشتاقان و منتظران ظهور حضرت بقیت الله الاعظم ارواحنا فداه آن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شدائد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شعار خود قرار داده ، و در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معین ، گاه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خواندن آن با امام زمانشان ارتباط روحی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حضرتش تجدید عهد و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w:t>
      </w:r>
    </w:p>
    <w:p>
      <w:pPr>
        <w:pStyle w:val="BookText"/>
        <w:rPr/>
      </w:pPr>
      <w:r>
        <w:rPr>
          <w:rFonts w:ascii="IRNazanin" w:hAnsi="IRNazanin" w:eastAsia="IRNazanin"/>
          <w:color w:val="111111"/>
          <w:sz w:val="28"/>
          <w:sz w:val="28"/>
          <w:szCs w:val="28"/>
          <w:rtl w:val="true"/>
          <w:lang w:bidi="fa-IR"/>
        </w:rPr>
        <w:t>هنگام اضطرار و ناامیدی ، با جان و دل به سوی ولیّ خدا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با این دعا و زیارت از بزرگترین پناهگاهِ جهان خلقت ، حضرت حجۀ بن الحسن العسکری ارواحنافداه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متن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دستور نماز استغاثۀ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الکامل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متوسلین به آن حضرت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 باشد که جامعۀ شیعیان و دلبستگان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بالاخص حضرت بقیۀ الله الاعظم عجل الله تعالی فرجه الشریف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شوند </w:t>
      </w:r>
      <w:r>
        <w:rPr>
          <w:rFonts w:eastAsia="IRNazanin" w:cs="IRNazanin"/>
          <w:color w:val="111111"/>
          <w:sz w:val="28"/>
          <w:szCs w:val="28"/>
          <w:rtl w:val="true"/>
          <w:lang w:bidi="fa-IR"/>
        </w:rPr>
        <w:t xml:space="preserve">. </w:t>
      </w:r>
      <w:bookmarkStart w:id="76" w:name="pg6453_76778"/>
    </w:p>
    <w:p>
      <w:pPr>
        <w:pStyle w:val="Heading2"/>
        <w:numPr>
          <w:ilvl w:val="1"/>
          <w:numId w:val="1"/>
        </w:numPr>
        <w:rPr/>
      </w:pPr>
      <w:bookmarkStart w:id="77" w:name="__RefHeading___Toc1082315_653776707"/>
      <w:bookmarkStart w:id="78" w:name="_Toc27"/>
      <w:bookmarkEnd w:id="76"/>
      <w:bookmarkEnd w:id="77"/>
      <w:r>
        <w:rPr>
          <w:rtl w:val="true"/>
        </w:rPr>
        <w:t>زیارت آل یس</w:t>
      </w:r>
      <w:bookmarkEnd w:id="78"/>
    </w:p>
    <w:p>
      <w:pPr>
        <w:pStyle w:val="BookText"/>
        <w:rPr/>
      </w:pPr>
      <w:r>
        <w:rPr>
          <w:rFonts w:ascii="IRNazanin" w:hAnsi="IRNazanin" w:eastAsia="IRNazanin"/>
          <w:color w:val="111111"/>
          <w:sz w:val="28"/>
          <w:sz w:val="28"/>
          <w:szCs w:val="28"/>
          <w:rtl w:val="true"/>
          <w:lang w:bidi="fa-IR"/>
        </w:rPr>
        <w:t xml:space="preserve">مرحوم محدث قمی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کن آن حضرت را به آنچه خود دستور العمل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چنانچه شیخ جلیل احمد بن ابی طالب طبرسی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احتجاج روایت کرده که از ناحیه مقدسه بیرون آمد به سوی محمد حمیری بعد از جواب از مسائلی که از آن حضرت سؤال کرده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لأمْرِه ِ تَعْقِلُونَ وَ لا مِنْ أوْلِیَائِهِ تَقْبَلُونَ</w:t>
      </w:r>
    </w:p>
    <w:p>
      <w:pPr>
        <w:pStyle w:val="BookText"/>
        <w:rPr/>
      </w:pPr>
      <w:r>
        <w:rPr>
          <w:rFonts w:ascii="IRNazanin" w:hAnsi="IRNazanin" w:eastAsia="IRNazanin"/>
          <w:color w:val="111111"/>
          <w:sz w:val="28"/>
          <w:sz w:val="28"/>
          <w:szCs w:val="28"/>
          <w:rtl w:val="true"/>
          <w:lang w:bidi="fa-IR"/>
        </w:rPr>
        <w:t>به نام خداوند بخشنده مهربان ، نه فرمانش را تعقل می‌کنید و نه از اولیایش می‌پذیرید،</w:t>
      </w:r>
    </w:p>
    <w:p>
      <w:pPr>
        <w:pStyle w:val="BookText"/>
        <w:rPr/>
      </w:pPr>
      <w:r>
        <w:rPr>
          <w:rFonts w:ascii="Amiri" w:hAnsi="Amiri" w:eastAsia="Amiri" w:cs="Amiri"/>
          <w:color w:val="111111"/>
          <w:sz w:val="28"/>
          <w:sz w:val="28"/>
          <w:szCs w:val="28"/>
          <w:rtl w:val="true"/>
          <w:lang w:bidi="ar-SA"/>
        </w:rPr>
        <w:t>حِکْمَةٌ بالِغَةٌ فَما تُغْنِی النُّذُرُ السَّلامُ عَلَیْنَا وَ عَلَی عِبَادِ اللَّهِ الصَّالِحِینَ</w:t>
      </w:r>
    </w:p>
    <w:p>
      <w:pPr>
        <w:pStyle w:val="BookText"/>
        <w:rPr/>
      </w:pPr>
      <w:r>
        <w:rPr>
          <w:rFonts w:ascii="IRNazanin" w:hAnsi="IRNazanin" w:eastAsia="IRNazanin"/>
          <w:color w:val="111111"/>
          <w:sz w:val="28"/>
          <w:sz w:val="28"/>
          <w:szCs w:val="28"/>
          <w:rtl w:val="true"/>
          <w:lang w:bidi="fa-IR"/>
        </w:rPr>
        <w:t>حکمتی است رسا، ولی بیم دادن‌ها سودشان ندهد، سلام بر ما و بر بندگان شایسته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خواستید توجّه کنید به وسیله ما به سوی خداوند تبارک و تعالی و به سوی ما پس بگوید چنانکه خدای تعالی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یس السَّلامُ عَلَیْکَ یَا دَاعِیَ اللَّهِ وَ رَبَّانِیَّ آیَاتِهِ</w:t>
      </w:r>
    </w:p>
    <w:p>
      <w:pPr>
        <w:pStyle w:val="BookText"/>
        <w:rPr/>
      </w:pPr>
      <w:r>
        <w:rPr>
          <w:rFonts w:ascii="IRNazanin" w:hAnsi="IRNazanin" w:eastAsia="IRNazanin"/>
          <w:color w:val="111111"/>
          <w:sz w:val="28"/>
          <w:sz w:val="28"/>
          <w:szCs w:val="28"/>
          <w:rtl w:val="true"/>
          <w:lang w:bidi="fa-IR"/>
        </w:rPr>
        <w:t>سلام بر خاندان یس ، سلام بر تو ای دعوت‌کننده به سوی خدا و آگاه به آیاتش ،</w:t>
      </w:r>
    </w:p>
    <w:p>
      <w:pPr>
        <w:pStyle w:val="BookText"/>
        <w:rPr/>
      </w:pPr>
      <w:r>
        <w:rPr>
          <w:rFonts w:ascii="Amiri" w:hAnsi="Amiri" w:eastAsia="Amiri" w:cs="Amiri"/>
          <w:color w:val="111111"/>
          <w:sz w:val="28"/>
          <w:sz w:val="28"/>
          <w:szCs w:val="28"/>
          <w:rtl w:val="true"/>
          <w:lang w:bidi="ar-SA"/>
        </w:rPr>
        <w:t>السَّلامُ عَلَیْکَ یَا خَلیفَةَ اللَّهِ وَ نَاصِرَ حَقِّهِ السَّلامُ عَلَیْکَ یَا حُجَّةَ اللَّهِ</w:t>
      </w:r>
    </w:p>
    <w:p>
      <w:pPr>
        <w:pStyle w:val="BookText"/>
        <w:rPr/>
      </w:pPr>
      <w:r>
        <w:rPr>
          <w:rFonts w:ascii="IRNazanin" w:hAnsi="IRNazanin" w:eastAsia="IRNazanin"/>
          <w:color w:val="111111"/>
          <w:sz w:val="28"/>
          <w:sz w:val="28"/>
          <w:szCs w:val="28"/>
          <w:rtl w:val="true"/>
          <w:lang w:bidi="fa-IR"/>
        </w:rPr>
        <w:t>سلام بر تو ای خلیفه خدا و یاور حقّش ، سلام بر تو ای حجّت خدا</w:t>
      </w:r>
    </w:p>
    <w:p>
      <w:pPr>
        <w:pStyle w:val="BookText"/>
        <w:rPr/>
      </w:pPr>
      <w:r>
        <w:rPr>
          <w:rFonts w:ascii="Amiri" w:hAnsi="Amiri" w:eastAsia="Amiri" w:cs="Amiri"/>
          <w:color w:val="111111"/>
          <w:sz w:val="28"/>
          <w:sz w:val="28"/>
          <w:szCs w:val="28"/>
          <w:rtl w:val="true"/>
          <w:lang w:bidi="ar-SA"/>
        </w:rPr>
        <w:t>وَ دَلِیلَ إِرَادَتِهِ السَّلامُ عَلَیْکَ یَا تَالِیَ کِتَابِ اللَّهِ وَ تَرْجُمَانَهُ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راهنما به سوی اراده‌اش ، سلام بر تو ای تلاوت‌کننده کتاب خدا و تفسیرکننده‌اش ، </w:t>
      </w:r>
    </w:p>
    <w:p>
      <w:pPr>
        <w:pStyle w:val="BookText"/>
        <w:rPr/>
      </w:pPr>
      <w:r>
        <w:rPr>
          <w:rFonts w:ascii="Amiri" w:hAnsi="Amiri" w:eastAsia="Amiri" w:cs="Amiri"/>
          <w:color w:val="111111"/>
          <w:sz w:val="28"/>
          <w:sz w:val="28"/>
          <w:szCs w:val="28"/>
          <w:rtl w:val="true"/>
          <w:lang w:bidi="ar-SA"/>
        </w:rPr>
        <w:t>السَّلامُ عَلَیْکَ فِی آنَاءِ لَیْلِکَ وَ أطْرَافِ نَهَارِکَ السَّلامُ عَلَیْکَ</w:t>
      </w:r>
    </w:p>
    <w:p>
      <w:pPr>
        <w:pStyle w:val="BookText"/>
        <w:rPr/>
      </w:pPr>
      <w:r>
        <w:rPr>
          <w:rFonts w:ascii="IRNazanin" w:hAnsi="IRNazanin" w:eastAsia="IRNazanin"/>
          <w:color w:val="111111"/>
          <w:sz w:val="28"/>
          <w:sz w:val="28"/>
          <w:szCs w:val="28"/>
          <w:rtl w:val="true"/>
          <w:lang w:bidi="fa-IR"/>
        </w:rPr>
        <w:t>سلام بر تو در تمام ساعات شب و روز ، سلام بر تو</w:t>
      </w:r>
    </w:p>
    <w:p>
      <w:pPr>
        <w:pStyle w:val="BookText"/>
        <w:rPr/>
      </w:pPr>
      <w:r>
        <w:rPr>
          <w:rFonts w:ascii="Amiri" w:hAnsi="Amiri" w:eastAsia="Amiri" w:cs="Amiri"/>
          <w:color w:val="111111"/>
          <w:sz w:val="28"/>
          <w:sz w:val="28"/>
          <w:szCs w:val="28"/>
          <w:rtl w:val="true"/>
          <w:lang w:bidi="ar-SA"/>
        </w:rPr>
        <w:t>یَا بَقیَّةَ اللَّهِ فِی أرْضِهِ السَّلامُ عَلَیْکَ یَا میثَاقَ اللَّهِ الَّذِی أخَذَهُ وَ وَکَّدَهُ</w:t>
      </w:r>
    </w:p>
    <w:p>
      <w:pPr>
        <w:pStyle w:val="BookText"/>
        <w:rPr/>
      </w:pPr>
      <w:r>
        <w:rPr>
          <w:rFonts w:ascii="IRNazanin" w:hAnsi="IRNazanin" w:eastAsia="IRNazanin"/>
          <w:color w:val="111111"/>
          <w:sz w:val="28"/>
          <w:sz w:val="28"/>
          <w:szCs w:val="28"/>
          <w:rtl w:val="true"/>
          <w:lang w:bidi="fa-IR"/>
        </w:rPr>
        <w:t>ای بجا مانده خدا در زمینش ، سلام بر تو ای پیمان خدا که آن را برگرفت و محکمش کرد ،</w:t>
      </w:r>
    </w:p>
    <w:p>
      <w:pPr>
        <w:pStyle w:val="BookText"/>
        <w:rPr/>
      </w:pPr>
      <w:r>
        <w:rPr>
          <w:rFonts w:ascii="Amiri" w:hAnsi="Amiri" w:eastAsia="Amiri" w:cs="Amiri"/>
          <w:color w:val="111111"/>
          <w:sz w:val="28"/>
          <w:sz w:val="28"/>
          <w:szCs w:val="28"/>
          <w:rtl w:val="true"/>
          <w:lang w:bidi="ar-SA"/>
        </w:rPr>
        <w:t>السَّلامُ عَلَیْکَ یَا وَعْدَاللَّهِ الَّذِی ضَمِنَهُ السَّلامُ عَلَیْکَ أیُّهَا الْعَلَمُ سلام</w:t>
      </w:r>
    </w:p>
    <w:p>
      <w:pPr>
        <w:pStyle w:val="BookText"/>
        <w:rPr/>
      </w:pPr>
      <w:r>
        <w:rPr>
          <w:rFonts w:ascii="IRNazanin" w:hAnsi="IRNazanin" w:eastAsia="IRNazanin"/>
          <w:color w:val="111111"/>
          <w:sz w:val="28"/>
          <w:sz w:val="28"/>
          <w:szCs w:val="28"/>
          <w:rtl w:val="true"/>
          <w:lang w:bidi="fa-IR"/>
        </w:rPr>
        <w:t>بر تو ای وعده خدا که آن را ضمانت نمود، سلام بر تو ای پرچم برافراشته</w:t>
      </w:r>
    </w:p>
    <w:p>
      <w:pPr>
        <w:pStyle w:val="BookText"/>
        <w:rPr/>
      </w:pPr>
      <w:r>
        <w:rPr>
          <w:rFonts w:ascii="Amiri" w:hAnsi="Amiri" w:eastAsia="Amiri" w:cs="Amiri"/>
          <w:color w:val="111111"/>
          <w:sz w:val="28"/>
          <w:sz w:val="28"/>
          <w:szCs w:val="28"/>
          <w:rtl w:val="true"/>
          <w:lang w:bidi="ar-SA"/>
        </w:rPr>
        <w:t>الْمَنْصُوبُ وَ الْعِلْمُ الْمَصْبوبُ وَ الْغَوْثُ وَ الرَّحْمَةُ الْوَاسِعَةُ وَعْداً غَیْرُ مَکْذُوبٍ</w:t>
      </w:r>
    </w:p>
    <w:p>
      <w:pPr>
        <w:pStyle w:val="BookText"/>
        <w:rPr/>
      </w:pPr>
      <w:r>
        <w:rPr>
          <w:rFonts w:ascii="IRNazanin" w:hAnsi="IRNazanin" w:eastAsia="IRNazanin"/>
          <w:color w:val="111111"/>
          <w:sz w:val="28"/>
          <w:sz w:val="28"/>
          <w:szCs w:val="28"/>
          <w:rtl w:val="true"/>
          <w:lang w:bidi="fa-IR"/>
        </w:rPr>
        <w:t>و دانش سرریز و فریادرس و رحمت گسترده و وعدۀ بی‌دروغ ،</w:t>
      </w:r>
    </w:p>
    <w:p>
      <w:pPr>
        <w:pStyle w:val="BookText"/>
        <w:rPr/>
      </w:pPr>
      <w:r>
        <w:rPr>
          <w:rFonts w:ascii="Amiri" w:hAnsi="Amiri" w:eastAsia="Amiri" w:cs="Amiri"/>
          <w:color w:val="111111"/>
          <w:sz w:val="28"/>
          <w:sz w:val="28"/>
          <w:szCs w:val="28"/>
          <w:rtl w:val="true"/>
          <w:lang w:bidi="ar-SA"/>
        </w:rPr>
        <w:t>السَّلامُ عَلَیْکَ حِینَ تَقُومُ السَّلامُ عَلَیْکَ حِینَ تَقْعُدُ السَّلامُ</w:t>
      </w:r>
    </w:p>
    <w:p>
      <w:pPr>
        <w:pStyle w:val="BookText"/>
        <w:rPr/>
      </w:pPr>
      <w:r>
        <w:rPr>
          <w:rFonts w:ascii="IRNazanin" w:hAnsi="IRNazanin" w:eastAsia="IRNazanin"/>
          <w:color w:val="111111"/>
          <w:sz w:val="28"/>
          <w:sz w:val="28"/>
          <w:szCs w:val="28"/>
          <w:rtl w:val="true"/>
          <w:lang w:bidi="fa-IR"/>
        </w:rPr>
        <w:t>سلام بر تو هنگامی‌که بر می‌خیزی ، سلام بر تو زمانی که می‌نشینی ، سلام بر تو</w:t>
      </w:r>
    </w:p>
    <w:p>
      <w:pPr>
        <w:pStyle w:val="BookText"/>
        <w:rPr/>
      </w:pPr>
      <w:r>
        <w:rPr>
          <w:rFonts w:ascii="Amiri" w:hAnsi="Amiri" w:eastAsia="Amiri" w:cs="Amiri"/>
          <w:color w:val="111111"/>
          <w:sz w:val="28"/>
          <w:sz w:val="28"/>
          <w:szCs w:val="28"/>
          <w:rtl w:val="true"/>
          <w:lang w:bidi="ar-SA"/>
        </w:rPr>
        <w:t>عَلَیْکَ حِینَ تَقْرَءُ وَ تُبَیِّنُ السَّلامُ عَلَیْکَ حِینَ تُصَلِّی وَ تَقْنُتُ وقتی</w:t>
      </w:r>
    </w:p>
    <w:p>
      <w:pPr>
        <w:pStyle w:val="BookText"/>
        <w:rPr/>
      </w:pPr>
      <w:r>
        <w:rPr>
          <w:rFonts w:ascii="IRNazanin" w:hAnsi="IRNazanin" w:eastAsia="IRNazanin"/>
          <w:color w:val="111111"/>
          <w:sz w:val="28"/>
          <w:sz w:val="28"/>
          <w:szCs w:val="28"/>
          <w:rtl w:val="true"/>
          <w:lang w:bidi="fa-IR"/>
        </w:rPr>
        <w:t>که می‌خوانی و بیان می‌کنی ، سلام بر تو هنگامی‌که نماز می‌خوانی و قنوت بجا می‌آوری ،</w:t>
      </w:r>
    </w:p>
    <w:p>
      <w:pPr>
        <w:pStyle w:val="BookText"/>
        <w:rPr/>
      </w:pPr>
      <w:r>
        <w:rPr>
          <w:rFonts w:ascii="Amiri" w:hAnsi="Amiri" w:eastAsia="Amiri" w:cs="Amiri"/>
          <w:color w:val="111111"/>
          <w:sz w:val="28"/>
          <w:sz w:val="28"/>
          <w:szCs w:val="28"/>
          <w:rtl w:val="true"/>
          <w:lang w:bidi="ar-SA"/>
        </w:rPr>
        <w:t>السَّلامُ عَلَیْکَ حِینَ تَرْکَعُ وَ تَسْجُدُ السَّلامُ عَلَیْکَ حِینَ تُهَلِّلُ وَ تُکَبِّرُ</w:t>
      </w:r>
    </w:p>
    <w:p>
      <w:pPr>
        <w:pStyle w:val="BookText"/>
        <w:rPr/>
      </w:pPr>
      <w:r>
        <w:rPr>
          <w:rFonts w:ascii="IRNazanin" w:hAnsi="IRNazanin" w:eastAsia="IRNazanin"/>
          <w:color w:val="111111"/>
          <w:sz w:val="28"/>
          <w:sz w:val="28"/>
          <w:szCs w:val="28"/>
          <w:rtl w:val="true"/>
          <w:lang w:bidi="fa-IR"/>
        </w:rPr>
        <w:t>سلام بر تو زمانی که رکوع و سجود می‌نمایی ، سلام بر تو وقتی که تهلیل و تکبیر می‌گویی</w:t>
      </w:r>
    </w:p>
    <w:p>
      <w:pPr>
        <w:pStyle w:val="BookText"/>
        <w:rPr/>
      </w:pPr>
      <w:r>
        <w:rPr>
          <w:rFonts w:ascii="IRNazanin" w:hAnsi="IRNazanin" w:eastAsia="IRNazanin"/>
          <w:color w:val="111111"/>
          <w:sz w:val="28"/>
          <w:sz w:val="28"/>
          <w:szCs w:val="28"/>
          <w:rtl w:val="true"/>
          <w:lang w:bidi="fa-IR"/>
        </w:rPr>
        <w:t>السَّلامُ عَلَیْکَ حِینَ تَحْمَدُ وَ تَسْتَغْفِرُ السَّلامُ عَلَیْکَ حِینَ سلام بر تو هنگامی که سپاس و استغفار می‌نمایی ؛ سلام بر تو زمانی که</w:t>
      </w:r>
    </w:p>
    <w:p>
      <w:pPr>
        <w:pStyle w:val="BookText"/>
        <w:rPr/>
      </w:pPr>
      <w:r>
        <w:rPr>
          <w:rFonts w:ascii="Amiri" w:hAnsi="Amiri" w:eastAsia="Amiri" w:cs="Amiri"/>
          <w:color w:val="111111"/>
          <w:sz w:val="28"/>
          <w:sz w:val="28"/>
          <w:szCs w:val="28"/>
          <w:rtl w:val="true"/>
          <w:lang w:bidi="ar-SA"/>
        </w:rPr>
        <w:t>تُصْبِحُ وَ تُمْسِی السَّلامُ عَلَیْکَ فِی اللَّیْلِ إِذا یَغْشی وَ النَّهارِ إِذا تَجَلَّی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و شام می‌کنی ، سلام بر تو در شب هنگامی‌که می‌پوشاند و در روز وقتی‌که آشکار می‌شود ، </w:t>
      </w:r>
    </w:p>
    <w:p>
      <w:pPr>
        <w:pStyle w:val="BookText"/>
        <w:rPr/>
      </w:pPr>
      <w:r>
        <w:rPr>
          <w:rFonts w:ascii="Amiri" w:hAnsi="Amiri" w:eastAsia="Amiri" w:cs="Amiri"/>
          <w:color w:val="111111"/>
          <w:sz w:val="28"/>
          <w:sz w:val="28"/>
          <w:szCs w:val="28"/>
          <w:rtl w:val="true"/>
          <w:lang w:bidi="ar-SA"/>
        </w:rPr>
        <w:t>السَّلامُ عَلَیْکَ أیُّهَا الاِمَامُ الْمَأمُونُ السَّلامُ عَلَیْکَ أیُّهَا الْمُقَدَّمُ</w:t>
      </w:r>
    </w:p>
    <w:p>
      <w:pPr>
        <w:pStyle w:val="BookText"/>
        <w:rPr/>
      </w:pPr>
      <w:r>
        <w:rPr>
          <w:rFonts w:ascii="IRNazanin" w:hAnsi="IRNazanin" w:eastAsia="IRNazanin"/>
          <w:color w:val="111111"/>
          <w:sz w:val="28"/>
          <w:sz w:val="28"/>
          <w:szCs w:val="28"/>
          <w:rtl w:val="true"/>
          <w:lang w:bidi="fa-IR"/>
        </w:rPr>
        <w:t>سلام بر تو ای پیشوای امین ، سلام بر تو ای پیش نهاده‌ی آرزو شده ،</w:t>
      </w:r>
    </w:p>
    <w:p>
      <w:pPr>
        <w:pStyle w:val="BookText"/>
        <w:rPr/>
      </w:pPr>
      <w:r>
        <w:rPr>
          <w:rFonts w:ascii="Amiri" w:hAnsi="Amiri" w:eastAsia="Amiri" w:cs="Amiri"/>
          <w:color w:val="111111"/>
          <w:sz w:val="28"/>
          <w:sz w:val="28"/>
          <w:szCs w:val="28"/>
          <w:rtl w:val="true"/>
          <w:lang w:bidi="ar-SA"/>
        </w:rPr>
        <w:t>الْمَأمُولُ السَّلامُ عَلَیْکَ بِجَوَامِعِ السَّلامِ اُشْهِدُکَ یَا مَوْلایَ أنّی</w:t>
      </w:r>
    </w:p>
    <w:p>
      <w:pPr>
        <w:pStyle w:val="BookText"/>
        <w:rPr/>
      </w:pPr>
      <w:r>
        <w:rPr>
          <w:rFonts w:ascii="IRNazanin" w:hAnsi="IRNazanin" w:eastAsia="IRNazanin"/>
          <w:color w:val="111111"/>
          <w:sz w:val="28"/>
          <w:sz w:val="28"/>
          <w:szCs w:val="28"/>
          <w:rtl w:val="true"/>
          <w:lang w:bidi="fa-IR"/>
        </w:rPr>
        <w:t>سلام بر تو به همه سلام‌ها ، تو را گواه می‌گیرم ای مولایم که</w:t>
      </w:r>
    </w:p>
    <w:p>
      <w:pPr>
        <w:pStyle w:val="BookText"/>
        <w:rPr/>
      </w:pPr>
      <w:r>
        <w:rPr>
          <w:rFonts w:ascii="Amiri" w:hAnsi="Amiri" w:eastAsia="Amiri" w:cs="Amiri"/>
          <w:color w:val="111111"/>
          <w:sz w:val="28"/>
          <w:sz w:val="28"/>
          <w:szCs w:val="28"/>
          <w:rtl w:val="true"/>
          <w:lang w:bidi="ar-SA"/>
        </w:rPr>
        <w:t>أشْهَدُ أنْ لا إِلَهَ إِلا اللَّهُ وَحْدَهُ لا شَرِیکَ لَهُ وَ أنَّ مُحَمَّداً عَبْدُهُ وَ</w:t>
      </w:r>
    </w:p>
    <w:p>
      <w:pPr>
        <w:pStyle w:val="BookText"/>
        <w:rPr/>
      </w:pPr>
      <w:r>
        <w:rPr>
          <w:rFonts w:ascii="IRNazanin" w:hAnsi="IRNazanin" w:eastAsia="IRNazanin"/>
          <w:color w:val="111111"/>
          <w:sz w:val="28"/>
          <w:sz w:val="28"/>
          <w:szCs w:val="28"/>
          <w:rtl w:val="true"/>
          <w:lang w:bidi="fa-IR"/>
        </w:rPr>
        <w:t>گواهی می‌دهم معبودی جز خدا نیست ، یگانه است و شریکی ندارد و محمد بنده و</w:t>
      </w:r>
    </w:p>
    <w:p>
      <w:pPr>
        <w:pStyle w:val="BookText"/>
        <w:rPr/>
      </w:pPr>
      <w:r>
        <w:rPr>
          <w:rFonts w:ascii="Amiri" w:hAnsi="Amiri" w:eastAsia="Amiri" w:cs="Amiri"/>
          <w:color w:val="111111"/>
          <w:sz w:val="28"/>
          <w:sz w:val="28"/>
          <w:szCs w:val="28"/>
          <w:rtl w:val="true"/>
          <w:lang w:bidi="ar-SA"/>
        </w:rPr>
        <w:t>رَسُولُهُ لا حَبِیبَ إِلا هُوَ وَ أهْلُهُ وَ اُشْهِدُکَ یَا مَوْلَایَ أنَّ علیّاً أمِیرَ الْمُؤْمِنِینَ</w:t>
      </w:r>
    </w:p>
    <w:p>
      <w:pPr>
        <w:pStyle w:val="BookText"/>
        <w:rPr/>
      </w:pPr>
      <w:r>
        <w:rPr>
          <w:rFonts w:ascii="IRNazanin" w:hAnsi="IRNazanin" w:eastAsia="IRNazanin"/>
          <w:color w:val="111111"/>
          <w:sz w:val="28"/>
          <w:sz w:val="28"/>
          <w:szCs w:val="28"/>
          <w:rtl w:val="true"/>
          <w:lang w:bidi="fa-IR"/>
        </w:rPr>
        <w:t>فرستاده اوست ، محبوبی جز او و اهل‌بیتش نیست و تو را گواه می‌گیرم ای مولایم ، بر اینکه علی امیرمؤمنان</w:t>
      </w:r>
    </w:p>
    <w:p>
      <w:pPr>
        <w:pStyle w:val="BookText"/>
        <w:rPr/>
      </w:pPr>
      <w:r>
        <w:rPr>
          <w:rFonts w:ascii="Amiri" w:hAnsi="Amiri" w:eastAsia="Amiri" w:cs="Amiri"/>
          <w:color w:val="111111"/>
          <w:sz w:val="28"/>
          <w:sz w:val="28"/>
          <w:szCs w:val="28"/>
          <w:rtl w:val="true"/>
          <w:lang w:bidi="ar-SA"/>
        </w:rPr>
        <w:t>حُجَّتُهُ وَ الْحَسَنَ حُجَّتُهُ وَ الْحُسَیْنَ حُجَّتُهُ وَ عَلِیَّ بْنَ الْحُسَیْنِ حُجَّتُهُ و حسن و حسین و علی بن الحسین</w:t>
      </w:r>
    </w:p>
    <w:p>
      <w:pPr>
        <w:pStyle w:val="BookText"/>
        <w:rPr/>
      </w:pPr>
      <w:r>
        <w:rPr>
          <w:rFonts w:ascii="Amiri" w:hAnsi="Amiri" w:eastAsia="Amiri" w:cs="Amiri"/>
          <w:color w:val="111111"/>
          <w:sz w:val="28"/>
          <w:sz w:val="28"/>
          <w:szCs w:val="28"/>
          <w:rtl w:val="true"/>
          <w:lang w:bidi="ar-SA"/>
        </w:rPr>
        <w:t>وَ مُحَمَّدَ بْنَ عَلِیٍّ حُجَّتُهُ وَ جَعْفَرَ بْنَ مُحَمَّدٍ حُجَّتُهُ وَ مُوسَی بْنَ جَعْفَرٍ</w:t>
      </w:r>
    </w:p>
    <w:p>
      <w:pPr>
        <w:pStyle w:val="BookText"/>
        <w:rPr/>
      </w:pPr>
      <w:r>
        <w:rPr>
          <w:rFonts w:ascii="IRNazanin" w:hAnsi="IRNazanin" w:eastAsia="IRNazanin"/>
          <w:color w:val="111111"/>
          <w:sz w:val="28"/>
          <w:sz w:val="28"/>
          <w:szCs w:val="28"/>
          <w:rtl w:val="true"/>
          <w:lang w:bidi="fa-IR"/>
        </w:rPr>
        <w:t>و محمد بن علی و جعفر بن محمد و موسی بن جعفر</w:t>
      </w:r>
    </w:p>
    <w:p>
      <w:pPr>
        <w:pStyle w:val="BookText"/>
        <w:rPr/>
      </w:pPr>
      <w:r>
        <w:rPr>
          <w:rFonts w:ascii="Amiri" w:hAnsi="Amiri" w:eastAsia="Amiri" w:cs="Amiri"/>
          <w:color w:val="111111"/>
          <w:sz w:val="28"/>
          <w:sz w:val="28"/>
          <w:szCs w:val="28"/>
          <w:rtl w:val="true"/>
          <w:lang w:bidi="ar-SA"/>
        </w:rPr>
        <w:t>حُجَّتُهُ وَ عَلِیَّ بْنَ مُوسَی حُجَّتُهُ وَ مُحَمَّدَ بْنَ عَلِیٍّ حُجَّتُهُ وَ عَلِیَّ بْنَ و علی بن موسی و محمد بن علی و علی بن محمد</w:t>
      </w:r>
    </w:p>
    <w:p>
      <w:pPr>
        <w:pStyle w:val="BookText"/>
        <w:rPr/>
      </w:pPr>
      <w:r>
        <w:rPr>
          <w:rFonts w:ascii="Amiri" w:hAnsi="Amiri" w:eastAsia="Amiri" w:cs="Amiri"/>
          <w:color w:val="111111"/>
          <w:sz w:val="28"/>
          <w:sz w:val="28"/>
          <w:szCs w:val="28"/>
          <w:rtl w:val="true"/>
          <w:lang w:bidi="ar-SA"/>
        </w:rPr>
        <w:t>مُحَمَّدٍ حُجَّتُهُ وَ الْحَسَنَ بْنَ عَلِیٍّ حُجَّتُهُ وَ أشْهَدُ أنَّکَ حُجَّةُ اللَّهِ انتُمُ</w:t>
      </w:r>
    </w:p>
    <w:p>
      <w:pPr>
        <w:pStyle w:val="BookText"/>
        <w:rPr/>
      </w:pPr>
      <w:r>
        <w:rPr>
          <w:rFonts w:ascii="IRNazanin" w:hAnsi="IRNazanin" w:eastAsia="IRNazanin"/>
          <w:color w:val="111111"/>
          <w:sz w:val="28"/>
          <w:sz w:val="28"/>
          <w:szCs w:val="28"/>
          <w:rtl w:val="true"/>
          <w:lang w:bidi="fa-IR"/>
        </w:rPr>
        <w:t>و حسن بن علی ، حجّت‌های خدایند و گواهی می‌دهم که تو حجّت خدایی ، شما</w:t>
      </w:r>
    </w:p>
    <w:p>
      <w:pPr>
        <w:pStyle w:val="BookText"/>
        <w:rPr/>
      </w:pPr>
      <w:r>
        <w:rPr>
          <w:rFonts w:ascii="Amiri" w:hAnsi="Amiri" w:eastAsia="Amiri" w:cs="Amiri"/>
          <w:color w:val="111111"/>
          <w:sz w:val="28"/>
          <w:sz w:val="28"/>
          <w:szCs w:val="28"/>
          <w:rtl w:val="true"/>
          <w:lang w:bidi="ar-SA"/>
        </w:rPr>
        <w:t>الاَوَّلُ وَ الآخِرُ وَ أنَّ رَجْعَتَکُمْ حَقٌّ لا رَیْبَ فِیهَا یَوْمَ لا یَنْفَعُ</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و انجام هستید ؛ و همانا بازگشت شما حق است ، تردیدی در آن نیست ، روزی که </w:t>
      </w:r>
    </w:p>
    <w:p>
      <w:pPr>
        <w:pStyle w:val="BookText"/>
        <w:rPr/>
      </w:pPr>
      <w:r>
        <w:rPr>
          <w:rFonts w:ascii="Amiri" w:hAnsi="Amiri" w:eastAsia="Amiri" w:cs="Amiri"/>
          <w:color w:val="111111"/>
          <w:sz w:val="28"/>
          <w:sz w:val="28"/>
          <w:szCs w:val="28"/>
          <w:rtl w:val="true"/>
          <w:lang w:bidi="ar-SA"/>
        </w:rPr>
        <w:t>نَفْساً إیمانُها لَمْ تَکُنْ آمَنَتْ مِنْ قَبْلُ أوْ کَسَبَتْ فِی إیمانِها خَیْراً</w:t>
      </w:r>
    </w:p>
    <w:p>
      <w:pPr>
        <w:pStyle w:val="BookText"/>
        <w:rPr/>
      </w:pPr>
      <w:r>
        <w:rPr>
          <w:rFonts w:ascii="IRNazanin" w:hAnsi="IRNazanin" w:eastAsia="IRNazanin"/>
          <w:color w:val="111111"/>
          <w:sz w:val="28"/>
          <w:sz w:val="28"/>
          <w:szCs w:val="28"/>
          <w:rtl w:val="true"/>
          <w:lang w:bidi="fa-IR"/>
        </w:rPr>
        <w:t>کسی را ایمانش سود نبخشد که پیش از این ایمان نیاورده بود یا در ایمانش کسب خیری نکرده بود</w:t>
      </w:r>
    </w:p>
    <w:p>
      <w:pPr>
        <w:pStyle w:val="BookText"/>
        <w:rPr/>
      </w:pPr>
      <w:r>
        <w:rPr>
          <w:rFonts w:ascii="Amiri" w:hAnsi="Amiri" w:eastAsia="Amiri" w:cs="Amiri"/>
          <w:color w:val="111111"/>
          <w:sz w:val="28"/>
          <w:sz w:val="28"/>
          <w:szCs w:val="28"/>
          <w:rtl w:val="true"/>
          <w:lang w:bidi="ar-SA"/>
        </w:rPr>
        <w:t>وَ أنَّ الْمَوْتَ حَقٌّ وَ أنَّ نَاکِراً وَ نَکِیراً حَقٌّ وَ أشْهَدُ أنَّ النَّشْرَ حَقٌّ وَ</w:t>
      </w:r>
    </w:p>
    <w:p>
      <w:pPr>
        <w:pStyle w:val="BookText"/>
        <w:rPr/>
      </w:pPr>
      <w:r>
        <w:rPr>
          <w:rFonts w:ascii="IRNazanin" w:hAnsi="IRNazanin" w:eastAsia="IRNazanin"/>
          <w:color w:val="111111"/>
          <w:sz w:val="28"/>
          <w:sz w:val="28"/>
          <w:szCs w:val="28"/>
          <w:rtl w:val="true"/>
          <w:lang w:bidi="fa-IR"/>
        </w:rPr>
        <w:t>و گواهی می‌دهم که مرگ و ناکر و نکیر و زنده شدن و</w:t>
      </w:r>
    </w:p>
    <w:p>
      <w:pPr>
        <w:pStyle w:val="BookText"/>
        <w:rPr/>
      </w:pPr>
      <w:r>
        <w:rPr>
          <w:rFonts w:ascii="Amiri" w:hAnsi="Amiri" w:eastAsia="Amiri" w:cs="Amiri"/>
          <w:color w:val="111111"/>
          <w:sz w:val="28"/>
          <w:sz w:val="28"/>
          <w:szCs w:val="28"/>
          <w:rtl w:val="true"/>
          <w:lang w:bidi="ar-SA"/>
        </w:rPr>
        <w:t>الْبَعْثَ حَقٌّ وَ أنَّ الصِّرَاطَ حَقٌّ وَ الْمِرْصَادَ حَقٌّ وَ الْمیزَانَ حَقٌّ وَ الحَشرَ</w:t>
      </w:r>
    </w:p>
    <w:p>
      <w:pPr>
        <w:pStyle w:val="BookText"/>
        <w:rPr/>
      </w:pPr>
      <w:r>
        <w:rPr>
          <w:rFonts w:ascii="IRNazanin" w:hAnsi="IRNazanin" w:eastAsia="IRNazanin"/>
          <w:color w:val="111111"/>
          <w:sz w:val="28"/>
          <w:sz w:val="28"/>
          <w:szCs w:val="28"/>
          <w:rtl w:val="true"/>
          <w:lang w:bidi="fa-IR"/>
        </w:rPr>
        <w:t>برانگیختن و صراط و کمینگاه و میزان و گردآوردن</w:t>
      </w:r>
    </w:p>
    <w:p>
      <w:pPr>
        <w:pStyle w:val="BookText"/>
        <w:rPr/>
      </w:pPr>
      <w:r>
        <w:rPr>
          <w:rFonts w:ascii="Amiri" w:hAnsi="Amiri" w:eastAsia="Amiri" w:cs="Amiri"/>
          <w:color w:val="111111"/>
          <w:sz w:val="28"/>
          <w:sz w:val="28"/>
          <w:szCs w:val="28"/>
          <w:rtl w:val="true"/>
          <w:lang w:bidi="ar-SA"/>
        </w:rPr>
        <w:t>حَقٌّ و الْحِسَابَ حَقٌّ وَ الْجَنَّةَ وَ النَّارَ حَقٌّ وَ الْوَعْدَ وَ الْوَعِیدَ بِهِمَا حَقٌّ</w:t>
      </w:r>
    </w:p>
    <w:p>
      <w:pPr>
        <w:pStyle w:val="BookText"/>
        <w:rPr/>
      </w:pPr>
      <w:r>
        <w:rPr>
          <w:rFonts w:ascii="IRNazanin" w:hAnsi="IRNazanin" w:eastAsia="IRNazanin"/>
          <w:color w:val="111111"/>
          <w:sz w:val="28"/>
          <w:sz w:val="28"/>
          <w:szCs w:val="28"/>
          <w:rtl w:val="true"/>
          <w:lang w:bidi="fa-IR"/>
        </w:rPr>
        <w:t>و حساب و بهشت و دوزخ و وعده و تهدید به هر دو حق است</w:t>
      </w:r>
    </w:p>
    <w:p>
      <w:pPr>
        <w:pStyle w:val="BookText"/>
        <w:rPr/>
      </w:pPr>
      <w:r>
        <w:rPr>
          <w:rFonts w:ascii="Amiri" w:hAnsi="Amiri" w:eastAsia="Amiri" w:cs="Amiri"/>
          <w:color w:val="111111"/>
          <w:sz w:val="28"/>
          <w:sz w:val="28"/>
          <w:szCs w:val="28"/>
          <w:rtl w:val="true"/>
          <w:lang w:bidi="ar-SA"/>
        </w:rPr>
        <w:t>یَا مَوْلایَ شَقِیَ مَنْ خَالَفَکُمْ وَ سَعِدَ مَنْ أطَاعَکُمْ فَاشْهَدْ عَلَی مَا</w:t>
      </w:r>
    </w:p>
    <w:p>
      <w:pPr>
        <w:pStyle w:val="BookText"/>
        <w:rPr/>
      </w:pPr>
      <w:r>
        <w:rPr>
          <w:rFonts w:ascii="IRNazanin" w:hAnsi="IRNazanin" w:eastAsia="IRNazanin"/>
          <w:color w:val="111111"/>
          <w:sz w:val="28"/>
          <w:sz w:val="28"/>
          <w:szCs w:val="28"/>
          <w:rtl w:val="true"/>
          <w:lang w:bidi="fa-IR"/>
        </w:rPr>
        <w:t>ای مولای من ، بدبخت شد کسی که با شما مخالفت ورزید و خوشبخت شد کسی که از شما اطاعت کرد ،</w:t>
      </w:r>
    </w:p>
    <w:p>
      <w:pPr>
        <w:pStyle w:val="BookText"/>
        <w:rPr/>
      </w:pPr>
      <w:r>
        <w:rPr>
          <w:rFonts w:ascii="Amiri" w:hAnsi="Amiri" w:eastAsia="Amiri" w:cs="Amiri"/>
          <w:color w:val="111111"/>
          <w:sz w:val="28"/>
          <w:sz w:val="28"/>
          <w:szCs w:val="28"/>
          <w:rtl w:val="true"/>
          <w:lang w:bidi="ar-SA"/>
        </w:rPr>
        <w:t>أشْهَدْتُکَ عَلَیْهِ وَ أنَا وَلیٌّ لَکَ بَرِی‌ءٌ مِنْ عَدُوِّکَ فَالْحَقُّ مَا</w:t>
      </w:r>
    </w:p>
    <w:p>
      <w:pPr>
        <w:pStyle w:val="BookText"/>
        <w:rPr/>
      </w:pPr>
      <w:r>
        <w:rPr>
          <w:rFonts w:ascii="IRNazanin" w:hAnsi="IRNazanin" w:eastAsia="IRNazanin"/>
          <w:color w:val="111111"/>
          <w:sz w:val="28"/>
          <w:sz w:val="28"/>
          <w:szCs w:val="28"/>
          <w:rtl w:val="true"/>
          <w:lang w:bidi="fa-IR"/>
        </w:rPr>
        <w:t>پس گواه باش بر آنچه تو را بر آن گواه گرفتم و من دوست تو و بیزار از دشمن توأم ، پس حق</w:t>
      </w:r>
    </w:p>
    <w:p>
      <w:pPr>
        <w:pStyle w:val="BookText"/>
        <w:rPr/>
      </w:pPr>
      <w:r>
        <w:rPr>
          <w:rFonts w:ascii="Amiri" w:hAnsi="Amiri" w:eastAsia="Amiri" w:cs="Amiri"/>
          <w:color w:val="111111"/>
          <w:sz w:val="28"/>
          <w:sz w:val="28"/>
          <w:szCs w:val="28"/>
          <w:rtl w:val="true"/>
          <w:lang w:bidi="ar-SA"/>
        </w:rPr>
        <w:t>رَضِیتُمُوهُ وَ الْبَاطِلُ مَا اَسخَطْتُمُوهُ وَ الْمَعْرُوفُ مَا أمَرْتُمْ بِهِ وَ</w:t>
      </w:r>
    </w:p>
    <w:p>
      <w:pPr>
        <w:pStyle w:val="BookText"/>
        <w:rPr/>
      </w:pPr>
      <w:r>
        <w:rPr>
          <w:rFonts w:ascii="IRNazanin" w:hAnsi="IRNazanin" w:eastAsia="IRNazanin"/>
          <w:color w:val="111111"/>
          <w:sz w:val="28"/>
          <w:sz w:val="28"/>
          <w:szCs w:val="28"/>
          <w:rtl w:val="true"/>
          <w:lang w:bidi="fa-IR"/>
        </w:rPr>
        <w:t>آن است که شما به آن خشنود شدید و باطل آن است که شما از آن ناخشنود گشتید و معروف</w:t>
      </w:r>
    </w:p>
    <w:p>
      <w:pPr>
        <w:pStyle w:val="BookText"/>
        <w:rPr/>
      </w:pPr>
      <w:r>
        <w:rPr>
          <w:rFonts w:ascii="Amiri" w:hAnsi="Amiri" w:eastAsia="Amiri" w:cs="Amiri"/>
          <w:color w:val="111111"/>
          <w:sz w:val="28"/>
          <w:sz w:val="28"/>
          <w:szCs w:val="28"/>
          <w:rtl w:val="true"/>
          <w:lang w:bidi="ar-SA"/>
        </w:rPr>
        <w:t>الْمُنْکَرُ مَا نَهَیْتُمْ عَنْهُ فَنَفْسِی مُؤْمِنَةٌ بِاللَّهِ وَحْدَهُ لا شَرِیکَ لَهُ وَ</w:t>
      </w:r>
    </w:p>
    <w:p>
      <w:pPr>
        <w:pStyle w:val="BookText"/>
        <w:rPr/>
      </w:pPr>
      <w:r>
        <w:rPr>
          <w:rFonts w:ascii="IRNazanin" w:hAnsi="IRNazanin" w:eastAsia="IRNazanin"/>
          <w:color w:val="111111"/>
          <w:sz w:val="28"/>
          <w:sz w:val="28"/>
          <w:szCs w:val="28"/>
          <w:rtl w:val="true"/>
          <w:lang w:bidi="fa-IR"/>
        </w:rPr>
        <w:t>آن است که شما به آن امر فرمودید و منکر آن است که شما از آن نهی کردید ، پس نهاد من مؤمن به</w:t>
      </w:r>
    </w:p>
    <w:p>
      <w:pPr>
        <w:pStyle w:val="BookText"/>
        <w:rPr/>
      </w:pPr>
      <w:r>
        <w:rPr>
          <w:rFonts w:ascii="Amiri" w:hAnsi="Amiri" w:eastAsia="Amiri" w:cs="Amiri"/>
          <w:color w:val="111111"/>
          <w:sz w:val="28"/>
          <w:sz w:val="28"/>
          <w:szCs w:val="28"/>
          <w:rtl w:val="true"/>
          <w:lang w:bidi="ar-SA"/>
        </w:rPr>
        <w:t>بِرَسُولِهِ وَ بِأمِیرِ الْمُؤْمِنِینَ وَ بِکُمْ یَا مَوْلایَ أوَّلِکُمْ وَ آخِرِکُمْ وَ</w:t>
      </w:r>
    </w:p>
    <w:p>
      <w:pPr>
        <w:pStyle w:val="BookText"/>
        <w:rPr/>
      </w:pPr>
      <w:r>
        <w:rPr>
          <w:rFonts w:ascii="IRNazanin" w:hAnsi="IRNazanin" w:eastAsia="IRNazanin"/>
          <w:color w:val="111111"/>
          <w:sz w:val="28"/>
          <w:sz w:val="28"/>
          <w:szCs w:val="28"/>
          <w:rtl w:val="true"/>
          <w:lang w:bidi="fa-IR"/>
        </w:rPr>
        <w:t>خدای یگانه بی‌شریک و به رسول او و به امیرمؤمنان و به شماست ای مولای من ، به آغاز و انجام شما</w:t>
      </w:r>
    </w:p>
    <w:p>
      <w:pPr>
        <w:pStyle w:val="BookText"/>
        <w:rPr/>
      </w:pPr>
      <w:r>
        <w:rPr>
          <w:rFonts w:ascii="Amiri" w:hAnsi="Amiri" w:eastAsia="Amiri" w:cs="Amiri"/>
          <w:color w:val="111111"/>
          <w:sz w:val="28"/>
          <w:sz w:val="28"/>
          <w:szCs w:val="28"/>
          <w:rtl w:val="true"/>
          <w:lang w:bidi="ar-SA"/>
        </w:rPr>
        <w:t xml:space="preserve">نُصْرَتِی مُعَدَّةٌ لَکُمْ وَ مَوَدَّتِی خَالِصَةٌ لَکُمْ آمِینَ آمِینَ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یاری‌ام برای شما آماده و دوستی‌ام نسبت به شما بی‌آلایش است ، اجابت فرما ، اجابت فرما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این دعا خوانده شود</w:t>
      </w:r>
    </w:p>
    <w:p>
      <w:pPr>
        <w:pStyle w:val="BookText"/>
        <w:rPr/>
      </w:pPr>
      <w:r>
        <w:rPr>
          <w:rFonts w:ascii="Amiri" w:hAnsi="Amiri" w:eastAsia="Amiri" w:cs="Amiri"/>
          <w:color w:val="111111"/>
          <w:sz w:val="28"/>
          <w:sz w:val="28"/>
          <w:szCs w:val="28"/>
          <w:rtl w:val="true"/>
          <w:lang w:bidi="ar-SA"/>
        </w:rPr>
        <w:t>اللَّهُمَّ إنِّی أسْألُکَ أنْ تُصَلِّیَ عَلَی مُحَمَّدٍ نَبیِّ رَحْمَتِکَ وَ</w:t>
      </w:r>
    </w:p>
    <w:p>
      <w:pPr>
        <w:pStyle w:val="BookText"/>
        <w:rPr/>
      </w:pPr>
      <w:r>
        <w:rPr>
          <w:rFonts w:ascii="IRNazanin" w:hAnsi="IRNazanin" w:eastAsia="IRNazanin"/>
          <w:color w:val="111111"/>
          <w:sz w:val="28"/>
          <w:sz w:val="28"/>
          <w:szCs w:val="28"/>
          <w:rtl w:val="true"/>
          <w:lang w:bidi="fa-IR"/>
        </w:rPr>
        <w:t>خدایا من از تو می‌خواهم که بر محمّد پیامبر رحمتت و</w:t>
      </w:r>
    </w:p>
    <w:p>
      <w:pPr>
        <w:pStyle w:val="BookText"/>
        <w:rPr/>
      </w:pPr>
      <w:r>
        <w:rPr>
          <w:rFonts w:ascii="Amiri" w:hAnsi="Amiri" w:eastAsia="Amiri" w:cs="Amiri"/>
          <w:color w:val="111111"/>
          <w:sz w:val="28"/>
          <w:sz w:val="28"/>
          <w:szCs w:val="28"/>
          <w:rtl w:val="true"/>
          <w:lang w:bidi="ar-SA"/>
        </w:rPr>
        <w:t>کَلِمَةِ نُورِکَ وَ أنْ تَمْلأ قَلْبی نُورَ الْیَقینِ وَ صَدْری نُورَ الْإیمَانِ وَ</w:t>
      </w:r>
    </w:p>
    <w:p>
      <w:pPr>
        <w:pStyle w:val="BookText"/>
        <w:rPr/>
      </w:pPr>
      <w:r>
        <w:rPr>
          <w:rFonts w:ascii="IRNazanin" w:hAnsi="IRNazanin" w:eastAsia="IRNazanin"/>
          <w:color w:val="111111"/>
          <w:sz w:val="28"/>
          <w:sz w:val="28"/>
          <w:szCs w:val="28"/>
          <w:rtl w:val="true"/>
          <w:lang w:bidi="fa-IR"/>
        </w:rPr>
        <w:t>کلمه نورت درود فرستی و پر کنی دلم را با نور یقین و سینه‌ام را با نور ایمان و</w:t>
      </w:r>
    </w:p>
    <w:p>
      <w:pPr>
        <w:pStyle w:val="BookText"/>
        <w:rPr/>
      </w:pPr>
      <w:r>
        <w:rPr>
          <w:rFonts w:ascii="Amiri" w:hAnsi="Amiri" w:eastAsia="Amiri" w:cs="Amiri"/>
          <w:color w:val="111111"/>
          <w:sz w:val="28"/>
          <w:sz w:val="28"/>
          <w:szCs w:val="28"/>
          <w:rtl w:val="true"/>
          <w:lang w:bidi="ar-SA"/>
        </w:rPr>
        <w:t>فِکْری نُورَ النیّاتِ وَ عَزْمی نُورَ الْعِلْمِ وَ قُوَّتی نُورَ الْعَمَلِ وَ فکرم را با نور تصمیم و اراده‌ام را با نور دانش و نیرویم را با نور عمل و</w:t>
      </w:r>
    </w:p>
    <w:p>
      <w:pPr>
        <w:pStyle w:val="BookText"/>
        <w:rPr/>
      </w:pPr>
      <w:r>
        <w:rPr>
          <w:rFonts w:ascii="Amiri" w:hAnsi="Amiri" w:eastAsia="Amiri" w:cs="Amiri"/>
          <w:color w:val="111111"/>
          <w:sz w:val="28"/>
          <w:sz w:val="28"/>
          <w:szCs w:val="28"/>
          <w:rtl w:val="true"/>
          <w:lang w:bidi="ar-SA"/>
        </w:rPr>
        <w:t>لِسَانی نُورَ الصِّدْقِ وَ دینی نُورَ الْبَصَائِرِ مِنْ عِنْدِکَ وَ بَصَرِی زبانم را با نور راستی و دینم را با نور بینایی از سوی خود و دیده‌ام را</w:t>
      </w:r>
    </w:p>
    <w:p>
      <w:pPr>
        <w:pStyle w:val="BookText"/>
        <w:rPr/>
      </w:pPr>
      <w:r>
        <w:rPr>
          <w:rFonts w:ascii="IRNazanin" w:hAnsi="IRNazanin" w:eastAsia="IRNazanin"/>
          <w:color w:val="111111"/>
          <w:sz w:val="28"/>
          <w:sz w:val="28"/>
          <w:szCs w:val="28"/>
          <w:rtl w:val="true"/>
          <w:lang w:bidi="fa-IR"/>
        </w:rPr>
        <w:t>نُورَ الضِّیاءِ وَ سَمْعِی نُورَ الْحِکْمَةِ وَ مَوَدَّتی نُورَ الْمُوالاةِ با نور روشنایی و گوشم را با نور حکمت و مودّتم را با نور دوستی</w:t>
      </w:r>
    </w:p>
    <w:p>
      <w:pPr>
        <w:pStyle w:val="BookText"/>
        <w:rPr/>
      </w:pPr>
      <w:r>
        <w:rPr>
          <w:rFonts w:ascii="Amiri" w:hAnsi="Amiri" w:eastAsia="Amiri" w:cs="Amiri"/>
          <w:color w:val="111111"/>
          <w:sz w:val="28"/>
          <w:sz w:val="28"/>
          <w:szCs w:val="28"/>
          <w:rtl w:val="true"/>
          <w:lang w:bidi="ar-SA"/>
        </w:rPr>
        <w:t>لِمُحَمَّدٍ وَ آلِهِ عَلَیهِمُ السَّلامُ حَتَّی ألْقَاکَ وَ قَدْ وَفَیْتُ بِعَهْدِکَ</w:t>
      </w:r>
    </w:p>
    <w:p>
      <w:pPr>
        <w:pStyle w:val="BookText"/>
        <w:rPr/>
      </w:pPr>
      <w:r>
        <w:rPr>
          <w:rFonts w:ascii="IRNazanin" w:hAnsi="IRNazanin" w:eastAsia="IRNazanin"/>
          <w:color w:val="111111"/>
          <w:sz w:val="28"/>
          <w:sz w:val="28"/>
          <w:szCs w:val="28"/>
          <w:rtl w:val="true"/>
          <w:lang w:bidi="fa-IR"/>
        </w:rPr>
        <w:t xml:space="preserve">محمّد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دیدارت کنم درحالی‌که به عهد</w:t>
      </w:r>
    </w:p>
    <w:p>
      <w:pPr>
        <w:pStyle w:val="BookText"/>
        <w:rPr/>
      </w:pPr>
      <w:r>
        <w:rPr>
          <w:rFonts w:ascii="Amiri" w:hAnsi="Amiri" w:eastAsia="Amiri" w:cs="Amiri"/>
          <w:color w:val="111111"/>
          <w:sz w:val="28"/>
          <w:sz w:val="28"/>
          <w:szCs w:val="28"/>
          <w:rtl w:val="true"/>
          <w:lang w:bidi="ar-SA"/>
        </w:rPr>
        <w:t xml:space="preserve">وَ مِیثَاقِکَ فَتُغَشِّیَنِی رَحْمَتُکَ یَا وَلِیُّ یَا 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پیمانت وفا کرده‌ام ، پس فرا بگیرد رحمتت مرا ای سرپرست و ای ستوده ، اللَّهُمَّ صَلِّ عَلَی مُحَمَّدٍ حُجَّتِکَ فی أرْضِکَ وَ خَلِیفَتِکَ فی بِلادِکَ</w:t>
      </w:r>
    </w:p>
    <w:p>
      <w:pPr>
        <w:pStyle w:val="BookText"/>
        <w:rPr/>
      </w:pPr>
      <w:r>
        <w:rPr>
          <w:rFonts w:ascii="IRNazanin" w:hAnsi="IRNazanin" w:eastAsia="IRNazanin"/>
          <w:color w:val="111111"/>
          <w:sz w:val="28"/>
          <w:sz w:val="28"/>
          <w:szCs w:val="28"/>
          <w:rtl w:val="true"/>
          <w:lang w:bidi="fa-IR"/>
        </w:rPr>
        <w:t xml:space="preserve">خدایا درود فرست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حجّتت در زمینت و خلیفه‌ات در کشورهایت</w:t>
      </w:r>
    </w:p>
    <w:p>
      <w:pPr>
        <w:pStyle w:val="BookText"/>
        <w:rPr/>
      </w:pPr>
      <w:r>
        <w:rPr>
          <w:rFonts w:ascii="Amiri" w:hAnsi="Amiri" w:eastAsia="Amiri" w:cs="Amiri"/>
          <w:color w:val="111111"/>
          <w:sz w:val="28"/>
          <w:sz w:val="28"/>
          <w:szCs w:val="28"/>
          <w:rtl w:val="true"/>
          <w:lang w:bidi="ar-SA"/>
        </w:rPr>
        <w:t>وَ الدَّاعِی إلی سَبِیلِکَ وَ الْقَائِمِ بِقِسْطِکَ وَ السَّائِرِ بِأمْرِکَ وَلیِّ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دعوت‌کننده به راهت و قیام‌کننده به عدلت و انقلاب‌کننده به فرمانت ، دوست </w:t>
      </w:r>
    </w:p>
    <w:p>
      <w:pPr>
        <w:pStyle w:val="BookText"/>
        <w:rPr/>
      </w:pPr>
      <w:r>
        <w:rPr>
          <w:rFonts w:ascii="IRNazanin" w:hAnsi="IRNazanin" w:eastAsia="IRNazanin"/>
          <w:color w:val="111111"/>
          <w:sz w:val="28"/>
          <w:sz w:val="28"/>
          <w:szCs w:val="28"/>
          <w:rtl w:val="true"/>
          <w:lang w:bidi="fa-IR"/>
        </w:rPr>
        <w:t>الْمُؤْمِنینَ وَ بَوَارِ الْکَافِرینَ وَ مُجَلِّی الظُلْمَةِ وَ مُنیرِ الْحَقِّ وَ النّاطِقِ اهل ایمان و نابودکننده کافران و زداینده تاریکی و روشنی‌بخش حق و گویای</w:t>
      </w:r>
    </w:p>
    <w:p>
      <w:pPr>
        <w:pStyle w:val="BookText"/>
        <w:rPr/>
      </w:pPr>
      <w:r>
        <w:rPr>
          <w:rFonts w:ascii="Amiri" w:hAnsi="Amiri" w:eastAsia="Amiri" w:cs="Amiri"/>
          <w:color w:val="111111"/>
          <w:sz w:val="28"/>
          <w:sz w:val="28"/>
          <w:szCs w:val="28"/>
          <w:rtl w:val="true"/>
          <w:lang w:bidi="ar-SA"/>
        </w:rPr>
        <w:t>بِالْحِکْمَةِ وَ الصِّدْقِ وَ کَلِمَتِکَ التَّامَّةِ فِی أرْضِکَ الْمُرْتَقِبِ الْخَائِفِ به حکمت و راستی و کلمه کاملت در زمین ، آن منتظر بیمناک ،</w:t>
      </w:r>
    </w:p>
    <w:p>
      <w:pPr>
        <w:pStyle w:val="BookText"/>
        <w:rPr/>
      </w:pPr>
      <w:r>
        <w:rPr>
          <w:rFonts w:ascii="IRNazanin" w:hAnsi="IRNazanin" w:eastAsia="IRNazanin"/>
          <w:color w:val="111111"/>
          <w:sz w:val="28"/>
          <w:sz w:val="28"/>
          <w:szCs w:val="28"/>
          <w:rtl w:val="true"/>
          <w:lang w:bidi="fa-IR"/>
        </w:rPr>
        <w:t>وَ الْوَلیِّ النَّاصِحِ سَفِینَةِ النَّجَاةِ وَ عَلَمِ الْهُدَی وَ نُورِ أبْصَارِ الْوَرَی ولی خیرخواه ؛ کشتی نجات و پرچم هدایت و روشنی دیدگان مردم</w:t>
      </w:r>
    </w:p>
    <w:p>
      <w:pPr>
        <w:pStyle w:val="BookText"/>
        <w:rPr/>
      </w:pPr>
      <w:r>
        <w:rPr>
          <w:rFonts w:ascii="IRNazanin" w:hAnsi="IRNazanin" w:eastAsia="IRNazanin"/>
          <w:color w:val="111111"/>
          <w:sz w:val="28"/>
          <w:sz w:val="28"/>
          <w:szCs w:val="28"/>
          <w:rtl w:val="true"/>
          <w:lang w:bidi="fa-IR"/>
        </w:rPr>
        <w:t>وَ خَیْرِ مَنْ تَقَمَّصَ وَ ارْتَدَی وَ مُجَلِّی الْعَمی الَّذِی یَمْلاءُ الأرْضَ و بهترین کسی که جامه و ردای خلافت پوشید و زداینده کوردلی که زمین را</w:t>
      </w:r>
    </w:p>
    <w:p>
      <w:pPr>
        <w:pStyle w:val="BookText"/>
        <w:rPr/>
      </w:pPr>
      <w:r>
        <w:rPr>
          <w:rFonts w:ascii="Amiri" w:hAnsi="Amiri" w:eastAsia="Amiri" w:cs="Amiri"/>
          <w:color w:val="111111"/>
          <w:sz w:val="28"/>
          <w:sz w:val="28"/>
          <w:szCs w:val="28"/>
          <w:rtl w:val="true"/>
          <w:lang w:bidi="ar-SA"/>
        </w:rPr>
        <w:t xml:space="preserve">عَدْلاً وَ قِسْطاً کَمَا مُلِئَتْ ظُلْماً وَ جَوْراً إِنَّکَ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 از عدل‌وداد می‌کند ، چنان‌که از ستم ستمکاران پر شده که تو بر هر چیز توانایی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 ابْنِ أوْلِیَائِکَ الَّذینَ فَرَضْتَ طَاعَتَهُمْ</w:t>
      </w:r>
    </w:p>
    <w:p>
      <w:pPr>
        <w:pStyle w:val="BookText"/>
        <w:rPr/>
      </w:pPr>
      <w:r>
        <w:rPr>
          <w:rFonts w:ascii="IRNazanin" w:hAnsi="IRNazanin" w:eastAsia="IRNazanin"/>
          <w:color w:val="111111"/>
          <w:sz w:val="28"/>
          <w:sz w:val="28"/>
          <w:szCs w:val="28"/>
          <w:rtl w:val="true"/>
          <w:lang w:bidi="fa-IR"/>
        </w:rPr>
        <w:t>خدایا درود فرست بر ولی‌ات و فرزند اولیایت ، آنان‌که اطاعتشان را لازم نمودی</w:t>
      </w:r>
    </w:p>
    <w:p>
      <w:pPr>
        <w:pStyle w:val="BookText"/>
        <w:rPr/>
      </w:pPr>
      <w:r>
        <w:rPr>
          <w:rFonts w:ascii="Amiri" w:hAnsi="Amiri" w:eastAsia="Amiri" w:cs="Amiri"/>
          <w:color w:val="111111"/>
          <w:sz w:val="28"/>
          <w:sz w:val="28"/>
          <w:szCs w:val="28"/>
          <w:rtl w:val="true"/>
          <w:lang w:bidi="ar-SA"/>
        </w:rPr>
        <w:t>وَ أوْجَبْتَ حَقَّهُمْ وَ أذْهَبْتَ عَنْهُمُ الرِّجْسَ وَ طَهَّرْتَهُمْ تَطْهِیراً</w:t>
      </w:r>
    </w:p>
    <w:p>
      <w:pPr>
        <w:pStyle w:val="BookText"/>
        <w:rPr/>
      </w:pPr>
      <w:r>
        <w:rPr>
          <w:rFonts w:ascii="IRNazanin" w:hAnsi="IRNazanin" w:eastAsia="IRNazanin"/>
          <w:color w:val="111111"/>
          <w:sz w:val="28"/>
          <w:sz w:val="28"/>
          <w:szCs w:val="28"/>
          <w:rtl w:val="true"/>
          <w:lang w:bidi="fa-IR"/>
        </w:rPr>
        <w:t xml:space="preserve">و حقّشان را واجب کردی و پلیدی را از ایشان زدودی و پاکشان نمودی پاک ساختنی درخور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انْصُرْهُ وَ انْتَصِرْ بِهِ لِدِینِکَ وَ انْصُرْ بِهِ أوْلِیَاءَکَ وَ أوْلِیَائَهُ خدایا او را یاری کن و به وسیله او برای دینت پیروزی آور و اولیایت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شِیعَتَهُ وَ أنْصَارَهُ وَ اجْعَلْنَا مِنْهُمْ اللَّهُمَّ أعِذْهُ مِنْ شَرِّ کُلِّ بَاغٍ وَ و اولیایش و پیروان و یارانش را ، به سبب او یاری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پناهش ده از شرّ هر متجاوز </w:t>
      </w:r>
    </w:p>
    <w:p>
      <w:pPr>
        <w:pStyle w:val="BookText"/>
        <w:rPr/>
      </w:pPr>
      <w:r>
        <w:rPr>
          <w:rFonts w:ascii="IRNazanin" w:hAnsi="IRNazanin" w:eastAsia="IRNazanin"/>
          <w:color w:val="111111"/>
          <w:sz w:val="28"/>
          <w:sz w:val="28"/>
          <w:szCs w:val="28"/>
          <w:rtl w:val="true"/>
          <w:lang w:bidi="fa-IR"/>
        </w:rPr>
        <w:t>طَاغٍ وَ مِنْ شَرِّ جَمِیعِ خَلْقِکَ وَ احْفَظْهُ مِنْ بَیْنِ یَدَیْهِ وَ مِنْ خَلْفِهِ وَ و سرکش و از شرّ تمام آفریدگانت و او را محافظت فرما از پیش رو و پشت سرش</w:t>
      </w:r>
    </w:p>
    <w:p>
      <w:pPr>
        <w:pStyle w:val="BookText"/>
        <w:rPr/>
      </w:pPr>
      <w:r>
        <w:rPr>
          <w:rFonts w:ascii="Amiri" w:hAnsi="Amiri" w:eastAsia="Amiri" w:cs="Amiri"/>
          <w:color w:val="111111"/>
          <w:sz w:val="28"/>
          <w:sz w:val="28"/>
          <w:szCs w:val="28"/>
          <w:rtl w:val="true"/>
          <w:lang w:bidi="ar-SA"/>
        </w:rPr>
        <w:t>عَنْ یَمِینِهِ وَ عَنْ شِمَالِهِ وَ احْرُسْهُ وَ امْنَعْهُ مِنْ أنْ یُوصَلَ إِلَیْهِ بِسُوءٍ وَ</w:t>
      </w:r>
    </w:p>
    <w:p>
      <w:pPr>
        <w:pStyle w:val="BookText"/>
        <w:rPr/>
      </w:pPr>
      <w:r>
        <w:rPr>
          <w:rFonts w:ascii="IRNazanin" w:hAnsi="IRNazanin" w:eastAsia="IRNazanin"/>
          <w:color w:val="111111"/>
          <w:sz w:val="28"/>
          <w:sz w:val="28"/>
          <w:szCs w:val="28"/>
          <w:rtl w:val="true"/>
          <w:lang w:bidi="fa-IR"/>
        </w:rPr>
        <w:t>و از راست‌وچپ و از او پاسداری کن و از اینکه به او آسیبی رسد</w:t>
      </w:r>
    </w:p>
    <w:p>
      <w:pPr>
        <w:pStyle w:val="BookText"/>
        <w:rPr/>
      </w:pPr>
      <w:r>
        <w:rPr>
          <w:rFonts w:ascii="Amiri" w:hAnsi="Amiri" w:eastAsia="Amiri" w:cs="Amiri"/>
          <w:color w:val="111111"/>
          <w:sz w:val="28"/>
          <w:sz w:val="28"/>
          <w:szCs w:val="28"/>
          <w:rtl w:val="true"/>
          <w:lang w:bidi="ar-SA"/>
        </w:rPr>
        <w:t>احْفَظْ فِیهِ رَسُولَکَ وَ آلَ رَسُولِکَ وَ أظْهِرْ بِهِ الْعَدْلَ وَ أیِّدْهُ بِالنَّصْرِ</w:t>
      </w:r>
    </w:p>
    <w:p>
      <w:pPr>
        <w:pStyle w:val="BookText"/>
        <w:rPr/>
      </w:pPr>
      <w:r>
        <w:rPr>
          <w:rFonts w:ascii="IRNazanin" w:hAnsi="IRNazanin" w:eastAsia="IRNazanin"/>
          <w:color w:val="111111"/>
          <w:sz w:val="28"/>
          <w:sz w:val="28"/>
          <w:szCs w:val="28"/>
          <w:rtl w:val="true"/>
          <w:lang w:bidi="fa-IR"/>
        </w:rPr>
        <w:t>نگهداری‌اش فرما و حفظ کن به‌وسیله او رسول و خاندان رسولت را ؛ و عدالت را به وسیله او آشکار نما</w:t>
      </w:r>
    </w:p>
    <w:p>
      <w:pPr>
        <w:pStyle w:val="BookText"/>
        <w:rPr/>
      </w:pPr>
      <w:r>
        <w:rPr>
          <w:rFonts w:ascii="IRNazanin" w:hAnsi="IRNazanin" w:eastAsia="IRNazanin"/>
          <w:color w:val="111111"/>
          <w:sz w:val="28"/>
          <w:sz w:val="28"/>
          <w:szCs w:val="28"/>
          <w:rtl w:val="true"/>
          <w:lang w:bidi="fa-IR"/>
        </w:rPr>
        <w:t>وَ انْصُرْ نَاصِرِیهِ وَ اخْذُلْ خَاذِلِیهِ وَ اقْصِمْ بِهِ جَبَابِرَةَ الْکُفْرِ وَ اقْتُلْ بِهِ و او را به پیروزی تأیید کن و یاورش را یاری ده و واگذارنده‌اش را به خواری نشان و شکننده‌اش را بشکن</w:t>
      </w:r>
    </w:p>
    <w:p>
      <w:pPr>
        <w:pStyle w:val="BookText"/>
        <w:rPr/>
      </w:pPr>
      <w:r>
        <w:rPr>
          <w:rFonts w:ascii="IRNazanin" w:hAnsi="IRNazanin" w:eastAsia="IRNazanin"/>
          <w:color w:val="111111"/>
          <w:sz w:val="28"/>
          <w:sz w:val="28"/>
          <w:szCs w:val="28"/>
          <w:rtl w:val="true"/>
          <w:lang w:bidi="fa-IR"/>
        </w:rPr>
        <w:t>الْکُفَّارَ وَ الْمُنَافِقِینَ وَ جَمِیعَ الْمُلْحِدِینَ حَیْثُ کَانُوا مِنْ مَشَارِقِ و به وسیله او گردنکشان کفر را درهم بکوب و کافران را به قتل برسان و منافقان و همه بی‌دینان را از میان برادر هر</w:t>
      </w:r>
    </w:p>
    <w:p>
      <w:pPr>
        <w:pStyle w:val="BookText"/>
        <w:rPr/>
      </w:pPr>
      <w:r>
        <w:rPr>
          <w:rFonts w:ascii="IRNazanin" w:hAnsi="IRNazanin" w:eastAsia="IRNazanin"/>
          <w:color w:val="111111"/>
          <w:sz w:val="28"/>
          <w:sz w:val="28"/>
          <w:szCs w:val="28"/>
          <w:rtl w:val="true"/>
          <w:lang w:bidi="fa-IR"/>
        </w:rPr>
        <w:t>الأَرْضِ وَ مَغَارِبِهَا بَرِّها وَ بَحْرِها وَ امْلَأ بِهِ الأرْضَ عَدْلاً وَ أظْهِرْ بِهِ کجا که باشند ، از مشارق و مغارب زمین و خشکی و دریای کره‌ی خاک و به وسیله او زمین را از عدالت پر کن</w:t>
      </w:r>
    </w:p>
    <w:p>
      <w:pPr>
        <w:pStyle w:val="BookText"/>
        <w:rPr/>
      </w:pPr>
      <w:r>
        <w:rPr>
          <w:rFonts w:ascii="IRNazanin" w:hAnsi="IRNazanin" w:eastAsia="IRNazanin"/>
          <w:color w:val="111111"/>
          <w:sz w:val="28"/>
          <w:sz w:val="28"/>
          <w:szCs w:val="28"/>
          <w:rtl w:val="true"/>
          <w:lang w:bidi="fa-IR"/>
        </w:rPr>
        <w:t>دینَ نَبِیِّکَ صَلَّی اللهُ عَلَیهِ و آلِه وَ اجْعَلْنِی اللَّهُمَّ مِنْ أَنْصَارِهِ وَ و دین پیامبرت را به او نمایان ساز ، خدایا قرار ده مرا از یاوران و</w:t>
      </w:r>
    </w:p>
    <w:p>
      <w:pPr>
        <w:pStyle w:val="BookText"/>
        <w:rPr/>
      </w:pPr>
      <w:r>
        <w:rPr>
          <w:rFonts w:ascii="IRNazanin" w:hAnsi="IRNazanin" w:eastAsia="IRNazanin"/>
          <w:color w:val="111111"/>
          <w:sz w:val="28"/>
          <w:sz w:val="28"/>
          <w:szCs w:val="28"/>
          <w:rtl w:val="true"/>
          <w:lang w:bidi="fa-IR"/>
        </w:rPr>
        <w:t xml:space="preserve">أعْوَانِهِ وَ أتْبَاعِهِ وَ شِیعَتِهِ وَ أرِنِی فِی آلِ مُحَمَّدٍ عَلَیهِمُ السَّلامُ مَا کمک‌کاران و پیروان و شیعیانش و به من بنمایان درباره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w:t>
      </w:r>
    </w:p>
    <w:p>
      <w:pPr>
        <w:pStyle w:val="BookText"/>
        <w:rPr/>
      </w:pPr>
      <w:r>
        <w:rPr>
          <w:rFonts w:ascii="IRNazanin" w:hAnsi="IRNazanin" w:eastAsia="IRNazanin"/>
          <w:color w:val="111111"/>
          <w:sz w:val="28"/>
          <w:sz w:val="28"/>
          <w:szCs w:val="28"/>
          <w:rtl w:val="true"/>
          <w:lang w:bidi="fa-IR"/>
        </w:rPr>
        <w:t>یَأْمُلُونَ وَ فِی عَدُوِّهِمْ مَا یَحْذَرُونَ إِلَهَ الْحَقِّ آمِینَ آنان آرزو دارند و درباره دشمنانشان آنچه از آن پرهیز می‌نمایند ای معبود حق آمین ،</w:t>
      </w:r>
    </w:p>
    <w:p>
      <w:pPr>
        <w:pStyle w:val="BookText"/>
        <w:rPr/>
      </w:pPr>
      <w:r>
        <w:rPr>
          <w:rFonts w:ascii="Amiri" w:hAnsi="Amiri" w:eastAsia="Amiri" w:cs="Amiri"/>
          <w:color w:val="111111"/>
          <w:sz w:val="28"/>
          <w:sz w:val="28"/>
          <w:szCs w:val="28"/>
          <w:rtl w:val="true"/>
          <w:lang w:bidi="ar-SA"/>
        </w:rPr>
        <w:t xml:space="preserve">یَا ذَاالْجَلالِ وَ الاکْرَامِ یَا أرْحَمَ الرَّاحِمِینَ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صاحب بزرگی و بزرگواری ، ای مهربان‌ترین مهربانان </w:t>
      </w:r>
      <w:r>
        <w:rPr>
          <w:rFonts w:eastAsia="IRNazanin" w:cs="IRNazanin"/>
          <w:color w:val="111111"/>
          <w:sz w:val="28"/>
          <w:szCs w:val="28"/>
          <w:rtl w:val="true"/>
          <w:lang w:bidi="fa-IR"/>
        </w:rPr>
        <w:t xml:space="preserve">. </w:t>
      </w:r>
      <w:bookmarkStart w:id="79" w:name="pg6453_76785"/>
    </w:p>
    <w:p>
      <w:pPr>
        <w:pStyle w:val="Heading2"/>
        <w:numPr>
          <w:ilvl w:val="1"/>
          <w:numId w:val="1"/>
        </w:numPr>
        <w:rPr/>
      </w:pPr>
      <w:bookmarkStart w:id="80" w:name="__RefHeading___Toc1082317_653776707"/>
      <w:bookmarkStart w:id="81" w:name="_Toc28"/>
      <w:bookmarkEnd w:id="79"/>
      <w:bookmarkEnd w:id="80"/>
      <w:r>
        <w:rPr>
          <w:rtl w:val="true"/>
        </w:rPr>
        <w:t xml:space="preserve">استغاثۀ به حضرت صاحب الزمان </w:t>
      </w:r>
      <w:r>
        <w:rPr>
          <w:rtl w:val="true"/>
        </w:rPr>
        <w:t>(</w:t>
      </w:r>
      <w:r>
        <w:rPr>
          <w:rtl w:val="true"/>
        </w:rPr>
        <w:t>عجل الله تعالی فرجه الشریف</w:t>
      </w:r>
      <w:r>
        <w:rPr>
          <w:rtl w:val="true"/>
        </w:rPr>
        <w:t>)</w:t>
      </w:r>
      <w:bookmarkEnd w:id="81"/>
    </w:p>
    <w:p>
      <w:pPr>
        <w:pStyle w:val="BookText"/>
        <w:rPr/>
      </w:pPr>
      <w:r>
        <w:rPr>
          <w:rFonts w:ascii="IRNazanin" w:hAnsi="IRNazanin" w:eastAsia="IRNazanin"/>
          <w:color w:val="111111"/>
          <w:sz w:val="28"/>
          <w:sz w:val="28"/>
          <w:szCs w:val="28"/>
          <w:rtl w:val="true"/>
          <w:lang w:bidi="fa-IR"/>
        </w:rPr>
        <w:t xml:space="preserve">و نیز ، مرحوم محدث قمی رحمه الله علیه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علیخان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استغاثه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باشی دو رکعت نماز به حمد و هر سوره که خواهی بگذار ، پس رو به قبله زیر آسمان بایست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الْکَامِلُ التَّامُّ الشَّامِلُ الْعَامُّ ، وَ صَلَواتُهُ الدَّائِمَةُ وَ بَرَکَاتُهُ</w:t>
      </w:r>
    </w:p>
    <w:p>
      <w:pPr>
        <w:pStyle w:val="BookText"/>
        <w:rPr/>
      </w:pPr>
      <w:r>
        <w:rPr>
          <w:rFonts w:ascii="IRNazanin" w:hAnsi="IRNazanin" w:eastAsia="IRNazanin"/>
          <w:color w:val="111111"/>
          <w:sz w:val="28"/>
          <w:sz w:val="28"/>
          <w:szCs w:val="28"/>
          <w:rtl w:val="true"/>
          <w:lang w:bidi="fa-IR"/>
        </w:rPr>
        <w:t>سلام کامل ، تمام ، همه‌جانبه و فراگیر خدا و درود همیشگی و برکات</w:t>
      </w:r>
    </w:p>
    <w:p>
      <w:pPr>
        <w:pStyle w:val="BookText"/>
        <w:rPr/>
      </w:pPr>
      <w:r>
        <w:rPr>
          <w:rFonts w:ascii="Amiri" w:hAnsi="Amiri" w:eastAsia="Amiri" w:cs="Amiri"/>
          <w:color w:val="111111"/>
          <w:sz w:val="28"/>
          <w:sz w:val="28"/>
          <w:szCs w:val="28"/>
          <w:rtl w:val="true"/>
          <w:lang w:bidi="ar-SA"/>
        </w:rPr>
        <w:t>الْقَائِمَةُ التَّامَّةُ عَلَی حُجَّةِ اللَّهِ وَ وَلیِّهِ فِی أرْضِهِ وَ بِلادِهِ ، وَ خَلیفَتِهِ</w:t>
      </w:r>
    </w:p>
    <w:p>
      <w:pPr>
        <w:pStyle w:val="BookText"/>
        <w:rPr/>
      </w:pPr>
      <w:r>
        <w:rPr>
          <w:rFonts w:ascii="IRNazanin" w:hAnsi="IRNazanin" w:eastAsia="IRNazanin"/>
          <w:color w:val="111111"/>
          <w:sz w:val="28"/>
          <w:sz w:val="28"/>
          <w:szCs w:val="28"/>
          <w:rtl w:val="true"/>
          <w:lang w:bidi="fa-IR"/>
        </w:rPr>
        <w:t>پاینده و برازنده حق بر حجت خدا و جانشین او در زمین و تمامی سرزمین‌ها و خلیفه او</w:t>
      </w:r>
    </w:p>
    <w:p>
      <w:pPr>
        <w:pStyle w:val="BookText"/>
        <w:rPr/>
      </w:pPr>
      <w:r>
        <w:rPr>
          <w:rFonts w:ascii="Amiri" w:hAnsi="Amiri" w:eastAsia="Amiri" w:cs="Amiri"/>
          <w:color w:val="111111"/>
          <w:sz w:val="28"/>
          <w:sz w:val="28"/>
          <w:szCs w:val="28"/>
          <w:rtl w:val="true"/>
          <w:lang w:bidi="ar-SA"/>
        </w:rPr>
        <w:t>عَلَی خَلْقِهِ وَ عِبَادِهِ ، وَ سُلالَةِ النُّبُوَّةِ ، وَ بَقِیَّةِ الْعِتْرَةِ ، وَ الصَّفْوَةِ</w:t>
      </w:r>
    </w:p>
    <w:p>
      <w:pPr>
        <w:pStyle w:val="BookText"/>
        <w:rPr/>
      </w:pPr>
      <w:r>
        <w:rPr>
          <w:rFonts w:ascii="IRNazanin" w:hAnsi="IRNazanin" w:eastAsia="IRNazanin"/>
          <w:color w:val="111111"/>
          <w:sz w:val="28"/>
          <w:sz w:val="28"/>
          <w:szCs w:val="28"/>
          <w:rtl w:val="true"/>
          <w:lang w:bidi="fa-IR"/>
        </w:rPr>
        <w:t>بر همه خلق و بندگان ، آن‌که از نسل نبوّت و باقیمانده عترت و از برگزیدگان است ،</w:t>
      </w:r>
    </w:p>
    <w:p>
      <w:pPr>
        <w:pStyle w:val="BookText"/>
        <w:rPr/>
      </w:pPr>
      <w:r>
        <w:rPr>
          <w:rFonts w:ascii="Amiri" w:hAnsi="Amiri" w:eastAsia="Amiri" w:cs="Amiri"/>
          <w:color w:val="111111"/>
          <w:sz w:val="28"/>
          <w:sz w:val="28"/>
          <w:szCs w:val="28"/>
          <w:rtl w:val="true"/>
          <w:lang w:bidi="ar-SA"/>
        </w:rPr>
        <w:t>صَاحِبِ الزَّمَانِ، وَ مُظْهِرِ الإیمَانِ، وَ مُلَقِّنِ أحْکَامِ الْقُرْآنِ وَ مُطَهِّرِ</w:t>
      </w:r>
    </w:p>
    <w:p>
      <w:pPr>
        <w:pStyle w:val="BookText"/>
        <w:rPr/>
      </w:pPr>
      <w:r>
        <w:rPr>
          <w:rFonts w:ascii="IRNazanin" w:hAnsi="IRNazanin" w:eastAsia="IRNazanin"/>
          <w:color w:val="111111"/>
          <w:sz w:val="28"/>
          <w:sz w:val="28"/>
          <w:szCs w:val="28"/>
          <w:rtl w:val="true"/>
          <w:lang w:bidi="fa-IR"/>
        </w:rPr>
        <w:t>صاحب زمان و آشکار کننده ایمان و معلّم احکام قرآن و پاک کننده</w:t>
      </w:r>
    </w:p>
    <w:p>
      <w:pPr>
        <w:pStyle w:val="BookText"/>
        <w:rPr/>
      </w:pPr>
      <w:r>
        <w:rPr>
          <w:rFonts w:ascii="Amiri" w:hAnsi="Amiri" w:eastAsia="Amiri" w:cs="Amiri"/>
          <w:color w:val="111111"/>
          <w:sz w:val="28"/>
          <w:sz w:val="28"/>
          <w:szCs w:val="28"/>
          <w:rtl w:val="true"/>
          <w:lang w:bidi="ar-SA"/>
        </w:rPr>
        <w:t>الْأرْضِ ، وَ نَاشِرِ الْعَدْلِ فِی الطُّولِ وَ الْعَرْضِ ، وَ الْحُجَّةِ الْقَائِمِ</w:t>
      </w:r>
    </w:p>
    <w:p>
      <w:pPr>
        <w:pStyle w:val="BookText"/>
        <w:rPr/>
      </w:pPr>
      <w:r>
        <w:rPr>
          <w:rFonts w:ascii="IRNazanin" w:hAnsi="IRNazanin" w:eastAsia="IRNazanin"/>
          <w:color w:val="111111"/>
          <w:sz w:val="28"/>
          <w:sz w:val="28"/>
          <w:szCs w:val="28"/>
          <w:rtl w:val="true"/>
          <w:lang w:bidi="fa-IR"/>
        </w:rPr>
        <w:t>زمین و گستراننده عدالت در طول و عرض جهان و حجّت پایدار</w:t>
      </w:r>
    </w:p>
    <w:p>
      <w:pPr>
        <w:pStyle w:val="BookText"/>
        <w:rPr/>
      </w:pPr>
      <w:r>
        <w:rPr>
          <w:rFonts w:ascii="Amiri" w:hAnsi="Amiri" w:eastAsia="Amiri" w:cs="Amiri"/>
          <w:color w:val="111111"/>
          <w:sz w:val="28"/>
          <w:sz w:val="28"/>
          <w:szCs w:val="28"/>
          <w:rtl w:val="true"/>
          <w:lang w:bidi="ar-SA"/>
        </w:rPr>
        <w:t>الْمَهْدِیِّ ، الإِمَامِ الْمُنْتَظَرِ الْمُرْتَضَی ، وَ ابْنِ الأئِمَّةِ الطَّاهِرِینَ ، الْوَصِیِّ</w:t>
      </w:r>
    </w:p>
    <w:p>
      <w:pPr>
        <w:pStyle w:val="BookText"/>
        <w:rPr/>
      </w:pPr>
      <w:r>
        <w:rPr>
          <w:rFonts w:ascii="IRNazanin" w:hAnsi="IRNazanin" w:eastAsia="IRNazanin"/>
          <w:color w:val="111111"/>
          <w:sz w:val="28"/>
          <w:sz w:val="28"/>
          <w:szCs w:val="28"/>
          <w:rtl w:val="true"/>
          <w:lang w:bidi="fa-IR"/>
        </w:rPr>
        <w:t>مهدی ، آن امام مورد انتظار ، پسندیده و فرزند امامان پاک ، جانشین</w:t>
      </w:r>
    </w:p>
    <w:p>
      <w:pPr>
        <w:pStyle w:val="BookText"/>
        <w:rPr/>
      </w:pPr>
      <w:r>
        <w:rPr>
          <w:rFonts w:ascii="Amiri" w:hAnsi="Amiri" w:eastAsia="Amiri" w:cs="Amiri"/>
          <w:color w:val="111111"/>
          <w:sz w:val="28"/>
          <w:sz w:val="28"/>
          <w:szCs w:val="28"/>
          <w:rtl w:val="true"/>
          <w:lang w:bidi="ar-SA"/>
        </w:rPr>
        <w:t>بْنِ الأوْصِیَاءِ الْمَرْضِیِّینَ ، الْهَادِی الْمَعْصُومِ اِبْنِ الأئِمَّةِ الْهُداةِ الْمَعْصُومِینَ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 جانشینان پسندیده ، رهبر معصوم و فرزند پیشوایان راهبر معصوم ، </w:t>
      </w:r>
    </w:p>
    <w:p>
      <w:pPr>
        <w:pStyle w:val="BookText"/>
        <w:rPr/>
      </w:pPr>
      <w:r>
        <w:rPr>
          <w:rFonts w:ascii="Amiri" w:hAnsi="Amiri" w:eastAsia="Amiri" w:cs="Amiri"/>
          <w:color w:val="111111"/>
          <w:sz w:val="28"/>
          <w:sz w:val="28"/>
          <w:szCs w:val="28"/>
          <w:rtl w:val="true"/>
          <w:lang w:bidi="ar-SA"/>
        </w:rPr>
        <w:t>السَّلامُ عَلَیْکَ یَا مُعِزَّ الْمُؤْمِنِینَ الْمُسْتَضْعَفینَ ، السَّلامُ عَلَیْکَ یَا</w:t>
      </w:r>
    </w:p>
    <w:p>
      <w:pPr>
        <w:pStyle w:val="BookText"/>
        <w:rPr/>
      </w:pPr>
      <w:r>
        <w:rPr>
          <w:rFonts w:ascii="IRNazanin" w:hAnsi="IRNazanin" w:eastAsia="IRNazanin"/>
          <w:color w:val="111111"/>
          <w:sz w:val="28"/>
          <w:sz w:val="28"/>
          <w:szCs w:val="28"/>
          <w:rtl w:val="true"/>
          <w:lang w:bidi="fa-IR"/>
        </w:rPr>
        <w:t>سلام بر توای عزّت‌بخش اهل ایمان و همه آنان‌که ناتوانشان شمردند ، سلام بر تو ای</w:t>
      </w:r>
    </w:p>
    <w:p>
      <w:pPr>
        <w:pStyle w:val="BookText"/>
        <w:rPr/>
      </w:pPr>
      <w:r>
        <w:rPr>
          <w:rFonts w:ascii="Amiri" w:hAnsi="Amiri" w:eastAsia="Amiri" w:cs="Amiri"/>
          <w:color w:val="111111"/>
          <w:sz w:val="28"/>
          <w:sz w:val="28"/>
          <w:szCs w:val="28"/>
          <w:rtl w:val="true"/>
          <w:lang w:bidi="ar-SA"/>
        </w:rPr>
        <w:t>مُذِلَّ الْکَافِرینَ الْمُتَکَبِّرینَ الظَّالِمِینَ ، السَّلامُ عَلَیْکَ یَا مَوْلایَ</w:t>
      </w:r>
    </w:p>
    <w:p>
      <w:pPr>
        <w:pStyle w:val="BookText"/>
        <w:rPr/>
      </w:pPr>
      <w:r>
        <w:rPr>
          <w:rFonts w:ascii="IRNazanin" w:hAnsi="IRNazanin" w:eastAsia="IRNazanin"/>
          <w:color w:val="111111"/>
          <w:sz w:val="28"/>
          <w:sz w:val="28"/>
          <w:szCs w:val="28"/>
          <w:rtl w:val="true"/>
          <w:lang w:bidi="fa-IR"/>
        </w:rPr>
        <w:t>خوارکننده کافران گردنکش و ستمکار؛ سلام بر تو ای سرورم</w:t>
      </w:r>
    </w:p>
    <w:p>
      <w:pPr>
        <w:pStyle w:val="BookText"/>
        <w:rPr/>
      </w:pPr>
      <w:r>
        <w:rPr>
          <w:rFonts w:ascii="Amiri" w:hAnsi="Amiri" w:eastAsia="Amiri" w:cs="Amiri"/>
          <w:color w:val="111111"/>
          <w:sz w:val="28"/>
          <w:sz w:val="28"/>
          <w:szCs w:val="28"/>
          <w:rtl w:val="true"/>
          <w:lang w:bidi="ar-SA"/>
        </w:rPr>
        <w:t>یا صَاحِبَ الزَّمَانِ ، السَّلامُ عَلَیْکَ یَابْنَ رَسُولِ اللَّهِ ، السَّلامُ عَلَیْکَ</w:t>
      </w:r>
    </w:p>
    <w:p>
      <w:pPr>
        <w:pStyle w:val="BookText"/>
        <w:rPr/>
      </w:pPr>
      <w:r>
        <w:rPr>
          <w:rFonts w:ascii="IRNazanin" w:hAnsi="IRNazanin" w:eastAsia="IRNazanin"/>
          <w:color w:val="111111"/>
          <w:sz w:val="28"/>
          <w:sz w:val="28"/>
          <w:szCs w:val="28"/>
          <w:rtl w:val="true"/>
          <w:lang w:bidi="fa-IR"/>
        </w:rPr>
        <w:t>ای صاحب الزامان ، سلام بر تو ای فرزند رسول خدا، سلام بر تو</w:t>
      </w:r>
    </w:p>
    <w:p>
      <w:pPr>
        <w:pStyle w:val="BookText"/>
        <w:rPr/>
      </w:pPr>
      <w:r>
        <w:rPr>
          <w:rFonts w:ascii="Amiri" w:hAnsi="Amiri" w:eastAsia="Amiri" w:cs="Amiri"/>
          <w:color w:val="111111"/>
          <w:sz w:val="28"/>
          <w:sz w:val="28"/>
          <w:szCs w:val="28"/>
          <w:rtl w:val="true"/>
          <w:lang w:bidi="ar-SA"/>
        </w:rPr>
        <w:t>یَابْنَ أمیرِالْمُؤْمِنینَ السَّلامُ عَلَیْک یَابْنَ فَاطِمَةَ الزَّهْرَاءِ سَیِّدَةِ نِسَاءِ</w:t>
      </w:r>
    </w:p>
    <w:p>
      <w:pPr>
        <w:pStyle w:val="BookText"/>
        <w:rPr/>
      </w:pPr>
      <w:r>
        <w:rPr>
          <w:rFonts w:ascii="IRNazanin" w:hAnsi="IRNazanin" w:eastAsia="IRNazanin"/>
          <w:color w:val="111111"/>
          <w:sz w:val="28"/>
          <w:sz w:val="28"/>
          <w:szCs w:val="28"/>
          <w:rtl w:val="true"/>
          <w:lang w:bidi="fa-IR"/>
        </w:rPr>
        <w:t>ای فرزند امیرمؤمنان ، سلام بر تو ای فرزند فاطمه زهرا ، سرور بانوان</w:t>
      </w:r>
    </w:p>
    <w:p>
      <w:pPr>
        <w:pStyle w:val="BookText"/>
        <w:rPr/>
      </w:pPr>
      <w:r>
        <w:rPr>
          <w:rFonts w:ascii="Amiri" w:hAnsi="Amiri" w:eastAsia="Amiri" w:cs="Amiri"/>
          <w:color w:val="111111"/>
          <w:sz w:val="28"/>
          <w:sz w:val="28"/>
          <w:szCs w:val="28"/>
          <w:rtl w:val="true"/>
          <w:lang w:bidi="ar-SA"/>
        </w:rPr>
        <w:t>الْعَالَمینَ ، السَّلامُ عَلَیْکَ یَا ابْنَ الائمۀِ الْحُجَجِ المَعصُومینَ وَ جهان،</w:t>
      </w:r>
    </w:p>
    <w:p>
      <w:pPr>
        <w:pStyle w:val="BookText"/>
        <w:rPr/>
      </w:pPr>
      <w:r>
        <w:rPr>
          <w:rFonts w:ascii="IRNazanin" w:hAnsi="IRNazanin" w:eastAsia="IRNazanin"/>
          <w:color w:val="111111"/>
          <w:sz w:val="28"/>
          <w:sz w:val="28"/>
          <w:szCs w:val="28"/>
          <w:rtl w:val="true"/>
          <w:lang w:bidi="fa-IR"/>
        </w:rPr>
        <w:t>سلام بر تو ای فرزند امامان ، آن حجّت‌های معصوم و</w:t>
      </w:r>
    </w:p>
    <w:p>
      <w:pPr>
        <w:pStyle w:val="BookText"/>
        <w:rPr/>
      </w:pPr>
      <w:r>
        <w:rPr>
          <w:rFonts w:ascii="Amiri" w:hAnsi="Amiri" w:eastAsia="Amiri" w:cs="Amiri"/>
          <w:color w:val="111111"/>
          <w:sz w:val="28"/>
          <w:sz w:val="28"/>
          <w:szCs w:val="28"/>
          <w:rtl w:val="true"/>
          <w:lang w:bidi="ar-SA"/>
        </w:rPr>
        <w:t>الامامِ عَلَی الْخَلْقِ أجْمَعِینَ ، السَّلامُ عَلَیْکَ یَا مَوْلایَ سَلامَ</w:t>
      </w:r>
    </w:p>
    <w:p>
      <w:pPr>
        <w:pStyle w:val="BookText"/>
        <w:rPr/>
      </w:pPr>
      <w:r>
        <w:rPr>
          <w:rFonts w:ascii="IRNazanin" w:hAnsi="IRNazanin" w:eastAsia="IRNazanin"/>
          <w:color w:val="111111"/>
          <w:sz w:val="28"/>
          <w:sz w:val="28"/>
          <w:szCs w:val="28"/>
          <w:rtl w:val="true"/>
          <w:lang w:bidi="fa-IR"/>
        </w:rPr>
        <w:t>ای پیشوای همه خلایق ، سلام بر تو ای سرورم ، سلامی</w:t>
      </w:r>
    </w:p>
    <w:p>
      <w:pPr>
        <w:pStyle w:val="BookText"/>
        <w:rPr/>
      </w:pPr>
      <w:r>
        <w:rPr>
          <w:rFonts w:ascii="Amiri" w:hAnsi="Amiri" w:eastAsia="Amiri" w:cs="Amiri"/>
          <w:color w:val="111111"/>
          <w:sz w:val="28"/>
          <w:sz w:val="28"/>
          <w:szCs w:val="28"/>
          <w:rtl w:val="true"/>
          <w:lang w:bidi="ar-SA"/>
        </w:rPr>
        <w:t xml:space="preserve">مُخْلِصٍ لَکَ فِی الْوَلایَۀِ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الإِمَامُ الْمَهْدِیُّ قَوْلاً وَ</w:t>
      </w:r>
    </w:p>
    <w:p>
      <w:pPr>
        <w:pStyle w:val="BookText"/>
        <w:rPr/>
      </w:pPr>
      <w:r>
        <w:rPr>
          <w:rFonts w:ascii="IRNazanin" w:hAnsi="IRNazanin" w:eastAsia="IRNazanin"/>
          <w:color w:val="111111"/>
          <w:sz w:val="28"/>
          <w:sz w:val="28"/>
          <w:szCs w:val="28"/>
          <w:rtl w:val="true"/>
          <w:lang w:bidi="fa-IR"/>
        </w:rPr>
        <w:t>با کمال خلوص به تو در ولایت و پیروی ، گواهی می‌دهم که همانا تو امام راه یافته در گفتار و</w:t>
      </w:r>
    </w:p>
    <w:p>
      <w:pPr>
        <w:pStyle w:val="BookText"/>
        <w:rPr/>
      </w:pPr>
      <w:r>
        <w:rPr>
          <w:rFonts w:ascii="Amiri" w:hAnsi="Amiri" w:eastAsia="Amiri" w:cs="Amiri"/>
          <w:color w:val="111111"/>
          <w:sz w:val="28"/>
          <w:sz w:val="28"/>
          <w:szCs w:val="28"/>
          <w:rtl w:val="true"/>
          <w:lang w:bidi="ar-SA"/>
        </w:rPr>
        <w:t>فِعْلاً ، وَ أنَّکَ الَّذِی تَمْلأ الأرْضَ قِسْطاً وَ عَدْلاً ، بَعْدَ ما مُلِئَتْ</w:t>
      </w:r>
    </w:p>
    <w:p>
      <w:pPr>
        <w:pStyle w:val="BookText"/>
        <w:rPr/>
      </w:pPr>
      <w:r>
        <w:rPr>
          <w:rFonts w:ascii="IRNazanin" w:hAnsi="IRNazanin" w:eastAsia="IRNazanin"/>
          <w:color w:val="111111"/>
          <w:sz w:val="28"/>
          <w:sz w:val="28"/>
          <w:szCs w:val="28"/>
          <w:rtl w:val="true"/>
          <w:lang w:bidi="fa-IR"/>
        </w:rPr>
        <w:t>کرداری و تویی آن‌که زمین را با عدل و داد پر کنی ، پس از آنکه</w:t>
      </w:r>
    </w:p>
    <w:p>
      <w:pPr>
        <w:pStyle w:val="BookText"/>
        <w:rPr/>
      </w:pPr>
      <w:r>
        <w:rPr>
          <w:rFonts w:ascii="Amiri" w:hAnsi="Amiri" w:eastAsia="Amiri" w:cs="Amiri"/>
          <w:color w:val="111111"/>
          <w:sz w:val="28"/>
          <w:sz w:val="28"/>
          <w:szCs w:val="28"/>
          <w:rtl w:val="true"/>
          <w:lang w:bidi="ar-SA"/>
        </w:rPr>
        <w:t>ظُلْماً وَجَوْراً فَعَجَّلَ اللَّهُ فَرَجَکَ وَ سَهَّلَ مَخْرَجَکَ ، وَ قَرَّبَ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ستم و جور پر شد، پس خدا در گشایش کارت شتاب ورزد و آمدنت را آسان نماید ؛ و زمانت </w:t>
      </w:r>
    </w:p>
    <w:p>
      <w:pPr>
        <w:pStyle w:val="BookText"/>
        <w:rPr/>
      </w:pPr>
      <w:r>
        <w:rPr>
          <w:rFonts w:ascii="Amiri" w:hAnsi="Amiri" w:eastAsia="Amiri" w:cs="Amiri"/>
          <w:color w:val="111111"/>
          <w:sz w:val="28"/>
          <w:sz w:val="28"/>
          <w:szCs w:val="28"/>
          <w:rtl w:val="true"/>
          <w:lang w:bidi="ar-SA"/>
        </w:rPr>
        <w:t>زَمَانَکَ ، وَ کَثَّرَ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ْصَارَکَ وَ أعْوَانَکَ ،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لَکَ مَا وَعَدَکَ ،</w:t>
      </w:r>
    </w:p>
    <w:p>
      <w:pPr>
        <w:pStyle w:val="BookText"/>
        <w:rPr/>
      </w:pPr>
      <w:r>
        <w:rPr>
          <w:rFonts w:ascii="IRNazanin" w:hAnsi="IRNazanin" w:eastAsia="IRNazanin"/>
          <w:color w:val="111111"/>
          <w:sz w:val="28"/>
          <w:sz w:val="28"/>
          <w:szCs w:val="28"/>
          <w:rtl w:val="true"/>
          <w:lang w:bidi="fa-IR"/>
        </w:rPr>
        <w:t>نزدیک فرماید و بر یاران و یاورانت بیفزاید و به آنچه به تو وعده داده وفا کند</w:t>
      </w:r>
    </w:p>
    <w:p>
      <w:pPr>
        <w:pStyle w:val="BookText"/>
        <w:rPr/>
      </w:pPr>
      <w:r>
        <w:rPr>
          <w:rFonts w:ascii="Amiri" w:hAnsi="Amiri" w:eastAsia="Amiri" w:cs="Amiri"/>
          <w:color w:val="111111"/>
          <w:sz w:val="28"/>
          <w:sz w:val="28"/>
          <w:szCs w:val="28"/>
          <w:rtl w:val="true"/>
          <w:lang w:bidi="ar-SA"/>
        </w:rPr>
        <w:t xml:space="preserve">فَهُوَ أصْدَقُ الْقَائِلینَ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w:t>
      </w:r>
    </w:p>
    <w:p>
      <w:pPr>
        <w:pStyle w:val="BookText"/>
        <w:rPr/>
      </w:pPr>
      <w:r>
        <w:rPr>
          <w:rFonts w:ascii="IRNazanin" w:hAnsi="IRNazanin" w:eastAsia="IRNazanin"/>
          <w:color w:val="111111"/>
          <w:sz w:val="28"/>
          <w:sz w:val="28"/>
          <w:szCs w:val="28"/>
          <w:rtl w:val="true"/>
          <w:lang w:bidi="fa-IR"/>
        </w:rPr>
        <w:t xml:space="preserve">فِی که خدا راست‌گوترین گویندگان است که در قرآن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می‌خواهیم بر کسانی که در</w:t>
      </w:r>
    </w:p>
    <w:p>
      <w:pPr>
        <w:pStyle w:val="BookText"/>
        <w:rPr/>
      </w:pPr>
      <w:r>
        <w:rPr>
          <w:rFonts w:ascii="Amiri" w:hAnsi="Amiri" w:eastAsia="Amiri" w:cs="Amiri"/>
          <w:color w:val="111111"/>
          <w:sz w:val="28"/>
          <w:sz w:val="28"/>
          <w:szCs w:val="28"/>
          <w:rtl w:val="true"/>
          <w:lang w:bidi="ar-SA"/>
        </w:rPr>
        <w:t xml:space="preserve">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یَا صَاحِبَ</w:t>
      </w:r>
    </w:p>
    <w:p>
      <w:pPr>
        <w:pStyle w:val="BookText"/>
        <w:rPr/>
      </w:pPr>
      <w:r>
        <w:rPr>
          <w:rFonts w:ascii="IRNazanin" w:hAnsi="IRNazanin" w:eastAsia="IRNazanin"/>
          <w:color w:val="111111"/>
          <w:sz w:val="28"/>
          <w:sz w:val="28"/>
          <w:szCs w:val="28"/>
          <w:rtl w:val="true"/>
          <w:lang w:bidi="fa-IR"/>
        </w:rPr>
        <w:t xml:space="preserve">زمین ناتوان شمرده شده‌اند منّت نهیم و آنان را پیشوایان و وارثان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 صاحب الزمان ،</w:t>
      </w:r>
    </w:p>
    <w:p>
      <w:pPr>
        <w:pStyle w:val="BookText"/>
        <w:rPr/>
      </w:pPr>
      <w:r>
        <w:rPr>
          <w:rFonts w:ascii="Amiri" w:hAnsi="Amiri" w:eastAsia="Amiri" w:cs="Amiri"/>
          <w:color w:val="111111"/>
          <w:sz w:val="28"/>
          <w:sz w:val="28"/>
          <w:szCs w:val="28"/>
          <w:rtl w:val="true"/>
          <w:lang w:bidi="ar-SA"/>
        </w:rPr>
        <w:t>الزَّمَانِ یَابْنَ رَسُولِ اللَّهِ ، حَاجَتی کَذَا وَ کَذَا ، فَاشْفَعْ لِی فِی</w:t>
      </w:r>
    </w:p>
    <w:p>
      <w:pPr>
        <w:pStyle w:val="BookText"/>
        <w:rPr/>
      </w:pPr>
      <w:r>
        <w:rPr>
          <w:rFonts w:ascii="IRNazanin" w:hAnsi="IRNazanin" w:eastAsia="IRNazanin"/>
          <w:color w:val="111111"/>
          <w:sz w:val="28"/>
          <w:sz w:val="28"/>
          <w:szCs w:val="28"/>
          <w:rtl w:val="true"/>
          <w:lang w:bidi="fa-IR"/>
        </w:rPr>
        <w:t>ای فرزند رسول خدا ، حاجت من این و آن است ؛ در برآورده شدن حاجاتم نزد خدا</w:t>
      </w:r>
    </w:p>
    <w:p>
      <w:pPr>
        <w:pStyle w:val="BookText"/>
        <w:rPr/>
      </w:pPr>
      <w:r>
        <w:rPr>
          <w:rFonts w:ascii="Amiri" w:hAnsi="Amiri" w:eastAsia="Amiri" w:cs="Amiri"/>
          <w:color w:val="111111"/>
          <w:sz w:val="28"/>
          <w:sz w:val="28"/>
          <w:szCs w:val="28"/>
          <w:rtl w:val="true"/>
          <w:lang w:bidi="ar-SA"/>
        </w:rPr>
        <w:t>نَجَاحِهَا ، فَقَدْ تَوَجَّهْتُ إِلَیْکَ بِحَاجَتِی لِعِلْمِی أنَّ لَکَ عِنْدَ اللَّهِ</w:t>
      </w:r>
    </w:p>
    <w:p>
      <w:pPr>
        <w:pStyle w:val="BookText"/>
        <w:rPr/>
      </w:pPr>
      <w:r>
        <w:rPr>
          <w:rFonts w:ascii="IRNazanin" w:hAnsi="IRNazanin" w:eastAsia="IRNazanin"/>
          <w:color w:val="111111"/>
          <w:sz w:val="28"/>
          <w:sz w:val="28"/>
          <w:szCs w:val="28"/>
          <w:rtl w:val="true"/>
          <w:lang w:bidi="fa-IR"/>
        </w:rPr>
        <w:t>واسطه شو ، من با حاجاتم بسوی تو رو نمودم ، چون می‌دانم شفاعت تو نزد خدا پذیرفته</w:t>
      </w:r>
    </w:p>
    <w:p>
      <w:pPr>
        <w:pStyle w:val="BookText"/>
        <w:rPr/>
      </w:pPr>
      <w:r>
        <w:rPr>
          <w:rFonts w:ascii="Amiri" w:hAnsi="Amiri" w:eastAsia="Amiri" w:cs="Amiri"/>
          <w:color w:val="111111"/>
          <w:sz w:val="28"/>
          <w:sz w:val="28"/>
          <w:szCs w:val="28"/>
          <w:rtl w:val="true"/>
          <w:lang w:bidi="ar-SA"/>
        </w:rPr>
        <w:t>شَفَاعَةً مَقْبُولَةً وَ مَقَاماً مَحْمُوداً ، فَبِحَقِّ مَنِ اخْتَصَّکُمْ بِأمْرِهِ</w:t>
      </w:r>
    </w:p>
    <w:p>
      <w:pPr>
        <w:pStyle w:val="BookText"/>
        <w:rPr/>
      </w:pPr>
      <w:r>
        <w:rPr>
          <w:rFonts w:ascii="IRNazanin" w:hAnsi="IRNazanin" w:eastAsia="IRNazanin"/>
          <w:color w:val="111111"/>
          <w:sz w:val="28"/>
          <w:sz w:val="28"/>
          <w:szCs w:val="28"/>
          <w:rtl w:val="true"/>
          <w:lang w:bidi="fa-IR"/>
        </w:rPr>
        <w:t>می‌شود و مقام تو در بارگاهش بس ستوده است ، پس به حق آن‌که شما را به امر خویش خاص گرداند</w:t>
      </w:r>
    </w:p>
    <w:p>
      <w:pPr>
        <w:pStyle w:val="BookText"/>
        <w:rPr/>
      </w:pPr>
      <w:r>
        <w:rPr>
          <w:rFonts w:ascii="Amiri" w:hAnsi="Amiri" w:eastAsia="Amiri" w:cs="Amiri"/>
          <w:color w:val="111111"/>
          <w:sz w:val="28"/>
          <w:sz w:val="28"/>
          <w:szCs w:val="28"/>
          <w:rtl w:val="true"/>
          <w:lang w:bidi="ar-SA"/>
        </w:rPr>
        <w:t>وَ ارْتَضَاکُمْ لِسِرِّهِ ، وَ بِالشَّأنِ الَّذِی لَکُمْ عِنْدَ اللّهِ بَیْنَکُمْ وَ بَیْنَهُ ،</w:t>
      </w:r>
    </w:p>
    <w:p>
      <w:pPr>
        <w:pStyle w:val="BookText"/>
        <w:rPr/>
      </w:pPr>
      <w:r>
        <w:rPr>
          <w:rFonts w:ascii="IRNazanin" w:hAnsi="IRNazanin" w:eastAsia="IRNazanin"/>
          <w:color w:val="111111"/>
          <w:sz w:val="28"/>
          <w:sz w:val="28"/>
          <w:szCs w:val="28"/>
          <w:rtl w:val="true"/>
          <w:lang w:bidi="fa-IR"/>
        </w:rPr>
        <w:t>و برای بیان اسرارش برگزید و به حق جایگاهی که شما در پیشگاه خدا دارید که تنها بین شما و اوست ،</w:t>
      </w:r>
    </w:p>
    <w:p>
      <w:pPr>
        <w:pStyle w:val="BookText"/>
        <w:rPr/>
      </w:pPr>
      <w:r>
        <w:rPr>
          <w:rFonts w:ascii="Amiri" w:hAnsi="Amiri" w:eastAsia="Amiri" w:cs="Amiri"/>
          <w:color w:val="111111"/>
          <w:sz w:val="28"/>
          <w:sz w:val="28"/>
          <w:szCs w:val="28"/>
          <w:rtl w:val="true"/>
          <w:lang w:bidi="ar-SA"/>
        </w:rPr>
        <w:t xml:space="preserve">سَلِ اللَّهَ تَعَالَی فِی نُجْحِ طَلِبَتِی وَ إِجَابَةِ دَعْوَتِی ، وَ کَشْفِ کُرْبَتِی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برآوردن خواهشم و اجابت دعایم و برطرف شدن اندوهم را از خدا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بخواه هر چه خواهی ، که به خواست خدا برآورده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در رکعت اول این نماز استغاثه ، بعد از حمد ،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و در رکعت دوم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نصرالله </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شافعی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دائرة المعارف العثمانیة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اتمام حجت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 الکلام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شهرت فراوان و اعتبار ویژه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در میان علما و بزرگان برخوردار است و بارها در مراکز علمی و محافل امام زمانی مطرح گشته و سوز و گداز و شور و حال ویژه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در آن مجالس هویدا و رائحۀ امید در جامعه به وجود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اصفهانی ، محمدرضا ، مجالس حضرت مهدی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داستان تشرف در دانشنامۀ حوزه ، بخش سیرۀ علما و بزرگان ؛ ماهنامۀ تخصصی موعود و منابع متعدد دیگر نیز نقل گردیده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11943</Words>
  <Characters>41467</Characters>
  <CharactersWithSpaces>53016</CharactersWithSpaces>
  <Paragraphs>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2026-08-19T23:22:23Z</dcterms:created>
  <dc:creator>ghaemiyeh.com</dc:creator>
  <dc:description/>
  <dc:language>en-US</dc:language>
  <cp:lastModifiedBy/>
  <dcterms:modified xsi:type="dcterms:W3CDTF">2026-08-20T02:52:24Z</dcterms:modified>
  <cp:revision>1</cp:revision>
  <dc:subject/>
  <dc:title>جهان خلقت در پناه اهل بیت علیهم السلام</dc:title>
</cp:coreProperties>
</file>

<file path=docProps/custom.xml><?xml version="1.0" encoding="utf-8"?>
<Properties xmlns="http://schemas.openxmlformats.org/officeDocument/2006/custom-properties" xmlns:vt="http://schemas.openxmlformats.org/officeDocument/2006/docPropsVTypes"/>
</file>