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یافته یا چگونه شیعه شدم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4664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44666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44668_237004111">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44670_237004111">
            <w:r>
              <w:rPr>
                <w:webHidden/>
                <w:rStyle w:val="IndexLink"/>
                <w:rtl w:val="true"/>
              </w:rPr>
              <w:t>سخنی با خواننده</w:t>
            </w:r>
            <w:r>
              <w:rPr>
                <w:rStyle w:val="IndexLink"/>
                <w:rtl w:val="true"/>
              </w:rPr>
              <w:tab/>
            </w:r>
            <w:r>
              <w:rPr>
                <w:rStyle w:val="IndexLink"/>
              </w:rPr>
              <w:t>10</w:t>
            </w:r>
          </w:hyperlink>
        </w:p>
        <w:p>
          <w:pPr>
            <w:pStyle w:val="Contents2"/>
            <w:tabs>
              <w:tab w:val="clear" w:pos="8743"/>
              <w:tab w:val="right" w:pos="9026" w:leader="dot"/>
            </w:tabs>
            <w:rPr/>
          </w:pPr>
          <w:hyperlink w:anchor="__RefHeading___Toc1544672_237004111">
            <w:r>
              <w:rPr>
                <w:webHidden/>
                <w:rStyle w:val="IndexLink"/>
                <w:rtl w:val="true"/>
              </w:rPr>
              <w:t>مقدمۀ چاپ پنجم</w:t>
            </w:r>
            <w:r>
              <w:rPr>
                <w:rStyle w:val="IndexLink"/>
                <w:rtl w:val="true"/>
              </w:rPr>
              <w:tab/>
            </w:r>
            <w:r>
              <w:rPr>
                <w:rStyle w:val="IndexLink"/>
              </w:rPr>
              <w:t>12</w:t>
            </w:r>
          </w:hyperlink>
        </w:p>
        <w:p>
          <w:pPr>
            <w:pStyle w:val="Contents2"/>
            <w:tabs>
              <w:tab w:val="clear" w:pos="8743"/>
              <w:tab w:val="right" w:pos="9026" w:leader="dot"/>
            </w:tabs>
            <w:rPr/>
          </w:pPr>
          <w:hyperlink w:anchor="__RefHeading___Toc1544674_237004111">
            <w:r>
              <w:rPr>
                <w:webHidden/>
                <w:rStyle w:val="IndexLink"/>
                <w:rtl w:val="true"/>
              </w:rPr>
              <w:t>یادداشت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1544676_237004111">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544678_237004111">
            <w:r>
              <w:rPr>
                <w:webHidden/>
                <w:rStyle w:val="IndexLink"/>
                <w:rtl w:val="true"/>
              </w:rPr>
              <w:t>زندگی من</w:t>
            </w:r>
            <w:r>
              <w:rPr>
                <w:rStyle w:val="IndexLink"/>
                <w:rtl w:val="true"/>
              </w:rPr>
              <w:tab/>
            </w:r>
            <w:r>
              <w:rPr>
                <w:rStyle w:val="IndexLink"/>
              </w:rPr>
              <w:t>19</w:t>
            </w:r>
          </w:hyperlink>
        </w:p>
        <w:p>
          <w:pPr>
            <w:pStyle w:val="Contents3"/>
            <w:tabs>
              <w:tab w:val="clear" w:pos="8459"/>
              <w:tab w:val="right" w:pos="9026" w:leader="dot"/>
            </w:tabs>
            <w:rPr/>
          </w:pPr>
          <w:hyperlink w:anchor="__RefHeading___Toc1544680_237004111">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544682_237004111">
            <w:r>
              <w:rPr>
                <w:webHidden/>
                <w:rStyle w:val="IndexLink"/>
                <w:rtl w:val="true"/>
              </w:rPr>
              <w:t>به سوی خانۀ خدا</w:t>
            </w:r>
            <w:r>
              <w:rPr>
                <w:rStyle w:val="IndexLink"/>
                <w:rtl w:val="true"/>
              </w:rPr>
              <w:tab/>
            </w:r>
            <w:r>
              <w:rPr>
                <w:rStyle w:val="IndexLink"/>
              </w:rPr>
              <w:t>22</w:t>
            </w:r>
          </w:hyperlink>
        </w:p>
        <w:p>
          <w:pPr>
            <w:pStyle w:val="Contents3"/>
            <w:tabs>
              <w:tab w:val="clear" w:pos="8459"/>
              <w:tab w:val="right" w:pos="9026" w:leader="dot"/>
            </w:tabs>
            <w:rPr/>
          </w:pPr>
          <w:hyperlink w:anchor="__RefHeading___Toc1544684_237004111">
            <w:r>
              <w:rPr>
                <w:webHidden/>
                <w:rStyle w:val="IndexLink"/>
                <w:rtl w:val="true"/>
              </w:rPr>
              <w:t>سفر موفّقیّت آمیز</w:t>
            </w:r>
            <w:r>
              <w:rPr>
                <w:rStyle w:val="IndexLink"/>
                <w:rtl w:val="true"/>
              </w:rPr>
              <w:tab/>
            </w:r>
            <w:r>
              <w:rPr>
                <w:rStyle w:val="IndexLink"/>
              </w:rPr>
              <w:t>31</w:t>
            </w:r>
          </w:hyperlink>
        </w:p>
        <w:p>
          <w:pPr>
            <w:pStyle w:val="Contents3"/>
            <w:tabs>
              <w:tab w:val="clear" w:pos="8459"/>
              <w:tab w:val="right" w:pos="9026" w:leader="dot"/>
            </w:tabs>
            <w:rPr/>
          </w:pPr>
          <w:hyperlink w:anchor="__RefHeading___Toc1544686_237004111">
            <w:r>
              <w:rPr>
                <w:webHidden/>
                <w:rStyle w:val="IndexLink"/>
                <w:rtl w:val="true"/>
              </w:rPr>
              <w:t>دیدار در کشتی</w:t>
            </w:r>
            <w:r>
              <w:rPr>
                <w:rStyle w:val="IndexLink"/>
                <w:rtl w:val="true"/>
              </w:rPr>
              <w:tab/>
            </w:r>
            <w:r>
              <w:rPr>
                <w:rStyle w:val="IndexLink"/>
              </w:rPr>
              <w:t>35</w:t>
            </w:r>
          </w:hyperlink>
        </w:p>
        <w:p>
          <w:pPr>
            <w:pStyle w:val="Contents3"/>
            <w:tabs>
              <w:tab w:val="clear" w:pos="8459"/>
              <w:tab w:val="right" w:pos="9026" w:leader="dot"/>
            </w:tabs>
            <w:rPr/>
          </w:pPr>
          <w:hyperlink w:anchor="__RefHeading___Toc1544688_237004111">
            <w:r>
              <w:rPr>
                <w:webHidden/>
                <w:rStyle w:val="IndexLink"/>
                <w:rtl w:val="true"/>
              </w:rPr>
              <w:t>نخستین دیدار از عراق</w:t>
            </w:r>
            <w:r>
              <w:rPr>
                <w:rStyle w:val="IndexLink"/>
                <w:rtl w:val="true"/>
              </w:rPr>
              <w:tab/>
            </w:r>
            <w:r>
              <w:rPr>
                <w:rStyle w:val="IndexLink"/>
              </w:rPr>
              <w:t>41</w:t>
            </w:r>
          </w:hyperlink>
        </w:p>
        <w:p>
          <w:pPr>
            <w:pStyle w:val="Contents3"/>
            <w:tabs>
              <w:tab w:val="clear" w:pos="8459"/>
              <w:tab w:val="right" w:pos="9026" w:leader="dot"/>
            </w:tabs>
            <w:rPr/>
          </w:pPr>
          <w:hyperlink w:anchor="__RefHeading___Toc1544690_237004111">
            <w:r>
              <w:rPr>
                <w:webHidden/>
                <w:rStyle w:val="IndexLink"/>
                <w:rtl w:val="true"/>
              </w:rPr>
              <w:t>عبد القادر گیلانی و امام موسی کاظم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544692_237004111">
            <w:r>
              <w:rPr>
                <w:webHidden/>
                <w:rStyle w:val="IndexLink"/>
                <w:rtl w:val="true"/>
              </w:rPr>
              <w:t>تردید و پرسش</w:t>
            </w:r>
            <w:r>
              <w:rPr>
                <w:rStyle w:val="IndexLink"/>
                <w:rtl w:val="true"/>
              </w:rPr>
              <w:tab/>
            </w:r>
            <w:r>
              <w:rPr>
                <w:rStyle w:val="IndexLink"/>
              </w:rPr>
              <w:t>49</w:t>
            </w:r>
          </w:hyperlink>
        </w:p>
        <w:p>
          <w:pPr>
            <w:pStyle w:val="Contents3"/>
            <w:tabs>
              <w:tab w:val="clear" w:pos="8459"/>
              <w:tab w:val="right" w:pos="9026" w:leader="dot"/>
            </w:tabs>
            <w:rPr/>
          </w:pPr>
          <w:hyperlink w:anchor="__RefHeading___Toc1544694_237004111">
            <w:r>
              <w:rPr>
                <w:webHidden/>
                <w:rStyle w:val="IndexLink"/>
                <w:rtl w:val="true"/>
              </w:rPr>
              <w:t>سفر به نجف</w:t>
            </w:r>
            <w:r>
              <w:rPr>
                <w:rStyle w:val="IndexLink"/>
                <w:rtl w:val="true"/>
              </w:rPr>
              <w:tab/>
            </w:r>
            <w:r>
              <w:rPr>
                <w:rStyle w:val="IndexLink"/>
              </w:rPr>
              <w:t>54</w:t>
            </w:r>
          </w:hyperlink>
        </w:p>
        <w:p>
          <w:pPr>
            <w:pStyle w:val="Contents3"/>
            <w:tabs>
              <w:tab w:val="clear" w:pos="8459"/>
              <w:tab w:val="right" w:pos="9026" w:leader="dot"/>
            </w:tabs>
            <w:rPr/>
          </w:pPr>
          <w:hyperlink w:anchor="__RefHeading___Toc1544696_237004111">
            <w:r>
              <w:rPr>
                <w:webHidden/>
                <w:rStyle w:val="IndexLink"/>
                <w:rtl w:val="true"/>
              </w:rPr>
              <w:t>دیدار با علما</w:t>
            </w:r>
            <w:r>
              <w:rPr>
                <w:rStyle w:val="IndexLink"/>
                <w:rtl w:val="true"/>
              </w:rPr>
              <w:tab/>
            </w:r>
            <w:r>
              <w:rPr>
                <w:rStyle w:val="IndexLink"/>
              </w:rPr>
              <w:t>56</w:t>
            </w:r>
          </w:hyperlink>
        </w:p>
        <w:p>
          <w:pPr>
            <w:pStyle w:val="Contents3"/>
            <w:tabs>
              <w:tab w:val="clear" w:pos="8459"/>
              <w:tab w:val="right" w:pos="9026" w:leader="dot"/>
            </w:tabs>
            <w:rPr/>
          </w:pPr>
          <w:hyperlink w:anchor="__RefHeading___Toc1544698_237004111">
            <w:r>
              <w:rPr>
                <w:webHidden/>
                <w:rStyle w:val="IndexLink"/>
                <w:rtl w:val="true"/>
              </w:rPr>
              <w:t>دیداری با سیّد محمّد باقر صدر</w:t>
            </w:r>
            <w:r>
              <w:rPr>
                <w:rStyle w:val="IndexLink"/>
                <w:rtl w:val="true"/>
              </w:rPr>
              <w:tab/>
            </w:r>
            <w:r>
              <w:rPr>
                <w:rStyle w:val="IndexLink"/>
              </w:rPr>
              <w:t>64</w:t>
            </w:r>
          </w:hyperlink>
        </w:p>
        <w:p>
          <w:pPr>
            <w:pStyle w:val="Contents3"/>
            <w:tabs>
              <w:tab w:val="clear" w:pos="8459"/>
              <w:tab w:val="right" w:pos="9026" w:leader="dot"/>
            </w:tabs>
            <w:rPr/>
          </w:pPr>
          <w:hyperlink w:anchor="__RefHeading___Toc1544700_237004111">
            <w:r>
              <w:rPr>
                <w:webHidden/>
                <w:rStyle w:val="IndexLink"/>
                <w:rtl w:val="true"/>
              </w:rPr>
              <w:t>دودلی و سرگردانی</w:t>
            </w:r>
            <w:r>
              <w:rPr>
                <w:rStyle w:val="IndexLink"/>
                <w:rtl w:val="true"/>
              </w:rPr>
              <w:t>...</w:t>
              <w:tab/>
            </w:r>
            <w:r>
              <w:rPr>
                <w:rStyle w:val="IndexLink"/>
              </w:rPr>
              <w:t>74</w:t>
            </w:r>
          </w:hyperlink>
        </w:p>
        <w:p>
          <w:pPr>
            <w:pStyle w:val="Contents3"/>
            <w:tabs>
              <w:tab w:val="clear" w:pos="8459"/>
              <w:tab w:val="right" w:pos="9026" w:leader="dot"/>
            </w:tabs>
            <w:rPr/>
          </w:pPr>
          <w:hyperlink w:anchor="__RefHeading___Toc1544702_237004111">
            <w:r>
              <w:rPr>
                <w:webHidden/>
                <w:rStyle w:val="IndexLink"/>
                <w:rtl w:val="true"/>
              </w:rPr>
              <w:t>به سوی حجاز</w:t>
            </w:r>
            <w:r>
              <w:rPr>
                <w:rStyle w:val="IndexLink"/>
                <w:rtl w:val="true"/>
              </w:rPr>
              <w:tab/>
            </w:r>
            <w:r>
              <w:rPr>
                <w:rStyle w:val="IndexLink"/>
              </w:rPr>
              <w:t>80</w:t>
            </w:r>
          </w:hyperlink>
        </w:p>
        <w:p>
          <w:pPr>
            <w:pStyle w:val="Contents2"/>
            <w:tabs>
              <w:tab w:val="clear" w:pos="8743"/>
              <w:tab w:val="right" w:pos="9026" w:leader="dot"/>
            </w:tabs>
            <w:rPr/>
          </w:pPr>
          <w:hyperlink w:anchor="__RefHeading___Toc1544704_237004111">
            <w:r>
              <w:rPr>
                <w:webHidden/>
                <w:rStyle w:val="IndexLink"/>
                <w:rtl w:val="true"/>
              </w:rPr>
              <w:t>آغاز پژوهش</w:t>
            </w:r>
            <w:r>
              <w:rPr>
                <w:rStyle w:val="IndexLink"/>
                <w:rtl w:val="true"/>
              </w:rPr>
              <w:tab/>
            </w:r>
            <w:r>
              <w:rPr>
                <w:rStyle w:val="IndexLink"/>
              </w:rPr>
              <w:t>93</w:t>
            </w:r>
          </w:hyperlink>
        </w:p>
        <w:p>
          <w:pPr>
            <w:pStyle w:val="Contents3"/>
            <w:tabs>
              <w:tab w:val="clear" w:pos="8459"/>
              <w:tab w:val="right" w:pos="9026" w:leader="dot"/>
            </w:tabs>
            <w:rPr/>
          </w:pPr>
          <w:hyperlink w:anchor="__RefHeading___Toc1544706_237004111">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544708_237004111">
            <w:r>
              <w:rPr>
                <w:webHidden/>
                <w:rStyle w:val="IndexLink"/>
                <w:rtl w:val="true"/>
              </w:rPr>
              <w:t>صحابه از دیدگاه شیعه و اهل سنّت</w:t>
            </w:r>
            <w:r>
              <w:rPr>
                <w:rStyle w:val="IndexLink"/>
                <w:rtl w:val="true"/>
              </w:rPr>
              <w:tab/>
            </w:r>
            <w:r>
              <w:rPr>
                <w:rStyle w:val="IndexLink"/>
              </w:rPr>
              <w:t>95</w:t>
            </w:r>
          </w:hyperlink>
        </w:p>
        <w:p>
          <w:pPr>
            <w:pStyle w:val="Contents3"/>
            <w:tabs>
              <w:tab w:val="clear" w:pos="8459"/>
              <w:tab w:val="right" w:pos="9026" w:leader="dot"/>
            </w:tabs>
            <w:rPr/>
          </w:pPr>
          <w:hyperlink w:anchor="__RefHeading___Toc1544710_237004111">
            <w:r>
              <w:rPr>
                <w:webHidden/>
                <w:rStyle w:val="IndexLink"/>
                <w:rtl w:val="true"/>
              </w:rPr>
              <w:t>صحابه در تاریخ</w:t>
            </w:r>
            <w:r>
              <w:rPr>
                <w:rStyle w:val="IndexLink"/>
                <w:rtl w:val="true"/>
              </w:rPr>
              <w:tab/>
            </w:r>
            <w:r>
              <w:rPr>
                <w:rStyle w:val="IndexLink"/>
              </w:rPr>
              <w:t>100</w:t>
            </w:r>
          </w:hyperlink>
        </w:p>
        <w:p>
          <w:pPr>
            <w:pStyle w:val="Contents4"/>
            <w:tabs>
              <w:tab w:val="clear" w:pos="8176"/>
              <w:tab w:val="right" w:pos="9026" w:leader="dot"/>
            </w:tabs>
            <w:rPr/>
          </w:pPr>
          <w:hyperlink w:anchor="__RefHeading___Toc1544712_237004111">
            <w:r>
              <w:rPr>
                <w:webHidden/>
                <w:rStyle w:val="IndexLink"/>
              </w:rPr>
              <w:t>1</w:t>
            </w:r>
            <w:r>
              <w:rPr>
                <w:rStyle w:val="IndexLink"/>
                <w:rtl w:val="true"/>
              </w:rPr>
              <w:t>.</w:t>
            </w:r>
            <w:r>
              <w:rPr>
                <w:rStyle w:val="IndexLink"/>
                <w:rtl w:val="true"/>
              </w:rPr>
              <w:t>صحابه در صلح حدیبیّه</w:t>
            </w:r>
            <w:r>
              <w:rPr>
                <w:rStyle w:val="IndexLink"/>
                <w:rtl w:val="true"/>
              </w:rPr>
              <w:tab/>
            </w:r>
            <w:r>
              <w:rPr>
                <w:rStyle w:val="IndexLink"/>
              </w:rPr>
              <w:t>100</w:t>
            </w:r>
          </w:hyperlink>
        </w:p>
        <w:p>
          <w:pPr>
            <w:pStyle w:val="Contents4"/>
            <w:tabs>
              <w:tab w:val="clear" w:pos="8176"/>
              <w:tab w:val="right" w:pos="9026" w:leader="dot"/>
            </w:tabs>
            <w:rPr/>
          </w:pPr>
          <w:hyperlink w:anchor="__RefHeading___Toc1544714_237004111">
            <w:r>
              <w:rPr>
                <w:webHidden/>
                <w:rStyle w:val="IndexLink"/>
              </w:rPr>
              <w:t>2</w:t>
            </w:r>
            <w:r>
              <w:rPr>
                <w:rStyle w:val="IndexLink"/>
                <w:rtl w:val="true"/>
              </w:rPr>
              <w:t>.</w:t>
            </w:r>
            <w:r>
              <w:rPr>
                <w:rStyle w:val="IndexLink"/>
                <w:rtl w:val="true"/>
              </w:rPr>
              <w:t>صحابه و ماجرای غم انگیز</w:t>
            </w:r>
            <w:r>
              <w:rPr>
                <w:rStyle w:val="IndexLink"/>
                <w:rtl w:val="true"/>
              </w:rPr>
              <w:t>«</w:t>
            </w:r>
            <w:r>
              <w:rPr>
                <w:rStyle w:val="IndexLink"/>
                <w:rtl w:val="true"/>
              </w:rPr>
              <w:t>یوم الخمیس</w:t>
            </w:r>
            <w:r>
              <w:rPr>
                <w:rStyle w:val="IndexLink"/>
                <w:rtl w:val="true"/>
              </w:rPr>
              <w:t>»</w:t>
              <w:tab/>
            </w:r>
            <w:r>
              <w:rPr>
                <w:rStyle w:val="IndexLink"/>
              </w:rPr>
              <w:t>103</w:t>
            </w:r>
          </w:hyperlink>
        </w:p>
        <w:p>
          <w:pPr>
            <w:pStyle w:val="Contents4"/>
            <w:tabs>
              <w:tab w:val="clear" w:pos="8176"/>
              <w:tab w:val="right" w:pos="9026" w:leader="dot"/>
            </w:tabs>
            <w:rPr/>
          </w:pPr>
          <w:hyperlink w:anchor="__RefHeading___Toc1544716_237004111">
            <w:r>
              <w:rPr>
                <w:webHidden/>
                <w:rStyle w:val="IndexLink"/>
              </w:rPr>
              <w:t>3</w:t>
            </w:r>
            <w:r>
              <w:rPr>
                <w:rStyle w:val="IndexLink"/>
                <w:rtl w:val="true"/>
              </w:rPr>
              <w:t>.</w:t>
            </w:r>
            <w:r>
              <w:rPr>
                <w:rStyle w:val="IndexLink"/>
                <w:rtl w:val="true"/>
              </w:rPr>
              <w:t>صحابه در سپاه اسامه</w:t>
            </w:r>
            <w:r>
              <w:rPr>
                <w:rStyle w:val="IndexLink"/>
                <w:rtl w:val="true"/>
              </w:rPr>
              <w:tab/>
            </w:r>
            <w:r>
              <w:rPr>
                <w:rStyle w:val="IndexLink"/>
              </w:rPr>
              <w:t>109</w:t>
            </w:r>
          </w:hyperlink>
        </w:p>
        <w:p>
          <w:pPr>
            <w:pStyle w:val="Contents3"/>
            <w:tabs>
              <w:tab w:val="clear" w:pos="8459"/>
              <w:tab w:val="right" w:pos="9026" w:leader="dot"/>
            </w:tabs>
            <w:rPr/>
          </w:pPr>
          <w:hyperlink w:anchor="__RefHeading___Toc1544718_237004111">
            <w:r>
              <w:rPr>
                <w:webHidden/>
                <w:rStyle w:val="IndexLink"/>
                <w:rtl w:val="true"/>
              </w:rPr>
              <w:t>ارزیابی صحابه</w:t>
            </w:r>
            <w:r>
              <w:rPr>
                <w:rStyle w:val="IndexLink"/>
                <w:rtl w:val="true"/>
              </w:rPr>
              <w:tab/>
            </w:r>
            <w:r>
              <w:rPr>
                <w:rStyle w:val="IndexLink"/>
              </w:rPr>
              <w:t>123</w:t>
            </w:r>
          </w:hyperlink>
        </w:p>
        <w:p>
          <w:pPr>
            <w:pStyle w:val="Contents4"/>
            <w:tabs>
              <w:tab w:val="clear" w:pos="8176"/>
              <w:tab w:val="right" w:pos="9026" w:leader="dot"/>
            </w:tabs>
            <w:rPr/>
          </w:pPr>
          <w:hyperlink w:anchor="__RefHeading___Toc1544720_237004111">
            <w:r>
              <w:rPr>
                <w:webHidden/>
                <w:rStyle w:val="IndexLink"/>
              </w:rPr>
              <w:t>1</w:t>
            </w:r>
            <w:r>
              <w:rPr>
                <w:rStyle w:val="IndexLink"/>
                <w:rtl w:val="true"/>
              </w:rPr>
              <w:t>.</w:t>
            </w:r>
            <w:r>
              <w:rPr>
                <w:rStyle w:val="IndexLink"/>
                <w:rtl w:val="true"/>
              </w:rPr>
              <w:t>قرآن و صحابه</w:t>
            </w:r>
            <w:r>
              <w:rPr>
                <w:rStyle w:val="IndexLink"/>
                <w:rtl w:val="true"/>
              </w:rPr>
              <w:t>:</w:t>
              <w:tab/>
            </w:r>
            <w:r>
              <w:rPr>
                <w:rStyle w:val="IndexLink"/>
              </w:rPr>
              <w:t>123</w:t>
            </w:r>
          </w:hyperlink>
        </w:p>
        <w:p>
          <w:pPr>
            <w:pStyle w:val="Contents5"/>
            <w:tabs>
              <w:tab w:val="clear" w:pos="7892"/>
              <w:tab w:val="right" w:pos="9026" w:leader="dot"/>
            </w:tabs>
            <w:rPr/>
          </w:pPr>
          <w:hyperlink w:anchor="__RefHeading___Toc1544722_237004111">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544724_237004111">
            <w:r>
              <w:rPr>
                <w:webHidden/>
                <w:rStyle w:val="IndexLink"/>
                <w:rtl w:val="true"/>
              </w:rPr>
              <w:t>الف</w:t>
            </w:r>
            <w:r>
              <w:rPr>
                <w:rStyle w:val="IndexLink"/>
                <w:rtl w:val="true"/>
              </w:rPr>
              <w:t>)</w:t>
            </w:r>
            <w:r>
              <w:rPr>
                <w:rStyle w:val="IndexLink"/>
                <w:rtl w:val="true"/>
              </w:rPr>
              <w:t>آیۀ انقلاب</w:t>
            </w:r>
            <w:r>
              <w:rPr>
                <w:rStyle w:val="IndexLink"/>
                <w:rtl w:val="true"/>
              </w:rPr>
              <w:t>(</w:t>
            </w:r>
            <w:r>
              <w:rPr>
                <w:rStyle w:val="IndexLink"/>
                <w:rtl w:val="true"/>
              </w:rPr>
              <w:t>واپس‌گرایی</w:t>
            </w:r>
            <w:r>
              <w:rPr>
                <w:rStyle w:val="IndexLink"/>
                <w:rtl w:val="true"/>
              </w:rPr>
              <w:t>)</w:t>
              <w:tab/>
            </w:r>
            <w:r>
              <w:rPr>
                <w:rStyle w:val="IndexLink"/>
              </w:rPr>
              <w:t>125</w:t>
            </w:r>
          </w:hyperlink>
        </w:p>
        <w:p>
          <w:pPr>
            <w:pStyle w:val="Contents5"/>
            <w:tabs>
              <w:tab w:val="clear" w:pos="7892"/>
              <w:tab w:val="right" w:pos="9026" w:leader="dot"/>
            </w:tabs>
            <w:rPr/>
          </w:pPr>
          <w:hyperlink w:anchor="__RefHeading___Toc1544726_237004111">
            <w:r>
              <w:rPr>
                <w:webHidden/>
                <w:rStyle w:val="IndexLink"/>
                <w:rtl w:val="true"/>
              </w:rPr>
              <w:t>ب</w:t>
            </w:r>
            <w:r>
              <w:rPr>
                <w:rStyle w:val="IndexLink"/>
                <w:rtl w:val="true"/>
              </w:rPr>
              <w:t>)</w:t>
            </w:r>
            <w:r>
              <w:rPr>
                <w:rStyle w:val="IndexLink"/>
                <w:rtl w:val="true"/>
              </w:rPr>
              <w:t>آیۀ جهاد</w:t>
            </w:r>
            <w:r>
              <w:rPr>
                <w:rStyle w:val="IndexLink"/>
                <w:rtl w:val="true"/>
              </w:rPr>
              <w:tab/>
            </w:r>
            <w:r>
              <w:rPr>
                <w:rStyle w:val="IndexLink"/>
              </w:rPr>
              <w:t>127</w:t>
            </w:r>
          </w:hyperlink>
        </w:p>
        <w:p>
          <w:pPr>
            <w:pStyle w:val="Contents5"/>
            <w:tabs>
              <w:tab w:val="clear" w:pos="7892"/>
              <w:tab w:val="right" w:pos="9026" w:leader="dot"/>
            </w:tabs>
            <w:rPr/>
          </w:pPr>
          <w:hyperlink w:anchor="__RefHeading___Toc1544728_237004111">
            <w:r>
              <w:rPr>
                <w:webHidden/>
                <w:rStyle w:val="IndexLink"/>
                <w:rtl w:val="true"/>
              </w:rPr>
              <w:t>پ</w:t>
            </w:r>
            <w:r>
              <w:rPr>
                <w:rStyle w:val="IndexLink"/>
                <w:rtl w:val="true"/>
              </w:rPr>
              <w:t>)</w:t>
            </w:r>
            <w:r>
              <w:rPr>
                <w:rStyle w:val="IndexLink"/>
                <w:rtl w:val="true"/>
              </w:rPr>
              <w:t>آیۀ خشوع</w:t>
            </w:r>
            <w:r>
              <w:rPr>
                <w:rStyle w:val="IndexLink"/>
                <w:rtl w:val="true"/>
              </w:rPr>
              <w:tab/>
            </w:r>
            <w:r>
              <w:rPr>
                <w:rStyle w:val="IndexLink"/>
              </w:rPr>
              <w:t>129</w:t>
            </w:r>
          </w:hyperlink>
        </w:p>
        <w:p>
          <w:pPr>
            <w:pStyle w:val="Contents4"/>
            <w:tabs>
              <w:tab w:val="clear" w:pos="8176"/>
              <w:tab w:val="right" w:pos="9026" w:leader="dot"/>
            </w:tabs>
            <w:rPr/>
          </w:pPr>
          <w:hyperlink w:anchor="__RefHeading___Toc1544730_237004111">
            <w:r>
              <w:rPr>
                <w:webHidden/>
                <w:rStyle w:val="IndexLink"/>
              </w:rPr>
              <w:t>2</w:t>
            </w:r>
            <w:r>
              <w:rPr>
                <w:rStyle w:val="IndexLink"/>
                <w:rtl w:val="true"/>
              </w:rPr>
              <w:t>.</w:t>
            </w:r>
            <w:r>
              <w:rPr>
                <w:rStyle w:val="IndexLink"/>
                <w:rtl w:val="true"/>
              </w:rPr>
              <w:t>پیامبر و صحابه</w:t>
            </w:r>
            <w:r>
              <w:rPr>
                <w:rStyle w:val="IndexLink"/>
                <w:rtl w:val="true"/>
              </w:rPr>
              <w:tab/>
            </w:r>
            <w:r>
              <w:rPr>
                <w:rStyle w:val="IndexLink"/>
              </w:rPr>
              <w:t>130</w:t>
            </w:r>
          </w:hyperlink>
        </w:p>
        <w:p>
          <w:pPr>
            <w:pStyle w:val="Contents5"/>
            <w:tabs>
              <w:tab w:val="clear" w:pos="7892"/>
              <w:tab w:val="right" w:pos="9026" w:leader="dot"/>
            </w:tabs>
            <w:rPr/>
          </w:pPr>
          <w:hyperlink w:anchor="__RefHeading___Toc1544732_237004111">
            <w:r>
              <w:rPr>
                <w:webHidden/>
                <w:rStyle w:val="IndexLink"/>
                <w:rtl w:val="true"/>
              </w:rPr>
              <w:t>الف</w:t>
            </w:r>
            <w:r>
              <w:rPr>
                <w:rStyle w:val="IndexLink"/>
                <w:rtl w:val="true"/>
              </w:rPr>
              <w:t>)</w:t>
            </w:r>
            <w:r>
              <w:rPr>
                <w:rStyle w:val="IndexLink"/>
                <w:rtl w:val="true"/>
              </w:rPr>
              <w:t>روایت حوض</w:t>
            </w:r>
            <w:r>
              <w:rPr>
                <w:rStyle w:val="IndexLink"/>
                <w:rtl w:val="true"/>
              </w:rPr>
              <w:tab/>
            </w:r>
            <w:r>
              <w:rPr>
                <w:rStyle w:val="IndexLink"/>
              </w:rPr>
              <w:t>130</w:t>
            </w:r>
          </w:hyperlink>
        </w:p>
        <w:p>
          <w:pPr>
            <w:pStyle w:val="Contents5"/>
            <w:tabs>
              <w:tab w:val="clear" w:pos="7892"/>
              <w:tab w:val="right" w:pos="9026" w:leader="dot"/>
            </w:tabs>
            <w:rPr/>
          </w:pPr>
          <w:hyperlink w:anchor="__RefHeading___Toc1544734_237004111">
            <w:r>
              <w:rPr>
                <w:webHidden/>
                <w:rStyle w:val="IndexLink"/>
                <w:rtl w:val="true"/>
              </w:rPr>
              <w:t>ب</w:t>
            </w:r>
            <w:r>
              <w:rPr>
                <w:rStyle w:val="IndexLink"/>
                <w:rtl w:val="true"/>
              </w:rPr>
              <w:t>)</w:t>
            </w:r>
            <w:r>
              <w:rPr>
                <w:rStyle w:val="IndexLink"/>
                <w:rtl w:val="true"/>
              </w:rPr>
              <w:t>روایت رغبت به دنیا</w:t>
            </w:r>
            <w:r>
              <w:rPr>
                <w:rStyle w:val="IndexLink"/>
                <w:rtl w:val="true"/>
              </w:rPr>
              <w:tab/>
            </w:r>
            <w:r>
              <w:rPr>
                <w:rStyle w:val="IndexLink"/>
              </w:rPr>
              <w:t>131</w:t>
            </w:r>
          </w:hyperlink>
        </w:p>
        <w:p>
          <w:pPr>
            <w:pStyle w:val="Contents4"/>
            <w:tabs>
              <w:tab w:val="clear" w:pos="8176"/>
              <w:tab w:val="right" w:pos="9026" w:leader="dot"/>
            </w:tabs>
            <w:rPr/>
          </w:pPr>
          <w:hyperlink w:anchor="__RefHeading___Toc1544736_237004111">
            <w:r>
              <w:rPr>
                <w:webHidden/>
                <w:rStyle w:val="IndexLink"/>
              </w:rPr>
              <w:t>3</w:t>
            </w:r>
            <w:r>
              <w:rPr>
                <w:rStyle w:val="IndexLink"/>
                <w:rtl w:val="true"/>
              </w:rPr>
              <w:t>.</w:t>
            </w:r>
            <w:r>
              <w:rPr>
                <w:rStyle w:val="IndexLink"/>
                <w:rtl w:val="true"/>
              </w:rPr>
              <w:t>دیدگاه صحابه دربارۀ یکدیگر</w:t>
            </w:r>
            <w:r>
              <w:rPr>
                <w:rStyle w:val="IndexLink"/>
                <w:rtl w:val="true"/>
              </w:rPr>
              <w:tab/>
            </w:r>
            <w:r>
              <w:rPr>
                <w:rStyle w:val="IndexLink"/>
              </w:rPr>
              <w:t>132</w:t>
            </w:r>
          </w:hyperlink>
        </w:p>
        <w:p>
          <w:pPr>
            <w:pStyle w:val="Contents5"/>
            <w:tabs>
              <w:tab w:val="clear" w:pos="7892"/>
              <w:tab w:val="right" w:pos="9026" w:leader="dot"/>
            </w:tabs>
            <w:rPr/>
          </w:pPr>
          <w:hyperlink w:anchor="__RefHeading___Toc1544738_237004111">
            <w:r>
              <w:rPr>
                <w:webHidden/>
                <w:rStyle w:val="IndexLink"/>
                <w:rtl w:val="true"/>
              </w:rPr>
              <w:t>الف</w:t>
            </w:r>
            <w:r>
              <w:rPr>
                <w:rStyle w:val="IndexLink"/>
                <w:rtl w:val="true"/>
              </w:rPr>
              <w:t>)</w:t>
            </w:r>
            <w:r>
              <w:rPr>
                <w:rStyle w:val="IndexLink"/>
                <w:rtl w:val="true"/>
              </w:rPr>
              <w:t>اقرار صحابه به تغییر دادن سنّت پیامبر صلّی اللّه علیه و اله</w:t>
            </w:r>
            <w:r>
              <w:rPr>
                <w:rStyle w:val="IndexLink"/>
                <w:rtl w:val="true"/>
              </w:rPr>
              <w:tab/>
            </w:r>
            <w:r>
              <w:rPr>
                <w:rStyle w:val="IndexLink"/>
              </w:rPr>
              <w:t>132</w:t>
            </w:r>
          </w:hyperlink>
        </w:p>
        <w:p>
          <w:pPr>
            <w:pStyle w:val="Contents5"/>
            <w:tabs>
              <w:tab w:val="clear" w:pos="7892"/>
              <w:tab w:val="right" w:pos="9026" w:leader="dot"/>
            </w:tabs>
            <w:rPr/>
          </w:pPr>
          <w:hyperlink w:anchor="__RefHeading___Toc1544740_237004111">
            <w:r>
              <w:rPr>
                <w:webHidden/>
                <w:rStyle w:val="IndexLink"/>
                <w:rtl w:val="true"/>
              </w:rPr>
              <w:t>ب</w:t>
            </w:r>
            <w:r>
              <w:rPr>
                <w:rStyle w:val="IndexLink"/>
                <w:rtl w:val="true"/>
              </w:rPr>
              <w:t>)</w:t>
            </w:r>
            <w:r>
              <w:rPr>
                <w:rStyle w:val="IndexLink"/>
                <w:rtl w:val="true"/>
              </w:rPr>
              <w:t>از سر نماز نیز نگذشتند</w:t>
            </w:r>
            <w:r>
              <w:rPr>
                <w:rStyle w:val="IndexLink"/>
                <w:rtl w:val="true"/>
              </w:rPr>
              <w:t>!</w:t>
              <w:tab/>
            </w:r>
            <w:r>
              <w:rPr>
                <w:rStyle w:val="IndexLink"/>
              </w:rPr>
              <w:t>137</w:t>
            </w:r>
          </w:hyperlink>
        </w:p>
        <w:p>
          <w:pPr>
            <w:pStyle w:val="Contents5"/>
            <w:tabs>
              <w:tab w:val="clear" w:pos="7892"/>
              <w:tab w:val="right" w:pos="9026" w:leader="dot"/>
            </w:tabs>
            <w:rPr/>
          </w:pPr>
          <w:hyperlink w:anchor="__RefHeading___Toc1544742_237004111">
            <w:r>
              <w:rPr>
                <w:webHidden/>
                <w:rStyle w:val="IndexLink"/>
                <w:rtl w:val="true"/>
              </w:rPr>
              <w:t>پ</w:t>
            </w:r>
            <w:r>
              <w:rPr>
                <w:rStyle w:val="IndexLink"/>
                <w:rtl w:val="true"/>
              </w:rPr>
              <w:t>)</w:t>
            </w:r>
            <w:r>
              <w:rPr>
                <w:rStyle w:val="IndexLink"/>
                <w:rtl w:val="true"/>
              </w:rPr>
              <w:t>گواهی صحابه به زیان خویشتن</w:t>
            </w:r>
            <w:r>
              <w:rPr>
                <w:rStyle w:val="IndexLink"/>
                <w:rtl w:val="true"/>
              </w:rPr>
              <w:tab/>
            </w:r>
            <w:r>
              <w:rPr>
                <w:rStyle w:val="IndexLink"/>
              </w:rPr>
              <w:t>138</w:t>
            </w:r>
          </w:hyperlink>
        </w:p>
        <w:p>
          <w:pPr>
            <w:pStyle w:val="Contents5"/>
            <w:tabs>
              <w:tab w:val="clear" w:pos="7892"/>
              <w:tab w:val="right" w:pos="9026" w:leader="dot"/>
            </w:tabs>
            <w:rPr/>
          </w:pPr>
          <w:hyperlink w:anchor="__RefHeading___Toc1544744_237004111">
            <w:r>
              <w:rPr>
                <w:webHidden/>
                <w:rStyle w:val="IndexLink"/>
                <w:rtl w:val="true"/>
              </w:rPr>
              <w:t>ت</w:t>
            </w:r>
            <w:r>
              <w:rPr>
                <w:rStyle w:val="IndexLink"/>
                <w:rtl w:val="true"/>
              </w:rPr>
              <w:t>)</w:t>
            </w:r>
            <w:r>
              <w:rPr>
                <w:rStyle w:val="IndexLink"/>
                <w:rtl w:val="true"/>
              </w:rPr>
              <w:t>گواهی ابو بکر و عمر به زیان خویشتن</w:t>
            </w:r>
            <w:r>
              <w:rPr>
                <w:rStyle w:val="IndexLink"/>
                <w:rtl w:val="true"/>
              </w:rPr>
              <w:tab/>
            </w:r>
            <w:r>
              <w:rPr>
                <w:rStyle w:val="IndexLink"/>
              </w:rPr>
              <w:t>139</w:t>
            </w:r>
          </w:hyperlink>
        </w:p>
        <w:p>
          <w:pPr>
            <w:pStyle w:val="Contents2"/>
            <w:tabs>
              <w:tab w:val="clear" w:pos="8743"/>
              <w:tab w:val="right" w:pos="9026" w:leader="dot"/>
            </w:tabs>
            <w:rPr/>
          </w:pPr>
          <w:hyperlink w:anchor="__RefHeading___Toc1544746_237004111">
            <w:r>
              <w:rPr>
                <w:webHidden/>
                <w:rStyle w:val="IndexLink"/>
                <w:rtl w:val="true"/>
              </w:rPr>
              <w:t>سرآغاز بیداری</w:t>
            </w:r>
            <w:r>
              <w:rPr>
                <w:rStyle w:val="IndexLink"/>
                <w:rtl w:val="true"/>
              </w:rPr>
              <w:tab/>
            </w:r>
            <w:r>
              <w:rPr>
                <w:rStyle w:val="IndexLink"/>
              </w:rPr>
              <w:t>155</w:t>
            </w:r>
          </w:hyperlink>
        </w:p>
        <w:p>
          <w:pPr>
            <w:pStyle w:val="Contents3"/>
            <w:tabs>
              <w:tab w:val="clear" w:pos="8459"/>
              <w:tab w:val="right" w:pos="9026" w:leader="dot"/>
            </w:tabs>
            <w:rPr/>
          </w:pPr>
          <w:hyperlink w:anchor="__RefHeading___Toc1544748_237004111">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544750_237004111">
            <w:r>
              <w:rPr>
                <w:webHidden/>
                <w:rStyle w:val="IndexLink"/>
                <w:rtl w:val="true"/>
              </w:rPr>
              <w:t>گفت وگو با یکی از دانشمندان</w:t>
            </w:r>
            <w:r>
              <w:rPr>
                <w:rStyle w:val="IndexLink"/>
                <w:rtl w:val="true"/>
              </w:rPr>
              <w:tab/>
            </w:r>
            <w:r>
              <w:rPr>
                <w:rStyle w:val="IndexLink"/>
              </w:rPr>
              <w:t>156</w:t>
            </w:r>
          </w:hyperlink>
        </w:p>
        <w:p>
          <w:pPr>
            <w:pStyle w:val="Contents3"/>
            <w:tabs>
              <w:tab w:val="clear" w:pos="8459"/>
              <w:tab w:val="right" w:pos="9026" w:leader="dot"/>
            </w:tabs>
            <w:rPr/>
          </w:pPr>
          <w:hyperlink w:anchor="__RefHeading___Toc1544752_237004111">
            <w:r>
              <w:rPr>
                <w:webHidden/>
                <w:rStyle w:val="IndexLink"/>
                <w:rtl w:val="true"/>
              </w:rPr>
              <w:t>انگیزه های آگاهی</w:t>
            </w:r>
            <w:r>
              <w:rPr>
                <w:rStyle w:val="IndexLink"/>
                <w:rtl w:val="true"/>
              </w:rPr>
              <w:tab/>
            </w:r>
            <w:r>
              <w:rPr>
                <w:rStyle w:val="IndexLink"/>
              </w:rPr>
              <w:t>170</w:t>
            </w:r>
          </w:hyperlink>
        </w:p>
        <w:p>
          <w:pPr>
            <w:pStyle w:val="Contents4"/>
            <w:tabs>
              <w:tab w:val="clear" w:pos="8176"/>
              <w:tab w:val="right" w:pos="9026" w:leader="dot"/>
            </w:tabs>
            <w:rPr/>
          </w:pPr>
          <w:hyperlink w:anchor="__RefHeading___Toc1544754_237004111">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544756_237004111">
            <w:r>
              <w:rPr>
                <w:webHidden/>
                <w:rStyle w:val="IndexLink"/>
              </w:rPr>
              <w:t>1</w:t>
            </w:r>
            <w:r>
              <w:rPr>
                <w:rStyle w:val="IndexLink"/>
                <w:rtl w:val="true"/>
              </w:rPr>
              <w:t>.</w:t>
            </w:r>
            <w:r>
              <w:rPr>
                <w:rStyle w:val="IndexLink"/>
                <w:rtl w:val="true"/>
              </w:rPr>
              <w:t>تصریح امر خلافت</w:t>
            </w:r>
            <w:r>
              <w:rPr>
                <w:rStyle w:val="IndexLink"/>
                <w:rtl w:val="true"/>
              </w:rPr>
              <w:tab/>
            </w:r>
            <w:r>
              <w:rPr>
                <w:rStyle w:val="IndexLink"/>
              </w:rPr>
              <w:t>170</w:t>
            </w:r>
          </w:hyperlink>
        </w:p>
        <w:p>
          <w:pPr>
            <w:pStyle w:val="Contents4"/>
            <w:tabs>
              <w:tab w:val="clear" w:pos="8176"/>
              <w:tab w:val="right" w:pos="9026" w:leader="dot"/>
            </w:tabs>
            <w:rPr/>
          </w:pPr>
          <w:hyperlink w:anchor="__RefHeading___Toc1544758_237004111">
            <w:r>
              <w:rPr>
                <w:webHidden/>
                <w:rStyle w:val="IndexLink"/>
              </w:rPr>
              <w:t>2</w:t>
            </w:r>
            <w:r>
              <w:rPr>
                <w:rStyle w:val="IndexLink"/>
                <w:rtl w:val="true"/>
              </w:rPr>
              <w:t>.</w:t>
            </w:r>
            <w:r>
              <w:rPr>
                <w:rStyle w:val="IndexLink"/>
                <w:rtl w:val="true"/>
              </w:rPr>
              <w:t>اختلاف زهرا علیها السّلام و ابو بکر</w:t>
            </w:r>
            <w:r>
              <w:rPr>
                <w:rStyle w:val="IndexLink"/>
                <w:rtl w:val="true"/>
              </w:rPr>
              <w:tab/>
            </w:r>
            <w:r>
              <w:rPr>
                <w:rStyle w:val="IndexLink"/>
              </w:rPr>
              <w:t>174</w:t>
            </w:r>
          </w:hyperlink>
        </w:p>
        <w:p>
          <w:pPr>
            <w:pStyle w:val="Contents4"/>
            <w:tabs>
              <w:tab w:val="clear" w:pos="8176"/>
              <w:tab w:val="right" w:pos="9026" w:leader="dot"/>
            </w:tabs>
            <w:rPr/>
          </w:pPr>
          <w:hyperlink w:anchor="__RefHeading___Toc1544760_237004111">
            <w:r>
              <w:rPr>
                <w:webHidden/>
                <w:rStyle w:val="IndexLink"/>
              </w:rPr>
              <w:t>3</w:t>
            </w:r>
            <w:r>
              <w:rPr>
                <w:rStyle w:val="IndexLink"/>
                <w:rtl w:val="true"/>
              </w:rPr>
              <w:t>.</w:t>
            </w:r>
            <w:r>
              <w:rPr>
                <w:rStyle w:val="IndexLink"/>
                <w:rtl w:val="true"/>
              </w:rPr>
              <w:t>شایستۀ پیروی</w:t>
            </w:r>
            <w:r>
              <w:rPr>
                <w:rStyle w:val="IndexLink"/>
                <w:rtl w:val="true"/>
              </w:rPr>
              <w:tab/>
            </w:r>
            <w:r>
              <w:rPr>
                <w:rStyle w:val="IndexLink"/>
              </w:rPr>
              <w:t>177</w:t>
            </w:r>
          </w:hyperlink>
        </w:p>
        <w:p>
          <w:pPr>
            <w:pStyle w:val="Contents4"/>
            <w:tabs>
              <w:tab w:val="clear" w:pos="8176"/>
              <w:tab w:val="right" w:pos="9026" w:leader="dot"/>
            </w:tabs>
            <w:rPr/>
          </w:pPr>
          <w:hyperlink w:anchor="__RefHeading___Toc1544762_237004111">
            <w:r>
              <w:rPr>
                <w:webHidden/>
                <w:rStyle w:val="IndexLink"/>
              </w:rPr>
              <w:t>4</w:t>
            </w:r>
            <w:r>
              <w:rPr>
                <w:rStyle w:val="IndexLink"/>
                <w:rtl w:val="true"/>
              </w:rPr>
              <w:t>.</w:t>
            </w:r>
            <w:r>
              <w:rPr>
                <w:rStyle w:val="IndexLink"/>
                <w:rtl w:val="true"/>
              </w:rPr>
              <w:t>تأکید روایات بر وجوب پیروی از علی علیه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1544764_237004111">
            <w:r>
              <w:rPr>
                <w:webHidden/>
                <w:rStyle w:val="IndexLink"/>
                <w:rtl w:val="true"/>
              </w:rPr>
              <w:t>وجوب پیروی از اهل بیت در روایات</w:t>
            </w:r>
            <w:r>
              <w:rPr>
                <w:rStyle w:val="IndexLink"/>
                <w:rtl w:val="true"/>
              </w:rPr>
              <w:tab/>
            </w:r>
            <w:r>
              <w:rPr>
                <w:rStyle w:val="IndexLink"/>
              </w:rPr>
              <w:t>191</w:t>
            </w:r>
          </w:hyperlink>
        </w:p>
        <w:p>
          <w:pPr>
            <w:pStyle w:val="Contents3"/>
            <w:tabs>
              <w:tab w:val="clear" w:pos="8459"/>
              <w:tab w:val="right" w:pos="9026" w:leader="dot"/>
            </w:tabs>
            <w:rPr/>
          </w:pPr>
          <w:hyperlink w:anchor="__RefHeading___Toc1544766_237004111">
            <w:r>
              <w:rPr>
                <w:webHidden/>
                <w:rStyle w:val="IndexLink"/>
              </w:rPr>
              <w:t>1</w:t>
            </w:r>
            <w:r>
              <w:rPr>
                <w:rStyle w:val="IndexLink"/>
                <w:rtl w:val="true"/>
              </w:rPr>
              <w:t>.</w:t>
            </w:r>
            <w:r>
              <w:rPr>
                <w:rStyle w:val="IndexLink"/>
                <w:rtl w:val="true"/>
              </w:rPr>
              <w:t>روایت ثقلین</w:t>
            </w:r>
            <w:r>
              <w:rPr>
                <w:rStyle w:val="IndexLink"/>
                <w:rtl w:val="true"/>
              </w:rPr>
              <w:tab/>
            </w:r>
            <w:r>
              <w:rPr>
                <w:rStyle w:val="IndexLink"/>
              </w:rPr>
              <w:t>191</w:t>
            </w:r>
          </w:hyperlink>
        </w:p>
        <w:p>
          <w:pPr>
            <w:pStyle w:val="Contents3"/>
            <w:tabs>
              <w:tab w:val="clear" w:pos="8459"/>
              <w:tab w:val="right" w:pos="9026" w:leader="dot"/>
            </w:tabs>
            <w:rPr/>
          </w:pPr>
          <w:hyperlink w:anchor="__RefHeading___Toc1544768_237004111">
            <w:r>
              <w:rPr>
                <w:webHidden/>
                <w:rStyle w:val="IndexLink"/>
              </w:rPr>
              <w:t>2</w:t>
            </w:r>
            <w:r>
              <w:rPr>
                <w:rStyle w:val="IndexLink"/>
                <w:rtl w:val="true"/>
              </w:rPr>
              <w:t>.</w:t>
            </w:r>
            <w:r>
              <w:rPr>
                <w:rStyle w:val="IndexLink"/>
                <w:rtl w:val="true"/>
              </w:rPr>
              <w:t>روایت کشتی نجات</w:t>
            </w:r>
            <w:r>
              <w:rPr>
                <w:rStyle w:val="IndexLink"/>
                <w:rtl w:val="true"/>
              </w:rPr>
              <w:tab/>
            </w:r>
            <w:r>
              <w:rPr>
                <w:rStyle w:val="IndexLink"/>
              </w:rPr>
              <w:t>204</w:t>
            </w:r>
          </w:hyperlink>
        </w:p>
        <w:p>
          <w:pPr>
            <w:pStyle w:val="Contents3"/>
            <w:tabs>
              <w:tab w:val="clear" w:pos="8459"/>
              <w:tab w:val="right" w:pos="9026" w:leader="dot"/>
            </w:tabs>
            <w:rPr/>
          </w:pPr>
          <w:hyperlink w:anchor="__RefHeading___Toc1544770_237004111">
            <w:r>
              <w:rPr>
                <w:webHidden/>
                <w:rStyle w:val="IndexLink"/>
              </w:rPr>
              <w:t>3</w:t>
            </w:r>
            <w:r>
              <w:rPr>
                <w:rStyle w:val="IndexLink"/>
                <w:rtl w:val="true"/>
              </w:rPr>
              <w:t>.</w:t>
            </w:r>
            <w:r>
              <w:rPr>
                <w:rStyle w:val="IndexLink"/>
                <w:rtl w:val="true"/>
              </w:rPr>
              <w:t>آن که از زندگی با من شادمان است</w:t>
            </w:r>
            <w:r>
              <w:rPr>
                <w:rStyle w:val="IndexLink"/>
                <w:rtl w:val="true"/>
              </w:rPr>
              <w:tab/>
            </w:r>
            <w:r>
              <w:rPr>
                <w:rStyle w:val="IndexLink"/>
              </w:rPr>
              <w:t>206</w:t>
            </w:r>
          </w:hyperlink>
        </w:p>
        <w:p>
          <w:pPr>
            <w:pStyle w:val="Contents2"/>
            <w:tabs>
              <w:tab w:val="clear" w:pos="8743"/>
              <w:tab w:val="right" w:pos="9026" w:leader="dot"/>
            </w:tabs>
            <w:rPr/>
          </w:pPr>
          <w:hyperlink w:anchor="__RefHeading___Toc1544772_237004111">
            <w:r>
              <w:rPr>
                <w:webHidden/>
                <w:rStyle w:val="IndexLink"/>
                <w:rtl w:val="true"/>
              </w:rPr>
              <w:t>اجتهاد در برابر نصّ،منشأ تمام کژروی ها</w:t>
            </w:r>
            <w:r>
              <w:rPr>
                <w:rStyle w:val="IndexLink"/>
                <w:rtl w:val="true"/>
              </w:rPr>
              <w:tab/>
            </w:r>
            <w:r>
              <w:rPr>
                <w:rStyle w:val="IndexLink"/>
              </w:rPr>
              <w:t>211</w:t>
            </w:r>
          </w:hyperlink>
        </w:p>
        <w:p>
          <w:pPr>
            <w:pStyle w:val="Contents3"/>
            <w:tabs>
              <w:tab w:val="clear" w:pos="8459"/>
              <w:tab w:val="right" w:pos="9026" w:leader="dot"/>
            </w:tabs>
            <w:rPr/>
          </w:pPr>
          <w:hyperlink w:anchor="__RefHeading___Toc1544774_237004111">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544776_237004111">
            <w:r>
              <w:rPr>
                <w:webHidden/>
                <w:rStyle w:val="IndexLink"/>
                <w:rtl w:val="true"/>
              </w:rPr>
              <w:t>نام اهل سنّت و جماعت از کجا پیدا شد؟</w:t>
            </w:r>
            <w:r>
              <w:rPr>
                <w:rStyle w:val="IndexLink"/>
                <w:rtl w:val="true"/>
              </w:rPr>
              <w:tab/>
            </w:r>
            <w:r>
              <w:rPr>
                <w:rStyle w:val="IndexLink"/>
              </w:rPr>
              <w:t>219</w:t>
            </w:r>
          </w:hyperlink>
        </w:p>
        <w:p>
          <w:pPr>
            <w:pStyle w:val="Contents2"/>
            <w:tabs>
              <w:tab w:val="clear" w:pos="8743"/>
              <w:tab w:val="right" w:pos="9026" w:leader="dot"/>
            </w:tabs>
            <w:rPr/>
          </w:pPr>
          <w:hyperlink w:anchor="__RefHeading___Toc1544778_237004111">
            <w:r>
              <w:rPr>
                <w:webHidden/>
                <w:rStyle w:val="IndexLink"/>
                <w:rtl w:val="true"/>
              </w:rPr>
              <w:t>گفت وگو با دوستان</w:t>
            </w:r>
            <w:r>
              <w:rPr>
                <w:rStyle w:val="IndexLink"/>
                <w:rtl w:val="true"/>
              </w:rPr>
              <w:tab/>
            </w:r>
            <w:r>
              <w:rPr>
                <w:rStyle w:val="IndexLink"/>
              </w:rPr>
              <w:t>222</w:t>
            </w:r>
          </w:hyperlink>
        </w:p>
        <w:p>
          <w:pPr>
            <w:pStyle w:val="Contents3"/>
            <w:tabs>
              <w:tab w:val="clear" w:pos="8459"/>
              <w:tab w:val="right" w:pos="9026" w:leader="dot"/>
            </w:tabs>
            <w:rPr/>
          </w:pPr>
          <w:hyperlink w:anchor="__RefHeading___Toc1544780_237004111">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544782_237004111">
            <w:r>
              <w:rPr>
                <w:webHidden/>
                <w:rStyle w:val="IndexLink"/>
                <w:rtl w:val="true"/>
              </w:rPr>
              <w:t>خداوند این گونه هدایت می کند</w:t>
            </w:r>
            <w:r>
              <w:rPr>
                <w:rStyle w:val="IndexLink"/>
                <w:rtl w:val="true"/>
              </w:rPr>
              <w:tab/>
            </w:r>
            <w:r>
              <w:rPr>
                <w:rStyle w:val="IndexLink"/>
              </w:rPr>
              <w:t>228</w:t>
            </w:r>
          </w:hyperlink>
        </w:p>
        <w:p>
          <w:pPr>
            <w:pStyle w:val="Contents2"/>
            <w:tabs>
              <w:tab w:val="clear" w:pos="8743"/>
              <w:tab w:val="right" w:pos="9026" w:leader="dot"/>
            </w:tabs>
            <w:rPr/>
          </w:pPr>
          <w:hyperlink w:anchor="__RefHeading___Toc1544784_237004111">
            <w:r>
              <w:rPr>
                <w:webHidden/>
                <w:rStyle w:val="IndexLink"/>
                <w:rtl w:val="true"/>
              </w:rPr>
              <w:t>فهرست ها</w:t>
            </w:r>
            <w:r>
              <w:rPr>
                <w:rStyle w:val="IndexLink"/>
                <w:rtl w:val="true"/>
              </w:rPr>
              <w:tab/>
            </w:r>
            <w:r>
              <w:rPr>
                <w:rStyle w:val="IndexLink"/>
              </w:rPr>
              <w:t>239</w:t>
            </w:r>
          </w:hyperlink>
        </w:p>
        <w:p>
          <w:pPr>
            <w:pStyle w:val="Contents3"/>
            <w:tabs>
              <w:tab w:val="clear" w:pos="8459"/>
              <w:tab w:val="right" w:pos="9026" w:leader="dot"/>
            </w:tabs>
            <w:rPr/>
          </w:pPr>
          <w:hyperlink w:anchor="__RefHeading___Toc1544786_237004111">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544788_237004111">
            <w:r>
              <w:rPr>
                <w:webHidden/>
                <w:rStyle w:val="IndexLink"/>
                <w:rtl w:val="true"/>
              </w:rPr>
              <w:t>آیات شریفه</w:t>
            </w:r>
            <w:r>
              <w:rPr>
                <w:rStyle w:val="IndexLink"/>
                <w:rtl w:val="true"/>
              </w:rPr>
              <w:tab/>
            </w:r>
            <w:r>
              <w:rPr>
                <w:rStyle w:val="IndexLink"/>
              </w:rPr>
              <w:t>240</w:t>
            </w:r>
          </w:hyperlink>
        </w:p>
        <w:p>
          <w:pPr>
            <w:pStyle w:val="Contents3"/>
            <w:tabs>
              <w:tab w:val="clear" w:pos="8459"/>
              <w:tab w:val="right" w:pos="9026" w:leader="dot"/>
            </w:tabs>
            <w:rPr/>
          </w:pPr>
          <w:hyperlink w:anchor="__RefHeading___Toc1544790_237004111">
            <w:r>
              <w:rPr>
                <w:webHidden/>
                <w:rStyle w:val="IndexLink"/>
                <w:rtl w:val="true"/>
              </w:rPr>
              <w:t>روایات</w:t>
            </w:r>
            <w:r>
              <w:rPr>
                <w:rStyle w:val="IndexLink"/>
                <w:rtl w:val="true"/>
              </w:rPr>
              <w:tab/>
            </w:r>
            <w:r>
              <w:rPr>
                <w:rStyle w:val="IndexLink"/>
              </w:rPr>
              <w:t>245</w:t>
            </w:r>
          </w:hyperlink>
        </w:p>
        <w:p>
          <w:pPr>
            <w:pStyle w:val="Contents3"/>
            <w:tabs>
              <w:tab w:val="clear" w:pos="8459"/>
              <w:tab w:val="right" w:pos="9026" w:leader="dot"/>
            </w:tabs>
            <w:rPr/>
          </w:pPr>
          <w:hyperlink w:anchor="__RefHeading___Toc1544792_237004111">
            <w:r>
              <w:rPr>
                <w:webHidden/>
                <w:rStyle w:val="IndexLink"/>
                <w:rtl w:val="true"/>
              </w:rPr>
              <w:t>کتاب ها</w:t>
            </w:r>
            <w:r>
              <w:rPr>
                <w:rStyle w:val="IndexLink"/>
                <w:rtl w:val="true"/>
              </w:rPr>
              <w:tab/>
            </w:r>
            <w:r>
              <w:rPr>
                <w:rStyle w:val="IndexLink"/>
              </w:rPr>
              <w:t>248</w:t>
            </w:r>
          </w:hyperlink>
        </w:p>
        <w:p>
          <w:pPr>
            <w:pStyle w:val="Contents3"/>
            <w:tabs>
              <w:tab w:val="clear" w:pos="8459"/>
              <w:tab w:val="right" w:pos="9026" w:leader="dot"/>
            </w:tabs>
            <w:rPr/>
          </w:pPr>
          <w:hyperlink w:anchor="__RefHeading___Toc1544794_237004111">
            <w:r>
              <w:rPr>
                <w:webHidden/>
                <w:rStyle w:val="IndexLink"/>
                <w:rtl w:val="true"/>
              </w:rPr>
              <w:t>مکان ها</w:t>
            </w:r>
            <w:r>
              <w:rPr>
                <w:rStyle w:val="IndexLink"/>
                <w:rtl w:val="true"/>
              </w:rPr>
              <w:tab/>
            </w:r>
            <w:r>
              <w:rPr>
                <w:rStyle w:val="IndexLink"/>
              </w:rPr>
              <w:t>250</w:t>
            </w:r>
          </w:hyperlink>
        </w:p>
        <w:p>
          <w:pPr>
            <w:pStyle w:val="Contents3"/>
            <w:tabs>
              <w:tab w:val="clear" w:pos="8459"/>
              <w:tab w:val="right" w:pos="9026" w:leader="dot"/>
            </w:tabs>
            <w:rPr/>
          </w:pPr>
          <w:hyperlink w:anchor="__RefHeading___Toc1544796_237004111">
            <w:r>
              <w:rPr>
                <w:webHidden/>
                <w:rStyle w:val="IndexLink"/>
                <w:rtl w:val="true"/>
              </w:rPr>
              <w:t>اشخاص</w:t>
            </w:r>
            <w:r>
              <w:rPr>
                <w:rStyle w:val="IndexLink"/>
                <w:rtl w:val="true"/>
              </w:rPr>
              <w:tab/>
            </w:r>
            <w:r>
              <w:rPr>
                <w:rStyle w:val="IndexLink"/>
              </w:rPr>
              <w:t>254</w:t>
            </w:r>
          </w:hyperlink>
        </w:p>
        <w:p>
          <w:pPr>
            <w:pStyle w:val="Contents2"/>
            <w:tabs>
              <w:tab w:val="clear" w:pos="8743"/>
              <w:tab w:val="right" w:pos="9026" w:leader="dot"/>
            </w:tabs>
            <w:rPr/>
          </w:pPr>
          <w:hyperlink w:anchor="__RefHeading___Toc1544798_237004111">
            <w:r>
              <w:rPr>
                <w:webHidden/>
                <w:rStyle w:val="IndexLink"/>
                <w:rtl w:val="true"/>
              </w:rPr>
              <w:t>کتاب نامه</w:t>
            </w:r>
            <w:r>
              <w:rPr>
                <w:rStyle w:val="IndexLink"/>
                <w:rtl w:val="true"/>
              </w:rPr>
              <w:tab/>
            </w:r>
            <w:r>
              <w:rPr>
                <w:rStyle w:val="IndexLink"/>
              </w:rPr>
              <w:t>260</w:t>
            </w:r>
          </w:hyperlink>
        </w:p>
        <w:p>
          <w:pPr>
            <w:pStyle w:val="Contents2"/>
            <w:tabs>
              <w:tab w:val="clear" w:pos="8743"/>
              <w:tab w:val="right" w:pos="9026" w:leader="dot"/>
            </w:tabs>
            <w:rPr/>
          </w:pPr>
          <w:hyperlink w:anchor="__RefHeading___Toc1544800_237004111">
            <w:r>
              <w:rPr>
                <w:webHidden/>
                <w:rStyle w:val="IndexLink"/>
                <w:rtl w:val="true"/>
              </w:rPr>
              <w:t>ملخّص</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37_47604"/>
      <w:bookmarkStart w:id="1" w:name="pg6237_47604"/>
      <w:bookmarkEnd w:id="1"/>
    </w:p>
    <w:p>
      <w:pPr>
        <w:pStyle w:val="Heading2"/>
        <w:numPr>
          <w:ilvl w:val="1"/>
          <w:numId w:val="1"/>
        </w:numPr>
        <w:rPr/>
      </w:pPr>
      <w:bookmarkStart w:id="2" w:name="pg6237_47604"/>
      <w:bookmarkStart w:id="3" w:name="__RefHeading___Toc154466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Samawi, Muhammad al-Tijani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اهتدیت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یافته، یا، چگونه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سید‌محمد‌تیجانی سماوی؛ ترجمه عباس جلالی؛ تهیه پژوهشگاه علوم و فرهنگ اسلامی، پژوهشکده تاریخ و سیره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بوستان کتاب؛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عقاید؛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پژوهشگاه علوم و فرهنگ اسلامی؛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پژوهشکده تاریخ و سیره اهل بیت علیهم‌السلام؛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0670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0104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Sayyid Muhammad at-Tijani as-Samawi. The delivered or how i became a Shiah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نخستین بار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سپس درسالهای مختلف توسط ناشرین متفاوت و تحت عناوین مختلف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عباس،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تاریخ و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۲۵۴۳۱۹۵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4666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 یافته، یا، چگونه شیعه شدم</w:t>
      </w:r>
    </w:p>
    <w:p>
      <w:pPr>
        <w:pStyle w:val="BookText"/>
        <w:rPr/>
      </w:pPr>
      <w:r>
        <w:rPr>
          <w:rFonts w:ascii="IRNazanin" w:hAnsi="IRNazanin" w:eastAsia="IRNazanin"/>
          <w:color w:val="111111"/>
          <w:sz w:val="28"/>
          <w:sz w:val="28"/>
          <w:szCs w:val="28"/>
          <w:rtl w:val="true"/>
          <w:lang w:bidi="fa-IR"/>
        </w:rPr>
        <w:t>سید‌محمد‌تیجانی سماوی</w:t>
      </w:r>
    </w:p>
    <w:p>
      <w:pPr>
        <w:pStyle w:val="BookText"/>
        <w:rPr/>
      </w:pPr>
      <w:r>
        <w:rPr>
          <w:rFonts w:ascii="IRNazanin" w:hAnsi="IRNazanin" w:eastAsia="IRNazanin"/>
          <w:color w:val="111111"/>
          <w:sz w:val="28"/>
          <w:sz w:val="28"/>
          <w:szCs w:val="28"/>
          <w:rtl w:val="true"/>
          <w:lang w:bidi="fa-IR"/>
        </w:rPr>
        <w:t>ترجمه عباس جلالی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پژوهشگاه علوم و فرهنگ اسلامی، پژوهشکده تاریخ و سیره اهل بیت علیهم‌السلام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237_47611"/>
    </w:p>
    <w:p>
      <w:pPr>
        <w:pStyle w:val="Heading2"/>
        <w:numPr>
          <w:ilvl w:val="1"/>
          <w:numId w:val="1"/>
        </w:numPr>
        <w:rPr/>
      </w:pPr>
      <w:bookmarkStart w:id="8" w:name="__RefHeading___Toc1544668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سخنی با خواننده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مقدمۀ چاپ پنجم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مترجم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زندگی من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به سوی خانۀ خدا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سفر موفّقیّت‌آمیز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دیدار در کشتی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نخستین دیدار از عراق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عبد القادر گیلانی و امام موسی کاظم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تردید و پرسش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سفر به نجف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دیدار با علما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دیداری با سیّد محمّد باقر صدر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دودلی و سرگردانی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به سوی حجاز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آغاز پژوهش </w:t>
      </w:r>
      <w:r>
        <w:rPr>
          <w:rFonts w:eastAsia="IRNazanin" w:cs="IRNazanin"/>
          <w:color w:val="111111"/>
          <w:sz w:val="28"/>
          <w:szCs w:val="28"/>
          <w:lang w:bidi="fa-IR"/>
        </w:rPr>
        <w:t>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از دیدگاه شیعه و اهل سنّت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صحابه در تاریخ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در صلح حدیبیّه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ماجرای غم‌انگیز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در سپاه اسامه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ارزیابی صحابه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صحابه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صحابه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صحابه دربارۀ یکدیگر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سرآغاز بیداری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گفت‌وگو با یکی از دانشمندان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انگیزه‌های آگاهی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امر خلافت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زهرا علیها السّلام و ابو بکر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شایستۀ پیروی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روایات بر وجوب پیروی از علی علیه السّلام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وجوب پیروی از اهل بیت در روایات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ثقلین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کشتی نجات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از زندگی با من شادمان است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اجتهاد در برابر نصّ،منشأ تمام کژروی‌ها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نام اهل سنّت و جماعت از کجا پیدا شد؟</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گفت‌وگو با دوستان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خداوند این‌گونه هدایت می‌کند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lang w:bidi="fa-IR"/>
        </w:rPr>
        <w:t>239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261</w:t>
      </w:r>
      <w:bookmarkStart w:id="10" w:name="pg6237_47614"/>
    </w:p>
    <w:p>
      <w:pPr>
        <w:pStyle w:val="Heading2"/>
        <w:numPr>
          <w:ilvl w:val="1"/>
          <w:numId w:val="1"/>
        </w:numPr>
        <w:rPr/>
      </w:pPr>
      <w:bookmarkStart w:id="11" w:name="__RefHeading___Toc1544670_237004111"/>
      <w:bookmarkStart w:id="12" w:name="_Toc4"/>
      <w:bookmarkEnd w:id="10"/>
      <w:bookmarkEnd w:id="11"/>
      <w:r>
        <w:rPr>
          <w:rtl w:val="true"/>
        </w:rPr>
        <w:t>سخنی با خواننده</w:t>
      </w:r>
      <w:bookmarkEnd w:id="12"/>
    </w:p>
    <w:p>
      <w:pPr>
        <w:pStyle w:val="BookText"/>
        <w:rPr/>
      </w:pPr>
      <w:r>
        <w:rPr>
          <w:rFonts w:ascii="IRNazanin" w:hAnsi="IRNazanin" w:eastAsia="IRNazanin"/>
          <w:color w:val="111111"/>
          <w:sz w:val="28"/>
          <w:sz w:val="28"/>
          <w:szCs w:val="28"/>
          <w:rtl w:val="true"/>
          <w:lang w:bidi="fa-IR"/>
        </w:rPr>
        <w:t>مذهب شیعه،بستری کامل برای اندیشه‌ورزی،عبودیت و رشد فضائل اخلاقی و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دانشورانی که با مطالعه همه مذاهب و مکاتب دیگر به این مذهب درآمده‌اند آموزه‌های آن برایشان جذابیّت خاصی داشته؛به‌طوری که با آگاهی، یک‌سره دل در گرو آن گذاشته‌اند و مفهوم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منصۀ ظهور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این جذابیت،ناشی از گسترۀ تعالیم شیعه،واقع‌نگری آن در عرصه‌های فردی و اجتماعی و نگرگاه‌های عرفانی،اعتقادی،اجتماعی،سیاسی و اقتصادی‌اش است که آن را به صورت الگویی برای اهل بینش و نگرش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شاهدیم که دانشمندان واقع‌بین از مکاتب و ادیان گونه‌گون، مذهب شیعه را با آغوش باز می‌پذیرند و در جهت نشر و گسترش آن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اندیشوران سخت‌کوش،جناب آقای دکتر سید محمد تیجانی،از شخصیت‌های برجسته کشور تونس و استاد دانشگاه آن سامان است که سال‌ها پس از مطالعات تطبیقی و جست‌وجوهای فراوان علمی و اعتقادی،مذهب شیعه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مالکی مذهب و در سلک تصوف و از طایفۀ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تأملات فراوانی در دیگر مذاهب داشته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چگونگی راهیابی خود را به مذهب شیعه با قلمی روان و بیانی</w:t>
      </w:r>
    </w:p>
    <w:p>
      <w:pPr>
        <w:pStyle w:val="BookText"/>
        <w:rPr/>
      </w:pPr>
      <w:r>
        <w:rPr>
          <w:rFonts w:ascii="IRNazanin" w:hAnsi="IRNazanin" w:eastAsia="IRNazanin"/>
          <w:color w:val="111111"/>
          <w:sz w:val="28"/>
          <w:sz w:val="28"/>
          <w:szCs w:val="28"/>
          <w:rtl w:val="true"/>
          <w:lang w:bidi="fa-IR"/>
        </w:rPr>
        <w:t>شیرین در کتاب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شرح کرده و با تکیه بر منابع سنی و شیعه،به بحث و مناقشه با علمای طراز اول مذاهب گوناگون اسلامی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خوانندگان پارسی‌زبان از این اثر ماندگار،امری لازم بود که سال‌ها قبل، مترجم توانا حجة الاسلام و المسلمین جناب آقای عباس جلالی از سوی مرکز مطالعات و تحقیقات اسلامی آن را عهده‌دار شد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چاپ آن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با استقبال خوانندگان مواجه گشت و چند بار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اکنون،چاپ پنجم این اثر،با ویرایش جدید پیش روی شماست که مترجم محترم با دقت و باریک‌بینی،آن را بازنگری کرده و غلطها و سهوهایی که در چاپ‌های قبلی بوده به‌کلی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مقبول اهل نظر افتد و حضرت حق و ائمه معصومین علیهم السّلام را خشنود سازد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تحقیقات اسلامی</w:t>
      </w:r>
      <w:bookmarkStart w:id="13" w:name="pg6237_47618"/>
    </w:p>
    <w:p>
      <w:pPr>
        <w:pStyle w:val="Heading2"/>
        <w:numPr>
          <w:ilvl w:val="1"/>
          <w:numId w:val="1"/>
        </w:numPr>
        <w:rPr/>
      </w:pPr>
      <w:bookmarkStart w:id="14" w:name="__RefHeading___Toc1544672_237004111"/>
      <w:bookmarkStart w:id="15" w:name="_Toc5"/>
      <w:bookmarkEnd w:id="13"/>
      <w:bookmarkEnd w:id="14"/>
      <w:r>
        <w:rPr>
          <w:rtl w:val="true"/>
        </w:rPr>
        <w:t>مقدمۀ چاپ پنجم</w:t>
      </w:r>
      <w:bookmarkEnd w:id="15"/>
    </w:p>
    <w:p>
      <w:pPr>
        <w:pStyle w:val="BookText"/>
        <w:rPr/>
      </w:pPr>
      <w:r>
        <w:rPr>
          <w:rFonts w:ascii="IRNazanin" w:hAnsi="IRNazanin" w:eastAsia="IRNazanin"/>
          <w:color w:val="111111"/>
          <w:sz w:val="28"/>
          <w:sz w:val="28"/>
          <w:szCs w:val="28"/>
          <w:rtl w:val="true"/>
          <w:lang w:bidi="fa-IR"/>
        </w:rPr>
        <w:t>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ترجمۀ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راه‌یافته یا چگونه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بازنگری و ویرایش جدید فراروی شماست،حاصل تلاش و تحقیق و پژوهش ژرف و داستان دل‌نشین سوخته‌دلی است که بر صفحۀ کاغذ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سید محمّد تیجانی سماوی،که روزی در مورد اهل بیت در وادی سراسر حقد و کینه گام برمی‌داشت،اکنون دل به نور ولایت آن بزرگواران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شدم و به حول و قوۀ پروردگار بر کشتی نجات اهل بیت سوار گردیدم و به ریسمان دوستی و محبت‌شان چنگ زدم،تردیدی ندارم کسی که به علی و اهل بیتش دل ببندد به ریسمان ناگسستنی هدایت خدای سبحان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مؤلّف گران‌قدر به حقیر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تنها فرد شیعه،من بودم،ولی امروز با بحث و مناقشاتی که با هم‌کیشانم داشته‌ام بیش از چهار هزار تن شیعۀ ناب در سطح استاد دانشگاه و دانشجو به این افتخار نائل آمده‌اند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بیانگر رخدادی عظیم در زندگی این مرد بزرگ است که می‌تواند فراراه بسیاری از حق‌پژوهان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مطالبش آن‌چنان از سوز دل برخاسته که لاجرم بر دل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تب‌وتابی خاص در پی حقیقت برآمده و با تحقیق و بررسی و پژوهشی عمیق در منابع شیعه و سنّی،آن‌گونه پابرجا و مستند،سخن می‌گوید که هر انسان منصفی را به شگفتی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دوران سخت و دشواری که بر او</w:t>
      </w:r>
    </w:p>
    <w:p>
      <w:pPr>
        <w:pStyle w:val="BookText"/>
        <w:rPr/>
      </w:pPr>
      <w:r>
        <w:rPr>
          <w:rFonts w:ascii="IRNazanin" w:hAnsi="IRNazanin" w:eastAsia="IRNazanin"/>
          <w:color w:val="111111"/>
          <w:sz w:val="28"/>
          <w:sz w:val="28"/>
          <w:szCs w:val="28"/>
          <w:rtl w:val="true"/>
          <w:lang w:bidi="fa-IR"/>
        </w:rPr>
        <w:t>گذشته و تحمّل آن‌همه رنج و گرفتاری و بحث و مناقشه با مخالفان و بالاخره خاطرۀ دل‌نشین ورود به حصن ولایت اهل بیت،خواننده را مجذوب خویش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بزرگ با وجود محدودیت‌هایی که در کشورهای غربی دارد،همچنان پرتوان و بانشاط به تبلیغ آیین اسلام و مکتب اهل بیت می‌پردازد و همۀ دشواری‌ها را به جان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اثر ارزندۀ این انسان پاک‌نهاد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تیراژ بالا و چاپ‌های مکرّر از آثاری است که تشنه‌کامان ولایت به مطالعۀ آن شوق دارند و از آن ره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پیروان مکتب قرآن به‌ویژه برادران اهل سنّت با بی‌طرفی و به دور از تعصّب و جانب‌داری بی‌مورد به مطالعۀ این کتاب بپردازند و با یاری جستن از ذات مقدس باری‌تعالی و با معیار عقل و شرع،حق را از باطل و سره را از ناسره بازشناسند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جلالی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1381</w:t>
      </w:r>
      <w:bookmarkStart w:id="16" w:name="pg6237_47621"/>
    </w:p>
    <w:p>
      <w:pPr>
        <w:pStyle w:val="Heading2"/>
        <w:numPr>
          <w:ilvl w:val="1"/>
          <w:numId w:val="1"/>
        </w:numPr>
        <w:rPr/>
      </w:pPr>
      <w:bookmarkStart w:id="17" w:name="__RefHeading___Toc1544674_237004111"/>
      <w:bookmarkStart w:id="18" w:name="_Toc6"/>
      <w:bookmarkEnd w:id="16"/>
      <w:bookmarkEnd w:id="17"/>
      <w:r>
        <w:rPr>
          <w:rtl w:val="true"/>
        </w:rPr>
        <w:t>یادداشت مترجم</w:t>
      </w:r>
      <w:bookmarkEnd w:id="18"/>
    </w:p>
    <w:p>
      <w:pPr>
        <w:pStyle w:val="BookText"/>
        <w:rPr/>
      </w:pPr>
      <w:r>
        <w:rPr>
          <w:rFonts w:ascii="IRNazanin" w:hAnsi="IRNazanin" w:eastAsia="IRNazanin"/>
          <w:color w:val="111111"/>
          <w:sz w:val="28"/>
          <w:sz w:val="28"/>
          <w:szCs w:val="28"/>
          <w:rtl w:val="true"/>
          <w:lang w:bidi="fa-IR"/>
        </w:rPr>
        <w:t xml:space="preserve">کتابی که پیش رو دارید سرگذشت بسیار جالب و سودمند اندیشمند معاصر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تیجانی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ماجرای خود را از آغاز تا انجام با قلمی شیوا و ساده به رشتۀ تحریر درآورده،با چیره‌دستی خواننده را مجذوب و شیفتۀ مطالب خواندنی خویش می‌نماید و با لحنی بسیار مؤدّبانه،وارد موضوعات اصلی بحث می‌شود و با بسط و گسترش آن‌ها مسائل بنیادی اعتقادات شیعه و سنّی را پیش می‌کشد و به‌گونه‌ای مبرهن و با استفاده از منابع اصیل و مورد قبول برادران اهل سنّت به مناقشۀ آن موضوعات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ایشان در ابتدا پیرو مذهب مالکی،یکی از مذاهب چهارگانۀ اهل سنّت و در سلک تصوّف و از طایفۀ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بوده،بر مبنای همان اعتقادات خود موضوعات مربوط به آن‌ها را دقیقا ارزیابی و ریشه‌یابی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بی‌اغراق می‌توان گفت این کتاب با حجم اندک خود از کتب کم‌نظیر در این خصوص به شمار می‌آید،چه اینکه کتاب‌های دیگری نیز در این زمینه به نگارش درآمده،امّا جنبه‌های عاطفی مباحثی که در این کتاب رعایت شده در آن‌ها به چشم نمی‌خورد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این کتاب،امروزه یکی از شخصیت‌های برجستۀ جهان تشیّع در قلب کشور تونس است و نفوذ و فعالیّت‌های چشم‌گیری در سایر ممالک اسلامی دارد و از</w:t>
      </w:r>
    </w:p>
    <w:p>
      <w:pPr>
        <w:pStyle w:val="BookText"/>
        <w:rPr/>
      </w:pPr>
      <w:r>
        <w:rPr>
          <w:rFonts w:ascii="IRNazanin" w:hAnsi="IRNazanin" w:eastAsia="IRNazanin"/>
          <w:color w:val="111111"/>
          <w:sz w:val="28"/>
          <w:sz w:val="28"/>
          <w:szCs w:val="28"/>
          <w:rtl w:val="true"/>
          <w:lang w:bidi="fa-IR"/>
        </w:rPr>
        <w:t xml:space="preserve">علاقه‌مندان و وفاداران انقلاب اسلامی ایران و بنیان‌گذار آن،حضرت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چندین بار به کشورمان آمده و در کنفرانس‌ها و سمینارهای مختلف به مناسبت‌های گوناگون از جمله در مراسم هفتۀ وحدت شرکت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تکیه بر منابع شیعه و سنّی،روایات مورد اتّفاق طرفین را برگزیده و با استناد به آن‌ها به بحث و مناقشه پرداخته است،چون اگر تنها به مدارک شیعه استناد می‌کرد اهل سنّت به‌سختی مطالب آن را می‌پذیرفتند؛وی با پژوهشی ژرف و بدون تعصّب و جانب‌داری از گروهی موضوعات طرفین را مورد تحقیق قرار داده و به طرح مسئلۀ خلافت و اشاره به ماجرای سقیفه و دیدگاه اهل سنّت دربارۀ خلفای راشدین و دیگر صحابه و نقض آن و موضوع خلافت امیر مؤمنان علیّ بن ابی طالب علیه السّلام پرداخته و سرانجام با یافتن آیین حق،به تشیّع گرویده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کتاب به دلیل مخالفت حکومت وقت تونس چند سالی متوقّف گردید تا اینکه به خواست خدا گشایشی در این زمینه پدید آمد و این کتاب در تیراژی بالا چاپ و منتشر شد و از آنجا که مطالب آن،بسیار سودمند و مورد نیاز جامعۀ انقلابی ما بود ترجمۀ آن را به واحد ترجمه و ویرایش مرکز تحقیقات و پژوهش‌های علوم اسلامی پیشنهاد کردند و سرانجام،کار برگرداندن آن به این جانب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زحمات بی‌شائبۀ برادر ارجمند جناب آقای عبّاسعلی براتی و نیز واحد ویرایش و نشر مرکز مطالعات و تحقیقات اسلامی که در امر ویرایش و نشر این کتاب کوشیده‌اند صمیمانه تشکر و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ترجمۀ این کتاب شریف را به روان پاک برادر شهیدم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جلالی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1368</w:t>
      </w:r>
      <w:bookmarkStart w:id="19" w:name="pg6237_47625"/>
    </w:p>
    <w:p>
      <w:pPr>
        <w:pStyle w:val="Heading2"/>
        <w:numPr>
          <w:ilvl w:val="1"/>
          <w:numId w:val="1"/>
        </w:numPr>
        <w:rPr/>
      </w:pPr>
      <w:bookmarkStart w:id="20" w:name="__RefHeading___Toc1544676_237004111"/>
      <w:bookmarkStart w:id="21" w:name="_Toc7"/>
      <w:bookmarkEnd w:id="19"/>
      <w:bookmarkEnd w:id="20"/>
      <w:r>
        <w:rPr>
          <w:rtl w:val="true"/>
        </w:rPr>
        <w:t>پیش گفتار</w:t>
      </w:r>
      <w:bookmarkEnd w:id="21"/>
    </w:p>
    <w:p>
      <w:pPr>
        <w:pStyle w:val="BookText"/>
        <w:rPr/>
      </w:pPr>
      <w:r>
        <w:rPr>
          <w:rFonts w:ascii="IRNazanin" w:hAnsi="IRNazanin" w:eastAsia="IRNazanin"/>
          <w:color w:val="111111"/>
          <w:sz w:val="28"/>
          <w:sz w:val="28"/>
          <w:szCs w:val="28"/>
          <w:rtl w:val="true"/>
          <w:lang w:bidi="fa-IR"/>
        </w:rPr>
        <w:t>حمد و سپاس خدایی را که پروردگار جهانیان است،خدایی که انسان را از گل و در نکوترین اعتدال آفرید و بر سایر آفریده‌ها برتری بخشید و فرشتگان درگاه خویش را در برابر وی به سجده واداشت،وی را گرامی داشت به خردی که تردید او را به یقین مبدّل سازد،از نعمت چشم و قدرت تکلّم با زبان و لب‌ها بهره‌مندش ساخت و او را به دو گذرگاه بهشت و دوزخ آشنا نمود،فرستادگانی را همراه با بشارت و بیم به‌سویش فرستاد تا وی را آگاهی بخشند و از گمراهی‌های ابلیس برحذر دارند؛از آدمی پیمان گرفت پیروی شیطان نکند،چه او دشمنی است آشکار؛با بصیرت و اعتقاد و آگاهی و یقین فقط خدای یگانه را بپرستد راه راست او را بپوید و در مسائل اعتقادی از دوستان و نزدیکان و پیشینیان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نیاکانشان بدون دلیل روشن پیروی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چه کسی بهتر ازآن‌که خود عمل نیک انجام دهد و مردم را به سوی خدا بخواند و خویشتن را مسلمان واقعی بداند؟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و تحیّات و برکات پروردگارم بر فرستاده‌ای که رحمت برای جهانیان است،او که یاور مظلومان و مستضعفان و نجات‌بخش انسانیّت از گمراهی‌های بی‌خردان به سوی هدایت مؤمنان شایسته است،سرور و مولای ما، حضرت محمد بن عبد اللّه صلّی اللّه علیه و اله،پیامبر مسلمانان و پیشوای نکورویان؛و درود و سلام و برکات خداوند بر اهل بیت پاک او،که خداوند آنان را بر سایر آفریدگان برگزید</w:t>
      </w:r>
    </w:p>
    <w:p>
      <w:pPr>
        <w:pStyle w:val="BookText"/>
        <w:rPr/>
      </w:pPr>
      <w:r>
        <w:rPr>
          <w:rFonts w:ascii="IRNazanin" w:hAnsi="IRNazanin" w:eastAsia="IRNazanin"/>
          <w:color w:val="111111"/>
          <w:sz w:val="28"/>
          <w:sz w:val="28"/>
          <w:szCs w:val="28"/>
          <w:rtl w:val="true"/>
          <w:lang w:bidi="fa-IR"/>
        </w:rPr>
        <w:t>تا الگوی مؤمنان باشند و مشعل‌های فروزان عارفان و بهترین نشانۀ راستگویان مخلص،آنان که خداوند دوستی و محبّتشان را در قرآن فرض نمود و پلیدی‌ها را از آنان 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برکنار از هر خطایی قرار داد،سواران کشتی نجات آنان را وعدۀ بهشت و سرکشان را وعدۀ هلاکت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یاران گرامی وی،آنان که او را یاری نموده و پیوسته گرامی داشته‌اند و برای یاری دین از جان گذشته‌اند؛آن‌ها حقیقت را شناخته و به طور یقین با آن میثاق بسته‌اند و بر همان روش اصیل سیر نموده و تغییر و تبدیل نپذیرفته و پیوسته شکرگزار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و به کسانی که از آن‌ها پیروی کردند و راه آن‌ها را پیموده‌اند،تا روز رستاخیز،پاداش خیر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خداوندا،از من بپذیر که تو شنوا و دانایی؛مرا شرح صدر عنایت کن،زیرا تو راهنمای به سوی حق و حقیقتی؛گره از زبانم بردار،زیرا تو به آن کس از بندگان مؤمنت که بخواهی دانش عطا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خداوندا،دانش مرا افزون فرما و مرا در زمرۀ شایستگان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 فروتنانه و بی‌آلایش به نگارش درآمده و داستان یک گشت‌وگذار علمی و کشفی تازه است،نه کشفی در زمینۀ تکنولوژی یا علوم طبیعی،بلکه در جهان عقاید و در گیرودار مکتب‌های فکری و فلسفه‌های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کشف،نخست باید بر پایۀ خرد درست و درک صحیح استوار باشد و نشانۀ جدایی انسان از حیوانات دیگر نیز همین است،من کتاب خود را به همۀ خردهای سلیمی که می‌توانند حق را از باطل جدا سازند و سخن‌ها را با ترازوی عدل بسنجند و سخنی را که با عقل سازگار است بپذیرند و با مقایسۀ سخنان و احادیث، سخن منطقی و متین را پذیرا شوند،تقدیم می‌کنم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سبحان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Style w:val="FootnoteAnchor"/>
          <w:rtl w:val="true"/>
        </w:rPr>
        <w:footnoteReference w:id="2"/>
      </w:r>
      <w:r>
        <w:rPr>
          <w:rFonts w:ascii="IRNazanin" w:hAnsi="IRNazanin" w:eastAsia="IRNazanin"/>
          <w:color w:val="111111"/>
          <w:sz w:val="28"/>
          <w:sz w:val="28"/>
          <w:szCs w:val="28"/>
          <w:rtl w:val="true"/>
          <w:lang w:bidi="fa-IR"/>
        </w:rPr>
        <w:t>خداوند کسانی را که سخنان گوناگون را</w:t>
      </w:r>
    </w:p>
    <w:p>
      <w:pPr>
        <w:pStyle w:val="BookText"/>
        <w:rPr/>
      </w:pPr>
      <w:r>
        <w:rPr>
          <w:rFonts w:ascii="IRNazanin" w:hAnsi="IRNazanin" w:eastAsia="IRNazanin"/>
          <w:color w:val="111111"/>
          <w:sz w:val="28"/>
          <w:sz w:val="28"/>
          <w:szCs w:val="28"/>
          <w:rtl w:val="true"/>
          <w:lang w:bidi="fa-IR"/>
        </w:rPr>
        <w:t>می‌شنوند و بهترین آن‌ها را انتخاب می‌کنند راهنمایی فرموده و آنان به راستی خردمندند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همۀ این افراد تقدیم می‌کنم و از خداوند سبحان می‌خواهم چشم دل ما را پیش از چشم سرمان بینا و دل‌های ما را روشن و منوّر سازد و حق را بی‌پرده به ما نشان دهد تا از آن پیروی کنیم و باطل را به ما بنمایاند تا از آن دوری جوییم و ما را از بندگان شایستۀ خود به شمار آورد که او شنوا و اجابت‌کننده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تیجانی سماوی</w:t>
      </w:r>
      <w:bookmarkStart w:id="22" w:name="pg6237_47632"/>
    </w:p>
    <w:p>
      <w:pPr>
        <w:pStyle w:val="Heading2"/>
        <w:numPr>
          <w:ilvl w:val="1"/>
          <w:numId w:val="1"/>
        </w:numPr>
        <w:rPr/>
      </w:pPr>
      <w:bookmarkStart w:id="23" w:name="__RefHeading___Toc1544678_237004111"/>
      <w:bookmarkStart w:id="24" w:name="_Toc8"/>
      <w:bookmarkEnd w:id="22"/>
      <w:bookmarkEnd w:id="23"/>
      <w:r>
        <w:rPr>
          <w:rtl w:val="true"/>
        </w:rPr>
        <w:t>زندگی من</w:t>
      </w:r>
      <w:bookmarkEnd w:id="24"/>
    </w:p>
    <w:p>
      <w:pPr>
        <w:pStyle w:val="Heading3"/>
        <w:numPr>
          <w:ilvl w:val="2"/>
          <w:numId w:val="1"/>
        </w:numPr>
        <w:rPr/>
      </w:pPr>
      <w:bookmarkStart w:id="25" w:name="__RefHeading___Toc1544680_237004111"/>
      <w:bookmarkStart w:id="26" w:name="_Toc9"/>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همواره به یاد دارم چگونه پدرم مرا با خود به مسجد محلّه‌ای که در ماه رمضان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خوانده می‌شد،برد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ده‌ساله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مرا در جمع نمازگزاران وارد نمود که این عمل سبب شگفتی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چندی قبل می‌دانستم مربّی قرآن،ترتیبی داده که نماز تراویح را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شب به جماعت بخوانم و بعدا به‌گونه‌ای عادت کرده بودم که نماز تراویح را با گروهی از بچه‌های محل به جماعت می‌خواندم و منتظر می‌ماندم تا امام به نصف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حافظ آن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سورۀ مریم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پدرم علاقۀ زیادی داشت ما قرآن را بیاموزیم،امام جماعت مسجد،که از بستگان ما و نابینا و حافظ قرآن بود،تا پاسی از شب در منزل به این مسئلۀ مهم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در آن خردسالی،نصف قرآن را حفظ کرده بودم و مربی قرآن که ترتیب‌دهندۀ این برنامه بود،برای نشان دادن نتیجه و ثمرۀ زحمات و دانش خود،برخی رموز مربوط به تلاوت قرآن را به من آموخت و چندین بار آن‌ها را پرسید تا دربارۀ درک و استعداد من یقین حاصل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موفقیّت در امتحان و پایان نماز و تلاوت قرآن در حضور جمعیّت،آن‌هم بهتر از آنچه که پدر و مربّی قرآنم انتظار داشتند،همۀ مردم به سوی من آمدند و</w:t>
      </w:r>
    </w:p>
    <w:p>
      <w:pPr>
        <w:pStyle w:val="BookText"/>
        <w:rPr/>
      </w:pPr>
      <w:r>
        <w:rPr>
          <w:rFonts w:ascii="IRNazanin" w:hAnsi="IRNazanin" w:eastAsia="IRNazanin"/>
          <w:color w:val="111111"/>
          <w:sz w:val="28"/>
          <w:sz w:val="28"/>
          <w:szCs w:val="28"/>
          <w:rtl w:val="true"/>
          <w:lang w:bidi="fa-IR"/>
        </w:rPr>
        <w:t>سر و روی مرا بوسیدند و از کارم شگفت‌زده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معلّمی که قرآن را به من آموخته بود تشکّر می‌نمودند و به پدرم تبریک می‌گفتند و همگی خدای را بر نعمت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خاطره‌انگیزی را پشت سر گذاشتم که هرگز از ذهنم محو نمی‌شود و آن شگفتی و شهرتی بود که در تمام شهر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شب‌های رمضان در زندگی‌ام تأثیر دینی و مذهبی فراوانی گذاشت که تا امروز آثار آن باقی است،زیرا هروقت راه را گم می‌کردم احساس می‌نمودم قدرتی برتر مرا نگاه داشته،به راه صحیح هدایت می‌کند و هرگاه ضعف و کمبود شخصیّت و بی‌ارزشی زندگی را احساس می‌کردم،آن یادآوری‌ها مرا به برترین درجات روحی بالا می‌برد و شعلۀ ایمان را برای تحمّل مسئولیّت در نهادم برمی‌افروخت و گویا مسئولیّتی را که پدرم یا به‌عبارتی معلّم قرآنم،جهت امام جماعت بودن در آن سن به دوش من گذاشتند، پیوسته مرا بر این می‌داشت که احساس کنم به پایه‌ای که می‌بایست برسم نرسیده‌ام یا لااقل به سطح و پایه‌ای که او از من انتظار داشت نائل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ازاین‌رو،دوران کودکی و نوجوانی خود را با استقامتی نسبی سپری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بی‌رغبتی یا حسّ کنجکاوی و تقلید از دیگران بر بازیگوشی و بیهوده‌کاری‌هایم مسلّط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خداوند بزرگ پیوسته شامل حالم بود تا اینکه در بین برادرانم به هوشیاری و پختگی و عدم لغزش و آلودگی به گناهان متمایز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که مادرم نقش بزرگی در زندگی من ایفا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اوان کودکی سوره‌های کوچک قرآن را به من آموخت،چنان‌که نماز و طهارت را نیز به من یاد داد و به من توجه و عنایت ویژه‌ای داشت؛زیرا من نخستین فرزند پسر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در کنار خود و در همان خانه،هوویی داشت که سال‌ها قبل به همسری پدرم درآمده بود و فرزندان آن زن تفاوت سنّی زیادی با مادرم نداشتند؛مادرم با سرگرمی به تربیت و آموختن من گویا با هووی خود و فرزندان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مسابقه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تیجانی را که مادرم بر من نهاد نزد کلیۀ خاندان سماوی که پیرو طریقت تیجانی</w:t>
      </w:r>
    </w:p>
    <w:p>
      <w:pPr>
        <w:pStyle w:val="BookText"/>
        <w:rPr/>
      </w:pPr>
      <w:r>
        <w:rPr>
          <w:rFonts w:ascii="IRNazanin" w:hAnsi="IRNazanin" w:eastAsia="IRNazanin"/>
          <w:color w:val="111111"/>
          <w:sz w:val="28"/>
          <w:sz w:val="28"/>
          <w:szCs w:val="28"/>
          <w:rtl w:val="true"/>
          <w:lang w:bidi="fa-IR"/>
        </w:rPr>
        <w:t>بودند ویژگی خاصی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بنای این عقیده زمانی نهاده شد که یکی از فرزندان شیخ احمد تیجانی از الجزایر وارد شهر قفصه شد و در منزل سماوی مسکن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زیادی از مردم این شهر به‌ویژه خانواده‌های دانش‌دوست و ثروتمند،این مسلک صوفیگری را گردن نهادند و در ترویج آن کوشیدند و من با این نام در خانۀ سماوی که بیش از بیست خانوار در آن سکونت داشتند،همچنین در خارج آن در بین کسانی که ارتباطی با طریقت تیجانی داشتند محبوبیّتی کسب کردم؛به‌همین‌جهت عدّۀ زیادی از بزرگان،که در مراسم نماز جماعت شب‌های ماه رمضان حاضر می‌شدند،سر و دست‌های مرا می‌بوسیدند و با تبریک گفتن به پدرم بیان می‌داشتند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شایسته،از برکات مولای ما شیخ احمد تیجانی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طریقت تیجانی،در حدّ زیادی،در مغرب و الجزایر و تونس و لیبی و سودان و مصر رواج داشت و پیروان این طریقه،تعصّب ویژه‌ای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آرامگاه سایر بزرگان را زیارت نمی‌کنند و بر این باورند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خود را با وجود سیزده قرن فاصله مستقیما از شخص پیامبر صلّی اللّه علیه و اله گرفته،سایر بزرگان،سلسلۀ علوم خود را از یکدیگر دریافت کرده‌اند و از وی نقل می‌کنند که پیامبر صلّی اللّه علیه و اله نه در خواب،بلکه در حال بیداری پیش 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او اعتقاد دارند فضیلت نماز کاملی را که شیخ احمد تیجانی به آنان آموخته از چهل ختم قرآن کریم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پرهیز از اطالۀ سخن در اینجا بیش از این دربارۀ مسلک تیجانی بحث نمی‌کنیم و در بخشی دیگر از این کتاب به یاری خدا دربارۀ آن به بحث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مانند سایر جوانان شهر بر همین عقیده نشوونما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همۀ ما مسلمانان سنّی و پیرو مذهب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دار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می‌باشیم،ولی با سایر پیروان روش صوفیگریی که در شمال آفریقا گسترده است تفاوت داریم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فقط در شهر قفصه در قالب فرقه‌های تیجانی و قادری و رحمانی و سلامی و عیساوی شکل می‌گیرد و هریک دارای طرفداران و پیروانی می‌باشند که</w:t>
      </w:r>
      <w:bookmarkStart w:id="27" w:name="pg6237_47638"/>
    </w:p>
    <w:p>
      <w:pPr>
        <w:pStyle w:val="BookText"/>
        <w:rPr/>
      </w:pPr>
      <w:bookmarkEnd w:id="27"/>
      <w:r>
        <w:rPr>
          <w:rFonts w:ascii="IRNazanin" w:hAnsi="IRNazanin" w:eastAsia="IRNazanin"/>
          <w:color w:val="111111"/>
          <w:sz w:val="28"/>
          <w:sz w:val="28"/>
          <w:szCs w:val="28"/>
          <w:rtl w:val="true"/>
          <w:lang w:bidi="fa-IR"/>
        </w:rPr>
        <w:t>قصیده‌های مربوط به آن روش و ذکر و وردهای آن را از حفظ دارند و در مجالس و شب‌نشینی‌ها به مناسبت مراسم عقد یا ختنه‌سوران یا به مناسبت پیروزی و نذر اجرا می‌کنند؛با وجود برخی برنامه‌های منفی،این مسلک‌ها توانسته‌اند نقش بزرگی در زمینۀ حفظ شعائر مذهبی و احترام به بزرگان و افراد شایسته ایفا نمایند</w:t>
      </w:r>
      <w:r>
        <w:rPr>
          <w:rFonts w:eastAsia="IRNazanin" w:cs="IRNazanin"/>
          <w:color w:val="111111"/>
          <w:sz w:val="28"/>
          <w:szCs w:val="28"/>
          <w:rtl w:val="true"/>
          <w:lang w:bidi="fa-IR"/>
        </w:rPr>
        <w:t>.</w:t>
      </w:r>
    </w:p>
    <w:p>
      <w:pPr>
        <w:pStyle w:val="Heading3"/>
        <w:numPr>
          <w:ilvl w:val="2"/>
          <w:numId w:val="1"/>
        </w:numPr>
        <w:rPr/>
      </w:pPr>
      <w:bookmarkStart w:id="28" w:name="__RefHeading___Toc1544682_237004111"/>
      <w:bookmarkStart w:id="29" w:name="_Toc10"/>
      <w:bookmarkEnd w:id="28"/>
      <w:r>
        <w:rPr>
          <w:rtl w:val="true"/>
        </w:rPr>
        <w:t>به سوی خانۀ خدا</w:t>
      </w:r>
      <w:bookmarkEnd w:id="29"/>
    </w:p>
    <w:p>
      <w:pPr>
        <w:pStyle w:val="BookText"/>
        <w:rPr/>
      </w:pPr>
      <w:r>
        <w:rPr>
          <w:rFonts w:ascii="IRNazanin" w:hAnsi="IRNazanin" w:eastAsia="IRNazanin"/>
          <w:color w:val="111111"/>
          <w:sz w:val="28"/>
          <w:sz w:val="28"/>
          <w:szCs w:val="28"/>
          <w:rtl w:val="true"/>
          <w:lang w:bidi="fa-IR"/>
        </w:rPr>
        <w:t>هیجده ساله بودم که جمعیّت ملّی پیشاهنگان تونس با شرکت من در نخستین کنفرانس پیشاهنگی عربی و اسلامی که در مکّۀ مکرّمه برگزار می‌شد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کشور تونس و مرکّب از شش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نظر سنّ و سال و دانش کمترین آن‌ها بودم؛دو نفر از آنان آموزگار و سومی در پایتخت،استاد دانشگاه و چهارمی از کارکنان مطبوعات بود،شغل پنجمین نفر را نفهمیدم،ولی پی بردم که از نزدیکان وزیر آموزش ملّی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ما به آن سامان،غیر مستقیم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آتن پایتخت یونان رفتیم،مدّت سه روز در آنجا ماندیم و از آنجا رهسپار عمّان،پایتخت اردن شدیم و در آنجا چهار روز اقامت کردیم،بعد به کشور عربستان رسیدیم و پس از شرکت در کنفرانس،مناسک حج و عمره را به‌جا آوردیم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نخستین‌بار به زیارت خانۀ خدا آمده بودم احساسی به من دست داده بود که نمی‌توان به تصور آورد،قلبم به گونه‌ای می‌تپید که می‌خواست استخوان‌های سینه‌ام را در هم بشکند و خارج شود تا خود،این خانۀ کهن را که پیوسته در آرزوی دیدن آن بود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اشک‌هایم جاری شد به‌اندازه‌ای که گمان کردم هرگز نمی‌خشکد و تصوّر می‌کردم فرشتگان مرا بالای سر حجّاج و بام کعبۀ معظّمه حمل می‌کنند و از آنجا ندای خدا را لبّیک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هذا عبدک جاء الیک؛خدایا ندای تو را اجابت نمودم،اینک این بندۀ تو است که به سویت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لبّیک حاجیان را که می‌شنیدم با خود می‌اندیشیدم اینان عمری در انتظار بوده و با تجهیز وسایل و تهیّۀ</w:t>
      </w:r>
    </w:p>
    <w:p>
      <w:pPr>
        <w:pStyle w:val="BookText"/>
        <w:rPr/>
      </w:pPr>
      <w:r>
        <w:rPr>
          <w:rFonts w:ascii="IRNazanin" w:hAnsi="IRNazanin" w:eastAsia="IRNazanin"/>
          <w:color w:val="111111"/>
          <w:sz w:val="28"/>
          <w:sz w:val="28"/>
          <w:szCs w:val="28"/>
          <w:rtl w:val="true"/>
          <w:lang w:bidi="fa-IR"/>
        </w:rPr>
        <w:t>اموال و آمادگی کامل به اینجا آمده‌اند،امّا آمدن من ناگهانی و بدون آمادگی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نمی‌برم پدرم زمانی که بلیط هواپیمای مرا دید و به مسافرت من به بیت اللّه الحرام یقین حاصل کرد گریست و درحالی‌که برای خداحافظی مرا می‌بوسید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تو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نموده تو در سنّ جوانی،قبل از من،به زیارت خانۀ خدا نایل بشوی؛اینک تو فرزند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خداوند را بخوان و از او بخواه توبۀ مرا بپذیرد و زیارت خانه‌اش را روزی 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دانستم خداوند مرا دعوت کرده و عنایتش شامل حالم شده و مرا به سرزمینی آورده که خیلی‌ها در حسرت و آرزوی آن جان باخته‌اند،بنابراین چه کسی بیش از من استحقاق لبّیک گفتن را دارد؛به‌همین‌جهت در طواف و نماز و سعی و حتی در نوشیدن آب زمزم و بالا رفتن از کوه که مردم برای رسیدن به غار حرا،حالت مسابقه داشتند،کسی جز جوانی سودانی از من پیشی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غار که رسیدم خود را به خاک انداختم،احساس می‌کردم در آغوش پیامبر اکرم صلّی اللّه علیه و اله قرار دارم و بوی خوش انفاس او را استشمام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صحنه‌های به یاد ماندنی تأثیرات ژرفی در اعماق وجودم داشت که هرگز محو نخواهد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الهی دیگری که شامل حالم شد این بود که هرکس از افراد هیأت‌های موجود در آنجا مرا می‌دید به من محبّت می‌ورزید و آدرس مرا برای مکاتبه درخواست می‌کرد،حتی رفقایی که در اوّلین ملاقات در تونس،که اسباب سفر مرتّب می‌شد،مرا تحقیر می‌کردند اینک به من مهر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می‌دانستم شمالی‌ها، اهالی جنوب تونس را تحقیر می‌کنند و آنان را عقب‌مانده می‌شمارند،امّا در خلال سفر و کنفرانس و اعمال حج به‌سرعت دیدگاه آن‌ها عوض شد،زیرا با اشعار و قصیده‌هایی که حفظ داشتم و با گرفتن چند جایزه در مسابقاتی،که به مناسبت‌های گوناگون برگزار شده بود،رفقایم را در مقابل سایر حجّاج روسفید کرده بودم؛</w:t>
      </w:r>
    </w:p>
    <w:p>
      <w:pPr>
        <w:pStyle w:val="BookText"/>
        <w:rPr/>
      </w:pPr>
      <w:r>
        <w:rPr>
          <w:rFonts w:ascii="IRNazanin" w:hAnsi="IRNazanin" w:eastAsia="IRNazanin"/>
          <w:color w:val="111111"/>
          <w:sz w:val="28"/>
          <w:sz w:val="28"/>
          <w:szCs w:val="28"/>
          <w:rtl w:val="true"/>
          <w:lang w:bidi="fa-IR"/>
        </w:rPr>
        <w:t>به هر حال،زمانی که به کشورم بازگشتم بیش از بیست آدرس از دوستانم را از ملیّت‌های مختلف با خود همراه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روز در کشور سعودی به سر بردیم و در آنجا با علما و دانشمندان ملاقات کردیم و به سخنرانی‌های آنان گوش فرادادیم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سامان،من تحت تأثیر برخی از اعتقادات وهّابیگری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عقاید برای من تازگی داشت و علاقه‌مند بودم همۀ مسلمانان دارای همین عقاید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که آنجا بودم تصوّر کردم واقعا خداوند آن‌ها را برای حفاظت از خانۀ کعبه برگزیده و آنان پاک‌ترین و داناترین انسان‌های روی زمین‌اند و خداوند آنان را از نعمت نفت بهره‌مند ساخته تا قادر بر خدمات رفاهی بیشتری برای حجّاج بیت اللّه و مراقب سلامتی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به وطن،همان لباس عربی مردم سعودی را با عقال </w:t>
      </w:r>
      <w:r>
        <w:rPr>
          <w:rStyle w:val="FootnoteAnchor"/>
          <w:rtl w:val="true"/>
        </w:rPr>
        <w:footnoteReference w:id="4"/>
      </w:r>
      <w:r>
        <w:rPr>
          <w:rFonts w:ascii="IRNazanin" w:hAnsi="IRNazanin" w:eastAsia="IRNazanin"/>
          <w:color w:val="111111"/>
          <w:sz w:val="28"/>
          <w:sz w:val="28"/>
          <w:szCs w:val="28"/>
          <w:rtl w:val="true"/>
          <w:lang w:bidi="fa-IR"/>
        </w:rPr>
        <w:t>پوشیده بودم و به هنگام ورود با استقبالی که پدرم برایم تدارک دیده بود روبه‌رو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زیادی از مردم در فرودگاه گرد آمده بودند که پیشاپیش آنان پیشوایان طریقۀ عیساوی و تیجانی و قادری با طبل و بندیر </w:t>
      </w:r>
      <w:r>
        <w:rPr>
          <w:rStyle w:val="FootnoteAnchor"/>
          <w:rtl w:val="true"/>
        </w:rPr>
        <w:footnoteReference w:id="5"/>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تکبیر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خیابان‌های شهر گردش می‌دادند و هروقت در مسیرمان به مسجدی می‌رسیدیم لحظاتی مرا بر آستانۀ آن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اطراف من برای بوسیدنم بر یکدیگر سبقت می‌گرفتند به‌ویژه پیرمردها،چرا که من خانۀ کعبه و ضریح پیامبر صلّی اللّه علیه و اله را زیارت کرده بودم و آنان ندیده بودند کسی به سنّ و سال من به زیارت کعبه رفته باشد و کسی در قفصه قبل از من به این سعادت نرسیده بود؛ازاین‌رو سر و روی مرا بوسه می‌زدند و اشک شوق می‌ریختند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بهترین ساعات زندگی خود را می‌گذراندم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بزرگان شهر برای عرض تبریک و دعای خیر به منزل ما می‌آمدند و در حضور پدرم مکرّر از من</w:t>
      </w:r>
    </w:p>
    <w:p>
      <w:pPr>
        <w:pStyle w:val="BookText"/>
        <w:rPr/>
      </w:pPr>
      <w:r>
        <w:rPr>
          <w:rFonts w:ascii="IRNazanin" w:hAnsi="IRNazanin" w:eastAsia="IRNazanin"/>
          <w:color w:val="111111"/>
          <w:sz w:val="28"/>
          <w:sz w:val="28"/>
          <w:szCs w:val="28"/>
          <w:rtl w:val="true"/>
          <w:lang w:bidi="fa-IR"/>
        </w:rPr>
        <w:t>درخواست خواندن سورۀ فاتحه و دعا می‌شد که گاهی احساس شرم می‌کردم و گاهی به خود می‌بالیدم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مردم از خانه بیرون می‌رفتند مادرم به اتاق می‌آمد تا برای من اسپند دود کند و مرا از شرّ حسودان و مکر شیاطین به خدا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سه شب متوالی به حضور جناب تیجانی مراسمی به‌پا کرد و جهت ولیمۀ سفر هر روز یک گوسفند سر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مسئله‌های کوچک و بزرگ خود را از من می‌پرسیدند و پاسخ‌های من به طور کلّی پیرامون شگفتی‌های فراوانی که مشاهده کرده بودم و ستایش آل سعود و خدمات آن‌ها در راه گسترش اسلام و یاری مسلمانان جهان،دور می‌زد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 به من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دادند و هرگاه این اسم گفته می‌شد جز من کسی در نظر نمی‌آمد و بعد از آن به‌ویژه در محافل دینی و مذهبی مانند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بیشتری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می‌گشتم و مردم را از بوسیدن ضریح و دست مالیدن به درها منع می‌کردم و سعی می‌کردم آنان را قانع کنم این قبیل کارها شرک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من روز به روز بیشتر می‌شد تاجایی که روزهای جمعه قبل از خطبه‌های امام جمعه در مساجد،دروس دینی را تدریس می‌کردم و از مسجد ابو یعقوب به مسجد بزرگ می‌رفتم،چه اینکه نماز جماعت در این دو مسجد،در اوقات گوناگون،هنگام ظهر و عصر اقامه می‌شد و در جلسات روزهای یکشنبه اغلب دانش‌پژوهان مدرسۀ عالی،که تکنولوژی و مبانی تکنیکی و فنّی را در آن تدریس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می‌کردند و آنان با شگفتی از این‌همه زحمت،به من عشق می‌ورزیدند و تشکّر و تقدیر می‌نمودند،چرا که من وقت زیادی را به آنان اختصاص داده بودم تا ابرهای تیره‌ای را که اساتید فلسفۀ مادی و کمونیستی در اندیشه و افکار آنان ایجاد کرده بودند بزدایم؛ازاین‌رو آن‌ها با بی‌صبری منتظر تشکیل آن جلسات دینی بودند و بعضی برای استفاده به منزل می‌آمدند،من نیز برخی کتاب‌های دینی را خریداری کرده و به‌سرعت به مطالعۀ آن‌ها پرداختم تا اندوخته‌ای برگیرم در سطحی که بتوانم پاسخ‌گوی سؤال‌های گوناگون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سالی که به حج مشرّف شدم نصف دینم را نیز بازخریدم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سخن پیامبر صلّی اللّه علیه و اله است که فرمود هرکس ازدواج کند نصف دینش را بازخریده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خیلی علاقه داشت تا زنده هست من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فرزندان شوهرش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داده و مراسم عقد و ازدواج آنان را برگزار کرده بود و تنها آرزویش این بود که مراسم ازدواج مرا نیز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وی را به آرزویش رسانید وقتی من به امر مادرم در ازدواج با دوشیزه‌ای که او را قبلا ندیده بودم عمل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تولّد پسر اوّل و دوم من مادرم در قید حیات بود و دو سال بعد از پدرم چشم از دنیا فروبست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دو سال قبل از مرگش به زیارت خانۀ خدا موفّق شده و توبۀ نصوح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بود که انقلاب لیبی به پیروزی رسید و مسلمانان و اعراب از شکست‌های مصیبت‌بار جنگ با اسرائیل رنج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رهبر جوان انقلاب لیبی،که دم از اسلام می‌زد و در مسجد با مردم نماز می‌گزارد و شعار آزادی قدس را سر می‌داد،مرا نیز مانند سایر جوان‌های مسلمان در سایر کشورهای اسلامی و عربی شیفتۀ خود ساخته بود؛ازاین‌رو،تصمیم گرفتیم با تشکیل یک گروه فرهنگی به کشور لیبی مسافرت نماییم و این کار را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گردآوری چهل نفر از نیروهای فرهنگی در اوایل انقلاب لیبی به آن کشور سفر کردیم و در بازگشت با شگفتی از آنچه که مشاهده کرده بودیم به آینده‌ای درخشان برای امّت عرب و مسلمانان در همۀ نقاط جهان خوش‌بین بودیم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سال‌های گذشته با دوستان سفر حج،مکاتبه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اصرار می‌ورزیدند با آن‌ها دیداری داشته باشم،ازاین‌رو،خود را برای سفری طولانی در تعطیلات تابستانی آماده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سفر به‌گونه‌ای تنظیم شده بود که از راه خشکی به لیبی و از آنجا به مصر و از راه دریا به لبنان و سپس به سوریه و اردن می‌رفتم و سرانجام به عربستان سعودی می‌رسیدم؛در آنجا می‌خواستم حج و عمره به جای آورم و با وهّابیّت،که خود در مساجد و محافل دانشجویی مبلّغ آن بودم،تجدید</w:t>
      </w:r>
    </w:p>
    <w:p>
      <w:pPr>
        <w:pStyle w:val="BookText"/>
        <w:rPr/>
      </w:pPr>
      <w:r>
        <w:rPr>
          <w:rFonts w:ascii="IRNazanin" w:hAnsi="IRNazanin" w:eastAsia="IRNazanin"/>
          <w:color w:val="111111"/>
          <w:sz w:val="28"/>
          <w:sz w:val="28"/>
          <w:szCs w:val="28"/>
          <w:rtl w:val="true"/>
          <w:lang w:bidi="fa-IR"/>
        </w:rPr>
        <w:t>پیمان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من از شهر خودم به شهرهای مجاور نیز رسید،بدین گونه که اگر مسافری از آنجا می‌گذشت،در نماز جمعه شرکت می‌کرد و سپس در جلسۀ درس من حضور می‌یافت و بعد از بازگشت به شهر خویش آن را برای دیگران بازگو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شیخ اسماعیل هادفی صوفی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جرید و زادگاه شاعر معروف، ابو القاسم شابی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کشور تونس و خارج آن و در محافل کارگری فرانسه و آلمان دارای پیروان و مریدان فراوانی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وی و توسّط نمایندگانش در شهر قفصه دعوت‌نامه‌ای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نوشتن نامه‌ای طولانی ضمن تقدیر و تشکّر از زحماتی که من برای خدمت به اسلام و مسلمان‌ها متحمّل می‌شدم،مدّعی شده بودند این اعمال در پیشگاه خداوند ذرّه‌ای ارزش ندارد،مگر اینکه از ناحیۀ پیشوای عارفی باشد،بنابر گفتۀ معروف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پیشوای عارفی نباشد،شیطان رهبر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پیشوایی داشته باشی تا مراتب بالای آن را به تو بفهماند وگرنه نصف علم تو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مژده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اسماعیل شما را از بین مردم همچون یکی از یاران ویژۀ خود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نامه از من تقاضای ملاقات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دریافت این خبر بسیار خوشحال شدم و از اینکه این‌گونه لطف الهی شامل حالم شده بود و به مقام و مرتبۀ بالاتری می‌رسیدم،اشک شوق می‌ریختم،چون من در گذشته از پیشوایم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حفیان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پیشوای بزرگ صوفیان بود و کرامات و کارهای خارق‌العاده‌ای را از او نقل کرده بودند پیروی می‌کردم و از مخلص‌ترین پیروان او و نیز یار و همراه شخصیّت‌های معاصری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بالسائح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شمار می‌رفتم؛بنابراین،با بی‌صبری انتظار چنان ملاقاتی را می‌کشیدم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وارد منزل شیخ اسماعیل شدم مجلس را پر از پیروان و مریدان او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به چهره‌ها نگریستم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بزرگان آن‌ها را دیدم که لباس‌هایی به سفیدی برف پوشیده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سلام و احوال‌پرسی شیخ اسماعیل وارد شد،همه برخاستند و با احترام زیادی دست وی 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نمایندۀ وی با گوشۀ چشم به من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آقاست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من هیچ جذّابیّتی نداشت،زیرا من با یک صورت خیالی که نمایندۀ وی از کرامات و معجزات وی در ذهنم ایجاد کرده بود انتظاری بیش از آنچه که دیدم داشتم؛ شیخ،پیرمردی معمولی بود که هیچ ابهت و وقاری در او دیده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جلسه، وکیل،مرا به او معرّفی کرد و او پس از خوش‌آمدگویی مرا سمت راست خود نشاند و برایم غذا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و آشامیدن باز جلسه شروع شد و یک‌بار دیگر نمایندۀ او جهت پیمان بستن و آموختن اوراد و اذکار،مرا به شیخ اسماعیل معرّفی کرد و بعد از آن،همۀ حاضرین مرا در آغوش کشیدند و به من تهنیت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لابه‌لای سخنان آن‌ها دریافتم که دربارۀ من مطالب زیادی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غرور مرا واداشت تا به پاسخ‌هایی که او به سؤال‌کنندگان می‌داد،اعتراض کنم و دلایلم را از قرآن و سنّت اقامه نمایم،برخی از حاضران این انتقادات را شایسته ندانستند و آن را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کودکانه و نوعی بی‌ادبی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عادت کرده بودند بی‌اجازۀ وی سخن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آن‌ها با مشاهدۀ گفتار من احساس کرد حاضران در تنگنا قرار گرفته‌اند،ازاین‌رو،با مهارت پردۀ ابهام را کنار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آغازش چنین سوزنده باشد آینده‌ای درخشان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حاضر تصوّر کردند این جملۀ پیشوای آن‌ها برای من مدال افتخاری خواهد بود که بهترین تضمین‌کنندۀ آیندۀ درخشان من می‌باشد،به همین سبب به من تهنیت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رهبر صوفی، زرنگ و کارکشته بود و مجالی به اشکال و اعتراض من که برایشان ناراحت‌کننده بود نمی‌داد و داستانی را از یکی از عرفا برایمان نقل کرد که در جلسه‌اش یکی از دانشمندان حضور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او می‌گوید برخیز و غسل کن؛شخص دانشمند رفت و غسل کرد و برگشت که در جلسه بنشیند؛بار دوم عارف به وی گفت بلند شو و</w:t>
      </w:r>
    </w:p>
    <w:p>
      <w:pPr>
        <w:pStyle w:val="BookText"/>
        <w:rPr/>
      </w:pPr>
      <w:r>
        <w:rPr>
          <w:rFonts w:ascii="IRNazanin" w:hAnsi="IRNazanin" w:eastAsia="IRNazanin"/>
          <w:color w:val="111111"/>
          <w:sz w:val="28"/>
          <w:sz w:val="28"/>
          <w:szCs w:val="28"/>
          <w:rtl w:val="true"/>
          <w:lang w:bidi="fa-IR"/>
        </w:rPr>
        <w:t>غسل کن؛او به گمان اینکه غسل اوّل وی درست نبوده غسل دوم را به بهترین شکلی که می‌دانست انجام داد و تا آمد بنشیند دیگربار عارف وی را بازگرداند و مجدّدا امر به غسل نمود؛دانشمند گریست و به عارف گفت مولای من خود را از علم و عمل خویش شست‌وشو کردم و نزد من جز آنچه که خداوند به دست شما برایم بازگشوده چیز دیگری باقی نماند؛در این هنگام عارف به وی گفت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منظور از این داستان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نیز همین را 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بعد از بیرون رفتن پیشوا برای استراحت،به ملامت من پرداختند و قانعم کردند که باید در حضور حضرت شیخ صاحب الزمان سکوت نمود و احترام لازم حفظ شود تا مبادا کارهای نیک من تباه شود و به این آیۀ شریفه استدلال جستند که یا أَیُّهَا الَّذِینَ آمَنُوا لا تَرْفَعُوا أَصْواتَکُمْ فَوْقَ صَوْتِ النَّبِیِّ وَ لا تَجْهَرُوا لَهُ بِالْقَوْلِ کَجَهْرِ بَعْضِکُمْ لِبَعْضٍ أَنْ تَحْبَطَ أَعْمالُکُمْ وَ أَنْتُمْ لا تَشْعُرُونَ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شناخت موقعیّت خودم امتثال امر کردم و به نصایح گوش فرادادم؛ازاین‌رو بزرگ آن‌ها مرا مورد ملاطفت بیشتری قرار داد به‌گونه‌ای که سه روز نزد وی ماندم و در آن فرصت،سؤال‌های زیادی برای امتحان از او می‌پرسیدم و وی پاسخ می‌داد و می‌گفت قرآن یک ظاهر و هفت باطن دارد؛خزانه‌های آن بطون را برایم گشود و مجموعه‌ای را نشان داد که در آن،صالحان و عارفان سلسله‌وار و پیوسته به ابو الحسن شادلی و پس از چند تن از اولیا به امام علیّ بن ابی طالب علیه السّلام منتسب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سلسله آشنا شدم و به آنان پیوستم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جلساتی را که برگزار می‌کردند جلساتی معنوی بود،زیرا پیشوای آن‌ها جلسه را با تلاوت چند آیه از قرآن با مراعات تجوید آغاز می‌کرد و آن‌گاه به خواندن اشعاری می‌پرداخت و مریدانی که این اشعار و مدایح را از حفظ بودند از او پیروی می‌کردند؛بیشتر آن شعرها دربارۀ نکوهش دنیا و رغبت به آخرت بود و</w:t>
      </w:r>
    </w:p>
    <w:p>
      <w:pPr>
        <w:pStyle w:val="BookText"/>
        <w:rPr/>
      </w:pPr>
      <w:r>
        <w:rPr>
          <w:rFonts w:ascii="IRNazanin" w:hAnsi="IRNazanin" w:eastAsia="IRNazanin"/>
          <w:color w:val="111111"/>
          <w:sz w:val="28"/>
          <w:sz w:val="28"/>
          <w:szCs w:val="28"/>
          <w:rtl w:val="true"/>
          <w:lang w:bidi="fa-IR"/>
        </w:rPr>
        <w:t>در عبارات آن‌ها زهد و تقوا مشاهده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آن،اوّلین مریدی که سمت راست او نشسته بود آیاتی از قرآن را تلاوت می‌کرد و هروقت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اشعار جدیدی را شروع می‌کرد و همه با او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به نوبت،حتّی با خواندن یک آیه،در آن شرکت می‌جستند تا آن‌که با نوای اشعار از حال طبیعی خارج می‌شدند و گاهی به سمت راست و گاهی به سمت چپ به حرکت درمی‌آمدند و سرانجام بزرگ آن‌ها از جای برمی‌خاست و دیگران نیز با او بلند می‌شدند و دور او حلقه می‌زدند و می‌گفتند آه،آه،آه،آه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رئیس‌شان در میان آن‌ها دور می‌زد و در هر وهله به یکی از آن‌ها رو می‌آورد تا جلسه گرم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حرکت‌ها همانند کوبیدن بر طبل بود و برخی از آنان در حرکت‌های جنون‌آمیز پایین و بالا می‌پریدند و همه با صوتی هماهنگ صدایشان را بلند می‌کردند که صحنۀ ناراحت‌کننده‌ای بود؛با آخرین اشعاری که رهبرشان می‌خواند به دشواری آرامش برقرار می‌گردید و همگی پس ازآن‌که سر و شانه‌های او را می‌بوسیدند 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آن‌ها در برخی از حرکات بیهوده شرکت کردم و احساس کردم باطن و درونم با عقیده‌ای که پذیرفته‌ام و آن شرک نورزیدن به خدا و عدم توسّل به غیر او بود مخالف است؛ازاین‌رو،گریه‌کنان به زمین افتادم، درحالی‌که بین دو راه مخالف قرار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روش صوفیگری که دارای فضایی معنوی می‌باشد و از ناحیۀ بندگان شایسته و عارف،اندرون انسان را از ترک دنیا و پارسایی و زهد و نزدیکی به خدا مالامال می‌سازد،یکی نیز آیین وهّابیگری که به من آموخته بود همۀ این کارها شرک به خداست و خداوند گناه شرک را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پیامبر صلّی اللّه علیه و اله که فرستادۀ خداست نمی‌توان توسل جست بنابراین،ارزش اولیا و صالحان پس از او چیست؟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باآنکه پیشوای آن‌ها مرا وکیل خودش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 در درون خود کاملا قانع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روش صوفیگری بی‌میل نبودم و پیوسته به جهت اولیای خدا و بندگان صالح او برای این مسلک احترام و عزتی قایل بودم،امّا با توجّه</w:t>
      </w:r>
      <w:bookmarkStart w:id="30" w:name="pg6237_47655"/>
    </w:p>
    <w:p>
      <w:pPr>
        <w:pStyle w:val="BookText"/>
        <w:rPr/>
      </w:pPr>
      <w:bookmarkEnd w:id="30"/>
      <w:r>
        <w:rPr>
          <w:rFonts w:ascii="Amiri" w:hAnsi="Amiri" w:eastAsia="Amiri" w:cs="Amiri"/>
          <w:color w:val="111111"/>
          <w:sz w:val="28"/>
          <w:sz w:val="28"/>
          <w:szCs w:val="28"/>
          <w:rtl w:val="true"/>
          <w:lang w:bidi="ar-SA"/>
        </w:rPr>
        <w:t xml:space="preserve">به آیۀ شریفۀ وَ لا تَدْعُ مَعَ اللّهِ إِلهاً آخَرَ لا إِلهَ إِلاّ هُوَ؛ </w:t>
      </w:r>
      <w:r>
        <w:rPr>
          <w:rStyle w:val="FootnoteAnchor"/>
          <w:rtl w:val="true"/>
        </w:rPr>
        <w:footnoteReference w:id="7"/>
      </w:r>
      <w:r>
        <w:rPr>
          <w:rFonts w:ascii="IRNazanin" w:hAnsi="IRNazanin" w:eastAsia="IRNazanin"/>
          <w:color w:val="111111"/>
          <w:sz w:val="28"/>
          <w:sz w:val="28"/>
          <w:szCs w:val="28"/>
          <w:rtl w:val="true"/>
          <w:lang w:bidi="fa-IR"/>
        </w:rPr>
        <w:t>غیر از خدا معبود دیگری را نخوان،خدایی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خود در ستیز بودم و اگر کسی به من می‌گفت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ابْتَغُوا إِلَیْهِ الْوَسِیلَةَ؛ </w:t>
      </w:r>
      <w:r>
        <w:rPr>
          <w:rStyle w:val="FootnoteAnchor"/>
          <w:rtl w:val="true"/>
        </w:rPr>
        <w:footnoteReference w:id="8"/>
      </w:r>
      <w:r>
        <w:rPr>
          <w:rFonts w:ascii="IRNazanin" w:hAnsi="IRNazanin" w:eastAsia="IRNazanin"/>
          <w:color w:val="111111"/>
          <w:sz w:val="28"/>
          <w:sz w:val="28"/>
          <w:szCs w:val="28"/>
          <w:rtl w:val="true"/>
          <w:lang w:bidi="fa-IR"/>
        </w:rPr>
        <w:t>ای کسانی که ایمان آورده‌اید از خدا بترسید و به سوی او دستاویزی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سرعت،چنان‌که علمای کشور سعودی به من آموخته بودند به او پاسخ می‌دادم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دستاویز،همان کردار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به‌هرحال،آن دوره را با اضطراب و تشویش خاطر می‌گذراندم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مریدها به منزل می‌آمدند و جلسات منظّم شب‌زنده‌داری و خواندن اشعار و مدایح را برپا می‌داشتیم تا آن‌که همسایگان از شنیدن صداهای ناراحت‌کننده‌ای که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شنیده می‌شد اظهار نکوهش و ملامت کردند،البتّه آشکارا به من نمی‌گفتند،امّا از ناحیۀ همسرانشان مطالب را به همسر من منتقل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من از این ماجرا مطلع شدم از آن افراد خواستم تا جلسه را در منازل خودشان برگزار کنند و از اینکه در آیندۀ نزدیک قصد مسافرتی سه‌ماهه به خارج دارم عذر و بهانه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با خداحافظی از خانواده و نزدیکان با توکّل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لحظه‌ای به او شرک نورزم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هجرت کردم</w:t>
      </w:r>
      <w:r>
        <w:rPr>
          <w:rFonts w:eastAsia="IRNazanin" w:cs="IRNazanin"/>
          <w:color w:val="111111"/>
          <w:sz w:val="28"/>
          <w:szCs w:val="28"/>
          <w:rtl w:val="true"/>
          <w:lang w:bidi="fa-IR"/>
        </w:rPr>
        <w:t>.</w:t>
      </w:r>
    </w:p>
    <w:p>
      <w:pPr>
        <w:pStyle w:val="Heading3"/>
        <w:numPr>
          <w:ilvl w:val="2"/>
          <w:numId w:val="1"/>
        </w:numPr>
        <w:rPr/>
      </w:pPr>
      <w:bookmarkStart w:id="31" w:name="__RefHeading___Toc1544684_237004111"/>
      <w:bookmarkStart w:id="32" w:name="_Toc11"/>
      <w:bookmarkEnd w:id="31"/>
      <w:r>
        <w:rPr>
          <w:rtl w:val="true"/>
        </w:rPr>
        <w:t>سفر موفّقیّت آمیز</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ترابلس،پایتخت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گرفتن ویزا از سفارت مصر برای ورود به سرزمین کنانه توقف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برخی از دوستان را ملاقات نمودم،که با من همکاری صمیمانه‌ای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جزای خیر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طولانی قاهره،که سه شبانه‌روز و با اتومبیل کرایه‌ای راه پیمودم،با چهار نفر مسافر مصری که در لیبی کار می‌کردند و به وطنشان بازمی‌گشتند آشنا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مسیر با آنان گفت‌وگو می‌کردم و برایشان قرآن می‌خواندم؛ازاین‌رو،با من دوست شدند و</w:t>
      </w:r>
    </w:p>
    <w:p>
      <w:pPr>
        <w:pStyle w:val="BookText"/>
        <w:rPr/>
      </w:pPr>
      <w:r>
        <w:rPr>
          <w:rFonts w:ascii="IRNazanin" w:hAnsi="IRNazanin" w:eastAsia="IRNazanin"/>
          <w:color w:val="111111"/>
          <w:sz w:val="28"/>
          <w:sz w:val="28"/>
          <w:szCs w:val="28"/>
          <w:rtl w:val="true"/>
          <w:lang w:bidi="fa-IR"/>
        </w:rPr>
        <w:t>هرکدام مرا به منزل خودش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 دعوت شخصی را که احمد نام داشت و او را از نظر تقوا و پرهیزکاری بهتر از بقیّه تشخیص دادم پذیرفتم و وی با کمال خرسندی میزبانی مرا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پاداش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روز در قاهره به سر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مدّت با موسیقی‌دان بزرگ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أطرش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ملاقات،ویلای او بر کرانۀ رود نیل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اخلاق و فروتنی وی در مجلاّت تونس چیزهایی خوانده بودم که باعث شگفتی‌ام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 از بیست دقیقه نتوانستم از محضر او استفاده کنم،زیرا وی برای مسافرت به لبنان عازم فرودگاه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عبد الباسط مشهورترین قاری مصر را ملاقات کردم و از دیدن او بسیار خوشحال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نزد او اقامت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ایّام،بین او و نزدیکان و رفقایش در موضوعات مختلف،بحث و استدلال بود و آنان از آمادگی و صراحت و اطلاعات زیاد من شگفت‌زده بودند،زیرا وقتی سخن از هنر،پیش می‌آمد برایشان آواز می‌خواندم و وقتی از زهد و صوفیگری گفت‌وگو می‌شد بیان می‌داشتم من از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اگر از اوضاع غرب سخن به میان می‌آمد از شهرها و کشورهایی چون لندن و پاریس و بلژیک و هلند و ایتالیا و اسپانیا،که در تعطیلات تابستان دیده بودم،گفت‌وگو می‌کردم و زمانی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می‌گفتند ناگهان متوجّه می‌شدند که من به حج رفته‌ام و اینک برای عمره به آن سامان می‌روم و برایشان از جاهای دیدنی که اگر کسی هفت بار نیز به حج رفته باشد آنجا را یاد ندارد،مانند غار حرا و غار ثور و قربانگاه حضرت اسماعیل می‌گفتم و هرگاه از علوم و اختراعات دم می‌زدند با ارائۀ آمار و اصطلاحات،مجلس‌آرایی می‌کردم و هر زمان که بحث سیاست پیش می‌آمد با نظراتی که داشتم آنان را ساکت می‌کردم و می‌گفتم خداوند رحمت کند صلاح الدین ایّوبی را که نه تنها خنده،بلکه تبسّم را بر خودش حرام کرد و هروقت نزدیکانش وی را ملامت می‌کردند و می‌گفتند پیامبر اسلام،پیوسته خنده‌رو بودند،پاسخ می‌داد چگونه از من می‌خواهید لبخند بزنم، درحالی‌که دشمنان خدا مسجد الاقصی را اشغال کرده‌اند،به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لبخند نخواهم زد</w:t>
      </w:r>
    </w:p>
    <w:p>
      <w:pPr>
        <w:pStyle w:val="BookText"/>
        <w:rPr/>
      </w:pPr>
      <w:r>
        <w:rPr>
          <w:rFonts w:ascii="IRNazanin" w:hAnsi="IRNazanin" w:eastAsia="IRNazanin"/>
          <w:color w:val="111111"/>
          <w:sz w:val="28"/>
          <w:sz w:val="28"/>
          <w:szCs w:val="28"/>
          <w:rtl w:val="true"/>
          <w:lang w:bidi="fa-IR"/>
        </w:rPr>
        <w:t>تا آن سرزمین را آزاد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بزرگان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جلسات حضور می‌یافتند و از روایات و آیات و دلایل و براهین کوبنده‌ای که به یاد داشتم شگفت‌زده می‌شدند و از دانشگاهی که از آن فارغ التحصیل شده بودم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افتخار می‌کردم از فارغ التحصیلان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هستم،چرا که آن دانشگاه قبل از الازهر تأسیس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می‌کنم فاطمی‌ها که بنیان‌گذار الازهر بودند از شهر مهدیۀ تونس بدان سامان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ترتیب،در دانشگاه الازهر با عدّۀ زیادی از دانشمندان آشنا شدم و آنان تعدادی کتاب به من هدیه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دفتر کار یکی از مسئولین الازهر حضور داشتم که فردی از اعضای شورای فرماندهی انقلاب مصر وارد شد و او را به حضور در گردهمایی مسلمانان و مسیحیان در یکی از بزرگ‌ترین شرکت‌های راه‌آهن مصر در قاهره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پی اعمال خرابکارانه‌ای انجام می‌شد که بعد از جنگ اکتبر پیش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دعوت را به شرط اینکه من با او باشم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رفتیم و من در محلّ تریبون و جایگاه ویژه،بین دانشمند الازهری و کشیش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درخواست کردند در جمع حاضران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پیش از آن، سخنرانی‌های فراوانی در مساجد و انجمن‌های فرهنگی کشورم داشتم به‌آسانی توانستم در آن جلسه سخنرانی نمایم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مطالبی که در این فصل بیان کردم این است که رفته‌رفته احساساتم افزون گشت و حالتی از غرور برایم پیش آمد که تصوّر کردم هم‌اکنون به یک دانشمند تبدیل شده‌ام؛چرا نه؟ درصورتی‌که،دانشمندان الازهر گواه بر این مطلب می‌باشند و برخی از آن‌ها به من گفتند باید جای شما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بر افتخار و عزّت نفس من می‌افزود این بود که پیامبر صلّی اللّه علیه و اله به من اجازه داد تا به دیدار موزۀ یادگارهای آن حضرت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 مرا تنها به اتاقی برد که جز او کسی در آن را نمی‌گشود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ورود من در را بست و گنجینه را</w:t>
      </w:r>
    </w:p>
    <w:p>
      <w:pPr>
        <w:pStyle w:val="BookText"/>
        <w:rPr/>
      </w:pPr>
      <w:r>
        <w:rPr>
          <w:rFonts w:ascii="IRNazanin" w:hAnsi="IRNazanin" w:eastAsia="IRNazanin"/>
          <w:color w:val="111111"/>
          <w:sz w:val="28"/>
          <w:sz w:val="28"/>
          <w:szCs w:val="28"/>
          <w:rtl w:val="true"/>
          <w:lang w:bidi="fa-IR"/>
        </w:rPr>
        <w:t>باز نمود و پیراهن مبارک پیامبر صلّی اللّه علیه و اله را برایم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پیراهن را بوسیدم و اشیا دیگری را نیز به من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گریه‌کنان و متأثّر از لطف پیامبر صلّی اللّه علیه و اله به من،از اتاق خارج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مسجد نیز پولی از من درخواست نکرد و پس از اصرار زیاد، مقدار ناچیزی گرفت و از اینکه پذیرفتۀ آستان پیامبر به شمار می‌رفتم خوشحال بود و به من تهنیت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من تأثیر بسزایی نهاد به‌گونه‌ای که مرا واداشت چندین شب دربارۀ آنچه وهّابی‌ها می‌گویند بیندیشم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آن‌ها پیامبر نیز مانند سایر مرده‌ها از دنیا رفته و زندگی‌اش پایان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اندیشه خرسند نبودم،بلکه به پوچی آن اذعان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می‌گفتم شهیدی که در راه خدا کشته شود مرده به شمار نمی‌آید،بلکه در نزد خدا زنده است و بر سفرۀ معنوی او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پیامبر اکرم صلّی اللّه علیه و اله،که سرور اوّلین و آخرین است،مرده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احساس، روشن‌تر و با قوت‌تر از دریافت من در زمان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از صوفیه تعلیم می‌گرفتم؛آنان معتقد بودند اولیا و بزرگان آنان شایستگی تصرّف و تأثیر در مجاری امور را دارند و می‌گویند خداوند این شایستگی را به آنان عطا فرموده،زیرا آن‌ها فرمان‌برداری او را نموده و به آنچه در نزد خداست علاقه‌مندند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در حدیث قدسی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مرا اطاعت کن تا همانند من شوی،به هر چیزی بگویی بشو،می‌شود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درونی،مرا به این‌سو و آن‌سو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به‌هرحال،اقامتم در مصر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پایانی از مساجد زیادی مانند مسجد مالک و ابو حنیفه و مسجد شافعی و احمد حنبل دیدن کردم و در همۀ آن‌ها نماز به‌جای آوردم و سپس به زیارت مرقد حضرت زینب و امام حسین،همچنین به دیدن خانقاه تیجانیه رفتم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خصوص،سرگذشت دنباله‌داری وجود دارد که شرح آن به درازا می‌کشد و به همین مختصر اکتفا نمودم</w:t>
      </w:r>
      <w:r>
        <w:rPr>
          <w:rFonts w:eastAsia="IRNazanin" w:cs="IRNazanin"/>
          <w:color w:val="111111"/>
          <w:sz w:val="28"/>
          <w:szCs w:val="28"/>
          <w:rtl w:val="true"/>
          <w:lang w:bidi="fa-IR"/>
        </w:rPr>
        <w:t>.</w:t>
      </w:r>
      <w:bookmarkStart w:id="33" w:name="pg6237_47663"/>
    </w:p>
    <w:p>
      <w:pPr>
        <w:pStyle w:val="Heading3"/>
        <w:numPr>
          <w:ilvl w:val="2"/>
          <w:numId w:val="1"/>
        </w:numPr>
        <w:rPr/>
      </w:pPr>
      <w:bookmarkStart w:id="34" w:name="__RefHeading___Toc1544686_237004111"/>
      <w:bookmarkStart w:id="35" w:name="_Toc12"/>
      <w:bookmarkEnd w:id="33"/>
      <w:bookmarkEnd w:id="34"/>
      <w:r>
        <w:rPr>
          <w:rtl w:val="true"/>
        </w:rPr>
        <w:t>دیدار در کشتی</w:t>
      </w:r>
      <w:bookmarkEnd w:id="35"/>
    </w:p>
    <w:p>
      <w:pPr>
        <w:pStyle w:val="BookText"/>
        <w:rPr/>
      </w:pPr>
      <w:r>
        <w:rPr>
          <w:rFonts w:ascii="IRNazanin" w:hAnsi="IRNazanin" w:eastAsia="IRNazanin"/>
          <w:color w:val="111111"/>
          <w:sz w:val="28"/>
          <w:sz w:val="28"/>
          <w:szCs w:val="28"/>
          <w:rtl w:val="true"/>
          <w:lang w:bidi="fa-IR"/>
        </w:rPr>
        <w:t>پس از تهیّۀ جا در یک کشتی مصری،که به بیروت می‌رفت،در روز معیّن رهسپار اسکندریه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روی تخت آرمیده بودم خستگی روحی و جسمی فراوانی احساس می‌کردم،اندکی 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دو سه ساعت پیش رفته بود که با صدای بغل‌دستی خود بیدار شدم،او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برادر خسته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آری،مسافرت از قاهره به اسکندریه مرا خسته کرده و چون می‌خواستم زود و سروقت برسم دیشب را نیز بیدار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لهجۀ او دانستم مصری نیست و بنا به عادت بر آن شدم با او آشنا شوم،بدین جهت خودم را به او معرّفی کردم و دانستم وی اهل عراق و استاد دانشگاه بغداد،و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برای ارائۀ رسالۀ دکترای خود در الازهر به قاهره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مصر و جهان عرب و اسلام و شکست اعراب و پیروزی یهودیان به گفت‌وگو پرداختیم که سخنانی دردناک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سخنانم یادآور شدم سبب شکست ما پراکندگی اعراب و مسلمانان به صورت کشورهای کوچک و فرقه‌های گوناگون و مذهب‌های مختلف است؛بااینکه مسلمانان از نظر جمعیّت بسیارند،امّا بر اثر همین از هم‌پاشیدگی در برابر دشمن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مصر و مصریان نیز بسیار گفت‌وگو کردیم و در مورد علّت و سبب شکست اتّفاق‌نظر داشتیم،من اضافه کردم مخالف تقسیماتی هستم که استعمار،آن‌ها را در بین ما به وجود آورده تا آسان‌تر بتواند سرزمین‌های ما را اشغال کند و ما را تحت سلطۀ خود درآورد؛ولی ما فقط در پی جدا کردن مذهب مالکی از حنفی هستیم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به مسجد ابو حنیفه در قاهره سرگذشت تأسف‌باری برایم پیش آمده بود که برایش نقل کردم،گفتم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به مسجد آنان رفتم و نماز عصر را با آنان به جماعت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مردی،که پهلوی من ایستاده بود،با عصبانیّت به من گفت چرا دست‌بسته نماز نخواندی؟من مؤدّبانه و با احترام به او پاسخ دادم که</w:t>
      </w:r>
    </w:p>
    <w:p>
      <w:pPr>
        <w:pStyle w:val="BookText"/>
        <w:rPr/>
      </w:pPr>
      <w:r>
        <w:rPr>
          <w:rFonts w:ascii="IRNazanin" w:hAnsi="IRNazanin" w:eastAsia="IRNazanin"/>
          <w:color w:val="111111"/>
          <w:sz w:val="28"/>
          <w:sz w:val="28"/>
          <w:szCs w:val="28"/>
          <w:rtl w:val="true"/>
          <w:lang w:bidi="fa-IR"/>
        </w:rPr>
        <w:t>مذهب مالکی می‌گوید باید دست‌ها آویزان باشد،من نیز پیرو این مذهبم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من گفت پس به مسجد مالک برو و در آنجا نماز بگزار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این شخص بر حیرتم افزود و با ناراحتی و نفرت از آنجا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هنگام،استاد عراقی لبخندی زد و به من گفت من نیز شیعه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جمله نگران شدم و بدون تأمّل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تو شیعه هستی با تو گفت‌وگو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شما مسلمان نیستید،زیرا علیّ بن ابی طالب را می‌پرستید و افراد میانه‌رو شما خدای را پرستش می‌کنند،امّا به رسالت پیامبر اسلام صلّی اللّه علیه و اله ایمان ندارند و به جبرئیل علیه السّلام ناسزا می‌گویند که او در امانت وحی خیانت کرد و به‌جای اینکه وحی را بر علی نازل کند بر پیامبر فرود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زیادی را از این قبیل بیان کردم، درحالی‌که دوست همراهم گاهی لبخند می‌زد و گاهی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سخنم تمام شد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استاد هستید و در جمع دانشجویان تدریس می‌کنید؟پاسخ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اساتید چنین اندیشه‌ای داشته باشند،دیگر از سایر مردم که از دانش بهره‌ای ندارند انتظاری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چیست؟پاسخ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 می‌خواهم،شما این ادّعاهای دروغین را بر چه اساسی بیان می‌کنید؟گفتم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تاریخی که نزد همۀ مردم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عموم مردم، بفرمایید شما کدام کتاب تاریخی را مطالعه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کتاب‌ها مانند کتاب فجر الاسلام و ضحی الاسلام و ظهر الاسلام از احمد امین و چند کتاب دیگر را برایش برشمردم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 تا حالا گفته‌های احمد امین بر شیعه حجّت است، عدالت و منطق حکم می‌کند که مسئله را از منابع تاریخی اصیل و مشهور آن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را که نزد همه مشهور است چگونه بررسی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احمد امین به عراق آمد و من از جمله اساتیدی بودم که در نجف با وی ملاقات کردم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سبب نوشته‌هایش دربارۀ شیعه مورد نکوهش ما قرار گرفت پوزش خواست</w:t>
      </w:r>
    </w:p>
    <w:p>
      <w:pPr>
        <w:pStyle w:val="BookText"/>
        <w:rPr/>
      </w:pPr>
      <w:r>
        <w:rPr>
          <w:rFonts w:ascii="IRNazanin" w:hAnsi="IRNazanin" w:eastAsia="IRNazanin"/>
          <w:color w:val="111111"/>
          <w:sz w:val="28"/>
          <w:sz w:val="28"/>
          <w:szCs w:val="28"/>
          <w:rtl w:val="true"/>
          <w:lang w:bidi="fa-IR"/>
        </w:rPr>
        <w:t>و گفت من دربارۀ شما چیزی نمی‌دانم و تاکنون با شیعه برخوردی نداشته‌ام و این نخستین باری است که با شیعیان ملاقات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پاسخ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این،عذر بدتر از گناه است،وقتی دربارۀ ما چیزی نمی‌دانی، چگونه این‌همه ناسزا را در نوشته‌هایت به ما نسبت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برادر،اگرچه قرآن کریم برای ما حجّت بزرگ الهی است،امّا اگر من و شما با قرآن بخواهیم اشتباهات یهود و نصارا را به آن‌ها نشان دهیم آن‌ها نمی‌پذیرند،ولی اگر با استناد به کتاب‌هایی که به آن اعتقاد دارند اشتباهات آنان را روشن کنیم برهانی قوی‌تر و رساتر است و این معنا از باب وَ شَهِدَ شاهِدٌ مِنْ أَهْلِها </w:t>
      </w:r>
      <w:r>
        <w:rPr>
          <w:rStyle w:val="FootnoteAnchor"/>
          <w:rtl w:val="true"/>
        </w:rPr>
        <w:footnoteReference w:id="9"/>
      </w:r>
      <w:r>
        <w:rPr>
          <w:rFonts w:ascii="IRNazanin" w:hAnsi="IRNazanin" w:eastAsia="IRNazanin"/>
          <w:color w:val="111111"/>
          <w:sz w:val="28"/>
          <w:sz w:val="28"/>
          <w:szCs w:val="28"/>
          <w:rtl w:val="true"/>
          <w:lang w:bidi="fa-IR"/>
        </w:rPr>
        <w:t>دلیلی از خودشان بر ضدّ خودشان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مانند آب گوارایی که بر کام تشنه‌ای بریزد جانم را سیراب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از انسانی کینه‌توز و انتقادکننده به انسانی جستجوگر،که همه چیز را از دست داده، متحوّل شدم؛زیرا احساس کردم برهان‌های او قوی و منطقی و بی‌پیرایه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اندیشیدم چه می‌شود اگر اندکی فروتنی کنم و به سخنانش گوش فرادهم؛به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واقعا به رسالت پیامبر ما حضرت محمد صلّی اللّه علیه و اله اعتقاد دارید؟</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شیعیان مانند من به این مسئله معتقدند و شما،برادر مسلمان، باید خود دربارۀ آن بررسی و تحقیق نمایی تا با برهان به آن بررسی و دربارۀ برادران شیعۀ خود گمان بد نبری،زیرا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گمان‌ها گناه محسوب می‌شوند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دوست داری پی به حقیقت ببری،با چشم خود ببینی و دلت آرام گیرد،من شما را به کشور عراق و ارتباط با اندیشمندان شیعه و عوام مردم دعوت می‌کنم،شما در این سفر دروغ‌پردازی‌های بدخواهان و کینه‌توزان را خواهی شناخت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من این است روزی بتوانم به عراق بیایم و از آثار تاریخی و اسلامی</w:t>
      </w:r>
    </w:p>
    <w:p>
      <w:pPr>
        <w:pStyle w:val="BookText"/>
        <w:rPr/>
      </w:pPr>
      <w:r>
        <w:rPr>
          <w:rFonts w:ascii="IRNazanin" w:hAnsi="IRNazanin" w:eastAsia="IRNazanin"/>
          <w:color w:val="111111"/>
          <w:sz w:val="28"/>
          <w:sz w:val="28"/>
          <w:szCs w:val="28"/>
          <w:rtl w:val="true"/>
          <w:lang w:bidi="fa-IR"/>
        </w:rPr>
        <w:t>معروف خلفای عبّاسی به‌ویژه هارون الرّشید در آن سامان دیدن کنم،امّا امکانات مادّی من اندک است و فقط هزینۀ حجّ عمره را با خود برداشته‌ام؛از سویی با گذرنامه‌ای که دارم،اجازۀ ورود به عراق را به من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را به دیدار از عراق دعوت کردم معنایش این است که خودم عهده‌دار هزینۀ رفت و برگشت شما از بیروت به بغداد هستم و شما در عراق در منزل من اقامت می‌کنید؛مسئله گذرنامه را نیز به خدای بزرگ می‌سپاریم،اگر خداوند مقدّر فرموده باشد که از آنجا دیدن کنی بدون گذرنامه هم این کار میسّر می‌شود و ما سعی می‌کنیم به مجرّد رسیدن به بیروت گذرنامه‌ای برای شما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سخنان،بسیار خرسند شدم و به دوستم وعده دادم فردا به او پاسخ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اتاق خواب بیرون آمدم و برای هواخوری به عرشۀ کشتی رفتم، درحالی‌که اندیشه‌های تازه‌ای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عقلم در امواج دریایی که همه جا را فرا گرفته بود سرگردان بود و خدایی را یاد می‌کردم و می‌ستودم که همه چیز را آفریده و سپاس می‌گفتم که مرا به اینجا رسانده و از حضرتش می‌خواستم مرا از شرّ بدخواهان حفظ کند و از لغزش و گناه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تفکّر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ماجراهای گذشتۀ زندگی‌ام را چون نواری از آغاز تا آن لحظه مورد بررسی قرار دادم و سعادتی را که از دوران کودکی تا حال نصیبم گشته بود در برابر چشم خود تصوّر کردم و رؤیای آینده‌ای درخشان را در سر می‌پروراندم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می‌کردم در سایۀ عنایات خاصّ خدا و رسول او قرار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سیر اندیشه،گاهی بخشی از کناره‌های سرزمین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برایم خاطره‌ها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چشمم می‌گذشت،و سرزمینی را وداع می‌کردم که در آن پیراهن رسول خدا را بوسیدم؛این خاطره عزیزترین خاطره از اقامتم در مصر،به یادگار مانده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 یک‌بار دیگر گفتۀ شخص شیعی را که مرا بسیار مسرور ساخت یادآور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کردم آرزوهایی که از خردسالی برای دیدار از عراق داشتم در آستانۀ عملی شدن است،کشوری که در آن می‌توانستم کاخ‌های هارون الرشید و مأمون،</w:t>
      </w:r>
    </w:p>
    <w:p>
      <w:pPr>
        <w:pStyle w:val="BookText"/>
        <w:rPr/>
      </w:pPr>
      <w:r>
        <w:rPr>
          <w:rFonts w:ascii="IRNazanin" w:hAnsi="IRNazanin" w:eastAsia="IRNazanin"/>
          <w:color w:val="111111"/>
          <w:sz w:val="28"/>
          <w:sz w:val="28"/>
          <w:szCs w:val="28"/>
          <w:rtl w:val="true"/>
          <w:lang w:bidi="fa-IR"/>
        </w:rPr>
        <w:t>بنیان‌گذاران دار الحکمه را ببینم که در عصر شکوفایی تمدّن اسلامی دانشجویان غربی برای تحصیل علوم گوناگون به این دانشگاه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آنجا سرزمین قطب و پیشوای عالی‌قدر و مشهور من عبد القادر گیلانی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همّتی والا داشت و این‌ها همه برای به ثمر رسیدن آرزوهایم الطاف جدید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ذهنم در دریایی از خیال و آرزو شناور بود که صدای بلندگوی کشتی مسافران را برای صرف شام به رستوران دعوت نمود،من نیز به آن‌سو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شلوغ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بنابر عادت همیشگی سعی داشتند از دیگران جلو بزنند و داد و فریاد زیادی راه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کسی گوشۀ لباسم را گرفت و با مهربانی مرا به عقب برگرداند،همان دوست شیعه‌ام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برادر،خودت را به زحمت نینداز،بعدا که خلوت شد به صرف غذا می‌رویم،من همه جا دنبال شما می‌گشتم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نماز بخوانیم و پس از نماز که خلوت‌تر است به صرف شام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نظرش را پسندیدم و باهم وضو گرفتیم و برای اینکه بدانم چگونه نماز می‌خواند به او پیشنهاد دادم که جلو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بعد از اقتدا به وی نمازم را اعاده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مغرب را به جای آورد و به دعا خواندن مشغول شد دیدگاه من دربارۀ وی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کردم پشت سر یکی از اصحاب بزرگ پیامبر که ورع و تقوای آن‌ها را در تاریخ مطالعه کرده‌ام نماز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ازآن‌که نمازش پایان یافت به دعا خواندن ادامه داد و من تا آن زمان نه در کشور خود و نه در سایر کشورهایی که رفته بودم،چنین دعاهایی نشنیده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او بر پیامبر و اهل بیت بزرگوارش درود می‌فرستاد و آن‌ها را آن‌گونه که شایسته هستند می‌ستود،خوشحال و مطمئن می‌شدم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ادای نماز در چشمان او آثار گریه دیدم،و شنیدم در دعاهایش از خدا می‌خواست که به من روشن‌بینی عنایت کند و مرا هدایت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به سمت رستوران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اندک‌اندک از جمعیّت کاسته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رستوران که شدیم وی</w:t>
      </w:r>
    </w:p>
    <w:p>
      <w:pPr>
        <w:pStyle w:val="BookText"/>
        <w:rPr/>
      </w:pPr>
      <w:r>
        <w:rPr>
          <w:rFonts w:ascii="IRNazanin" w:hAnsi="IRNazanin" w:eastAsia="IRNazanin"/>
          <w:color w:val="111111"/>
          <w:sz w:val="28"/>
          <w:sz w:val="28"/>
          <w:szCs w:val="28"/>
          <w:rtl w:val="true"/>
          <w:lang w:bidi="fa-IR"/>
        </w:rPr>
        <w:t>نخست مرا روی صندلی نشاند و سپس خود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دو ظرف خوراک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ظرف خودش را که گوشت بیشتری داشت با ظرف من عوض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اصرار می‌ورزید که گویی من میهمان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مهربانی می‌کرد و احادیثی دربارۀ خوردن و آشامیدن و آداب سفره،که تا آن زمان نشنیده بودم،برایم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 نیکوی او در شگفت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 را نیز با ما گزارد و به‌قدری به خواندن ذکر و دعا ادامه داد که مرا نیز به گریه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بزرگ درخواست کردم که دربارۀ این شخص به من حسن ظن عنایت کند،زیرا برخی از گمان‌ها گناه محسوب می‌شود،ولی کسی 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در آرزوی دیدار از عراق و هزار و یک شب آن 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دوستم برای خواندن نماز صبح از خواب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خواندیم و بعد از نماز مقداری در خصوص نعمت‌های خداوند به مسلمانان،گفت‌وگو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خوابیدیم،زمانی که بیدار شدم دیدم او روی تخت خود نشسته و با تسبیحی که در دست دارد ذکر خدا می‌گوید؛ ازاین‌جهت به او خوش‌بین شدم و احساس آرامش کردم و برای خود از خدا طلب آمرزش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که در رستوران مشغول صرف نهار بودیم اعلام شد کشتی در نزدیکی سواحل لبنان قرار دارد و ان شاء اللّه دو ساعت دیگر در بندر بیروت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پیرامون موضوع و قراری که گذاشتی فکر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فرجی نماید و بتوانم گذرنامه بگیرم هیچ مانعی وجود ندارد و از اینکه مرا دعوت کرده است از او سپاس‌گزاری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بیروت رسیدیم و آن شب را در آنجا به سر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بیروت به سمت دمشق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رسیدن به دمشق به سفارت عراق در آنجا رفتیم،اتفاقا با سرعتی شگفت‌آور که تصورش را هم نمی‌کردم موفّق به دریافت گذرنامه شدم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او به من تبریک می‌گفت و خدای را سپاس می‌گفت که مرا چنین یاری نموده است از آنجا بیرون آمدیم</w:t>
      </w:r>
      <w:r>
        <w:rPr>
          <w:rFonts w:eastAsia="IRNazanin" w:cs="IRNazanin"/>
          <w:color w:val="111111"/>
          <w:sz w:val="28"/>
          <w:szCs w:val="28"/>
          <w:rtl w:val="true"/>
          <w:lang w:bidi="fa-IR"/>
        </w:rPr>
        <w:t>.</w:t>
      </w:r>
      <w:bookmarkStart w:id="36" w:name="pg6237_47675"/>
    </w:p>
    <w:p>
      <w:pPr>
        <w:pStyle w:val="Heading3"/>
        <w:numPr>
          <w:ilvl w:val="2"/>
          <w:numId w:val="1"/>
        </w:numPr>
        <w:rPr/>
      </w:pPr>
      <w:bookmarkStart w:id="37" w:name="__RefHeading___Toc1544688_237004111"/>
      <w:bookmarkStart w:id="38" w:name="_Toc13"/>
      <w:bookmarkEnd w:id="36"/>
      <w:bookmarkEnd w:id="37"/>
      <w:r>
        <w:rPr>
          <w:rtl w:val="true"/>
        </w:rPr>
        <w:t>نخستین دیدار از عراق</w:t>
      </w:r>
      <w:bookmarkEnd w:id="38"/>
    </w:p>
    <w:p>
      <w:pPr>
        <w:pStyle w:val="BookText"/>
        <w:rPr/>
      </w:pPr>
      <w:r>
        <w:rPr>
          <w:rFonts w:ascii="IRNazanin" w:hAnsi="IRNazanin" w:eastAsia="IRNazanin"/>
          <w:color w:val="111111"/>
          <w:sz w:val="28"/>
          <w:sz w:val="28"/>
          <w:szCs w:val="28"/>
          <w:rtl w:val="true"/>
          <w:lang w:bidi="fa-IR"/>
        </w:rPr>
        <w:t>با یکی از اتوبوس‌های شرکت جهانی نجف که بزرگ و مجهّز به کولر بود از دمشق راهی بغداد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گرمای هوا به چهل درجه سانتی‌گراد بالای صفر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آنجا رسیدیم بلافاصله به سمت منزل او که در محلۀ زیبایی واقع در منطقۀ عقال و از وسایل تهویه برخوردار بود،رفته و به استراحت پرداختیم و وی جهت رفاه حال من یک پیراهن عربی بلند و سپس میوه و خوراک برایم حاضر کرد و اهل خانه با احترام خاصّی می‌آمدند و مؤدبانه به من سلام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با من چنان احوال‌پرسی و معانقه کرد که گویی از قبل مرا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چادر عربی سیاهی که پوشیده بود دم در ایستاد و به من سلام و خوش‌آمد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از اینکه در آیین آن‌ها مصافحۀ زن با مرد حرام است از جانب والده‌اش معذرت‌خواهی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باعث شگفتی بیشتر من شد و با خود گفتم کسانی را که ما به خارج شدن از دین متّهم می‌کنیم بیش از ما پایبند به اسلام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روزهایی که با او هم‌سفر بودم به اخلاق پسندیده و عزّت نفس و بزرگواری و شجاعت وی پی بردم،او به‌گونه‌ای تقوا و فروتنی از خود نشان داد که مانند آن را ندیده بودم،احساس غربت نمی‌کردم،انگار در خانۀ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برای خفتن به پشت‌بام منزل که برای خوابیدن آماده شده بود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ساعات شب بیدار بودم و با خود می‌گفتم آیا من در عالم رؤیا هستم یا در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راستی من در بغداد و در جوار آقایم عبد القادر گیلانی هستم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خندید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تونسی‌ها دربارۀ عبد القادر گیلانی چه می‌گویند؟من برای او کراماتی را که در میان ما گفته می‌شد نقل کردم،همچنین از اماکنی که در سرزمین ما به نام وی وجود دارد یاد کردم و گفتم او در اجتماع به عنوان مرکز ثقل مطرح است و همان گونه که محمّد صلّی اللّه علیه و اله فرستادۀ خدا و سرور پیامبران است عبد القادر گیلانی نیز سرور اولیا بوده و بر همۀ آنان برتری دارد و هم اوست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bookmarkStart w:id="39" w:name="pg6237_47677"/>
    </w:p>
    <w:p>
      <w:pPr>
        <w:pStyle w:val="BookText"/>
        <w:rPr/>
      </w:pPr>
      <w:bookmarkEnd w:id="39"/>
      <w:r>
        <w:rPr>
          <w:rFonts w:ascii="IRNazanin" w:hAnsi="IRNazanin" w:eastAsia="IRNazanin"/>
          <w:color w:val="111111"/>
          <w:sz w:val="28"/>
          <w:sz w:val="28"/>
          <w:szCs w:val="28"/>
          <w:rtl w:val="true"/>
          <w:lang w:bidi="fa-IR"/>
        </w:rPr>
        <w:t>مردم،هفت بار خانۀ خدا را طواف می‌کنند،امّا کعبه طواف‌کنندۀ آستان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دوستم را قانع کنم به اینکه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آشکار نزد برخی از پیروانش حاضر می‌گردد و بیماری‌های آنان را درمان و گرفتاری آن‌ها را رفع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این سخنان را می‌گفتم که عقیدۀ وهّابیان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تأثیر آن قرار گرفته بودم و همۀ این مسائل را شرک به خدا تلقّی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یا خود را به فراموشی زده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گفتن این سخنان هیجانی را در دوستم احساس نکردم،سعی بر قانع کردن خود داشتم که آنچه را بیان کرده‌ام درست نبوده،ازاین‌رو نظر او را خواستار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درحالی‌که می‌خندید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خسته‌ای بخواب و استراحت کن، فردا به خواست خدا به زیارت شیخ عبد القادر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 به اندازه‌ای خوشحال شدم که دوست داشتم همان لحظه صبح شود،امّا بر اثر خستگی خواب چشمانم را ربود و چنان به خوابی عمیق فرورفتم که خورشید طلوع کرد و نمازم قضا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می‌گفت چندین بار سعی کرده مرا بیدار کند،امّا موفّق نشده، ازاین‌رو،مرا به حال خود وانهاده است</w:t>
      </w:r>
      <w:r>
        <w:rPr>
          <w:rFonts w:eastAsia="IRNazanin" w:cs="IRNazanin"/>
          <w:color w:val="111111"/>
          <w:sz w:val="28"/>
          <w:szCs w:val="28"/>
          <w:rtl w:val="true"/>
          <w:lang w:bidi="fa-IR"/>
        </w:rPr>
        <w:t>.</w:t>
      </w:r>
    </w:p>
    <w:p>
      <w:pPr>
        <w:pStyle w:val="Heading3"/>
        <w:numPr>
          <w:ilvl w:val="2"/>
          <w:numId w:val="1"/>
        </w:numPr>
        <w:rPr/>
      </w:pPr>
      <w:bookmarkStart w:id="40" w:name="__RefHeading___Toc1544690_237004111"/>
      <w:bookmarkStart w:id="41" w:name="_Toc14"/>
      <w:bookmarkEnd w:id="40"/>
      <w:r>
        <w:rPr>
          <w:rtl w:val="true"/>
        </w:rPr>
        <w:t>عبد القادر گیلانی و امام موسی کاظم علیه السّلام</w:t>
      </w:r>
      <w:bookmarkEnd w:id="41"/>
    </w:p>
    <w:p>
      <w:pPr>
        <w:pStyle w:val="BookText"/>
        <w:rPr/>
      </w:pPr>
      <w:r>
        <w:rPr>
          <w:rFonts w:ascii="IRNazanin" w:hAnsi="IRNazanin" w:eastAsia="IRNazanin"/>
          <w:color w:val="111111"/>
          <w:sz w:val="28"/>
          <w:sz w:val="28"/>
          <w:szCs w:val="28"/>
          <w:rtl w:val="true"/>
          <w:lang w:bidi="fa-IR"/>
        </w:rPr>
        <w:t>پس از صرف صبحانه به سمت آستان شیخ عبد القادر رفتیم و بارگاهی را که سال‌ها آرزوی دیدار آن را داشتم مشاهده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سراسیمه بودم که گویا مشتاق دیدن اویم و به‌گونه‌ای آزمندانه وارد شدم که انگار در آغوش او قرار خواهم گرفت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هرکجا می‌رفتم دوستم نیز با من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سایر زائران که در این آستان،مانند تجمع مردم در کنار خانۀ خدا،گرد آمده بودند،درآمیختم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شیرینی پخش می‌کردند و زائران برای گرفتن آن بر یکدیگر سبقت می‌گرفتند و من نیز با عجله به گرفتن دو عدد از آن‌ها موفّق شدم که یکی از آن را برای تبرّک خوردم و یکی را برای یادگاری در جیب خود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نماز گزاردم و به دعا پرداختم و</w:t>
      </w:r>
    </w:p>
    <w:p>
      <w:pPr>
        <w:pStyle w:val="BookText"/>
        <w:rPr/>
      </w:pPr>
      <w:r>
        <w:rPr>
          <w:rFonts w:ascii="IRNazanin" w:hAnsi="IRNazanin" w:eastAsia="IRNazanin"/>
          <w:color w:val="111111"/>
          <w:sz w:val="28"/>
          <w:sz w:val="28"/>
          <w:szCs w:val="28"/>
          <w:rtl w:val="true"/>
          <w:lang w:bidi="fa-IR"/>
        </w:rPr>
        <w:t>آب نوشیدم،گویا آب زمزم می‌نوشم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دوستم تقاضا کردم منتظرم بماند تا من برخی از کارت‌پستال‌هایی را که تصویر بارگاه عبد القادر با گنبد سبزش روی آن وجود داشت برای سایر دوستانم در تونس بنویسم،می‌خواستم با این کار همّت بلند خود را به دوستان و نزدیکانم ثابت کنم که مرا به جایی رساند که آنان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رستورانی ملّی که در وسط پایتخت وجود داشت غذا خوردیم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دوستم مرا با تاکسی به سوی کاظمین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گفت‌وگوی دوستم با رانندۀ تاکسی با نام کاظمین آشنا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اتومبیل که پیاده شدیم قدم‌زنان به جمعیّت انبوه مردم از زن و مرد و کودک پیوستیم که در همان مسیر و برای کارهای گوناگون در حرکت بودند؛این صحنه مرا به یاد مراسم حج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مقام و منزلت مکانی را که مورد نظر بود نمی‌دانستم،تا وقتی‌که گنبد و بارگاه و گلدسته‌های طلایی آن،که چشم‌ها را خیره می‌کرد،هویدا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یکی از مساجد شیعه است،چون قبلا شنیده بودم شیعیان،مساجد خود را با طلا و نقره،که از نظر اسلام حرام است،تزیین می‌کنند؛خواستم وارد نشوم،امّا به جهت رعایت و احترام به عواطف دوستم بی‌اختیار از او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در که وارد شدیم ملاحظه کردم پیرمردان به درها دست می‌کشند و آن‌ها را می‌بوسند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با خواندن تابلو بزرگی که در آنجا بود سرگرم کردم،بر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زن‌های بی‌حجاب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روایتی از امام علی علیه السّلام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خواهد رسید که زنان بی‌حجاب و عریان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آرامگاه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دوستم دعای اذن دخول می‌خواند من متوجّه تماشای در بودم و از طلاکاری و نقش‌هایی،که تمام در را پوشانده و همۀ آن آیه‌های قرآن بود، در شگفت بودم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وارد شد و من با احتیاط پشت سر او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افسانه به ذهنم راه یافت،این افسانه‌ها را در کتاب‌هایی خوانده بودم که نسبت کفر به شیعه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آرامگاه نقش‌ها و تزییناتی را مشاهده کردم که تصوّر آن را</w:t>
      </w:r>
    </w:p>
    <w:p>
      <w:pPr>
        <w:pStyle w:val="BookText"/>
        <w:rPr/>
      </w:pPr>
      <w:r>
        <w:rPr>
          <w:rFonts w:ascii="IRNazanin" w:hAnsi="IRNazanin" w:eastAsia="IRNazanin"/>
          <w:color w:val="111111"/>
          <w:sz w:val="28"/>
          <w:sz w:val="28"/>
          <w:szCs w:val="28"/>
          <w:rtl w:val="true"/>
          <w:lang w:bidi="fa-IR"/>
        </w:rPr>
        <w:t>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دیدم مبهوت گشتم و خود را در جهانی نامأنوس یافتم و گاهی به کسانی که اطراف ضریح طواف می‌کردند و آن را می‌بوسیدند و گریه می‌کردند با دیدۀ تنفّر می‌نگریستم و برخی دیگر نیز نزدیک ضریح نماز می‌گزاردند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پیامبر اکرم را به یاد آوردم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یهودیان و نصرانی‌ها را که مقبره‌های پیشوایان خود را مسجد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دوستم که به مجرّد ورود به آرامگاه در حال گریه و زاری بود فاصله گرفتم و او را به حال خود گذاشتم تا نماز به جای آورد،به تابلو زیارتنامه‌ای که به ضریح آویزان بود نزدیک شدم و به خواندن آن مشغول شدم،امّا بسیاری از اسامی ناآشنایی را که در آن وجود داشت نفهمیدم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گوشه‌ای رفتم و برای صاحب قبر از روی دلسوزی فاتحه خواندم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میّت از مسلمانان است او را بیامرز،زیرا تو از من بهتر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دوستم به من نزدیک شد و آهسته در گوشم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حاجتی داری در اینجا از خدا بخواه،زیرا ما وی را باب الحوائج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او اهمیّتی ندادم و به دیدن پیرمردهایی مشغول شدم که عمامه‌های سیاه و سفید داشتند و در پیشانی آنان آثار سجده پیدا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بلند آنان که بوی خوش از آن به مشام می‌رسید بر هیبت و وقارشان افزوده بود و دارای نگاهی نافذ بودند و هرگاه یکی از آنان وارد می‌شد شروع به گریستن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از خود پرسیدم آیا ممکن است این اشک ریختن دروغین باشد،آیا امکان دارد این پیرمردان در خطا و اشتباه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مبهوت و حیرت‌زده از آنچه دیده بودم از آن مکان بیرون آمدم، درحالی‌که دوستم با احترام از راهی که آمده بود طوری برمی‌گشت که پشت به ضریح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بارگاه کیست؟پاسخ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اللّه،شما برادران اهل سنّت و جماعت،اصل را رها کرده و به فرع چسبیده‌اید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حالتی از خشم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به فرع پایبندیم و اصل را رها کرده‌ایم؟مرا آرام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برادر،از لحظه‌ای که وارد عراق شدی همواره از عبد القادر گیلانی</w:t>
      </w:r>
    </w:p>
    <w:p>
      <w:pPr>
        <w:pStyle w:val="BookText"/>
        <w:rPr/>
      </w:pPr>
      <w:r>
        <w:rPr>
          <w:rFonts w:ascii="IRNazanin" w:hAnsi="IRNazanin" w:eastAsia="IRNazanin"/>
          <w:color w:val="111111"/>
          <w:sz w:val="28"/>
          <w:sz w:val="28"/>
          <w:szCs w:val="28"/>
          <w:rtl w:val="true"/>
          <w:lang w:bidi="fa-IR"/>
        </w:rPr>
        <w:t>دم می‌زنی،عبد القادر گیلانی کیست که همّ و غم تو را به خودش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 با مباهات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ذرّیّۀ پیامبر است و اگر قرار بود بعد از پیامبر اکرم پیامبری باشد،بی‌تردید عبد القادر گیلانی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سماوی،آیا شما تاریخ اسلام را خوب می‌دانید؟بی‌آنکه به خود تردیدی راه دهم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واقع از تاریخ اسلام چیزی نمی‌دانستم،زیرا اساتید و مربّیانمان،ما را از خواندن تاریخ اسلام منع می‌کردند و مدّعی بودند آن،تاریخی است سیاه و تاریک و خواندن آن بی‌فایده است؛از باب مثال،روزی استاد علم بلاغتمان خطبۀ شقشقیۀ امام علی را از کتاب نهج البلاغه برایمان تدریس می‌کرد،من و برخی دیگر از دانشجویان هنگام خواندن این خطبه حیرت‌زده شدیم؛به خود جرأت دادم و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این گفتۀ امام علی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این‌گونه است و چه کسی غیر از او می‌تواند دارای چنین بلاغتی باشد،اگر گفتار آن بزرگوار چنین نبود علمای بزرگ مسلمانان،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مصر به شرح آن نمی‌پرداخت؛در این هنگام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در این خطبه ابو بکر و عمر را به غصب کردن خلافت که حقّ او بوده است متهم می‌سازد؛از این سخن،استاد برآشفت و با برخورد تندی با من،مرا تهدید کرد که در صورت تکرار این‌گونه سؤال‌ها مرا اخراج خواهد کرد 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بلاغت تدریس می‌کنیم نه تاریخ،تاریخی که صفحاتش سیاه و پر از فتنه و آشوب و جنگ‌های خونین بین مسلمان‌هاست برای ما چه ارزشی دارد؟همان گونه که خداوند شمشیرهای ما را به خون آنان آلوده نکرد،باید زبان‌هایمان را نیز از ناسزا گفتن به آن‌ها پاکیزه نگاه داریم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استدلال قانع نشدم و از استادی که بلاغت بی‌محتوا و بی‌معنایی را تدریس می‌کرد ناراحت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سعی کردم در تاریخ اسلام تحقیق کنم،امّا منابع تاریخی و امکانات و کتب لازم در دسترس من نبود و در بین علمای خودمان کسی را نیافتم که به این مسئله اهمیّت بدهد،گویی آن‌ها باهم قرار گذاشته بودند این‌گونه کتاب‌ها را نگشایند و به آن نگاه نکنند؛ازاین‌رو،کسی را پیدا نمی‌کردم که</w:t>
      </w:r>
    </w:p>
    <w:p>
      <w:pPr>
        <w:pStyle w:val="BookText"/>
        <w:rPr/>
      </w:pPr>
      <w:r>
        <w:rPr>
          <w:rFonts w:ascii="IRNazanin" w:hAnsi="IRNazanin" w:eastAsia="IRNazanin"/>
          <w:color w:val="111111"/>
          <w:sz w:val="28"/>
          <w:sz w:val="28"/>
          <w:szCs w:val="28"/>
          <w:rtl w:val="true"/>
          <w:lang w:bidi="fa-IR"/>
        </w:rPr>
        <w:t>کتاب تاریخی کاملی را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دوستم از من راجع به تاریخ پرسید برای مخالفت با او پاسخ آری دادم، امّا زبان حالم این بود که می‌دانم آن،تاریخی ظلمانی و سیاه و خواندن آن بی‌فایده است و جز فتنه و آشوب و کینه‌توزی و تناقض‌گویی چیزی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عبد القادر گیلانی در چه زمانی متولّد شده است؟پاسخ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در قرن ششم یا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قرن بین او و پیامبر صلّی اللّه علیه و اله فاصله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هر قرن،حد اقل دو نسل وجود داشته باشد نسبت عبد القادر گیلانی پس از دوازده پشت به پیامبر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پسر امام باقر پسر امام زین العابدین پسر امام حسین پسر فاطمه زهراست که نسب او فقط بعد از چهار واسطه به جدّش پیامبر می‌رسد یا بهتر بگوییم تولّد او در قرن دوم هجری بوده است،اکنون امام موسی کاظم به پیامبر نزدیک‌تر است یا عبد القادر گیلانی؟</w:t>
      </w:r>
    </w:p>
    <w:p>
      <w:pPr>
        <w:pStyle w:val="BookText"/>
        <w:rPr/>
      </w:pPr>
      <w:r>
        <w:rPr>
          <w:rFonts w:ascii="IRNazanin" w:hAnsi="IRNazanin" w:eastAsia="IRNazanin"/>
          <w:color w:val="111111"/>
          <w:sz w:val="28"/>
          <w:sz w:val="28"/>
          <w:szCs w:val="28"/>
          <w:rtl w:val="true"/>
          <w:lang w:bidi="fa-IR"/>
        </w:rPr>
        <w:t>بدون اندیشیدن پاسخ دادم طبیعی است که ایشان نزدیک‌ترند،امّا چرا ما او را نشناخته و دربارۀ او چیزی نشنیده‌ایم؟دوستم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کلام همین‌جاست و به همین جهت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دوباره آن را تکرار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را رها کرده و به فرع پایبند شده‌اید،ناراحت نشوید،معذرت می‌خواهم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یکدیگر گفت‌وگو می‌کردیم و راه می‌رفتیم تا اینکه به مجمعی علمی رسیدیم که دانشجویان و اساتید در آن حضور داشتند و به تبادل افکار و آرا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در بین حاضران کسی را جستجو می‌کرد و گویی با یکی از آنان قراری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شرکت‌کنندگان به ما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او یکی از دوستان دانشگاهی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از او راجع به شخصی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آن فرد فهمیدم شخصی که قرار است بیاید دکتری است که به‌زودی وارد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بین دوستم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اینجا آمدم تا شما را به دکتری تاریخ‌دان استاد دانشگاه بغداد معرفی کنم،او با رساله‌ای که دربارۀ عبد القادر گیلانی نوشته به درجۀ دکترا</w:t>
      </w:r>
    </w:p>
    <w:p>
      <w:pPr>
        <w:pStyle w:val="BookText"/>
        <w:rPr/>
      </w:pPr>
      <w:r>
        <w:rPr>
          <w:rFonts w:ascii="IRNazanin" w:hAnsi="IRNazanin" w:eastAsia="IRNazanin"/>
          <w:color w:val="111111"/>
          <w:sz w:val="28"/>
          <w:sz w:val="28"/>
          <w:szCs w:val="28"/>
          <w:rtl w:val="true"/>
          <w:lang w:bidi="fa-IR"/>
        </w:rPr>
        <w:t>نایل گشته است،ملاقات شما با ایشان سودمند خواهد بود،زیرا من تخصّصی در تاریخ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آب‌میوۀ خنکی نوشیدیم تا اینکه دکتر از راه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به احترامش از جای برخاست و سلام کرد و مرا به ایشان معرفی کرد و از او خواست تاریخچه‌ای دربارۀ عبد القادر گیلانی برایم بیان کند و خودش جهت انجام کاری اجازۀ رفتن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برایم نوشابۀ سردی سفارش داد و سپس از نام و کشور و شغل من پرسید و درخواست نمود از شهرت عبد القادر گیلانی در تونس برایش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فرصت،مطالب فراوانی برای او نقل کردم تا جایی که گفتم مردم ما معتقدند در شب معراج،هنگامی که جبرئیل از ترس سوختن تأخیر نمود،شیخ عبد القادر پیامبر را بر دوش خود حمل می‌کرد و پیامبر صلّی اللّه علیه و آله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 من بر دوش تو قرار دارد و قدم تو تا روز قیامت بر دوش همۀ اولیا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وقتی گفتۀ مرا شنید شدیدا خندید،امّا ندانستم سبب خندۀ او این مطالب بود یا از استاد تونسی که در کنارش بود خنده‌اش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بحثی کوتاه دربارۀ اولیا و صالحان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 هفت سال به لاهور پاکستان و ترکیه و مصر و انگلیس و هر کجا که نسخه‌های خطی منسوب به عبد القادر گیلانی بوده مسافرت کرده‌ام،آن‌ها را دیده و نسخه‌برداری کرده‌ام و در هیچ‌کدام آن‌ها دلیلی بر اینکه عبد القادر گیلانی از ذرّیۀ پیامبر باشد مشاهده نکرده‌ام،تنها به یک بیت شعر برخوردم که منسوب به یکی از نوه‌های اوست،در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را به گفتۀ دانشمندان می‌توان تأویل حدیث پیامبر صلّی اللّه علیه و اله دانست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نیای هر انسان پرهیزکار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 آنچه از تاریخ صحیح،استفاده می‌شود عبد القادر در اصل ایرانی بوده و عرب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گیلان یکی از شهرهای ایران،چشم به جهان گشود و منسوب به همان سرزمین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بغداد رفت و مدّتی طولانی در آنجا به سر برد و به تحصیل علم پرداخت،و زمانی به تدریس مشغول گشت که وضعیت اخلاقی مردم به انحطاط گراییده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 مردی زاهد بود و مردم او را دوست می‌داشتند و پس از وفات وی پیروانش فرقه‌ای به نام فرقۀ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آوردند،همان گونه که پیروان هر صوفی چنین می‌کنند و افزود در حقیقت،وضع اعراب ازاین‌جهت بسیار تأسف‌انگیز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ذهنم تعصّب وهّابی‌ها خطور کرد،به دکتر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دکتر،شما همانند وهّابیان می‌اندیشید،زیرا آن‌ها نیز مانند شما می‌گویند اولیایی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خیر،من اندیشۀ وهّابی ندارم،جای تأسف است که مسلمان‌ها برخی مسیر افراط و بعضی مسیر تفریط را می‌پویند یا خرافاتی را که نه عقل می‌پسندد و نه شرع، تأیید می‌کنند یا اینکه همه چیز حتّی معجزات پیامبر صلّی اللّه علیه و اله و روایات رسیده از او را تکذیب می‌کنند،زیرا با هواهای نفسانی و اعتقاداتی که دارند سازگار نیست؛ ازاین‌رو،عدّه‌ای شرق‌زده و عدّه‌ای غرب‌زده می‌شوند،مثلا صوفی‌ها می‌گویند شیخ عبد القادر گیلانی در بغداد حضور پیدا می‌کند و در همان وقت در تونس نیز حضور دارد،بیماری را در تونس شفا می‌دهد و در همان وقت در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از غرق شدن نجات می‌دهد،این افراط است؛وهّابی‌ها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صوفی‌ها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دروغ می‌دانند تا جایی که اگر کسی توسّل به پیامبر پیدا کند او را مشرک می‌دانند و این نیز تفریط است؛امّا ما آن‌گونه که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لِتَکُونُوا شُهَداءَ عَلَی النّاسِ؛ </w:t>
      </w:r>
      <w:r>
        <w:rPr>
          <w:rStyle w:val="FootnoteAnchor"/>
          <w:rtl w:val="true"/>
        </w:rPr>
        <w:footnoteReference w:id="11"/>
      </w:r>
      <w:r>
        <w:rPr>
          <w:rFonts w:ascii="IRNazanin" w:hAnsi="IRNazanin" w:eastAsia="IRNazanin"/>
          <w:color w:val="111111"/>
          <w:sz w:val="28"/>
          <w:sz w:val="28"/>
          <w:szCs w:val="28"/>
          <w:rtl w:val="true"/>
          <w:lang w:bidi="fa-IR"/>
        </w:rPr>
        <w:t>و بدین‌سان شما را امّتی میانه گردانیدیم تا گواهانی بر مردم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مرا شگفت‌زده کرد،از او سپاس‌گزاری نمودم و به آنچه گفته بود قانع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کیفش را گشود و رساله‌ای را که دربارۀ عبد القادر گیلانی نوشته بود بیرون آورد و به من هدیه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مرا به میهمانی دعوت نمود،امّا من پوزش خواستم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تونس و شمال آفریقا نیز سخن به میان آمد تا اینکه دوستم از راه رسید و پس از</w:t>
      </w:r>
      <w:bookmarkStart w:id="42" w:name="pg6237_47691"/>
    </w:p>
    <w:p>
      <w:pPr>
        <w:pStyle w:val="BookText"/>
        <w:rPr/>
      </w:pPr>
      <w:bookmarkEnd w:id="42"/>
      <w:r>
        <w:rPr>
          <w:rFonts w:ascii="IRNazanin" w:hAnsi="IRNazanin" w:eastAsia="IRNazanin"/>
          <w:color w:val="111111"/>
          <w:sz w:val="28"/>
          <w:sz w:val="28"/>
          <w:szCs w:val="28"/>
          <w:rtl w:val="true"/>
          <w:lang w:bidi="fa-IR"/>
        </w:rPr>
        <w:t>آن‌که تمام آن روز را به زیارت و بحث و گفت‌وگو گذراندیم شب به خانه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احساس خستگی می‌کردم به خواب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بیدار شدم و نماز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آن،شروع به مطالعۀ کتابی که دربارۀ زندگی عبد القادر بود پرداختم و تا دوستم بیدار شد نصف کتاب را 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مرتّب مرا به صرف صبحانه دعوت می‌کرد،ولی من موافقت نکردم تا اینکه کتاب را تمام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مرا مجذوب و دچار تردیدی کرد که چندان طولی نکشید و قبل از ترک عراق،برطرف شد</w:t>
      </w:r>
      <w:r>
        <w:rPr>
          <w:rFonts w:eastAsia="IRNazanin" w:cs="IRNazanin"/>
          <w:color w:val="111111"/>
          <w:sz w:val="28"/>
          <w:szCs w:val="28"/>
          <w:rtl w:val="true"/>
          <w:lang w:bidi="fa-IR"/>
        </w:rPr>
        <w:t>.</w:t>
      </w:r>
    </w:p>
    <w:p>
      <w:pPr>
        <w:pStyle w:val="Heading3"/>
        <w:numPr>
          <w:ilvl w:val="2"/>
          <w:numId w:val="1"/>
        </w:numPr>
        <w:rPr/>
      </w:pPr>
      <w:bookmarkStart w:id="43" w:name="__RefHeading___Toc1544692_237004111"/>
      <w:bookmarkStart w:id="44" w:name="_Toc15"/>
      <w:bookmarkEnd w:id="43"/>
      <w:r>
        <w:rPr>
          <w:rtl w:val="true"/>
        </w:rPr>
        <w:t>تردید و پرسش</w:t>
      </w:r>
      <w:bookmarkEnd w:id="44"/>
    </w:p>
    <w:p>
      <w:pPr>
        <w:pStyle w:val="BookText"/>
        <w:rPr/>
      </w:pPr>
      <w:r>
        <w:rPr>
          <w:rFonts w:ascii="IRNazanin" w:hAnsi="IRNazanin" w:eastAsia="IRNazanin"/>
          <w:color w:val="111111"/>
          <w:sz w:val="28"/>
          <w:sz w:val="28"/>
          <w:szCs w:val="28"/>
          <w:rtl w:val="true"/>
          <w:lang w:bidi="fa-IR"/>
        </w:rPr>
        <w:t>سه روز در منزل دوستم اقامت گزیده و به استراحت پرداختم و پیوسته در آنچه که از آنان شنیده بودم می‌اندیشیدم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بودند که به‌تازگی به آن‌ها دست پیدا کرده بودم،گویی در کرۀ ماه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کسی دربارۀ آن‌ها جز بدی و زشتی چیزی برای ما نقل نکرده است،برای چه بدون شناخت آنان،نسبت به آن‌ها اظهار تنفّر می‌کنم و کینه می‌ورزم شاید این ناشی از شایعاتی است که دربارۀ آن‌ها می‌شنویم؟می‌گویند آن‌ها علی را پرستش می‌کنند و پیشوایان خود را خدا می‌دانند و قایل به حلول هستند،برای سنگ و غیر خدا سجده می‌کنند و به‌گونه‌ای که پدرم در بازگشت از حج برایمان نقل کرد آنان برای آلوده کردن حرم پیامبر به نجاسات،وارد آن مکان می‌شوند و مأموران سعودی آن‌ها را دستگیر می‌کنند و محکوم به اعدام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امور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مسلمانان این مطالب را بشنوند و به شیعه کینه نورزند و از آن‌ها خشمگین نشوند، بلکه چرا آن‌ها را نکشند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چگونه این شایعات را باور کنم، حال‌آنکه با چشم خود آنچه را که دیدنی بود دیدم و با گوش خود شنیدنی‌ها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هفته میان آن‌ها بودم و جز گفتار منطقی و معقول از آن‌ها چیزی ندیدم و نشنیدم،بلکه عبادت‌های آن‌ها و نماز و</w:t>
      </w:r>
    </w:p>
    <w:p>
      <w:pPr>
        <w:pStyle w:val="BookText"/>
        <w:rPr/>
      </w:pPr>
      <w:r>
        <w:rPr>
          <w:rFonts w:ascii="IRNazanin" w:hAnsi="IRNazanin" w:eastAsia="IRNazanin"/>
          <w:color w:val="111111"/>
          <w:sz w:val="28"/>
          <w:sz w:val="28"/>
          <w:szCs w:val="28"/>
          <w:rtl w:val="true"/>
          <w:lang w:bidi="fa-IR"/>
        </w:rPr>
        <w:t>دعا و اخلاق و احترامشان به علمای خودشان مرا نیز شیفته کرد تا جایی که آرزو می‌کردم مانند آن‌ها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خود می‌پرسیدم آیا واقعا آن‌ها از پیامبر بدشان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نام پیامبر را می‌بردم و در موارد بسیاری برای آزمایش آن‌ها می‌دیدم آنان با تمام وجود می‌گفتند 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کردم آن‌ها با نفاق و دوچهرگی این کار را انجام می‌دهند،امّا وقتی کتاب‌هایشان را بررسی کردم و مقداری مطالعه نمودم به آن‌ها حسن ظن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آنان شخص پیامبر با احترام و قداست و پاکی خاصی ستوده شده است که من آن را در کتب خودمان سراغ ندارم آنان در همۀ کارها،چه قبل از بعثت و چه بعد از آن،پیامبر صلّی اللّه علیه و اله را معصوم می‌دانند، درحالی‌که ما اهل سنّت و جماعت فقط وی را در تبلیغ قرآن معصوم می‌دانیم و در غیر آن از دیدگاه ما پیامبر نیز مانند سایر مردم اشتباه می‌کند؛ما دربارۀ اشتباهات آن حضرت استدلال‌های فراوانی داریم و از سویی رأی و دیدگاه صحابه را مطابق با واقع می‌دانیم که در این زمینه هم مثال‌های فراوانی داریم، درحالی‌که شیعه نمی‌پذیرد که پیامبر اشتباه کند و دیگران مصون از اشتباه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چگونه من بعد از این‌همه باور کنم که آن‌ها پیامبر را دوست ندارند،چگونه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دوستم به گفت‌وگو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خواهش کردم و او را سوگند دادم پاسخ مرا به صراحت بدهد،گفت‌وگو به این ترتیب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مقام و منزلت امام علی را مانند مقام و مرتبۀ پیامبران می‌دانید،زیرا هروقت یکی از شما او را یاد می‌کند می‌گوید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هم‌اکنون نیز وقتی نام امیر مؤمنان یا یکی از امامان و فرزندان ایشان را می‌بریم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 بدین معناست که آن‌ها پیامبرند،بلکه سلاله و عترت و اهل بیت او هستند که خداوند متعال در قرآن مجید ما را به صلوات فرستادن بر آن‌ها فرمان داده است؛بنابراین می‌توانیم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بگوییم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برادر،ما صلوات و سلام را جز بر پیامبر اسلام و پیامبران قبل از او جایز نمی‌دانیم و علی و فرزندانش مشمول آن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درخواست می‌کنم بیشتر مطالعه کنید تا حقیقت را دریابید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برادر،چه کتاب‌هایی را مطالعه کنم؟مگر شما به من نگفتید کتاب‌های احمد امین بر شیعه حجّت نیست،به همین ترتیب کتاب‌های شیعه نیز برای ما دلیل و برهان تلقی نمی‌شود و به آن اعتماد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می‌کنید کتاب‌های مسیحیان که مورد اعتماد آن‌هاست می‌گوید 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قرآن کریم که راستگوتر از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لَهُمْ إِلاّ ما أَمَرْتَنِی بِهِ أَنِ اعْبُدُوا اللّهَ رَبِّی وَ رَبَّکُمْ؛ </w:t>
      </w:r>
      <w:r>
        <w:rPr>
          <w:rStyle w:val="FootnoteAnchor"/>
          <w:rtl w:val="true"/>
        </w:rPr>
        <w:footnoteReference w:id="12"/>
      </w:r>
      <w:r>
        <w:rPr>
          <w:rFonts w:ascii="IRNazanin" w:hAnsi="IRNazanin" w:eastAsia="IRNazanin"/>
          <w:color w:val="111111"/>
          <w:sz w:val="28"/>
          <w:sz w:val="28"/>
          <w:szCs w:val="28"/>
          <w:rtl w:val="true"/>
          <w:lang w:bidi="fa-IR"/>
        </w:rPr>
        <w:t>خدایا به آن‌ها نگفتم،مگر آنچه که به من امر فرمودی که خدای من و خودتان را پرستش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خوب،گفتم و تحقیقا این را گفتم و آنچه را که من از شما می‌خواهم همین است،یعنی اگر ما مسلمانیم باید با سلاح منطق و عقل و استدلال به قرآن کریم و سنّت صحیح پیامبر،مسائل را بررسی کنیم و اگر بحث با یهودی و مسیحی بود طبیعی است که استدلال نیز به نحو دیگری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اکنون در کدام کتاب می‌توانم حقیقت را بشناسم،چون هر نویسنده و هر گروه و مذهبی خودش را بر 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برای شما دلیل روشنی می‌آورم که هیچ‌کدام از فرقه‌های مسلمانان در آن اختلافی ندارند،امّا با این‌همه شما با آن آشنا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بگو،خدایا بر دانشم بیفزای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شما تفسیر این آیۀ شریفه را خوانده‌ای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13"/>
      </w:r>
      <w:r>
        <w:rPr>
          <w:rFonts w:ascii="IRNazanin" w:hAnsi="IRNazanin" w:eastAsia="IRNazanin"/>
          <w:color w:val="111111"/>
          <w:sz w:val="28"/>
          <w:sz w:val="28"/>
          <w:szCs w:val="28"/>
          <w:rtl w:val="true"/>
          <w:lang w:bidi="fa-IR"/>
        </w:rPr>
        <w:t>به راستی که خدا و فرشتگانش بر پیامبر درود می‌فرستند،ای کسانی که ایمان آورده‌اید بر او درود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مفسّران شیعه و سنّی اتّفاق‌نظر دارند آن دسته از یاران پیامبر که این آیه دربارۀ آن‌ها نازل شده بود خدمت پیامبر رسیدند و عرض کردند ای رسول خدا می‌دانیم چگونه بر شما</w:t>
      </w:r>
    </w:p>
    <w:p>
      <w:pPr>
        <w:pStyle w:val="BookText"/>
        <w:rPr/>
      </w:pPr>
      <w:r>
        <w:rPr>
          <w:rFonts w:ascii="IRNazanin" w:hAnsi="IRNazanin" w:eastAsia="IRNazanin"/>
          <w:color w:val="111111"/>
          <w:sz w:val="28"/>
          <w:sz w:val="28"/>
          <w:szCs w:val="28"/>
          <w:rtl w:val="true"/>
          <w:lang w:bidi="fa-IR"/>
        </w:rPr>
        <w:t>سلام بنماییم،ولی نمی‌دانیم به چه نحو بر شما صلوات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بگویید اللّهم صلّ علی محمّد و آل محمّد؛خدایا بر محمّد و اهل بیت او،درود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دو جهان بر ابراهیم علیه السّلام و اهل بیتش درود فرستادی،همانا تو ستوده شده و بزرگواری؛بر من صلوات و درود ناقص نفرستید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ای رسول خدا صلوات ناقص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شوید،خدای بزرگ کامل است و جز کامل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و تابعین دستور پیامبر را جامۀ عمل پوشاندند و بر آن حضرت صلوات کامل می‌فرستادند تا جایی که امام شافعی در حقّ آنان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 xml:space="preserve">کفاکم من عظیم الشّأن أنّکم من لم یصلّ علیکم لا صلاة له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گفتار او گوشم را نوازش داد و بر قلبم نشست و در درون خود تأثیری مثبت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به خاطرم رسید چنین عباراتی را در کتابی خوانده‌ام،امّا دقیقا یادم نیامد در کدام کتاب بوده است؛بدو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پیامبر صلوات و درود می‌فرستیم بر یاران و اصحابش نیز صلوات می‌فرستیم،امّا آن‌گونه که شیعه معتقد است ما جداگانه بر امام علی درود نمی‌فرستیم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دربارۀ بخاری چیست،آیا او شیعه است؟</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امام جلیل القدری از پیشوایان اهل سنّت و جماعت است و کتاب او پس از قرآن صحیح‌ترین کتاب‌هاست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برخاست و از کتابخانه‌اش صحیح بخاری را بیرون آورد و گشود تا اینکه صفحۀ مورد نظر را یافت و به من داد تا مطالعه کنم،دیدم نوشته روایت کرده است فلان از فلان از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 دو چشم خود می‌دیدم باورم نمی‌آمد و به نظرم نامأنوس بود تا جایی که شک کردم این کتاب صحیح بخاری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نگرانی و</w:t>
      </w:r>
    </w:p>
    <w:p>
      <w:pPr>
        <w:pStyle w:val="BookText"/>
        <w:rPr/>
      </w:pPr>
      <w:r>
        <w:rPr>
          <w:rFonts w:ascii="IRNazanin" w:hAnsi="IRNazanin" w:eastAsia="IRNazanin"/>
          <w:color w:val="111111"/>
          <w:sz w:val="28"/>
          <w:sz w:val="28"/>
          <w:szCs w:val="28"/>
          <w:rtl w:val="true"/>
          <w:lang w:bidi="fa-IR"/>
        </w:rPr>
        <w:t>دقت دوباره به صفحه و پشت جلد کتاب نگاه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دوستم احساس کرد من به تردید افتاده‌ام کتاب را از من گرفت و صفحه‌ای دیگر را برایم گشود 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دیگر پاسخی نداشتم جز اینکه گفتم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به همین پاسخ اکتفا کرد و مرا تنها گذاشت و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پیوسته می‌اندیشیدم و آن صفحات را دوباره می‌خواندم و دربارۀ چاپ آن تحقیق می‌کردم که ملاحظه نمودم چاپ مؤسسۀ انتشاراتی حلبی و پسرانش در مصر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دست به انکار زده و کینه می‌ورزم، حال‌آنکه دلیل آشکاری را از صحیح‌ترین کتاب‌های خودمان برایم اقامه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که به طور یقین شیعه نیست،بلکه از پیشوایان بزرگ اهل سنّت و از محدّثین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حقیقت، یعنی گفتۀ آن‌ها دربارۀ امام علی تن دردهم؟امّا از پذیرش این حقیقت می‌ترسیدم، زیرا ممکن بود در پی آن،واقعیات دیگری باشد که من دوست نداشته باشم به آن‌ها تن بسپارم و چون در برابر دوستم دو بار مغلوب شدم دربارۀ قداست عبد القادر گیلانی کمتر سخن می‌گفتم و اقرار کردم که امام موسی کاظم علیه السّلام از او برتر است و نیز اعتراف کردم که علی علیه السّلام شایستۀ چنین مقامی هست،امّا حاضر نبودم دیگربار شکست بخورم،زیرا من در ایّامی نه‌چندان دور دانشمندی بودم که در مصر به وجود خودم افتخار می‌کردم و علمای الازهر با عظمت به من می‌نگریستند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خود را شکست‌خورده و مغلوب می‌یابم،آن‌هم در مقابل کی،کسانی که هنوز هم معتقدم اشتباه می‌کنند و به‌طور کلّی من عادت کرده بودم کلمۀ شیعه را یک دشنام بدانم،شیعه یعنی تکبّر و حبّ ذات،یعنی خودخواهی و لجاجت و تعصّب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هدایتم فرما و مرا در پذیرفتن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یک‌بار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باش،به من آگاهی و خرد ارزانی دار و به راه راست هدایتم فرما،مرا در زمرۀ کسانی قرار ده که از بین گفته‌ها بهترین آن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آن‌گونه که هست به ما بنما و پیروی از آن را روزی‌مان فرما و باطل را برایمان باطل جلوه‌گر ساز</w:t>
      </w:r>
      <w:bookmarkStart w:id="45" w:name="pg6237_47701"/>
    </w:p>
    <w:p>
      <w:pPr>
        <w:pStyle w:val="BookText"/>
        <w:rPr/>
      </w:pPr>
      <w:bookmarkEnd w:id="45"/>
      <w:r>
        <w:rPr>
          <w:rFonts w:ascii="IRNazanin" w:hAnsi="IRNazanin" w:eastAsia="IRNazanin"/>
          <w:color w:val="111111"/>
          <w:sz w:val="28"/>
          <w:sz w:val="28"/>
          <w:szCs w:val="28"/>
          <w:rtl w:val="true"/>
          <w:lang w:bidi="fa-IR"/>
        </w:rPr>
        <w:t>و توفیق دوری و اجتناب از آن را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مرا به منزل برگرداند و من مشغول خواندن همین دعاها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لبخندی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ما و شما و همۀ مسلمانان را هدایت فرماید،خداوند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وَ إِنَّ اللّهَ لَمَعَ الْمُحْسِنِینَ؛ </w:t>
      </w:r>
      <w:r>
        <w:rPr>
          <w:rStyle w:val="FootnoteAnchor"/>
          <w:rtl w:val="true"/>
        </w:rPr>
        <w:footnoteReference w:id="15"/>
      </w:r>
      <w:r>
        <w:rPr>
          <w:rFonts w:ascii="IRNazanin" w:hAnsi="IRNazanin" w:eastAsia="IRNazanin"/>
          <w:color w:val="111111"/>
          <w:sz w:val="28"/>
          <w:sz w:val="28"/>
          <w:szCs w:val="28"/>
          <w:rtl w:val="true"/>
          <w:lang w:bidi="fa-IR"/>
        </w:rPr>
        <w:t>کسانی که در راه ما بکوشند راه‌های خویش را به آنان می‌نماییم و به راستی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 بحث و گفت‌وگوی علمی برای رسیدن به حق و حقیقت است و خداوند بزرگ هرکس را که در جستجوی حقیقت باشد به سوی آن هدایت می‌فرماید</w:t>
      </w:r>
      <w:r>
        <w:rPr>
          <w:rFonts w:eastAsia="IRNazanin" w:cs="IRNazanin"/>
          <w:color w:val="111111"/>
          <w:sz w:val="28"/>
          <w:szCs w:val="28"/>
          <w:rtl w:val="true"/>
          <w:lang w:bidi="fa-IR"/>
        </w:rPr>
        <w:t>.</w:t>
      </w:r>
    </w:p>
    <w:p>
      <w:pPr>
        <w:pStyle w:val="Heading3"/>
        <w:numPr>
          <w:ilvl w:val="2"/>
          <w:numId w:val="1"/>
        </w:numPr>
        <w:rPr/>
      </w:pPr>
      <w:bookmarkStart w:id="46" w:name="__RefHeading___Toc1544694_237004111"/>
      <w:bookmarkStart w:id="47" w:name="_Toc16"/>
      <w:bookmarkEnd w:id="46"/>
      <w:r>
        <w:rPr>
          <w:rtl w:val="true"/>
        </w:rPr>
        <w:t>سفر به نجف</w:t>
      </w:r>
      <w:bookmarkEnd w:id="47"/>
    </w:p>
    <w:p>
      <w:pPr>
        <w:pStyle w:val="BookText"/>
        <w:rPr/>
      </w:pPr>
      <w:r>
        <w:rPr>
          <w:rFonts w:ascii="IRNazanin" w:hAnsi="IRNazanin" w:eastAsia="IRNazanin"/>
          <w:color w:val="111111"/>
          <w:sz w:val="28"/>
          <w:sz w:val="28"/>
          <w:szCs w:val="28"/>
          <w:rtl w:val="true"/>
          <w:lang w:bidi="fa-IR"/>
        </w:rPr>
        <w:t>شبی دوستم به من خبر داد که به یاری خدا به‌زودی به نجف سفر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شهر علم و دانش است و مرقد امام علیّ بن ابی طالب علیه السّلام در آنجا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کردم که چگونه ممکن است امام علی دارای بارگاهی مشهور باشد،زیرا بزرگان ما می‌گویند آن حضرت مرقد معروفی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وسیلۀ نقلیّۀ عمومی بدان سو حرکت کردیم تا به شهر کوفه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برای دیدن مسجد کوفه فرود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مسجد از آثار جاودان اسلام به شمار می‌آید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آثار باستانی آنجا و همچنین مسجد مسلم بن عقیل و هانی بن عروه را به من نشان داد و به طور فشرده کیفیّت شهادت آن دو را برایم نقل کرد و مرا به محرابی که امام علی در آن به شهادت رسیده بود وارد نمود و پس از آن از خانه‌ای که امام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زندگی می‌کردند و چاهی که در آن خانه برای آب آشامیدنی و وضو گرفتن آن‌ها بود دیدن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روحانی و معنوی را</w:t>
      </w:r>
    </w:p>
    <w:p>
      <w:pPr>
        <w:pStyle w:val="BookText"/>
        <w:rPr/>
      </w:pPr>
      <w:r>
        <w:rPr>
          <w:rFonts w:ascii="IRNazanin" w:hAnsi="IRNazanin" w:eastAsia="IRNazanin"/>
          <w:color w:val="111111"/>
          <w:sz w:val="28"/>
          <w:sz w:val="28"/>
          <w:szCs w:val="28"/>
          <w:rtl w:val="true"/>
          <w:lang w:bidi="fa-IR"/>
        </w:rPr>
        <w:t>سپری می‌کردم،در دریای زهد امام و ساده‌زیستی او شناور بودم، درصورتی‌که او امیر مؤمنان و چهارمین خلیفه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شهر کوفه ارج و احترام بیش از حدّی از مردم مشاهده نمودم به‌گونه‌ای که هرجا به جمعی از مردم برمی‌خوردیم آن‌ها برمی‌خاستند و بر ما سلام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بیشتر آن‌ها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که مسئول مدرسۀ عالی کوفه بود ما را به منزلش دعوت کرد و در آنجا ضمن ملاقات و آشنایی با فرزندانش شب خوشی را گذراندیم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می‌کردم بین خانواده و بستگان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از اهل سنّت و جماعت سخن می‌گفتند بیان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اهل سنّت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آنان خو گرفته بودم و برای اینکه به درستی گفتۀ آن‌ها پی ببرم به طور آزمایشی از آنان سؤالاتی می‌کردم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به شهر نجف رفتیم که ده کیلومتر با کوفه فاصله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آنجا رسیدیم با دیدن گلدسته‌های طلایی،که در اطراف گنبدی از طلای ناب وجود داشت،حرم کاظمین در بغداد به خاطرم آمد و پس از خواندن اذن دخول که مرسوم شیعیان بود وارد حرم امام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 اینجا مشاهده کردم شگفت‌آورتر از مواردی بود که در حرم امام موسی کاظم علیه السّلام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عادت فاتحه‌ای خواندم و تردید داشتم که آیا واقعا جسم شریف امام علی داخل این قبر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مشاهدۀ خانۀ حضرت در کوفه و ساده زیستن او قانع شده بودم،امّا با خود گفتم امکان ندارد امام علی به حرمی که چنین با طلا و نقره زینت شده راضی باشد، درحالی‌که مسلمانان در گوشه و کنار جهان از گرسنگی جان می‌دهند به‌ویژه وقتی‌که در طول مسیر می‌دیدیم فقرا و مستمندان برای به دست آوردن پولی به عنوان صدقه، گدایی می‌کنند؛زبان حالم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آهای شیعه‌ها،شما گناهکارید،لااقل به این گناه اقرار کنید،علی کسی بود که پیامبر او را برای نشر عدالت و برابری حتی یکسان کردن قبرها با زمین برگزید،پس این مرقدهای مزیّن به طلا و نقره چیست؟اگر این عمل شرک به خدا نباشد حد اقل گناهی است بزرگ که از نظر اسلام بخشوده نیست</w:t>
      </w:r>
      <w:r>
        <w:rPr>
          <w:rFonts w:eastAsia="IRNazanin" w:cs="IRNazanin"/>
          <w:color w:val="111111"/>
          <w:sz w:val="28"/>
          <w:szCs w:val="28"/>
          <w:rtl w:val="true"/>
          <w:lang w:bidi="fa-IR"/>
        </w:rPr>
        <w:t>.</w:t>
      </w:r>
      <w:bookmarkStart w:id="48" w:name="pg6237_47705"/>
    </w:p>
    <w:p>
      <w:pPr>
        <w:pStyle w:val="BookText"/>
        <w:rPr/>
      </w:pPr>
      <w:bookmarkEnd w:id="48"/>
      <w:r>
        <w:rPr>
          <w:rFonts w:ascii="IRNazanin" w:hAnsi="IRNazanin" w:eastAsia="IRNazanin"/>
          <w:color w:val="111111"/>
          <w:sz w:val="28"/>
          <w:sz w:val="28"/>
          <w:szCs w:val="28"/>
          <w:rtl w:val="true"/>
          <w:lang w:bidi="fa-IR"/>
        </w:rPr>
        <w:t>دوستم درحالی‌که پاره‌ای گل خشک به من می‌داد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می‌گزاری؟با تندی به او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اطراف قبر نماز نمی‌خوانیم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چند لحظه صبر کنید تا من دو رکعت نماز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همین لحظات مشغول خواندن تابلویی که بر ضریح آویزان بود شدم و از لابه‌لای پنجره‌های طلایی به درون ضریح نگاه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پر از اسکناس بود با رنگ‌های مختلف اعم از درهم و ریال و دینار و لیره که همۀ آن‌ها را زائرین برای تبرّک و تیمّن و شرکت در ساختن طرح‌ها و بناهای خیریّۀ مربوط به حرم حضرت،داخل ضریح 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پول‌ها به‌قدری زیاد بود که تصوّر کردم در طول چند ماه جمع شده است،امّا دوستم به من اطلاع داد که مسئولان نظافت حرم هر شب بعد از نماز عشا آن‌ها را جمع‌آوری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پول‌ها را بردند شگفت‌زده در پی آن‌ها رفتم،گویی دوست داشتم به من نیز سهمی بدهند یا بین فقرای زیادی که آنجا بودند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به داخل رواق حرم که بر ضریح احاطه داشت نگاه می‌کردم می‌دیدم تعداد زیادی از مردم،در گوشه و کنار مشغول نماز خواندن هستند و برخی دیگر به گفتار سخنوران بر فراز منبرها گوش فراداده‌اند و گویی صدای نالۀ لرزان برخی از آن‌ها را می‌شنیدم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را ملاحظه کردم که گریه‌کنان بر سروسینه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بپرسم این افراد برای چه زاری می‌کنند و به سینه و سر می‌زنند که در همین هنگام از کنار ما جنازه‌ای را عبور دادند؛دیدم بعضی در داخل صحن با برداشتن سنگ‌های مرمر میّت را برای دفن بر زمین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کردم سبب گریۀ مردم این است که یکی از عزیزانشان را از دست داده‌اند</w:t>
      </w:r>
      <w:r>
        <w:rPr>
          <w:rFonts w:eastAsia="IRNazanin" w:cs="IRNazanin"/>
          <w:color w:val="111111"/>
          <w:sz w:val="28"/>
          <w:szCs w:val="28"/>
          <w:rtl w:val="true"/>
          <w:lang w:bidi="fa-IR"/>
        </w:rPr>
        <w:t>.</w:t>
      </w:r>
    </w:p>
    <w:p>
      <w:pPr>
        <w:pStyle w:val="Heading3"/>
        <w:numPr>
          <w:ilvl w:val="2"/>
          <w:numId w:val="1"/>
        </w:numPr>
        <w:rPr/>
      </w:pPr>
      <w:bookmarkStart w:id="49" w:name="__RefHeading___Toc1544696_237004111"/>
      <w:bookmarkStart w:id="50" w:name="_Toc17"/>
      <w:bookmarkEnd w:id="49"/>
      <w:r>
        <w:rPr>
          <w:rtl w:val="true"/>
        </w:rPr>
        <w:t>دیدار با علما</w:t>
      </w:r>
      <w:bookmarkEnd w:id="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مرا به مسجدی در نزدیکی حرم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این مسجد با قالی فرش شده بود و در محراب آن،آیه‌های قرآن با خطّی خوش و منقّش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نوجوان معمّم نزدیک محراب نشسته بودند هریک کتابی به دست داشتند و با یکدیگر سرگرم مباحثه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این منظرۀ جالب شگفت‌زده شدم،چون تا آن زمان افراد معمّمی را که سنّ آن‌ها بین سیزده تا شانزده سال باشد با آن لباس زیبنده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ماه می‌درخشیدند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از آنان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وی نماز جماعت را با مردم برگزار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نفهمیدم آن سیّد که دوستم دربارۀ او سؤال کرد کیست؟امّا حدس می‌زدم یکی از علما و بزرگان است،به‌علاوه می‌دانستم لقب سیّد از نظر شیعه به هر شخصی که منسوب به پیامبر اسلام باشد اطلاق می‌شود و دانشمندان و علما و طلاّب علوم دینی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عمامۀ مشکی بر سر می‌گذارند و علمای دیگر که سیّد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عمامۀ سفید می‌باشند،البتّه دسته و گروه دیگری نیز از سادات غیر عالم هستند که عمامۀ سبز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از آنان درخواست کرد تا او به ملاقات سیّد می‌رود،من با آن‌ها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من خوش‌آمد گفتند و اطرافم به صورت نیم‌دایره‌ای حلقه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سیمای آنان نگاه می‌کردم،احساس می‌کردم دارای سرشتی پاک و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پیامبر صلّی اللّه علیه و اله در ذهنم خطور کرد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المرء علی الفطرة فابواه یهوّدانه او ینصّرانه او یمّجسانه؛انسان بر سرشت طبیعی زاده می‌شود،امّا پدر و مادرش او را به کیش خود، یهودی یا نصرانی یا مجوسی درمی‌آوردند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خود گفتم یا او را شیعه می‌گردانند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کشور شما حوزه‌های علمیّه وجود دارد؟پاسخ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مدارس و دانشگاه‌های فراوانی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پرسش‌های حساب‌شده و دشواری از من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در پاسخ این افراد فرزانه چه بگویم،آنان تصوّر می‌کنند در همۀ جهان اسلام حوزه‌های علمیه وجود دارد که در آن،فقه و اصول و شریعت اسلام و تفسیر تدریس می‌شود،امّا نمی‌دانند در جهان اسلام به‌ویژه کشورهای ما،که به اصطلاح پیشرفت و ترقّی کرده،</w:t>
      </w:r>
    </w:p>
    <w:p>
      <w:pPr>
        <w:pStyle w:val="BookText"/>
        <w:rPr/>
      </w:pPr>
      <w:r>
        <w:rPr>
          <w:rFonts w:ascii="IRNazanin" w:hAnsi="IRNazanin" w:eastAsia="IRNazanin"/>
          <w:color w:val="111111"/>
          <w:sz w:val="28"/>
          <w:sz w:val="28"/>
          <w:szCs w:val="28"/>
          <w:rtl w:val="true"/>
          <w:lang w:bidi="fa-IR"/>
        </w:rPr>
        <w:t>مدرسه‌هایمان را که در آن قرآن تدریس می‌شد تبدیل به مهد کودک کرده‌ایم و سرپرستی آن‌ها به عهدۀ زن‌های مسیحی است؛آیا به آن‌ها بگویم که آنان نسبت به ما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رسمی تونس 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برخی از آن‌ها خندیدند،امّا اهمیتی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مذهب جعفری را می‌شناسید؟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خیر،این نام جدید چیست؟ما غیر از مذاهب چهارگانه مذهبی را نمی‌شناسیم و غیر از آن،هرچه هست از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درحالی‌که لبخند می‌زد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مذهب جعفری،اسلام ناب است،آیا شما نمی‌دانید امام ابو حنیفه،شاگرد امام جعفر صادق علیه السّلام بوده است،خود ابو حنیفه در این‌باره می‌گوید اگر دو سال شاگردی امام صادق نبود به هلاکت رسیده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کردم و پاسخی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جوان نام جدیدی را به ذهن من وارد کرد که تا آن روز نشنیده بودم،ولی خدا را سپاس گفتم که او یعنی امام صادق،پیشوای آنان،استاد امام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است؛ازاین‌رو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 مذهب مالکی هستیم نه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چهارگانه برخی از بعضی دیگر علم آموخته‌اند؛احمد بن حنبل از شافعی و شافعی از مالک و مالک از ابو حنیفه و او از امام جعفر صادق دانش آموخته است،بنابراین همۀ آن‌ها شاگردان امام صادق به شمار می‌آیند؛آن حضرت نخستین کسی است که در مسجد جدّش پیامبر دانشگاه اسلامی را بنیان گذاشت و بیش از چهار هزار دانشمند و راوی حدیث و فقیه تربیت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نوجوان هوشیار که هرچه می‌گفت از حفظ بیان می‌کرد گویی سورۀ قرآن را از حفظ می‌خواند شگفت‌زده شدم و هنگامی مرا بیشتر مبهوت کرد که برخی از منابع تاریخی را با ذکر شمارۀ آن و شمارۀ باب برایم نقل کرد و به گفت‌وگو با من ادامه داد،انگار استادی بود که شاگردش را درس می‌داد من در برابر او احساس ضعف و درماندگی کردم،با خود می‌گفتم ای کاش همراه دوستم رفته بودم و اینجا با این نوجوانان باقی نمانده بودم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پرسش‌هایی دربارۀ فقه و اصول از من می‌کرد که از پاسخ آن عاجز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کدام‌یک از پیشوایان خود تقلید می‌کنید؟گفتم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شخصی که مرده و بین تو و او چهارده قرن فاصله است تقلید می‌کنی؟اگر شما هم اکنون بخواهی مسئلۀ جدیدی را از او بپرسی آیا پاسخ می‌دهد؟اندکی اندیشیدم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شما نیز چهارده قرن قبل از دنیا رفته،پس تو از چه کسی تقلید می‌کنی؟او و سایر دوستانش به‌سرعت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آقای خوئی تقلید می‌کنیم و او پیشوای ماست،ولی نفهمیدم آقای خوئی اعلم است یا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گفت‌وگو با آن‌ها کوشیدم موضوع بحث را تغییر دهم،از آن‌ها مطلبی پرسیدم که آنان را از پرس‌وجوی از خودم بازدارد از جمعیت شهر نجف و فاصلۀ آن تا بغداد سؤال کردم و گفتم آیا غیر از عراق کشورهای دیگری را نیز دیده‌اند و چون در پاسخ سؤال‌های آن‌ها احساس عجز و ناتوانی می‌کردم،هرگاه پاسخ مرا می‌دادند پرسش دیگری مطرح می‌کردم که آن‌ها را سرگرم کنم تا مبادا دوباره از من سؤالی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گفتۀ آن‌ها نمی‌شدم،گرچه در باطن به آن اذعان داشتم،زیرا آن عظمت و بزرگواری و دانشی که در مصر برای خود تصوّر می‌کردم همه در اینجا ذوب شد و از بین رفت،به‌ویژه بعد از دیدار با این طلبه‌های جوان،به راز و حکمت این کلمات پی بردم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لمن یدّعی فی العلم فلسفة عرفت شیئا و غابت عنک أشیاء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کسی که در زمینۀ علم ادّعای دانشمندی می‌کند بگو که یک چیز را دانستی و از چیزهای بسیاری ناآگاهی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کردم این جوانان خردی برتر از عقل و خرد بزرگانی که در الازهر با آن‌ها روبه‌رو شدم و اندیشه‌ای برتر از اندیشۀ علمای خودمان که آن‌ها را در تونس می‌شناختم،دارند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آقای خوئی با جمعی از علما که از وقار و هیبت خاصی برخوردار بودند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جوان‌ها برخاستند و من نیز با آنان برخاستم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جلو رفته، دست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بوسیدند و من در جای خود میخ‌کوب باقی ماندم تا همه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نشست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مسّاکم اللّه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تحیّت و درود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برای هریک از افراد حاضر در جلسه تکرار کرد و آن‌ها نیز همان گونه به او پاسخ دادند تا نوبت به من رسید،من نیز آن‌گونه که شنیده بودم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دوستم که آهسته با آقا گفت‌وگو می‌کرد به من اشاره کرد نزدیک وی بروم آقا مرا سمت راست خود نشاند و بعد از سلام دوستم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شما در تونس دربارۀ شیعه می‌شنوید برای آقا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برادر،آنچه را که از اینجا و آنجا می‌شنویم برای ما کافی است،آنچه مهم است اینکه خود من بدانم نظر شیعه چیست و چه می‌گوید و پرسش‌هایی دارم که مایلم پاسخ صریح آن‌ها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اصرار فروان ورزید که عقیدۀ خودمان را دربارۀ شیعه برای آقا نقل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خطر شیعه از یهود و نصارا بر اسلام بیشتر است،زیرا آن‌ها خدا را پرستش می‌کنند و به رسالت موسی علیه السّلام ایمان دارند، حال‌آنکه دربارۀ شیعه می‌شنویم امام علی را پرستش و تقدیس می‌کنند،البته گروهی از آنان خداپرستند،امّا رتبه و مقام علی را در حدّ رتبۀ پیامبر صلّی اللّه علیه و اله می‌دانند و داستان جبرئیل را آن‌گونه که اهل سنّت می‌گویند برایش نقل کردم که وی در امانت خیانت کرد و به جای نزول وحی رسالت بر علی آن را به اشتباه بر حضرت محمد صلّی اللّه علیه و اله نازل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سکوت کرد و بعد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می‌دهیم جز خدای یکتا خدایی نیست و محمّد فرستادۀ خداست که درود خدا بر او و بر اهل بیت پاکش باد و علی علیه السّلام بنده‌ای از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متوجّه سایر حاضران شد و درحالی‌که به من اشاره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انسان‌های خوب و پاک‌سرشت بنگرید که چگونه شایعات دروغ آن‌ها را به اشتباه انداخته است،البتّه این مطلب تازگی ندارد، من از افراد دیگری نیز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متوجّه من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خوانده‌ای؟پاسخ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ده سالم تمام نشده بود که نصف قرآن را حفظ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همۀ فرقه‌های مسلمان با اختلاف مذاهبی که دارند دربارۀ قرآن اتّفاق‌نظر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قرآنی که ما در اختیار داریم عین قرآنی</w:t>
      </w:r>
    </w:p>
    <w:p>
      <w:pPr>
        <w:pStyle w:val="BookText"/>
        <w:rPr/>
      </w:pPr>
      <w:r>
        <w:rPr>
          <w:rFonts w:ascii="IRNazanin" w:hAnsi="IRNazanin" w:eastAsia="IRNazanin"/>
          <w:color w:val="111111"/>
          <w:sz w:val="28"/>
          <w:sz w:val="28"/>
          <w:szCs w:val="28"/>
          <w:rtl w:val="true"/>
          <w:lang w:bidi="fa-IR"/>
        </w:rPr>
        <w:t>است که نزد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این گفتۀ خدای سبحان را نخوانده‌ای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w:t>
      </w:r>
      <w:r>
        <w:rPr>
          <w:rStyle w:val="FootnoteAnchor"/>
          <w:rtl w:val="true"/>
        </w:rPr>
        <w:footnoteReference w:id="16"/>
      </w:r>
      <w:r>
        <w:rPr>
          <w:rFonts w:ascii="IRNazanin" w:hAnsi="IRNazanin" w:eastAsia="IRNazanin"/>
          <w:color w:val="111111"/>
          <w:sz w:val="28"/>
          <w:sz w:val="28"/>
          <w:szCs w:val="28"/>
          <w:rtl w:val="true"/>
          <w:lang w:bidi="fa-IR"/>
        </w:rPr>
        <w:t>محمّد تنها یک پیامبر است و قبل از او نیز پیامبرانی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مُحَمَّدٌ رَسُولُ اللّهِ وَ الَّذِینَ مَعَهُ أَشِدّاءُ عَلَی الْکُفّارِ؛ </w:t>
      </w:r>
      <w:r>
        <w:rPr>
          <w:rStyle w:val="FootnoteAnchor"/>
          <w:rtl w:val="true"/>
        </w:rPr>
        <w:footnoteReference w:id="17"/>
      </w:r>
      <w:r>
        <w:rPr>
          <w:rFonts w:ascii="Amiri" w:hAnsi="Amiri" w:eastAsia="Amiri" w:cs="Amiri"/>
          <w:color w:val="111111"/>
          <w:sz w:val="28"/>
          <w:sz w:val="28"/>
          <w:szCs w:val="28"/>
          <w:rtl w:val="true"/>
          <w:lang w:bidi="ar-SA"/>
        </w:rPr>
        <w:t>محمد فرستادۀ خداست و کسانی که با او هستند در برابر کفّار سرسخت‌اند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این سخن که ما کانَ مُحَمَّدٌ أَبا أَحَدٍ مِنْ رِجالِکُمْ وَ لکِنْ رَسُولَ اللّهِ وَ خاتَمَ النَّبِیِّینَ؛ </w:t>
      </w:r>
      <w:r>
        <w:rPr>
          <w:rStyle w:val="FootnoteAnchor"/>
          <w:rtl w:val="true"/>
        </w:rPr>
        <w:footnoteReference w:id="18"/>
      </w:r>
      <w:r>
        <w:rPr>
          <w:rFonts w:ascii="IRNazanin" w:hAnsi="IRNazanin" w:eastAsia="IRNazanin"/>
          <w:color w:val="111111"/>
          <w:sz w:val="28"/>
          <w:sz w:val="28"/>
          <w:szCs w:val="28"/>
          <w:rtl w:val="true"/>
          <w:lang w:bidi="fa-IR"/>
        </w:rPr>
        <w:t>محمّد،پدر هیچ‌یک از مردان شما نیست ولی فرستادۀ خدا و خاتم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آیه‌ها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 علی کجاست؟اگر قرآن ما می‌گوید محمّد فرستادۀ خداست،پس این افترا از کجا ناشی شده است؟ سکوت کردم و پاسخی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خیانت جبرئیل،هرگز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افترا زشت‌تر از اوّلی است،زیرا هنگامی که خداوند جبرئیل علیه السّلام را به سوی پیامبر فرستاد حضرت چهل ساله و علی علیه السّلام کودکی شش یا هفت ساله بود،چگونه می‌توان گفت جبرئیل اشتباه می‌کند و بین محمّد که مردی کامل و علی که کودک است تفاوت قایل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سکوتی طولانی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گفته‌های او می‌اندیشیدم و ساکت و آرام، آن سخنان منطقی را که به عمق جانم راه یافت و پردۀ ابهام را از دیده‌ام برداشت تکرار می‌کردم و تحلیل می‌نمودم؛از خود می‌پرسیدم چرا ما با چنین منطقی،مسائل را تحلیل و بررسی نمی‌کنیم؟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شما باید بگویم از میان همۀ فرقه‌های اسلامی،شیعه تنها فرقه‌ای است که پیامبران و امامان را معصوم می‌داند؛وقتی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نیز مانند ما انسانند معصوم و برکنار از خطا و اشتباه باشند چگونه جبرئیل علیه السّلام که از فرشتگان مقرّب خداست و خدای عزّ و جلّ او را روح الامین نامیده اشتباه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شایعات از کجا سرچشمه گرفته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دشمنان اسلام،آن‌ها سعی دارند مسلمانان را از یکدیگر جدا کنند و به جان هم بیندازند و الاّ مسلمانان شیعه و سنّی با هم برادرند،همگی آنان خدای یگانه را می‌پرستند و شریکی برای او قایل نیستند،قرآنشان یکی،پیامبرشان یکی و قبلۀ آن‌ها نیز یکی است؛شیعه و سنّی جز در مسائل فقهی با یکدیگر اختلافی ندارند، همان گونه که خود مذاهب اهل سنّت در امور فقهی بین خودشان اختلاف است، مالک با ابو حنیفه اختلاف دارد و او با شافعی و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دربارۀ شما می‌گویند صرفا افتراست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بحمد اللّه انسانی خردمند هستید و مسائل را خوب می‌دانید،خودتان کشورهای شیعه را دیده و در مجالس و محافل آنان حضور داشته‌اید،آیا چنین دروغ‌هایی را دیده یا 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خوبی ندیدم و نشنیدم،خدا را سپاس‌گزارم که مرا در کشتی با استاد منعم آشنا ساخت،وی سبب آمدن من به عراق شد که به بسیاری از اموری که نمی‌دانستم آشنا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چیزها وجود بارگاه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اشاره‌ای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این نوجوان‌ها مطالب زیادی آموختم،اگر وقتم اجازه دهد دوست دارم در حوزۀ علمیۀ اینجا مانند آن‌ها به تحصیل علم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خانه،خانۀ شماست،اگر دوست داری به تحصیل علم بپردازی حوزۀ علمیه عهده‌دار خدمت به شماست و ما نیز در خدمت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حضّار به ویژه دوستم منعم،که برق شادی در چهره‌اش می‌درخشید،به من تهنیت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متأهل و دارای دو فرزند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متکفّل و عهده‌دار کلیۀ هزینه‌های زندگی و سکونت و نیازمندی‌های شما خواهیم شد،آنچه اهمیّت دارد تحصیل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اندیشیدم و با خود گفتم پس ازآن‌که مدّت پنج سال به عنوان استاد تعلیم و تربیت،فعّالیّت کرده‌ام،عاقلانه نیست که شاگردی کنم و نمی‌توانم به این سادگی و</w:t>
      </w:r>
    </w:p>
    <w:p>
      <w:pPr>
        <w:pStyle w:val="BookText"/>
        <w:rPr/>
      </w:pPr>
      <w:r>
        <w:rPr>
          <w:rFonts w:ascii="IRNazanin" w:hAnsi="IRNazanin" w:eastAsia="IRNazanin"/>
          <w:color w:val="111111"/>
          <w:sz w:val="28"/>
          <w:sz w:val="28"/>
          <w:szCs w:val="28"/>
          <w:rtl w:val="true"/>
          <w:lang w:bidi="fa-IR"/>
        </w:rPr>
        <w:t>سرعت تصمیمی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خوئی به جهت پیشنهادش سپاس‌گزاری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برگشتن از حج و عمره به توفیق خدا در این‌باره خواهم اندیشید،امّا به مقداری کتاب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کتاب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بزرگان برخاستند گنجینه‌هایی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بیش از هفتاد جلد کتاب پیش رویم ملاحظه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آن افراد یک دوره کتاب برایم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شما هدیه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حمل این‌همه کتاب برایم دشوار است،مخصوصا من که روانۀ عربستان سعودی می‌باشم و آن‌ها از ترس انتشار مسائل اعتقادی که مخالف عقیدۀ آن‌هاست از ورود هرگونه کتابی به کشورشان جلوگیری می‌کنند،امّا دوست نداشتم آن‌همه کتاب را که در طول عمرم ندیده بودم از دست بدهم،ازاین‌رو به حاضرین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راهی طولانی در پیش دارم که از دمشق و اردن به سوی عربستان می‌روم و در بازگشت،این راه طولانی‌تر خواهد بود،چون باید از طریق مصر و لیبی به تونس بروم،علاوه بر سنگینی بار این کتاب‌ها بیشتر کشورها از ورود آن‌ها ممانعت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خود را بده،خودمان مسئولیّت فرستادن آن‌ها را برای شما به عهده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 را پسندیدم و کارت مخصوصی را که در آن آدرس خودم در تونس وجود داشت به وی تقدیم داشتم و از الطاف او تشکّر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 او خداحافظی کردم و به قصد بیرون آمدن برخاستم او نیز از جا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سلامتی شما را می‌خواهم،هرگاه کنار قبر جدّم رسول خدا صلّی اللّه علیه و اله رسیدی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دگرگون شدند و من نیز بسیار متأثّر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چشمان او را نگریستم اشک از آن‌ها 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به خدا هرگز این شخص به خطا نمی‌رود،هرگز اهل دروغ نیست،زیرا هیبت و بزرگواری و فروتنی او به‌خوبی نشان می‌دهد که وی از تبار مجد و شرافت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اجازه نمی‌داد دستش را گرفتم و بوسیدم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حاضران به احترام من ایستادند و خوش‌آمد گفتند و برخی از طلبه‌های جوان که با من بحث می‌کردند مرا همراهی کردند و آدرس مرا برای مکاتبه خواستند،من نیز</w:t>
      </w:r>
      <w:bookmarkStart w:id="51" w:name="pg6237_47719"/>
    </w:p>
    <w:p>
      <w:pPr>
        <w:pStyle w:val="BookText"/>
        <w:rPr/>
      </w:pPr>
      <w:bookmarkEnd w:id="51"/>
      <w:r>
        <w:rPr>
          <w:rFonts w:ascii="IRNazanin" w:hAnsi="IRNazanin" w:eastAsia="IRNazanin"/>
          <w:color w:val="111111"/>
          <w:sz w:val="28"/>
          <w:sz w:val="28"/>
          <w:szCs w:val="28"/>
          <w:rtl w:val="true"/>
          <w:lang w:bidi="fa-IR"/>
        </w:rPr>
        <w:t>به آن‌ها آدرس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دعوت یکی از افراد حاضر در جلسۀ آقای خوئی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او رفتیم و شب را با گروهی از جوانان اهل علم که یکی از شاگردان سیّد محمّد باقر صدر نیز در آن جلسه حضور داشت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دوستان به من اشاره کردند با وی به بحث و گفت‌وگو بپردازم و قول دادند در روز بعد ترتیب ملاقات مرا با آقای سید محمد باقر صدر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منعم این پیشنهاد را پسندید،امّا به جهت کار لازمی،که در بغداد داشت و می‌بایست آنجا باشد،از عدم حضور خودش تأسف خورد و قرار بر این شد من سه چهار روز در منزل ابو شبر بمانم تا منعم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نماز صبح ما را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بعد از آن قرار،مهیّای خواب شدیم و من از حضور آقایان اهل علمی،که شب را در خدمت آن‌ها بودم،بسیار استفاده کردم و از اینکه آن‌ها در حوزه علاوه بر علوم اسلامی و احکام شرع و توحید،علوم مختلف دیگری مانند علم اقتصاد و علوم اجتماعی و سیاسی و تاریخ و لغت و کیهان‌شناسی و نجوم و غیر آن را تحصیل می‌کنند به شگفت آمده بودم</w:t>
      </w:r>
      <w:r>
        <w:rPr>
          <w:rFonts w:eastAsia="IRNazanin" w:cs="IRNazanin"/>
          <w:color w:val="111111"/>
          <w:sz w:val="28"/>
          <w:szCs w:val="28"/>
          <w:rtl w:val="true"/>
          <w:lang w:bidi="fa-IR"/>
        </w:rPr>
        <w:t>...</w:t>
      </w:r>
    </w:p>
    <w:p>
      <w:pPr>
        <w:pStyle w:val="Heading3"/>
        <w:numPr>
          <w:ilvl w:val="2"/>
          <w:numId w:val="1"/>
        </w:numPr>
        <w:rPr/>
      </w:pPr>
      <w:bookmarkStart w:id="52" w:name="__RefHeading___Toc1544698_237004111"/>
      <w:bookmarkStart w:id="53" w:name="_Toc18"/>
      <w:bookmarkEnd w:id="52"/>
      <w:r>
        <w:rPr>
          <w:rtl w:val="true"/>
        </w:rPr>
        <w:t>دیداری با سیّد محمّد باقر صدر</w:t>
      </w:r>
      <w:bookmarkEnd w:id="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آقای ابو شبر به منزل آقای سیّد محمّد باقر صدر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شبر در طول مسیر با سخنان گرم خود دربارۀ علمای مشهور و پیرامون تقلید و مسائل دیگر برایم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منزل وی،که پر از طلبه‌های جوان و معمم بود،شدیم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صدر برخاست و بر ما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وی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چندین بار به من خوش‌آمد گفت و مرا در کنار خود نشاند و دربارۀ تونس و الجزائر و برخی دانشمندان معروف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سئوالاتی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گفته‌های او خرسند شدم و با وجود ابّهت او و احترام حاضران جلسه خویش را در تنگنا نمی‌دیدم،گویی او را قبلا 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جلسه که وی به</w:t>
      </w:r>
    </w:p>
    <w:p>
      <w:pPr>
        <w:pStyle w:val="BookText"/>
        <w:rPr/>
      </w:pPr>
      <w:r>
        <w:rPr>
          <w:rFonts w:ascii="IRNazanin" w:hAnsi="IRNazanin" w:eastAsia="IRNazanin"/>
          <w:color w:val="111111"/>
          <w:sz w:val="28"/>
          <w:sz w:val="28"/>
          <w:szCs w:val="28"/>
          <w:rtl w:val="true"/>
          <w:lang w:bidi="fa-IR"/>
        </w:rPr>
        <w:t>پرسش‌های طلبه‌ها پاسخ می‌داد استفاده کردم،اینجا بود که احساس کردم تقلید از علمای زنده،که به طور مستقیم و به روشنی،اشکالات را پاسخ می‌دهند تا چه اندازه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اذعان نمودم شیعیان،مسلمان‌اند و خدای یگانه را می‌پرستند و به رسالت پیامبر ما حضرت محمّد صلّی اللّه علیه و آله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برایم تردیدی پیش می‌آمد و شیطان وسوسه‌ام می‌کرد آنچه را قبلا دیده‌ام داستان بوده است و چه‌بسا آن را تقیّه می‌نامند،یعنی آن‌ها به آنچه که اعتقاد ندارند تظاهر می‌کنند،امّا به‌سرعت آن شک و تردید و وسوسه‌ها از بین می‌رفت،زیرا به‌هرحال ممکن نبود صدها مورد را که من دیده و شنیده بودم منطبق با چنین نمونه‌ای باشد،از این گذشته برای چه تنها این نمونه؟مگر من کی هستم و چه قدر برای آن‌ها اهمیّت دارم که در برابر من تقیّه کنند، حال‌آنکه کتاب‌های قدیمی آنان که قرن‌ها قبل نوشته شده و کتاب‌هایی که جدیدا و طی ماه‌های گذشته به رشتۀ تحریر درآمده آن‌گونه که من در مقدّمۀ آن‌ها مطالعه کردم حاکی از وحدانیّت خدا و ستودن فرستادۀ او حضرت محمّد صلّی اللّه علیه و اله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من در منزل سیّد محمّد باقر صدر مرجع بزرگ عراق و خارج آن هستم و هرگاه اسم محمّد صلّی اللّه علیه و آله برده می‌شود همه با صدای بلند و هماهنگ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رسید و ما به مسجدی که نزدیک منزل ایشان بود رفتیم و نماز ظهر و عصر را به امامت آقای صدر به‌جا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می‌کردم در بین یاران گرامی پیامبر حضور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نماز،یکی از نمازگزاران،دعای زیبایی را با صدای محزون و لطیف خود قرائت نمود،دعا را که تمام کرد همگی با صدای بلند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 دعا ستایش و حمد و سپاس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اسلام،حضرت محمد صلّی اللّه علیه و اله و اهل بیت پاک او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نماز آقای صدر در محراب نشست،برخی نزد او می‌آمدند و سلام می‌کردند و بلند و آهسته از او سؤالاتی می‌پرسیدند و وی به بعضی از پرسش‌هایی که جنبۀ شخصی داشت آهسته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دانستم این‌گونه پرسش‌ها ارتباط به</w:t>
      </w:r>
    </w:p>
    <w:p>
      <w:pPr>
        <w:pStyle w:val="BookText"/>
        <w:rPr/>
      </w:pPr>
      <w:r>
        <w:rPr>
          <w:rFonts w:ascii="IRNazanin" w:hAnsi="IRNazanin" w:eastAsia="IRNazanin"/>
          <w:color w:val="111111"/>
          <w:sz w:val="28"/>
          <w:sz w:val="28"/>
          <w:szCs w:val="28"/>
          <w:rtl w:val="true"/>
          <w:lang w:bidi="fa-IR"/>
        </w:rPr>
        <w:t>مسائل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سؤال‌کننده پاسخ می‌شنید دست وی را می‌بوسید و می‌رفت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چنین دانشمند جلیل القدری دارند، مشکلات آنان را رفع می‌سازد و در سختی‌ها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آقای صدر برگشتم،به اندازه‌ای از عنایت و لطف و الفت و مهمان‌نوازی وی برخوردار بودم که خانواده و نزدیکان خود را فراموش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کردم اگر یک ماه با او باشم بر اثر اخلاق نکو و پسندیده و فروتنی و حسن برخوردش به تشیّع می‌گروم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او نگاه می‌کردم،در چهره‌ام تبسّم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فرمایشی دارید؟با وجود بسیاری از مردم و علمایی که از کلیّۀ نقاط جهان برای زیارت وی آمده بودند در مدّت آن چهار روز پیوسته با او بودم و جز برای خواب، او را ترک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برخی از مردم عربستان سعودی را دیدم که تا آن روز تصوّر نمی‌کردم در حجاز نیز شیعه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دانشمندانی از بحرین و قطر و امارات و لبنان و سوریه و ایران و افغانستان و ترکیه و آفریقای سیاه مشاهده کردم که آقای صدر با آنان گفت‌وگو می‌کرد و نیاز آن‌ها را برآورده می‌ساخت و همۀ آن‌ها با شادی و نشاط از نزد او خارج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به قضیه‌ای بپردازم که شاهد آن بودم و از چگونگی حلّ و فصل آن در شگفت شدم،این ماجرا را که دارای اهمیّت بسزایی است برای تاریخ بیان می‌کنم تا مسلمانان بدانند با عمل نکردن به احکام خدا چه زیان‌هایی دیده‌اند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مرد خدمت آقای سیّد محمّد باقر صدر رسیدند،از لهجۀ آن‌ها دانستم عراقی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خانه‌ای را که از جدّش به ارث برده بود به شخص دیگری فروخته بود که او نیز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یک سال از تاریخ معامله دو برادر دیگر آمده‌اند و ثابت کرده‌اند که آن دو نیز وارث شرعی میّت‌اند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نفر مقابل آقای صدر نشستند و هرکدام اسناد و مدارک خود را ارائه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 از خواندن همۀ اسنادشان و گفت‌وگوی چند دقیقه‌ای با آن‌ها بین آنان به عدالت حکم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خریدار اجازۀ تصرّف در خانه را داد و از فروشنده خواست از پولی که</w:t>
      </w:r>
    </w:p>
    <w:p>
      <w:pPr>
        <w:pStyle w:val="BookText"/>
        <w:rPr/>
      </w:pPr>
      <w:r>
        <w:rPr>
          <w:rFonts w:ascii="IRNazanin" w:hAnsi="IRNazanin" w:eastAsia="IRNazanin"/>
          <w:color w:val="111111"/>
          <w:sz w:val="28"/>
          <w:sz w:val="28"/>
          <w:szCs w:val="28"/>
          <w:rtl w:val="true"/>
          <w:lang w:bidi="fa-IR"/>
        </w:rPr>
        <w:t>گرفته سهم این دو برادر را بدهد،همه برخاستند و دست وی را بوسیدند و با یکدیگر معانقه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این منظره،مبهوت شدم و باور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شبر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ماجرا تمام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تمام شد،هرکدام به حقّشان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به این آسانی و با این وقت اندک،فقط چند دقیقه،برای حلّ نزاع کافی است؟حل و فصل ماجرایی از این قبیل در کشور ما حد اقل ده سال طول می‌کشد،به‌گونه‌ای که بعضی از آن‌ها می‌میرند و بچه‌هایشان پس از او ماجرا را دنبال می‌کنند و بیشتر اوقات هزینه‌ای را که در مراحل دادگاه و انتخاب وکیل می‌پردازند به اندازۀ قیمت آن خانه است،از دادگاه بدوی گرفته تا دادگاه تجدیدنظر و دادگاه کیفری،در پایان نیز بعد از تحمّل سختی و پرداخت هزینه و رشوه و دشمنی و کینه میان فامیل و خانواده‌ها همگی ناراضی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شبر به من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مانند این ماجرا و یا فراتر از آن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شکایات خود را نزد دادگاه‌های دولتی ببرند همین‌گونه است که شما گفتید،امّا اگر از مرجعی دینی تقلید کنند و خود را مقیّد به احکام اسلام بدانند شکایات خود را نزد مرجع می‌برند و همان گونه که ملاحظه کردید ظرف چند دقیقه به ماجرای آن‌ها پایان می‌دهد؛برای انسان‌های خردمند چه کسی بهتر از خداوند حکم می‌کند؟آقای صدر از آن‌ها یک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واحد پول عراق،یک صدم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پول نگرفت و اگر آنان به دادگاه‌های رسمی مراجعه کرده بودند بیچاره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اللّه،من همواره هرچه را می‌بینم دروغ می‌پندارم و اگر این ماجرا را با چشمان خود ندیده بودم هرگز باور نمی‌کردم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شبر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برادر،دروغ نپندار،این ماجرا نسبت به دیگر مسائلی که پیچیدگی دارد و در آن،قتل و خون‌ریزی مطرح است ناچیز است؛با این حال آن مسائل را در زمان کوتاهی حلّ و فصل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شما در عراق دو حکومت دارید،یکی حکومت دولت و یکی حکومت مراجع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هرگز،ما یک دولت داریم،امّا شیعیان از مراجع دینی تقلید می‌کنند و ارتباطی با حکومت ندارند، زیرا این حکومت وابسته به حزب بعث است و جنبۀ اسلامی ندارد،مردم فقط به</w:t>
      </w:r>
    </w:p>
    <w:p>
      <w:pPr>
        <w:pStyle w:val="BookText"/>
        <w:rPr/>
      </w:pPr>
      <w:r>
        <w:rPr>
          <w:rFonts w:ascii="IRNazanin" w:hAnsi="IRNazanin" w:eastAsia="IRNazanin"/>
          <w:color w:val="111111"/>
          <w:sz w:val="28"/>
          <w:sz w:val="28"/>
          <w:szCs w:val="28"/>
          <w:rtl w:val="true"/>
          <w:lang w:bidi="fa-IR"/>
        </w:rPr>
        <w:t>عوان یک شهروند و پرداخت مالیات و حقوق اجتماعی و امور شخصی،تابع این حکومت‌اند؛به همین دلیل اگر مسلمانی متدیّن با مسلمانی بی‌تفاوت مشاجره کند بی‌درنگ ماجرا به دادگاه‌های دولتی کشیده خواهد شد،چون فرد دوم از حکم مراجع دین خرسند نیست،امّا اگر نزاع بین دو نفر متدیّن باشد مشکلی به وجود نمی‌آید و همگی بی‌چون‌وچرا حکم مرجع دینی را می‌پذیرند،بر همین اساس قضایایی که مرجع مذهبی دربارۀ آن حکم می‌کند در همان روز پایان می‌یابد، درحالی‌که ماجراهای دیگر ماه‌ها و سال‌ها طول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حادثه در درون من احساس خرسندی به احکام خدا را زنده کرد و معنای فرمودۀ خدای سبحان را دانستم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الْفاسِقُونَ؛ </w:t>
      </w:r>
      <w:r>
        <w:rPr>
          <w:rStyle w:val="FootnoteAnchor"/>
          <w:rtl w:val="true"/>
        </w:rPr>
        <w:footnoteReference w:id="19"/>
      </w:r>
      <w:r>
        <w:rPr>
          <w:rFonts w:ascii="IRNazanin" w:hAnsi="IRNazanin" w:eastAsia="IRNazanin"/>
          <w:color w:val="111111"/>
          <w:sz w:val="28"/>
          <w:sz w:val="28"/>
          <w:szCs w:val="28"/>
          <w:rtl w:val="true"/>
          <w:lang w:bidi="fa-IR"/>
        </w:rPr>
        <w:t xml:space="preserve">کسانی که در بین مردم،طبق دستور خدا حکم نکنند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بین مردم طبق دستور خدا حکم نکنند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بین مردم طبق دستور خدا حکم نکنند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خشم و نفرت و قیام علیه ستمگرانی که احکام خدا را تغییر می‌دهند را نیز در من برانگیخت آنان با تبدیل احکام خدا،قوانین ستمگرانۀ ساختۀ ذهن بشر را جایگزین آن می‌کنند،البته به این اکتفا نمی‌کنند،بلکه با کمال بی‌شرمی،احکام و دستورات الهی را به انتقاد و استهزا می‌گیرند و آن‌ها را بی‌محتوا و وحشیانه می‌دانند، زیرا این دستورات اقامۀ حدود می‌کند،دست دزد را قطع و زناکار را سنگسار می‌نماید و قاتل را می‌کشد؛چنین سخنان شگفت‌آوری دربارۀ ما و سرزمین ما از کجا سرچشمه گرفته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این‌گونه مسائل از ناحیۀ غربی‌ها و دشمنان اسلام است،آنان می‌دانند اجرای احکام و دستورات خدا در نهایت یعنی قیام بر ضدّ آن‌ها،زیرا آنان دزد و</w:t>
      </w:r>
    </w:p>
    <w:p>
      <w:pPr>
        <w:pStyle w:val="BookText"/>
        <w:rPr/>
      </w:pPr>
      <w:r>
        <w:rPr>
          <w:rFonts w:ascii="IRNazanin" w:hAnsi="IRNazanin" w:eastAsia="IRNazanin"/>
          <w:color w:val="111111"/>
          <w:sz w:val="28"/>
          <w:sz w:val="28"/>
          <w:szCs w:val="28"/>
          <w:rtl w:val="true"/>
          <w:lang w:bidi="fa-IR"/>
        </w:rPr>
        <w:t>خیانت‌پیشه و زناکار و مجرم و قاتلند و اگر احکام خدا آن‌گونه که باید اجرا گردد از شرّ وجود همۀ آن‌ها آسوده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بین من و آقای سیّد محمد باقر صدر سخنان زیادی ردوبدل شد،دربارۀ کلیّۀ مسائل کوچک و بزرگی که دوستانم دربارۀ اعتقاداتشان و دربارۀ اصحاب پیامبر و اعتقادشان به امامان دوازده‌گانه یعنی علی و فرزندانش و چیزهای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آن اختلاف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بودند،از وی 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صدر دربارۀ امام علی پرسیدم،گفتم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اذان شهادت می‌دهند که او ولیّ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بندگانی است که خدا آن‌ها را برگزیده و به آنان مقامی شایسته عنایت کرده تا بعد از پیامبران سنگینی بار مسئولیت رهبری را به دوش بکشند و اینان اوصیای پیامبران به شمار می‌آیند؛هر پیامبری دارای وصیّ می‌باشد و علیّ بن ابی طالب وصیّ محمّد صلّی اللّه علیه و اله است و ما از آنجا که خداوند بدو فضیلت فراوان داده،وی را از دیگر اصحاب پیامبر برتر می‌دانیم و در این زمینه از نظر عقل و قرآن و سنّت پیامبر دلیل‌هایی داریم که هرگز در آن تردیدی راه ندارد،زیرا آن‌ها هم از ناحیۀ شیعه و هم از طریق اهل سنّت و جماعت به طور متواتر و صحیح نقل شده و دانشمندان ما در این زمینه کتاب‌های فراوانی تألیف نموده‌اند؛آن‌گاه که حکومت بنی امیّه برای سرپوش نهادن بر این حقیقت و ستیز با علی و فرزندانش به کشتار آنان پرداخت تا جایی که آن حضرت را بر فراز منبرهای مسلمانان لعن و نفرین،و مردم را بر این کار مجبور کرده بودند،شیعیان شهادت می‌دادند که آن حضرت ولیّ خداست و محال است شخص مسلمان، ولیّ خدا را نفرین و لعن کند و این کار نوعی مبارزه از ناحیۀ مسلمانان در مقابل قدرت بی‌دادگران تلقی می‌شد تا اینکه مجد و عظمت،مخصوص خدا و رسولش و مؤمنان باشد و برای مسلمانان و نسل‌های آینده معیاری تاریخی بر حقانیّت علی و باطل بودن دشمنانش به شمار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فقهای ما از شهادت دادن به ولایت علی در اذان و اقامه،استحباب است،</w:t>
      </w:r>
    </w:p>
    <w:p>
      <w:pPr>
        <w:pStyle w:val="BookText"/>
        <w:rPr/>
      </w:pPr>
      <w:r>
        <w:rPr>
          <w:rFonts w:ascii="IRNazanin" w:hAnsi="IRNazanin" w:eastAsia="IRNazanin"/>
          <w:color w:val="111111"/>
          <w:sz w:val="28"/>
          <w:sz w:val="28"/>
          <w:szCs w:val="28"/>
          <w:rtl w:val="true"/>
          <w:lang w:bidi="fa-IR"/>
        </w:rPr>
        <w:t>نه به این نیّت که این شهادت جزئی از اذان و اقامه تلقی شود؛به همین دلیل اگر مؤذّن در اذان و نمازگزار در اقامه،آن را به قصد جزء بگوید اذان و اقامه‌اش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مستحبّی در عبادات و معاملات به اندازه‌ای زیاد است که شمارش نمی‌پذیرد و اگر شخص مسلمان به انجام مستحبّات بپردازد دارای اجر و ثواب است و در صورت انجام ندادن،کیفر نمی‌شود،برای مثال مستحبّ است هر مسلمانی بعد از شهادت به وحدانیّت خدا و پیامبری حضرت محمّد صلّی اللّه علیه و اله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بهشت و دوزخ حق است و خداوند در قیامت مردگان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بزرگانمان به ما آموخته‌اند به‌طور مسلّم برترین خلیفه،ابو بکر صدّیق و سپس عمر و عثمان و بعد امام علی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لحظه‌ای سکوت کرد 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هرچه می‌خواهند بگویند،امّا ممکن نیست بتوانند با دلایل شرعی آن را ثابت نمایند،از سویی این گفته با آنچه که در کتاب‌های معتبر خودشان به طور صریح آمده مخالف است؛در آن کتاب‌ها آمده که برترین مردم ابو بکر و سپس عثمان است و نامی از علی علیه السّلام نیامده،بلکه او را در زمرۀ افراد معمولی قرار داده‌اند و بعدها که از او نامی برده‌اند فقط به جهت استحباب نام بردن خلفای راشدین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دربارۀ مهر نماز که بر آن سجده می‌کنند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ما باید بدانیم بر خاک سجده می‌کنیم، نه برای خاک آن‌گونه که می‌پندارند و شیعه را بدنام می‌کنند؛سجده فقط برای خدای یگانه است و از دیدگاه ما و نیز اهل سنّت بهترین نوع سجده،بر زمین است یا بر آنچه که از زمین می‌روید و غیر خوراکی است و سجده بر غیر این‌ها درست نیست؛ شخص پیامبر صلّی اللّه علیه و اله خاک را هموار می‌کرد،و ظرفی از خاک و گیاهان خشک داشت که بر آن‌ها سجده می‌نمود و به یارانشان نیز چنین آموخت و آن‌ها نیز بر زمین و سنگریزه سجده می‌کردند و آن‌ها را از سجده بر قسمتی از لباسشان منع می‌فرمود و این مطلب نزد ما از بدیهیّات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و سیّد ساجدین مقداری از تربت قبر پدر بزرگوارش را به عنوان</w:t>
      </w:r>
    </w:p>
    <w:p>
      <w:pPr>
        <w:pStyle w:val="BookText"/>
        <w:rPr/>
      </w:pPr>
      <w:r>
        <w:rPr>
          <w:rFonts w:ascii="IRNazanin" w:hAnsi="IRNazanin" w:eastAsia="IRNazanin"/>
          <w:color w:val="111111"/>
          <w:sz w:val="28"/>
          <w:sz w:val="28"/>
          <w:szCs w:val="28"/>
          <w:rtl w:val="true"/>
          <w:lang w:bidi="fa-IR"/>
        </w:rPr>
        <w:t>تربتی پاکیزه که خون سیّد الشهدا بر آن جاری شده بود با خود داشت،ازاین‌رو پیروان او نیز تا امروز چنین عمل می‌کنند؛ما نمی‌گوییم اگر سجده بر آن تربت صورت نگیرد سجده صحیح نیست،بلکه معتقدیم سجده بر هر خاک و سنگ پاکیزه و بر حصیر و زیراندازی که از لیف خرما ساخته شده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نامی از امام حسین به میان آمد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شیعیان برای امام حسین گریه و زاری و نوحه‌سرایی می‌کنند و به سروسینه خود می‌زنند تا جایی که از بدن آن‌ها خون راه می‌افتد؛این کارها در اسلام حرام است،پیامبر صلّی اللّه علیه و آله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صورت خود را بخراشد و گریبان چاک زند و مانند افراد نادان فریاد بزند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تردیدی در صحّت این روایت،نداریم،امّا بر مصائب ابا عبد اللّه علیه السّلام منطبق نیست؛کسی که فریاد خون‌خواهی امام حسین را سر می‌دهد و راه حسین را می‌پوید،فریادش برخاسته از نادانی نیست،وانگهی شیعیان نیز انسان‌هایی دارای عاطفه‌اند،البته در میان آنان عالم و جاهل وجود دارد؛وقتی در سالروز شهادت ابا عبد اللّه علیه السّلام و یادآوری کشتار و هتک حرمت و اسارتی که بر او و اهل بیت و یارانش پیش آمد احساساتشان به جوش می‌آید در پیشگاه خداوند دارای اجر و ثوابند،چرا که نیّت آنان خالص و برای خداست و خدای سبحان به بندگانش درخور نیّت آنان پاداش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هفتۀ پیش گزارش‌های رسمی دولت مصر دربارۀ مرگ عبد الناصر را مطالعه می‌کردم،با رسیدن خبر مرگ عبد الناصر به طرفدارانش بیش از هشت نفر خودکشی کردند،برخی از آن‌ها خود را از ساختمان‌های بلند به زیر افکنده بودند،بعضی خود را به زیر قطار انداخته و موارد دیگر و تعداد زیادی مجروح و مصدوم شده بودند؛ البتّه مثال‌هایی که ذکر کردم برای این بود که ملاحظه کنید احساسات بر انسان غلبه پیدا می‌کند؛وقتی عده‌ای مسلمان به جهت مرگ عبد الناصر که به مرگ طبیعی از دنیا رفت خودکشی می‌کنند،آیا حق نداریم بگوییم اهل سنّت در خطا و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سنّت ما نباید به برادران شیعۀ خود که بر مصائب سید الشهدا گریه می‌کنند نسبت ناروا بدهند،زیرا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مصیبت‌های آن حضرت ابراز احساسات می‌کنند؛خود پیامبر بر فرزندش حسین گریست تا آنجا که جبرئیل علیه السّلام از گریۀ پیامبر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شیعیان قبور امامانشان را با طلا و نقره زینت می‌کنند، درحالی‌که این کار در اسلام حرام است؟</w:t>
      </w:r>
    </w:p>
    <w:p>
      <w:pPr>
        <w:pStyle w:val="BookText"/>
        <w:rPr/>
      </w:pPr>
      <w:r>
        <w:rPr>
          <w:rFonts w:ascii="IRNazanin" w:hAnsi="IRNazanin" w:eastAsia="IRNazanin"/>
          <w:color w:val="111111"/>
          <w:sz w:val="28"/>
          <w:sz w:val="28"/>
          <w:szCs w:val="28"/>
          <w:rtl w:val="true"/>
          <w:lang w:bidi="fa-IR"/>
        </w:rPr>
        <w:t>آقای صدر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 کار حرام نیست،ثانیا منحصر به شیعه نیز نیست، هم‌اینک مساجد برادران اهل سنّت ما در عراق و مصر و ترکیه یا سایر کشورهای اسلامی با طلا و نقره زینت شده است؛همچنین مسجد پیامبر صلّی اللّه علیه و آله در مدینۀ منوّره و خانۀ خدا در مکّه نیز هر سال با پارچۀ زرّین جدیدی،که میلیون‌ها ریال هزینه دربر دارد،پوشانده می‌شود،پس این کار،تنها مخصوص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سعودی می‌گویند دست کشیدن بر قبور و حاجت خواستن از صاحبان آن و تبرّک جستن به آن‌ها شرک به خداست،نظر شما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 کشیدن به قبور و خواندن صاحبان آن‌ها به قصد این باشد که ضرر و سود می‌رسانند تردیدی نیست این عمل شرک است،امّا مسلمانان که به یگانگی خدا اعتقاد دارند می‌دانند نفع و ضرر تنها به دست اوست و اگر اولیای خدا را می‌خوانند بدین جهت است که آن بزرگواران را وسیله‌ای برای تقرّب به خدای سبحان می‌دانند و این عمل،شرک تلقّی نمی‌شود؛شیعه و سنّی از زمان پیامبر صلّی اللّه علیه و اله تاکنون بر این معنا اتّفاق‌نظر دارند جز وهّابی‌های سعودی که شما نام بردید؛آنان مسلک جدید و نوظهوری دارند و با اجماع و اتّفاق مسلمانان مخالفند و با این اعتقاد مسلمانان را فریب داده و گمراه نموده‌اند و با دادن نسبت کفر به آن‌ها،خونشان را مباح می‌شمارند؛آن‌ها پیرمردانی را که به زیارت خانۀ خدا می‌آیند تنها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می‌زنند و به هیچ‌کس اجازۀ دست کشیدن به ضریح مقدّس پیامبر صلّی اللّه علیه و آله را نمی‌دهند؛گفت‌وگوها و مناقشات فراوانی میان آنان و علمای</w:t>
      </w:r>
    </w:p>
    <w:p>
      <w:pPr>
        <w:pStyle w:val="BookText"/>
        <w:rPr/>
      </w:pPr>
      <w:r>
        <w:rPr>
          <w:rFonts w:ascii="IRNazanin" w:hAnsi="IRNazanin" w:eastAsia="IRNazanin"/>
          <w:color w:val="111111"/>
          <w:sz w:val="28"/>
          <w:sz w:val="28"/>
          <w:szCs w:val="28"/>
          <w:rtl w:val="true"/>
          <w:lang w:bidi="fa-IR"/>
        </w:rPr>
        <w:t>بزرگ ما بوده،امّا آن‌ها همچنان با عناد و کینه‌توزی بر عقیده‌شان پافشاری می‌کنند و تکبّر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شیعه در زمان عبد العزیز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حجّ خانۀ خدا را به‌جای می‌آورد از جمله علمایی بود که طبق معمول برای گفتن شادباش به مناسبت عید قربان به کاخ پادشاه سعودی دعوت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نوبت به وی رسید و با پادشاه سعودی دست داد،قرآنی را با جلد چرمین به او هدیه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آن را گرفت و بوسید و جهت احترام به قرآن آن را بر پیشانی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سید شرف الدین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پوست را بوسیده و تعظیم می‌کنی،اینکه پوست بزغاله‌ای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در پاسخ گفت منظور من،تعظیم پوست نیست،بلکه قصد من قرآن کریمی است که درون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سید شرف الدین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خوب،پادشاها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هرگاه در و پنجرۀ ضریح پیامبر را می‌بوسیم به همین نیّت است،ما شیعیان به‌خوبی می‌دانیم که آهن سود و زیان نمی‌رساند،امّا قصد ما آن چیزی است که درون آهن و چوب است؛ما با این عمل قصد احترام به رسول خدا صلّی اللّه علیه و اله را داریم،درست مانند شما که منظورتان از بوسیدن پوست بزغاله‌ای که قرآن در آن وجود داشت احترام به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با شگفتی تکبیر گفتند و اظهار داشتند 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ازاین‌رو،پادشاه سعودی مجبور شد به حاجیان اجازه دهد تا به آثار پیامبر تبرّک جویند و این کار تا به قدرت رسیدن شاه بعدی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وهّابیان در صدور این حکم،آن اندازه که به حکومت و سلطۀ خویش بر مسلمانان و مخالفت و قتل و کشتار آنان می‌اندیشند،از شرک ورزیدن مردم نمی‌هراسند؛تاریخ،بزرگ‌ترین گواه بر رفتار آنان با امّت رسول اکرم صلّی اللّه علیه و اله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دربارۀ صوفی‌گری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مسلک جنبه‌های مثبت و منفی وجود دارد،جنبۀ مثبت آن پرورش نفس و عادت به ساده زیستن و دوری از لذّت‌های زودگذر دنیوی و توجّه به جهانی برتر و جنبه‌های</w:t>
      </w:r>
      <w:bookmarkStart w:id="54" w:name="pg6237_47738"/>
    </w:p>
    <w:p>
      <w:pPr>
        <w:pStyle w:val="BookText"/>
        <w:rPr/>
      </w:pPr>
      <w:bookmarkEnd w:id="54"/>
      <w:r>
        <w:rPr>
          <w:rFonts w:ascii="IRNazanin" w:hAnsi="IRNazanin" w:eastAsia="IRNazanin"/>
          <w:color w:val="111111"/>
          <w:sz w:val="28"/>
          <w:sz w:val="28"/>
          <w:szCs w:val="28"/>
          <w:rtl w:val="true"/>
          <w:lang w:bidi="fa-IR"/>
        </w:rPr>
        <w:t>منفی آن،گوشه‌نشینی و فرار از حقایق و واقعیّت‌های زندگی و منحصر نمودن ذکر و یاد خدا در عبارت‌های لفظی و غیر آن است؛آیین اسلام جنبه‌های مثبت را پذیرفته و منفی‌ها را طرد می‌کند،بنابراین می‌توانیم بگوییم تمام مبانی و تعالیم اسلام جنبۀ مثبت دارد</w:t>
      </w:r>
      <w:r>
        <w:rPr>
          <w:rFonts w:eastAsia="IRNazanin" w:cs="IRNazanin"/>
          <w:color w:val="111111"/>
          <w:sz w:val="28"/>
          <w:szCs w:val="28"/>
          <w:rtl w:val="true"/>
          <w:lang w:bidi="fa-IR"/>
        </w:rPr>
        <w:t>.</w:t>
      </w:r>
    </w:p>
    <w:p>
      <w:pPr>
        <w:pStyle w:val="Heading3"/>
        <w:numPr>
          <w:ilvl w:val="2"/>
          <w:numId w:val="1"/>
        </w:numPr>
        <w:rPr/>
      </w:pPr>
      <w:bookmarkStart w:id="55" w:name="__RefHeading___Toc1544700_237004111"/>
      <w:bookmarkStart w:id="56" w:name="_Toc19"/>
      <w:bookmarkEnd w:id="55"/>
      <w:r>
        <w:rPr>
          <w:rtl w:val="true"/>
        </w:rPr>
        <w:t>دودلی و سرگردانی</w:t>
      </w:r>
      <w:r>
        <w:rPr>
          <w:rtl w:val="true"/>
        </w:rPr>
        <w:t>...</w:t>
      </w:r>
      <w:bookmarkEnd w:id="5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پاسخ‌های آقای سیّد محمّد باقر صدر روشن و قانع‌کننده بود،امّا چگونه می‌توانست در عمق جان فردی مانند من که بیست و پنج سال از عمر خویش را با احترام به صحابۀ پیامبر و خلفای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اله ما را به پیروی از آنان امر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ابو بکر صدّیق و عمر سپری نموده مؤثر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لحظه‌ای که من وارد عراق شدم نامی از این دو نفر نشنیدم،بلکه نام‌های دیگری را می‌شنیدم که با آن‌ها مأنوس نبودم،مانند امام‌های دوازده‌گانه و ادّعای اینکه رسول خدا صلّی اللّه علیه و اله قبل از وفاتش به خلافت امام علی تصریح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این‌ها را باور کنم،چگونه بپذیرم مسلمانان که همان صحابۀ بزرگوار پیامبرند بعد از رسول خدا بر ضدّ امام علی به توافق رسیدند، درحالی‌که از کودکی به ما آموخته بودند صحابه به مقام امام علی ارج نهاده و عارف به شخصیّت او بوده‌اند،وی همسر فاطمۀ زهرا و پدر حسن و حسین و دروازۀ شهر علم 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نیز شخصیّت ابو بکر را می‌شناخت،ابو بکر کسی بود که قبل از همۀ مردم اسلام آورد و هم‌سفر رسول خدا در غار بود که خداوند در قرآن از آن یاد نموده و پیامبر صلّی اللّه علیه و اله در حالت بیماری وی را به پیش‌نمازی برگزید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دوستی برای خویش انتخاب نمایم بی‌گمان ابو بکر را انتخاب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مسلمان‌ها او را به خلافت برگزیدند،امام علی نیز حقّانیّت عمر را می‌دانست،عمر کسی بود که خداوند به دست او اسلام را عزّت بخشید و پیامبر صلّی اللّه علیه و اله وی را فاروق نامید،یعنی کسی که حق و باطل از یکدیگر جدا می‌ساخت و به همین ترتیب به حقّانیّت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خدا از او</w:t>
      </w:r>
    </w:p>
    <w:p>
      <w:pPr>
        <w:pStyle w:val="BookText"/>
        <w:rPr/>
      </w:pPr>
      <w:r>
        <w:rPr>
          <w:rFonts w:ascii="IRNazanin" w:hAnsi="IRNazanin" w:eastAsia="IRNazanin"/>
          <w:color w:val="111111"/>
          <w:sz w:val="28"/>
          <w:sz w:val="28"/>
          <w:szCs w:val="28"/>
          <w:rtl w:val="true"/>
          <w:lang w:bidi="fa-IR"/>
        </w:rPr>
        <w:t>شرم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کسی بود که سپاه تبوک را تجهیز کرد و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برادران شیعۀ ما این همه مطالب را ندانند یا خود را به نادانی بزنند و از این شخصیّت‌ها افرادی عادی بسازند که هواهای نفسانی و طمع دنیا آن‌ها را از پیروی حق بازداشته و بعد از وفات رسول خدا صلّی اللّه علیه و اله با فرمان وی مخالفت نموده‌اند، حال‌آنکه این اشخاص برای اجرای فرمان آن حضرت بر یکدیگر سبقت می‌گرفتند و در راه یاری و سربلندی اسلام،پدر و فرزند و خانوادۀ خویش را قربانی می‌کردند؛کسی که برای اطاعت و فرمانبرداری خدا و رسولش از پدر و فرزند بگذرد،محال است طمع رسیدن به پست‌های دنیوی مانند مقام خلافت او را بفریبد و دستور رسول خدا صلّی اللّه علیه و اله را نادیده انگارد و نسبت به آن بی‌اعتنا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همین جهت گفته‌های شیعیان را باور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قانع شدن در بسیاری مطالب،هنوز مردّد و حیران بودم،تردیدی که علمای شیعه در ذهنم ایجاد کردند،زیرا گفتار آنان بسیار پسندیده و منطقی بود و حیرتی که مرا دربر گرفته بود از این قرار بود که باور نداشتم صحابه از نظر اخلاقی تا این اندازه پایین آمده و در ردیف افراد معمولی قرار گرفته باشند،نه نور رسالت آن‌ها را جلا دهد و نه هدایت محمّدی آنان را تهذیب و پاکیزه نماید؛خدایا چگونه چنین چیزی ممکن است،آیا امکان دارد صحابه در همین پایه‌ای باشند که شیعیان می‌گویند؟گفتنی است این تردید و سرگردانی،خود آغاز ضعف و اذعان به این بود که اموری بر من پوشیده است و باید برای رسیدن به واقع و حقیقت،نخست آن‌ها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منعم آمد و باهم به کربلا رفتیم،من نیز مانند شیعیان به مصیبت امام حسین پی بردم،آن‌گاه احساس کردم امام حسین از دنیا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جمعیت و ازدحام مردم،پروانه‌وار،پیرامون ضریح او به چشم می‌خورد،با سوز و گداز و اندوه می‌گریستند که مانند آن را ندیده بودم،گویی حسین علیه السّلام به‌تازگی شهید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سخنران‌ها با ذکر حادثۀ کربلا احساسات مردم را برمی‌انگیختند و مردم به شیون و زاری و نوحه‌سرایی می‌پرداختند،به‌گونه‌ای که شنونده نمی‌توانست خودداری کند</w:t>
      </w:r>
    </w:p>
    <w:p>
      <w:pPr>
        <w:pStyle w:val="BookText"/>
        <w:rPr/>
      </w:pPr>
      <w:r>
        <w:rPr>
          <w:rFonts w:ascii="IRNazanin" w:hAnsi="IRNazanin" w:eastAsia="IRNazanin"/>
          <w:color w:val="111111"/>
          <w:sz w:val="28"/>
          <w:sz w:val="28"/>
          <w:szCs w:val="28"/>
          <w:rtl w:val="true"/>
          <w:lang w:bidi="fa-IR"/>
        </w:rPr>
        <w:t>و از خود بی‌خود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زیاد گریستم و عنان نفس خود را که گویی زندانی بود رها کردم،در خودم یک آرامش بزرگ درونی احساس کردم که تا آن روز سراغ نداشتم،گویی می‌پنداشتم در صف دشمنان حسین بوده‌ام و ناگهان منقلب شده و به پیروان و یارانش پیوسته‌ام،هم آنان که در راه او جان باختند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سخنران،داستان حرّ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فرماندهان موظّف به جنگ با حسین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میدان جنگ مانند برگ نخل به خود می‌لرزید،وقتی برخی از یارانش از او پرسیدند آیا از مرگ می‌ترسی،پاسخ داد 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خویشتن را مخیّر بین بهشت و دوزخ می‌بینم؛آن‌گاه اسب خویش را به‌سرعت راند و رهسپار کوی حسین گشت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توبه‌ام را 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جمله،چیزی نمانده بود گریه‌کنان روی زمین بیفتم،پنداری که در خود نقش حرّ را ایفا می‌کردم و به حسین علیه السّلام می‌گفتم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توبه‌ام را می‌پذیری؟مرا ببخشای 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بانفوذ سخنران باعث شد فریاد مردم به گریه و شیون 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با شنیدن فریاد من،گریه‌کنان به‌سویم آمد و با من معانقه نمود و مانند مادری که فرزندش را در آغوش می‌گیرد مرا به سینه چسباند و فریاد می‌زد یا حسین،یا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لحظاتی بود که مفهوم گریۀ واقعی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می‌کردم اشک‌هایم قلب و درونم را شست‌وشو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گفتۀ پیامبر را دانستم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من می‌دانم شما نیز می‌دانستید کمتر می‌خندیدید و زیاد می‌گریستید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روز ناراحت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سعی می‌کرد مرا دلداری دهد و آرامش بخشد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نوشابه آورد،امّا کاملا بی‌میل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دوستم خواستم یک‌بار دیگر جریان شهادت مولایمان حسین را برایم بازگو نماید،زیرا من از آن حادثه چندان اطلاعی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می‌دانستم این بود وقتی بزرگان ما دربارۀ این مسئله با ما گفت‌وگو می‌کردند می‌گفتند منافقان،دشمنان اسلامند،آن‌ها کسانی هستند که سروران ما عمر و عثمان و علی را کشته‌اند و حسین را نیز کشته‌اند؛ما جز همین مقدار</w:t>
      </w:r>
    </w:p>
    <w:p>
      <w:pPr>
        <w:pStyle w:val="BookText"/>
        <w:rPr/>
      </w:pPr>
      <w:r>
        <w:rPr>
          <w:rFonts w:ascii="IRNazanin" w:hAnsi="IRNazanin" w:eastAsia="IRNazanin"/>
          <w:color w:val="111111"/>
          <w:sz w:val="28"/>
          <w:sz w:val="28"/>
          <w:szCs w:val="28"/>
          <w:rtl w:val="true"/>
          <w:lang w:bidi="fa-IR"/>
        </w:rPr>
        <w:t>چیز دیگری نمی‌دانستیم و روز عاشورا را به عنوان یکی از اعیاد اسلامی جشن می‌گرفتیم،در آن روز زکات اموال را جدا می‌کنند و انواع خوراکی‌ها و غذاهای لذیذ پخته می‌شود و بچّه‌ها برای گرفتن پول و خرید شیرینی و اسباب‌بازی نزد بزرگ‌ترها می‌آیند و گرد آن‌ها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روستاها عادات و رسوم دیگری وجود دارد،در آن روز آتش‌افروزی می‌کنند،کارها را تعطیل و ازدواج و شادی می‌کنند،امّا ما این‌گونه کارها را بی‌آنکه توجیه کنیم عادت و تقلید می‌نامیم و بزرگان ما در این زمینه روایاتی را در فضیلت روز عاشورا و برکات آن نقل می‌کنند که واقعا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زیارت مرقد عبّاس برادر امام حسین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 عبّاس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از پهلوانی و شجاعت او برایم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تعداد زیادی از بزرگان و علما ملاقات کردیم که به‌جز برخی لقب‌ها نام آنان دقیقا 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میان به دیدار آقایان بحر العلوم و حکیم و کاشف الغطاء و آل یاسین و طباطبائی و فیروزآبادی و اسد حیدر و دیگران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باید گفت این بزرگان پرهیزکارترین مردمند،ابهت و وقارشان بر رفعت و مقام بلند آنان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به آن‌ها احترام زیادی می‌گذارند،خمس اموالشان را به آن‌ها می‌سپارند که امور حوزه‌های علمیّه را اداره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تأسیس مدارس علمی و چاپخانه‌ها می‌پردازند و به کسانی که از کشورهای اسلامی برای تحصیل علم وارد آنجا می‌شوند هزینۀ تحصیلی پرداخت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هستند و ارتباطی با فرمانروایان ندارند،ولی علمای ما چنین نیستند،بلکه آنان به دلخواه حکومتی سخن می‌گویند و فتوا می‌دهند که زندگی آن‌ها را تأمین و هرکس را که خواست عزل و نصب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جدیدی برایم کشف شده بود یا بهتر بگویم خداوند آن را برویم گشوده بود،پس از دشمنی و تنفّری که از آن داشتم با آن مأنوس و هماهنگ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تازه‌کشف شده،برایم اندیشه‌های تازه‌ای را دربر داشت و در من عشق کنجکاوی و</w:t>
      </w:r>
    </w:p>
    <w:p>
      <w:pPr>
        <w:pStyle w:val="BookText"/>
        <w:rPr/>
      </w:pPr>
      <w:r>
        <w:rPr>
          <w:rFonts w:ascii="IRNazanin" w:hAnsi="IRNazanin" w:eastAsia="IRNazanin"/>
          <w:color w:val="111111"/>
          <w:sz w:val="28"/>
          <w:sz w:val="28"/>
          <w:szCs w:val="28"/>
          <w:rtl w:val="true"/>
          <w:lang w:bidi="fa-IR"/>
        </w:rPr>
        <w:t>پژوهش را برانگیخت تا واقعیتی را که هنگام خواندن روایت منقول از پیامبر صلّی اللّه علیه و اله همواره مرا به خود مشغول می‌ساخت،درک نمایم،آنجا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هفتاد و یک و نصارا به هفتاد و دو گروه تقسیم شدند و امّت من به هفتاد و سه گروه تقسیم می‌شوند که همۀ آن‌ها به جز یک گروه در آتش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مذاهب گوناگونی که هرکدام خود را بر حق و دیگری را باطل می‌دانند گفت‌وگویی نداریم،ولی هنگامی که این روایت را می‌خوانم در شگفتی و بهت و حیرت فرومی‌روم؛این شگفتی و حیرت‌زدگی من،نه از روایت است،بلکه تعجّبم از مسلمانانی است که این روایت را می‌خوانند و در سخنرانی‌های خود آن را تکرار می‌کنند و با خاطری آرام و بی‌دغدغه و بدون تحلیل و بررسی معنای آن،از کنارش می‌گذرند،بی‌آنکه بتوانند گروه برحق را از گروه‌های گمراه بازشناسند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تعجّب‌آور است هر گروه و دسته‌ای،مدّعی است تنها خودش بر حق است، درحالی‌که در ذیل روایت آمده وقتی از پیامبر،اهل نجات را جویا شدند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روش من و یارانم پایدارند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گروه و دسته‌ای هست که به کتاب و سنّت تمسک نکند،آیا گروهی وجود دارد که ادّعایی غیر از این داشته باشد؟اگر این معنا از امام مالک یا ابو حنیفه یا امام شافعی یا احمد بن حنبل پرسیده شود آیا هیچ‌یک از آن‌ها ادّعایی غیر از ادعای تمسّک به قرآن و سنّت واقعی پیامبر خواهند داشت؟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فرقۀ شیعه را،که به عقیدۀ من فاسد و منحرف بود به مذاهب چهارگانۀ اهل تسنن اضافه کنیم شیعیان نیز مدّعی تمسّک به قرآن و سنّت صحیح پیامبرند که از اهل بیت عصمت و طهارت نقل شده و به گفتۀ آنان اهل خانه به آنچه در خانه هست آگاه‌ترند،این سؤال پیش می‌آید آیا امکان دارد همۀ آن‌ها آن‌گونه که ادّعا می‌کنند بر حق باشند؟چنین چیزی غیر ممکن است،زیرا روایت،عکس این معنا را می‌رساند،مگر اینکه بگوییم روایت،جعلی و دروغ است و این درست نیست،زیرا این روایت از طریق شیعه و سنّی متواتر است و یا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معنا و مفهومی ندارد،این نیز محال است که رسول خدا صلّی اللّه علیه و اله چیزی را بفرماید و معنا و</w:t>
      </w:r>
    </w:p>
    <w:p>
      <w:pPr>
        <w:pStyle w:val="BookText"/>
        <w:rPr/>
      </w:pPr>
      <w:r>
        <w:rPr>
          <w:rFonts w:ascii="IRNazanin" w:hAnsi="IRNazanin" w:eastAsia="IRNazanin"/>
          <w:color w:val="111111"/>
          <w:sz w:val="28"/>
          <w:sz w:val="28"/>
          <w:szCs w:val="28"/>
          <w:rtl w:val="true"/>
          <w:lang w:bidi="fa-IR"/>
        </w:rPr>
        <w:t>مفهومی نداشته باشد،او کسی است که از روی هوای نفس سخن نمی‌گوید و همۀ روایات آن حضرت،حکمت و اندرز است؛بنابراین،راهی نداریم جز اینکه اقرار کنیم یک فرقه بر حق و دیگر فرقه‌ها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روایت،همان گونه که باعث حیرت و شگفتی انسان می‌شود کسی را که طالب هدایت است به بررسی و تحقیق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تردید بعد از ملاقات با شیعیان در من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می‌داند شاید حق با آن‌هاست،چرا بررسی و تحقیق نکنم،با اینکه اسلام در قرآن و سنّت مرا موظّف نموده با بررسی و مقایسه به واقعیت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به این گفتۀ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Style w:val="FootnoteAnchor"/>
          <w:rtl w:val="true"/>
        </w:rPr>
        <w:footnoteReference w:id="20"/>
      </w:r>
      <w:r>
        <w:rPr>
          <w:rFonts w:ascii="IRNazanin" w:hAnsi="IRNazanin" w:eastAsia="IRNazanin"/>
          <w:color w:val="111111"/>
          <w:sz w:val="28"/>
          <w:sz w:val="28"/>
          <w:szCs w:val="28"/>
          <w:rtl w:val="true"/>
          <w:lang w:bidi="fa-IR"/>
        </w:rPr>
        <w:t>کسانی که در راه ما بکوشند راه‌های خویش را به آنان می‌نمایانیم،به راستی خداوند با نکوکاران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أُولئِکَ الَّذِینَ هَداهُمُ اللّهُ وَ أُولئِکَ هُمْ أُولُوا الْأَلْبابِ؛ </w:t>
      </w:r>
      <w:r>
        <w:rPr>
          <w:rStyle w:val="FootnoteAnchor"/>
          <w:rtl w:val="true"/>
        </w:rPr>
        <w:footnoteReference w:id="21"/>
      </w:r>
      <w:r>
        <w:rPr>
          <w:rFonts w:ascii="IRNazanin" w:hAnsi="IRNazanin" w:eastAsia="IRNazanin"/>
          <w:color w:val="111111"/>
          <w:sz w:val="28"/>
          <w:sz w:val="28"/>
          <w:szCs w:val="28"/>
          <w:rtl w:val="true"/>
          <w:lang w:bidi="fa-IR"/>
        </w:rPr>
        <w:t>آنان که سخن را می‌شنوند و بهترین آن را پیروی می‌کنند کسانی‌اند که خداوند آن‌ها را راهنمایی کرده و اهل خرداند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ابحث عن دینک حتی یقال عنک مجنون؛دربارۀ دین خود آن‌قدر تحقیق نما که به تو نسبت جنون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مقایسه در این زمینه شرعا بر هر مکلّف واجب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تصمیم راستین خود به دوستان شیعه‌ام در عراق وعدۀ دیدار دادم و درحالی‌که از جدایی آنان اندوهگین بودم با آنان خداحافظی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شدیدا علاقه‌مند شده بودم و آن‌ها نیز مرا دوست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از دوستان عزیز و مخلصی جدا شدم که بدون هیچ انتظاری تنها برای رضای خدا اوقات خودشان را برای راهنمایی من صرف کردند؛در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یهدی اللّه بک رجلا خیر ممّا طلعت علیه الشمس؛اگر خداوند به دست تو یک مرد را هدایت کند از آنچه که خورشید بر آن می‌تابد برایت بهتر است</w:t>
      </w:r>
      <w:r>
        <w:rPr>
          <w:rFonts w:eastAsia="IRNazanin" w:cs="IRNazanin"/>
          <w:color w:val="111111"/>
          <w:sz w:val="28"/>
          <w:szCs w:val="28"/>
          <w:rtl w:val="true"/>
          <w:lang w:bidi="fa-IR"/>
        </w:rPr>
        <w:t>».</w:t>
      </w:r>
      <w:bookmarkStart w:id="57" w:name="pg6237_47748"/>
    </w:p>
    <w:p>
      <w:pPr>
        <w:pStyle w:val="BookText"/>
        <w:rPr/>
      </w:pPr>
      <w:bookmarkEnd w:id="57"/>
      <w:r>
        <w:rPr>
          <w:rFonts w:ascii="IRNazanin" w:hAnsi="IRNazanin" w:eastAsia="IRNazanin"/>
          <w:color w:val="111111"/>
          <w:sz w:val="28"/>
          <w:sz w:val="28"/>
          <w:szCs w:val="28"/>
          <w:rtl w:val="true"/>
          <w:lang w:bidi="fa-IR"/>
        </w:rPr>
        <w:t>پس از بیست روز اقامت در آستان امامان و شیعیان آنان،عراق را ترک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مانند رؤیای دلپذیری که شخص آرزو می‌کند تا پایان آن از خواب بیدار نشود،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کوتاهی مدّت و بر جدایی از قلب‌هایی که مشتاق آن‌ها بودم و در عشق و محبّت اهل بیت می‌تپیدند افسوس می‌خوردم، بااین‌حال رهسپار حجاز و زیارت کعبه و مرقد مطهّر سیّد اوّلین و آخرین،حضرت محمّد صلّی اللّه علیه و اله گردیدم</w:t>
      </w:r>
      <w:r>
        <w:rPr>
          <w:rFonts w:eastAsia="IRNazanin" w:cs="IRNazanin"/>
          <w:color w:val="111111"/>
          <w:sz w:val="28"/>
          <w:szCs w:val="28"/>
          <w:rtl w:val="true"/>
          <w:lang w:bidi="fa-IR"/>
        </w:rPr>
        <w:t>.</w:t>
      </w:r>
    </w:p>
    <w:p>
      <w:pPr>
        <w:pStyle w:val="Heading3"/>
        <w:numPr>
          <w:ilvl w:val="2"/>
          <w:numId w:val="1"/>
        </w:numPr>
        <w:rPr/>
      </w:pPr>
      <w:bookmarkStart w:id="58" w:name="__RefHeading___Toc1544702_237004111"/>
      <w:bookmarkStart w:id="59" w:name="_Toc20"/>
      <w:bookmarkEnd w:id="58"/>
      <w:r>
        <w:rPr>
          <w:rtl w:val="true"/>
        </w:rPr>
        <w:t>به سوی حجاز</w:t>
      </w:r>
      <w:bookmarkEnd w:id="59"/>
    </w:p>
    <w:p>
      <w:pPr>
        <w:pStyle w:val="BookText"/>
        <w:rPr/>
      </w:pP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و به دیدار دوستم بشیر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دیدن من خوشحال شد و مرا به منزل برد و پذیرایی شایانی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اوقات بیکاری خود مرا با اتومبیل به تفریح و گردش و زیارت اهل قبور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برای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شدیم و چند روزی را در عبادت و یاد خدا گذراندیم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جهت تأخیر و ماندن در عراق پوزش خواستم و برایش سرگذشت کشف یا فتح جدیدم را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انسانی روشن و مطّلع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شنیده‌ام آنان،دانشمندان بزرگی دارند و از اعتقادات ویژه‌ای برخوردارند،ولی گروه‌های منحرف و کافری در بین آن‌ها وجود دارد که در مراسم حج،مشکلات فراوانی برای ما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مشکلاتی؟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اطراف قبور نماز می‌گزارند،دسته‌جمعی به قبرستان بقیع می‌روند و به گریه و شیون و نوحه‌سرایی می‌پردازند و قطعه سنگ‌هایی در جیب‌های خود دارند که بر آن سجده می‌کنند و زمانی که به زیارت قبر حضرت حمزه می‌روند در آنجا جنازه‌ای درست می‌کنند و به سروسینه می‌زنند و گریه و زاری می‌نمایند،گویی حمزه در همان لحظه کشته شده است؛به همین دلیل حکومت آل سعود از ورود آنان به مقبره‌ها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تبسّمی کردم و 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می‌گویید آنان منحرف از اسلام‌اند؟گفت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و چیزهای دیگر،آنان همان زمانی که برای زیارت مرقد پیامبر می‌آیند کنار قبر ابو بکر و عمر می‌ایستند و به آن‌ها ناسزا می‌گویند و آنان را لعن می‌کنند و برخی،</w:t>
      </w:r>
    </w:p>
    <w:p>
      <w:pPr>
        <w:pStyle w:val="BookText"/>
        <w:rPr/>
      </w:pPr>
      <w:r>
        <w:rPr>
          <w:rFonts w:ascii="IRNazanin" w:hAnsi="IRNazanin" w:eastAsia="IRNazanin"/>
          <w:color w:val="111111"/>
          <w:sz w:val="28"/>
          <w:sz w:val="28"/>
          <w:szCs w:val="28"/>
          <w:rtl w:val="true"/>
          <w:lang w:bidi="fa-IR"/>
        </w:rPr>
        <w:t>چیزهای نجس روی قبر آن‌ها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گفته،مرا به یاد مطلبی انداخت که پدرم هنگام برگشتن از خانۀ خدا برایم نقل کرد،و گفت که نجاسات را بر قبر پیامبر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تردیدی نداشتم پدرم با چشم خود این کار را ندیده بود،زیرا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مأموران سعودی را دیدیم که با چوب به جان بعضی از حاجیان افتاده‌اند،وقتی ما این کار را زشت شمردیم و اهانت به حجّاج خانۀ خدا تلقی کردیم مأمورین به ما پاسخ دادند که این‌ها مسلمان نیستند،بلکه شیعه‌اند و قصد دارند نجاسات را روی قبر پیامبر بیندازند،با شنیدن این سخن ما نیز آن‌ها را نفرین کردیم و به روی آنان آب دهان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هم‌اینک من از دوست حجازی خودم که زادگاه‌اش مدینۀ منوّره است می‌شنوم آن‌ها به زیارت مرقد پیامبر می‌آیند و بر قبر ابو بکر و عمر نجاست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این دو قول تردید کردم،زیرا من به حج رفته بودم و در مدینه دیده بودم حجرۀ مطهّر پیامبر،که قبر آن حضرت و قبر ابو بکر و عمر در آن بود،بسته است و کسی نمی‌تواند به آن نزدیک شود و به در و پنجره‌اش دست بکشد تا چه رسد به اینکه چیزی در آن بیندازند،زیرا اوّلا روزنه‌ای وجود ندارد و ثانیا مأمورین خشن،از آن به شدّت نگهبانی می‌کنند،آن‌ها مقابل هر دری مراقب اوضاع هستند و با تازیانه‌هایی که در دست دارند هرکس را نزدیک حجرۀ پیامبر بشود یا بخواهد داخل آن را بنگرد کتک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 قوی می‌رود برخی از مأموران آل سعود که شیعه را کافر می‌دانند برای توجیه ضرب و شتم خود،شیعیان را به این تهمت ناروا متّهم می‌سازند تا مسلمان‌ها را به رویارویی با آنان برانگیزند یا حدّ اقل مسلمانان در برابر اهانت‌هایی که به شیعیان می‌شود ساکت باشند و زمانی که به شهر و دیار خود برمی‌گردند تبلیغ کنند که شیعیان با رسول خدا مخالفند و روی قبر آن حضرت نجاست می‌اندازند؛با این عمل با یک تیر دو نشان می‌زنند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مطلب،نظیر ماجرایی است که یکی از دوستان دانشمند و مورد اعتمادم برایم نقل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 طواف خانۀ خدا بودیم که جوانی بر اثر فشار زیاد جمعیّت</w:t>
      </w:r>
    </w:p>
    <w:p>
      <w:pPr>
        <w:pStyle w:val="BookText"/>
        <w:rPr/>
      </w:pPr>
      <w:r>
        <w:rPr>
          <w:rFonts w:ascii="IRNazanin" w:hAnsi="IRNazanin" w:eastAsia="IRNazanin"/>
          <w:color w:val="111111"/>
          <w:sz w:val="28"/>
          <w:sz w:val="28"/>
          <w:szCs w:val="28"/>
          <w:rtl w:val="true"/>
          <w:lang w:bidi="fa-IR"/>
        </w:rPr>
        <w:t>از حال رفت و استفراغ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مستقر در کنار حجر الأسود او را کتک زدند و با وضع دلخراشی بیرون بردند و وی را متّهم کردند و شهادت دادند همراه خود نجاست آورده تا خانۀ کعبه را آلوده کند و در همان روز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صحنه‌ها که به ذهنم آمد اندکی دربارۀ دلایل دوست سعودی‌ام دربارۀ تکفیر شیعه اندیشیدم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من دربارۀ شیعیان چیزی نشنیدم جز اینکه به گفتۀ مأموران سعودی،آنان گریه و شیون می‌کنند و به سروسینه می‌زنند و بر سنگ سجده می‌کنند و کنار قبرها نماز می‌گزارند؛از خود پرسیدم آیا این‌گونه مسائل می‌تواند دلیل بر این باشد تا به کسانی که شهادت به وحدانیّت خدا و رسالت محمّد صلّی اللّه علیه و اله می‌دهند نسبت کفر داد؟کسانی که اهل نماز و زکاتند و در ماه رمضان روزه می‌گیرند و به زیارت خانۀ خدا می‌روند و امر به معروف و نهی از منکر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مخالفت با دوستم و بحث و جدل بیهوده با او را نداشتم،ازاین‌رو،به این سخن اکتفا کردم که خداوند ما و آن‌ها را به راه راست هدایت فرماید و دشمنان دین را که برای اسلام و مسلمانان نقشه می‌کشند لعنت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خلال عمره یا ورود به مکّه به طواف خانۀ کعبه می‌رفتم افراد اندکی را در حال طواف می‌دیدم،نماز می‌گزاردم و با تمام وجود خدا را می‌خواندم که به من آگاهی و بینش عنایت فرماید و به راه حق رهنمونم باشد،و در مقام ابراهیم علیه السّلام می‌ایستادم و این آیۀ شریفه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Style w:val="FootnoteAnchor"/>
          <w:rtl w:val="true"/>
        </w:rPr>
        <w:footnoteReference w:id="22"/>
      </w:r>
      <w:r>
        <w:rPr>
          <w:rFonts w:ascii="IRNazanin" w:hAnsi="IRNazanin" w:eastAsia="IRNazanin"/>
          <w:color w:val="111111"/>
          <w:sz w:val="28"/>
          <w:sz w:val="28"/>
          <w:szCs w:val="28"/>
          <w:rtl w:val="true"/>
          <w:lang w:bidi="fa-IR"/>
        </w:rPr>
        <w:t>در راه خدا بکوشید چنان‌که شایستۀ کوشش برای اوست او شما را برگزید و رنجی را در دین بر شما</w:t>
      </w:r>
    </w:p>
    <w:p>
      <w:pPr>
        <w:pStyle w:val="BookText"/>
        <w:rPr/>
      </w:pPr>
      <w:r>
        <w:rPr>
          <w:rFonts w:ascii="IRNazanin" w:hAnsi="IRNazanin" w:eastAsia="IRNazanin"/>
          <w:color w:val="111111"/>
          <w:sz w:val="28"/>
          <w:sz w:val="28"/>
          <w:szCs w:val="28"/>
          <w:rtl w:val="true"/>
          <w:lang w:bidi="fa-IR"/>
        </w:rPr>
        <w:t>ننهاد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پدرتان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قبل شما را مسلمان نامید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همین مطلب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بر شما گواه باشد و شما گواه بر مردم باشید،بنابراین نماز را به‌پای دارید و زکات را بپردازید و به خدا پناه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سرپرست شما و بهترین سرپرست و بهترین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سرور یا به تعبیر قرآن پدرمان ابراهیم،شروع به سخن گفتن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ما را مسلمان نامیدی،فرزندانت پس از تو با یکدیگر،به مخالفت برخاستند،برخی یهود و بعضی نصارا و دستۀ دیگری مسلمان‌اند؛یهودیان به هفتاد و یک گروه تقسیم شدند و نصارا بر اثر این اختلاف به هفتاد و دو گروه و مسلمانان به هفتاد و سه گروه تقسیم شدند و طبق آنچه فرزندت محمّد صلّی اللّه علیه و آله خبر داده، همۀ آن‌ها به جز یک گروه که بر پیمان تو باقی‌اند بقیّه در گمراهی و ضلالتند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می‌گویند این سنّت خداست در بین مخلوقاتش،آیا خدای سبحان بر هر فردی واجب کرده که یهودی یا نصرانی یا مسلمان یا بی‌دین و مشرک باشد یا اینکه بر اثر علاقه به دنیا و دوری از تعالیم خدای بزرگ این قضیه اتفاق افتاده است،چون آنان خدا را فراموش کردند و خداوند نیز خویشتن را فراموششان ساخت؟عقل و اندیشه‌ام نمی‌تواند قضا و قدر را که تعیین‌کنندۀ سرنوشت انسان است باور نماید،بلکه می‌خواهم با قاطعیت بگویم این خدای سبحان است که ما را آفرید و هدایت فرمود و پلیدی و پاکی را او در وجود ما قرار داد،پیامبرانش را به سوی ما فرستاد تا گره از مشکلات ما بگشایند و حق را از باطل به ما بشناسانند،امّا دنیا و زرق‌وبرق آن،انسان را فریفت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با خودپسندی و تکبّر و با نادانی و کارهای بی‌مورد،با کینه و لج‌بازی،با سرکشی و ظلم و ستم،از راه حق منحرف شد و از شیطان پیروی کرد و از خدای خویش فاصله گرفت،و با پیروی از راهی نادرست از آن راهنمایی‌ها،بهره‌مند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زمینه تعبیری زیبا دارد،در آنجا که</w:t>
      </w:r>
    </w:p>
    <w:p>
      <w:pPr>
        <w:pStyle w:val="BookText"/>
        <w:rPr/>
      </w:pPr>
      <w:r>
        <w:rPr>
          <w:rFonts w:ascii="Amiri" w:hAnsi="Amiri" w:eastAsia="Amiri" w:cs="Amiri"/>
          <w:color w:val="111111"/>
          <w:sz w:val="28"/>
          <w:sz w:val="28"/>
          <w:szCs w:val="28"/>
          <w:rtl w:val="true"/>
          <w:lang w:bidi="ar-SA"/>
        </w:rPr>
        <w:t>به اختصار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Style w:val="FootnoteAnchor"/>
          <w:rtl w:val="true"/>
        </w:rPr>
        <w:footnoteReference w:id="24"/>
      </w:r>
      <w:r>
        <w:rPr>
          <w:rFonts w:ascii="IRNazanin" w:hAnsi="IRNazanin" w:eastAsia="IRNazanin"/>
          <w:color w:val="111111"/>
          <w:sz w:val="28"/>
          <w:sz w:val="28"/>
          <w:szCs w:val="28"/>
          <w:rtl w:val="true"/>
          <w:lang w:bidi="fa-IR"/>
        </w:rPr>
        <w:t>خداوند به مردم ظلم نمی‌کند،امّا مردم به خویشتن ستم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سزاوار نکوهش نیستند،زیرا آنان وقتی که نشانۀ حق هویدا گشت با آیین ستمگری خود با حق مخالفت کردند،امّا مسلمانان امّتی‌اند که خداوند آنان را به دست فرزندت محمّد صلّی اللّه علیه و اله رهایی بخشید و از تاریکی باطل خارج کرد و به نور حق رهنمون گشت و آن را در بین مردم بهترین 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امّت با یکدیگر به اختلاف پرداختند و پراکنده شدند و هریک دیگری را کافر شمرد، باآنکه رسول خدا صلّی اللّه علیه و اله آن‌ها را برحذر داشت و به آنان هشدار داد و آن‌قدر بر آنان سخت گرفت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 ان یهجر أخاه المسلم فوق ثلاث؛جایز نیست شخص مسلمان با برادر دینی خود بیش از سه روز قهر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که این امّت چنین پراکنده و متفرّق شدند،به کشورهای کوچکی تقسیم شدند که با هم مخالفت و ستیزه‌جویی می‌کنند و یکدیگر را متّهم به کفر می‌نمایند تا جایی که برخی از این کشورهای مسلمان،دیگر کشورهای مسلمان را نمی‌شناسند و یک عمر از یکدیگر جدا هستند؟پدر بزرگوار،ابراهیم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بهترین امّت‌ها بود و شرق و غرب جهان را فراگرفته بود و هدایت و علم و دانش و ادب و تمدّن را برای مردم به ارمغان آورده بود،چه شد امروز به کمترین امّت‌ها و خوارترین آن‌ها تبدیل گردیده است،سرزمین‌های آن‌ها غصب گردیده،ملّت‌های مسلمان آواره‌اند و مسجد الاقصی را نیز گروهی صهیونیست اشغال کرده‌اند و مسلمانان از آزاد ساختن آن عاجز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شهرهای مسلمانان را بنگری جز فقر و تنگ‌دستی شدید و گرسنگی کشنده و زمین‌های خشک،بیماری‌های سخت و اخلاق نکوهیده و زشت، عقب‌ماندگی فکری و صنعتی و ستم و بی‌داد و میکروب‌ها و حشرات،چیز دیگری نمی‌بینی،کافی است دستشویی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عمومی اروپا و ما با یکدیگر</w:t>
      </w:r>
    </w:p>
    <w:p>
      <w:pPr>
        <w:pStyle w:val="BookText"/>
        <w:rPr/>
      </w:pPr>
      <w:r>
        <w:rPr>
          <w:rFonts w:ascii="IRNazanin" w:hAnsi="IRNazanin" w:eastAsia="IRNazanin"/>
          <w:color w:val="111111"/>
          <w:sz w:val="28"/>
          <w:sz w:val="28"/>
          <w:szCs w:val="28"/>
          <w:rtl w:val="true"/>
          <w:lang w:bidi="fa-IR"/>
        </w:rPr>
        <w:t>مقایسه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وقتی مسافری در اروپا وارد دستشویی می‌شود آن را پاکیزه و تمیز می‌بیند،مانند بلور برق می‌زند و با بوی خوش معطّر است، درحالی‌که در سرزمین‌های اسلامی بر اثر کثیف بودن و بوی بد و تعفّن آن،مسافر تحمّل ورود به دستشویی‌های عمومی را ندارد و ما کسانی هستیم که اسلام به ما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النظافة من الایمان و الوسخ من الشیطان؛نظافت رکنی از ایمان بوده و پلیدی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ایمان به اروپا رفته و شیطان نزد ماست؟چرا باید مسلمانان در کشورهای خودشان از اظهار عقیدۀ خود وحشت داشته باشند؟شخص مسلمان حتّی در آرایش سروصورت خود اختیاری ندارد و نمی‌تواند ریش بگذارد یا لباس اسلامی بپوشد، درحالی‌که انسان‌های تبهکار،آشکارا به شراب‌خواری و زنا و هتک حرمت مردم می‌پردازند و هیچ مسلمانی نمی‌تواند آن‌ها را از این کار بازدارد و وظیفۀ اسلامی امر به معروف و نهی از منکر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شنیده‌ام در برخی از کشورهای اسلامی مانند مصر و مراکش پدران از شدّت فقر و تنگ‌دستی و نیازمندی و بیچارگی دخترهای خود را پی اعمال زشت و ناشایست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این امّت روی گردانیده و آن را رها کرده‌ای که در تاریکی‌ها سرگردان باشند؟نه،نه،خدایا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پوزش می‌طلبم و نزدت توبه می‌کنم،این امّت است که از تو و یاد تو فاصله گرفته و راه شیطان را در پیش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دارای حکمتی بسیار با عظمت و قدرتی برتر هستی،فرمودی و فرموده‌ات حق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یَعْشُ عَنْ ذِکْرِ الرَّحْمنِ نُقَیِّضْ لَهُ شَیْطاناً فَهُوَ لَهُ قَرِینٌ؛ </w:t>
      </w:r>
      <w:r>
        <w:rPr>
          <w:rStyle w:val="FootnoteAnchor"/>
          <w:rtl w:val="true"/>
        </w:rPr>
        <w:footnoteReference w:id="25"/>
      </w:r>
      <w:r>
        <w:rPr>
          <w:rFonts w:ascii="IRNazanin" w:hAnsi="IRNazanin" w:eastAsia="IRNazanin"/>
          <w:color w:val="111111"/>
          <w:sz w:val="28"/>
          <w:sz w:val="28"/>
          <w:szCs w:val="28"/>
          <w:rtl w:val="true"/>
          <w:lang w:bidi="fa-IR"/>
        </w:rPr>
        <w:t>هرکس از یاد خدای مهربان روی برتابد برای او شیطانی برمی‌انگیزیم که همنشین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محمد نیست مگر پیامبری که پیامبرانی پیش از او گذشته‌اند،بنابراین،اگر بمیرد و یا کشته شود به آیین گذشتۀ خود بازمی‌گردید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حالت گذشتۀ خود بازگردد خدا را زیانی نمی‌رساند و خداوند بزودی شکرگزاران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این پس‌ماندگی و خواری و بیچارگی که گریبان‌گیر مسلمانان شده نشانۀ آن است که آنان از راه درست بیرون رفته‌اند و بی‌تردید،عدّه‌ای اندک و یک گروه از بین هفتاد و سه گروه نمی‌تواند در سرنوشت همۀ امّت اسلامی مؤثّر باشد،رسول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لتأمرونّ بالمعروف و لتنهن عن المنکر او لیسلّطن اللّه علیکم شرارکم فیدعوا خیارکم فلا یستجاب لهم؛باید امر به معروف و نهی از منکر نمایید، وگرنه،خداوند افراد ستم‌پیشه‌ای از خودتان را بر شما مسلّط می‌گرداند،از آن پس اگر افراد شایستۀ شما خدا را بخوانند دعای آنان مستجاب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Style w:val="FootnoteAnchor"/>
          <w:rtl w:val="true"/>
        </w:rPr>
        <w:footnoteReference w:id="27"/>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Style w:val="FootnoteAnchor"/>
          <w:rtl w:val="true"/>
        </w:rPr>
        <w:footnoteReference w:id="28"/>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Style w:val="FootnoteAnchor"/>
          <w:rtl w:val="true"/>
        </w:rPr>
        <w:footnoteReference w:id="2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فروفرستادی ایمان آوردیم و از فرستاده‌ات پیروی نمودیم،پس ما را با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را پس از آن که هدایت کردی از حق دور مگردان و ما را از نزد خود رحمتی ببخش که تو بسیار بخشنده‌ای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خویشتن ستم کردیم،اگر بر ما نبخشایی و رحم نکنی در زمرۀ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بشیر،نامه‌ای به من داد که در آن به دوستش نوشته بود از من پذیرایی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رهسپار مدینه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قبلا تلفنی با وی گفت‌وگو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استقبالم آمد و به من خوش‌آمد گفت و در منزل خویش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رسیدن،آهنگ زیارت رسول خدا صلّی اللّه علیه و اله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نمودم و بهترین و پاکیزه‌ترین لباسم را 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معطّر کردم و سپس روانۀ حرم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موسم حج،زائران کمتری در آنجا حضور داشتند،ازاین‌رو توانستم مقابل مرقد مطهّر پیامبر و قبر ابو بکر و عمر بایستم که در مراسم حج بر اثر ازدحام جمعیّت چنین چیزی برایم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بدون قصد خاصّی دستم را جهت تبرّک به یکی از درها بکشم که نگهبان آنجا مانع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دری نگهبانی را جهت مراقبت گماشته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خواندن و رساندن سلام دوستانم مقداری ایستادنم طول کشید نگهبان‌ها مرا از توقف در آنجا منع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با یکی از آن‌ها گفت‌وگو کنم،امّا بی‌فایده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کنار حجرۀ مطهّر پیامبر برگشتم و نشستم و مقداری قرآن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می‌کردم قرآن را با صوت خوب بخوانم و چند مرتبه آن را تکرار کردم،زیرا تصوّر می‌کردم پیامبر به قرآن خواندن من گوش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گفتم آیا ممکن است پیامبر نیز مانند سایر مردم مرده باشد؟پس چرا ما در نماز و در حال خطاب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مسلمانان معتقدند حضرت خضر علیه السّلام از دنیا نرفته و هرکس که بر او سلام کند به او پاسخ می‌دهد یا وقتی بزرگان فرقه‌های صوفیه معتقدند احمد 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القادر گیلانی آشکارا و در بیداری نزد آن‌ها می‌آیند،چرا ما این معنا را از پیامبر که بافضیلت‌ترین فرد جهان هستی است،دریغ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بی‌درنگ با خود گفتم مسلمانان چنین فضیلتی را از پیامبر دریغ نمی‌دارند،بلکه وهّابی‌ها چنین می‌کنند،به همین دلیل و دلایل دیگر از جمله درشتی و شدّت و خشونتی که آنان در حق مؤمنانی،که با عقیدۀ آن‌ها مخالف بودند،اعمال می‌داشتند از آنان بیزار و متنفّر شدم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زیارت بقیع رفتم و برای ارواح اهل بیت طلب رحمت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نزدیکی‌ام، پیرمردی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گریه‌اش دانستم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پیرمرد،رو به قبله ایستاد و مشغول نماز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مأموری که گویی مراقب کارهای وی بود به‌سرعت به سوی او آمد و درحالی‌که پیرمرد به سجده رفته بود با کفش لگد محکمی به او زد و او را به پشت انداخت و آن بیچاره لحظاتی از حال رفت و مأمور وی را مورد ضرب و شتم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برای آن پیرمرد سوخت،تصوّر کردم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غیرتم مرا تحریک کرد و به مأمور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تو حرام است،او نماز می‌خواند،چرا وی را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و دخالت نکن،وگرنه همین بلا را بر سر تو نیز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چشمان او شرارت دیدم خود را کنار کشیدم،امّا از خود خشمگین بودم که نتوانستم مظلومی را یاری کنم،بر سعودی‌ها نفرین کردم که بدون مانع و قدرت بازدارنده‌ای و بی آن‌که کسی عمل آن‌ها را تقبیح کند هر کاری بخواهند با مردم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زائران در آنجا حضور داشتند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پیرمرد مستوجب این عمل بود،زیرا او اطراف قبور،نماز می‌خواند و این کار،حرام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او آتش گرفتم،نتوانستم خود را نگه دارم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تو گفته که نماز اطراف قبور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را نهی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نسبت دروغ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می‌ترسیدم مبادا اطرافیانم دوبه‌هم‌زنی کنند و فتنه‌ای درست شود یا اینکه مأمور را صدا بزنند و به من حمله کند با مهربانی و فروتنی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صلّی اللّه علیه و اله از این عمل نهی کرده باشد،پس چرا میلیون‌ها انسان،چه از حجاج و سایر زوّار،مخالفت نهی پیامبر می‌کنند و مرتکب عمل حرام می‌شوند،چون همۀ آن‌ها اطراف قبر مطهّر پیامبر صلّی اللّه علیه و آله و قبر ابو بکر و عمر در مسجد پیامبر و در مساجد مسلمان‌ها در کلّ جهان اسلام نماز می‌گزارند و برفرض که نماز اطراف قبور، حرام باشد آیا با این خشونت و شدّت،می‌توان آن را از میان برد یا با مدارا و مهربانی؟ اجازه دهید داستان آن اعرابی را برایتان نقل کنم که در حضور پیامبر و اصحابش بدون شرم و حیا در مسجد پیامبر 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برخی از صحابه به قصد کشتن وی شمشیر کشیدند رسول خدا صلّی اللّه علیه و اله آنان را از این کار بازداشت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کنید و به او آزار نرسانید،یک سطل آب روی بولش بریزید،شما مأموریت دارید کارها را آسان بگیرید نه سخت،به مردم مژده بدهید نه آن‌ها را فراری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یاران به فرمانش گردن نهادند،سپس رسول خدا صلّی اللّه علیه و اله اعرابی را صدا زد و پهلوی خود نشاند</w:t>
      </w:r>
    </w:p>
    <w:p>
      <w:pPr>
        <w:pStyle w:val="BookText"/>
        <w:rPr/>
      </w:pPr>
      <w:r>
        <w:rPr>
          <w:rFonts w:ascii="IRNazanin" w:hAnsi="IRNazanin" w:eastAsia="IRNazanin"/>
          <w:color w:val="111111"/>
          <w:sz w:val="28"/>
          <w:sz w:val="28"/>
          <w:szCs w:val="28"/>
          <w:rtl w:val="true"/>
          <w:lang w:bidi="fa-IR"/>
        </w:rPr>
        <w:t>و به او خوش‌آمد گفت و مهربانی کرد و به او فهماند این مکان،خانۀ خداست و نباید آن را نجس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اسلام آورد و از آن پس هرگاه به مسجد می‌آمد با بهترین و پاکیزه‌ترین لباس‌های خود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 فرمودۀ خدای سبحان آنجا که به فرستاده‌اش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کُنْتَ فَظًّا غَلِیظَ الْقَلْبِ لاَنْفَضُّوا مِنْ حَوْلِکَ؛ </w:t>
      </w:r>
      <w:r>
        <w:rPr>
          <w:rStyle w:val="FootnoteAnchor"/>
          <w:rtl w:val="true"/>
        </w:rPr>
        <w:footnoteReference w:id="30"/>
      </w:r>
      <w:r>
        <w:rPr>
          <w:rFonts w:ascii="IRNazanin" w:hAnsi="IRNazanin" w:eastAsia="IRNazanin"/>
          <w:color w:val="111111"/>
          <w:sz w:val="28"/>
          <w:sz w:val="28"/>
          <w:szCs w:val="28"/>
          <w:rtl w:val="true"/>
          <w:lang w:bidi="fa-IR"/>
        </w:rPr>
        <w:t>و اگر تندخوی و سنگین‌دل بودی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شنیدن این داستان،برخی از حاضران متأثّر شدند و یکی از آنان مرا به گوشه‌ای خلوت دعوت کرد و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را به خدا مواظب خودت باش،دیگر هرگز اینجا این‌گونه سخن نگو،برای خدا تو را نصیحت می‌کنم؛من از این‌ها که ادّعای خادم الحرمینی دارند و با مهمان‌های خدا با این خشونت برخورد می‌کنند هر روز بیشتر متنفّر می‌شوم؛کسی جرأت نمی‌کند دیدگاه خود را بیان کند یا روایتی را مخالف با آنچه که آن‌ها نقل می‌کنند بخواند و یا اعتقادی را بیان کند که غیر از اعتقاد آن‌ها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 دوست تازه‌ام که نام وی را نمی‌دانستم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شام آورد و رو به روی من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دست به غذا نبرده بودیم که از من پرسید کجا رفتی؟ سرگذشت خود را از آغاز تا پایان برایش نقل کردم و در خلال سخنانم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وهّابیّت بیزارم و به شیعه تمایل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متغیّر شد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هرگز از این حرف‌ها نزنی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غذا نخورد و مرا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زیادی منتظر وی ماندم تا اینکه به خواب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با صدای اذان مسجد پیامبر صلّی اللّه علیه و اله از خواب بیدار شدم،دیدم غذا همان‌طور دست‌نخورده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دوستم برنگشته،درباره‌اش شک کردم و ترسیدم که از نیروهای امنیتی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از منزل خارج شدم و برنگشتم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روز را در حرم پیامبر صلّی اللّه علیه و اله مشغول زیارت و نماز بودم و فقط برای قضای حاجت و وضو بیرون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عصر شنیدم</w:t>
      </w:r>
    </w:p>
    <w:p>
      <w:pPr>
        <w:pStyle w:val="BookText"/>
        <w:rPr/>
      </w:pPr>
      <w:r>
        <w:rPr>
          <w:rFonts w:ascii="IRNazanin" w:hAnsi="IRNazanin" w:eastAsia="IRNazanin"/>
          <w:color w:val="111111"/>
          <w:sz w:val="28"/>
          <w:sz w:val="28"/>
          <w:szCs w:val="28"/>
          <w:rtl w:val="true"/>
          <w:lang w:bidi="fa-IR"/>
        </w:rPr>
        <w:t>یکی از سخنران‌ها مطالبی برای نمازگزاران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سو رفتم،با سؤال از برخی افراد دانستم که وی قاضی شهر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وی گوش دادم،آیاتی از قرآن را تفسیر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درسش خواست خارج شود،او را نگه داشتم و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جناب،ممکن است بفرمایید مقصود از آیۀ شریفۀ إِنَّما یُرِیدُ اللّهُ لِیُذْهِبَ عَنْکُمُ الرِّجْسَ أَهْلَ الْبَیْتِ وَ یُطَهِّرَکُمْ تَطْهِیراً </w:t>
      </w:r>
      <w:r>
        <w:rPr>
          <w:rStyle w:val="FootnoteAnchor"/>
          <w:rtl w:val="true"/>
        </w:rPr>
        <w:footnoteReference w:id="31"/>
      </w:r>
      <w:r>
        <w:rPr>
          <w:rFonts w:ascii="IRNazanin" w:hAnsi="IRNazanin" w:eastAsia="IRNazanin"/>
          <w:color w:val="111111"/>
          <w:sz w:val="28"/>
          <w:sz w:val="28"/>
          <w:szCs w:val="28"/>
          <w:rtl w:val="true"/>
          <w:lang w:bidi="fa-IR"/>
        </w:rPr>
        <w:t>چیست؟اهل بیت در این آیۀ شریفه کدام خانواده‌اند؟</w:t>
      </w:r>
    </w:p>
    <w:p>
      <w:pPr>
        <w:pStyle w:val="BookText"/>
        <w:rPr/>
      </w:pPr>
      <w:r>
        <w:rPr>
          <w:rFonts w:ascii="IRNazanin" w:hAnsi="IRNazanin" w:eastAsia="IRNazanin"/>
          <w:color w:val="111111"/>
          <w:sz w:val="28"/>
          <w:sz w:val="28"/>
          <w:szCs w:val="28"/>
          <w:rtl w:val="true"/>
          <w:lang w:bidi="fa-IR"/>
        </w:rPr>
        <w:t>فوری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زنان پیامبرند که آیۀ شریفه با ذکر آن‌ها آغاز شده یا نِساءَ النَّبِیِّ لَسْتُنَّ کَأَحَدٍ مِنَ النِّساءِ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می‌گویند این آیه منحصر به علی و فاطمه و حسن و حسین است؛البته من به آن‌ها اعتراض کردم و گفتم اوّل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النَّبِیِّ؛ آن‌ها به من پاسخ دادند تا آنجا که منظور،همسران پیغمبر بودند همۀ صیغه‌ها با نون جمع مؤنّث آمده،خداوند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لَسْتُنَّ کَأَحَدٍ مِنَ النِّساءِ إِنِ اتَّقَیْتُنَّ فَلا تَخْضَعْنَ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 امّا وقتی‌که این بخش از آیۀ شریفه،مخصوص اهل بیت می‌شود صیغه تغییر می‌کند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لِیُذْهِبَ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یُطَهِّرَکُمْ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درحالی‌که عینک خود را بالا می‌گرفت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اندیشه‌های مسموم بپرهیز،شیعیان گفتۀ خدا را طبق هوای نفس خود تفسیر می‌کنند،آن‌ها دربارۀ علی و فرزندانش چیزهایی می‌گویند که ما از آن‌ها بی‌خبریم،آنان قرآنی مخصوص دارند به نام قرآن فاطمه؛من به شما هشدار می‌دهم که مبادا فریبتان بدهند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جناب،نترسید،من متوجّه هستم و دربارۀ آن‌ها مطالب زیادی می‌دانم،امّا قصد دارم بررسی و تحقیق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شما 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فخرآمیز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احمد تیجانی</w:t>
      </w:r>
    </w:p>
    <w:p>
      <w:pPr>
        <w:pStyle w:val="BookText"/>
        <w:rPr/>
      </w:pPr>
      <w:r>
        <w:rPr>
          <w:rFonts w:ascii="IRNazanin" w:hAnsi="IRNazanin" w:eastAsia="IRNazanin"/>
          <w:color w:val="111111"/>
          <w:sz w:val="28"/>
          <w:sz w:val="28"/>
          <w:szCs w:val="28"/>
          <w:rtl w:val="true"/>
          <w:lang w:bidi="fa-IR"/>
        </w:rPr>
        <w:t>کیست؟گفتم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 طریقت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نوکر استعمار فرانسه است،با همکاری وی استعمار فرانسه توانست در الجزایر و تونس مستقر شود؛اگر پاریس رفتی به کتابخانۀ ملّی برو و خودت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فرهنگ فرانسه را مطالعه کن،خواهی دید فرانسه به احمد تیجانی که برای آن کشور خدمات بی‌مانندی انجام داده،مدال افتخار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گفتۀ او در شگفت شدم و با تشکّر از او خداحافظی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 تمام در مدینه ماندم،به‌گونه‌ای که چهل نماز گزاردم و همۀ مزارها را زیارت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اقامتم مسائل را دقیقا دنبال می‌کردم و جز دوری و نفرت از وهّابیّت چیزی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مدینۀ منورّه رهسپار اردن شدم،در آنجا دوستانی را ملاقات کردم که قبلا در موسم حج با آن‌ها آشنا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با آن‌ها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آن‌ها بیش از مردم تونس،با حقد و کینه به شیعه می‌نگرند،همان روایات و همان شایعات در ذهن آن‌ها نیز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یک تن نبود که از او دلیلی بخواهم،مگر اینکه می‌گفت او نیز دربارۀ شیعه همان‌ها را شنیده است،یکی نیافتم که با شیعیان نشست‌وبرخاست داشته باشد یا کتابی از کتاب‌های شیعه را خوانده یا حتّی در عمرش با یک شیعه برخورد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سوریه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 به دیدار مسجد جامع اموی امیه رفتم و مرقد رأس الحسین و حضرت زینب و آرامگاه صلاح الدّین ایّوبی را زیارت کردم و از بیروت مستقیما به طرابلس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دریایی چهار روز به طول انجامید و در خلال آن،رفع خستگی بدنی و فکری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صحنه‌های سفری را که رو به پایان بود در نظرم مجسّم می‌کردم،احساس می‌کردم به شیعه علاقه دارم و از وهّابیّت که دسیسه‌های آن را شناخته بودم متنفّرم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نعمتی که به من ارزانی داشت و برخوردار از عنایات و الطاف خویش کرد سپاس گفتم و از او مسئلت داشتم تا مرا به راه حق و حقیقت رهنمون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خاک وطن برگشتم،با وجودی سرشار از اشتیاق به خانواده و بستگان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دوستان،همه خوب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به خانه‌ام به کتاب‌های زیادی برخوردم که قبل از من رسیده بود و دانستم از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کتاب‌هایی را که خانه را پر کرده بودند گشودم،بر عشق و علاقه‌ام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خلف وعده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و ملاحظه کردم چندین برابر آنچه را که آنجا به من هدیه کرده بودند برایم فرستاده‌اند</w:t>
      </w:r>
      <w:r>
        <w:rPr>
          <w:rFonts w:eastAsia="IRNazanin" w:cs="IRNazanin"/>
          <w:color w:val="111111"/>
          <w:sz w:val="28"/>
          <w:szCs w:val="28"/>
          <w:rtl w:val="true"/>
          <w:lang w:bidi="fa-IR"/>
        </w:rPr>
        <w:t>.</w:t>
      </w:r>
      <w:bookmarkStart w:id="60" w:name="pg6237_47773"/>
    </w:p>
    <w:p>
      <w:pPr>
        <w:pStyle w:val="Heading2"/>
        <w:numPr>
          <w:ilvl w:val="1"/>
          <w:numId w:val="1"/>
        </w:numPr>
        <w:rPr/>
      </w:pPr>
      <w:bookmarkStart w:id="61" w:name="__RefHeading___Toc1544704_237004111"/>
      <w:bookmarkStart w:id="62" w:name="_Toc21"/>
      <w:bookmarkEnd w:id="60"/>
      <w:bookmarkEnd w:id="61"/>
      <w:r>
        <w:rPr>
          <w:rtl w:val="true"/>
        </w:rPr>
        <w:t>آغاز پژوهش</w:t>
      </w:r>
      <w:bookmarkEnd w:id="62"/>
    </w:p>
    <w:p>
      <w:pPr>
        <w:pStyle w:val="Heading3"/>
        <w:numPr>
          <w:ilvl w:val="2"/>
          <w:numId w:val="1"/>
        </w:numPr>
        <w:rPr/>
      </w:pPr>
      <w:bookmarkStart w:id="63" w:name="__RefHeading___Toc1544706_237004111"/>
      <w:bookmarkStart w:id="64" w:name="_Toc22"/>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بسیار خوشحال شدم و کتاب‌ها را در اطاق جداگانه‌ای چیدم و آن را کتابخانه نامیدم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به استراحت پرداختم و سپس به مناسبت آغاز سال تحصیلی جدید به تنظیم برنامۀ کار خود همّت گماشتم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هفته‌ای سه روز پشت سر هم مشغول تدریس بودم و چهار روز پی‌درپی استراحت داشتم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مطالعۀ کتاب‌ها پرداختم و کتاب عقائد الامامیّه و اصل الشیعة و اصولها را مطالعه کردم و از اعتقادات و افکار و اندیشه‌ای که شیعیان پایبند آن هستند آرامشی درونی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کتاب المراجعات نوشتۀ سید شرف الدین موسوی را مطالعه کردم،چندین صفحه از آن کتاب را که خواندم مرا شیفته کرد و به خود جذب نمود و جز بعضی از اوقات،آن را ترک نمی‌کردم و گاهی آن را همراه خود به محلّ تدریس می‌بردم،از صراحت لهجۀ دانشمند شیعی در رفع و حلّ و فصل اشکالات دانشمند سنّی،رئیس الازهر،متحیّر شدم و خواسته‌ام را در این کتاب یافتم، زیرا آن مانند سایر کتاب‌هایی نبود که مؤلف هرچه خواست بدون مخالف و رقیب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المراجعات گفت‌وگو بین دو دانشمند از دو مذهب بود که هرکدام از دیگری در مورد مسائل گوناگون و کوچک و بزرگ با استناد به دو مرجع اساسی و بنیادی مسلمانان،یعنی قرآن مجید و سنّت صحیح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صحاح ششگانه بر آن اتّفاق‌نظر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پرس‌وجو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درحقیقت،آن کتاب</w:t>
      </w:r>
    </w:p>
    <w:p>
      <w:pPr>
        <w:pStyle w:val="BookText"/>
        <w:rPr/>
      </w:pPr>
      <w:r>
        <w:rPr>
          <w:rFonts w:ascii="IRNazanin" w:hAnsi="IRNazanin" w:eastAsia="IRNazanin"/>
          <w:color w:val="111111"/>
          <w:sz w:val="28"/>
          <w:sz w:val="28"/>
          <w:szCs w:val="28"/>
          <w:rtl w:val="true"/>
          <w:lang w:bidi="fa-IR"/>
        </w:rPr>
        <w:t>نقشی مانند نقش خودم داشت که در جست‌وجوی حقیقت بود و هرکجا به حق دست می‌یافت آن را می‌پذیرفت؛بر همین اساس،کتابی بسیار سودمند بود و از آن استفادۀ فراوانی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نافرمانی یاران رسول خدا صلّی اللّه علیه و اله گفت‌وگو می‌کرد و چندین مثال از جمله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می‌کرد مات و حیران گشتم،زیرا من تصوّر نمی‌کردم عمر بن الخطّاب به فرمان پیامبر اعتراض کند و وی را به گفتن هذیان متّهم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تصوّر کردم این روایت،مربوط به کتب شیعه است،ولی هنگامی که ملاحظه کردم دانشمند شیعی آن را از صحیح بخاری و صحیح مسلم نقل می‌کند بر شگفتی‌ام افزود و با خود گفتم اگر این روایت را در صحیح بخاری پیدا کردم دیدگاه دیگری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پایتخت مسافرت نمودم و از آنجا صحیح بخاری و صحیح مسلم و مسند امام احمد و صحیح ترمذی و موطّأ امام مالک و دیگر کتب معروف را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رسیدن به منزل صبر نکردم،در مسیر بین تونس و قفصه درحالی‌که سوار بر وسیلۀ نقلیّۀ عمومی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را ورق می‌زدم و ماجرای یوم الخمیس را جست‌وجو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برخورد به آن را نداشتم،اتّفاقا آن را دیدم و چندین بار آن را مطالعه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بود که سید شرف الدّین گفته بود سعی کردم با توجیهی ماجرا را تکذیب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می‌دانستم عمر بن الخطّاب به چنین بی‌پروایی دست یازیده باشد،امّا کجا می‌توانستم چیزی را تکذیب کنم که در صحاح شش‌گانۀ خود یعنی صحاح اهل سنّت و جماعت آمده،صحاحی که خودمان را پایبند به پیروی از آن می‌دانستیم و به درستی آن‌ها شهادت می‌دادیم و شک در آن‌ها یا تکذیب برخی از آن‌ها به دور افکندن همۀ عقایدمان منجر می‌شد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دانشمند شیعی آن را از کتاب‌های خودشان نقل کرده بود هرگز آن را نمی‌پذیرفتم،ولی زمانی که از صحاح اهل سنّت که در آن جای سخن نیست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می‌پنداشتیم که صحاح بعد از قرآن صحیح‌ترین کتاب‌ها هستند</w:t>
      </w:r>
      <w:r>
        <w:rPr>
          <w:rFonts w:eastAsia="IRNazanin" w:cs="IRNazanin"/>
          <w:color w:val="111111"/>
          <w:sz w:val="28"/>
          <w:szCs w:val="28"/>
          <w:rtl w:val="true"/>
          <w:lang w:bidi="fa-IR"/>
        </w:rPr>
        <w:t>-</w:t>
      </w:r>
      <w:bookmarkStart w:id="65" w:name="pg6237_47777"/>
    </w:p>
    <w:p>
      <w:pPr>
        <w:pStyle w:val="BookText"/>
        <w:rPr/>
      </w:pPr>
      <w:bookmarkEnd w:id="65"/>
      <w:r>
        <w:rPr>
          <w:rFonts w:ascii="IRNazanin" w:hAnsi="IRNazanin" w:eastAsia="IRNazanin"/>
          <w:color w:val="111111"/>
          <w:sz w:val="28"/>
          <w:sz w:val="28"/>
          <w:szCs w:val="28"/>
          <w:rtl w:val="true"/>
          <w:lang w:bidi="fa-IR"/>
        </w:rPr>
        <w:t>باید به آن گردن نهاد وگرنه باید در این صحاح تردید نمود و هر زمان تردید کردیم دیگر حکمی از احکام اسلام برای ما قابل اعتماد نیست،زیرا دستوراتی که در کتاب خدا آمده،مجمل و بدون تفصیل است و از سویی ما از عصر رسالت فاصلۀ زیادی داریم و احکام دین خود را از پیشینیان خویش و از ناحیۀ همین صحاح به دست آورده‌ایم؛پس به‌هرحال نباید از این کتب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پیمان بستم وارد این بحث طولانی و مشکل بشوم و با طرد روایاتی که هر گروهی غیر از گروه دیگر آن را نقل کرده‌اند به روایات صحیحی،که شیعه و سنّی بر آن اتّفاق‌نظر دارند،تمسّک بجویم و به آن‌ها استناد کنم و با انتخاب این روش معتدل از مسائل عاطفی و تعصّب‌های دینی و مذهبی و گرایش‌های نژادی و فرقه‌ای دوری و پرهیز کنم و در همین زمان برای دست یافتن به قلّۀ یقین،که همان راه راست است،تردید و شک را از میان بردارم</w:t>
      </w:r>
      <w:r>
        <w:rPr>
          <w:rFonts w:eastAsia="IRNazanin" w:cs="IRNazanin"/>
          <w:color w:val="111111"/>
          <w:sz w:val="28"/>
          <w:szCs w:val="28"/>
          <w:rtl w:val="true"/>
          <w:lang w:bidi="fa-IR"/>
        </w:rPr>
        <w:t>.</w:t>
      </w:r>
    </w:p>
    <w:p>
      <w:pPr>
        <w:pStyle w:val="Heading3"/>
        <w:numPr>
          <w:ilvl w:val="2"/>
          <w:numId w:val="1"/>
        </w:numPr>
        <w:rPr/>
      </w:pPr>
      <w:bookmarkStart w:id="66" w:name="__RefHeading___Toc1544708_237004111"/>
      <w:bookmarkStart w:id="67" w:name="_Toc23"/>
      <w:bookmarkEnd w:id="66"/>
      <w:r>
        <w:rPr>
          <w:rtl w:val="true"/>
        </w:rPr>
        <w:t>صحابه از دیدگاه شیعه و اهل سنّت</w:t>
      </w:r>
      <w:bookmarkEnd w:id="67"/>
    </w:p>
    <w:p>
      <w:pPr>
        <w:pStyle w:val="BookText"/>
        <w:rPr/>
      </w:pPr>
      <w:r>
        <w:rPr>
          <w:rFonts w:ascii="IRNazanin" w:hAnsi="IRNazanin" w:eastAsia="IRNazanin"/>
          <w:color w:val="111111"/>
          <w:sz w:val="28"/>
          <w:sz w:val="28"/>
          <w:szCs w:val="28"/>
          <w:rtl w:val="true"/>
          <w:lang w:bidi="fa-IR"/>
        </w:rPr>
        <w:t>بحث دربارۀ زندگی صحابه و رفتار و معتقدات آن‌ها از مهم‌ترین بحث‌هایی است که همچون سنگ بنا در کلیۀ پژوهش‌هایی که انسان را به حقیقت رهنمون می‌شود معتبر می‌باشد،زیرا آنان در همۀ مسائل دینی حجّت به شمار می‌آیند و ما آیین خود را از آنان آموخته‌ایم و در تاریکی‌ها از نور هدایت آنان برای شناخت دستور خدای سبحان بهره‌مند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گذشته در زمینۀ بررسی زندگی و روش آنان چنین می‌کردند و در همین خصوص کتاب‌های فراوانی مانند اسد الغابة فی تمییز الصحابه و الاصابة فی معرفة الصحابه و میزان الاعتدال و دیگر کتبی که با نقد و بررسی و از دیدگاه اهل سنّت و جماعت شامل زندگی صحابه می‌باشد،تألیف کرده‌اند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اشکال به نظر می‌رسد و خلاصه‌اش این است که دانشمندان سابق با علم به دشمنی خلفای اموی و عبّاسی با اهل بیت پیامبر و پیروان آنان،طبق خواستۀ</w:t>
      </w:r>
    </w:p>
    <w:p>
      <w:pPr>
        <w:pStyle w:val="BookText"/>
        <w:rPr/>
      </w:pPr>
      <w:r>
        <w:rPr>
          <w:rFonts w:ascii="IRNazanin" w:hAnsi="IRNazanin" w:eastAsia="IRNazanin"/>
          <w:color w:val="111111"/>
          <w:sz w:val="28"/>
          <w:sz w:val="28"/>
          <w:szCs w:val="28"/>
          <w:rtl w:val="true"/>
          <w:lang w:bidi="fa-IR"/>
        </w:rPr>
        <w:t>آن‌ها تاریخ می‌نوشتند؛ازاین‌رو،شایسته نیست تنها به گفتۀ آن‌ها استناد کرد و نظر دیگر بزرگان و علمای مسلمان را که تحت ظلم و ستم حکومت‌ها به سر برده و آواره و کشته شده‌اند نادیده گرفت،زیرا آنان پیروان اهل بیت و مبدأ حرکت‌های مخالف با نیروهای ستمگر و منحرف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مشکل اصلی وجود صحابه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نگذاشتند پیامبر وصیّت خود را بنویسد و مسلمانان را تا روز قیامت از گمراهی نجات بخشد و در این زمینه با یکدیگر اختلاف پیدا کردند و همین اختلاف،باعث محروم شدن امّت اسلامی از این نعمت بزرگ گردید و آن را در وادی گمراهی قرار داد تا اینکه گروه‌گروه و متفرق گردیدند و با کشمکش با یکدیگر رو به ضعف رفتند و قدرت خویش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بودند که بر سر خلافت با یکدیگر درگیر شدند و دسته‌ای به حزب حاکم و گروهی به حزب مخالف پیوستند و همین أمر سبب اختلاف امّت اسلامی و تقسیم آن به پیروان علی علیه السّلام و پیروان معاویه گردید و هم آنان بودند که در تفسیر کتاب خدا و روایات پیامبر اختلاف کردند و مذاهب و گروه‌ها و فرقه‌های گوناگون را پدید آوردند و از همین رهگذر بحث‌های کلامی و اندیشه‌های گوناگون دیگری پدید آمد و فلسفه‌های گوناگونی ظاهر گردید که صرفا انگیزه‌ای سیاسی بود و هدفی جز رسیدن به قدرت و حاکمیت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صحابه نبود نه مسلمانان فرقه‌فرقه می‌شدند و نه اختلافی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اختلافی که به وجود می‌آید به اختلاف صحابه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همه یکی است، قرآن،یکی و پیامبر یکی و قبله،یکی است و همه بر این معنا اتّفاق‌نظر دارند، بااین‌حال از نخستین روز وفات رسول خدا صلّی اللّه علیه و اله در سقیفۀ بنی ساعده،بین صحابه اختلاف ایجاد شد و تا امروز ادامه دارد و تا خدا خواهد،باقی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خلال گفت‌وگو با علمای شیعه چنین دریافتم که صحابه از دیدگاه آنان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شایسته‌ای که خدا و رسولش را آن‌گونه که باید شناختند و تا لحظۀ مرگ بر پیمان او باقی ماندند و با راستی و اخلاص در عمل با او زیستند و پس از وی نیز به روش نیاکان خود برنگشتند،بلکه بر آن میثاق وفادار ماندند که خداوند متعال مکرّر در قرآن و همچنین پیامبر در بسیاری موارد آنان را ستوده‌اند و آن‌گونه که اهل سنّت با دیدۀ احترام به آن‌ها می‌نگرند شیعیان نیز با احترام و قداست از آنان نام می‌برند و از آن‌ها خشنودند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که اسلام آوردند و از پیامبر پیروی نمودند،امّا اسلام آوردنشان یا برای خواسته‌ها و مطامع دنیوی یا به جهت ترس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اسلام آوردن خود بر پیامبر منّت می‌گذاشتند و گاهی آن حضرت را می‌آزردند و امر و نهی او را اطاعت نمی‌کردند و گاه در مقابل عبارات صریح پیامبر،خودشان را صاحب رأی می‌دانستند تا اینکه قرآن در وهلۀ اوّل آنان را سرزنش و بار دوم تهدید کرد و در آیه‌های فراوانی آنان را رسوا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نیز در روایات متعدّدی آن‌ها را برحذر داشته و شیعیان بنابر عملکردشان بدون قداست و احترام از آن‌ها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چهره‌هایی که صرفا برای شیطنت و حیله‌گری با پیامبر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ظاهرا اسلام آوردند،امّا در باطن کفر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توطئه در دین و فریب دادن مسلمانان به اسلام نزدیکی جستند که خداوند متعال یک سورۀ کامل دربارۀ آنان نازل فرموده و در موارد متعدّدی از آن‌ها یاد کرده و آنان را به قعر دوزخ وعده داده است،پیامبر نیز از آنان نام برده و مردم را از شرّ آن‌ها برحذر داشته و برخی علایم و نشانه‌ها و اسامی آن‌ها را به بعضی از یارانشان آموخته است؛این دسته از صحابه مورد لعن و نفرین و بیزاری شیعه و سنّی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خاص دیگری نیز میان آنان وجود دارند با اینکه در زمرۀ اصحاب و یاران حضرت بشمار می‌آیند به جهت خویشاوندی و ملکات اخلاقی و معنوی و ویژگی‌هایی که خدا و رسولش به ایشان اختصاص داده‌اند و دیگران به آن‌ها دسترسی ندارند،از سایر افراد متمایز و مشخّصند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اهل‌بیتی‌اند که خدای سبحان</w:t>
      </w:r>
    </w:p>
    <w:p>
      <w:pPr>
        <w:pStyle w:val="BookText"/>
        <w:rPr/>
      </w:pPr>
      <w:r>
        <w:rPr>
          <w:rFonts w:ascii="IRNazanin" w:hAnsi="IRNazanin" w:eastAsia="IRNazanin"/>
          <w:color w:val="111111"/>
          <w:sz w:val="28"/>
          <w:sz w:val="28"/>
          <w:szCs w:val="28"/>
          <w:rtl w:val="true"/>
          <w:lang w:bidi="fa-IR"/>
        </w:rPr>
        <w:t xml:space="preserve">پلیدی‌ها را از آن‌ها دور و آنان را منزه قرار داده </w:t>
      </w:r>
      <w:r>
        <w:rPr>
          <w:rStyle w:val="FootnoteAnchor"/>
          <w:rtl w:val="true"/>
        </w:rPr>
        <w:footnoteReference w:id="32"/>
      </w:r>
      <w:r>
        <w:rPr>
          <w:rFonts w:ascii="IRNazanin" w:hAnsi="IRNazanin" w:eastAsia="IRNazanin"/>
          <w:color w:val="111111"/>
          <w:sz w:val="28"/>
          <w:sz w:val="28"/>
          <w:szCs w:val="28"/>
          <w:rtl w:val="true"/>
          <w:lang w:bidi="fa-IR"/>
        </w:rPr>
        <w:t xml:space="preserve">است و آن‌گونه که صلوات بر پیامبرش را واجب شمرده،بر آنان نیز واجب شمرده است و بخشی از خمس را به آن‌ها اختصاص داده </w:t>
      </w:r>
      <w:r>
        <w:rPr>
          <w:rStyle w:val="FootnoteAnchor"/>
          <w:rtl w:val="true"/>
        </w:rPr>
        <w:footnoteReference w:id="33"/>
      </w:r>
      <w:r>
        <w:rPr>
          <w:rFonts w:ascii="IRNazanin" w:hAnsi="IRNazanin" w:eastAsia="IRNazanin"/>
          <w:color w:val="111111"/>
          <w:sz w:val="28"/>
          <w:sz w:val="28"/>
          <w:szCs w:val="28"/>
          <w:rtl w:val="true"/>
          <w:lang w:bidi="fa-IR"/>
        </w:rPr>
        <w:t>و دوستی و محبت آنان را همچون پاداشی برای حضرت محمّد صلّی اللّه علیه و اله بر هر مسلمانی واجب ساخته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آنان رهبران مردمند که خداوند به فرمانبرداری از آنان فرمان داده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آن‌ها دریای علم و دانش‌اند،تفسیر قرآن و محکم و متشابه آن را می‌دانند </w:t>
      </w:r>
      <w:r>
        <w:rPr>
          <w:rStyle w:val="FootnoteAnchor"/>
          <w:rtl w:val="true"/>
        </w:rPr>
        <w:footnoteReference w:id="36"/>
      </w:r>
      <w:r>
        <w:rPr>
          <w:rFonts w:ascii="IRNazanin" w:hAnsi="IRNazanin" w:eastAsia="IRNazanin"/>
          <w:color w:val="111111"/>
          <w:sz w:val="28"/>
          <w:sz w:val="28"/>
          <w:szCs w:val="28"/>
          <w:rtl w:val="true"/>
          <w:lang w:bidi="fa-IR"/>
        </w:rPr>
        <w:t xml:space="preserve">،از دانشی بهره‌مندند که رسول خدا آن‌ها را در حدیث ثقلین در ردیف قرآن قرار داده و پیروی از آنان را واجب دانسته است؛ </w:t>
      </w:r>
      <w:r>
        <w:rPr>
          <w:rStyle w:val="FootnoteAnchor"/>
          <w:rtl w:val="true"/>
        </w:rPr>
        <w:footnoteReference w:id="37"/>
      </w:r>
      <w:r>
        <w:rPr>
          <w:rFonts w:ascii="IRNazanin" w:hAnsi="IRNazanin" w:eastAsia="IRNazanin"/>
          <w:color w:val="111111"/>
          <w:sz w:val="28"/>
          <w:sz w:val="28"/>
          <w:szCs w:val="28"/>
          <w:rtl w:val="true"/>
          <w:lang w:bidi="fa-IR"/>
        </w:rPr>
        <w:t>پیامبر آنان را به کشتی نوح تشبیه کرده که هرکسی بر آن سوار گردد نجات می‌یابد و هرکه از آن سر بپیچد غرق می‌شود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سنّت و جماعت با وجود احترام و قداست و برتریی که برای اهل بیت قایلند به چنین تقسیمی در صحابه اعتقاد ندارند و در بین آنان کسی را منافق نمی‌شمرند،بلکه از دیدگاه آن‌ها صحابه،شایسته‌ترین افراد بعد از پیامبرند و اگر اندک تفاوتی نیز وجود داشته باشد به جهت سبقت در اسلام آوردن و تحمّل دشواری آن است که خلفای راشدین را در رتبۀ نخست و شش نفر دیگر از ده نفری را که طبق روایت به بهشت مژده داده شده‌اند در رده‌های بعدی دارای برتری می‌دانند؛ ازاین‌رو،ملاحظه می‌کنید آنان هنگامی که بر پیامبر و اهل بیتش صلوات می‌فرستند تمام صحابه را بدون استثنا به آن‌ها ملحق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که از علمای اهل سنّت و جماعت و علمای شیعه دانسته و شنیده بودم و همین امر مرا بر این داشت تا دربارۀ صحابه به تحقیق و پژوهش عمیقی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خویش مسئلت کردم مرا ارشاد فرماید تا به دور از احساسات، عمل کنم و در همۀ موضوعات بی‌طرف باشم،گفتار طرفین را بشنوم و از بهترین آن‌ها پیروی نمایم و در این زمینه به موارد زیر توجه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درست،بدین معنا که جز بر تفسیر قرآن و سنّت صحیح پیامبر صلّی اللّه علیه و اله که همه بر آن اتّفاق‌نظر دارند تکیه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اندیشه،که از بزرگ‌ترین نعمت‌های الهی برای انسان است، زیرا خداوند انسان را با عقل و خرد بر سایر مخلوقات خود برتری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خدای سبحان هنگامی بر بندگانش احتجاج می‌نماید آن‌ها را به تعقّل و اندیشیدن فرامی‌خواند،آنجا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یَعْقِلُونَ ،ا فلا یَفْقَهُونَ ، أَ فَلا یَتَدَبَّرُونَ ، أَ فَلا یُبْصِرُونَ؛ آیا نمی‌اندیشند،آیا درک نمی‌کنند،آیا دقت نمی‌کنند،آیا نمی‌بینند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بنیاد و اساس ایمان من،ایمان به خدا و فرشتگان و کتاب‌های آسمانی و پیامبران اوست،معتقدم که محمّد صلّی اللّه علیه و اله بنده و فرستادۀ اوست و آیین حق در پیشگاه خدا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بحث و بررسی خود بر سخن هیچ‌یک از صحابه،هر قدر دارای خویشاوندی نزدیکی با پیامبر صلّی اللّه علیه و اله بوده و مقام و منزلتی رفیع داشته،تکیه نکردم،زیرا من نه از بنی امیّه هستم،نه از عبّاسیان و فاطمیان،نه سنّی هستم و نه شیعه و هیچ‌گونه دشمنی با ابو بکر و عمر و عثمان و علی و حتی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پایبند به اسلام باشد ندارم،زیرا آیین اسلام گذشته‌ها را به حساب نمی‌آورد، به همین دلیل رسول خدا صلّی اللّه علیه و اله از وحشی گذشت و او را عفو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اشتیاق دست یافتن به حقیقت در این بحث وارد شدم،اکنون که خالصانه خود را از تمام اندیشه‌های گذشته تهی ساخته‌ام به یاری خدا این مبحث را دربارۀ صحابه و</w:t>
      </w:r>
      <w:bookmarkStart w:id="68" w:name="pg6237_47786"/>
    </w:p>
    <w:p>
      <w:pPr>
        <w:pStyle w:val="BookText"/>
        <w:rPr/>
      </w:pPr>
      <w:bookmarkEnd w:id="68"/>
      <w:r>
        <w:rPr>
          <w:rFonts w:ascii="IRNazanin" w:hAnsi="IRNazanin" w:eastAsia="IRNazanin"/>
          <w:color w:val="111111"/>
          <w:sz w:val="28"/>
          <w:sz w:val="28"/>
          <w:szCs w:val="28"/>
          <w:rtl w:val="true"/>
          <w:lang w:bidi="fa-IR"/>
        </w:rPr>
        <w:t>عملکرد آن‌ها آغاز می‌کنم</w:t>
      </w:r>
      <w:r>
        <w:rPr>
          <w:rFonts w:eastAsia="IRNazanin" w:cs="IRNazanin"/>
          <w:color w:val="111111"/>
          <w:sz w:val="28"/>
          <w:szCs w:val="28"/>
          <w:rtl w:val="true"/>
          <w:lang w:bidi="fa-IR"/>
        </w:rPr>
        <w:t>.</w:t>
      </w:r>
    </w:p>
    <w:p>
      <w:pPr>
        <w:pStyle w:val="Heading3"/>
        <w:numPr>
          <w:ilvl w:val="2"/>
          <w:numId w:val="1"/>
        </w:numPr>
        <w:rPr/>
      </w:pPr>
      <w:bookmarkStart w:id="69" w:name="__RefHeading___Toc1544710_237004111"/>
      <w:bookmarkStart w:id="70" w:name="_Toc24"/>
      <w:bookmarkEnd w:id="69"/>
      <w:r>
        <w:rPr>
          <w:rtl w:val="true"/>
        </w:rPr>
        <w:t>صحابه در تاریخ</w:t>
      </w:r>
      <w:bookmarkEnd w:id="70"/>
    </w:p>
    <w:p>
      <w:pPr>
        <w:pStyle w:val="Heading4"/>
        <w:numPr>
          <w:ilvl w:val="3"/>
          <w:numId w:val="1"/>
        </w:numPr>
        <w:rPr/>
      </w:pPr>
      <w:bookmarkStart w:id="71" w:name="__RefHeading___Toc1544712_237004111"/>
      <w:bookmarkStart w:id="72" w:name="_Toc25"/>
      <w:bookmarkEnd w:id="71"/>
      <w:r>
        <w:rPr/>
        <w:t>1</w:t>
      </w:r>
      <w:r>
        <w:rPr>
          <w:rtl w:val="true"/>
        </w:rPr>
        <w:t>.</w:t>
      </w:r>
      <w:r>
        <w:rPr>
          <w:rtl w:val="true"/>
        </w:rPr>
        <w:t>صحابه در صلح حدیبیّه</w:t>
      </w:r>
      <w:bookmarkEnd w:id="72"/>
    </w:p>
    <w:p>
      <w:pPr>
        <w:pStyle w:val="BookText"/>
        <w:rPr/>
      </w:pPr>
      <w:r>
        <w:rPr>
          <w:rFonts w:ascii="IRNazanin" w:hAnsi="IRNazanin" w:eastAsia="IRNazanin"/>
          <w:color w:val="111111"/>
          <w:sz w:val="28"/>
          <w:sz w:val="28"/>
          <w:szCs w:val="28"/>
          <w:rtl w:val="true"/>
          <w:lang w:bidi="fa-IR"/>
        </w:rPr>
        <w:t>خلاصۀ داستان اینکه رسول خدا صلّی اللّه علیه و اله در سال ششم هجری با هزار و چهارصد تن از یاران خود از مدینه خارج و آهنگ عمره نمود و به یارانش دستور داد سلاح خود را بر زمین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یارانش در ذی الحلیفه لباس احرام پوشیدند و با خود قربانی آوردند تا کفّار قریش بدانند آن حضرت برای ادای عمره آمده است،نه برای جنگ و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قریش با غروری که داشتند از بیم اینکه مبادا اعراب بشنوند محمّد با آرامش و بدون هیچ مانعی وارد مکّه گردیده و شخصیتشان بشکند و لطمه بخورد،هیأتی را به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 بن عبد ود 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حضرت رسول صلّی اللّه علیه و اله گسیل داشتند و از وی خواستند این بار برگردد،در مقابل وعده دادند سال آینده،سه روز، مکّه را در اختیار مسلمانان قرار خواهند داد و شرایط دشواری برای حضرتش قید نمودند که ایشان به جهت مصلحتی که خدای بزرگ بر حضرتش وحی نموده بود،آن شرایط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صحابه از این برخورد پیامبر ناخرسند بودند و در این موضوع با حضرت به‌شدت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نزد رسول خدا صلّی اللّه علیه و اله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فرستادۀ برحق خدا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 حق نیستیم و دشمنانمان بر باطل نیستند؟حضرت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چرا ما در آیین خویش به چنین افراد پستی باید باج بدهیم؟رسول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خدایم و او یاور من است و من برخلاف او کاری انجام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نمی‌گفتید به‌زودی به زیارت خانۀ خدا می‌رویم و آن را طواف می‌کنیم؟فرمود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آری،ولی آیا گفتم امسال می‌آییم؟گفت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می‌آیی و آن را طواف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نزد ابو بکر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بکر،آیا او پیامبر برحقّ خدا 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سؤال‌هایی را که از پیامبر پرسیده بود از ابو بکر نیز پرسید و ابو بکر نیز همان پاسخ‌ها را به وی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مرد،او فرستادۀ خداست و مخالفت خدای خویش نمی‌کند،به آنچه او می‌گوید پایبند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اله از نوشتن پیمان‌نامه فراغت یافت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و قربانی کنید و سرهای خود را بتراشید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مطلب را تکرار کرد و هیچ‌یک از آنان برنخاستند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هیچ‌کدام فرمان او را اطاعت نکردند وارد خیمۀ خود شد،سپس بیرون آمد و با هیچ‌یک از آنان کلمه‌ای سخن نگفت، شتری با دست خود قربانی کرد و سلمانی خود را خواست و سرش را 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اصحاب چنین دیدند،همگی برخاستند و قربانی کردند و سر یکدیگر را تراشیدند، به اندازه‌ای عصبانی بودند که نزدیک بود بعضی برخی دیگر را بکشند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فشردۀ ماجرای صلح حدیبیه که مورد اتّفاق شیعه و سنّی است و مورّخین و سیره‌نویسانی مانند طبری و ابن اثیر و ابن سعد و دیگران نظیر بخاری و مسلم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درنگی می‌کنم،غیرممکن است چنین ماجراهایی را مطالعه کنم و متأثّر نگردم و از برخورد آن اصحاب در مقابل پیامبرشان در شگفت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انسان عاقلی گفتار کسانی را که می‌گویند صحابه به دستورات رسول خدا صلّی اللّه علیه و اله عمل می‌کردند باور می‌کند؟این ماجرا به روشنی آن‌ها را تکذیب می‌کند و راه را بر دادن چنین نسبت‌هایی به آن‌ها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انسان عاقلی تصوّر می‌کند که چنین حرکتی در مقابل پیامبر،امری آسان و پسندیده یا از روی عذر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w:t>
      </w:r>
    </w:p>
    <w:p>
      <w:pPr>
        <w:pStyle w:val="BookText"/>
        <w:rPr/>
      </w:pPr>
      <w:r>
        <w:rPr>
          <w:rFonts w:ascii="Amiri" w:hAnsi="Amiri" w:eastAsia="Amiri" w:cs="Amiri"/>
          <w:color w:val="111111"/>
          <w:sz w:val="28"/>
          <w:sz w:val="28"/>
          <w:szCs w:val="28"/>
          <w:rtl w:val="true"/>
          <w:lang w:bidi="ar-SA"/>
        </w:rPr>
        <w:t xml:space="preserve">مِمّا قَضَیْتَ وَ یُسَلِّمُوا تَسْلِیماً؛ </w:t>
      </w:r>
      <w:r>
        <w:rPr>
          <w:rStyle w:val="FootnoteAnchor"/>
          <w:rtl w:val="true"/>
        </w:rPr>
        <w:footnoteReference w:id="41"/>
      </w:r>
      <w:r>
        <w:rPr>
          <w:rFonts w:ascii="IRNazanin" w:hAnsi="IRNazanin" w:eastAsia="IRNazanin"/>
          <w:color w:val="111111"/>
          <w:sz w:val="28"/>
          <w:sz w:val="28"/>
          <w:szCs w:val="28"/>
          <w:rtl w:val="true"/>
          <w:lang w:bidi="fa-IR"/>
        </w:rPr>
        <w:t>به پروردگار تو سوگند،تا در آنچه که بین خودشان به وجود آمده تو را به داوری برنگزینند ایمان نمی‌آورند و سپس در دل خود چاره‌ای از آنچه که تو داوری کرده‌ای نیابند و بی‌چون‌وچرا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عمر بن خطّاب در اینجا تسلیم شده بود و در قضاوت و داوری پیامبر صلّی اللّه علیه و اله چاره‌ای جز اطاعت،در خود نمی‌دید یا اینکه در فرمانبرداری دستور پیامبر شکّ و تردید داشت به‌ویژه آنجا که گفت آیا تو فرستادۀ بر حق خدا نیستی،آیا تو به ما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عمر بعد از پاسخ‌های قانع‌کنندۀ رسول خدا صلّی اللّه علیه و اله تسلیم شد یا قانع نشد و یک‌بار دیگر و همان پرسش‌ها را از ابو بکر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پاسخ ابو بکر و نصیحت او تسلیم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وقتی تسلیم گشت با پاسخ پیامبر قانع شد یا به جواب ابو بکر،چرا دربارۀ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آن،کارهایی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و رسولش می‌دانند کارهایی که عمر انجام داده چه بوده است و علّت سرپیچی سایر افراد حاضر در آنجا را نمی‌دانم که وقتی رسول خدا به آن‌ها فرمود به‌پا خیزید و قربانی کنید و سرهای خود را بتراشید؛و سه بار این مطلب را تکرار کرد،فایده‌ای بر آن مترتّب نبود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را می‌خواندم باور نمی‌کردم،با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صحابه به جایی رسیده که با دستور رسول خدا صلّی اللّه علیه و اله چنین معامله‌ای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سرگذشت فقط از ناحیۀ شیعه نقل شده بود من آن را افترایی به صحابه می‌دانستم،امّا داستان به اندازه‌ای صحیح و معروف بوده که تمام راویان اهل سنّت و جماعت نیز آن را نقل کرده‌اند و من نیز با خود پیمان بسته بودم به آنچه مورد اتّفاق طرفین است استناد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بی‌اراده و سرگردان یافتم،چه می‌توانم بگویم؟چگونه می‌توان عذر صحابه‌ای را که نزدیک بیست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بعثت تا ماجرای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بوده‌اند پذیرفت؟ درحالی‌که آنان معجزه‌ها دیده و از پرتو رسالت بهره‌ها برده‌اند و</w:t>
      </w:r>
      <w:bookmarkStart w:id="73" w:name="pg6237_47789"/>
    </w:p>
    <w:p>
      <w:pPr>
        <w:pStyle w:val="BookText"/>
        <w:rPr/>
      </w:pPr>
      <w:bookmarkEnd w:id="73"/>
      <w:r>
        <w:rPr>
          <w:rFonts w:ascii="IRNazanin" w:hAnsi="IRNazanin" w:eastAsia="IRNazanin"/>
          <w:color w:val="111111"/>
          <w:sz w:val="28"/>
          <w:sz w:val="28"/>
          <w:szCs w:val="28"/>
          <w:rtl w:val="true"/>
          <w:lang w:bidi="fa-IR"/>
        </w:rPr>
        <w:t>قرآن شب و روز به آن‌ها می‌آموخته که چگونه با رسول خدا صلّی اللّه علیه و اله مؤدبانه برخورد نمایند و چگونه با وی سخن بگویند تا جایی که آنان را تهدید می‌کند اگر در حضور پیامبر فریاد کنید اعمال شما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 شاید کسی که سایر افراد را به سرپیچی دستور پیامبر صلّی اللّه علیه و اله و تردید در آن تحریک کرده شخص عمر بن خطّاب باشد،زیرا خود وی اقرار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آن،کارهایی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 آن را بیان کند و همین،مطلب را در موارد دیگری تکرار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پیوسته روزه می‌گیرم و صدقه می‌دهم و نماز می‌خوانم و بنده آزاد می‌کنم،زیرا از پیامد گفتار زشت خود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که در این ماجرا از وی نقل گردیده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از اینجا می‌توان دریافت خود عمر از زشتی مخالفت آن روز خود آگاه است و این سرگذشتی شگفت‌آور و باورنکردنی است،امّا حقیقت دارد</w:t>
      </w:r>
      <w:r>
        <w:rPr>
          <w:rFonts w:eastAsia="IRNazanin" w:cs="IRNazanin"/>
          <w:color w:val="111111"/>
          <w:sz w:val="28"/>
          <w:szCs w:val="28"/>
          <w:rtl w:val="true"/>
          <w:lang w:bidi="fa-IR"/>
        </w:rPr>
        <w:t>.</w:t>
      </w:r>
    </w:p>
    <w:p>
      <w:pPr>
        <w:pStyle w:val="Heading4"/>
        <w:numPr>
          <w:ilvl w:val="3"/>
          <w:numId w:val="1"/>
        </w:numPr>
        <w:rPr/>
      </w:pPr>
      <w:bookmarkStart w:id="74" w:name="__RefHeading___Toc1544714_237004111"/>
      <w:bookmarkStart w:id="75" w:name="_Toc26"/>
      <w:bookmarkEnd w:id="74"/>
      <w:r>
        <w:rPr/>
        <w:t>2</w:t>
      </w:r>
      <w:r>
        <w:rPr>
          <w:rtl w:val="true"/>
        </w:rPr>
        <w:t>.</w:t>
      </w:r>
      <w:r>
        <w:rPr>
          <w:rtl w:val="true"/>
        </w:rPr>
        <w:t>صحابه و ماجرای غم انگیز</w:t>
      </w:r>
      <w:r>
        <w:rPr>
          <w:rtl w:val="true"/>
        </w:rPr>
        <w:t>«</w:t>
      </w:r>
      <w:r>
        <w:rPr>
          <w:rtl w:val="true"/>
        </w:rPr>
        <w:t>یوم الخمیس</w:t>
      </w:r>
      <w:r>
        <w:rPr>
          <w:rtl w:val="true"/>
        </w:rPr>
        <w:t>»</w:t>
      </w:r>
      <w:bookmarkEnd w:id="75"/>
    </w:p>
    <w:p>
      <w:pPr>
        <w:pStyle w:val="BookText"/>
        <w:rPr/>
      </w:pPr>
      <w:r>
        <w:rPr>
          <w:rFonts w:ascii="IRNazanin" w:hAnsi="IRNazanin" w:eastAsia="IRNazanin"/>
          <w:color w:val="111111"/>
          <w:sz w:val="28"/>
          <w:sz w:val="28"/>
          <w:szCs w:val="28"/>
          <w:rtl w:val="true"/>
          <w:lang w:bidi="fa-IR"/>
        </w:rPr>
        <w:t>خلاصۀ سرگذشت به این صورت است که صحابه،سه روز قبل از وفات رسول خدا صلّی اللّه علیه و اله در منزل آن حضرت گردهم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دوات و شانۀ گوسفندی را طلبید تا برای پیش‌گیری از ضلالت و گمراهی آنان مطالبی را یادداشت نماید،امّا صحابه در این مسئله به اختلاف پرداختند و یکی از آنان به حضرت نسبت هذیان گفتن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ناراحت شد و بی‌آنکه چیزی برای آنان بنویسد آن‌ها را از منزل خویش بیرون راند و اینک مقداری مشروح‌تر به بیان این ماجرا می‌پردازیم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روزی بود آن پنجشنبه،که کسالت و ناراحتی رسول خدا صلّی اللّه علیه و اله در آن روز شدّت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چیزی برای شما بنویسم که پس از آن گمراه نگردید،امّا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شدّت درد چنین می‌گوید،ما قرآن را در اختیار</w:t>
      </w:r>
    </w:p>
    <w:p>
      <w:pPr>
        <w:pStyle w:val="BookText"/>
        <w:rPr/>
      </w:pPr>
      <w:r>
        <w:rPr>
          <w:rFonts w:ascii="IRNazanin" w:hAnsi="IRNazanin" w:eastAsia="IRNazanin"/>
          <w:color w:val="111111"/>
          <w:sz w:val="28"/>
          <w:sz w:val="28"/>
          <w:szCs w:val="28"/>
          <w:rtl w:val="true"/>
          <w:lang w:bidi="fa-IR"/>
        </w:rPr>
        <w:t>داریم و همان ما را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اختلاف و نزاع پرداختند،برخی می‌گفتند وسایل را فراهم نمایید که رسول خدا گفتنی‌ها را بنویسد تا پس از آن به گمراهی کشیده نشوید و بعضی دیگر گفتۀ عمر را تکرار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در حضور پیامبر به جنجال و نزاع پرداختند حضرت فرمود از پیشم دور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اندوه ما از سر و صدا و جنجال آن دسته بود که مانع نگاشتن مطالب رسول خدا صلّی اللّه علیه و اله شدند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ماجرایی صحیح بوده و تردیدی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راویان شیعه این واقعه را در کتب خود،آن‌گونه که اهل سنّت و راویان و تاریخ‌نویسانشان آورده‌اند نقل کرده‌اند و این مطلب،طبق پیمانی که با خویش بسته بودم برایم الزام‌آور بود،ازاین‌رو،در توجیه موضعی که عمر در مقابل دستور پیامبر اتّخاذ کرده بود مات و حیران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دستوری بود؟دستوری که حافظ این امّت از سقوط در گمراهی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در آن نوشته مسئلۀ جدیدی برای مسلمان‌ها مطرح می‌شد که تردید آنان را برطرف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گفتۀ شیعه کاری نداریم،آن‌ها می‌گویند پیامبر می‌خواست در آن نوشته، خلافت و جانشینی علی علیه السّلام را یادآور شود و عمر متوجّه گشت و مانع وی گردید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آنان با این تصوّرشان که در ابتدا برای ما چندان خوش‌آیند نیست نتوانند ما را قانع کنند،ولی آیا واقعا می‌توان برای این حادثۀ دردناک که رسول خدا صلّی اللّه علیه و اله را به خشم آورد و در نتیجه حضرت،آنان را بیرون کرد و ابن عبّاس را چنان به گریستن واداشت که زمین از اشک او خیس شد توجیهی عقلایی و پسندیده داشت؟ابن عبّاس این حادثه را بزرگ‌ترین فاجعه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می‌گویند چون عمر شدّت بیماری رسول خدا صلّی اللّه علیه و اله را احساس کرد دلش سوخت و با این کار خواست او را شادمان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افراد ساده‌لوح نیز نمی‌پذیرند تا چه رسد به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بارها</w:t>
      </w:r>
    </w:p>
    <w:p>
      <w:pPr>
        <w:pStyle w:val="BookText"/>
        <w:rPr/>
      </w:pPr>
      <w:r>
        <w:rPr>
          <w:rFonts w:ascii="IRNazanin" w:hAnsi="IRNazanin" w:eastAsia="IRNazanin"/>
          <w:color w:val="111111"/>
          <w:sz w:val="28"/>
          <w:sz w:val="28"/>
          <w:szCs w:val="28"/>
          <w:rtl w:val="true"/>
          <w:lang w:bidi="fa-IR"/>
        </w:rPr>
        <w:t>سعی کرده‌ام عمر را در این کارها معذور بدارم و تبرئه کنم،امّا واقع مطلب چنین اجازه‌ای را به من نمی‌دهد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بیماری‌اش شدّت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تبدیل شود باز دلیلی برای گفتۀ عمر نمی‌یابیم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اختیار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؛بنابراین،یا او آگاه‌تر از رسول خدا صلّی اللّه علیه و اله بود که قرآن بر آن بزرگوار نازل شده یا اینکه پیامبر صلّی اللّه علیه و اله نمی‌دانست چه می‌گوید و یا حضرت با این دستور می‌خواست بین آنان ایجاد اختلاف و پراکندگی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گذشته،اگر دلیل اهل سنّت صحیح باشد نباید حسن نیّت عمر بر رسول خدا صلّی اللّه علیه و اله پوشیده باشد و بایست به‌جای اینکه بر او خشمگین شود و وی را از خود براند از عمل او سپاس‌گزار شود و وی را مورد لطف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بپرسیم چرا هنگامی که رسول خدا صلّی اللّه علیه و اله آن‌ها را از منزل وحی بیرون راند بدو نگفتند هذیان می‌گوید؟آیا بدین جهت نبود که آن‌ها در نقشه‌ای که رسول خدا صلّی اللّه علیه و اله را از نوشتن بازدارند پیروز گردیدند و دلیلی برای ماندن خودشان پس از آن ماجرا نداشتند؟چرا که آنان در حضور رسول خدا صلّی اللّه علیه و اله به جنجال و نزاع پرداختند و به دو جناح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می‌گفتند نزد پیامبر بروید تا آن مطالب را برای شما بنگارد و برخی گفتۀ عمر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می‌آوردند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آن سادگی هم که تنها مربوط به شخص عمر باشد تمام نشد،اگر این‌گونه بود رسول خدا صلّی اللّه علیه و اله او را آرام می‌کرد و قانع می‌ساخت که حضرتش هرگز از روی هوای نفس سخن نمی‌گوید و در امر ارشاد و هدایت امّت و جلوگیری از گمراهی آنان، محال است ناراحتی و بیماری بر او چیره گردد؛قضیه از این بزرگ‌تر بود،عمر طرفدارانی داشت که گویا قبلا بر این مسئله با یکدیگر هم‌داستان شده بودند، ازاین‌رو،داد و فریاد و اختلاف کردند و گفتۀ خدای سبحان را فراموش کردند یا خود را به فراموشی زدند،آنجا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تَرْفَعُوا أَصْواتَکُمْ فَوْقَ صَوْتِ النَّبِیِّ وَ لا تَجْهَرُوا لَهُ بِالْقَوْلِ کَجَهْرِ بَعْضِکُمْ لِبَعْضٍ أَنْ تَحْبَطَ أَعْمالُکُمْ وَ أَنْتُمْ لا تَشْعُرُونَ؛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 کسانی که ایمان آورده‌اید آوای خویش را فراتر از آوای پیامبر نگردانید و مانند گفت‌وگوی خودتان با یکدیگر،با رسول خدا سخن نگویید،مبادا که اعمالتان تباه شود و شما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آن سادگی هم که تنها مربوط به شخص عمر باشد تمام نشد،اگر این‌گونه بود رسول خدا صلّی اللّه علیه و اله او را آرام می‌کرد و قانع می‌ساخت که حضرتش هرگز از روی هوای نفس سخن نمی‌گوید و در امر ارشاد و هدایت امّت و جلوگیری از گمراهی آنان، محال است ناراحتی و بیماری بر او چیره گردد؛قضیه از این بزرگ‌تر بود،عمر طرفدارانی داشت که گویا قبلا بر این مسئله با یکدیگر هم‌داستان شده بودند، ازاین‌رو،داد و فریاد و اختلاف کردند و گفتۀ خدای سبحان را فراموش کردند یا خود را به فراموشی زدند،آنجا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تَرْفَعُوا أَصْواتَکُمْ فَوْقَ صَوْتِ النَّبِیِّ وَ لا تَجْهَرُوا لَهُ بِالْقَوْلِ کَجَهْرِ بَعْضِکُمْ لِبَعْضٍ أَنْ تَحْبَطَ أَعْمالُکُمْ وَ أَنْتُمْ لا تَشْعُرُونَ؛ </w:t>
      </w:r>
      <w:r>
        <w:rPr>
          <w:rStyle w:val="FootnoteAnchor"/>
          <w:rtl w:val="true"/>
        </w:rPr>
        <w:footnoteReference w:id="44"/>
      </w:r>
      <w:r>
        <w:rPr>
          <w:rFonts w:ascii="IRNazanin" w:hAnsi="IRNazanin" w:eastAsia="IRNazanin"/>
          <w:color w:val="111111"/>
          <w:sz w:val="28"/>
          <w:sz w:val="28"/>
          <w:szCs w:val="28"/>
          <w:rtl w:val="true"/>
          <w:lang w:bidi="fa-IR"/>
        </w:rPr>
        <w:t>ای کسانی که ایمان آورده‌اید آوای خویش را فراتر از آوای پیامبر نگردانید و مانند گفت‌وگوی خودتان با یکدیگر،با رسول خدا سخن نگویید،مبادا که اعمالتان تباه شود و شما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این ماجرا از مرز فریاد زدن فراتر رفتند و به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هذیان گفتن دادند و آن‌گاه به جنجال و نزاع پرداختند و در حضور وی درگیری‌های لفظی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چون بیشتر حاضران تابع گفتۀ عمر بودند،رسول خدا صلّی اللّه علیه و اله سودی در نگارش آن فرمان نمی‌دید،زیرا حضرت به‌خوبی می‌دانست آن‌ها برای آن نوشته، احترام قایل نمی‌شوند،همان گونه که امر و دستور خدای را گردن ننهادند که صدایشان فراتر از آوای پیامبر نباشد؛وقتی از فرمان خدای سبحان سرپیچی کنند،هرگز از دستورات فرستادۀ خدا اطاعت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اندیشۀ رسول خدا صلّی اللّه علیه و اله ایجاب می‌کرد برای آن‌ها چنین رقعه‌ای ننویسد، زیرا آن حضرت در زمان حیات برای آن نوشته مورد طعنه قرار گرفت،چگونه می‌توان باور کرد آن‌ها پس از وفات وی به آن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ناسزاگویان خواهند گفت آن حضرت هذیان گفته و چه‌بسا در برخی از دستورات و احکامی که آن بزرگوار در بیماری پیش از مرگش آن را تثبیت نمود تردید نمایند،زیرا آن‌ها به هذیان گفتن او اطمینان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گفتن این سخن در محضر رسول خدا صلّی اللّه علیه و اله از خداوند طلب بخشش می‌کنم و در پیشگاهش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وجدان بیدار و آزاد خویش را قانع سازم هنگامی که زمین بر اثر اشک دیدۀ بعضی از یاران حضرت تر شده بود و آن را حادثۀ جانکاه و اندوه‌بار مسلمانان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چنین گستاخانه و بی‌پروا سخن گفته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خود را از این بن‌بست رهانیدم تا همۀ دلایلی را که توجیه‌گر این واقعه می‌باشد رد نمایم،سعی بر انکار و تکذیب این واقعه داشتم تا از عواقب وخیم آن سالم بمانم،امّا کتب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را نقل و آن را صحیح و ثابت شمرده‌اند و توجیه آن را شایسته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زمینه،دیدگاه شیعه را که دلیلی منطقی است و قرینه‌های متعدّدی دارد پسندیدم و به آن تمایل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سخن آقای سید محمد باقر صدر را به یاد 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پرسیدم طبق دیدگاه شما که می‌گویید پیامبر می‌خواست در آن نوشته، علی را به جانشینی خود انتخاب نماید،چرا در بین صحابه فقط عمر بدین قضیه پی برد،آیا این دلیل بر تیزهوشی اوست،آقای صدر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عمر نبود که منظور پیامبر را متوجه شد،بلکه بیشتر حاضران آنچه را که عمر فهمید،دریافتند،زیرا رسول خدا صلّی اللّه علیه و اله مانند این سخن را قبلا عنوان کرده بود،زمانی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مخلّف فیکم الثقلین کتاب اللّه و عترتی اهل بیتی ما إن تمسکّتم بهما لن تضلّوا بعده ابدا؛من پس از خود،دو چیز گران‌بها،قرآن و اهل بیتم را بین شما به یادگار می‌نهم،اگر پس از من به آن‌ها تمسک جویید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وقتی به آن‌ها فرمود مرکّب و استخوان شانه گوسفندی بیاورید تا برایتان مطالبی بنگارم که پس از آن به گمراهی نیفتید،همه حاضران از جمله عمر دانستند که رسول خدا صلّی اللّه علیه و اله می‌خواهد آنچه را در غدیر خم گفته مورد تأکید قرار دهد و آن،پیروی از کتاب خدا و اهل بیت و سرور آنان علی است؛گویی آن حضرت می‌خواست بگوید دست از قرآن و علی برندارید که طبق نقل راویان،مشابه این مطلب را در مناسبت‌های دیگری نیز فرموده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قریش از علی ناخرسند بودند،زیرا جوان‌ترین فردی بود که به پیامبر ایمان آورد و هم او بود که شوکت و اقتدار قریش را درهم شکست و پهلوان‌های آن‌ها را به خاک انداخت؛با این‌همه آن‌ها در برابر رسول خدا صلّی اللّه علیه و اله هیچ‌گاه به اندازۀ صلح حدیبیّه و مخالفت شدید با حضرت هنگام نماز خواندن بر جنازۀ عبد اللّه بن 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منافقین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دیگری که تاریخ آن را ثبت کرده،از جمله همین ماجرا،به خود جرأت ندادند و چنین جسارتی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می‌کنید مخالفت با نوشتن آن سفارش در حال بیماری حضرت،برخی دیگر از حاضران را نیز تشویق کرد و بدانها میدان داد تا در حضور پیامبر صلّی اللّه علیه و اله به جنجال و نزاع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گفتار،درست مخالف مقصود روایت است،از جمله این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خدا در اختیار شماست،و همان ما را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روایتی است که آن‌ها را به پیروی از کتاب خدا و اهل بیتش باهم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منظور این بوده کتاب خدا ما را بس است و نیازی به عترت نداریم،زیرا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تفسیر و تأویلی بهتر از این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آری،مگر اینکه بگوییم مقصود،اطاعت خداست،نه اطاعت پیامبرش و این نیز ناپسند و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من تعصّب کور و ناروا و عواطف سرکش را رها و عقل و اندیشۀ بی‌پیرایه را حاکم قرار دادم به چنین تحلیلی تمایل پیدا کردم که به مراتب از تهمت زدن عمر ناچیزتر بود،زیرا وی نخستین فردی بود که با گفتۀ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با سنّت رسول اکرم صلّی اللّه علیه و اله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زمامداران که به ادعای وجود تناقض در سنّت پیامبر صلّی اللّه علیه و اله آن را رد کرده‌اند از سوابق تاریخی اجتماع مسلمانان پیروی کرده‌اند؛البته من بار گناه این ماجرا و محرومیّت امّت از هدایت را،تنها به گردن عمر نمی‌اندازم و اگر در حق او منصفانه قضاوت نمایم باید بگویم مسئولیت آن بردوش وی و دیگر صحابه‌ای است که سخن او را تکرار کردند و در جهت مخالفت با دستور رسول خدا صلّی اللّه علیه و اله از موضع عمر پشتیبانی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بسی شگفت‌آور است کسی این رویداد را بخواند و بی‌توجه از کنار آن بگذرد با اینکه این حادثه به گفتۀ ابن عبّاس بزرگ‌ترین فاجعۀ مسلمانان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این‌همه،جای شگفتی است اگر کسی بخواهد برای حفظ احترام پیامبر و اسلام،همۀ کارهای این صحابی را توجیه کند و بر خطاهای او سرپوش بنهد</w:t>
      </w:r>
      <w:r>
        <w:rPr>
          <w:rFonts w:eastAsia="IRNazanin" w:cs="IRNazanin"/>
          <w:color w:val="111111"/>
          <w:sz w:val="28"/>
          <w:szCs w:val="28"/>
          <w:rtl w:val="true"/>
          <w:lang w:bidi="fa-IR"/>
        </w:rPr>
        <w:t>.</w:t>
      </w:r>
      <w:bookmarkStart w:id="76" w:name="pg6237_47795"/>
    </w:p>
    <w:p>
      <w:pPr>
        <w:pStyle w:val="BookText"/>
        <w:rPr/>
      </w:pPr>
      <w:bookmarkEnd w:id="76"/>
      <w:r>
        <w:rPr>
          <w:rFonts w:ascii="IRNazanin" w:hAnsi="IRNazanin" w:eastAsia="IRNazanin"/>
          <w:color w:val="111111"/>
          <w:sz w:val="28"/>
          <w:sz w:val="28"/>
          <w:szCs w:val="28"/>
          <w:rtl w:val="true"/>
          <w:lang w:bidi="fa-IR"/>
        </w:rPr>
        <w:t>برای چه ما از حقیقت گریزانیم و هنگامی که موافق میل ما نیست سعی در پوشاندن آن داریم؟چرا اقرار نداریم صحابه نیز مانند ما انسان هستند و هوا و هوس و انگیزه و کردار نیک و بد در آن‌ها وجود دارد؟</w:t>
      </w:r>
    </w:p>
    <w:p>
      <w:pPr>
        <w:pStyle w:val="BookText"/>
        <w:rPr/>
      </w:pPr>
      <w:r>
        <w:rPr>
          <w:rFonts w:ascii="IRNazanin" w:hAnsi="IRNazanin" w:eastAsia="IRNazanin"/>
          <w:color w:val="111111"/>
          <w:sz w:val="28"/>
          <w:sz w:val="28"/>
          <w:szCs w:val="28"/>
          <w:rtl w:val="true"/>
          <w:lang w:bidi="fa-IR"/>
        </w:rPr>
        <w:t xml:space="preserve">آن‌گاه که در قرآن سرگذشت پیامبران عظام را می‌خوانم،نیز تعجّب می‌کنم با اینکه امّت‌های آنان شاهد معجزات‌شان بودند ولی با آنان ستیز و مقابله می‌کردند رَبَّنا لا تُزِغْ قُلُوبَنا بَعْدَ إِذْ هَدَیْتَنا وَ هَبْ لَنا مِنْ لَدُنْکَ رَحْمَةً إِنَّکَ أَنْتَ الْوَهّابُ؛ </w:t>
      </w:r>
      <w:r>
        <w:rPr>
          <w:rStyle w:val="FootnoteAnchor"/>
          <w:rtl w:val="true"/>
        </w:rPr>
        <w:footnoteReference w:id="4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پس ازآن‌که هدایت نمودی به باطل مایل مگردان و از جانب خود به ما رحمت فرست که تو بسیار بخشنده‌ای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موضع مخالف شیعه با خلیفۀ دوم که وی را مسئول اعمال ناروای بسیاری در جامعۀ اسلامی می‌دانند از پنجشنبۀ غم‌انگیز سرچشمه می‌گیرد که امّت اسلامی را از منشور هدایتی که قرار بود رسول خدا بنگارد محروم گرداند،ناگزیر از این اقرار بودم که هر خردمندی اگر حق را قبل از شناخت اهل آن بشناسد در پی عذری برای شیعیان خواهد بود،امّا کسانی که فقط با شناخت افراد،پی به حق می‌برند با آن‌ها سخنی نداریم</w:t>
      </w:r>
      <w:r>
        <w:rPr>
          <w:rFonts w:eastAsia="IRNazanin" w:cs="IRNazanin"/>
          <w:color w:val="111111"/>
          <w:sz w:val="28"/>
          <w:szCs w:val="28"/>
          <w:rtl w:val="true"/>
          <w:lang w:bidi="fa-IR"/>
        </w:rPr>
        <w:t>.</w:t>
      </w:r>
    </w:p>
    <w:p>
      <w:pPr>
        <w:pStyle w:val="Heading4"/>
        <w:numPr>
          <w:ilvl w:val="3"/>
          <w:numId w:val="1"/>
        </w:numPr>
        <w:rPr/>
      </w:pPr>
      <w:bookmarkStart w:id="77" w:name="__RefHeading___Toc1544716_237004111"/>
      <w:bookmarkStart w:id="78" w:name="_Toc27"/>
      <w:bookmarkEnd w:id="77"/>
      <w:r>
        <w:rPr/>
        <w:t>3</w:t>
      </w:r>
      <w:r>
        <w:rPr>
          <w:rtl w:val="true"/>
        </w:rPr>
        <w:t>.</w:t>
      </w:r>
      <w:r>
        <w:rPr>
          <w:rtl w:val="true"/>
        </w:rPr>
        <w:t>صحابه در سپاه اسامه</w:t>
      </w:r>
      <w:bookmarkEnd w:id="78"/>
    </w:p>
    <w:p>
      <w:pPr>
        <w:pStyle w:val="BookText"/>
        <w:rPr/>
      </w:pPr>
      <w:r>
        <w:rPr>
          <w:rFonts w:ascii="IRNazanin" w:hAnsi="IRNazanin" w:eastAsia="IRNazanin"/>
          <w:color w:val="111111"/>
          <w:sz w:val="28"/>
          <w:sz w:val="28"/>
          <w:szCs w:val="28"/>
          <w:rtl w:val="true"/>
          <w:lang w:bidi="fa-IR"/>
        </w:rPr>
        <w:t>رسول خدا صلّی اللّه علیه و اله دو روز پیش از وفاتش لشکری برای سرکوبی روم سازماندهی کرد و اسامة بن زید را که جوانی هیجده‌ساله بود به فرماندهی آن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بزرگان مهاجر و انصار مانند ابو بکر و عمر و ابو عبیده و دیگر یاران برجستۀ خود را به حضور در این سپاه موظف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به فرماندهی اسامه اعتراض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چگونه جوانی را که هنوز بر صورتش مو نروییده به فرماندهی ما برگزیده است؟اینان کسانی بودند که دربارۀ فرماندهی پدر او نیز چنین گفته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فراوان سخن گفتند و تحلیل‌های زیادی کردند تا جایی که پیامبر اسلام صلّی اللّه علیه و اله از شنیدن انتقادات و طعنه‌های آنان فوق‌العاده به خشم آمد و درحالی‌که سر خویش</w:t>
      </w:r>
    </w:p>
    <w:p>
      <w:pPr>
        <w:pStyle w:val="BookText"/>
        <w:rPr/>
      </w:pPr>
      <w:r>
        <w:rPr>
          <w:rFonts w:ascii="IRNazanin" w:hAnsi="IRNazanin" w:eastAsia="IRNazanin"/>
          <w:color w:val="111111"/>
          <w:sz w:val="28"/>
          <w:sz w:val="28"/>
          <w:szCs w:val="28"/>
          <w:rtl w:val="true"/>
          <w:lang w:bidi="fa-IR"/>
        </w:rPr>
        <w:t>را بسته بود با تنی تب‌دار بیرون آمد؛پاهای مبارک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و جانم فدایش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می‌لرزید و به زمین کشیده می‌شد،بر فراز منبر رفت و پس از حمد و ستایش پروردگار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برخی از شما در اعتراض به فرماندهی اسامه به من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بر انتخاب اسامه به فرماندهی اعتراض دارید،در برگزیدن پدر او نیز چنین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شایستۀ چنین مقامی بود و فرزندش نیز از این شایستگی برخوردار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سپس حضرت صلّی اللّه علیه و اله آنان را واداشت تا با شتاب بیشتری رهسپار اردوگاه نظامی شوند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اسامه را آماده نمایید،سپاه اسامه را سازماندهی کنید،نیروهای اسامه را آمادۀ اعزام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آن بزرگوار به گوش آن‌ها می‌رساند،امّا آنان خود را به ناشنوایی زده بودند تا اینکه سرانجام با بی‌رغبتی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مرا بر این داشت از خود بپرسم این جسارت و بی‌پروایی در برابر خدا و پیامبر چیست؟و این چه سرپیچی و مخالفتی است در حقّ پیامبری که با آنان دلسوز و مهربان بوده؟من نیز مانند دیگران تصوّر نمی‌کردم بتوان برای این نافرمانی و پررویی بهانۀ مناسبی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 همیشگی،وقتی این ماجراها را که از دور و نزدیک به کرامت و شخصیّت صحابه خدشه وارد می‌کرد مطالعه می‌کردم،می‌کوشیدم آن‌ها را نادیده بگیرم و رد کنم،امّا چگونه ممکن بود مطلبی را که همۀ مورّخان و محدّثان اسلامی بر آن اتّفاق‌نظر دارند،تکذیب کنم و ندیده انگارم؟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خدای خویش پیمان بسته بودم منصفانه قضاوت کنم و در انتخاب مذهب، تعصّب نورزم و برای ناحق،ارزش قایل نشوم و حق،چنان‌که گفته‌اند تلخ است؛</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و لو کان علی نفسک و قل الحقّ و لو کان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بگو،هرچند به زیان خودت باشد،حق را بگو گرچه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ماجرا،حقیقت این است صحابه‌ای که به فرماندهی اسامه اعتراض نمودند و با دستور خدا و روایات صریحی که تردیدپذیر و قابل تفسیر نبود به مخالفت برخاستند هیچ عذری جز عذرهای غیر معقولی که هوادارانشان برای آن‌ها می‌تراشند بهانۀ دیگری ندارند، حال‌آنکه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آزاداندیشان،به‌هیچ‌وجه چنین نیرنگ‌هایی را نمی‌پذیرند،مگر افرادی ساده‌لوح و نادان یا کسانی که تعصّبی کور دارند و بین دستور واجب الاطاعه و دستورات ممنوعه‌ای که ترک آن واجب است تفاوت قایل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بسیار اندیشیدم شاید برای این افراد عذری پسندیده بیابم،اندیشه‌ام مرا چندان یاری نکرد و به مطالعۀ توجیهاتی پرداختم که اهل سنّت برای آنان تراشیده بودند،پرداختم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آن‌ها از بزرگان و مشایخ قریش و پیش‌کسوتان در اسلام بوده‌اند، درحالی‌که اسامه به‌تازگی با اسلام آشنا شده و در نبردهایی مانند بدر و حنین که در سربلندی اسلام نقش بسزایی داشت شرکت نکرده بود و هنگامی که رسول خدا صلّی اللّه علیه و اله او را فرماندۀ سپاه گرداند سابقه‌دار و اهل تجربه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طور فطری به‌ویژه در سنین بالا به فرمان افراد جوان تن درنمی‌دهد،به همین دلیل آنان به فرماندهی اسامه اعتراض نمودند و از آن حضرت درخواست کردند تا یکی از چهره‌های سرشناس صحابه را جایگزین وی گرداند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عذرتراشی‌هایی بر براهین عقلی و شرعی متّکی نیست و هر مسلمانی که با قرآن سروکار داشته باشد چنین مطالبی را نمی‌پذیرد،زیرا خدای سبحان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پیامبر به شما دستور داد به کار بندید و از انجام آنچه که از آن نهی کرد بازایستید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مؤمن را نشاید که هرگاه خدا و پیامبرش در امری حکم</w:t>
      </w:r>
    </w:p>
    <w:p>
      <w:pPr>
        <w:pStyle w:val="BookText"/>
        <w:rPr/>
      </w:pPr>
      <w:r>
        <w:rPr>
          <w:rFonts w:ascii="IRNazanin" w:hAnsi="IRNazanin" w:eastAsia="IRNazanin"/>
          <w:color w:val="111111"/>
          <w:sz w:val="28"/>
          <w:sz w:val="28"/>
          <w:szCs w:val="28"/>
          <w:rtl w:val="true"/>
          <w:lang w:bidi="fa-IR"/>
        </w:rPr>
        <w:t>نمودند آنان از خود اختیاری داشته باشند و هر کس از فرمان خدا و رسولش سر برتابد در گمراهی آشکاری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افراد خردمند،پس از این‌همه آیات صریح چه بهانه‌ای را خواهند پذیرفت؟من دربارۀ کسانی که پیامبر را به خشم آوردند و می‌دانستند خشم خدا نیز با خشم رسولش همراه می‌باشد چه می‌توانم بگویم؟در حال بیماری وی را به هذیان‌گویی متهم نمودند و در حضور وی آنچه را نمی‌بایست،گفتند و داد و فریاد راه انداختند و کار به جایی رسید که حضرت آنان را از خود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این‌همه،آنان را بسنده نبود؛ به‌جای اینکه سر عقل آیند و به درگاه خدا توبه و انابه نمایند و از رسول خدا صلّی اللّه علیه و اله درخواست کنند طبق فرمودۀ قرآن برای آن‌ها طلب بخشش نماید،بر زخم او نمک پاشیدند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کسی که با آنان مهربان بود،تکبّر ورزیدند و امروز و فردا کردند، نه حقوق وی را پاس داشتند و نه احترامی برایش قایل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دو روز از نسبت ناروای هذیان که هنوز فراموش نشده بود به فرماندهی اسامه خرده گرفتند تا آنجا که رسول خدا صلّی اللّه علیه و اله را مجبور کردند با آن حالت بیماری از منزل خارج شود و سوگند یاد کند که اسامه شایستۀ فرماندهی است،و پیامبر صلّی اللّه علیه و اله افزود همین افراد در گذشته نیز در مورد فرماندهی زید بن حارثه اعتراض کرده بودند تا به ما گوشزد کند این افراد قبلا نیز با آن حضرت هماهنگ نبوده و در این خصوص سابقه دارند که خود،گواه بر تسلیم نبودن آنان در مقابل دستورهای فرستادۀ خدا است و از زمرۀ عناصر مخالف و ناراضیانی به شمار می‌روند که از مخالفت با حکم خدا و رسول هیچ پروا نداشتند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دلایل مخالفت صریح آنان این است باآنکه این افراد خشم و غضب رسول خدا را می‌دیدند،و با اینکه مشاهده می‌کردند رسول اکرم درفش سپاه را با دست مبارک خود به اسامه سپرد و اصحاب را امر به شتاب کرد با اهمال‌کاری و</w:t>
      </w:r>
    </w:p>
    <w:p>
      <w:pPr>
        <w:pStyle w:val="BookText"/>
        <w:rPr/>
      </w:pPr>
      <w:r>
        <w:rPr>
          <w:rFonts w:ascii="IRNazanin" w:hAnsi="IRNazanin" w:eastAsia="IRNazanin"/>
          <w:color w:val="111111"/>
          <w:sz w:val="28"/>
          <w:sz w:val="28"/>
          <w:szCs w:val="28"/>
          <w:rtl w:val="true"/>
          <w:lang w:bidi="fa-IR"/>
        </w:rPr>
        <w:t>کارشکنی از او فرمان نبردند تا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با قلبی آکنده از غم امّت رنج‌کشیدۀ خود که در آینده به روش نیای خود برمی‌گردد و در آتش دوزخ فرومی‌افتد و جز تعداد اندکی که پیامبر صلّی اللّه علیه و اله آن‌ها را به رمه‌ای بی‌شبان تشبیه کرد اهل نجات و رهایی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ماجرا را با نگرشی ژرف ارزیابی کنیم پی می‌بریم خلیفۀ دوم از بارزترین عناصر و معروف‌ترین محورهای آن به شمار می‌رود،زیرا او بود که پس از رحلت پیامبر صلّی اللّه علیه و اله نزد ابو بکر آمد و برکناری اسامه را از وی درخواست کرد تا دیگری را جایگزین وی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بنشیند،آیا به من دستور می‌دهی کسی را عزل کنم که پیامبر صلّی اللّه علیه و اله وی را به فرماندهی برگزیده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بنابراین،آیا عمر حقیقتی را که ابو بکر به آن پی برده بود درک نکرد یا در این ماجرا راز دیگری وجود دارد که بر تاریخ‌نویسان پوشیده مانده است یا خود مورّخان برای حفظ احترام خلیفه آن را پوشیده نگاه داشته‌اند؟چه اینکه روش آنان همین است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دردش شدّت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کرده‌اند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صحابه‌ای در شگفتم که در آن روز پنجشنبه،رسول خدا صلّی اللّه علیه و اله را خشمگین و متّهم به هذیان‌گویی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ما را بس است، درحالی‌که این کتاب خداست که در آیات شریفه‌اش به آنان می‌فرماید قُلْ إِنْ کُنْتُمْ تُحِبُّونَ اللّهَ فَاتَّبِعُونِی یُحْبِبْکُمُ اللّهُ؛ </w:t>
      </w:r>
      <w:r>
        <w:rPr>
          <w:rStyle w:val="FootnoteAnchor"/>
          <w:rtl w:val="true"/>
        </w:rPr>
        <w:footnoteReference w:id="50"/>
      </w:r>
      <w:r>
        <w:rPr>
          <w:rFonts w:ascii="IRNazanin" w:hAnsi="IRNazanin" w:eastAsia="IRNazanin"/>
          <w:color w:val="111111"/>
          <w:sz w:val="28"/>
          <w:sz w:val="28"/>
          <w:szCs w:val="28"/>
          <w:rtl w:val="true"/>
          <w:lang w:bidi="fa-IR"/>
        </w:rPr>
        <w:t>به آنان بگو اگر خدا را دوست دارید از من پیروی نمایید تا خدا شما را دوست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آنان از کسی که قرآن بر او نازل شده به قرآن و احکام آن آشناترند،هم آنان بودند که تنها دو روز پس از آن حادثۀ دلخراش و دو روز قبل از پرواز روح پیامبر به ملکوت اعلی،آن بزرگوار را به خشم آوردند،چون به گزینش وی در امر فرماندهی سپاه معترض شدند و فرمانش را گردن ننهادند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رسول خدا صلّی اللّه علیه و اله در نخستین ماجرای اندوهناک،در بستر بیماری قرار داشت در ماجرای دوم مجبور شد در حالتی که سر خود را بسته و هوله‌ای به خود پیچیده بود افتان و خیزان از منزل خارج گردد و بر فراز منبر رود و پس از حمد و ثنای خداوند برای آن‌ها خطابه‌ای طولانی ایراد فرماید که به آن‌ها هشدار دهد وی اهل سخن بیهوده و هذیان نیست،و از اعتراضات آن‌ها آگاهی دارد و سپس ماجرایی را که چهار سال قبل به آن اعتراض کرده بودند یادآور شود؛آیا اکنون نیز معتقدند وی هذیان گفته یا بیماری‌اش شدّت پیدا کرده و ندانسته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اینان در مقابل رسولت بی‌باکانه سخن گفتند و به پیمانی که بسته بود راضی نبوده و با وی به‌شدّت مخالفت می‌ورزیدند تا جایی که آنان را سه بار به ذبح قربانی و تراشیدن سر فرمان داد،ولی کسی به او پاسخ مثبت نداد؛دیگربار هنگام نماز خواندن بر جنازۀ عبد اللّه بن ابیّ دامن لباس وی را گرفتند و او را از نمازگزاردن برحذر داشتند و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نماز خواندن بر جنازۀ منافقین نهی کرده است،گویی می‌خواستند چیزی را که بر خود رسول صلّی اللّه علیه و اله نازل شده بود به وی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باآنکه در قرآنت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w:t>
      </w:r>
      <w:r>
        <w:rPr>
          <w:rStyle w:val="FootnoteAnchor"/>
          <w:rtl w:val="true"/>
        </w:rPr>
        <w:footnoteReference w:id="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بر تو فروفرستادیم تا آنچه را که فرستاده شده برای مردم بیان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إِلَیْکَ الْکِتابَ بِالْحَقِّ لِتَحْکُمَ بَیْنَ النّاسِ بِما أَراکَ اللّهُ؛ </w:t>
      </w:r>
      <w:r>
        <w:rPr>
          <w:rStyle w:val="FootnoteAnchor"/>
          <w:rtl w:val="true"/>
        </w:rPr>
        <w:footnoteReference w:id="52"/>
      </w:r>
      <w:r>
        <w:rPr>
          <w:rFonts w:ascii="IRNazanin" w:hAnsi="IRNazanin" w:eastAsia="IRNazanin"/>
          <w:color w:val="111111"/>
          <w:sz w:val="28"/>
          <w:sz w:val="28"/>
          <w:szCs w:val="28"/>
          <w:rtl w:val="true"/>
          <w:lang w:bidi="fa-IR"/>
        </w:rPr>
        <w:t>به راستی ما قرآن را بر تو فروفرستادیم تا میان مردم به آنچه تو را رهنمون گشت حکم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فرمودی که فرموده‌ات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أَرْسَلْنا فِیکُمْ رَسُولاً مِنْکُمْ یَتْلُوا عَلَیْکُمْ آیاتِنا وَ یُزَکِّیکُمْ وَ یُعَلِّمُکُمُ الْکِتابَ وَ الْحِکْمَةَ وَ یُعَلِّمُکُمْ ما لَمْ تَکُونُوا تَعْلَمُونَ؛ </w:t>
      </w:r>
      <w:r>
        <w:rPr>
          <w:rStyle w:val="FootnoteAnchor"/>
          <w:rtl w:val="true"/>
        </w:rPr>
        <w:footnoteReference w:id="53"/>
      </w:r>
      <w:r>
        <w:rPr>
          <w:rFonts w:ascii="IRNazanin" w:hAnsi="IRNazanin" w:eastAsia="IRNazanin"/>
          <w:color w:val="111111"/>
          <w:sz w:val="28"/>
          <w:sz w:val="28"/>
          <w:szCs w:val="28"/>
          <w:rtl w:val="true"/>
          <w:lang w:bidi="fa-IR"/>
        </w:rPr>
        <w:t>همان گونه که در میان شما رسولی از خودتان فرستادیم تا نشانه‌های ما را بر شما بخواند و شما را پیراسته سازد و قرآن و حکمت و آنچه را که نمی‌دانید به شما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شگفت‌آور است عدّه‌ای خود را برتر از رسول خدا صلّی اللّه علیه و اله بدانند و گاهی از وی اطاعت نکنند و روز دیگر او را به گفتن هذیان متّهم سازند و با بی‌احترامی و بی‌ادبی در حضور آن بزرگوار به داد و فریاد بپردازند و گاهی نیز در انتخاب زید بن حارثه و پسرش اسامه به فرماندهی،حضرت را مورد اعتراض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پس از مطالعۀ این‌همه حقایق برای اهل تحقیق در حقانیّت شیعه،تردیدی باقی بماند که چرا شیعیان موقعیت برخی از صحابه را زیر سؤال می‌برند و به رسول خدا و اهل بیتش آن‌همه احترام و عشق و محبت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تنها به ذکر چهار یا پنج مورد مخالفت پرداختم،آن‌هم مختصر و برای نمونه؛امّا علما و دانشمندان شیعه بیش از صد مورد را که صحابه با آیات و روایات صریح مخالفت نموده‌اند برشمرده‌اند و به آنچه علمای اهل سنّت در کتب معتبرشان آورده‌اند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موضع‌گیری صحابه را به یاد می‌آورم،مات و مبهوت می‌گردم؛نه تنها از کردار صحابه،از دیدگاه دانشمندان اهل سنّت و جماعت نیز متعجّبم که به ما آموخته‌اند صحابه همواره بر حق بوده‌اند و هیچ‌گونه اعتراضی بر آنان روا نیست؛و به این طریق،مانع به حقیقت رسیدن پژوهشگر می‌شوند و او را در اندیشه‌های ضدّ و نقیضی رها می‌سازند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گذشت نمونه‌های دیگری را یادآور می‌شوم تا به چهرۀ واقعی صحابه و دیدگاه شیعه دربارۀ آنان پی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صحیح خود </w:t>
      </w:r>
      <w:r>
        <w:rPr>
          <w:rStyle w:val="FootnoteAnchor"/>
          <w:rtl w:val="true"/>
        </w:rPr>
        <w:footnoteReference w:id="54"/>
      </w:r>
      <w:r>
        <w:rPr>
          <w:rFonts w:ascii="Amiri" w:hAnsi="Amiri" w:eastAsia="Amiri" w:cs="Amiri"/>
          <w:color w:val="111111"/>
          <w:sz w:val="28"/>
          <w:sz w:val="28"/>
          <w:szCs w:val="28"/>
          <w:rtl w:val="true"/>
          <w:lang w:bidi="ar-SA"/>
        </w:rPr>
        <w:t>در باب شکیبایی بر اذیّت و آزار و فرمودۀ خدای سبحان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w:t>
      </w:r>
      <w:r>
        <w:rPr>
          <w:rStyle w:val="FootnoteAnchor"/>
          <w:rtl w:val="true"/>
        </w:rPr>
        <w:footnoteReference w:id="55"/>
      </w:r>
      <w:r>
        <w:rPr>
          <w:rFonts w:ascii="IRNazanin" w:hAnsi="IRNazanin" w:eastAsia="IRNazanin"/>
          <w:color w:val="111111"/>
          <w:sz w:val="28"/>
          <w:sz w:val="28"/>
          <w:szCs w:val="28"/>
          <w:rtl w:val="true"/>
          <w:lang w:bidi="fa-IR"/>
        </w:rPr>
        <w:t>همانا به شکیبایان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ادب گفته که أعمش می‌گوید از شقیق 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مشغول تقسیم غنایم بود؛مردی از انصار گفت 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تقسیم،جانب خدا در نظر گرفته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من به رسول خدا صلّی اللّه علیه و اله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او رسیدم و آن حضرت در بین اصحاب خویش بود،ماجرا را با او در میان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بر پیامبر گران آمد و رنگ چهرۀ مبارکش متغیّر گشت و خشمگین شد،به‌گونه‌ای که با خود گفتم کاش این خبر را به او نمی‌دادم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حضرت موسی بیش از این آزرده شده است،باید صبر و بردباری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همین بخش یعنی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تبسّم و خنده،آورده است که انس بن 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اله راه می‌رفتم،حضرت،عبایی نجرانی با حاشیه‌ای زبر و درشت 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حضرت رسید و عبای مبارک او را محکم کشید،وقتی به شانۀ پیامبر نگریستم دیدم بر اثر کشیدن عبا جای حاشیۀ آن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رسول خدا صلّی اللّه علیه و اله گفت از اموالی که نزد تو است به من نیز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به او کرد و خندید و آن‌گاه فرمان داد تا چیزی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بخاری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کسی که بر مردم خشم نمی‌گیرد آورده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کاری را انجام داد و به دیگران نیز فرمود آن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عدّه‌ای از انجام دادن آن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پیامبر رسید،خطبه‌ای خواند و پس از ثنای خدا فرمود چرا عدّه‌ای از انجام کاری که من آن را انجام داده‌ام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آنان به خدا داناترم و ترس من از خدا بیش از آن‌هاست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این قبیل روایات دقّت نماید پی خواهد برد گروهی خود را از رسول خدا صلّی اللّه علیه و اله برتر می‌دانستند و معتقد بودند آن حضرت اشتباه می‌کند،امّا خودشان اشتباه نمی‌کنند،بلکه برخی از تاریخ‌نویسان در صددند همۀ کارهای صحابه را صحیح بدانند،هرچند با کردار پیامبر مخالفت داشته باشد یا بعضی از صحابه،بیش از پیامبر صلّی اللّه علیه و اله اظهار دانش و تقوا می‌کرده‌اند،چنان‌که در ماجرای اسرای بدر گفتند پیامبر صلّی اللّه علیه و اله اشتباه کرده،ولی عمر بن خطّاب درست گفته است و در این‌باره به روایاتی دروغین تمسّک جستند که پیامبر صلّی اللّه علیه و اله فرموده اگر بر ما بلایی نازل گردد کسی جز</w:t>
      </w:r>
    </w:p>
    <w:p>
      <w:pPr>
        <w:pStyle w:val="BookText"/>
        <w:rPr/>
      </w:pPr>
      <w:r>
        <w:rPr>
          <w:rFonts w:ascii="IRNazanin" w:hAnsi="IRNazanin" w:eastAsia="IRNazanin"/>
          <w:color w:val="111111"/>
          <w:sz w:val="28"/>
          <w:sz w:val="28"/>
          <w:szCs w:val="28"/>
          <w:rtl w:val="true"/>
          <w:lang w:bidi="fa-IR"/>
        </w:rPr>
        <w:t>پسر خطّاب از بین ما نجات نخواهد یافت و گویی زبان حال آن‌ها این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عمر لهلک النبی؛اگر عمر نبود پیامبر به هلاکت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اعتقاد فاسد و زشتی که بدتر از آن وجود ندارد 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چنین اعتقادی باشد از زمین تا آسمان با اسلام فاصله دارد،ناگزیر باید به داوری خرد خود بازگردد یا شیطان را از درون خود براند؛خدای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وَ أَضَلَّهُ اللّهُ عَلی عِلْمٍ وَ خَتَمَ عَلی سَمْعِهِ وَ قَلْبِهِ وَ جَعَلَ عَلی بَصَرِهِ غِشاوَةً فَمَنْ یَهْدِیهِ مِنْ بَعْدِ اللّهِ أَ فَلا تَذَکَّرُونَ؛ </w:t>
      </w:r>
      <w:r>
        <w:rPr>
          <w:rStyle w:val="FootnoteAnchor"/>
          <w:rtl w:val="true"/>
        </w:rPr>
        <w:footnoteReference w:id="56"/>
      </w:r>
      <w:r>
        <w:rPr>
          <w:rFonts w:ascii="IRNazanin" w:hAnsi="IRNazanin" w:eastAsia="IRNazanin"/>
          <w:color w:val="111111"/>
          <w:sz w:val="28"/>
          <w:sz w:val="28"/>
          <w:szCs w:val="28"/>
          <w:rtl w:val="true"/>
          <w:lang w:bidi="fa-IR"/>
        </w:rPr>
        <w:t>آیا کسی را که هوس‌های خویش را پرستید دیدی که خداوند با دانایی گمراهش نمود و بر گوش و دلش مهر و بر دیدۀ او پرده نهاد،پس چه کسی پس از خدا وی را رهبری کند؛آیا به یاد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این باورند رسول خدا صلّی اللّه علیه و آله طبق هوای خود عمل کرده و از راه حقیقت بیرون رفته است و در تقسیمی که نموده رضای خدا نبوده است و مطابق میل و رغبت خویش این کار را انجام داده و کسانی که از انجام کارهایی که رسول خدا صلّی اللّه علیه و آله فرموده بود سرپیچی کرده‌اند به این اعتقاد که خود را از پیامبر صلّی اللّه علیه و آله پرهیزکارتر و داناتر می‌دانستند،شایستۀ هیچ نوع احترام و قداستی از ناحیۀ مسلمان‌ها نیستند تا چه رسد به اینکه آنان را در ردیف فرشتگان خدا درآورند و بگویند بعد از پیامبر صلّی اللّه علیه و آله برترین مردمند و تنها برای اینکه آن‌ها صحابه رسول خدا صلّی اللّه علیه و آله هستند مسلمانان به پیروی و اطاعت از آنان و رفتار به شیوۀ ایشان دعوت شده‌اند، نه به جهتی دیگر؛چنین عملی مخالف عقیدۀ اهل سنّت و جماعت است که هروقت بر پیامبر خدا صلّی اللّه علیه و آله و خاندان او صلوات می‌فرستند همۀ صحابه را نیز بر آنان می‌افزایند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خدای سبحان موقعیّت صحابه را شناسانده و در جایگاهی شایستۀ خودشان قرار داده و آن‌ها را به صلوات بر پیامبر و اهل بیت پاک او فرمان داده تا برخلاف میل باطنی خود در مقابل آنان تسلیم باشند و مقام و منزلت اهل بیت در نزد خدا را</w:t>
      </w:r>
    </w:p>
    <w:p>
      <w:pPr>
        <w:pStyle w:val="BookText"/>
        <w:rPr/>
      </w:pPr>
      <w:r>
        <w:rPr>
          <w:rFonts w:ascii="IRNazanin" w:hAnsi="IRNazanin" w:eastAsia="IRNazanin"/>
          <w:color w:val="111111"/>
          <w:sz w:val="28"/>
          <w:sz w:val="28"/>
          <w:szCs w:val="28"/>
          <w:rtl w:val="true"/>
          <w:lang w:bidi="fa-IR"/>
        </w:rPr>
        <w:t>بشناسند،چرا ما این اصحاب را از پایۀ خودشان برتر جلوه داده و با کسانی که خداوند به آن‌ها مقام رفیع عنایت کرده و بر جهانیان فضیلتشان داده است مساوی بدانیم؟</w:t>
      </w:r>
    </w:p>
    <w:p>
      <w:pPr>
        <w:pStyle w:val="BookText"/>
        <w:rPr/>
      </w:pPr>
      <w:r>
        <w:rPr>
          <w:rFonts w:ascii="IRNazanin" w:hAnsi="IRNazanin" w:eastAsia="IRNazanin"/>
          <w:color w:val="111111"/>
          <w:sz w:val="28"/>
          <w:sz w:val="28"/>
          <w:szCs w:val="28"/>
          <w:rtl w:val="true"/>
          <w:lang w:bidi="fa-IR"/>
        </w:rPr>
        <w:t>از این مطالب نتیجه می‌گیرم خلفای اموی و عبّاسی که با اهل بیت پیامبر خصومت و دشمنی داشتند و به قتل و کشتار و تبعید و آواره ساختن آنان و پیروانشان پرداختند، به عظمت این قضیّه و امتیاز آن و خطر بزرگی که احساس می‌کردند پی‌برده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شخص مسلمان بدون صلوات بر پیامبر و اهل بیتش مورد قبول درگاه خدای سبحان نیست،آن‌ها چه برهان و دلیلی برای عداوت با اهل بیت و انحراف از راه و روش آن‌ها می‌توانند داشته باشند؟</w:t>
      </w:r>
    </w:p>
    <w:p>
      <w:pPr>
        <w:pStyle w:val="BookText"/>
        <w:rPr/>
      </w:pPr>
      <w:r>
        <w:rPr>
          <w:rFonts w:ascii="IRNazanin" w:hAnsi="IRNazanin" w:eastAsia="IRNazanin"/>
          <w:color w:val="111111"/>
          <w:sz w:val="28"/>
          <w:sz w:val="28"/>
          <w:szCs w:val="28"/>
          <w:rtl w:val="true"/>
          <w:lang w:bidi="fa-IR"/>
        </w:rPr>
        <w:t>ازاین‌رو،می‌بینیم آنان با ملحق کردن صحابه به اهل بیت علیهم السّلام به مردم چنین وانمود کردند که مقام و منزلت صحابه با اهل بیت یکسان است به‌ویژه آن‌گاه که بدانیم برخی از سران و بزرگان صحابه کسانی بودند که بعضی از همراهان ضعیف‌النّفس پیامبر یا تابعین را با پول می‌خریدند تا در فضیلت صحابه روایاتی جعل و نقل کنند به‌خصوص در حقّ کسانی که بر کرسی خلافت تکیه زده بودند؛و این امور نقش مستقیمی در رسیدن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و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خلافت و حکمرانی بر مسلمانان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بهترین شاهد بر گفتار من است،زیرا عمر بن خطّاب همین‌که کوچک‌ترین عیبی در فرمانداران خود می‌دید آن‌ها را برکنار می‌کرد؛ولی می‌بینیم با معاویه پسر ابو سفیان به ملایمت رفتار می‌کرد و اصلا وی را مورد بازخواست قرار نمی‌داد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معاویه را فرماندار شام کرد،عمر نیز تا پایان عمر خود،وی را در آن پست باقی گذاشت با اینکه تعداد زیادی از معاویه شاکی بودند و می‌گفتند وی طلا و لباس حریر می‌پوشد که پیامبر آن‌ها را بر مردان حرام کرده،عمر حتی او را سرزنش و ملامت نمی‌کرد و در پاسخ آنان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خود واگذارید،وی پادشاه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بیش از بیست سال سلطنت کرد و هیچ‌کس به او اعتراض نکرد و او را برکنار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به خلافت رسید مناطق دیگری را نیز به قلمرو</w:t>
      </w:r>
    </w:p>
    <w:p>
      <w:pPr>
        <w:pStyle w:val="BookText"/>
        <w:rPr/>
      </w:pPr>
      <w:r>
        <w:rPr>
          <w:rFonts w:ascii="IRNazanin" w:hAnsi="IRNazanin" w:eastAsia="IRNazanin"/>
          <w:color w:val="111111"/>
          <w:sz w:val="28"/>
          <w:sz w:val="28"/>
          <w:szCs w:val="28"/>
          <w:rtl w:val="true"/>
          <w:lang w:bidi="fa-IR"/>
        </w:rPr>
        <w:t>حاکمیت وی افزود،بدین ترتیب،معاویه بر بیت‌المال مسلمانان دست یافت و با بسیج و تدارک فرومایگان عرب دست،به شورش بر ضد پیشوای امّت علیّ بن ابی طالب علیه السّلام زد و با غصب حق دیگران و با زور به قدرت رسید و بر مسلمان‌ها چیره گشت و آن‌ها را با خشونت و زور مجبور ساخت تا با پسر باده‌گسارش،یزید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خود،ماجرای طولانی دیگری است که در این کتاب درصدد شرح و تفصیل آن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به نظر می‌رسد این است با روحیّات صحابه‌ای آشنا شویم که بر کرسی خلافت تکیه زدند و مستقیما زمینه را برای به وجود آمدن حکومت امویان فراهم کردند و به خواستۀ قریش که نمی‌خواستند نبوّت و خلافت در خاندان بنی هاشم قرار بگیرد،تن دردادند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امویان فرض و واجب است از کسانی که زمینه را برای حکومت آنان فراهم نمودند قدردانی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امویان این بود که راویان مزدوری را در اختیار گرفتند تا در فضیلت اربابانشان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دروغین بسازند،فضایل و مزیّت‌هایی که خدا می‌داند اگر با دلایل شرعی و عقلی و منطقی مورد بررسی قرار گیرد چیزی از آن باقی نخواهد ماند،تراشیدند تا آنان را از دشمنانشان که اهل بیت بودند برتر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می‌توانیم تسلیم تناقض‌گویی شویم و شیطان را به اندیشۀ خود راه دهیم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مثال،عدالت عمر معروف شده تا جایی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عدالت رفتار می‌کرد و با عدالت می‌خوابید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عمر به‌طور ایستاده دفن شد تا عدالت نیز با او سرپا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عدالت وی مطالب بسیاری گفته شده است،امّا تاریخ صحیح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بیستم هجری که عمر تقسیم بیت‌المال را مقرّر کرد،مقیّد به روش پیامبر صلّی اللّه علیه و آله نبود و طبق آن عمل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بیت‌المال را بین همۀ مسلمانان به‌طور مساوی تقسیم می‌کرد و هیچ‌کس را بر دیگری برتری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نیز</w:t>
      </w:r>
    </w:p>
    <w:p>
      <w:pPr>
        <w:pStyle w:val="BookText"/>
        <w:rPr/>
      </w:pPr>
      <w:r>
        <w:rPr>
          <w:rFonts w:ascii="IRNazanin" w:hAnsi="IRNazanin" w:eastAsia="IRNazanin"/>
          <w:color w:val="111111"/>
          <w:sz w:val="28"/>
          <w:sz w:val="28"/>
          <w:szCs w:val="28"/>
          <w:rtl w:val="true"/>
          <w:lang w:bidi="fa-IR"/>
        </w:rPr>
        <w:t xml:space="preserve">در زمان خلافت خود از این روش پیروی کرد،امّا عمر بن خطّاب با اتخاذ روشی جدید،کسانی را که قبلا اسلام آورده بودند بر دیگران،مهاجران قریش را بر دیگر مهاجران،همۀ مهاجران را بر انصار،عرب را بر نژادهای دیگر،آقا را بر غلام، </w:t>
      </w:r>
      <w:r>
        <w:rPr>
          <w:rStyle w:val="FootnoteAnchor"/>
          <w:rtl w:val="true"/>
        </w:rPr>
        <w:footnoteReference w:id="58"/>
      </w:r>
      <w:r>
        <w:rPr>
          <w:rFonts w:ascii="IRNazanin" w:hAnsi="IRNazanin" w:eastAsia="IRNazanin"/>
          <w:color w:val="111111"/>
          <w:sz w:val="28"/>
          <w:sz w:val="28"/>
          <w:szCs w:val="28"/>
          <w:rtl w:val="true"/>
          <w:lang w:bidi="fa-IR"/>
        </w:rPr>
        <w:t>و قبیلۀ مضر را بر ربیعه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قبیلۀ مضر سیصد و برای ربیعه دویست </w:t>
      </w:r>
      <w:r>
        <w:rPr>
          <w:rStyle w:val="FootnoteAnchor"/>
          <w:rtl w:val="true"/>
        </w:rPr>
        <w:footnoteReference w:id="59"/>
      </w:r>
      <w:r>
        <w:rPr>
          <w:rFonts w:ascii="IRNazanin" w:hAnsi="IRNazanin" w:eastAsia="IRNazanin"/>
          <w:color w:val="111111"/>
          <w:sz w:val="28"/>
          <w:sz w:val="28"/>
          <w:szCs w:val="28"/>
          <w:rtl w:val="true"/>
          <w:lang w:bidi="fa-IR"/>
        </w:rPr>
        <w:t>دینار معین کرد و قبیلۀ اوس را بر خزرج برتری می‌داد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 اهل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این کار عدالت است؟دربارۀ دانش عمر مطالب زیادی می‌شنویم که شمارش نمی‌پذیرد تا جایی که گفته شده در آیه‌هایی که عمر با پیامبر صلّی اللّه علیه و آله اختلاف دارد بسیاری از آیات قرآن دیدگاه عمر را مورد تأیید قرار می‌دهد؛امّا با توجّه به تاریخ صحیح درمی‌یابیم عمر حتّی بعد از نازل شدن قرآن با آن موافق و هماهنگ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 یکی از صحابه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حالت جنابت هستم و آب نیافته‌ام،چه کنم؟عمر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عمّار یاسر ناگزیر شد تیمّم را به وی یادآوری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به آن قانع نگردید و به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حسابت را کف دستت خواهیم گذاشت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بنابراین،دانش عمر دربارۀ آیۀ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 صلّی اللّه علیه و آله که چگونگی تیمّم را مانند وضو به آنان آموخته کجا است؟خود عمر در موارد بسیاری اقرار کرده از علم و دانش بهره‌ای ندارد،بلکه به گفتۀ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حتّی بانوان از او داناتر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می‌گفت اگر علی نبود عمر هلاک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دنیا رفت، ولی به شهادت تاریخ،حکم ارث برادر و خواهری را که از میّت باقی مانده و بارها خود دربارۀ آن،حکم‌های مختلفی کرده بود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اهل بصیرت،این دانش کجاست؟</w:t>
      </w:r>
    </w:p>
    <w:p>
      <w:pPr>
        <w:pStyle w:val="BookText"/>
        <w:rPr/>
      </w:pPr>
      <w:r>
        <w:rPr>
          <w:rFonts w:ascii="IRNazanin" w:hAnsi="IRNazanin" w:eastAsia="IRNazanin"/>
          <w:color w:val="111111"/>
          <w:sz w:val="28"/>
          <w:sz w:val="28"/>
          <w:szCs w:val="28"/>
          <w:rtl w:val="true"/>
          <w:lang w:bidi="fa-IR"/>
        </w:rPr>
        <w:t>ما در زمینۀ پهلوانی عمر و شجاعتش نیز مطالب زیادی شنیده‌ایم تا جایی که گفته شده زمانی که عمر اسلام آورد قریش به وحشت افتادند و عظمت مسلمانان با اسلام آوردن وی تقویت گردید و نیز آمده که خداوند به وسیلۀ عمر بن خطّاب، اسلام را سربلند گردانید یا اینکه پیامبر صلّی اللّه علیه و آله دعوت خویش را بعد از اسلام آوردن عمر علنی کرد، درصورتی‌که تاریخ صحیح،او را با چنین پهلوانی و شجاعتی وصف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تاریخ،فرد مشهور یا عادیی را نشان نمی‌دهد که در جنگی مانند بدر یا احد یا خندق و غیر آن به دست عمر کشته شده باشد،بلکه درست به‌عکس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می‌گوید عمر در جنگ احد و حنین همراه بعضی دیگر از صحنه گریخت یا وقتی پیامبر صلّی اللّه علیه و آله وی را برای آزادی قلعۀ خیبر اعزام کرد ناکام بازگشت،حتّی در سرایایی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گردان‌های 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در آن‌ها شرکت می‌کرد که آخرین آن‌ها سپاه اسامه بود، هیچ‌گاه سرباز فرمانبرداری نبود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این حقایق،آیا جایی برای ادّعای پهلوانی و شجاعت وجود دارد؟دربارۀ تقوا و ترس عمر و گریه‌اش از خوف خدا نیز بسیار شنیده‌ایم تا آنجا که گفته شده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 خداوند او را بر اثر لغزیدن استری در عراق مؤاخذه کند که چرا آن راه را هموار نکرده، حال‌آنکه تاریخ صحیح برای ما بیان می‌دارد عمر،انسانی تندخو و خشن و بی‌پروا بود و از چیزی پرهیز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دربارۀ آیه‌ای از قرآن چیزی می‌پرسید،بی‌آنکه گناهی را مرتکب شده باشد به اندازه‌ای او را کتک می‌زد که زخمی می‌شد؛حتی زن باردار به مجرّد دیدن او از ترس بچّه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وقتی عمر شمشیر کشید و هرکسی را که می‌گفت پیامبر صلّی اللّه علیه و آله از دنیا رفته،تهدید می‌کرد و به خدا سوگند یاد می‌کرد وی از دنیا نرفته،بلکه مانند حضرت موسی بن عمران برای راز و نیاز با خدای خویش رفته است و گویندۀ آن سخن را تهدید به گردن زدن می‌کرد، </w:t>
      </w:r>
      <w:r>
        <w:rPr>
          <w:rStyle w:val="FootnoteAnchor"/>
          <w:rtl w:val="true"/>
        </w:rPr>
        <w:footnoteReference w:id="62"/>
      </w:r>
      <w:r>
        <w:rPr>
          <w:rFonts w:ascii="IRNazanin" w:hAnsi="IRNazanin" w:eastAsia="IRNazanin"/>
          <w:color w:val="111111"/>
          <w:sz w:val="28"/>
          <w:sz w:val="28"/>
          <w:szCs w:val="28"/>
          <w:rtl w:val="true"/>
          <w:lang w:bidi="fa-IR"/>
        </w:rPr>
        <w:t>از خدا نترسید و پرهیز نکرد؟</w:t>
      </w:r>
    </w:p>
    <w:p>
      <w:pPr>
        <w:pStyle w:val="BookText"/>
        <w:rPr/>
      </w:pPr>
      <w:r>
        <w:rPr>
          <w:rFonts w:ascii="IRNazanin" w:hAnsi="IRNazanin" w:eastAsia="IRNazanin"/>
          <w:color w:val="111111"/>
          <w:sz w:val="28"/>
          <w:sz w:val="28"/>
          <w:szCs w:val="28"/>
          <w:rtl w:val="true"/>
          <w:lang w:bidi="fa-IR"/>
        </w:rPr>
        <w:t>و چرا آن‌گاه که تهدید می‌کرد اگر کسانی که در خانۀ فاطمۀ زهرا هستند برای بیعت خارج نشوند،خانه را به آتش خواهد کشید،از خدا نترسید و دست برنداشت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بدو گفته شد فاطمه در این خانه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قرآن و سنّت پیامبر صلّی اللّه علیه و آله گستاخانه برخورد می‌کرد و در زمان خلافتش به احکامی عمل می‌کرد که مخالف آیات صریح قرآن و سنّت رسول خدا صلّی اللّه علیه و آله بود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 بندگان شایستۀ خدا،با بیان این حقایق تلخ و دردناک،آیا اثری از تقوا و ورع در این شخص وجود داشته است؟</w:t>
      </w:r>
    </w:p>
    <w:p>
      <w:pPr>
        <w:pStyle w:val="BookText"/>
        <w:rPr/>
      </w:pPr>
      <w:r>
        <w:rPr>
          <w:rFonts w:ascii="IRNazanin" w:hAnsi="IRNazanin" w:eastAsia="IRNazanin"/>
          <w:color w:val="111111"/>
          <w:sz w:val="28"/>
          <w:sz w:val="28"/>
          <w:szCs w:val="28"/>
          <w:rtl w:val="true"/>
          <w:lang w:bidi="fa-IR"/>
        </w:rPr>
        <w:t>من برای مثال،از این صحابی بزرگ و معروف سخن به میان آوردم و برای اینکه سخن به درازا نکشد آن را خلاصه بیان کردم و اگر می‌خواستم به‌گونه‌ای گسترده وارد این مبحث شوم چندین کتاب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چنان‌که گفتم این موارد را برای نمونه ذکر می‌کنم،نه اینکه اشتباهات صحابه منحصر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یادآور شدم حقایقی چند از روحیات صحابه بود که موضع‌گیری متناقض دانشمندان اهل سنّت را برای ما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دانشمندان با اینکه از اعتراض به صحابه و تردید دربارۀ آنان جلوگیری می‌کنند،در کتاب‌هایشان به نقل مطالبی می‌پردازند که به تردید و اعتراض دربارۀ اصحاب قوّت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علمای اهل سنّت و جماعت از بیان چنین موضوعات صریحی که به شخصیّت صحابه لطمه می‌زند و عدالتشان را مخدوش می‌گرداند صرف‌نظر می‌کردند تا ما را نیز از چنین آشفتگی‌هایی آسوده می‌داشتند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در ملاقاتی با یکی از علمای نجف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الامام الصادق و المذاهب الاربعة دربارۀ شیعه و سنّی گفت‌وگو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bookmarkStart w:id="79" w:name="pg6237_47809"/>
    </w:p>
    <w:p>
      <w:pPr>
        <w:pStyle w:val="BookText"/>
        <w:rPr/>
      </w:pPr>
      <w:bookmarkEnd w:id="79"/>
      <w:r>
        <w:rPr>
          <w:rFonts w:ascii="IRNazanin" w:hAnsi="IRNazanin" w:eastAsia="IRNazanin"/>
          <w:color w:val="111111"/>
          <w:sz w:val="28"/>
          <w:sz w:val="28"/>
          <w:szCs w:val="28"/>
          <w:rtl w:val="true"/>
          <w:lang w:bidi="fa-IR"/>
        </w:rPr>
        <w:t>سرگذشت پدر خویش را برایم نقل کرد که پنجاه سال قبل در مراسم حج با دانشمندی تونسی از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میان آن دو،بر سر امامت علیّ بن ابی طالب بحثی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دلیل از دلایل امامت حضرت و شایستگی او را به خلافت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تونسی بعد از گوش دادن به سخنان پدرم و پایان یافتن گفته‌های وی به پدرم گفته بود مطلب دیگری نیز داری؟پدرم در پاسخ وی گفته بود سخن دیگری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تونسی گفته بود اکنون تسبیح خود را بیرون‌آور و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 یکصد دلیل بر امامت امام علی علیه السّلام بیان کرده بود که پدرم آن‌ها را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اسد حیدر افزود اگر اهل سنّت و جماعت آنچه را که در کتاب‌های خودشان وجود دارد مطالعه می‌کردند به همان معتقد می‌شدند که ما معتقدیم و باید از قرن‌ها پیش اختلافات ما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می‌خورم اگر انسان از زنجیر تعصّب کور و تکبّر خویش خلاصی یابد و آزاد گردد و در مقابل دلایل روشن تسلیم شود و به حق اقرار نماید آنچه بیان شد حقیقتی است که ناگزیر از پذیرفتن آن خواهیم بود</w:t>
      </w:r>
      <w:r>
        <w:rPr>
          <w:rFonts w:eastAsia="IRNazanin" w:cs="IRNazanin"/>
          <w:color w:val="111111"/>
          <w:sz w:val="28"/>
          <w:szCs w:val="28"/>
          <w:rtl w:val="true"/>
          <w:lang w:bidi="fa-IR"/>
        </w:rPr>
        <w:t>.</w:t>
      </w:r>
    </w:p>
    <w:p>
      <w:pPr>
        <w:pStyle w:val="Heading3"/>
        <w:numPr>
          <w:ilvl w:val="2"/>
          <w:numId w:val="1"/>
        </w:numPr>
        <w:rPr/>
      </w:pPr>
      <w:bookmarkStart w:id="80" w:name="__RefHeading___Toc1544718_237004111"/>
      <w:bookmarkStart w:id="81" w:name="_Toc28"/>
      <w:bookmarkEnd w:id="80"/>
      <w:r>
        <w:rPr>
          <w:rtl w:val="true"/>
        </w:rPr>
        <w:t>ارزیابی صحابه</w:t>
      </w:r>
      <w:bookmarkEnd w:id="81"/>
    </w:p>
    <w:p>
      <w:pPr>
        <w:pStyle w:val="Heading4"/>
        <w:numPr>
          <w:ilvl w:val="3"/>
          <w:numId w:val="1"/>
        </w:numPr>
        <w:rPr/>
      </w:pPr>
      <w:bookmarkStart w:id="82" w:name="__RefHeading___Toc1544720_237004111"/>
      <w:bookmarkStart w:id="83" w:name="_Toc29"/>
      <w:bookmarkEnd w:id="82"/>
      <w:r>
        <w:rPr/>
        <w:t>1</w:t>
      </w:r>
      <w:r>
        <w:rPr>
          <w:rtl w:val="true"/>
        </w:rPr>
        <w:t>.</w:t>
      </w:r>
      <w:r>
        <w:rPr>
          <w:rtl w:val="true"/>
        </w:rPr>
        <w:t>قرآن و صحابه</w:t>
      </w:r>
      <w:r>
        <w:rPr>
          <w:rtl w:val="true"/>
        </w:rPr>
        <w:t>:</w:t>
      </w:r>
      <w:bookmarkEnd w:id="83"/>
    </w:p>
    <w:p>
      <w:pPr>
        <w:pStyle w:val="Heading5"/>
        <w:numPr>
          <w:ilvl w:val="4"/>
          <w:numId w:val="1"/>
        </w:numPr>
        <w:rPr/>
      </w:pPr>
      <w:bookmarkStart w:id="84" w:name="__RefHeading___Toc1544722_237004111"/>
      <w:bookmarkStart w:id="85" w:name="_Toc30"/>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قبل از هر چیز باید بگویم خدای سبحان در موارد زیادی در قرآن کریم،آن دسته از صحابۀ رسول خدا صلّی اللّه علیه و آله را ستوده است که دوستدار حضرت بودند و از او پیروی می‌کردند و فرمانش را بی‌هیچ طمع یا مخالفت و برتری‌طلبی و تکبّری بلکه برای رضای خدا گردن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بودند که خداوند از آن‌ها خشنود بود و آنان نیز از خدای خویش خرسند بودند و این از ویژگی کسانی است که از خدای خود می‌ترسند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صحابه کسانی‌اند که مسلمانان از برخوردشان با رسول خدا صلّی اللّه علیه و آله پی به شخصیّت آنان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ازاین‌رو،آن‌ها را دوست دارند و بزرگشان می‌شمارند</w:t>
      </w:r>
    </w:p>
    <w:p>
      <w:pPr>
        <w:pStyle w:val="BookText"/>
        <w:rPr/>
      </w:pPr>
      <w:r>
        <w:rPr>
          <w:rFonts w:ascii="IRNazanin" w:hAnsi="IRNazanin" w:eastAsia="IRNazanin"/>
          <w:color w:val="111111"/>
          <w:sz w:val="28"/>
          <w:sz w:val="28"/>
          <w:szCs w:val="28"/>
          <w:rtl w:val="true"/>
          <w:lang w:bidi="fa-IR"/>
        </w:rPr>
        <w:t>و با خرسندی از آنان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 دربارۀ این دسته از صحابه نیست که مورد احترام و سپاس شیعه و سنّی هستند،چنان‌که دربارۀ دسته‌ای که اهل نفاق و مورد لعن و نفرین همۀ مسلمانان از سنّی و شیعه هستند نیز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من پیرامون صحابه‌ای است که مسلمانان در خصوص آنان اختلاف دارند و در بعضی موارد آیات قرآن به سرزنش و تهدید آنان نازل شده،این دسته کسانی‌اند که رسول خدا صلّی اللّه علیه و اله در مناسبت‌های متعدّدی آن‌ها را برحذر داشت یا خود از آنان برحذر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اختلاف موجود بین شیعه و سنّی به همین دسته از صحابه برمی‌گردد،شیعه گفتار و کردار و عدالت آنان را مورد نقد و اعتراض قرار می‌دهد،امّا اهل سنّت و جماعت به ایشان احترام می‌گذارند، باآنکه در بعضی موارد با آنان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بنابراین،بحث من به همین دسته از صحابه مربوط می‌شود تا بتوانم طی این بحث به حقیقت یا به بخشی از آن دست یابم و این بدان معنا نیست من آیاتی را که صحابۀ رسول خدا صلّی اللّه علیه و اله را ستوده است ندیده‌ام و تنها آیه‌هایی که آن‌ها را سرزنش نموده است مورد بحث قرار داده‌ام،بلکه در این بررسی ملاحظه نمودم آیه‌هایی در مدح و ستایش آنان وجود دارد که در لابه‌لای آن،توبیخ و سرزنش یا عکس آن به چشم می‌خورد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حقیقت،خویشتن را مانند سه سالی که به بررسی و تحقیق پرداختم به زحمت نمی‌اندازم،بلکه طبق معمول و به عنوان مثال و رعایت اختصار به بیان آیاتی چند اکتفا می‌کنم؛امّا کسانی که می‌خواهند به‌نحوی گسترده بحث را دنبال کنند باید دشواری‌های تحقیق و بررسی و پی‌گیری و مقایسه را آن‌گونه که من انجام دادم تحمّل نمایند تا ارشاد و هدایت آن‌ها با تحمّل رنج و مشقّت همراه باشد، آن‌گونه که خدای سبحان از هر انسانی می‌خواهد و به‌نحوی استوار و مورد رضایت و قبول وجدان باشد که با طوفان‌های شدید فکری متزلزل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چنین هدایتی که از روح انسان سرچشمه می‌گیرد به مراتب از هدایتی که با تأثیرات خارجی به وجود می‌آید برتر خواهد بود</w:t>
      </w:r>
      <w:r>
        <w:rPr>
          <w:rFonts w:eastAsia="IRNazanin" w:cs="IRNazanin"/>
          <w:color w:val="111111"/>
          <w:sz w:val="28"/>
          <w:szCs w:val="28"/>
          <w:rtl w:val="true"/>
          <w:lang w:bidi="fa-IR"/>
        </w:rPr>
        <w:t>.</w:t>
      </w:r>
      <w:bookmarkStart w:id="86" w:name="pg6237_47811"/>
    </w:p>
    <w:p>
      <w:pPr>
        <w:pStyle w:val="BookText"/>
        <w:rPr/>
      </w:pPr>
      <w:bookmarkEnd w:id="86"/>
      <w:r>
        <w:rPr>
          <w:rFonts w:ascii="IRNazanin" w:hAnsi="IRNazanin" w:eastAsia="IRNazanin"/>
          <w:color w:val="111111"/>
          <w:sz w:val="28"/>
          <w:sz w:val="28"/>
          <w:szCs w:val="28"/>
          <w:rtl w:val="true"/>
          <w:lang w:bidi="fa-IR"/>
        </w:rPr>
        <w:t>خدای سبحان رسول خویش را چنین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ضَالاًّ فَهَدی؛ </w:t>
      </w:r>
      <w:r>
        <w:rPr>
          <w:rStyle w:val="FootnoteAnchor"/>
          <w:rtl w:val="true"/>
        </w:rPr>
        <w:footnoteReference w:id="65"/>
      </w:r>
      <w:r>
        <w:rPr>
          <w:rFonts w:ascii="IRNazanin" w:hAnsi="IRNazanin" w:eastAsia="IRNazanin"/>
          <w:color w:val="111111"/>
          <w:sz w:val="28"/>
          <w:sz w:val="28"/>
          <w:szCs w:val="28"/>
          <w:rtl w:val="true"/>
          <w:lang w:bidi="fa-IR"/>
        </w:rPr>
        <w:t>تو را سرگردان یافت و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خداوند دید در جست‌وجوی حقیقت هستی تو را به سوی آن هدایت کرد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Style w:val="FootnoteAnchor"/>
          <w:rtl w:val="true"/>
        </w:rPr>
        <w:footnoteReference w:id="66"/>
      </w:r>
      <w:r>
        <w:rPr>
          <w:rFonts w:ascii="IRNazanin" w:hAnsi="IRNazanin" w:eastAsia="IRNazanin"/>
          <w:color w:val="111111"/>
          <w:sz w:val="28"/>
          <w:sz w:val="28"/>
          <w:szCs w:val="28"/>
          <w:rtl w:val="true"/>
          <w:lang w:bidi="fa-IR"/>
        </w:rPr>
        <w:t>آنان که در راه ما بکوشند راه‌های خویش را به آن‌ها می‌نمایانیم و همانا خدا با نیکوکاران است</w:t>
      </w:r>
      <w:r>
        <w:rPr>
          <w:rFonts w:eastAsia="IRNazanin" w:cs="IRNazanin"/>
          <w:color w:val="111111"/>
          <w:sz w:val="28"/>
          <w:szCs w:val="28"/>
          <w:rtl w:val="true"/>
          <w:lang w:bidi="fa-IR"/>
        </w:rPr>
        <w:t>.)</w:t>
      </w:r>
    </w:p>
    <w:p>
      <w:pPr>
        <w:pStyle w:val="Heading5"/>
        <w:numPr>
          <w:ilvl w:val="4"/>
          <w:numId w:val="1"/>
        </w:numPr>
        <w:rPr/>
      </w:pPr>
      <w:bookmarkStart w:id="87" w:name="__RefHeading___Toc1544724_237004111"/>
      <w:bookmarkStart w:id="88" w:name="_Toc31"/>
      <w:bookmarkEnd w:id="87"/>
      <w:r>
        <w:rPr>
          <w:rtl w:val="true"/>
        </w:rPr>
        <w:t>الف</w:t>
      </w:r>
      <w:r>
        <w:rPr>
          <w:rtl w:val="true"/>
        </w:rPr>
        <w:t>)</w:t>
      </w:r>
      <w:r>
        <w:rPr>
          <w:rtl w:val="true"/>
        </w:rPr>
        <w:t>آیۀ انقلاب</w:t>
      </w:r>
      <w:r>
        <w:rPr>
          <w:rtl w:val="true"/>
        </w:rPr>
        <w:t>(</w:t>
      </w:r>
      <w:r>
        <w:rPr>
          <w:rtl w:val="true"/>
        </w:rPr>
        <w:t>واپس‌گرایی</w:t>
      </w:r>
      <w:r>
        <w:rPr>
          <w:rtl w:val="true"/>
        </w:rPr>
        <w:t>)</w:t>
      </w:r>
      <w:bookmarkEnd w:id="88"/>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67"/>
      </w:r>
      <w:r>
        <w:rPr>
          <w:rFonts w:ascii="IRNazanin" w:hAnsi="IRNazanin" w:eastAsia="IRNazanin"/>
          <w:color w:val="111111"/>
          <w:sz w:val="28"/>
          <w:sz w:val="28"/>
          <w:szCs w:val="28"/>
          <w:rtl w:val="true"/>
          <w:lang w:bidi="fa-IR"/>
        </w:rPr>
        <w:t>محمد صلّی اللّه علیه و آله کسی جز یک پیامبر نیست که پیش از او نیز پیامبرانی گذشته‌اند،پس اگر او بمیرد یا کشته شود به آیین نیاکان خود برمی‌گردید؟و کسی که به روش پیشینیان خویش برگردد به خدا ضرر و زیانی نمی‌رساند و خداوند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به صراحت و روشنی می‌رساند صحابه،زمانی نه چندان دور، بعد از رحلت رسول خدا صلّی اللّه علیه و اله مستقیما به آیین نیاکان خود بازمی‌گردند و تنها شمار اندکی پابرجا می‌مانند،و آیۀ شریفه نیز بر آن دلالت دارد و خداوند از آنان یعنی ثابت‌قدمان با نام شاکرین یاد کرده و شکرگزاران طبق دلالت آیه‌ای دیگر افرادی اندکند،آنجا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بندگانم شکرگزارند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پیامبر صلّی اللّه علیه و اله در زمینۀ تفسیر این دگرگونی رسیده و به بیان برخی از آن‌ها می‌پردازیم نیز دلالت بر چنین معنایی دارد و به این علّت خدای سبحان در این</w:t>
      </w:r>
    </w:p>
    <w:p>
      <w:pPr>
        <w:pStyle w:val="BookText"/>
        <w:rPr/>
      </w:pPr>
      <w:r>
        <w:rPr>
          <w:rFonts w:ascii="IRNazanin" w:hAnsi="IRNazanin" w:eastAsia="IRNazanin"/>
          <w:color w:val="111111"/>
          <w:sz w:val="28"/>
          <w:sz w:val="28"/>
          <w:szCs w:val="28"/>
          <w:rtl w:val="true"/>
          <w:lang w:bidi="fa-IR"/>
        </w:rPr>
        <w:t>آیۀ شریفه،کیفر کسانی را که به آیین نیاکان خود برگردند،تعیین نفرموده و تنها به مدح و ستودن شکرگزارانی که شایستگی پاداش وی را دارند اکتفا نموده است که گروندگان به آیین پیشینیان خود،از پاداش و مغفرت خداوند برخوردار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در روایات متعدّدی که در این کتاب به بررسی آن‌ها خواهیم پرداخت بر این معنا تأکید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شخصیّت صحابه نمی‌توان این آیۀ شریفه را به طلیحة و سجاح و اسود العنسی تفسیر نمود،زیرا آنان به آیین نیاکان خود برگشتند و در زمان حیات رسول خدا صلّی اللّه علیه و اله ادّعای نبوّت کردند که پیامبر صلّی اللّه علیه و اله با آنان جنگید و بر آن‌ها پیروز گردید؛ همان گونه که نمی‌توان آن را دربارۀ افرادی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طرفدارانش که به دلایل گوناگونی از پرداخت زکات در زمان ابو بکر خودداری کردند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آن‌ها برای نپرداختن زکات این بود که حقیقت امر بر آنان روشن نشده بود؛زیرا در حجّة الوداع با رسول خدا صلّی اللّه علیه و اله به حج رفتند و آن روز که پیامبر صلّی اللّه علیه و اله علیّ بن ابی طالب را در غدیر خم به خلافت برگزید با علی علیه السّلام بیعت کرده بودند، همان گونه که خود ابو بکر نیز با امام بیعت کرده بود؛امّا با شنیدن خبر رحلت پیامبر صلّی اللّه علیه و اله شاهد رسیدن فرستادۀ خلیفه بودند که درخواست زکات برای ابو بکر،خلیفۀ جدید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ازاین‌رو،از پرداخت زکات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رویدادی است که تاریخ به بهانۀ حفظ شخصیّت صحابه نخواسته به عمق آن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دلایل بر این معنا اینکه به گواهی عمر و ابو بکر و عدّه‌ای از صحابه که خالد بن ولید را در کشتن مالک بن نویره سرزنش کردند،مالک و پیروانش مسلمان بوده‌اند و تاریخ گواهی می‌دهد ابو بکر خون‌بهای مالک را از بیت المال به 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 از کشته شدن مالک پوزش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اگر کسی از اسلام برگردد واجب القتل است و نباید دیه‌اش از بیت المال پرداخت شود و از کشته شدن او نباید پوزش بخواهند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اینکه مراد از آیۀ واپس‌گرایی و انقلاب مستقیما صحابه‌ای است که</w:t>
      </w:r>
      <w:bookmarkStart w:id="89" w:name="pg6237_47813"/>
    </w:p>
    <w:p>
      <w:pPr>
        <w:pStyle w:val="BookText"/>
        <w:rPr/>
      </w:pPr>
      <w:bookmarkEnd w:id="89"/>
      <w:r>
        <w:rPr>
          <w:rFonts w:ascii="IRNazanin" w:hAnsi="IRNazanin" w:eastAsia="IRNazanin"/>
          <w:color w:val="111111"/>
          <w:sz w:val="28"/>
          <w:sz w:val="28"/>
          <w:szCs w:val="28"/>
          <w:rtl w:val="true"/>
          <w:lang w:bidi="fa-IR"/>
        </w:rPr>
        <w:t>در مدینۀ منوّره با رسول خدا صلّی اللّه علیه و اله می‌زیستند و به انقلاب و واپس‌گراییی که بلافاصله بعد از وفات رسول خدا صلّی اللّه علیه و اله به وجود آمد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رسیده از پیامبر صلّی اللّه علیه و اله این مطلب را به‌گونه‌ای روشن و واضح می‌گرداند که جایی برای تردید باقی نمی‌ماند که به بیان آن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آیات و روایات،تاریخ نیز بهترین گواه بر انقلاب و دگرگونیی است که پس از رحلت پیامبر صلّی اللّه علیه و اله پیش آمد و اگر کسی پیش‌آمدها و حوادثی را که بین صحابه و در جمع آنان به وجود آمد مورد ارزیابی قرار دهد، می‌بیند تنها شمار اندکی از آنان نجات یافتند</w:t>
      </w:r>
      <w:r>
        <w:rPr>
          <w:rFonts w:eastAsia="IRNazanin" w:cs="IRNazanin"/>
          <w:color w:val="111111"/>
          <w:sz w:val="28"/>
          <w:szCs w:val="28"/>
          <w:rtl w:val="true"/>
          <w:lang w:bidi="fa-IR"/>
        </w:rPr>
        <w:t>.</w:t>
      </w:r>
    </w:p>
    <w:p>
      <w:pPr>
        <w:pStyle w:val="Heading5"/>
        <w:numPr>
          <w:ilvl w:val="4"/>
          <w:numId w:val="1"/>
        </w:numPr>
        <w:rPr/>
      </w:pPr>
      <w:bookmarkStart w:id="90" w:name="__RefHeading___Toc1544726_237004111"/>
      <w:bookmarkStart w:id="91" w:name="_Toc32"/>
      <w:bookmarkEnd w:id="90"/>
      <w:r>
        <w:rPr>
          <w:rtl w:val="true"/>
        </w:rPr>
        <w:t>ب</w:t>
      </w:r>
      <w:r>
        <w:rPr>
          <w:rtl w:val="true"/>
        </w:rPr>
        <w:t>)</w:t>
      </w:r>
      <w:r>
        <w:rPr>
          <w:rtl w:val="true"/>
        </w:rPr>
        <w:t>آیۀ جهاد</w:t>
      </w:r>
      <w:bookmarkEnd w:id="91"/>
    </w:p>
    <w:p>
      <w:pPr>
        <w:pStyle w:val="BookText"/>
        <w:rPr/>
      </w:pPr>
      <w:r>
        <w:rPr>
          <w:rFonts w:ascii="Amiri" w:hAnsi="Amiri" w:eastAsia="Amiri" w:cs="Amiri"/>
          <w:color w:val="111111"/>
          <w:sz w:val="28"/>
          <w:sz w:val="28"/>
          <w:szCs w:val="28"/>
          <w:rtl w:val="true"/>
          <w:lang w:bidi="ar-SA"/>
        </w:rPr>
        <w:t>خدای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إِلاّ تَنْفِرُوا یُعَذِّبْکُمْ عَذاباً أَلِیماً وَ یَسْتَبْدِلْ قَوْماً غَیْرَکُمْ وَ لا تَضُرُّوهُ شَیْئاً وَ اللّهُ عَلی کُلِّ شَیْءٍ قَدِیرٌ؛ </w:t>
      </w:r>
      <w:r>
        <w:rPr>
          <w:rStyle w:val="FootnoteAnchor"/>
          <w:rtl w:val="true"/>
        </w:rPr>
        <w:footnoteReference w:id="69"/>
      </w:r>
      <w:r>
        <w:rPr>
          <w:rFonts w:ascii="IRNazanin" w:hAnsi="IRNazanin" w:eastAsia="IRNazanin"/>
          <w:color w:val="111111"/>
          <w:sz w:val="28"/>
          <w:sz w:val="28"/>
          <w:szCs w:val="28"/>
          <w:rtl w:val="true"/>
          <w:lang w:bidi="fa-IR"/>
        </w:rPr>
        <w:t>ای کسانی که ایمان آورده‌اید،چرا هرگاه به شما گفته شود در راه خدا بسیج شوید اهمال‌کاری می‌کنید،آیا به زندگانی دنیا به جای آخرت خشنود گشته‌اید؛ همانا بهرۀ زندگانی دنیا در آخرت جز اندکی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به صراحت گویای این است که صحابه از رفتن به جهاد خودداری می‌کردند،با اینکه می‌دانستند بهرۀ زندگی دنیا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به آن،میل و رغبت نشان دادند تا آنجا که خداوند آن‌ها را تهدید کرد که ایشان را به عذاب دردناکی مبتلا می‌فرماید و گروه دیگری را به جای آن‌ها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فراوانی تهدید به جایگزینی آنان وارد شده است که این خود،دلیل روشنی است بر اینکه آن‌ها در موارد متعدّدی از رفتن به جهاد خودداری کرده‌اند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آیۀ شریفه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تَتَوَلَّوْا یَسْتَبْدِلْ قَوْماً غَیْرَکُمْ ثُمَّ لا یَکُونُوا أَمْثالَکُمْ؛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اگر روی‌گردان شوید گروه دیگری را جایگزین شما می‌گرداند که همانند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Style w:val="FootnoteAnchor"/>
          <w:rtl w:val="true"/>
        </w:rPr>
        <w:footnoteReference w:id="70"/>
      </w:r>
      <w:r>
        <w:rPr>
          <w:rFonts w:ascii="IRNazanin" w:hAnsi="IRNazanin" w:eastAsia="IRNazanin"/>
          <w:color w:val="111111"/>
          <w:sz w:val="28"/>
          <w:sz w:val="28"/>
          <w:szCs w:val="28"/>
          <w:rtl w:val="true"/>
          <w:lang w:bidi="fa-IR"/>
        </w:rPr>
        <w:t>ای کسانی که ایمان آورده‌اید اگر کسی از شما از دین خود برگردد به‌زودی خداوند گروهی را می‌آورد که آنان را دوست دارد و آن‌ها دوستدار خدایند،با مؤمنان فروتنند و در برابر کافران،سرسخت و سازش‌ناپذیر،در راه خدا می‌کوشند و از سرزنش هیچ نکوهشگری پروا ندارند؛این فضل خداست که به هرکس خواهد می‌دهد و او گشایشگر و داناست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آیاتی را که بر این معنا تأکید می‌کند به دقت بررسی کنیم و حقیقت تقسیم شیعه به‌خصوص دربارۀ این دسته از صحابه روشن شود باید به تدوین کتابی ویژه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عباراتی کوتاه و معنایی رسا از آن تعبیر نموده است آن‌گاه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کَالَّذِینَ تَفَرَّقُوا وَ اخْتَلَفُوا مِنْ بَعْدِ ما جاءَهُمُ الْبَیِّناتُ وَ أُولئِکَ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تَبْیَضُّ وُجُوهٌ وَ تَسْوَدُّ وُجُوهٌ فَأَمَّا الَّذِینَ اسْوَدَّتْ وُجُوهُهُمْ أَ کَفَرْتُمْ بَعْدَ إِیمانِکُمْ فَذُوقُوا الْعَذابَ بِما کُنْتُمْ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ابْیَضَّتْ وُجُوهُهُمْ فَفِی رَحْمَتِ اللّهِ هُمْ فِیها خالِدُونَ؛ </w:t>
      </w:r>
      <w:r>
        <w:rPr>
          <w:rStyle w:val="FootnoteAnchor"/>
          <w:rtl w:val="true"/>
        </w:rPr>
        <w:footnoteReference w:id="71"/>
      </w:r>
      <w:r>
        <w:rPr>
          <w:rFonts w:ascii="IRNazanin" w:hAnsi="IRNazanin" w:eastAsia="IRNazanin"/>
          <w:color w:val="111111"/>
          <w:sz w:val="28"/>
          <w:sz w:val="28"/>
          <w:szCs w:val="28"/>
          <w:rtl w:val="true"/>
          <w:lang w:bidi="fa-IR"/>
        </w:rPr>
        <w:t>باید از شما گروهی باشند که به نیکی و امر به معروف و نهی از منکر دعوت نمایند و آنان رستگارانند،مانند آنان که پس از آمدن نشانه‌ها اختلاف کردند و پراکنده شدند،نباشید و آنان را عذابی سخت است،آن روز که برخی چهره‌ها سفید و بعضی سیاه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چهره‌هایشان سیاه گشته،به آنان گفته می‌شود آیا پس از ایمان آوردن کافر شدید،پس در برابر آنچه که کفر می‌ورزیدید</w:t>
      </w:r>
      <w:bookmarkStart w:id="92" w:name="pg6237_47815"/>
    </w:p>
    <w:p>
      <w:pPr>
        <w:pStyle w:val="BookText"/>
        <w:rPr/>
      </w:pPr>
      <w:bookmarkEnd w:id="92"/>
      <w:r>
        <w:rPr>
          <w:rFonts w:ascii="IRNazanin" w:hAnsi="IRNazanin" w:eastAsia="IRNazanin"/>
          <w:color w:val="111111"/>
          <w:sz w:val="28"/>
          <w:sz w:val="28"/>
          <w:szCs w:val="28"/>
          <w:rtl w:val="true"/>
          <w:lang w:bidi="fa-IR"/>
        </w:rPr>
        <w:t>عذاب را بچشید و امّا آنان که چهره‌هایشان سفید و نورانی گشته است در رحمت خداوند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بر هیچ پژوهشگر آگاهی پوشیده نیست این آیات،صحابه را مورد خطاب قرار داده و آنان را پس از دیدن نشانه‌ها از تفرقه و اختلاف برحذر داشته و به دو دسته تقسیم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روز قیامت با چهره‌ای سفید محشور می‌شوند اینان همان شکرگزارانی‌اند که شایستۀ پاداش خدا می‌باشند و دسته‌ای دیگر سیاه‌چهره می‌آیند و آنان کسانی هستند که بعد از اسلام آوردن،از دین خود برمی‌گردند و خداوند بزرگ آنان را وعدۀ عذابی بزرگ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صحابه پس از درگذشت پیامبر با یکدیگر درگیر شدند و ستیزه‌جویی آن‌ها بالا گرفت و جنگ‌های خونینی به‌پا شد که به عقب‌ماندگی مسلمانان انجامید و دشمنان چشم طمع به سرزمین آن‌ها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به هیچ رو،نمی‌توان از معنای روشن آن بازگرداند</w:t>
      </w:r>
      <w:r>
        <w:rPr>
          <w:rFonts w:eastAsia="IRNazanin" w:cs="IRNazanin"/>
          <w:color w:val="111111"/>
          <w:sz w:val="28"/>
          <w:szCs w:val="28"/>
          <w:rtl w:val="true"/>
          <w:lang w:bidi="fa-IR"/>
        </w:rPr>
        <w:t>.</w:t>
      </w:r>
    </w:p>
    <w:p>
      <w:pPr>
        <w:pStyle w:val="Heading5"/>
        <w:numPr>
          <w:ilvl w:val="4"/>
          <w:numId w:val="1"/>
        </w:numPr>
        <w:rPr/>
      </w:pPr>
      <w:bookmarkStart w:id="93" w:name="__RefHeading___Toc1544728_237004111"/>
      <w:bookmarkStart w:id="94" w:name="_Toc33"/>
      <w:bookmarkEnd w:id="93"/>
      <w:r>
        <w:rPr>
          <w:rtl w:val="true"/>
        </w:rPr>
        <w:t>پ</w:t>
      </w:r>
      <w:r>
        <w:rPr>
          <w:rtl w:val="true"/>
        </w:rPr>
        <w:t>)</w:t>
      </w:r>
      <w:r>
        <w:rPr>
          <w:rtl w:val="true"/>
        </w:rPr>
        <w:t>آیۀ خشوع</w:t>
      </w:r>
      <w:bookmarkEnd w:id="94"/>
    </w:p>
    <w:p>
      <w:pPr>
        <w:pStyle w:val="BookText"/>
        <w:rPr/>
      </w:pPr>
      <w:r>
        <w:rPr>
          <w:rFonts w:ascii="Amiri" w:hAnsi="Amiri" w:eastAsia="Amiri" w:cs="Amiri"/>
          <w:color w:val="111111"/>
          <w:sz w:val="28"/>
          <w:sz w:val="28"/>
          <w:szCs w:val="28"/>
          <w:rtl w:val="true"/>
          <w:lang w:bidi="ar-SA"/>
        </w:rPr>
        <w:t>خدای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Style w:val="FootnoteAnchor"/>
          <w:rtl w:val="true"/>
        </w:rPr>
        <w:footnoteReference w:id="72"/>
      </w:r>
      <w:r>
        <w:rPr>
          <w:rFonts w:ascii="IRNazanin" w:hAnsi="IRNazanin" w:eastAsia="IRNazanin"/>
          <w:color w:val="111111"/>
          <w:sz w:val="28"/>
          <w:sz w:val="28"/>
          <w:szCs w:val="28"/>
          <w:rtl w:val="true"/>
          <w:lang w:bidi="fa-IR"/>
        </w:rPr>
        <w:t>آیا برای آنان که ایمان آورده‌اند هنگام آن نرسیده است که دل‌هایشان به یاد خدا و آنچه از ناحیۀ وی آمده فروتن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پیشتر به آن‌ها کتاب آسمانی داده شد،روزگار برایشان طولانی گردید و قلب‌هایشان سیاه و بسیاری از آنان نافرمان شدند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در الدر المنثور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یاران رسول خدا صلّی اللّه علیه و اله به مدینه آمدند پس از تحمّل تلخی‌ها و سختی‌ها به زندگی آرامی دست یافتند،</w:t>
      </w:r>
      <w:bookmarkStart w:id="95" w:name="pg6237_47816"/>
    </w:p>
    <w:p>
      <w:pPr>
        <w:pStyle w:val="BookText"/>
        <w:rPr/>
      </w:pPr>
      <w:bookmarkEnd w:id="95"/>
      <w:r>
        <w:rPr>
          <w:rFonts w:ascii="IRNazanin" w:hAnsi="IRNazanin" w:eastAsia="IRNazanin"/>
          <w:color w:val="111111"/>
          <w:sz w:val="28"/>
          <w:sz w:val="28"/>
          <w:szCs w:val="28"/>
          <w:rtl w:val="true"/>
          <w:lang w:bidi="fa-IR"/>
        </w:rPr>
        <w:t>گویا حالتی را که قبلا داشتند فراموش کردند؛ازاین‌رو،مورد توبیخ خدای سبحان قرار گرفتند و آیۀ أَ لَمْ یَأْنِ 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هنگام آن نشده که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در روایتی از رسول خدا صلّی اللّه علیه و اله آمده است چون خداوند پس از گذشت هفده سال از نزول قرآن دل‌های مهاجران را نرم نیافت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صحابه‌ای که طبق گفتۀ اهل سنّت و جماعت بهترین مردمند وقتی پس از گذشت هفده سال دل‌هایشان به یاد خدا و آنچه که از ناحیۀ او فرود آمده تسلیم و خاضع نمی‌گردد تا جایی که خداوند آنان را مورد سرزنش و ملامت قرار می‌دهد و از قساوت قلبی که آن‌ها را به فسق و فجور می‌کشاند،برحذر می‌دارد،نباید بزرگان قریش که در سال هفتم هجرت و پس از فتح مکّه اسلام آوردند،مورد سرزنش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که از قرآن مجید آوردم می‌تواند دلیلی کافی و بسنده بر عادل نبودن همۀ صحابه باشد برخلاف آنچه که اهل سنّت و جماعت قایلند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احادیث پیامبر صلّی اللّه علیه و اله را مورد مطالعۀ دقیق قرار دهیم نمونه‌های فراوان دیگری خواهیم یافت که به جهت اختصار تنها به بیان چند نمونه اکتفا می‌کنم و پژوهشگران در صورت تمایل می‌توانند بحث را دنبال کنند</w:t>
      </w:r>
      <w:r>
        <w:rPr>
          <w:rFonts w:eastAsia="IRNazanin" w:cs="IRNazanin"/>
          <w:color w:val="111111"/>
          <w:sz w:val="28"/>
          <w:szCs w:val="28"/>
          <w:rtl w:val="true"/>
          <w:lang w:bidi="fa-IR"/>
        </w:rPr>
        <w:t>.</w:t>
      </w:r>
    </w:p>
    <w:p>
      <w:pPr>
        <w:pStyle w:val="Heading4"/>
        <w:numPr>
          <w:ilvl w:val="3"/>
          <w:numId w:val="1"/>
        </w:numPr>
        <w:rPr/>
      </w:pPr>
      <w:bookmarkStart w:id="96" w:name="__RefHeading___Toc1544730_237004111"/>
      <w:bookmarkStart w:id="97" w:name="_Toc34"/>
      <w:bookmarkEnd w:id="96"/>
      <w:r>
        <w:rPr/>
        <w:t>2</w:t>
      </w:r>
      <w:r>
        <w:rPr>
          <w:rtl w:val="true"/>
        </w:rPr>
        <w:t>.</w:t>
      </w:r>
      <w:r>
        <w:rPr>
          <w:rtl w:val="true"/>
        </w:rPr>
        <w:t>پیامبر و صحابه</w:t>
      </w:r>
      <w:bookmarkEnd w:id="97"/>
    </w:p>
    <w:p>
      <w:pPr>
        <w:pStyle w:val="Heading5"/>
        <w:numPr>
          <w:ilvl w:val="4"/>
          <w:numId w:val="1"/>
        </w:numPr>
        <w:rPr/>
      </w:pPr>
      <w:bookmarkStart w:id="98" w:name="__RefHeading___Toc1544732_237004111"/>
      <w:bookmarkStart w:id="99" w:name="_Toc35"/>
      <w:bookmarkEnd w:id="98"/>
      <w:r>
        <w:rPr>
          <w:rtl w:val="true"/>
        </w:rPr>
        <w:t>الف</w:t>
      </w:r>
      <w:r>
        <w:rPr>
          <w:rtl w:val="true"/>
        </w:rPr>
        <w:t>)</w:t>
      </w:r>
      <w:r>
        <w:rPr>
          <w:rtl w:val="true"/>
        </w:rPr>
        <w:t>روایت حوض</w:t>
      </w:r>
      <w:bookmarkEnd w:id="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می‌بینم درحالی‌که کنار حوض کوثر ایستاده‌ام، گروهی وارد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آنان را شناختم مردی از آن میان برون می‌آید و به آن‌ها می‌گوید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به کجا؟می‌گوید به سوی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می‌پرسم چرا؟می‌گوید آن‌ها پس از توبه به آیین نیاکان خود برگشته‌اند،تصوّر نمی‌کنم به جز عدّه‌ای اندک کسی رهایی یابد</w:t>
      </w:r>
      <w:r>
        <w:rPr>
          <w:rFonts w:eastAsia="IRNazanin" w:cs="IRNazanin"/>
          <w:color w:val="111111"/>
          <w:sz w:val="28"/>
          <w:szCs w:val="28"/>
          <w:rtl w:val="true"/>
          <w:lang w:bidi="fa-IR"/>
        </w:rPr>
        <w:t xml:space="preserve">.» </w:t>
      </w:r>
      <w:r>
        <w:rPr>
          <w:rStyle w:val="FootnoteAnchor"/>
          <w:rtl w:val="true"/>
        </w:rPr>
        <w:footnoteReference w:id="73"/>
      </w:r>
      <w:bookmarkStart w:id="100" w:name="pg6237_47817"/>
    </w:p>
    <w:p>
      <w:pPr>
        <w:pStyle w:val="BookText"/>
        <w:rPr/>
      </w:pPr>
      <w:bookmarkEnd w:id="100"/>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در کنار حوض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من بگذرد آب می‌نوشد و کسی که نوشید هرگز تشنه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از مردم از کنار من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می‌شناسم و آن‌ها نیز مرا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بین من و آن‌ها حائلی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اینان اصحاب من‌اند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نمی‌دانی اینان پس از تو چه‌ها کردند؛و من می‌گویم از رحمت خدا دور باد کسی که پس از من اوضاع را تغییر داد و دگرگون ساخت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کسی در چنین روایات بی‌شماری که علمای اهل سنّت در کتب معتبر خود آورده‌اند ژرف بنگرد تردیدی نخواهد داشت که بیشتر صحابه دستورهای پیامبر صلّی اللّه علیه و اله را تغییر و تبدیل دادند و جز عدّۀ کمی از آنان که از آن‌ها تعبیر به گوسفندانی بی‌صاحب شده است،بقیّه به آیین پیشینیان خود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به هیچ وجه نمی‌توان بر دستۀ سوم یعنی منافقان حمل نمود؛زیرا حضرت به روشنی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اصحاب 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روایات،مصداق و تفسیر آیاتی است که قبلا یادآور شدیم و آیات حاکی از دگرگونی و برگشت اصحاب به آیین گذشتگان و وعدۀ آن‌ها به عذابی بزرگ می‌باشد</w:t>
      </w:r>
      <w:r>
        <w:rPr>
          <w:rFonts w:eastAsia="IRNazanin" w:cs="IRNazanin"/>
          <w:color w:val="111111"/>
          <w:sz w:val="28"/>
          <w:szCs w:val="28"/>
          <w:rtl w:val="true"/>
          <w:lang w:bidi="fa-IR"/>
        </w:rPr>
        <w:t>.</w:t>
      </w:r>
    </w:p>
    <w:p>
      <w:pPr>
        <w:pStyle w:val="Heading5"/>
        <w:numPr>
          <w:ilvl w:val="4"/>
          <w:numId w:val="1"/>
        </w:numPr>
        <w:rPr/>
      </w:pPr>
      <w:bookmarkStart w:id="101" w:name="__RefHeading___Toc1544734_237004111"/>
      <w:bookmarkStart w:id="102" w:name="_Toc36"/>
      <w:bookmarkEnd w:id="101"/>
      <w:r>
        <w:rPr>
          <w:rtl w:val="true"/>
        </w:rPr>
        <w:t>ب</w:t>
      </w:r>
      <w:r>
        <w:rPr>
          <w:rtl w:val="true"/>
        </w:rPr>
        <w:t>)</w:t>
      </w:r>
      <w:r>
        <w:rPr>
          <w:rtl w:val="true"/>
        </w:rPr>
        <w:t>روایت رغبت به دنیا</w:t>
      </w:r>
      <w:bookmarkEnd w:id="102"/>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راهنما و گواه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 اکنون به حوض خود می‌نگرم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ذخایر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کلیدهای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نمی‌ترسم که پس از من مشرک شوید،امّا از آن بیم دارم که به دنیا رغبت کنید و به آن علاقه‌مند شوید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دنیا رغبت نمودند تا جایی که شمشیر کشیدند و با یکدیگر به ستیز پرداختند و به هم نسبت کفر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صحابۀ معروف،</w:t>
      </w:r>
      <w:bookmarkStart w:id="103" w:name="pg6237_47818"/>
    </w:p>
    <w:p>
      <w:pPr>
        <w:pStyle w:val="BookText"/>
        <w:rPr/>
      </w:pPr>
      <w:bookmarkEnd w:id="103"/>
      <w:r>
        <w:rPr>
          <w:rFonts w:ascii="IRNazanin" w:hAnsi="IRNazanin" w:eastAsia="IRNazanin"/>
          <w:color w:val="111111"/>
          <w:sz w:val="28"/>
          <w:sz w:val="28"/>
          <w:szCs w:val="28"/>
          <w:rtl w:val="true"/>
          <w:lang w:bidi="fa-IR"/>
        </w:rPr>
        <w:t>گنجینه‌هایی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و نقره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بنابه گفتۀ مورّخانی مانند مسعودی در مروج الذّهب و طبری و دیگران،تنها زبیر،پنجاه هزار دینار و هزار اسب و هزار غلام و باغ و بستان‌های زیادی در بصره و کوفه و مصر و سایر جاها داشت، </w:t>
      </w:r>
      <w:r>
        <w:rPr>
          <w:rStyle w:val="FootnoteAnchor"/>
          <w:rtl w:val="true"/>
        </w:rPr>
        <w:footnoteReference w:id="76"/>
      </w:r>
      <w:r>
        <w:rPr>
          <w:rFonts w:ascii="IRNazanin" w:hAnsi="IRNazanin" w:eastAsia="IRNazanin"/>
          <w:color w:val="111111"/>
          <w:sz w:val="28"/>
          <w:sz w:val="28"/>
          <w:szCs w:val="28"/>
          <w:rtl w:val="true"/>
          <w:lang w:bidi="fa-IR"/>
        </w:rPr>
        <w:t>چنان‌که محصولات کشاورزی طلحه،تنها از عراق در هر روز به هزار دینار و حتی بیش از آن،بالغ می‌گردید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عبد الرّحمان بن عوف دارای یکصد اسب و هزار شتر و ده هزار گوسفند بود و ربع یک هشتم اموالش که پس از مرگ وی بین زن‌هایش تقسیم گردید به هشتاد و چهار هزار دینار رسید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عثمان بن عفّان روزی که مرد،غیر از گوسفندان و زمین و باغ‌ها که قابل شمارش نبود یکصد و پنجاه هزار دینار به‌جای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زید بن ثابت غیر از اموال و باغات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یکصد هزار دینار ارزش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شمش‌های طلا و نقره‌ای بود که آن‌ها را با تبر می‌شکستند به‌گونه‌ای که دست‌های مردم بر اثر آن تاول می‌زد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این‌ها نمونه‌هایی جزئی از مال و ثروت آقایان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شواهد فراوانی است که ما اکنون درصدد بررسی آن نیستیم و تنها برای بیان مصداق حدیث شریف،به این مقدار اکتفا کردیم و نشان دادیم که چگونه دنیا و زرق‌وبرق آن،چشمان آن‌ها را خیره کرده بود</w:t>
      </w:r>
      <w:r>
        <w:rPr>
          <w:rFonts w:eastAsia="IRNazanin" w:cs="IRNazanin"/>
          <w:color w:val="111111"/>
          <w:sz w:val="28"/>
          <w:szCs w:val="28"/>
          <w:rtl w:val="true"/>
          <w:lang w:bidi="fa-IR"/>
        </w:rPr>
        <w:t>.</w:t>
      </w:r>
    </w:p>
    <w:p>
      <w:pPr>
        <w:pStyle w:val="Heading4"/>
        <w:numPr>
          <w:ilvl w:val="3"/>
          <w:numId w:val="1"/>
        </w:numPr>
        <w:rPr/>
      </w:pPr>
      <w:bookmarkStart w:id="104" w:name="__RefHeading___Toc1544736_237004111"/>
      <w:bookmarkStart w:id="105" w:name="_Toc37"/>
      <w:bookmarkEnd w:id="104"/>
      <w:r>
        <w:rPr/>
        <w:t>3</w:t>
      </w:r>
      <w:r>
        <w:rPr>
          <w:rtl w:val="true"/>
        </w:rPr>
        <w:t>.</w:t>
      </w:r>
      <w:r>
        <w:rPr>
          <w:rtl w:val="true"/>
        </w:rPr>
        <w:t>دیدگاه صحابه دربارۀ یکدیگر</w:t>
      </w:r>
      <w:bookmarkEnd w:id="105"/>
    </w:p>
    <w:p>
      <w:pPr>
        <w:pStyle w:val="Heading5"/>
        <w:numPr>
          <w:ilvl w:val="4"/>
          <w:numId w:val="1"/>
        </w:numPr>
        <w:rPr/>
      </w:pPr>
      <w:bookmarkStart w:id="106" w:name="__RefHeading___Toc1544738_237004111"/>
      <w:bookmarkStart w:id="107" w:name="_Toc38"/>
      <w:bookmarkEnd w:id="106"/>
      <w:r>
        <w:rPr>
          <w:rtl w:val="true"/>
        </w:rPr>
        <w:t>الف</w:t>
      </w:r>
      <w:r>
        <w:rPr>
          <w:rtl w:val="true"/>
        </w:rPr>
        <w:t>)</w:t>
      </w:r>
      <w:r>
        <w:rPr>
          <w:rtl w:val="true"/>
        </w:rPr>
        <w:t>اقرار صحابه به تغییر دادن سنّت پیامبر صلّی اللّه علیه و اله</w:t>
      </w:r>
      <w:bookmarkEnd w:id="1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خدری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هروقت برای نماز عید فطر و قربان به مصلّی می‌رفت،ابتدا نماز می‌گزارد،سپس در برابر مردمی که به صف</w:t>
      </w:r>
    </w:p>
    <w:p>
      <w:pPr>
        <w:pStyle w:val="BookText"/>
        <w:rPr/>
      </w:pPr>
      <w:r>
        <w:rPr>
          <w:rFonts w:ascii="IRNazanin" w:hAnsi="IRNazanin" w:eastAsia="IRNazanin"/>
          <w:color w:val="111111"/>
          <w:sz w:val="28"/>
          <w:sz w:val="28"/>
          <w:szCs w:val="28"/>
          <w:rtl w:val="true"/>
          <w:lang w:bidi="fa-IR"/>
        </w:rPr>
        <w:t>نشسته بودند می‌ایستاد و آنان را موعظه می‌فرمود،رهنمودهای لازم را به آنان می‌داد و هرگاه می‌خواست،گفتار خود را پایان می‌داد یا دربارۀ چیزی دستوری می‌داد و سپس تشریف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همین روش عمل می‌کردند تا این که روزی من و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برگزاری نماز عید قربان یا عید فطر بیرون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مصلّی رسیدیم منبری را دیدیم که توسط کثیر بن صلت آماده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خواست قبل ازآن‌که نماز بگزارد بر فراز منبر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گوشۀ لباس او را چسبیدم،او مرا کشید و بالای منبر رفت و قبل از اقامۀ نماز سخنرانی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اوضاع را تغییر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می‌دانی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نمی‌دانم،خدا بهتر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بعد از نماز برای سخنرانی ما نمی‌نشینند؛ازاین‌رو،خطبه را پیش از نماز می‌خوانم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 دربارۀ انگیزه‌هایی که سبب شد صحابه،سنّت رسول خدا صلّی اللّه علیه و اله را تغییر دهند بسیار بررسی کردم و به این نتیجه رسیدم که اغلب خلفای اموی و در رأس آن‌ها معاویه پسر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کاتب وحی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صحابۀ رسول خدا صلّی اللّه علیه و اله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مورّخان،معاویه بر بالای منابر در مسجدها مردم را وادار می‌کرد علیّ بن ابی طالب را دشنام داده و لعن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صحیح خود در باب فضیلت‌های علیّ بن ابی طالب نظیر این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معاویه،مزدوران جیره‌خوار خود را وادار کرد در همۀ شهرها لعن و سبّ علی را به صورت یک عادت درآورند که همۀ گویندگان بر فراز منبرها از آن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برخی از صحابه این عمل را محکوم کردند،معاویه به کشتار و سوزاندن آن‌ها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معروف‌ترین صحابۀ رسول خدا صلّی اللّه علیه و اله حجر بن عدی کندی و یارانش را به شهادت رساند و عدّه‌ای دیگر را به جرم خودداری از سبّ و لعن علی و تقبیح کردن این عمل، زنده به 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الأعلی مودودی در کتاب الخلافة و الملک به نقل از حسن بصری</w:t>
      </w:r>
    </w:p>
    <w:p>
      <w:pPr>
        <w:pStyle w:val="BookText"/>
        <w:rPr/>
      </w:pPr>
      <w:r>
        <w:rPr>
          <w:rFonts w:ascii="IRNazanin" w:hAnsi="IRNazanin" w:eastAsia="IRNazanin"/>
          <w:color w:val="111111"/>
          <w:sz w:val="28"/>
          <w:sz w:val="28"/>
          <w:szCs w:val="28"/>
          <w:rtl w:val="true"/>
          <w:lang w:bidi="fa-IR"/>
        </w:rPr>
        <w:t>آورده معاویه چهار خوی زشت دارد که هریک از آن‌ها برای گرفتاری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نکردن در امور،در کارها با صحابۀ بزرگواری که وجود داشتند و دارای فضل و دانش بودند مشورت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شرابخوار و بدمست خود را خلیفه کرد، با اینکه لباس حریر می‌پوشید و تنبور می‌نواخت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به گفتۀ رسول خدا صلّی اللّه علیه و اله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آن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زناکار باید سنگسار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رساندن حجر و اصحاب گرامی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او از ارتکاب چنین جنایتی</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برخی از صحابۀ باایمان برای اینکه به خطبه‌ای که به نفرین و دشنام علی و فرزندانش ختم می‌شد گوش فراندهند پس از پایان نماز از مسجد خارج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بنی امیّه سنّت پیامبر صلّی اللّه علیه و اله را تغییر دادند و خطبه را بر نماز مقدّم داشتند تا مردم برخلاف میلشان مجبور به حضور در 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صحابه‌ای که برای رسیدن به آرزو و آمالی بی‌ارزش و کینه‌های دیرینه و آزمندی‌های پست و فرومایۀ خود از تغییر دادن سنّت پیامبر صلّی اللّه علیه و اله و حتّی دستورات خدا پرهیز نکردند و به سبّ و لعن مردی پرداختند که خداوند پلیدی‌ها را از وی دور گردانیده و او را منزّه قرار داده است و صلوات بر او را مانند صلوات بر فرستاده‌اش واجب شمرده و دوستی و محبت او را بر خدا و رسول او فرض گردانیده است تا جایی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ایمان و بغضه نفاق؛ </w:t>
      </w:r>
      <w:r>
        <w:rPr>
          <w:rStyle w:val="FootnoteAnchor"/>
          <w:rtl w:val="true"/>
        </w:rPr>
        <w:footnoteReference w:id="79"/>
      </w:r>
      <w:r>
        <w:rPr>
          <w:rFonts w:ascii="IRNazanin" w:hAnsi="IRNazanin" w:eastAsia="IRNazanin"/>
          <w:color w:val="111111"/>
          <w:sz w:val="28"/>
          <w:sz w:val="28"/>
          <w:szCs w:val="28"/>
          <w:rtl w:val="true"/>
          <w:lang w:bidi="fa-IR"/>
        </w:rPr>
        <w:t>دوستی علی ایمان و کینۀ او نفاق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صحابه،این دستورات را تبدیل و تغییر دادند،گفتند سخن پیامبر را شنیدیم و برخلاف آن عمل کردیم و به‌جای اینکه بر علی علیه السّلام صلوات و درود فرستند و به او عشق بورزند و فرمانش را گردن نهند وی را سبّ و لعن کردند و به گفتۀ تاریخ،مدّت شصت سال وی را 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یاران حضرت موسی علیه السّلام برای برادرش هارون توطئه چیدند و قصد کشتن وی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محمّد صلّی اللّه علیه و اله نیز هارون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کشتند و فرزندان و پیروانش را در هر کوی و برزن تعقیب نمودند،نام آن‌ها را از دفتر پرداخت بیت‌المال برداشتند و مردم را از نام‌گذاری به نام وی منع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نیز بسنده نکردند،بلکه به لعن آن حضرت پرداختند و برخی از صحابۀ وفادارش را نیز با زور و ستم به دشنام وی وادار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کتاب‌های مورد اعتماد خودمان و آنچه را که دربارۀ دوستی پیامبر صلّی اللّه علیه و اله با برادر و پسر عمویش علی و مقدّم داشتن او بر همۀ صحابه است مطالعه می‌کنم مات و سرگردان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حقّ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منّی بمنزلة هارون من موسی إلاّ أنّه لا نبیّ بعدی؛ </w:t>
      </w:r>
      <w:r>
        <w:rPr>
          <w:rStyle w:val="FootnoteAnchor"/>
          <w:rtl w:val="true"/>
        </w:rPr>
        <w:footnoteReference w:id="80"/>
      </w:r>
      <w:r>
        <w:rPr>
          <w:rFonts w:ascii="IRNazanin" w:hAnsi="IRNazanin" w:eastAsia="IRNazanin"/>
          <w:color w:val="111111"/>
          <w:sz w:val="28"/>
          <w:sz w:val="28"/>
          <w:szCs w:val="28"/>
          <w:rtl w:val="true"/>
          <w:lang w:bidi="fa-IR"/>
        </w:rPr>
        <w:t>تو نسبت به من چون هارون نسبت به موسی هستی،با این تفاوت که پس از من پیامبری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منّی و أنا منک؛ </w:t>
      </w:r>
      <w:r>
        <w:rPr>
          <w:rStyle w:val="FootnoteAnchor"/>
          <w:rtl w:val="true"/>
        </w:rPr>
        <w:footnoteReference w:id="81"/>
      </w:r>
      <w:r>
        <w:rPr>
          <w:rFonts w:ascii="IRNazanin" w:hAnsi="IRNazanin" w:eastAsia="IRNazanin"/>
          <w:color w:val="111111"/>
          <w:sz w:val="28"/>
          <w:sz w:val="28"/>
          <w:szCs w:val="28"/>
          <w:rtl w:val="true"/>
          <w:lang w:bidi="fa-IR"/>
        </w:rPr>
        <w:t>تو از من هستی و من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ایمان و بغضه نفاق؛ </w:t>
      </w:r>
      <w:r>
        <w:rPr>
          <w:rStyle w:val="FootnoteAnchor"/>
          <w:rtl w:val="true"/>
        </w:rPr>
        <w:footnoteReference w:id="82"/>
      </w:r>
      <w:r>
        <w:rPr>
          <w:rFonts w:ascii="IRNazanin" w:hAnsi="IRNazanin" w:eastAsia="IRNazanin"/>
          <w:color w:val="111111"/>
          <w:sz w:val="28"/>
          <w:sz w:val="28"/>
          <w:szCs w:val="28"/>
          <w:rtl w:val="true"/>
          <w:lang w:bidi="fa-IR"/>
        </w:rPr>
        <w:t>دوستی علی ایمان است و کینه‌اش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مدینة العلم و علیّ بابها؛ </w:t>
      </w:r>
      <w:r>
        <w:rPr>
          <w:rStyle w:val="FootnoteAnchor"/>
          <w:rtl w:val="true"/>
        </w:rPr>
        <w:footnoteReference w:id="83"/>
      </w:r>
      <w:r>
        <w:rPr>
          <w:rFonts w:ascii="IRNazanin" w:hAnsi="IRNazanin" w:eastAsia="IRNazanin"/>
          <w:color w:val="111111"/>
          <w:sz w:val="28"/>
          <w:sz w:val="28"/>
          <w:szCs w:val="28"/>
          <w:rtl w:val="true"/>
          <w:lang w:bidi="fa-IR"/>
        </w:rPr>
        <w:t>من شهر علم و دانش هستم و علی به منزلۀ دروازۀ آن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ولیّ کلّ مؤمن بعدی؛ </w:t>
      </w:r>
      <w:r>
        <w:rPr>
          <w:rStyle w:val="FootnoteAnchor"/>
          <w:rtl w:val="true"/>
        </w:rPr>
        <w:footnoteReference w:id="84"/>
      </w:r>
      <w:r>
        <w:rPr>
          <w:rFonts w:ascii="IRNazanin" w:hAnsi="IRNazanin" w:eastAsia="IRNazanin"/>
          <w:color w:val="111111"/>
          <w:sz w:val="28"/>
          <w:sz w:val="28"/>
          <w:szCs w:val="28"/>
          <w:rtl w:val="true"/>
          <w:lang w:bidi="fa-IR"/>
        </w:rPr>
        <w:t>پس از من علی رهبر هر انسان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 اللّهم وال من والاه و عاد من عاداه؛ </w:t>
      </w:r>
      <w:r>
        <w:rPr>
          <w:rStyle w:val="FootnoteAnchor"/>
          <w:rtl w:val="true"/>
        </w:rPr>
        <w:footnoteReference w:id="85"/>
      </w:r>
      <w:r>
        <w:rPr>
          <w:rFonts w:ascii="IRNazanin" w:hAnsi="IRNazanin" w:eastAsia="IRNazanin"/>
          <w:color w:val="111111"/>
          <w:sz w:val="28"/>
          <w:sz w:val="28"/>
          <w:szCs w:val="28"/>
          <w:rtl w:val="true"/>
          <w:lang w:bidi="fa-IR"/>
        </w:rPr>
        <w:t>هرکس که من ولیّ او باشم اینک علی مولای اوست،خداوندا دوستدارانش را دوست،و دشمنانش را دشمن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من باشمش مولا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علی مولای اوست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فضایلی را که پیامبر صلّی اللّه علیه و اله دربارۀ علی علیه السّلام بیان نموده و فضایلی را که</w:t>
      </w:r>
    </w:p>
    <w:p>
      <w:pPr>
        <w:pStyle w:val="BookText"/>
        <w:rPr/>
      </w:pPr>
      <w:r>
        <w:rPr>
          <w:rFonts w:ascii="IRNazanin" w:hAnsi="IRNazanin" w:eastAsia="IRNazanin"/>
          <w:color w:val="111111"/>
          <w:sz w:val="28"/>
          <w:sz w:val="28"/>
          <w:szCs w:val="28"/>
          <w:rtl w:val="true"/>
          <w:lang w:bidi="fa-IR"/>
        </w:rPr>
        <w:t>دانشمندان دربارۀ آن حضرت نقل کرده و به صحّت آن اقرار دارند مورد بررسی عمیق قرار دهیم خود کتابی جداگانه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جایز است صحابه از درک و فهمیدن این روایات خودداری و علی را سبّ نمایند و به دشمنی با او برخیزند و بر فراز منابر او را لعن کنند و با او بستیزند و وی را به شهادت برسانند؟</w:t>
      </w:r>
    </w:p>
    <w:p>
      <w:pPr>
        <w:pStyle w:val="BookText"/>
        <w:rPr/>
      </w:pPr>
      <w:r>
        <w:rPr>
          <w:rFonts w:ascii="IRNazanin" w:hAnsi="IRNazanin" w:eastAsia="IRNazanin"/>
          <w:color w:val="111111"/>
          <w:sz w:val="28"/>
          <w:sz w:val="28"/>
          <w:szCs w:val="28"/>
          <w:rtl w:val="true"/>
          <w:lang w:bidi="fa-IR"/>
        </w:rPr>
        <w:t>سعی من بر این بود برای آنان عذر و بهانه‌ای بیابم،امّا جز علاقه و رغبت به دنیا یا نفاق و برگشت از دین و پیروی آیین گذشتگان آن‌ها چیز دیگری نیافتم و کوشیدم مسئولیّت چنین کارهایی را به دوش برخی صحابۀ فرومایه و منافقین بیندازم؛امّا متأسفانه این عدّۀ انگشت‌شمار،از بزرگان و افراد مشهور و بافضل آنان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خانۀ علی را تهدید به آتش زدن کرد عمر بن خطّاب بود و اوّلین کسانی که با وی به جنگ و ستیز پرداختند طلحه و زبیر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پسر ابو سفیان و عمرو عاص و عدّۀ زیادی از این قبیل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همچنان در شگفتم و آن را پایانی نیست،چه اینکه هر انسان آزاداندیش و آگاهی بر همین عقیده است که چگونه دانشمندان اهل سنّت و جماعت بر عدالت همۀ صحابه اتّفاق‌نظر دارند و از آن خشنودند و بدون استثنا بر همۀ آنان صلوات می‌فرستند به‌گونه‌ای که یکی از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لعن یزید زیاده‌روی نکن،یزید چه ربطی به این‌همه فجایع غم‌انگیز دارد که عقل و مذهب،هیچ‌کدام با آن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حقیقت پیرو سنّت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نمی‌دانم و نمی‌پسندم افرادی را عادل بدانند که قرآن و سنّت به فاسق بودن و برگشت از دین و کفر ورزیدن آن‌ها حکم کرده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را دشنام دهد و لعن کند مرا دشنام داده و کسی که مرا دشنام دهد خدا را دشنام داده است و کسی که خدا را دشنام دهد او را در آتش دوزخ می‌اندازد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این سزای کسی است که علی را ناسزا بگوید تا چه رسد به کسی که</w:t>
      </w:r>
      <w:bookmarkStart w:id="108" w:name="pg6237_47823"/>
    </w:p>
    <w:p>
      <w:pPr>
        <w:pStyle w:val="BookText"/>
        <w:rPr/>
      </w:pPr>
      <w:bookmarkEnd w:id="108"/>
      <w:r>
        <w:rPr>
          <w:rFonts w:ascii="IRNazanin" w:hAnsi="IRNazanin" w:eastAsia="IRNazanin"/>
          <w:color w:val="111111"/>
          <w:sz w:val="28"/>
          <w:sz w:val="28"/>
          <w:szCs w:val="28"/>
          <w:rtl w:val="true"/>
          <w:lang w:bidi="fa-IR"/>
        </w:rPr>
        <w:t>وی را لعن کند و به جنگ با وی برخیزد و مبارزه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دانشمندان ما از این‌همه حقایق غافلند یا اینکه خدا بر دل‌هایشان مهر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خدایا از شرّ وسوسه‌های شیاطین به تو پناه می‌برم</w:t>
      </w:r>
      <w:r>
        <w:rPr>
          <w:rFonts w:eastAsia="IRNazanin" w:cs="IRNazanin"/>
          <w:color w:val="111111"/>
          <w:sz w:val="28"/>
          <w:szCs w:val="28"/>
          <w:rtl w:val="true"/>
          <w:lang w:bidi="fa-IR"/>
        </w:rPr>
        <w:t>.</w:t>
      </w:r>
    </w:p>
    <w:p>
      <w:pPr>
        <w:pStyle w:val="Heading5"/>
        <w:numPr>
          <w:ilvl w:val="4"/>
          <w:numId w:val="1"/>
        </w:numPr>
        <w:rPr/>
      </w:pPr>
      <w:bookmarkStart w:id="109" w:name="__RefHeading___Toc1544740_237004111"/>
      <w:bookmarkStart w:id="110" w:name="_Toc39"/>
      <w:bookmarkEnd w:id="109"/>
      <w:r>
        <w:rPr>
          <w:rtl w:val="true"/>
        </w:rPr>
        <w:t>ب</w:t>
      </w:r>
      <w:r>
        <w:rPr>
          <w:rtl w:val="true"/>
        </w:rPr>
        <w:t>)</w:t>
      </w:r>
      <w:r>
        <w:rPr>
          <w:rtl w:val="true"/>
        </w:rPr>
        <w:t>از سر نماز نیز نگذشتند</w:t>
      </w:r>
      <w:r>
        <w:rPr>
          <w:rtl w:val="true"/>
        </w:rPr>
        <w:t>!</w:t>
      </w:r>
      <w:bookmarkEnd w:id="110"/>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صلّی اللّه علیه و اله چیزی بالاتر از نماز نمی‌شناختم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نماز را تباه نکردید؟زهری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 نزد انس بن مالک رفتم،او را گریان دیدم؛سبب گریۀ او را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نماز چیزی را در زمان پیامبر صلّی اللّه علیه و اله نمی‌شناختم و آن نیز ضایع شد و از بین رفت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برای اینکه کسی تصوّر نکند تابعین پس از آن فتنه‌ها و آشوب‌ها و درگیری‌ها آنچه را که می‌بایست تغییر دهند،تغییر دادند،دوست دارم به این مطلب اشاره کنم عثمان بن عفّان و عایشه نخستین افرادی بودند که سنّت پیامبر صلّی اللّه علیه و اله را در نماز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هریک در صحیح خود آورده‌اند رسول خدا صلّی اللّه علیه و اله در منی دو رکعت نماز گزارد و پس از او ابو بکر و عمر و عثمان نیز به هدف رسیدن به خلافت دو رکعت نماز به‌جای آوردند،امّا بعدها عثمان چهار رکعت </w:t>
      </w:r>
      <w:r>
        <w:rPr>
          <w:rStyle w:val="FootnoteAnchor"/>
          <w:rtl w:val="true"/>
        </w:rPr>
        <w:footnoteReference w:id="88"/>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آورده که زهری گفت به عروه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عایشه در سفر، نماز را تمام می‌خواند؟گفت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مثل عثمان سنّت را تفسیر و تأویل کرده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در مقابل روایات صریح سنّت پیامبر،بلکه در برابر آیات روشنی از قرآن مجید،اجتهاد و تفسیر به رأی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گفته‌اش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سنّتی را که در زمان رسول خدا صلّی اللّه علیه و اله وجود داشت حرام کردم و مرتکبین آن را کیفر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bookmarkStart w:id="111" w:name="pg6237_47824"/>
    </w:p>
    <w:p>
      <w:pPr>
        <w:pStyle w:val="BookText"/>
        <w:rPr/>
      </w:pPr>
      <w:bookmarkEnd w:id="111"/>
      <w:r>
        <w:rPr>
          <w:rFonts w:ascii="IRNazanin" w:hAnsi="IRNazanin" w:eastAsia="IRNazanin"/>
          <w:color w:val="111111"/>
          <w:sz w:val="28"/>
          <w:sz w:val="28"/>
          <w:szCs w:val="28"/>
          <w:rtl w:val="true"/>
          <w:lang w:bidi="fa-IR"/>
        </w:rPr>
        <w:t>شخص جنبی که آب در اختیار ندارد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خدای سبحان در سورۀ مائده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نیافتید بر زمینی پاک تیمّم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جنب بر جان خود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آورده،از شقیق بن سلمه شنیدم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موسی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به عبد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جنب باشد و آب نیابد چه باید بکند؟عبد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نخواند تا آب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گفتۀ عمّار چه می‌کنی؟وقتی‌که پیامبر صلّی اللّه علیه و اله به وی گفت خاک برای تو بس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که عمر با گفتۀ عمّار قانع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عمّار صرف‌نظر می‌کنیم؛با این آیه چه می‌کنی؟عبد اللّه ندانست چه پاسخ دهد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مردم اجازۀ تیمّم بدهیم،به مجرّد اینکه کسی سردی آب را احساس کرد آن را رها می‌کند و به تیمّم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شقیق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عبد اللّه ازاین‌جهت،تیمّم را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12" w:name="__RefHeading___Toc1544742_237004111"/>
      <w:bookmarkStart w:id="113" w:name="_Toc40"/>
      <w:bookmarkEnd w:id="112"/>
      <w:r>
        <w:rPr>
          <w:rtl w:val="true"/>
        </w:rPr>
        <w:t>پ</w:t>
      </w:r>
      <w:r>
        <w:rPr>
          <w:rtl w:val="true"/>
        </w:rPr>
        <w:t>)</w:t>
      </w:r>
      <w:r>
        <w:rPr>
          <w:rtl w:val="true"/>
        </w:rPr>
        <w:t>گواهی صحابه به زیان خویشتن</w:t>
      </w:r>
      <w:bookmarkEnd w:id="113"/>
    </w:p>
    <w:p>
      <w:pPr>
        <w:pStyle w:val="BookText"/>
        <w:rPr/>
      </w:pPr>
      <w:r>
        <w:rPr>
          <w:rFonts w:ascii="IRNazanin" w:hAnsi="IRNazanin" w:eastAsia="IRNazanin"/>
          <w:color w:val="111111"/>
          <w:sz w:val="28"/>
          <w:sz w:val="28"/>
          <w:szCs w:val="28"/>
          <w:rtl w:val="true"/>
          <w:lang w:bidi="fa-IR"/>
        </w:rPr>
        <w:t>انس بن مالک روایت کرده که رسول خدا صلّی اللّه علیه و اله به 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من نارسایی‌های فراوانی خواهید دید،صبر نمایید تا در کنار حوض به ملاقات خدا و رسولش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صبر نکردیم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علاء بن مسیّب به نقل از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براء بن عازب برخوردم،بدو گفتم خوش به حالت،با رسول خدا همراه بوده‌ای و زیر درخت با وی بیعت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برادر تو نمی‌دانی که ما پس از پیامبر صلّی اللّه علیه و اله چه کارها کرده‌ایم</w:t>
      </w:r>
      <w:r>
        <w:rPr>
          <w:rFonts w:eastAsia="IRNazanin" w:cs="IRNazanin"/>
          <w:color w:val="111111"/>
          <w:sz w:val="28"/>
          <w:szCs w:val="28"/>
          <w:rtl w:val="true"/>
          <w:lang w:bidi="fa-IR"/>
        </w:rPr>
        <w:t xml:space="preserve">. </w:t>
      </w:r>
      <w:r>
        <w:rPr>
          <w:rStyle w:val="FootnoteAnchor"/>
          <w:rtl w:val="true"/>
        </w:rPr>
        <w:footnoteReference w:id="92"/>
      </w:r>
      <w:bookmarkStart w:id="114" w:name="pg6237_47825"/>
    </w:p>
    <w:p>
      <w:pPr>
        <w:pStyle w:val="BookText"/>
        <w:rPr/>
      </w:pPr>
      <w:bookmarkEnd w:id="114"/>
      <w:r>
        <w:rPr>
          <w:rFonts w:ascii="IRNazanin" w:hAnsi="IRNazanin" w:eastAsia="IRNazanin"/>
          <w:color w:val="111111"/>
          <w:sz w:val="28"/>
          <w:sz w:val="28"/>
          <w:szCs w:val="28"/>
          <w:rtl w:val="true"/>
          <w:lang w:bidi="fa-IR"/>
        </w:rPr>
        <w:t>این صحابی از نخستین افرادی بود که زیر درخت با پیامبر صلّی اللّه علیه و اله بیعت کردند و خداوند از آنان خشنود و به آنچه در قلب‌ها داشتند آگاه بود و پیروزی نزدیکی را به آنان نوید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زیان خود و دیگر یارانش گواهی می‌دهد پس از پیامبر صلّی اللّه علیه و اله دست به بدعت در دین زدند و این گواهی مصداق گفتۀ رسول خدا صلّی اللّه علیه و اله است و خاطرنشان می‌سازد که اصحاب آن حضرت بعد از او دست به بدعت زدند و به آیین نیاکان خویش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خردمندی پس از این‌همه،باور دارد آن‌گونه که اهل سنّت می‌گویند،همۀ صحابه عادل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با عقل و نقل مخالف است و اهل تحقیق برای رسیدن به حقیقت نمی‌توانند به آن تکیه کنند</w:t>
      </w:r>
      <w:r>
        <w:rPr>
          <w:rFonts w:eastAsia="IRNazanin" w:cs="IRNazanin"/>
          <w:color w:val="111111"/>
          <w:sz w:val="28"/>
          <w:szCs w:val="28"/>
          <w:rtl w:val="true"/>
          <w:lang w:bidi="fa-IR"/>
        </w:rPr>
        <w:t>.</w:t>
      </w:r>
    </w:p>
    <w:p>
      <w:pPr>
        <w:pStyle w:val="Heading5"/>
        <w:numPr>
          <w:ilvl w:val="4"/>
          <w:numId w:val="1"/>
        </w:numPr>
        <w:rPr/>
      </w:pPr>
      <w:bookmarkStart w:id="115" w:name="__RefHeading___Toc1544744_237004111"/>
      <w:bookmarkStart w:id="116" w:name="_Toc41"/>
      <w:bookmarkEnd w:id="115"/>
      <w:r>
        <w:rPr>
          <w:rtl w:val="true"/>
        </w:rPr>
        <w:t>ت</w:t>
      </w:r>
      <w:r>
        <w:rPr>
          <w:rtl w:val="true"/>
        </w:rPr>
        <w:t>)</w:t>
      </w:r>
      <w:r>
        <w:rPr>
          <w:rtl w:val="true"/>
        </w:rPr>
        <w:t>گواهی ابو بکر و عمر به زیان خویشتن</w:t>
      </w:r>
      <w:bookmarkEnd w:id="116"/>
    </w:p>
    <w:p>
      <w:pPr>
        <w:pStyle w:val="BookText"/>
        <w:rPr/>
      </w:pPr>
      <w:r>
        <w:rPr>
          <w:rFonts w:ascii="IRNazanin" w:hAnsi="IRNazanin" w:eastAsia="IRNazanin"/>
          <w:color w:val="111111"/>
          <w:sz w:val="28"/>
          <w:sz w:val="28"/>
          <w:szCs w:val="28"/>
          <w:rtl w:val="true"/>
          <w:lang w:bidi="fa-IR"/>
        </w:rPr>
        <w:t>بخاری در صحیح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کارهای نیک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 پیر و فرسوده شد آه و ناله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که گویی می‌خواست او را آرامش بخشد گفت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بهترین همراهان رسول خدا صلّی اللّه علیه و اله بوده‌ای،سپس از او جدا گشته‌ای و وی از تو خرسند است و نیز همراز خوبی با ابو بکر بوده‌ای،او نیز پس از جدایی از تو خشنود بود و پس از آنان یارانشان را همراه و هم‌دل خوبی بودی و اگر از آنان جدا شوی آن‌ها نیز از شما جدا می‌شوند و از شما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 آنچه دربارۀ همراهی رسول خدا صلّی اللّه علیه و اله و رضایت او گفتی،این از الطاف خداست که شامل حال من شده است و آنچه که دربارۀ ابو بکر و همراهی با وی گفتی،آن نیز از عنایات خدا بر من است و امّا داد و فریاد مرا که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و یاران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اندازۀ کوه‌ها زر و سیم داشتم برای اینکه عذاب الهی را نبینم همه را برای آن می‌پرداختم</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تاریخ از قول عمر نقل کرده که کاش در خانه همچون گوسفندی بودم که</w:t>
      </w:r>
    </w:p>
    <w:p>
      <w:pPr>
        <w:pStyle w:val="BookText"/>
        <w:rPr/>
      </w:pPr>
      <w:r>
        <w:rPr>
          <w:rFonts w:ascii="IRNazanin" w:hAnsi="IRNazanin" w:eastAsia="IRNazanin"/>
          <w:color w:val="111111"/>
          <w:sz w:val="28"/>
          <w:sz w:val="28"/>
          <w:szCs w:val="28"/>
          <w:rtl w:val="true"/>
          <w:lang w:bidi="fa-IR"/>
        </w:rPr>
        <w:t>مرا فربه می‌کردند تا چاق شوم،با دیدار یارانشان بخشی از بدنم را کباب کنند و بخشی را بخشکانند و بخورند و به صورت نجاست از بدن آن‌ها خارج گردم،امّا انسان نباشم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همچنین از قول ابو بکر نیز چنین چیزی نقل کرده‌اند،هنگامی که روی شاخۀ درختی به پرنده‌ای می‌نگریست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پرنده،خوش به حالت،میوه می‌خوری و بر شاخۀ درخت می‌نشینی و حساب و کیفری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درختی بر سر راه باشم شتری بگذرد و مرا بخورد و بخشی از سرگین آن بشوم،امّا انسان نباشم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دیگربار گفته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مادرم مرا نزاییده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همچون پر کاهی در خشتی جای 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این موارد را برای مثال آوردم و واقعیت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خداست که بندگان شایسته را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الْبُشْری فِی الْحَیاةِ الدُّنْیا وَ فِی الْآخِرَةِ لا تَبْدِیلَ لِکَلِماتِ اللّهِ ذلِکَ هُوَ الْفَوْزُ الْعَظِیمُ؛ </w:t>
      </w:r>
      <w:r>
        <w:rPr>
          <w:rStyle w:val="FootnoteAnchor"/>
          <w:rtl w:val="true"/>
        </w:rPr>
        <w:footnoteReference w:id="96"/>
      </w:r>
      <w:r>
        <w:rPr>
          <w:rFonts w:ascii="IRNazanin" w:hAnsi="IRNazanin" w:eastAsia="IRNazanin"/>
          <w:color w:val="111111"/>
          <w:sz w:val="28"/>
          <w:sz w:val="28"/>
          <w:szCs w:val="28"/>
          <w:rtl w:val="true"/>
          <w:lang w:bidi="fa-IR"/>
        </w:rPr>
        <w:t>همانا بر دوستان خدا بیمی نیست و اندوهگین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پرهیزکار بودند آن‌ها را در زندگانی دنیا و آخرت مژده است و سخنان خدای تغییرناپذیر است،این است آن رستگاری بزرگ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وَ لَکُمْ فِیها ما تَشْتَهِی أَنْفُسُکُمْ وَ لَکُمْ فِیها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Style w:val="FootnoteAnchor"/>
          <w:rtl w:val="true"/>
        </w:rPr>
        <w:footnoteReference w:id="97"/>
      </w:r>
      <w:r>
        <w:rPr>
          <w:rFonts w:ascii="IRNazanin" w:hAnsi="IRNazanin" w:eastAsia="IRNazanin"/>
          <w:color w:val="111111"/>
          <w:sz w:val="28"/>
          <w:sz w:val="28"/>
          <w:szCs w:val="28"/>
          <w:rtl w:val="true"/>
          <w:lang w:bidi="fa-IR"/>
        </w:rPr>
        <w:t>آنان که گفتند پروردگار ما خداست و سپس پایداری ورزیدند،فرشتگان بر آنان</w:t>
      </w:r>
    </w:p>
    <w:p>
      <w:pPr>
        <w:pStyle w:val="BookText"/>
        <w:rPr/>
      </w:pP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نترسید و اندوهگین مباشید و مژده باد شما را به بهشتی که به آن وعده داده 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دوستان شما در زندگانی دنیا و آخرت هستیم و هرآنچه را که هوس کنید و بخواهید از پیشگاه خدای سبحان برایتان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برازنده است ابو بکر و عمر آرزو کنند که انسان نباشند؛انسانی که خداوند او را بر سایر آفریدگان خویش برتری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فرشتگان بر مؤمن عادی، در صورت استقامت و پایداری،فرود می‌آیند و وی را به بهشتی جاودان مژده می‌دهند،از عذاب خدا نمی‌ترسد و بر آنچه که پس از خود،در دنیا باقی گذاشته اندوهگین نمی‌باشد و قبل از رسیدن به جهان آخرت در زندگی دنیا به وی بشارت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بزرگان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آموخته‌ایم پس از رسول خدا صلّی اللّه علیه و اله برترین آفریده‌ها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دارند فضله و نجاست و مو و کاه باشند و اگر فرشتگان آن‌ها را به بهشت مژده می‌دادند هیچ‌گاه آرزو نمی‌کردند اگر به اندازۀ کوه‌های زمین طلا داشتند همه را برای رفع عذاب خدا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Style w:val="FootnoteAnchor"/>
          <w:rtl w:val="true"/>
        </w:rPr>
        <w:footnoteReference w:id="98"/>
      </w:r>
      <w:r>
        <w:rPr>
          <w:rFonts w:ascii="IRNazanin" w:hAnsi="IRNazanin" w:eastAsia="IRNazanin"/>
          <w:color w:val="111111"/>
          <w:sz w:val="28"/>
          <w:sz w:val="28"/>
          <w:szCs w:val="28"/>
          <w:rtl w:val="true"/>
          <w:lang w:bidi="fa-IR"/>
        </w:rPr>
        <w:t>آن‌کس که ستم کرده است هرچه در زمین است برای بازخرید خویش می‌دهد و هنگامی که عذاب خدای را دیدند پشیمانی خود را نهان کردند و میان آنان به عدالت داوری شود و مورد ستم واقع نشوند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 وَ بَدا لَهُمْ مِنَ اللّهِ ما لَمْ یَکُونُوا یَحْتَسِبُونَ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Style w:val="FootnoteAnchor"/>
          <w:rtl w:val="true"/>
        </w:rPr>
        <w:footnoteReference w:id="99"/>
      </w:r>
      <w:r>
        <w:rPr>
          <w:rFonts w:ascii="IRNazanin" w:hAnsi="IRNazanin" w:eastAsia="IRNazanin"/>
          <w:color w:val="111111"/>
          <w:sz w:val="28"/>
          <w:sz w:val="28"/>
          <w:szCs w:val="28"/>
          <w:rtl w:val="true"/>
          <w:lang w:bidi="fa-IR"/>
        </w:rPr>
        <w:t>اگر آنچه در زمین است برای ستمکاران باشد همۀ آن و نظیر آن را از بدی کیفر روز قیامت برای رهایی خود می‌پردازند و آنچه را که نمی‌پنداشتند از ناحیۀ خدا برایشان پدیدار گردد،بدی‌هایی را که فراهم کرده بودند</w:t>
      </w:r>
    </w:p>
    <w:p>
      <w:pPr>
        <w:pStyle w:val="BookText"/>
        <w:rPr/>
      </w:pPr>
      <w:r>
        <w:rPr>
          <w:rFonts w:ascii="IRNazanin" w:hAnsi="IRNazanin" w:eastAsia="IRNazanin"/>
          <w:color w:val="111111"/>
          <w:sz w:val="28"/>
          <w:sz w:val="28"/>
          <w:szCs w:val="28"/>
          <w:rtl w:val="true"/>
          <w:lang w:bidi="fa-IR"/>
        </w:rPr>
        <w:t>برایشان نمودار گشت و آنچه را که مسخره می‌کردند آن‌ها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تمام وجود دوست دارم این آیات شامل صحابۀ گران‌قدری چون ابو بکر صدّیق و عمر فاروق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برخورد با چنین آیاتی درنگ می‌کنم تا به برهۀ حسّاسی از ارتباط آنان با پیامبر صلّی اللّه علیه و اله و سرپیچی از اجرای فرمان حضرت و پاسخ مثبت ندادن به درخواست آن بزرگوار در لحظات پایان عمر شریفشان که وی را خشمگین ساخت و حضرت را بر آن داشت همۀ آن‌ها را از خود براند،دست یابم،چنان‌که تمام صحنه‌هایی را که بعد از وفات رسول خدا صلّی اللّه علیه و اله پیش آمد و آنچه که از ظلم و حق‌کشی و تحقیر بر یگانه دختر او،زهرای أطهر گذشت،در نظرم مجسّم بینم؛ درصورتی‌که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است،کسی که او را خشمگین کند مرا خشمگین کرده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فاطمۀ زهرا به ابو بکر و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شما از رسول خدا صلّی اللّه علیه و اله نشنیدید می‌فرمود خشنودی فاطمه،خشنودی من است و خشم او، خشم من،کسی که دخترم فاطمه را دوست داشته باشد مرا دوست داشته و کسی که زهرا را خشنود گرداند مرا خشنود کرده و کسی که او را به خشم آورد مرا خشمگین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 این مطلب را از رسول خدا صلّی اللّه علیه و اله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و فرشتگانش را گواه می‌گیرم که شما دو نفر مرا خشمگین کردید و خشنود ننمودید،اگر رسول خدا را ملاقات کنم نزد او از شما شکایت خواهم کرد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ناراحت‌کننده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اهل سنّت که در بسیاری از فنون دارای مهارت و صاحب تألیفات زیادی در تفسیر و روایت و لغت و نحو و تاریخ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جمله کسانی باشد که به مذهب شیعه گرویده چنان‌که روزی یکی از مخالفین که وی را با کتاب تاریخ خلفا آشنا نمودم همین سخن را به من گفت و این صرفا تبلیغی است که هرگاه دانشمندان ما درمی‌مانند بدان</w:t>
      </w:r>
    </w:p>
    <w:p>
      <w:pPr>
        <w:pStyle w:val="BookText"/>
        <w:rPr/>
      </w:pPr>
      <w:r>
        <w:rPr>
          <w:rFonts w:ascii="IRNazanin" w:hAnsi="IRNazanin" w:eastAsia="IRNazanin"/>
          <w:color w:val="111111"/>
          <w:sz w:val="28"/>
          <w:sz w:val="28"/>
          <w:szCs w:val="28"/>
          <w:rtl w:val="true"/>
          <w:lang w:bidi="fa-IR"/>
        </w:rPr>
        <w:t>متوسل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نظر ما طبری نیز شیعه است و نسائی نیز که کتابی در فضایل امام علی نوشته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هم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طه حسین دانشمند معاصر هنگامی که کتاب فتنۀ بزرگ را تألیف و روایت غدیر را ذکر کرد و به بسیاری از حقایق دیگر اقرار نمود نیز به شیعه گرویده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 هیچ‌کدام از این‌ها شیعه نیستند و هرگاه از شیعه سخن به میان می‌آورند جز ناسزا چیزی به آنان نسبت نمی‌دهند و همین آقایان کسانی‌اند که با تمام امکانات از عدالت صحابه دفاع می‌کنند،امّا کسی که به بیان فضایل علیّ بن ابی طالب بپردازد و به اشتباهات بزرگان صحابه اقرار نماید وی را به شیعه بودن متّهم می‌سازیم و کافی است هنگامی که نام پیامبر صلّی اللّه علیه و اله برده می‌شود در برابر یکی از آن‌ها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 علی علیه السّلام را ببری،می‌گویند تو شیعه‌ای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اساس،به یکی از دانشمندان خودمان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دربارۀ بخاری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از راویان بزرگ است و کتاب وی در نزد ما پس از کتاب خدا صحیح‌ترین کتاب تلقی می‌شود و دانشمندان ما در این مسئله اتّفاق‌نظر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تمسخر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هرگز،امام بخاری شیعه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نگفتی که هرکس نام علی علیه السّلام را ببرد،شیعه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من،وی و افراد دیگری را که با او بودند به صحیح بخاری راهنمایی کردم که در موارد متعدّدی وقتی نام علی را ذکر می‌کند می‌گوید علیه السلام 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مبهوت گردید و ندانست چه بگوید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برگردم به روایت ابن قتیبه که در آن مدّعی شده بود فاطمۀ زهرا علیها السّلام از ابو بکر و عمر خشمگین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روایت تردید نمایم هرگز در صحیح بخاری که صحیح‌ترین کتاب بعد از قرآن است تردید نخواهم کرد؛چه اینکه ما صحیح بودن آن را بر خود فرض می‌دانیم و شیعه باید در مقابل ما تنها از این کتاب احتجاج و استدلال</w:t>
      </w:r>
    </w:p>
    <w:p>
      <w:pPr>
        <w:pStyle w:val="BookText"/>
        <w:rPr/>
      </w:pPr>
      <w:r>
        <w:rPr>
          <w:rFonts w:ascii="IRNazanin" w:hAnsi="IRNazanin" w:eastAsia="IRNazanin"/>
          <w:color w:val="111111"/>
          <w:sz w:val="28"/>
          <w:sz w:val="28"/>
          <w:szCs w:val="28"/>
          <w:rtl w:val="true"/>
          <w:lang w:bidi="fa-IR"/>
        </w:rPr>
        <w:t>جوید و ما را به آنچه که بسیار پسندیده است به آن پایبند هستیم ملزم سازند،و این روش برای اهل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بخاری در باب خویشاوندی رسول خدا صلّی اللّه علیه و اله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است،کسی که او را به خشم آورد،مرا خشمگین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مورد جنگ خیبر از عایشه نقل کرده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 صلّی اللّه علیه و اله برای روشن شدن وضع ارث خود از پیامبر صلّی اللّه علیه و اله کسی را نزد ابو بکر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پرداختن چیزی از آن اموال به دختر پیامبر صلّی اللّه علیه و اله امتناع کرد،آن حضرت بر ابو بکر خشمگین شد و قهر کرد و تازمانی که از دنیا رفت با ابو بکر سخن نگفت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به‌هرحال نتیجۀ این گفته یکی است و آن اینکه رسول خدا صلّی اللّه علیه و اله برای خشم زهرا خشمگین و از خشنودی وی خرسند می‌شود و حضرت زهرا درحالی‌که بر ابو بکر و عمر خشمگین بود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این ماجرا را به طور مختصر و ابن قتیبه مقداری مفصّل‌تر بیان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بخاری بگوید حضرت در حالت خشم و نفرت از ابو بکر از دنیا رفت و تا واپسین دم زندگی با او سخن نگفت،چنان‌که واقعیت نیز همین است،معنا یکی است و اگر زهرای مرضیه طبق تصریح بخاری در کتاب استیذان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کسی که میان مردم راز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 باشد و اگر او تنها بانویی باشد در این امّت که خداوند پلیدی‌ها را از وی دور گردانیده و او را منزّه گردانیده است برای غیر حق خشمگین نمی‌شود،به همین دلیل است که خدا و رسولش برای خشم فاطمه خشمناک می‌گردند؛ازاین‌رو،ابو بکر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خشم خدا و خشم تو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بکر چنان صدا را به گریه بلند کرد که چیزی نمانده بود جانش به لب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نمازی که می‌گزارم تو را نفرین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بکر گریه‌کنان بیرون 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بیعت شما</w:t>
      </w:r>
    </w:p>
    <w:p>
      <w:pPr>
        <w:pStyle w:val="BookText"/>
        <w:rPr/>
      </w:pPr>
      <w:r>
        <w:rPr>
          <w:rFonts w:ascii="IRNazanin" w:hAnsi="IRNazanin" w:eastAsia="IRNazanin"/>
          <w:color w:val="111111"/>
          <w:sz w:val="28"/>
          <w:sz w:val="28"/>
          <w:szCs w:val="28"/>
          <w:rtl w:val="true"/>
          <w:lang w:bidi="fa-IR"/>
        </w:rPr>
        <w:t>مردم نیازی ندارم،بیعتتان را از من بازستانید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با اینکه عدّۀ زیادی از مورّخان و دانشمندان اقرار دارند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ارث و مهریۀ خود و سهم خویشاوندان رسول خدا صلّی اللّه علیه و اله با ابو بکر بحث و گفت‌وگو کرد،ولی ادّعای حضرت پذیرفته نشد و از دنیا که رفت همچنان بر ابو بکر خشمناک بود،از کنار این قضایا بی‌تفاوت می‌گذرند،چنان‌که در هرگونه مطلبی که به کرامت و شخصیّت ابو بکر لطمه و خدشه وارد کند روش آن‌ها این است از بیان آن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بسیار شگفت‌انگیزی که در این موضوع مطالعه کردم این بود که بعد از بیان مشروح ماجرا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فاطمه از آن برتر است که ادّعایی غیر حق داشته باشد و ابو بکر از آن بالاتر است که او را از حقّ خودش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 تصوّر کرده به این مغلطه‌کاری می‌توان مشکل را از سر راه برداشت و پژوهشگران را قانع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او به این می‌ماند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برتر از آن است که غیر حق را بیان کند و بنی اسرائیل بالاتر از آن هستند که گوساله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 دانشمندانی شده‌ایم که چیزی را که نمی‌دانند بر زبان می‌آورند،به چیزی می‌گروند که در همان وقت،ضدّ آن را نیز می‌پذیرند،چنان‌که برخی دانشمندان ما بر این باورند که مقتضای حال این است فاطمه ادّعایی کرد و ابو بکر گفته‌اش را نپذیرفت و رد کرد و این عمل از دو حال خارج نیست یا حضرت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خدا،هرگز،وی منزه‌تر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ابو بکر در حقّ وی ستم کرده و راه سومی وجود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بنابراین،اگر با براهین عقلی و نقلی ثابت نشد بانوی بانوان جهان دروغ‌گوست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فرمودۀ پدر بزرگوارشان رسول خدا صلّی اللّه علیه و اله در این زمینه ثابت است که فرمود فاطمه پارۀ تن من است،کسی که او را آزار دهد مرا آزار داده است و روشن است کسی که اهل دروغ باشد شایستگی چنین روایتی از ناحیۀ پیامبر صلّی اللّه علیه و اله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روایت</w:t>
      </w:r>
    </w:p>
    <w:p>
      <w:pPr>
        <w:pStyle w:val="BookText"/>
        <w:rPr/>
      </w:pPr>
      <w:r>
        <w:rPr>
          <w:rFonts w:ascii="IRNazanin" w:hAnsi="IRNazanin" w:eastAsia="IRNazanin"/>
          <w:color w:val="111111"/>
          <w:sz w:val="28"/>
          <w:sz w:val="28"/>
          <w:szCs w:val="28"/>
          <w:rtl w:val="true"/>
          <w:lang w:bidi="fa-IR"/>
        </w:rPr>
        <w:t>دلیل بر عصمت و برکناری آن حضرت از دروغ و سایر رذایل اخلاقی است، همان گونه که آیۀ تطهیر دلیل دیگری بر پاکدامنی آن بزرگوار است و طبق گواهی خود عایشه،این آیه در شأن شوهر فاطمه و دو فرزندش نازل گشته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راهی باقی نمی‌ماند جز اینکه اهل خرد اقرار کنند آن حضرت مورد ظلم و ستم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برای کسی که تهدید کرد اگر اهل خانه برای بیعت با آن‌ها بیرون نیایند خانه را آتش خواهد زد چندان دشوار نیست ادّعای فاطمه را تکذیب کند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همین دلیل می‌بینیم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ابو بکر و عمر از وی اجازۀ ملاقات می‌خواهند به آنان اجازۀ ورود نمی‌دهد و هنگامی که علی آن دو را وارد خانه می‌کند زهرا علیها السّلام روی خویش را به سمت دیوار برمی‌گرداند و نمی‌خواهد به آنان بنگرد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زمانی که از دنیا رفت طبق وصیّتش،شبانه مدفون گشت تا هیچ‌یک از آنان در تشییع جنازه وی حاضر نگردند </w:t>
      </w:r>
      <w:r>
        <w:rPr>
          <w:rStyle w:val="FootnoteAnchor"/>
          <w:rtl w:val="true"/>
        </w:rPr>
        <w:footnoteReference w:id="107"/>
      </w:r>
      <w:r>
        <w:rPr>
          <w:rFonts w:ascii="IRNazanin" w:hAnsi="IRNazanin" w:eastAsia="IRNazanin"/>
          <w:color w:val="111111"/>
          <w:sz w:val="28"/>
          <w:sz w:val="28"/>
          <w:szCs w:val="28"/>
          <w:rtl w:val="true"/>
          <w:lang w:bidi="fa-IR"/>
        </w:rPr>
        <w:t>و تاکنون قبر مطهّر دختر رسول خدا صلّی اللّه علیه و اله بر همه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می‌پرسم چرا دانشمندان ما با ملاحظۀ این‌همه حقایق،سکوت می‌کنند و نمی‌خواهند آن‌ها را مورد بررسی قرار دهند یا لااقل از آن یادی نمایند؟آنان، صحابۀ پیامبر صلّی اللّه علیه و اله را به‌گونه‌ای برای ما معرّفی کرده‌اند که گویی فرشته‌اند و مرتکب اشتباه و گناه شوند و زمانی که از آنان بپرسی خلیفۀ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کشته شد به شما پاسخ خواهند داد مصری‌های کافر او را به قتل رساندند و همۀ ماجرا را با دو جمله تمام می‌کنند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برای تحقیق و بررسی و مطالعۀ تاریخ فرصتی یافتم دیدم قاتلین درجه اوّل عثمان،خود صحابه بوده‌اند که در پیشاپیش آن‌ها عایشه قرار داشته،وی همه جا</w:t>
      </w:r>
    </w:p>
    <w:p>
      <w:pPr>
        <w:pStyle w:val="BookText"/>
        <w:rPr/>
      </w:pPr>
      <w:r>
        <w:rPr>
          <w:rFonts w:ascii="IRNazanin" w:hAnsi="IRNazanin" w:eastAsia="IRNazanin"/>
          <w:color w:val="111111"/>
          <w:sz w:val="28"/>
          <w:sz w:val="28"/>
          <w:szCs w:val="28"/>
          <w:rtl w:val="true"/>
          <w:lang w:bidi="fa-IR"/>
        </w:rPr>
        <w:t>مردم را به کشتن عثمان فرامی‌خواند و خون او را مباح می‌دانست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 خرفت را بکشید که کافر شده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همچنین طلحه و زبیر و محمّد بن ابو بکر و دیگر صحابۀ معروف را ملاحظه می‌کنیم که عثمان را محاصره و از رسیدن آب به او جلوگیری کردند تا وی را به استعفا مجبور نمایند و طبق گفتۀ مورّخان همین صحابه بودند که از دفن جسد عثمان در قبرستان مسلمان‌ها جلوگیری به عمل آوردند و او را بدون غسل و کفن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اللّه،چگونه به ما می‌گویند او مظلومانه کشته شد و قاتلین وی مسلمان نبودند و این ماجرا نیز شبیه جریان فاطمه علیها السّلام و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عثمان مظلوم بود؟در این صورت صحابه‌ای که وی را کشتند یا در قتل وی دست داشتند قاتل و تبهکارند؟زیرا آن‌ها با ظلم و ستم،خلیفۀ مسلمان‌ها را کشتند و جنازۀ او را سنگباران کردند و در زندگی و پس از مرگ به وی اهانت نمودند یا اینکه صحابه به دلیل اینکه عثمان کارهایی مخالف اسلام مرتکب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نیز گواه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وی را مباح شمردند؟احتمال دیگری در بین نیست،مگر اینکه تاریخ را دروغ بدانیم و نپذیریم و حق را وارونه جلوه دهیم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مصری‌های کافر او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صورت،عدالت همگانی صحابه ساقط شده و از بین می‌رود،زیرا یا عثمان عادل نبوده یا قاتلین وی اهل عدالت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دسته از صحابه‌اند،بنابراین ادّعای ما باطل می‌شود و از بین می‌رود و ادّعای شیعیان اهل بیت که تنها معتقد به عدالت برخی از آن‌ها هستند درست به نظر می‌آید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جنگ جمل می‌رویم که آتش‌بیار آن،عایشه بود،او بود که آن نبرد را رهبری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 المؤمنین،عایشه،از خانه‌ای که به دستور خداوند می‌بایست در آن بماند بیرون آمد؟خداوند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وَ لا تَبَرَّجْنَ تَبَرُّجَ</w:t>
      </w:r>
    </w:p>
    <w:p>
      <w:pPr>
        <w:pStyle w:val="BookText"/>
        <w:rPr/>
      </w:pPr>
      <w:r>
        <w:rPr>
          <w:rFonts w:ascii="Amiri" w:hAnsi="Amiri" w:eastAsia="Amiri" w:cs="Amiri"/>
          <w:color w:val="111111"/>
          <w:sz w:val="28"/>
          <w:sz w:val="28"/>
          <w:szCs w:val="28"/>
          <w:rtl w:val="true"/>
          <w:lang w:bidi="ar-SA"/>
        </w:rPr>
        <w:t xml:space="preserve">اَلْجاهِلِیَّةِ الْأُولی؛ </w:t>
      </w:r>
      <w:r>
        <w:rPr>
          <w:rStyle w:val="FootnoteAnchor"/>
          <w:rtl w:val="true"/>
        </w:rPr>
        <w:footnoteReference w:id="110"/>
      </w:r>
      <w:r>
        <w:rPr>
          <w:rFonts w:ascii="IRNazanin" w:hAnsi="IRNazanin" w:eastAsia="IRNazanin"/>
          <w:color w:val="111111"/>
          <w:sz w:val="28"/>
          <w:sz w:val="28"/>
          <w:szCs w:val="28"/>
          <w:rtl w:val="true"/>
          <w:lang w:bidi="fa-IR"/>
        </w:rPr>
        <w:t>در خانه‌های خویش بیارامید و مانند دوران جاهلیّت،خود را نیارایید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 به چه دلیل عایشه نبرد با خلیفۀ مسلمین علیّ بن ابی طالب را که ولیّ همه مردان و زنان مؤمن بود جایز شمرد؟طبق معمول و خیلی ساده دانشمندان ما پاسخ می‌دهند که عایشه امام علی را دوست نداشت،چون 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اله اشاره نمود عایشه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می‌خواهند ما را قانع کنند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علی به پیامبر دربارۀ طلاق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باشد،کافی است که عایشه خدای خویش را معصیت نماید و حجاب و پرده‌نشینی را که سفارش پیامبر صلّی اللّه علیه و اله بود زیر پا نهد و بر شتری سوار گردد که رسول خدا صلّی اللّه علیه و اله وی را از سوار شدن بر آن نهی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او را از پارس سگ‌های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برحذر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مسافت‌های دوری را از مدینه به مکّه و از آنجا تا بصره پیمود و به جنگ با امیر المؤمنین برخاست و کشتار افراد نیکی که با آن حضرت بیعت کرده بودند مباح شمرد و به گفتۀ مورّخان باعث کشته شدن هزارها مسلمان گردید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امور بدین سبب است که وی علی را چون اشاره به طلاق وی کرده دوست نداشته است و با این‌همه پیامبر صلّی اللّه علیه و اله وی را طلاق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بنابراین،این‌همه تنفّر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به بیان مواضع خصمانه عایشه در مورد امام علی پرداخته‌اند که جای شرح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عایشه از مکّه برمی‌گشت به وی خبر دادند عثمان کشته شده،بسیار شادمان و مسرور گشت،امّا زمانی که شنید مردم با علی بیعت کرده‌اند سخت برآشفت و گفت دوست دارم قبل ازآن‌که پسر ابو طالب به خلافت برسد آسمان بر زمین فروریزد و گفت مرا برگردانید و به آتش فتنه و شورش بر ضدّ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نقل مورّخان دوست نداشت نام آن حضرت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 المؤمنین این گفتۀ رسول خدا صلّی اللّه علیه و اله</w:t>
      </w:r>
    </w:p>
    <w:p>
      <w:pPr>
        <w:pStyle w:val="BookText"/>
        <w:rPr/>
      </w:pP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ایمان و بغضه نفاق؛ </w:t>
      </w:r>
      <w:r>
        <w:rPr>
          <w:rStyle w:val="FootnoteAnchor"/>
          <w:rtl w:val="true"/>
        </w:rPr>
        <w:footnoteReference w:id="113"/>
      </w:r>
      <w:r>
        <w:rPr>
          <w:rFonts w:ascii="IRNazanin" w:hAnsi="IRNazanin" w:eastAsia="IRNazanin"/>
          <w:color w:val="111111"/>
          <w:sz w:val="28"/>
          <w:sz w:val="28"/>
          <w:szCs w:val="28"/>
          <w:rtl w:val="true"/>
          <w:lang w:bidi="fa-IR"/>
        </w:rPr>
        <w:t>دوستی علی،ایمان و کینۀ او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بود؟حتّی برخی از صحابه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لا نعرف المنافقین إلاّ ببغضهم لعلیّ؛ما منافقان را فقط به نشانۀ بغض و کینۀ علی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عایشه نشنیده بود که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مولاه؛هرکه من مولا و سرور اویم،علی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همۀ این‌ها را شنیده بود،امّا علی علیه السّلام را دوست نداشت و نام وی را بر زبان نمی‌آورد و وقتی خبر شهادت حضرت را شنید سجدۀ شکر به جای آورد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بگذرم،زیرا من نمی‌خواهم تاریخ امّ المؤمنین،عایشه،را مورد بررسی قرار دهم، بلکه قصد دارم دربارۀ سرپیچی عدّۀ زیادی از صحابه از مبانی اسلام و مخالفت با دستورهای رسول خدا صلّی اللّه علیه و اله بررسی و تحقیق نمایم و در این سمت و سو آشوبی را که عایشه راه انداخت به عنوان دلیلی که همۀ مورّخان بر آن اتفاق‌نظر دارند مرا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وقتی عایشه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می‌گذشت و سگ‌های آن منطقه به او پارس کردند به یاد سفارش شوهرش رسول خدا صلّی اللّه علیه و اله افتاد که وی را برحذر داشته و منع کرده بود که مبادا وی صاحب جمل باشد؛ازاین‌رو،گریست و دو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برگردانید،امّا طلحه و زبیر پنجاه پیرمرد را نزد او آوردند و دروغی جعل کردند و آن افراد به خدا سوگند یاد کردند که این منطقه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نیست؛به همین دلیل عایشه به حرکت خود به سوی بصره ادامه داد و به گفتۀ مورّخان،این نخستین گواهی دروغ در اسلام بود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 و ای اهل خرد و اندیشۀ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حلّ این معضل و مشکل رهنمون شوید،آیا صحابۀ جلیل القدری که آن‌ها را به عدالت یاد می‌کنیم و بعد از رسول خدا صلّی اللّه علیه و اله آنان را برترین انسان‌ها می‌شماریم همین آقایان هستند؟آن‌ها به</w:t>
      </w:r>
    </w:p>
    <w:p>
      <w:pPr>
        <w:pStyle w:val="BookText"/>
        <w:rPr/>
      </w:pPr>
      <w:r>
        <w:rPr>
          <w:rFonts w:ascii="IRNazanin" w:hAnsi="IRNazanin" w:eastAsia="IRNazanin"/>
          <w:color w:val="111111"/>
          <w:sz w:val="28"/>
          <w:sz w:val="28"/>
          <w:szCs w:val="28"/>
          <w:rtl w:val="true"/>
          <w:lang w:bidi="fa-IR"/>
        </w:rPr>
        <w:t>گواهی دروغ تن درمی‌دهند که پیامبر صلّی اللّه علیه و اله آن را از گناهان کبیره شمرده و فرموده که انسان را به سوی جهنم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پرسش همواره تکرار می‌شود که کدام‌یک از آنان بر حق و کدام‌یک بر باطل و ناحق هستند؟علی و اطرافیانش ستمکار و ناحق‌اند یا عایشه و طلحه و زبیر و حامیانشان،ستمگر و ناحق می‌باشند و احتمال سومی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پژوهشگری منصفانه داوری کند،ماجرا را به برحق بودن علی که پیوسته حق با اوست،متمایل می‌پندارد و بر آشوبگری عایشه و هوادارانش که آتش جنگ را دامن زدند و آن را فروننشاندند تا تر و خشک را سوزاند و آثار شومش تاکنون باقی است،اذعان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 کردن بحث و رسیدن به آسودگی خاطر،بخاری در صحیح خود از کتاب فتن،باب آشوب‌هایی که بسان امواج دریا به وجود می‌آید،می‌گوید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طلحه و زبیر و عایشه به سوی بصره به حرکت درآمدند،علی،عمّار یاسر و حسن بن علی را به کوفه اعزام کرد و در آن سامان بر ما وارد شدند و بر فراز منبر رفتند،حسن بن علی را به بالای منبر و عمّار یاسر پایین‌تر از وی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 او جمع شدند و شنیدند عمّار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سوی بصره حرکت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عایشه در دنیا و آخرت همسر رسول خدا صلّی اللّه علیه و اله می‌باشد،امّا خداوند شما مردم را در معرض آزمایش قرار داد تا روشن شود از خدای خود اطاعت می‌کنید یا از عایشه</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همچنین بخاری در کتاب شروط،باب آنچه دربارۀ منازل همسران پیامبر صلّی اللّه علیه و اله آمده،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برای سخن گفتن ایستاد و به خانۀ عایشه اشاره کرد و سه بار فرمود آشوب از اینجاست،از جایی که شاخ شیطان سر برون خواهد آورد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بخاری در صحیح خود مطالب شگفت‌آوری دربارۀ بی‌ادبی عایشه با پیامبر صلّی اللّه علیه و اله نقل کرده است تا جایی که پدرش او را کتک زد و زخمی شد،زیرا وی به رسول خدا صلّی اللّه علیه و اله اسائه ادب می‌کرد به‌نحوی‌که خداوند او را به طلاق و اینکه بهتر از او</w:t>
      </w:r>
    </w:p>
    <w:p>
      <w:pPr>
        <w:pStyle w:val="BookText"/>
        <w:rPr/>
      </w:pPr>
      <w:r>
        <w:rPr>
          <w:rFonts w:ascii="IRNazanin" w:hAnsi="IRNazanin" w:eastAsia="IRNazanin"/>
          <w:color w:val="111111"/>
          <w:sz w:val="28"/>
          <w:sz w:val="28"/>
          <w:szCs w:val="28"/>
          <w:rtl w:val="true"/>
          <w:lang w:bidi="fa-IR"/>
        </w:rPr>
        <w:t>را به پیامبرش عطا می‌کند تهدید کرد و این خود،داستان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این‌همه آیا نمی‌پرسی چرا عایشه نزد اهل سنّت استحقاق و سزاواری این همه قداست و احترام را پیدا کرده است؟آیا بدین جهت است که وی همسر رسول خداست؟اگر به این دلیل باشد همسران پیامبر صلّی اللّه علیه و اله بسیار بودند و در بین آن‌ها به گفتۀ شخص رسول خدا صلّی اللّه علیه و اله افرادی شایسته‌تر از عایشه نیز وجود داشت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یا به جهت این است که وی دختر ابو بکر است؟یا او در انکار وصیّت پیامبر صلّی اللّه علیه و اله دربارۀ علی،نقش بزرگی ایفا کرد؟هنگامی به او گفتند پیامبر صلّی اللّه علیه و اله به علی وصیّت نموده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چنین چیزی گفته،پیامبر سرش در آغوش من بود که تشتی را طلبید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دنیا رفت،من نمی‌دانم چگونه به علی وصیت کرد؟ </w:t>
      </w:r>
      <w:r>
        <w:rPr>
          <w:rStyle w:val="FootnoteAnchor"/>
          <w:rtl w:val="true"/>
        </w:rPr>
        <w:footnoteReference w:id="11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این دلیل که وی نبردی آشتی‌ناپذیر با علی و پس از او با فرزندانش داشت؟ تا آنجا که به آوردن جنازۀ سرور اهل بهشت،حسن بن علی،اعتراض نمود و نگذاشت در کنار جدّش رسول خدا صلّی اللّه علیه و اله به خاک سپرده 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که دوست ندارم وارد خانۀ من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گفتۀ رسول خدا صلّی اللّه علیه و اله را فراموش کرد یا خود را به نادانی زد آن‌گاه که پیامبر صلّی اللّه علیه و اله دربارۀ حسن و برادرش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الجنّة؛حسن و حسین دو سرور جوانان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اللّه من أحبّهما و أبغض اللّه من أبغضهما؛خداوند کسی را که آن دو را دوست داشته باشد دوست دارد و کسی که آن‌ها را به خشم آورد خدا بر او خشمگین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گفتۀ آن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سالمکم؛با کسی که با شما سر جنگ داشته باشد دشمن و با آن کس که سر آشتی داشته باشد دوست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 زیاد دیگری که درصدد بیان آن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نباشد درحالی‌که آن دو بزرگوار دو دسته گل خوشبوی او در بین این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نیست،عایشه چندین برابر این گفته‌ها را از زبان پیامبر صلّی اللّه علیه و اله در حقّ علی شنید و با اینکه رسول خدا صلّی اللّه علیه و اله او را برحذر داشته بود از ستیزه‌جویی و لشکرآرایی بر ضدّ علیّ بن ابی طالب و انکار دانش و علم و فضیلت‌های آن حضرت، دست 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امویان عایشه را دوست می‌داشتند و به وی مقامی بس شامخ و از همه برتر بخشیده بودند و دربارۀ فضایلش آن‌قدر روایت جعل کرده بودند که همه جا را پر کرده و زبانزد همگان گردیده بود تا جایی که وی را همانند شخصی که نصف دین نزد اوست بزرگ‌ترین راهنمای امّت اسلام قرار داده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نصف دیگر دین را نیز به ابو هریره اختصاص داده باشند،چه اینکه او آنچه را می‌خواستند برایشان 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مقرّب درگاه قرار دادند و فرمانروایی مدینه را بدو سپردند و پس از ناداری و فقر برایش کاخ عقیق ساختند و وی را راوی اسلام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ترتیب،برای بنی امیّه آسان بود دینی کامل و جدید برای خویش داشته باشند و جز هوای نفس و جاه‌طلبی و ریاست‌خواهی چیزی از کتاب خدا و سنّت رسولش در آن وجود نداشته باشد و چنین آیینی باید آکنده از خوش‌گذرانی و هرزگی و تناقض‌گویی‌ها و خرافات باشد و بدین‌سان حقایق پوشیده بماند و تاریکی و ظلمت جایگزین آن گردد و مردم را وادار به پذیرفتن آن و تشویق به آن می‌کردند و دین خدا در نظر آن‌ها بازیچه‌ای بیش نبود،نه ارزشی برای دین قایل بودند و نه آن‌گونه که از معاویه وحشت داشتند از خدا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از دانشمندان خود دربارۀ جنگ خردکنندۀ معاویه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مهاجر و انصار با وی بیعت کرده بودند در گرفت و باعث تقسیم مسلمان‌ها به شیعه و سنّی و ایجاد شکافی در اسلام شد که تا امروز بهبود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می‌پرسیم آنان مانند همیشه در کمال سادگی پاسخ می‌دهند، علی و معاویه،دو صحابی گرانمایه‌اند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اجتهاد کرد و حقیقت را یافت پس به دو پاداش نایل شد،امّا معاویه اجتهاد کرد و حق را نیافت و از یک پاداش برخوردار است و شایسته نیست که ما به نفع آن‌ها یا به ضررشان مطلبی را عنوان کنیم،زیرا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أُمَّةٌ قَدْ خَلَتْ لَها ما کَسَبَتْ وَ لَکُمْ ما کَسَبْتُمْ وَ لا تُسْئَلُونَ عَمّا کانُوا یَعْمَلُونَ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آن‌ها امّتی بودند که به حقیقت گذشتند و آنچه را کسب نمودند از آن خودشان می‌باشد و شما نیز آنچه را کسب کردید از آن خودتان است و از آنچه می‌کردند شما مورد سؤال قرار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نصف دیگر دین را نیز به ابو هریره اختصاص داده باشند،چه اینکه او آنچه را می‌خواستند برایشان 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مقرّب درگاه قرار دادند و فرمانروایی مدینه را بدو سپردند و پس از ناداری و فقر برایش کاخ عقیق ساختند و وی را راوی اسلام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ترتیب،برای بنی امیّه آسان بود دینی کامل و جدید برای خویش داشته باشند و جز هوای نفس و جاه‌طلبی و ریاست‌خواهی چیزی از کتاب خدا و سنّت رسولش در آن وجود نداشته باشد و چنین آیینی باید آکنده از خوش‌گذرانی و هرزگی و تناقض‌گویی‌ها و خرافات باشد و بدین‌سان حقایق پوشیده بماند و تاریکی و ظلمت جایگزین آن گردد و مردم را وادار به پذیرفتن آن و تشویق به آن می‌کردند و دین خدا در نظر آن‌ها بازیچه‌ای بیش نبود،نه ارزشی برای دین قایل بودند و نه آن‌گونه که از معاویه وحشت داشتند از خدا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از دانشمندان خود دربارۀ جنگ خردکنندۀ معاویه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مهاجر و انصار با وی بیعت کرده بودند در گرفت و باعث تقسیم مسلمان‌ها به شیعه و سنّی و ایجاد شکافی در اسلام شد که تا امروز بهبود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می‌پرسیم آنان مانند همیشه در کمال سادگی پاسخ می‌دهند، علی و معاویه،دو صحابی گرانمایه‌اند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اجتهاد کرد و حقیقت را یافت پس به دو پاداش نایل شد،امّا معاویه اجتهاد کرد و حق را نیافت و از یک پاداش برخوردار است و شایسته نیست که ما به نفع آن‌ها یا به ضررشان مطلبی را عنوان کنیم،زیرا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أُمَّةٌ قَدْ خَلَتْ لَها ما کَسَبَتْ وَ لَکُمْ ما کَسَبْتُمْ وَ لا تُسْئَلُونَ عَمّا کانُوا یَعْمَلُونَ </w:t>
      </w:r>
      <w:r>
        <w:rPr>
          <w:rStyle w:val="FootnoteAnchor"/>
          <w:rtl w:val="true"/>
        </w:rPr>
        <w:footnoteReference w:id="120"/>
      </w:r>
      <w:r>
        <w:rPr>
          <w:rFonts w:ascii="IRNazanin" w:hAnsi="IRNazanin" w:eastAsia="IRNazanin"/>
          <w:color w:val="111111"/>
          <w:sz w:val="28"/>
          <w:sz w:val="28"/>
          <w:szCs w:val="28"/>
          <w:rtl w:val="true"/>
          <w:lang w:bidi="fa-IR"/>
        </w:rPr>
        <w:t>آن‌ها امّتی بودند که به حقیقت گذشتند و آنچه را کسب نمودند از آن خودشان می‌باشد و شما نیز آنچه را کسب کردید از آن خودتان است و از آنچه می‌کردند شما مورد سؤال قرار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آن‌گونه که ملاحظه می‌کنید پاسخ‌ها جز مغلطه نیست که نه عقل آن را می‌پسندد و نه دین و شرع بر آن صحّه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نظرگاه‌های سست و بی‌پایه و از لغزش‌های هوای نفس به تو روی می‌آورم و از شرّ شیاطین و وسوسه‌های آن‌ها از تو پناه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سالم چگونه داوری می‌کند که معاویه در جنگ بر ضد امام و پیشوای مسلمان‌ها اجتهاد کند و به یک پاداش نیز دست یابد؛هم او که افراد مخلص و بی‌گناه را به شهادت رساند و به جرایم و تبهکاری‌هایی دست یازید که عدد آن را جز خدا کسی نمی‌داند؟نزد تاریخ‌نگاران مشهور است که وی مخالفان خود را به روش معروف خود یعنی خورانیدن عسل مسموم از بین می‌برد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لشکریانی از عسل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دانشمندان چگونه نسبت به اجتهاد و پاداش او قضاوت می‌کنند درحالی‌که وی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روایت مشهوری که همۀ راویان آن را نقل کرده‌اند آمده است خوشا به حال عمّار که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به دست معاویه و طرفدارانش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حق معاویه داوری می‌کنند؟ حال‌آنکه حجر بن عدی و یارانش را به جرم اینکه از ناسزاگویی به علیّ بن ابی طالب خودداری کردند زیر شکنجه به شهادت رساند و آنان را در منطقه‌ای نزدیک شام به خاک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او را از صحابۀ عادل می‌شناسند، باآنکه وی به سرور جوانان اهل بهشت،حسن بن علی،زهر خورانید و او را به شهادت رساند؟چگونه از معاویه به‌خوبی یاد می‌کنند باآنکه با زور سرنیزه برای خود و برای پسر فاسقش یزید از مردم بیعت گرفت و نظام شورایی مملکت را به پادشاهی تبدیل نمود؟ </w:t>
      </w:r>
      <w:r>
        <w:rPr>
          <w:rStyle w:val="FootnoteAnchor"/>
          <w:rtl w:val="true"/>
        </w:rPr>
        <w:footnoteReference w:id="121"/>
      </w:r>
      <w:r>
        <w:rPr>
          <w:rFonts w:ascii="IRNazanin" w:hAnsi="IRNazanin" w:eastAsia="IRNazanin"/>
          <w:color w:val="111111"/>
          <w:sz w:val="28"/>
          <w:sz w:val="28"/>
          <w:szCs w:val="28"/>
          <w:rtl w:val="true"/>
          <w:lang w:bidi="fa-IR"/>
        </w:rPr>
        <w:t>چگونه حکم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اجتهاد وی می‌کنند و او را سزاوار پاداش می‌دانند حال‌آنکه بر فراز منبر مردم را به لعن علی و اهل بیت او و فرزندان پیامبر صلّی اللّه علیه و اله وادار می‌کرد و هریک از صحابه را که از گفتن آن امتناع می‌کردند به قتل می‌رساند؟این کار به صورت یک سنّت و روشی پذیرفته‌شده دنبال می‌شد که سالمندان با آن فرسوده و کودکان با آن پیر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پرسش،همواره تکرار می‌شود کدام دسته بر حق و کدام دسته بر باطلند؟علی و پیروانش ستمگر و ناحقّند یا معاویه و طرفدارانش ستمکار و بر باطلند؟و رسول خدا صلّی اللّه علیه و اله همه چیز را روشن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حالت،عدالت کلیّۀ صحابه، امری محال و غیر ممکن است و با اندیشه و منطق صحیح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موضوعات خود،دارای مثال‌ها و نمونه‌های زیادی است که جز خدا شمارۀ آن‌ها را کسی نمی‌داند و اگر من می‌خواستم به شرح و بررسی آن‌ها بپردازم کتاب‌های زیادی می‌شد،امّا بنابر اختصار بود و در این مبحث مطالبی به عنوان مثال آوردم و همین‌قدر برای بطلان اندیشه‌های اطرافیانم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برهه‌ای از زمان مرا در کوته‌فکری نگه داشتند و از آگاهی بر روایات و تحلیل حوادث تاریخی با عقل و شرع که قرآن کریم و سنّت مبارک پیامبر صلّی اللّه علیه و اله به ما آموخته است واداشتند،کافی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ازاین‌رو،می‌خواهم از خواهش دلم سرپیچی کنم و غبار تعصّبی که مرا در آن پیچیده بودند از خود دور سازم و از غل و زنجیرهایی که بیش از بیست سال مرا با آن به بند کشیده بودند رهایی یابم و زبان حالم به آنان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غَفَرَ لِی رَبِّی وَ جَعَلَنِی مِنَ الْمُکْرَمِینَ؛ </w:t>
      </w:r>
      <w:r>
        <w:rPr>
          <w:rStyle w:val="FootnoteAnchor"/>
          <w:rtl w:val="true"/>
        </w:rPr>
        <w:footnoteReference w:id="122"/>
      </w:r>
      <w:r>
        <w:rPr>
          <w:rFonts w:ascii="IRNazanin" w:hAnsi="IRNazanin" w:eastAsia="IRNazanin"/>
          <w:color w:val="111111"/>
          <w:sz w:val="28"/>
          <w:sz w:val="28"/>
          <w:szCs w:val="28"/>
          <w:rtl w:val="true"/>
          <w:lang w:bidi="fa-IR"/>
        </w:rPr>
        <w:t>کاش هم‌کیشان من آگاهی داشتند خداوند مرا مشمول بخشایش خویش نموده و در زمرۀ خوبان قرارم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آنان جهانی را که از آن بی‌خبرند و بدون شناخت،با آن خصومت می‌ورزیدند، کشف می‌کردند و می‌یافتند</w:t>
      </w:r>
      <w:r>
        <w:rPr>
          <w:rFonts w:eastAsia="IRNazanin" w:cs="IRNazanin"/>
          <w:color w:val="111111"/>
          <w:sz w:val="28"/>
          <w:szCs w:val="28"/>
          <w:rtl w:val="true"/>
          <w:lang w:bidi="fa-IR"/>
        </w:rPr>
        <w:t>.</w:t>
      </w:r>
      <w:bookmarkStart w:id="117" w:name="pg6237_47841"/>
    </w:p>
    <w:p>
      <w:pPr>
        <w:pStyle w:val="Heading2"/>
        <w:numPr>
          <w:ilvl w:val="1"/>
          <w:numId w:val="1"/>
        </w:numPr>
        <w:rPr/>
      </w:pPr>
      <w:bookmarkStart w:id="118" w:name="__RefHeading___Toc1544746_237004111"/>
      <w:bookmarkStart w:id="119" w:name="_Toc42"/>
      <w:bookmarkEnd w:id="117"/>
      <w:bookmarkEnd w:id="118"/>
      <w:r>
        <w:rPr>
          <w:rtl w:val="true"/>
        </w:rPr>
        <w:t>سرآغاز بیداری</w:t>
      </w:r>
      <w:bookmarkEnd w:id="119"/>
    </w:p>
    <w:p>
      <w:pPr>
        <w:pStyle w:val="Heading3"/>
        <w:numPr>
          <w:ilvl w:val="2"/>
          <w:numId w:val="1"/>
        </w:numPr>
        <w:rPr/>
      </w:pPr>
      <w:bookmarkStart w:id="120" w:name="__RefHeading___Toc1544748_237004111"/>
      <w:bookmarkStart w:id="121" w:name="_Toc43"/>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مدّت سه ماه همچنان نگران و سرگردان بودم،تا آنجا که هنگام خواب نیز در اندیشه‌های گوناگون بودم و خیال‌بافی‌ها و خرافات ذهنم را مشوّش کرده بود،چون وحشت داشتم اگر در پی بررسی تاریخ صحابه برآیم برخی از نارسایی‌های بزرگ را در رفتار آن‌ها بیابم و از سویی در مدّت عمرم چنین آموخته بودم که بایستی به اولیای خدا و بندگان شایسته‌اش احترام فراوان گذاشت و اگر کسی در حقّ این‌گونه افراد، گرچه در غیاب یا پس از مرگ آن‌ها،بی‌ادبی کند و یا سخن ناروایی بگوید وی را اذیّت و آزار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کتاب حیاة الحیوان دمیری خوانده بودم مردی به عمر بن خطّاب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که در کاروان حضور داشتند وی را از این عمل نهی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مرد برای قضای حاجت به کناری رفت مار سیاهی وی را گزید و در جا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دفن وی قبری کندند،در آن مار سیاهی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قبرهای دیگر کندند، باز همان مار سیاه را مشاهده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عرفا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دوست دارید او را دفن کنید؛مطمئن باشید اگر همۀ زمین را برای او قبر حفر کنید باز همان مار سیاه را خواهید دید و این،بدان جهت است که وی به عمر بن خطّاب ناسزا گفته و خداوند او را در دنیا قبل از رسیدن به آخرت،این چنین عذاب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ازاین‌رو،وقتی وارد این مبحث دشوار گردیدم خود را ترسان و حیران یافتم به</w:t>
      </w:r>
      <w:bookmarkStart w:id="122" w:name="pg6237_47842"/>
    </w:p>
    <w:p>
      <w:pPr>
        <w:pStyle w:val="BookText"/>
        <w:rPr/>
      </w:pPr>
      <w:bookmarkEnd w:id="122"/>
      <w:r>
        <w:rPr>
          <w:rFonts w:ascii="IRNazanin" w:hAnsi="IRNazanin" w:eastAsia="IRNazanin"/>
          <w:color w:val="111111"/>
          <w:sz w:val="28"/>
          <w:sz w:val="28"/>
          <w:szCs w:val="28"/>
          <w:rtl w:val="true"/>
          <w:lang w:bidi="fa-IR"/>
        </w:rPr>
        <w:t>ویژه در بخش تاریخ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آموخته بودم به طور یقین،برترین خلیفه، ابو بکر صدّیق و پس از وی عمر بن خطّاب که جداکنندۀ حق و باطل است و بعد از عمر،عثمان بن عفّان است که فرشتگان خدا از او شرمنده بودند و پس از عثمان علی است که دروازۀ شهر علم است و پس از این چهار تن شش نفر دیگرند که این ده تن را مژده‌یافتگان به بهشت نامیده‌اند،این شش نفر عبارتند از طلحه و زبیر و سعد و سعید و عبد الرحمن و ابو عبیده؛پس از این‌ها سایر صحابه و در این زمینه با استدلال به آیۀ شریفۀ لا نُفَرِّقُ بَیْنَ أَحَدٍ مِنْ رُسُلِهِ؛ </w:t>
      </w:r>
      <w:r>
        <w:rPr>
          <w:rStyle w:val="FootnoteAnchor"/>
          <w:rtl w:val="true"/>
        </w:rPr>
        <w:footnoteReference w:id="123"/>
      </w:r>
      <w:r>
        <w:rPr>
          <w:rFonts w:ascii="IRNazanin" w:hAnsi="IRNazanin" w:eastAsia="IRNazanin"/>
          <w:color w:val="111111"/>
          <w:sz w:val="28"/>
          <w:sz w:val="28"/>
          <w:szCs w:val="28"/>
          <w:rtl w:val="true"/>
          <w:lang w:bidi="fa-IR"/>
        </w:rPr>
        <w:t>میان پیامبران او تفاوت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ما تأکید کرده‌اند باید بدون کوچک‌ترین بی‌احترامی به سایر اصحاب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بود که بر خود ترسیدم و چندین بار از خدای خود آمرزش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شدم از بررسی در چنین مسائلی که باعث شکّ و تردید من به صحابه و در نهایت تردید در مذهب و آیینم می‌گشت،دست بردارم؛چون در مدّتی که با دانشمندان مباحثه و گفت‌وگو می‌کردم به مطالب ناسازگاری برخوردم که عقل و اندیشه از پذیرفتن آن روگردان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مرا می‌ترساندند که اگر به تحقیق و بررسی در زندگی صحابه ادامه بدهم خداوند به‌زودی نعمت‌های خویش را از من خواهد گرفت و به هلاکت خواهم رسید و ازآنجایی‌که با هرچه می‌گفتم مخالفت می‌ورزیدند و آن را تکذیب می‌کردند بر آن شدم با کمک دانش و پشتکار و برای دست یافتن به حقیقت،خویشتن را یک‌بار دیگر درگیر چنین بحثی نمایم و در خود محرّکی احساس نمودم که مرا به این امر وامی‌داشت</w:t>
      </w:r>
      <w:r>
        <w:rPr>
          <w:rFonts w:eastAsia="IRNazanin" w:cs="IRNazanin"/>
          <w:color w:val="111111"/>
          <w:sz w:val="28"/>
          <w:szCs w:val="28"/>
          <w:rtl w:val="true"/>
          <w:lang w:bidi="fa-IR"/>
        </w:rPr>
        <w:t>.</w:t>
      </w:r>
    </w:p>
    <w:p>
      <w:pPr>
        <w:pStyle w:val="Heading3"/>
        <w:numPr>
          <w:ilvl w:val="2"/>
          <w:numId w:val="1"/>
        </w:numPr>
        <w:rPr/>
      </w:pPr>
      <w:bookmarkStart w:id="123" w:name="__RefHeading___Toc1544750_237004111"/>
      <w:bookmarkStart w:id="124" w:name="_Toc44"/>
      <w:bookmarkEnd w:id="123"/>
      <w:r>
        <w:rPr>
          <w:rtl w:val="true"/>
        </w:rPr>
        <w:t>گفت وگو با یکی از دانشمندان</w:t>
      </w:r>
      <w:bookmarkEnd w:id="12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دانشمندان خودمان گفتم اگر شما دربارۀ معاویه که افراد بی‌گناهی را کشته و به نوامیس آنان بی‌احترامی کرده می‌گویید اجتهاد کرده امّا به واقع نرسیده،</w:t>
      </w:r>
    </w:p>
    <w:p>
      <w:pPr>
        <w:pStyle w:val="BookText"/>
        <w:rPr/>
      </w:pPr>
      <w:r>
        <w:rPr>
          <w:rFonts w:ascii="IRNazanin" w:hAnsi="IRNazanin" w:eastAsia="IRNazanin"/>
          <w:color w:val="111111"/>
          <w:sz w:val="28"/>
          <w:sz w:val="28"/>
          <w:szCs w:val="28"/>
          <w:rtl w:val="true"/>
          <w:lang w:bidi="fa-IR"/>
        </w:rPr>
        <w:t>بنابراین سزاوار یک پاداش است یا یزید که فرزندان رسول خدا صلّی اللّه علیه و اله را به شهادت رسانده و شهر مدینه را برای لشکریان خویش مباح داشت اجتهاد نموده و چون به هدف نرسید یک پاداش به او می‌دهند تا جایی که برخی از شما برای توجیه کار یزید گفته‌اید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 شمشیر جدش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در زمینۀ بحث و بررسی که سبب شکّ و تردید من در صحابه و برکناری دسته‌ای دیگر از آن‌هاست اجتهاد نکنم، درحالی‌که این کار با کشته شدن اهل بیت پیامبر صلّی اللّه علیه و اله به دست معاویه و پسرش یزید قابل قیاس نیست؟بنابراین،من نیز اگر به واقع مطلب دست یافتم دارای دو پاداش و چنان‌که به هدف نایل نشدم یک پاداش خواهم داشت، باآنکه سرزنش و اشکال من به صحابه به معنای ناسزا و نفرین آن‌ها نیست،بلکه به قصد دست‌یابی به حقیقت مطلب و جهت شناخت دسته و گروهی که از میان دیگر فرقه‌های اسلامی اهل نجاتند این بحث را دنبال می‌کنم و این کار بر من و دیگر مسلمانان لازم و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به اسرار و آنچه در سینه‌ها نهان است آگاه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مدّت‌هاست که باب اجتهاد 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آن را بسته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چهارگانۀ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آزادمنشی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خدایی را که با اجتهاد توسط خدا و فرستاده‌اش و خلفای راشدینی که موظّف به اطاعت از آنان هستیم،بسته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من نیز مانند پیشوایان چهارگانه اجتهاد نمایم اشکالی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 اجتهاد کنی،مگر اینکه هفده علم از آن جمله علم تفسیر و لغت و نحو و صرف و بلاغت و روایات و تاریخ و علوم دیگر را بدانی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را قطع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برای این اجتهاد نمایم که دستورات قرآن و سنّت را برای مردم روشن نمایم یا اینکه خود دارای مسلکی جداگانه در اسلام باشم؛هرگز،بلکه منظور من این است که بدانم چه کسی بر حق است و چه</w:t>
      </w:r>
    </w:p>
    <w:p>
      <w:pPr>
        <w:pStyle w:val="BookText"/>
        <w:rPr/>
      </w:pPr>
      <w:r>
        <w:rPr>
          <w:rFonts w:ascii="IRNazanin" w:hAnsi="IRNazanin" w:eastAsia="IRNazanin"/>
          <w:color w:val="111111"/>
          <w:sz w:val="28"/>
          <w:sz w:val="28"/>
          <w:szCs w:val="28"/>
          <w:rtl w:val="true"/>
          <w:lang w:bidi="fa-IR"/>
        </w:rPr>
        <w:t>کسی بر باطل و بدانم آیا مثلا امام علی بر حق است یا معاویه و این عمل،نیازی به دانستن هفده علم ندارد؛فقط کافی است که من دربارۀ زندگی هریک از آن‌ها بررسی و تحقیق نمایم تا واقعیّت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می‌خواهی این مطلب را بدانی؟ تِلْکَ أُمَّةٌ قَدْ خَلَتْ لَها ما کَسَبَتْ وَ لَکُمْ ما کَسَبْتُمْ وَ لا تُسْئَلُونَ عَمّا کانُوا یَعْمَلُونَ</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 تا می‌خوانید یا به ضمّ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 اگر به فتحه بود حرف شما درست بود و بررسی و تحقیق جایز نبود و اگر با ضمّ باشد معنای آن این است که خدای بزرگ ما را در ازای کارهای آنان مورد مؤاخذه و حساب‌رسی قرار نخواهد داد،مانند فرمودۀ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بِما کَسَبَتْ رَهِینَةٌ </w:t>
      </w:r>
      <w:r>
        <w:rPr>
          <w:rStyle w:val="FootnoteAnchor"/>
          <w:rtl w:val="true"/>
        </w:rPr>
        <w:footnoteReference w:id="125"/>
      </w:r>
      <w:r>
        <w:rPr>
          <w:rFonts w:ascii="Amiri" w:hAnsi="Amiri" w:eastAsia="Amiri" w:cs="Amiri"/>
          <w:color w:val="111111"/>
          <w:sz w:val="28"/>
          <w:sz w:val="28"/>
          <w:szCs w:val="28"/>
          <w:rtl w:val="true"/>
          <w:lang w:bidi="ar-SA"/>
        </w:rPr>
        <w:t xml:space="preserve">و وَ أَنْ لَیْسَ لِلْإِنْسانِ إِلاّ ما سَعی </w:t>
      </w:r>
      <w:r>
        <w:rPr>
          <w:rStyle w:val="FootnoteAnchor"/>
          <w:rtl w:val="true"/>
        </w:rPr>
        <w:footnoteReference w:id="126"/>
      </w:r>
      <w:r>
        <w:rPr>
          <w:rFonts w:ascii="IRNazanin" w:hAnsi="IRNazanin" w:eastAsia="IRNazanin"/>
          <w:color w:val="111111"/>
          <w:sz w:val="28"/>
          <w:sz w:val="28"/>
          <w:szCs w:val="28"/>
          <w:rtl w:val="true"/>
          <w:lang w:bidi="fa-IR"/>
        </w:rPr>
        <w:t>قرآن مجید ما را به آگاهی بر ماجرای امّت‌های گذشته و عبرت گرفتن از آن‌ها ترغیب و تشویق نموده است و خدای سبحان سرگذشت فرعون و هامان و نمرود و قارون و سایر پیامبران گذشته و امّت‌های آنان را برای ما،نه جهت سرگرمی،بلکه برای تشخیص حق از باطل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پاسخ گفتۀ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علاقه‌ای به دنبال کردن این بحث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بگویم به دو دلیل به پی‌گیری این بحث علاقه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را بشناسم و دوستدارش باشم و دشمنش را بشناسم، تا با او دشمنی ورزم و این عملی است که قرآن از من می‌خواهد،بلکه آن را بر من فرض نموده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دوست دارم بدانم چگونه باید خدا را بشناسم و به واسطۀ دستوراتی که انجام آن‌ها را بر من واجب شمرده است به سوی وی تقرّب جویم و</w:t>
      </w:r>
    </w:p>
    <w:p>
      <w:pPr>
        <w:pStyle w:val="BookText"/>
        <w:rPr/>
      </w:pPr>
      <w:r>
        <w:rPr>
          <w:rFonts w:ascii="IRNazanin" w:hAnsi="IRNazanin" w:eastAsia="IRNazanin"/>
          <w:color w:val="111111"/>
          <w:sz w:val="28"/>
          <w:sz w:val="28"/>
          <w:szCs w:val="28"/>
          <w:rtl w:val="true"/>
          <w:lang w:bidi="fa-IR"/>
        </w:rPr>
        <w:t>آن‌گونه که ذات مقدّس پروردگار خواسته است عمل نمایم،نه آن‌گونه که مالک و ابو حنیفه و دیگر پیشوایان مذهبی خواسته‌اند؛زیرا من می‌بینم مالک گفتن بسم اللّه را در نماز مکروه می‌داند، درحالی‌که ابو حنیفه آن را واجب می‌شمرد و برخی دیگر نماز را بدون آن باطل می‌دانند حال‌آنکه نماز ستون دین است؛اگر پذیرفته شود سایر اعمال نیز پذیرفته خواهد بود و اگر مورد قبول قرار نگیرد سایر اعمال نیز مردود است و من دوست ندارم نمازم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مسئلۀ وضو می‌گوید پاها باید مسح گردد،امّا اهل سنّت می‌گویند پاها باید شسته شود، حال‌آنکه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بِرُؤُسِکُمْ وَ أَرْجُلَکُمْ؛ </w:t>
      </w:r>
      <w:r>
        <w:rPr>
          <w:rStyle w:val="FootnoteAnchor"/>
          <w:rtl w:val="true"/>
        </w:rPr>
        <w:footnoteReference w:id="127"/>
      </w:r>
      <w:r>
        <w:rPr>
          <w:rFonts w:ascii="IRNazanin" w:hAnsi="IRNazanin" w:eastAsia="IRNazanin"/>
          <w:color w:val="111111"/>
          <w:sz w:val="28"/>
          <w:sz w:val="28"/>
          <w:szCs w:val="28"/>
          <w:rtl w:val="true"/>
          <w:lang w:bidi="fa-IR"/>
        </w:rPr>
        <w:t>سر و پاهای خویش را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به مسح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دوست عزیز به نظر شما چگونه شخص مسلمان می‌تواند بدون تحقیق و برهان گفتۀ یکی را قبول و دیگری را رد نماید؟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 از هر مذهب مطالبی را که می‌پسندی بگیری،زیرا این مذاهب اسلامی‌اند و همۀ آن‌ها از رسول خدا صلّی اللّه علیه و اله الهام گرفته‌اند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از افرادی باشم که خداوند در حقّ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وَ أَضَلَّهُ اللّهُ عَلی عِلْمٍ وَ خَتَمَ عَلی سَمْعِهِ وَ قَلْبِهِ وَ جَعَلَ عَلی بَصَرِهِ غِشاوَةً فَمَنْ یَهْدِیهِ مِنْ بَعْدِ اللّهِ أَ فَلا تَذَکَّرُونَ؛ </w:t>
      </w:r>
      <w:r>
        <w:rPr>
          <w:rStyle w:val="FootnoteAnchor"/>
          <w:rtl w:val="true"/>
        </w:rPr>
        <w:footnoteReference w:id="128"/>
      </w:r>
      <w:r>
        <w:rPr>
          <w:rFonts w:ascii="IRNazanin" w:hAnsi="IRNazanin" w:eastAsia="IRNazanin"/>
          <w:color w:val="111111"/>
          <w:sz w:val="28"/>
          <w:sz w:val="28"/>
          <w:szCs w:val="28"/>
          <w:rtl w:val="true"/>
          <w:lang w:bidi="fa-IR"/>
        </w:rPr>
        <w:t>آیا دیدی آن‌کس که خدای خویش را هوای خود قرار داد و خداوند وی را به دانایی گمراهش ساخت و بر گوش و دلش مهر و بر دیدۀ او پرده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بعد از خدا او را رهبری کند آیا یادآور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دوست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نمی‌توانم همۀ مذاهب را حق بدانم،مادامی‌که برخی از آن‌ها چیزی را مباح و بعضی دیگر آن را حرام می‌دانند؛زیرا نمی‌شود چیزی در یک لحظه هم حلال و هم حرام باشد و دستورات رسول خدا صلّی اللّه علیه و اله برخاسته از قرآن است و مورد مناقشه و بحث قرار نمی‌گیرد وَ لَوْ کانَ مِنْ عِنْدِ غَیْرِ اللّهِ لَوَجَدُوا فِیهِ اخْتِلافاً کَثِیراً؛ </w:t>
      </w:r>
      <w:r>
        <w:rPr>
          <w:rStyle w:val="FootnoteAnchor"/>
          <w:rtl w:val="true"/>
        </w:rPr>
        <w:footnoteReference w:id="129"/>
      </w:r>
      <w:r>
        <w:rPr>
          <w:rFonts w:ascii="IRNazanin" w:hAnsi="IRNazanin" w:eastAsia="IRNazanin"/>
          <w:color w:val="111111"/>
          <w:sz w:val="28"/>
          <w:sz w:val="28"/>
          <w:szCs w:val="28"/>
          <w:rtl w:val="true"/>
          <w:lang w:bidi="fa-IR"/>
        </w:rPr>
        <w:t>اگر قرآن از</w:t>
      </w:r>
    </w:p>
    <w:p>
      <w:pPr>
        <w:pStyle w:val="BookText"/>
        <w:rPr/>
      </w:pPr>
      <w:r>
        <w:rPr>
          <w:rFonts w:ascii="IRNazanin" w:hAnsi="IRNazanin" w:eastAsia="IRNazanin"/>
          <w:color w:val="111111"/>
          <w:sz w:val="28"/>
          <w:sz w:val="28"/>
          <w:szCs w:val="28"/>
          <w:rtl w:val="true"/>
          <w:lang w:bidi="fa-IR"/>
        </w:rPr>
        <w:t>نزد غیر خدا بود بی‌تردید در آن اختلافات فراوان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چون در مذاهب چهارگانه اختلافات بسیاری وجود دارد نمی‌تواند از نزد خدا یا فرستادۀ او باشد،زیرا گفتۀ رسول خدا صلّی اللّه علیه و اله با قرآن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دانشمند گفتۀ مرا منطقی دانست و دلایلم را پذیرفت،گفت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نصیحت می‌کنم برای خدا هرگاه تردیدی برایت پیش آمد،دربارۀ خلفای راشدین که پایه‌های چهارگانۀ اسلام هستند تردید نکن،زیرا اگر یکی از این ارکان منهدم شود همۀ ساختمان فرومی‌ریزد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آقایان پایه‌ها و ارکان اسلام باشند پس رسول خدا صلّی اللّه علیه و اله چه‌کاره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را که گفتم همان رسول خدا صلّی اللّه علیه و اله است،وی اسلام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گفته تبسّمی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خدای را استغفار می‌کنم؛جناب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ندانسته می‌گویید رسول خدا صلّی اللّه علیه و اله جز با وجود این چهار تن نمی‌تواند استقلال داشته باشد، درحالی‌که 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کَفی بِاللّهِ شَهِیداً؛ </w:t>
      </w:r>
      <w:r>
        <w:rPr>
          <w:rStyle w:val="FootnoteAnchor"/>
          <w:rtl w:val="true"/>
        </w:rPr>
        <w:footnoteReference w:id="130"/>
      </w:r>
      <w:r>
        <w:rPr>
          <w:rFonts w:ascii="IRNazanin" w:hAnsi="IRNazanin" w:eastAsia="IRNazanin"/>
          <w:color w:val="111111"/>
          <w:sz w:val="28"/>
          <w:sz w:val="28"/>
          <w:szCs w:val="28"/>
          <w:rtl w:val="true"/>
          <w:lang w:bidi="fa-IR"/>
        </w:rPr>
        <w:t>اوست کسی که پیامبر خود را به رهبری و کیش حق فرستاد تا آن را بر سایر آیین‌ها چیره گرداند و خداوند به عنوان شاهد،کافی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گذشته،خدای سبحان محمّد صلّی اللّه علیه و اله را به ابلاغ رسالت فرستاد و هیچ‌یک از آن چهار تن و دیگران را در این امر با او شریک قرار نداد و در این خصوص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أَرْسَلْنا فِیکُمْ رَسُولاً مِنْکُمْ یَتْلُوا عَلَیْکُمْ آیاتِنا وَ یُزَکِّیکُمْ وَ یُعَلِّمُکُمُ الْکِتابَ وَ الْحِکْمَةَ وَ یُعَلِّمُکُمْ ما لَمْ تَکُونُوا تَعْلَمُونَ؛ </w:t>
      </w:r>
      <w:r>
        <w:rPr>
          <w:rStyle w:val="FootnoteAnchor"/>
          <w:rtl w:val="true"/>
        </w:rPr>
        <w:footnoteReference w:id="131"/>
      </w:r>
      <w:r>
        <w:rPr>
          <w:rFonts w:ascii="IRNazanin" w:hAnsi="IRNazanin" w:eastAsia="IRNazanin"/>
          <w:color w:val="111111"/>
          <w:sz w:val="28"/>
          <w:sz w:val="28"/>
          <w:szCs w:val="28"/>
          <w:rtl w:val="true"/>
          <w:lang w:bidi="fa-IR"/>
        </w:rPr>
        <w:t>چنان‌که فرستاده‌ای از خودتان را بر شما فرستادیم تا نشانه‌های ما را برای شما برخواند و شما را پاکیزه سازد،قرآن و حکمت و آنچه را که نمی‌دانستید به شما بیاموزد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ما از پیشوایان و بزرگان خویش آموخته‌ایم؛ولی در آن</w:t>
      </w:r>
    </w:p>
    <w:p>
      <w:pPr>
        <w:pStyle w:val="BookText"/>
        <w:rPr/>
      </w:pPr>
      <w:r>
        <w:rPr>
          <w:rFonts w:ascii="IRNazanin" w:hAnsi="IRNazanin" w:eastAsia="IRNazanin"/>
          <w:color w:val="111111"/>
          <w:sz w:val="28"/>
          <w:sz w:val="28"/>
          <w:szCs w:val="28"/>
          <w:rtl w:val="true"/>
          <w:lang w:bidi="fa-IR"/>
        </w:rPr>
        <w:t>زمان مانند شما نسل جدید با علما و بزرگان خود مناقشه و بحث و جدل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امروزه در همه چیز حتّی در دین شکّ و تردید دارید و این عمل،یکی از نشانه‌های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تقوم الساعة إلاّ علی شرار الخلق؛ هرگز قیامت برپا نشود،مگر بر اثر وجود اهل شرارت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این‌چنین تهدیدآمیز؟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پناه می‌برم از اینکه در دین تردید نمایم که دیگران را به تردید بیندازم،من به خدای یگانه که شریکی ندارد و به فرشتگان و کتاب‌های آسمانی و فرستادگانش ایمان دارم و معتقدم سرور همۀ ما محمّد صلّی اللّه علیه و اله بنده و فرستادۀ خداست و برترین پیامبر و آخرین سفیر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مسلمانم،چگونه مرا چنین متّهم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تو را متّهم می‌سازم،زیرا تو دربارۀ سروران ما ابو بکر و عمر تردید نمودی، حال‌آنکه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امّت من را با ایمان ابو بکر بسنجند،ایمان ابو بکر فزونی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همۀ امّتم بر من عرضه گردیدند پیراهنی به تن داشتند که بیش از سینه را نمی‌پوشاند و هنگامی که عمر عرضه گردید لباسی کامل به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رسول خدا صلّی اللّه علیه و اله این عمل را چگونه تأویل و تفسیر نمودی؟فرمود به دین تأویل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در قرن چهاردهم آمده‌ای تا در عدالت صحابه به‌ویژه ابو بکر و عمر تردید ایجاد نمایی،آیا نمی‌دانی اهل عراق بدبخت و سنگ‌دل‌اند و کفر و نفاق می‌ورزند؟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دانشمندی که ادّعای دانش دارد و چنین به خود می‌بالد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روش علمی در بحث و گفت‌وگو دست برداشته و در برابر جمعی از مردم که از عمل او در شگفتند به بذله‌گویی و افترا پرداخته،مردمی که چشم‌هایشان سرخ و رگ‌های گردن‌شان برجسته شده و در سیمای آنان شرارت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ندیدم جز اینکه به‌سرعت به منزل بروم و کتاب موطأ امام مالک و صحیح بخاری را نزد آن‌ها آورم،گفتم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شک و تردید من در ابو بکر،شخص رسول خدا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موطأ را گشودم که مالک در آن روایت کرده است</w:t>
      </w:r>
    </w:p>
    <w:p>
      <w:pPr>
        <w:pStyle w:val="BookText"/>
        <w:rPr/>
      </w:pPr>
      <w:r>
        <w:rPr>
          <w:rFonts w:ascii="IRNazanin" w:hAnsi="IRNazanin" w:eastAsia="IRNazanin"/>
          <w:color w:val="111111"/>
          <w:sz w:val="28"/>
          <w:sz w:val="28"/>
          <w:szCs w:val="28"/>
          <w:rtl w:val="true"/>
          <w:lang w:bidi="fa-IR"/>
        </w:rPr>
        <w:t>رسول خدا صلّی اللّه علیه و اله دربارۀ شهدای احد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من بر آنان گواهم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صدّیق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آیا ما برادران آن‌ها نیستیم که مانند آن‌ها اسلام آوردیم و همان گونه که جهاد کردند ما نیز مبارزه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است،امّا نمی‌دانم پس از من چه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گریه افتاد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پس از شما زنده خواهیم ماند؟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سپس صحیح بخاری را گشودم،در آن آمده بود روزی عمر به خانۀ دخترش حفصه آمد و اسماء بنت عمیس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وقتی اسماء را دید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حبشیی که از طریق دریا آمده ایشان هستند؟اسماء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هجرت از شما جلوتریم، بنابراین به رسول خدا صلّی اللّه علیه و اله نیز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به خشم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نیست،آن زمان که شما با رسول خدا صلّی اللّه علیه و اله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گرسنگانتان را سیر می‌کرد و افراد نادان شما را موعظه می‌فرمود،امّا ما در سرزمین دوردست و دشمن،در حبشه به سر می‌بردیم و آن دشواری‌ها را تنها برای خدا و رسولش تحمّل می‌کردیم،به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غذا می‌خورم و نه آب می‌آشامم تا به پیامبر یادآوری کنم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می‌شدیم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از رسول خدا صلّی اللّه علیه و اله خواهم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می‌گویم و نه تغییر می‌دهم و نه چیزی بر آن 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اله وارد گردید اسماء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عمر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چه گفتی؟گفت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شما به من نزدیک‌تر نیست،عمر و یارانش دارای یک هجرتند،امّا شما مسافران کشتی دو هجرت نموده‌اید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و مسافران کشتی همواره پیش من می‌آمدند و دربارۀ این</w:t>
      </w:r>
    </w:p>
    <w:p>
      <w:pPr>
        <w:pStyle w:val="BookText"/>
        <w:rPr/>
      </w:pPr>
      <w:r>
        <w:rPr>
          <w:rFonts w:ascii="IRNazanin" w:hAnsi="IRNazanin" w:eastAsia="IRNazanin"/>
          <w:color w:val="111111"/>
          <w:sz w:val="28"/>
          <w:sz w:val="28"/>
          <w:szCs w:val="28"/>
          <w:rtl w:val="true"/>
          <w:lang w:bidi="fa-IR"/>
        </w:rPr>
        <w:t>روایت از من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در دنیا برای آن دل‌انگیزتر و بزرگ‌تر از آنچه که پیامبر صلّی اللّه علیه و اله در حقّ آنان فرموده است،نبود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زمانی که این دانشمند و سایر افرادی که با وی حضور داشتند این روایات را خواندند رنگشان متغیّر شد و به یکدیگر می‌نگریستند و منتظر عکس‌العمل دانشمندی که محکوم شده بود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ابروهای خویش را به نشانۀ شگفت‌زدگی بالا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مرا فزونی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شخص رسول خدا صلّی اللّه علیه و اله نخستین کسی باشد که دربارۀ ابو بکر تردید دارد و خویش را گواه بر او نمی‌داند،چون معلوم نیست پس از او چه خواهد کرد و اگر پیامبر صلّی اللّه علیه و اله عمر بن خطّاب را برتر از اسماء بنت عمیس نمی‌داند، بلکه اسماء را بر او برتری می‌دهد،من حق دارم تردید نمایم و تا زمانی که به حقیقت و واقع مطلب برسم هیچ‌یک را از دیگری برتر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دو روایت با همۀ روایاتی که در فضیلت ابو بکر و عمر وارد شده منافات دارد و آن‌ها را رد می‌کند، زیرا این دو روایت،از روایات مربوط به فضایل توأم با شکّ و تردید،به واقع و حقیقت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 ابو بکر گواهی نداد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پس از من چه خواهی کرد و این معنا کاملا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بیانگر همین معناست و تاریخ گواهی می‌دهد آنان پس از رسول خدا صلّی اللّه علیه و اله دستورات او را تغییر و تبدیل دادند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بود که ابو بکر گریست و هم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پیامبر صلّی اللّه علیه و اله،فاطمۀ زهرا،یگانه دخت گرامی وی را به خشم آورد و آن‌قدر تغییر و تبدیل داد که پیش از مردنش پشیمان گشت و آرزو می‌کرد،انسان نباشد؛امّا روایتی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امّت من را با ایمان ابو بکر بسنجند ایمان ابو بکر فزونی</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مردود و غیر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مردی که چهل سال از عمر خویش را در بت‌پرستی و شرک به خدا سپری کرده ایمانش برتر از ایمان همۀ امّت پیامبر باشد، حال‌آنکه در بین این امّت اولیای شایستۀ خدا و شهدا و پیشوایانی که عمر شریف خود را در مسیر جهاد در راه خدا سپری کردند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این روایت چه جایگاهی دارد؟اگر این حدیث،درست بود هرگز ابو بکر در پایان عمر خویش آرزو نمی‌کرد از جنس بشر نباشد و اگر ایمانش برتر از ایمان امّت بود سرور زنان جهان و دختر رسول گرامی صلّی اللّه علیه و اله حضرت زهرا بر او خشمگین نمی‌شد و در همۀ نمازهایی که می‌گزارد وی را نفرین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پاسخی نداد،امّا برخی از افراد حاضر در جلسه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ما نیز ایجاد تردید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دانشمند به سخن آمد که آیا مقصود تو همین بود؟ این گروه را نیز در دین خودشان دچار شکّ و تردید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افراد گفتۀ وی را رد کرد که مرا کفایت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دانشمند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باعث تردید ما نشده، حق با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مدّت عمرمان یک کتاب را کامل مطالعه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کورکورانه از شما پیروی نموده‌ایم و بدون گفت‌وگو سخنان شما را پذیرفته‌ایم؛ ولی هم‌اکنون برای ما روشن شد آنچه که این آقا می‌گوید درست است و ما باید به مطالعه و تحقیق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حاضران نیز گفتۀ وی را مورد تأیید قرار دادند و این را می‌توان پیروزی حق و واقع تلقّی نمود،آن‌هم نه پیروزی با زور و قدرت،بلکه پیروزی اندیشه و دلیل و برهان قُلْ هاتُوا بُرْهانَکُمْ إِنْ کُنْتُمْ صادِقِینَ</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مرا به ورود در تحقیق و بررسیی ژرف و کامل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نام خدا و یاد او و پیروی از رسول خدا صلّی اللّه علیه و اله به بررسی پرداختم و از خدای سبحان توفیق و هدایت خواستم،چون هم اوست که هر پژوهندۀ حقیقی را وعدۀ ارشاد و راهنمایی</w:t>
      </w:r>
    </w:p>
    <w:p>
      <w:pPr>
        <w:pStyle w:val="BookText"/>
        <w:rPr/>
      </w:pPr>
      <w:r>
        <w:rPr>
          <w:rFonts w:ascii="IRNazanin" w:hAnsi="IRNazanin" w:eastAsia="IRNazanin"/>
          <w:color w:val="111111"/>
          <w:sz w:val="28"/>
          <w:sz w:val="28"/>
          <w:szCs w:val="28"/>
          <w:rtl w:val="true"/>
          <w:lang w:bidi="fa-IR"/>
        </w:rPr>
        <w:t>فرموده و وعده‌اش تخلّف‌ناپذیر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بررسی،با دقّت تمام مدّت سه سال ادامه یافت؛زیرا آنچه را می‌خواندم دوباره مرور می‌کردم و گاهی کتاب را از صفحۀ نخست تا آخرین صفحۀ آن مطالعه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المراجعات امام شرف الدین را مطالعه کردم و چندین بار آن را از نظر گذراندم؛این کتاب،افق‌هایی به روی من گشود که باعث هدایت و ارشاد من شد و سینه‌ام را به دوستی اهل بیت وسعت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 الغدیر علاّمۀ امینی را که حاوی واقعیت‌هایی کوبنده و روشن و مبرهن بود مطالعه کردم و سه مرتبه آن را از سر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تاریخی از سیّد محمّد باقر صدر کتاب فدک را و از شیخ محمد رضا مظفّر کتاب سقیفه را خواندم و اسرار پیچیده و مهمّی را که در این دو کتاب به طور واضح و روشن بیان شده بود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مطالعۀ کتاب نصّ و اجتهاد پرداختم و بر یقین و باورم افزوده شد،سپس کتاب ابو هریره از شرف الدین و شیخ مضیره از شیخ محمود ابو ریّۀ مصری را خواندم و از آن‌ها چنین دریافتم،صحابه‌ای که سنّت رسول خدا صلّی اللّه علیه و آله را تغییر و تبدیل داده‌اند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چون صاحب قدرت حاکمه و دارای سلطه بوده‌اند به تغییر آن پرداخته و گروه دیگر با جعل روایات دروغ و نسبت آن‌ها به رسول خدا صلّی اللّه علیه و آله به این عمل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 الامام الصادق و المذاهب الاربعة اثر اسد حیدر را مطالعه کردم و به تفاوت دانشی که خداوند عنایت کند و دانشی که انسان با زحمت به دست آورد، پی بردم و با تفاوت میان حکمتی که خدای سبحان به هرکس خواهد می‌بخشد و عالم‌نمایی و اجتهاد به رأی که امّت مسلمان را از روح اسلام دور نموده است، آشنا گردیدم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دیگری نیز از افرادی چون جعفر مرتضی عاملی و مرتضی عسکری و خوئی و طباطبائی و محمد امین زین الدین و فیروزآبادی و ابن ابی الحدید معتزلی در شرح او بر نهج البلاغه و کتاب فتنۀ کبری نوشتۀ طه حسین خواندم و در زمینۀ تاریخ به</w:t>
      </w:r>
    </w:p>
    <w:p>
      <w:pPr>
        <w:pStyle w:val="BookText"/>
        <w:rPr/>
      </w:pPr>
      <w:r>
        <w:rPr>
          <w:rFonts w:ascii="IRNazanin" w:hAnsi="IRNazanin" w:eastAsia="IRNazanin"/>
          <w:color w:val="111111"/>
          <w:sz w:val="28"/>
          <w:sz w:val="28"/>
          <w:szCs w:val="28"/>
          <w:rtl w:val="true"/>
          <w:lang w:bidi="fa-IR"/>
        </w:rPr>
        <w:t>مطالعۀ کتاب‌هایی چون تاریخ طبری و تاریخ ابن اثیر و تاریخ مسعودی و تاریخ یعقوبی پرداختم و تا آنجا به مطالعه ادامه دادم که قانع گردیدم شیعۀ دوازده امامی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شدم و به حول و قوّۀ پروردگار بر کشتی نجات اهل بیت سوار گردیدم و به ریسمان دوستی و محبّتشان چنگ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سپاس خداوند جای صحابه‌ای را که برایم ثابت شد آنان از دین برگشته و به آیین نیاکان خویش بازگشته‌اند و جز اندکی از آنان کسی اهل نجات نبوده است با پیشوایان اهل بیت رسول صلّی اللّه علیه و آله که خداوند پلیدی‌ها را از آنان دور کرده و آن‌ها را منزّه گردانده و دوستی و محبّت آن‌ها را بر همه واجب شمرده است جایگزین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بنابراین،شیعیان آن‌گونه که دانشمندان ما مدّعی آن بوده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شیعیان،ایرانی و زرتشتیانی هستند که عمر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اقتدار آن‌ها را درهم شکست،بدین جهت با عمر دشمنی می‌ورزند و از او ناخرسندند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افراد نادان می‌گویم شیعیان اهل بیت رسول خدا صلّی اللّه علیه و اله تنها ایرانیان نیستند،بلکه در کشورهای عراق و حجاز و سوریه و لبنان نیز شیعه وجود دارد و همه عرب زبانند،در ضمن در پاکستان و هند و آفریقا و آمریکا نیز شیعه زندگی می‌کند که نه عرب‌زبانند و نه فارسی‌زبان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شیعیان ایران باشد دلیل و برهان من روشن‌تر است،زیرا می‌بینم ایرانیان پیرو دوازده امام هستند و همۀ این امامان،عرب و از قبایل قریش و از سادات بنی هاشم و اهل بیت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آن‌گونه که بعضی ادّعا می‌کنند ایرانیان دارای تعصّب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ناسیونالیستی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به اعراب خوش‌بین نبودند،بی‌تردید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خود آنان بوده و یکی از یاران جلیل القدری است که شیعه و سنّی به طور یکسان مقام و منزلت وی را می‌شناسند به پیشوایی و امامت بر می‌گزیدند، درحالی‌که رهبری اهل سنّت و جماعت به ایرانیان می‌رسد و تعداد بسیاری از پیشوایان آنان مانند ابو حنیفه،امام نسائی،ترمذی،بخاری،مسلم، ابن ماجه،رازی،امام غزالی،ابن سینا،فارابی و دیگران که جای ذکر آن‌ها نیست</w:t>
      </w:r>
    </w:p>
    <w:p>
      <w:pPr>
        <w:pStyle w:val="BookText"/>
        <w:rPr/>
      </w:pPr>
      <w:r>
        <w:rPr>
          <w:rFonts w:ascii="IRNazanin" w:hAnsi="IRNazanin" w:eastAsia="IRNazanin"/>
          <w:color w:val="111111"/>
          <w:sz w:val="28"/>
          <w:sz w:val="28"/>
          <w:szCs w:val="28"/>
          <w:rtl w:val="true"/>
          <w:lang w:bidi="fa-IR"/>
        </w:rPr>
        <w:t>ایرانی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گفتۀ برخی مدّعیان،شیعیان ایرانی،عمر را به این دلیل قبول ندارند،که به شخصیّت و بزرگی آنان لطمه زده،پس شیعیانی را که نه عربند و نه فارس و عمر را قبول ندارند چگونه توجیه کنیم؟پس این ادّعا متّکی به دلیل و برهان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شیعیان عمر را قبول ندارند آن نقشی است که عمر در جلوگیری از به قدرت رسیدن امیر المؤمنین و سیّد الوصیّین،علیّ بن ابی طالب،پس از پیامبر صلّی اللّه علیه و اله ایفا کرد که باعث فتنه و آشوب و گرفتاری و اضطراب و انحطاط این امّت گردید و اگر پردۀ ابهام از دیدگاه هر پژوهشگر آزاداندیشی زدوده شود و حقیقت برایش روشن گردد،بدون دشمنی سابق،عمر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شیعیان،چه ایرانی و چه عرب و چه غیر آن،تسلیم آیات قرآن و روایات رسول خدایند و پیرو امام و پیشوای هدایت‌گر و فرزندان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مشعل‌های فروزان شب‌های ظلمانی و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با وجود تحریکات و تهدیدهای حاکمان اموی و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طول هفت قرن و در هر کوی و برزن شیعیان را تعقیب کردند،آنان را کشتند یا آواره نمودند و از کلیۀ مزایا محروم کردند و با محو آثار آنان،شایعات و ناسزاهایی که مردم را از آنان متنفّر می‌کرد پیرامونشان به راه انداختند که تاکنون نیز آثار آن باقی است،به هیچ‌کس جز فرمان امامان و پیشوایان مذهب تن درندادند و همچنان ثابت‌قدم و پابرجا و شکیبا ماندند و به قدرت الهی تمسّک نمودند و در راه خدا از سرزنش هیچ سرزنش‌گری واهمه و ترس به خود راه ندادند و تاکنون بهای آن پایمردی و استقامت را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هرکدام از دانشمندان خودمان را برای مباحثه با دانشمندان آن‌ها دعوت می‌کنم و قول می‌دهم با ارشاد و هدایت به راهی که آنان می‌پویند،از مجلس بیرون خواهد آمد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عقاید پیشین خود جانشینی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که مرا راهنمایی فرمود،اگر هدایت وی نبود روشن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سپاس خدایی را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یافتن آن در جست‌وجو بودم،</w:t>
      </w:r>
    </w:p>
    <w:p>
      <w:pPr>
        <w:pStyle w:val="BookText"/>
        <w:rPr/>
      </w:pPr>
      <w:r>
        <w:rPr>
          <w:rFonts w:ascii="IRNazanin" w:hAnsi="IRNazanin" w:eastAsia="IRNazanin"/>
          <w:color w:val="111111"/>
          <w:sz w:val="28"/>
          <w:sz w:val="28"/>
          <w:szCs w:val="28"/>
          <w:rtl w:val="true"/>
          <w:lang w:bidi="fa-IR"/>
        </w:rPr>
        <w:t>رهنمون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تردیدی ندارم کسی که به علی و اهل بیتش دل ببندد به ریسمان ناگسستنی هدایت خدای سبحان چنگ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روایات فراوانی از رسول خدا صلّی اللّه علیه و اله رسیده که همۀ مسلمان‌ها بر آن اتّفاق‌نظر دارند و اندیشه،بهترین دلیل برای کسانی است که با گوش جان این مطالب را دریابند؛بنابراین،به اجماع امّت،علی داناترین صحابه و شجاع‌ترین آنان است و همین تنها برای شایستگی احراز مقام خلافت وی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Style w:val="FootnoteAnchor"/>
          <w:rtl w:val="true"/>
        </w:rPr>
        <w:footnoteReference w:id="135"/>
      </w:r>
      <w:r>
        <w:rPr>
          <w:rFonts w:ascii="IRNazanin" w:hAnsi="IRNazanin" w:eastAsia="IRNazanin"/>
          <w:color w:val="111111"/>
          <w:sz w:val="28"/>
          <w:sz w:val="28"/>
          <w:szCs w:val="28"/>
          <w:rtl w:val="true"/>
          <w:lang w:bidi="fa-IR"/>
        </w:rPr>
        <w:t>پیامبرشان به آنان گفت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فرمانروایی شما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چگونه بر ما فرمانروا باشد که از او به فرمانروایی شایسته‌تریم و او از حیث مال نیز برتری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وی را بر شما برگزید و او را از حیث دانش و قوای جسمی فزونی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فرمانروایی را به هرکس بخواهد می‌دهد و او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منّی و أنا منه و هو ولیّ کلّ مؤمن من بعدی؛ </w:t>
      </w:r>
      <w:r>
        <w:rPr>
          <w:rStyle w:val="FootnoteAnchor"/>
          <w:rtl w:val="true"/>
        </w:rPr>
        <w:footnoteReference w:id="136"/>
      </w:r>
      <w:r>
        <w:rPr>
          <w:rFonts w:ascii="IRNazanin" w:hAnsi="IRNazanin" w:eastAsia="IRNazanin"/>
          <w:color w:val="111111"/>
          <w:sz w:val="28"/>
          <w:sz w:val="28"/>
          <w:szCs w:val="28"/>
          <w:rtl w:val="true"/>
          <w:lang w:bidi="fa-IR"/>
        </w:rPr>
        <w:t>علی از من است و من از او،وی پس از من ولیّ هر شخص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زمخشری در اشعارش چنین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 الشّک و الاختلاف و کلّ یدّعی أنّه الصراط السّوی</w:t>
      </w:r>
    </w:p>
    <w:p>
      <w:pPr>
        <w:pStyle w:val="BookText"/>
        <w:rPr/>
      </w:pPr>
      <w:r>
        <w:rPr>
          <w:rFonts w:ascii="IRNazanin" w:hAnsi="IRNazanin" w:eastAsia="IRNazanin"/>
          <w:color w:val="111111"/>
          <w:sz w:val="28"/>
          <w:sz w:val="28"/>
          <w:szCs w:val="28"/>
          <w:rtl w:val="true"/>
          <w:lang w:bidi="fa-IR"/>
        </w:rPr>
        <w:t>فاعتصامی بلا اله الاّ اللّه و حبّی لاحمد و علی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 کلب بحبّ اصحاب کهف کیف اشقی بحبّ آل النّبی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آری،سپاس خدایی که جایگزین آنان را یافتم و اینک از رسول خدا صلّی اللّه علیه و اله به امیر المؤمنین و سیّد اوصیاء و پیشوای نکورویان،اسد اللّه الغالب،امام علیّ بن ابی طالب و به سروران جوانان بهشت و دسته‌گل‌های پیامبر از این امّت، ابو محمد امام حسن مجتبی و امام ابی عبد اللّه الحسین و به پارۀ تن رسول خدا صلّی اللّه علیه و اله و مادر امامان،جلوه‌گاه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سبحان از غضب او غضبناک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جهان،فاطمۀ زهرا اقتدا می‌کنم و از ایشان پیروی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مالک را به استاد پیشوایان چهارگانه و آموزگار امّت اسلام،امام جعفر صادق، تبدیل نمودم و به نه تن پیشوای معصوم از ذریّۀ حسین علیه السّلام که امامان و پیشوایان مسلمانان و اولیای شایسته خدایند تمسّک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صحابه‌ای مانند عمّار یاسر، سلمان،ابو ذر غفاری،مقداد بن اسود،خزیمه بن ثابت و ابّی بن کعب و دیگران را که با رسول خدا صلّی اللّه علیه و اله پیمان‌شکنی نکردند بر اصحابی چون عمرو عاص،مغیرة بن شعبه، ابو هریره،عکرمه و کعب الاحبار و دیگران،که پس از رسول خدا صلّی اللّه علیه و اله به آیین نیاکان خود برگشتند ترجیح دادم و خدا را بر چنین آگاهی سپاس می‌گویم و دانشمندان هم‌کیش خود را که ما را در وادی جهل و نادانی قرار دادند و برخی در هر عصر و زمانی تملّق‌گوی سلاطین و زمامداران بوده‌اند،از دانشمندان برجستۀ شیعه که حتّی یک روز باب اجتهاد را نبستند و سست نگشتند و در مقابل سردمداران و فرمانروایان ستمگر کرنش ننمودند،فروتر دانستم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آری،اندیشه‌های خشک و تعصّب‌آمیزی را که پذیرای تناقض‌گویی‌ها بود به اندیشه‌های نورانی و آزاد و شکوفا،که تابع دلیل و برهان است،تبدیل کردم و چنان‌که امروزه می‌گویند،مغز خویش را از پلیدی‌هایی که مدّت سی سال بر اثر فریب‌کاری‌های بنی امیّه در آن به وجود آمده بود شست‌وشو دادم و با اعتقاد به پیشوایان معصومی که خداوند پلیدی‌ها را از آنان دور کرده و منزّه‌شان گردانده است،</w:t>
      </w:r>
      <w:bookmarkStart w:id="125" w:name="pg6237_47856"/>
    </w:p>
    <w:p>
      <w:pPr>
        <w:pStyle w:val="BookText"/>
        <w:rPr/>
      </w:pPr>
      <w:bookmarkEnd w:id="125"/>
      <w:r>
        <w:rPr>
          <w:rFonts w:ascii="IRNazanin" w:hAnsi="IRNazanin" w:eastAsia="IRNazanin"/>
          <w:color w:val="111111"/>
          <w:sz w:val="28"/>
          <w:sz w:val="28"/>
          <w:szCs w:val="28"/>
          <w:rtl w:val="true"/>
          <w:lang w:bidi="fa-IR"/>
        </w:rPr>
        <w:t>تا زنده هستم،صفا داده و پاک گردانده‌ام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زمرۀ امّت پیامبر و اهل بیتش زنده بدار و بر پایبندی به سنّت آن‌ها بمیران و با آنان محشور گردان،زیرا فرستاده‌ات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یحشر المرء مع من یحبّ؛انسان دوستدار هرکس باشد با او محشور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ترتیب،من به پایه و اصل خویش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عموهایم با شجره‌نامه‌ای که در اختیار داشتند از ساداتی بوده‌اند که تحت فشار ستم عبّاسیان از عراق فرار کرده و به شمال افریقا پناهنده شدند و در تونس اقامت گزیده‌اند و تاکنون نیز بقایای آن‌ها وجود دارد و هم‌اکنون تعداد زیادی نظیر ما در شمال افریقا هستند که آن‌ها را بدان جهت که از سلالۀ رسول خدا صلّی اللّه علیه و اله می‌باشند اشراف و بزرگان می‌خوانند،امّا آنان در گمراهی‌ها و فریب‌کاری‌های امویان و عبّاسیان به بیراهه رفتند و منحرف گردیدند و جز همان احترام و سپاسی که مردم برای آن‌ها قایلند چیز دیگری از واقعیّت‌ها برای‌شان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به هدایتش شکر و سپاس،ستایش خدایی را که هدایتم بخشید و چشم دلم را گشود و به حقیقت رهنمونم گشت</w:t>
      </w:r>
      <w:r>
        <w:rPr>
          <w:rFonts w:eastAsia="IRNazanin" w:cs="IRNazanin"/>
          <w:color w:val="111111"/>
          <w:sz w:val="28"/>
          <w:szCs w:val="28"/>
          <w:rtl w:val="true"/>
          <w:lang w:bidi="fa-IR"/>
        </w:rPr>
        <w:t>.</w:t>
      </w:r>
    </w:p>
    <w:p>
      <w:pPr>
        <w:pStyle w:val="Heading3"/>
        <w:numPr>
          <w:ilvl w:val="2"/>
          <w:numId w:val="1"/>
        </w:numPr>
        <w:rPr/>
      </w:pPr>
      <w:bookmarkStart w:id="126" w:name="__RefHeading___Toc1544752_237004111"/>
      <w:bookmarkStart w:id="127" w:name="_Toc45"/>
      <w:bookmarkEnd w:id="126"/>
      <w:r>
        <w:rPr>
          <w:rtl w:val="true"/>
        </w:rPr>
        <w:t>انگیزه های آگاهی</w:t>
      </w:r>
      <w:bookmarkEnd w:id="127"/>
    </w:p>
    <w:p>
      <w:pPr>
        <w:pStyle w:val="Heading4"/>
        <w:numPr>
          <w:ilvl w:val="3"/>
          <w:numId w:val="1"/>
        </w:numPr>
        <w:rPr/>
      </w:pPr>
      <w:bookmarkStart w:id="128" w:name="__RefHeading___Toc1544754_237004111"/>
      <w:bookmarkStart w:id="129" w:name="_Toc46"/>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دلایل فراوانی باعث آگاهی من شد که در این فرصت جز بیان چند نمونه از آن برایم مقدور نیست</w:t>
      </w:r>
      <w:r>
        <w:rPr>
          <w:rFonts w:eastAsia="IRNazanin" w:cs="IRNazanin"/>
          <w:color w:val="111111"/>
          <w:sz w:val="28"/>
          <w:szCs w:val="28"/>
          <w:rtl w:val="true"/>
          <w:lang w:bidi="fa-IR"/>
        </w:rPr>
        <w:t>:</w:t>
      </w:r>
    </w:p>
    <w:p>
      <w:pPr>
        <w:pStyle w:val="Heading4"/>
        <w:numPr>
          <w:ilvl w:val="3"/>
          <w:numId w:val="1"/>
        </w:numPr>
        <w:rPr/>
      </w:pPr>
      <w:bookmarkStart w:id="130" w:name="__RefHeading___Toc1544756_237004111"/>
      <w:bookmarkStart w:id="131" w:name="_Toc47"/>
      <w:bookmarkEnd w:id="130"/>
      <w:r>
        <w:rPr/>
        <w:t>1</w:t>
      </w:r>
      <w:r>
        <w:rPr>
          <w:rtl w:val="true"/>
        </w:rPr>
        <w:t>.</w:t>
      </w:r>
      <w:r>
        <w:rPr>
          <w:rtl w:val="true"/>
        </w:rPr>
        <w:t>تصریح امر خلافت</w:t>
      </w:r>
      <w:bookmarkEnd w:id="1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در این مبحث خود را ملزم کردم جز به روایات مورد اتّفاق شیعه و سنّی تکیه و استناد نکنم و روایاتی را که مورد قبول یک دسته است کافی ندانم؛ به همین دلیل در پی بررسی اندیشه‌ای برآمدم که بین ابو بکر و علیّ بن ابی طالب قایل به برتری است آیا آن‌گونه که شیعه معتقد است خلافت،صریحا از آن علی است</w:t>
      </w:r>
    </w:p>
    <w:p>
      <w:pPr>
        <w:pStyle w:val="BookText"/>
        <w:rPr/>
      </w:pPr>
      <w:r>
        <w:rPr>
          <w:rFonts w:ascii="IRNazanin" w:hAnsi="IRNazanin" w:eastAsia="IRNazanin"/>
          <w:color w:val="111111"/>
          <w:sz w:val="28"/>
          <w:sz w:val="28"/>
          <w:szCs w:val="28"/>
          <w:rtl w:val="true"/>
          <w:lang w:bidi="fa-IR"/>
        </w:rPr>
        <w:t>یا با انتخاب و شوراست آن‌گونه که اهل سنّت می‌گوید؟</w:t>
      </w:r>
    </w:p>
    <w:p>
      <w:pPr>
        <w:pStyle w:val="BookText"/>
        <w:rPr/>
      </w:pPr>
      <w:r>
        <w:rPr>
          <w:rFonts w:ascii="IRNazanin" w:hAnsi="IRNazanin" w:eastAsia="IRNazanin"/>
          <w:color w:val="111111"/>
          <w:sz w:val="28"/>
          <w:sz w:val="28"/>
          <w:szCs w:val="28"/>
          <w:rtl w:val="true"/>
          <w:lang w:bidi="fa-IR"/>
        </w:rPr>
        <w:t>کسی که به‌گونه‌ای صحیح در این موضوع بررسی و تحقیق نماید به روشنی در خواهد یافت که،امر خلافت مربوط به علیّ بن ابی طالب است،مانند فرمودۀ رسول خدا صلّی اللّه علیه و اله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مولاه؛هرکس من ولیّ اویم علی ولیّ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حضرت زمانی فرمودند که از حجّة الوداع بازمی‌گشتند و خیمه‌ای ویژۀ عرض تبریک برای علی سرپا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و عمر از جمله افرادی بودند که خدمت حضرت رسیدند و تهنیت گفتند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لک یا علیّ أصبحت و أمسیت مولی کلّ مؤمن و مؤمنة؛ </w:t>
      </w:r>
      <w:r>
        <w:rPr>
          <w:rStyle w:val="FootnoteAnchor"/>
          <w:rtl w:val="true"/>
        </w:rPr>
        <w:footnoteReference w:id="138"/>
      </w:r>
      <w:r>
        <w:rPr>
          <w:rFonts w:ascii="IRNazanin" w:hAnsi="IRNazanin" w:eastAsia="IRNazanin"/>
          <w:color w:val="111111"/>
          <w:sz w:val="28"/>
          <w:sz w:val="28"/>
          <w:szCs w:val="28"/>
          <w:rtl w:val="true"/>
          <w:lang w:bidi="fa-IR"/>
        </w:rPr>
        <w:t>مبارک باد بر تو ای پسر ابو طالب که ولیّ هر مرد و زن مسلمان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روایت،مورد اتّفاق شیعه و سنّی است و من در این مباحث جز منابع اهل سنّت را نیاورده‌ام و بسیاری از این منابع را ذکر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خوانندۀ محترم را به مطالعۀ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علاّمه امینی دعوت می‌کنم که سیزده جلد از آن کتاب چاپ شده و صاحب کتاب در آن،راویان این روایت را از طریق اهل سنّت برشمرده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و اتّفاق نظری که مدّعی انتخاب ابو بکر به خلافت در روز سقیفه و سپس بیعت با وی در مسجد است مطلبی بدون دلیل و برهان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اجماعی قابل قبول است، درحالی‌که افرادی مانند علی و عبّاس و سایر بنی هاشم و اشخاصی چون اسامة بن زید و زبیر،سلمان فارسی،ابو ذر غفاری،مقداد بن اسود، عمّار یاسر،حذیفة بن یمان،خزیمه بن ثابت،ابو بریده اسلمی،براء بن عازب، ابیّ بن کعب،سهل بن حنیف،سعد بن عباده،قیس بن سعد،ابو ایّوب انصاری،</w:t>
      </w:r>
    </w:p>
    <w:p>
      <w:pPr>
        <w:pStyle w:val="BookText"/>
        <w:rPr/>
      </w:pPr>
      <w:r>
        <w:rPr>
          <w:rFonts w:ascii="IRNazanin" w:hAnsi="IRNazanin" w:eastAsia="IRNazanin"/>
          <w:color w:val="111111"/>
          <w:sz w:val="28"/>
          <w:sz w:val="28"/>
          <w:szCs w:val="28"/>
          <w:rtl w:val="true"/>
          <w:lang w:bidi="fa-IR"/>
        </w:rPr>
        <w:t>جابر بن عبد اللّه،خالد بن سعید و بسیاری دیگر از بیعت با ابو بکر خودداری کردند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 که مدّعی آن بودند کجاست؟اگر تنها علیّ بن ابی طالب زیر بار این بیعت نرفته بود،برای بی‌اعتباری چنین اجماعی بسنده بود؛زیرا برفرض که دلیلی نیز بر حقانیّت وی وجود نداشت،تنها شخصیّتی بود که از ناحیۀ رسول خدا صلّی اللّه علیه و اله نامزد منصب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سویی،بیعت گرفتن برای ابو بکر،بدون مشورت مردم،بلکه پوشیده از آنان به‌ویژه بزرگان قوم انجام گرفت؛زیرا آنان به کفن و دفن رسول خدا صلّی اللّه علیه و اله مشغول بودند و مردم مصیبت‌زدۀ مدینه با رحلت ناگهانی رسول خدا صلّی اللّه علیه و اله روبه‌رو شده بودند آن‌ها پس از آن ماجرا مردم را به زور وادار به بیعت نمودند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تهدید آن‌ها به آتش زدن خانۀ فاطمه درصورتی‌که اهل آن برای بیعت با آنان بیرون نیایند نیز حاکی از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همه چگونه می‌توان گفت بیعت با مشورت صورت گرفته و مورد اتّفاق همه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عمر،گواه بر این است که این بیعت،بدون مقدّمه و خودکامانه انجام گرفته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مسلمانان را از شرّ آن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دوباره چنین بیعتی گرفت وی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مردم را به چنین بیعتی دعوت نمود نه برای او بیعت به شمار می‌آید و نه برای کسانی که با او بیعت نموده‌اند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دربارۀ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پیراهن خلافت را به تن کرد، درحالی‌که می‌دانست من برای خلافت،مانند محور میان آسیاب هستم، علوم و معارف از سرچشمۀ فیضم چون سیل سرازیر می‌گردد و پرندگان دور پرواز</w:t>
      </w:r>
    </w:p>
    <w:p>
      <w:pPr>
        <w:pStyle w:val="BookText"/>
        <w:rPr/>
      </w:pPr>
      <w:r>
        <w:rPr>
          <w:rFonts w:ascii="IRNazanin" w:hAnsi="IRNazanin" w:eastAsia="IRNazanin"/>
          <w:color w:val="111111"/>
          <w:sz w:val="28"/>
          <w:sz w:val="28"/>
          <w:szCs w:val="28"/>
          <w:rtl w:val="true"/>
          <w:lang w:bidi="fa-IR"/>
        </w:rPr>
        <w:t>در فضای علم و دانش به اوج رفعت من نمی‌رسد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سعد بن عباده بزرگ انصار در روز سقیفه به ابو بکر و عمر حمله کرد و کوشید آنان را از خلافت دور نماید امّا چون بیمار بود نتوانست در برابر آنان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ازآن‌که انصار با ابو بکر بیعت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شما بیعت نخواهم کرد و تا آخرین تیری که در ترکش دارم با شما می‌جنگم و شمشیر و نیزۀ خویش را از خونتان رنگین می‌سازم و تا توان دارم با شمشیر خود با شما می‌ستیزم و همراه با اهل بیت و قبیلۀ خویش با شما نبرد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انس با شما باشند هرگز با شما بیعت نمی‌کنم تا بر خدای خویش وارد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سعد،در نماز و جلسات و گردهمایی‌های آنان شرکت نمی‌جست و اگر بر ضدّ آنان به هوادارانی دست می‌یافت یا در مبارزۀ با آن‌ها کسی با وی بیعت می‌نمود با آن‌ها به ستیز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این روش را ادامه داد تا اینکه در زمان خلافت عمر در شام درگذشت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بنابراین،اگر این بیعت به گفتۀ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بنیان‌گذاران آن بود و مشکلاتی را که به سبب آن برای مسلمانان پیش آمد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خودسرانه و بی‌مقدّمه بوده است </w:t>
      </w:r>
      <w:r>
        <w:rPr>
          <w:rStyle w:val="FootnoteAnchor"/>
          <w:rtl w:val="true"/>
        </w:rPr>
        <w:footnoteReference w:id="144"/>
      </w:r>
      <w:r>
        <w:rPr>
          <w:rFonts w:ascii="IRNazanin" w:hAnsi="IRNazanin" w:eastAsia="IRNazanin"/>
          <w:color w:val="111111"/>
          <w:sz w:val="28"/>
          <w:sz w:val="28"/>
          <w:szCs w:val="28"/>
          <w:rtl w:val="true"/>
          <w:lang w:bidi="fa-IR"/>
        </w:rPr>
        <w:t>و اگر این بیعت به گفتۀ سعد بن عباده،که به همین دلیل از آن‌ها کناره گرفت،نوعی ستم باشد یا اگر این بیعت به سبب روی‌گردانی و زیر بار نرفتن عدّه‌ای از بزرگان صحابه و عبّاس،عموی پیامبر،مشروعیّتی نداشته باشد،چه دلیلی بر صحّت خلافت ابو بکر دارند؟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اهل سنّت و جماعت هیچ‌گونه دلیلی ندارند،امّا سخن شیعه در این‌باره درست است؛زیرا از دیدگاه خود اهل سنّت بر خلافت امام علی علیه السّلام دلیل کافی</w:t>
      </w:r>
      <w:bookmarkStart w:id="132" w:name="pg6237_47860"/>
    </w:p>
    <w:p>
      <w:pPr>
        <w:pStyle w:val="BookText"/>
        <w:rPr/>
      </w:pPr>
      <w:bookmarkEnd w:id="132"/>
      <w:r>
        <w:rPr>
          <w:rFonts w:ascii="IRNazanin" w:hAnsi="IRNazanin" w:eastAsia="IRNazanin"/>
          <w:color w:val="111111"/>
          <w:sz w:val="28"/>
          <w:sz w:val="28"/>
          <w:szCs w:val="28"/>
          <w:rtl w:val="true"/>
          <w:lang w:bidi="fa-IR"/>
        </w:rPr>
        <w:t>وجود دارد که برای حفظ شخصیّت صحابه آن را به گونه‌ای دیگر توجیه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منصفی که در پی حقیقت باشد راهی جز پذیرش این روایات ندارد به‌ویژه اگر به شبهات اطراف قضیّه آگاهی داشته باشد</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133" w:name="__RefHeading___Toc1544758_237004111"/>
      <w:bookmarkStart w:id="134" w:name="_Toc48"/>
      <w:bookmarkEnd w:id="133"/>
      <w:r>
        <w:rPr/>
        <w:t>2</w:t>
      </w:r>
      <w:r>
        <w:rPr>
          <w:rtl w:val="true"/>
        </w:rPr>
        <w:t>.</w:t>
      </w:r>
      <w:r>
        <w:rPr>
          <w:rtl w:val="true"/>
        </w:rPr>
        <w:t>اختلاف زهرا علیها السّلام و ابو بکر</w:t>
      </w:r>
      <w:bookmarkEnd w:id="134"/>
    </w:p>
    <w:p>
      <w:pPr>
        <w:pStyle w:val="BookText"/>
        <w:rPr/>
      </w:pPr>
      <w:r>
        <w:rPr>
          <w:rFonts w:ascii="IRNazanin" w:hAnsi="IRNazanin" w:eastAsia="IRNazanin"/>
          <w:color w:val="111111"/>
          <w:sz w:val="28"/>
          <w:sz w:val="28"/>
          <w:szCs w:val="28"/>
          <w:rtl w:val="true"/>
          <w:lang w:bidi="fa-IR"/>
        </w:rPr>
        <w:t>از موضوعاتی که صحّت آن مورد اتّفاق شیعه و سنّی می‌باشد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اندیشمند و بااعتدال هرچند به ظلم و ستم ابو بکر در مورد فاطمه اقرار نکند، حدّ اقل به اشتباه ابو بکر اقرار و اعتراف دارد؛زیرا هرکسی این صحنه‌های غم‌انگیز را بررسی کند و بر زوایای آن آگاه گردد مطمئنّا می‌داند ابو بکر برای اینکه حضرت زهرا علیها السّلام در حمایت از خلافت شوهر و پسر عمویش،علی علیه السّلام با سخنانی که رسول خدا صلّی اللّه علیه و اله در روز غدیر خم عنوان کرد با وی به احتجاج نپردازد عمدا به آزار و اذیت حضرت پرداخت و حق مسلّم او را دروغ پنداشت و در این خصوص قرینه‌های فراوانی در دست است؛از جمله مطالبی که مورّخان گفته‌اند این 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و مجالس انصار می‌گشت و مردم را به یاری و بیعت پسر عمویش،علی،فرامی‌خواند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کرده‌ایم و اگر شوهر و پسر عموی تو قبل از ابو بکر به ما چنین پیشنهادی کرده بود به او رأی می‌دادیم؛امّا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شایسته بود بدن مطهّر پیامبر صلّی اللّه علیه و اله را در خانه‌اش نگاه می‌داشتم،دفن نمی‌کردم و برای حاکمیّت قدرت پس از او با مردم به احتجاج می‌پرداختم؟فاطمه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علی انجام داد سزاوار آن بود،امّا دیگران کارهایی انجام دادند که خدای سبحان آن را حسابرسی و بازخواست می‌کند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خطای ابو بکر از روی حسن نیّت سرزده و اشتباه کرده بود شاید زهرا</w:t>
      </w:r>
    </w:p>
    <w:p>
      <w:pPr>
        <w:pStyle w:val="BookText"/>
        <w:rPr/>
      </w:pPr>
      <w:r>
        <w:rPr>
          <w:rFonts w:ascii="IRNazanin" w:hAnsi="IRNazanin" w:eastAsia="IRNazanin"/>
          <w:color w:val="111111"/>
          <w:sz w:val="28"/>
          <w:sz w:val="28"/>
          <w:szCs w:val="28"/>
          <w:rtl w:val="true"/>
          <w:lang w:bidi="fa-IR"/>
        </w:rPr>
        <w:t xml:space="preserve">راضی می‌شد،امّا می‌بینیم فاطمه از وی خشمگین شد و تا زنده بود با او سخن نگفت؛ زیرا آن حضرت هرگاه به ابو بکر مراجعه می‌کرد ابو بکر سخن او را رد می‌کرد و گواهی او و شوهرش علی را نمی‌پذیرفت؛ازاین‌رو،خشم آن بزرگوار فزونی یافت تا آنجا که به شوهرش وصیّت کرد بدنش را نیمه شب به خاک بسپارد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ندهد در تشییع پیکرش شرکت کنند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توجّه به ماجرای دفن شبانه و پنهانی بدن حضرت و طی سال‌هایی که به بررسی مشغول بودم به مدینۀ منوّره رهسپار گشتم تا خود از نزدیک بر بعضی مسائل آگاهی یابم و آن را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دیدم نهان بودن قبر زهرا بود که کسی جای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بعضی در حجرۀ رسول خداست و بنا به نقلی مقابل حجرۀ پیامبر در خانۀ خودش،و به قولی میان قبور سایر اهل بیت،بدون علامت و نشان،در قبرستان بقیع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روشن گردید آن حضرت خواسته با این عمل،عموم مسلمانان را با پرسش از یکدیگر به تحقیق وادارد تا در پی علّت این امر برآیند که چرا حضرت از شوهرش خواست وی را پنهانی شبانه دفن نماید و کسی از آن‌ها در تشییع جنازه‌اش حاضر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ترتیب،هر مسلمانی با مراجعه به تاریخ،واقعیّت این ماجرا را به دست می‌آورد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می‌دیدم وقتی کسی می‌خواست برای دیدن قبر عثمان بن عفّان برود مسافت زیادی می‌پیمود تا به آخر قبرستان بقیع می‌رسید و در کنار یک چهاردیواری آن را پیدا می‌کرد، درصورتی‌که بیشتر صحابه در ابتدای قبرستان بقیع و نزدیک محل ورود مردم مدفون هستند،از جمله مالک بن انس،پیشوای مذهب مالکی که حتّی تابعین پیامبر را نیز ندیده،در نزدیکی محل دفن همسران پیامبر صلّی اللّه علیه و اله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مشاهدۀ این قضیّه گفته مورّخان را به یاد آوردم که عثمان در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گردیده است و مسلمان‌ها از دفن او در بقیع رسول خدا جلوگیری نموده‌اند و هنگامی که زمام امور به دست معاویه افتاد آن قطعه زمین را از یهودیان خرید و ضمیمۀ بقیع کرد تا بدین وسیله،قبر پسر عمویش،عثمان را داخل بقیع نماید؛کسانی که امروزه به زیارت بقیع نایل می‌شوند به روشنی این واقعیّت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ملاحظه می‌کنم فاطمۀ زهرا علیها السّلام نخستین فردی بود که پیش از همه به پدر بزرگوارش رسول خدا صلّی اللّه علیه و اله ملحق می‌شود و به احتمال زیاد بیش از شش ماه بین وفات آن حضرت و پدرش فاصله نبوده،با این وصف در جوار پدر بزرگوارش دفن نگردیده است،بسیار شگفت‌زده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بنابراین،آن‌گونه که گفته شده اگر قرار باشد فاطمۀ زهرا علیها السّلام که وصیّت نمود شبانه به خاک سپرده شود در کنار مرقد پدر بزرگوارش دفن نگردد به سادگی می‌توان دریافت که چرا از دفن فرزندش،حسن در کنار قبر جدّش جلوگیری به عمل آمده است،و عایشه با آن 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حسین علیه السّلام جنازۀ برادر را برای دفن در جوار جدّش رسول خدا صلّی اللّه علیه و اله آورد عایشه بر استری سوار گشت 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من دوست ندارم در خانه‌ام دفن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آن،بنی امیّه و بنی هاشم برای نبرد با یکدیگر دست به شمشیر بردند،امّا امام حسین به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برادرم،حسن را بر قبر جدّش پیامبر صلّی اللّه علیه و اله طواف می‌دهم و سپس در بقیع به خاک می‌سپارم،زیرا امام حسن به او وصیّت کرده بود که در پی جنازه‌اش قطرۀ خونی ریخته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دربارۀ عایشه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تجمّلت </w:t>
      </w:r>
      <w:r>
        <w:rPr>
          <w:rStyle w:val="FootnoteAnchor"/>
          <w:rtl w:val="true"/>
        </w:rPr>
        <w:footnoteReference w:id="148"/>
      </w:r>
      <w:r>
        <w:rPr>
          <w:rFonts w:ascii="Amiri" w:hAnsi="Amiri" w:eastAsia="Amiri" w:cs="Amiri"/>
          <w:color w:val="111111"/>
          <w:sz w:val="28"/>
          <w:sz w:val="28"/>
          <w:szCs w:val="28"/>
          <w:rtl w:val="true"/>
          <w:lang w:bidi="ar-SA"/>
        </w:rPr>
        <w:t xml:space="preserve">تبغّلت </w:t>
      </w:r>
      <w:r>
        <w:rPr>
          <w:rStyle w:val="FootnoteAnchor"/>
          <w:rtl w:val="true"/>
        </w:rPr>
        <w:footnoteReference w:id="149"/>
      </w:r>
      <w:r>
        <w:rPr>
          <w:rFonts w:ascii="IRNazanin" w:hAnsi="IRNazanin" w:eastAsia="IRNazanin"/>
          <w:color w:val="111111"/>
          <w:sz w:val="28"/>
          <w:sz w:val="28"/>
          <w:szCs w:val="28"/>
          <w:rtl w:val="true"/>
          <w:lang w:bidi="fa-IR"/>
        </w:rPr>
        <w:t>و لو عشت تفیّلت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 التسع من الثمن و بالکلّ تصرّفت </w:t>
      </w:r>
      <w:r>
        <w:rPr>
          <w:rStyle w:val="FootnoteAnchor"/>
          <w:rtl w:val="true"/>
        </w:rPr>
        <w:footnoteReference w:id="150"/>
      </w:r>
      <w:bookmarkStart w:id="135" w:name="pg6237_47863"/>
    </w:p>
    <w:p>
      <w:pPr>
        <w:pStyle w:val="BookText"/>
        <w:rPr/>
      </w:pPr>
      <w:bookmarkEnd w:id="135"/>
      <w:r>
        <w:rPr>
          <w:rFonts w:ascii="IRNazanin" w:hAnsi="IRNazanin" w:eastAsia="IRNazanin"/>
          <w:color w:val="111111"/>
          <w:sz w:val="28"/>
          <w:sz w:val="28"/>
          <w:szCs w:val="28"/>
          <w:rtl w:val="true"/>
          <w:lang w:bidi="fa-IR"/>
        </w:rPr>
        <w:t>و این خود یکی از حقایق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ابن عبّاس،همسران رسول خدا صلّی اللّه علیه و 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بودند،پس چگونه باید عایشه از بین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تنهایی همه خانۀ پیامبر را به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به گواهی خود ابو بکر،پیامبر چیزی را به ارث نگذاشته بود و به همین جهت زهرا را از ارث پدر محروم کرد،پس چرا عایشه ارث می‌برد؟آیا در قرآن مجید آیه‌ای داریم که بگوید زن از شوهر ارث می‌برد،امّا دختر از پدر ارث نمی‌برد یا اینکه سیاست همه چیز را دگرگون کرده و دختر را از ارث پدر محروم ساخته و به زن،حقّ ارث می‌دهد؟</w:t>
      </w:r>
    </w:p>
    <w:p>
      <w:pPr>
        <w:pStyle w:val="BookText"/>
        <w:rPr/>
      </w:pPr>
      <w:r>
        <w:rPr>
          <w:rFonts w:ascii="IRNazanin" w:hAnsi="IRNazanin" w:eastAsia="IRNazanin"/>
          <w:color w:val="111111"/>
          <w:sz w:val="28"/>
          <w:sz w:val="28"/>
          <w:szCs w:val="28"/>
          <w:rtl w:val="true"/>
          <w:lang w:bidi="fa-IR"/>
        </w:rPr>
        <w:t>در اینجا بد نیست سرگذشت جالبی را که برخی از مورّخان نقل کرده‌اند بازگو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 در شرح خود بر نهج البلاغه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عثمان،عایشه و حفصه به نزد او آمدند تا ارث پیامبر را میان خود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جای خود آرمیده بود،بلند شد و ایستاد و به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این زنی که نشسته،عرب بادیه‌نشین که پاکی و نجسی را از هم تشخیص نمی‌داد آوردید و گواهی دادید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پیامبران،چیزی را به ارث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پیامبر چیزی را به ارث نمی‌گذارد پس شما چه می‌خواهید؟و اگر به ارث می‌گذارد پس چرا فاطمه را از ارث محروم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عایشه خشمگین از نزد عثمان بیرون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 خرفت و کافر شده، او را بکشید</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36" w:name="__RefHeading___Toc1544760_237004111"/>
      <w:bookmarkStart w:id="137" w:name="_Toc49"/>
      <w:bookmarkEnd w:id="136"/>
      <w:r>
        <w:rPr/>
        <w:t>3</w:t>
      </w:r>
      <w:r>
        <w:rPr>
          <w:rtl w:val="true"/>
        </w:rPr>
        <w:t>.</w:t>
      </w:r>
      <w:r>
        <w:rPr>
          <w:rtl w:val="true"/>
        </w:rPr>
        <w:t>شایستۀ پیروی</w:t>
      </w:r>
      <w:bookmarkEnd w:id="13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دلایلی که سبب آگاهی من و طرد مذهب پدرانم گشت،مقایسه‌ای عقلی</w:t>
      </w:r>
    </w:p>
    <w:p>
      <w:pPr>
        <w:pStyle w:val="BookText"/>
        <w:rPr/>
      </w:pPr>
      <w:r>
        <w:rPr>
          <w:rFonts w:ascii="IRNazanin" w:hAnsi="IRNazanin" w:eastAsia="IRNazanin"/>
          <w:color w:val="111111"/>
          <w:sz w:val="28"/>
          <w:sz w:val="28"/>
          <w:szCs w:val="28"/>
          <w:rtl w:val="true"/>
          <w:lang w:bidi="fa-IR"/>
        </w:rPr>
        <w:t>بود که بین علیّ بن ابی طالب و ابو بکر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بخش‌های پیشین این گفتار آوردم در زمینۀ انتخاب امام تنها راهی که شیعه و سنّی بر آن اتّفاق‌نظر دارند، اجماع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بررسی دقیق کتاب‌های شیعه و اهل سنّت،چنین اجماعی را جز بر وجود علیّ بن ابی طالب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شیعه و سنّی با دلایلی که در منابع روایی خود دارند بر امامت آن حضرت اتّفاق‌نظر دارند، درحالی‌که جز یک گروه از مسلمان‌ها کسی قایل به امامت ابو بکر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که عمر دربارۀ بیعت خویش با ابو بکر گفته بود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فضایل بسیاری که شیعه برای علی بیان می‌کند سند و دلیل دارد و در کتاب‌های معتبر خود اهل سنّت و از چندین طریق آمده است و هیچ‌گونه تردیدی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زیادی از صحابه در فضیلت امام علی روایت نقل کرده‌اند تا آنجا که احمد بن حنبل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فضیلت علی به‌اندازه‌ای روایت داریم که دربارۀ هیچ‌یک از صحابه این‌همه روایت وارد نشده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قاضی اسماعیل و نسایی و ابو علی نیشابوری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هیچ یک از صحابه، روایاتی دارای سندهای حسن،مانند آنچه که دربارۀ علی آمده،به دست ما نرسیده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باآنکه خاندان بنی امیّه مردم را در سراسر جهان اسلام به سبّ و لعن آن حضرت وادار کرده بودند و نمی‌گذاشتند کسی نام آن بزرگوار را بر خود نهد،فضایل و برتری آن حضرت بر کسی پوشیده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امام شافعی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دشمنانش فضایل او را پنهان کردند و دوستانش نیز از ترس دشمن آن فضایل را آشکار نساختند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این‌همه،ویژگی‌ها و فضیلت و برتری آن حضرت،شرق و</w:t>
      </w:r>
    </w:p>
    <w:p>
      <w:pPr>
        <w:pStyle w:val="BookText"/>
        <w:rPr/>
      </w:pPr>
      <w:r>
        <w:rPr>
          <w:rFonts w:ascii="IRNazanin" w:hAnsi="IRNazanin" w:eastAsia="IRNazanin"/>
          <w:color w:val="111111"/>
          <w:sz w:val="28"/>
          <w:sz w:val="28"/>
          <w:szCs w:val="28"/>
          <w:rtl w:val="true"/>
          <w:lang w:bidi="fa-IR"/>
        </w:rPr>
        <w:t>غرب جهان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ابو بکر نیز در کتاب‌های شیعه و سنّی تحقیق و بررسی نمودم و در کتب اهل سنّت ندیدم کسی فضل و برتری ابو بکر را به‌اندازۀ فضیلت‌های امام علی بداند،فضایلی که در کتاب‌های تاریخی برای ابو بکر بیان شده یا از ناحیۀ دخترش عایشه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موضع وی را در برابر امام علی به‌خوبی می‌دانیم،وی سعی داشت از پدرش حمایت کند هرچند،با جعل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روایات از ناحیۀ عبد اللّه بن عمر است که او نیز با امام علی سر سازش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ازآن‌که همۀ مردم با آن حضرت بیعت کردند از بیعت با او سر باز زد و به 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پس از پیامبر صلّی اللّه علیه و اله ابو بکر و سپس عمر و آن‌گاه عثمان است و پس از او تفاوتی بین مردم وجود ندارد و همه با یکدیگر مساوی هستند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معنای این روایت این است که عبد اللّه بن عمر امام علی را مانند افراد عادی و معمولی مردم می‌داند که از فضل و برتری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عبد اللّه بن عمر کجا و واقعیّت‌هایی که بزرگان و پیشوایان امّت بیان داشته‌اند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در حقّ هیچ‌یک از صحابه به‌اندازۀ علیّ بن ابی طالب روایات حسن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عبد اللّه بن عمر یک فضیلت نیز از علی نشنیده است؟به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و می‌داند،امّا این سیاست است که همه چیز را وارونه جلوه می‌دهد و شگفتی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افرادی چون عمرو عاص،ابو هریره،عروه و عکرمه در فضیلت ابو بکر روایت نقل می‌کنند و اینان کسانی هستند که تاریخ پرده از جنایات‌شان برداشته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افرادی بودند که مردم را وادار به سبّ و لعن حضرت می‌کردند و از هر راه ممکن، چه با سلاح و چه با زهر دادن دوستان آن حضرت و تراشیدن فضایل دروغین برای دشمنان آن بزرگوار با آن حضرت مبارزه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امام احمد بن حنبل</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دشمنان زیادی داشت که برای درهم کوبیدن شخصیّت وی، پی بهانه‌ای می‌گشتند،امّا موفق نمی‌شدند تا سرانجام از شدت کینه‌توزی فردی را که بارها در زمان جاهلیّت در جنگ‌ها در برابر حضرت قرار گرفته بود مورد ستایش قرار دادند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ولی خدای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نیرنگی نمودند و من نیز نیرنگی می‌کنم،پس کافران را اندکی مهلت بده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با اینکه عبّاسیان دربارۀ اهل بیت رسول خدا صلّی اللّه علیه و اله بغض و کینه‌توزی و آزار و کشتاری کمتر از نیای اموی خود نداشتند ولی از معجزه‌های خداوندی بود که پس از گذشت شش قرن از حکومتی ستمگر و جور و جفا در حق علی و فرزندانش،فضایل و برتری‌های آن حضرت برای همه روشن گردد،در این زمینه ابو فراس حمدانی شاعر معروف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نال منهم بنو حرب و إن عظمت تلک الجرائر الاّ دون نیلکم</w:t>
      </w:r>
    </w:p>
    <w:p>
      <w:pPr>
        <w:pStyle w:val="BookText"/>
        <w:rPr/>
      </w:pPr>
      <w:r>
        <w:rPr>
          <w:rFonts w:ascii="IRNazanin" w:hAnsi="IRNazanin" w:eastAsia="IRNazanin"/>
          <w:color w:val="111111"/>
          <w:sz w:val="28"/>
          <w:sz w:val="28"/>
          <w:szCs w:val="28"/>
          <w:rtl w:val="true"/>
          <w:lang w:bidi="fa-IR"/>
        </w:rPr>
        <w:t>کم غدرة لکم فی الدّین واضحة و کم دم لرسول اللّه عندکم</w:t>
      </w:r>
    </w:p>
    <w:p>
      <w:pPr>
        <w:pStyle w:val="BookText"/>
        <w:rPr/>
      </w:pPr>
      <w:r>
        <w:rPr>
          <w:rFonts w:ascii="IRNazanin" w:hAnsi="IRNazanin" w:eastAsia="IRNazanin"/>
          <w:color w:val="111111"/>
          <w:sz w:val="28"/>
          <w:sz w:val="28"/>
          <w:szCs w:val="28"/>
          <w:rtl w:val="true"/>
          <w:lang w:bidi="fa-IR"/>
        </w:rPr>
        <w:t xml:space="preserve">انتم له شیعة فیما ترون و فی اظفارکم من بنیه الطّاهرین دم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پس از مرور آن‌همه روایت که تاریکی‌ها را پشت سر نهادم،دلیل و برهان واقعی و کامل از آن خداست تا حجّتی برای مردم بر خدای سبحان باقی نماند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با اینکه خلیفۀ اوّل بود و آن‌گونه که می‌دانیم از نفوذ بسیاری برخوردار بود و حکومت بنی امیه برای کسانی که در حقّ ابو بکر و عمر و عثمان روایت جعل می‌کردند رشوه و پیشکش ویژه‌ای مقرّر کرده بود و با اینکه صفحات کتاب‌ها سرشار</w:t>
      </w:r>
    </w:p>
    <w:p>
      <w:pPr>
        <w:pStyle w:val="BookText"/>
        <w:rPr/>
      </w:pPr>
      <w:r>
        <w:rPr>
          <w:rFonts w:ascii="IRNazanin" w:hAnsi="IRNazanin" w:eastAsia="IRNazanin"/>
          <w:color w:val="111111"/>
          <w:sz w:val="28"/>
          <w:sz w:val="28"/>
          <w:szCs w:val="28"/>
          <w:rtl w:val="true"/>
          <w:lang w:bidi="fa-IR"/>
        </w:rPr>
        <w:t>از فضیلت‌های ساختگی ابو بکر است ولی به پایۀ یک صدم فضیلت‌های امام علی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می‌کنم اگر روایاتی را که دربارۀ ویژگی‌های ابو بکر وارد شده،مورد تحلیل و بررسی قرار دهیم گفته‌های تاریخ دربارۀ کارهای وی سازگار نیست و عقل و شرع آن‌ها را نمی‌پسندد و مشروح آن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ابو بکر را با ایمان همۀ امّت می‌سنجیدند ایمان وی فزونی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صلّی اللّه علیه و اله ابو بکر را با این درجه از ایمان قبول داشت اسامه بن زید را به فرماندهی وی برنمی‌گزید و همان گونه که بر شهدای احد گواهی داد بر او نیز گواهی می‌داد و امتناع نمی‌ورزید که بفرماید نمی‌دانم پس از من چه خواهی کرد و ابو بکر به گریه افتد </w:t>
      </w:r>
      <w:r>
        <w:rPr>
          <w:rStyle w:val="FootnoteAnchor"/>
          <w:rtl w:val="true"/>
        </w:rPr>
        <w:footnoteReference w:id="158"/>
      </w:r>
      <w:r>
        <w:rPr>
          <w:rFonts w:ascii="IRNazanin" w:hAnsi="IRNazanin" w:eastAsia="IRNazanin"/>
          <w:color w:val="111111"/>
          <w:sz w:val="28"/>
          <w:sz w:val="28"/>
          <w:szCs w:val="28"/>
          <w:rtl w:val="true"/>
          <w:lang w:bidi="fa-IR"/>
        </w:rPr>
        <w:t xml:space="preserve">یا علیّ بن ابی طالب را نمی‌فرستاد تا در بین راه مکّه سورۀ برائت را از وی بگیرد و او را از تبلیغ آن منع کند </w:t>
      </w:r>
      <w:r>
        <w:rPr>
          <w:rStyle w:val="FootnoteAnchor"/>
          <w:rtl w:val="true"/>
        </w:rPr>
        <w:footnoteReference w:id="159"/>
      </w:r>
      <w:r>
        <w:rPr>
          <w:rFonts w:ascii="IRNazanin" w:hAnsi="IRNazanin" w:eastAsia="IRNazanin"/>
          <w:color w:val="111111"/>
          <w:sz w:val="28"/>
          <w:sz w:val="28"/>
          <w:szCs w:val="28"/>
          <w:rtl w:val="true"/>
          <w:lang w:bidi="fa-IR"/>
        </w:rPr>
        <w:t>و در روز جنگ خیبر نمی‌فرمود فردا پرچم را به دست کسی خواهم سپرد که خدا و رسولش را دوست دارد و خدا و پیامبرش نیز وی را دوست دارند،او هیچ‌گاه پشت به دشمن نکرده و خدای سبحان ایمان وی را آزموده است و پرچم را به علی داد و تسلیم ابو بکر نکرد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اگر خداوند چنین ایمانی را در ابو بکر سراغ داشت که به تنهایی بر ایمان همۀ امّت اسلام فزونی دارد،وقتی صدایش را از صدای پیامبر بلندتر کرد خداوند او را تهدید به نابودی و محو اعمال و کردارش نمی‌فرمود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 بن ابی طالب و صحابۀ طرفدار او می‌دانستند ابو بکر از این پایه از ایمان برخوردار است،حضرت به آن‌ها اجازۀ سرپیچی از بیعت ابو بکر را نمی‌داد و اگر فاطمۀ زهرا چنین ایمانی را در ابو بکر سراغ داشت بر او خشمگین نمی‌گشت و از</w:t>
      </w:r>
    </w:p>
    <w:p>
      <w:pPr>
        <w:pStyle w:val="BookText"/>
        <w:rPr/>
      </w:pPr>
      <w:r>
        <w:rPr>
          <w:rFonts w:ascii="IRNazanin" w:hAnsi="IRNazanin" w:eastAsia="IRNazanin"/>
          <w:color w:val="111111"/>
          <w:sz w:val="28"/>
          <w:sz w:val="28"/>
          <w:szCs w:val="28"/>
          <w:rtl w:val="true"/>
          <w:lang w:bidi="fa-IR"/>
        </w:rPr>
        <w:t xml:space="preserve">سخن گفتن با وی و پاسخ سلام او خودداری نمی‌کرد و در هر نمازی که می‌گزارد او را نفرین نمی‌فرمود؛ </w:t>
      </w:r>
      <w:r>
        <w:rPr>
          <w:rStyle w:val="FootnoteAnchor"/>
          <w:rtl w:val="true"/>
        </w:rPr>
        <w:footnoteReference w:id="162"/>
      </w:r>
      <w:r>
        <w:rPr>
          <w:rFonts w:ascii="IRNazanin" w:hAnsi="IRNazanin" w:eastAsia="IRNazanin"/>
          <w:color w:val="111111"/>
          <w:sz w:val="28"/>
          <w:sz w:val="28"/>
          <w:szCs w:val="28"/>
          <w:rtl w:val="true"/>
          <w:lang w:bidi="fa-IR"/>
        </w:rPr>
        <w:t>ولی می‌بینیم بنابر وصیّتش به او حتی اجازۀ حضور در تشییع جنازۀ خود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بکر به نتیجۀ کار آگاه بود،به خانۀ زهرا علیها السّلام هجوم نمی‌برد درحالی‌که ساکنان آن خانه قصد جنگ با او نداشتند و فجاءۀ سلمی را بی‌گناه با آتش نمی‌سوزاند و در روز سقیفه خلافت را به گردن عمر یا ابو عبیده می‌انداخت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بنابراین شخصی که دارای این پایه از ایمان بوده و ایمانش بر ایمان همۀ امّت فزونی دارد در لحظات پایان عمر نباید از رفتار خود با فاطمۀ زهرا و سوزاندن فجاءۀ سلمی و به ناحق قبضه کردن خلافت،نادم و پشیمان باشد و آرزو نمی‌کرد که انسان نبوده بلکه مو یا سرگین شتر باشد؛آیا می‌توان گفت ایمان این مرد با ایمان همۀ امّت مساوی یا از آن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از قول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دوستی انتخاب نمایم ابو بکر را انتخاب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روز نخستین پیمان برادری در مکّه قبل از هجرت و روز پیمان برادری بزرگ در مدینه پس از هجرت، چه جایگاهی داشت؟رسول خدا صلّی اللّه علیه و اله در هربار علی را به برادری خویش خطاب کرد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الآخرة؛تو در دنیا و آخرت برادر من هستی</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توجّهی به ابو بکر نکرد و او را همانند محرومیّت از دوستی از برادری،در آخرت نیز محروم ساخت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موضوع نمی‌خواهم بیش از این بحث کنم و به همین دو مثالی که از کتاب‌های اهل سنّت بیان کردم اکتفا می‌کنم؛امّا شیعه دلایل روشنی دارد که این</w:t>
      </w:r>
    </w:p>
    <w:p>
      <w:pPr>
        <w:pStyle w:val="BookText"/>
        <w:rPr/>
      </w:pPr>
      <w:r>
        <w:rPr>
          <w:rFonts w:ascii="IRNazanin" w:hAnsi="IRNazanin" w:eastAsia="IRNazanin"/>
          <w:color w:val="111111"/>
          <w:sz w:val="28"/>
          <w:sz w:val="28"/>
          <w:szCs w:val="28"/>
          <w:rtl w:val="true"/>
          <w:lang w:bidi="fa-IR"/>
        </w:rPr>
        <w:t>روایات بعد از زمان ابو بکر جعل شده است و آن‌ها را به‌هیچ‌وجه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صرف‌نظر از فضیلت‌ها محور بحث را روی معایب و خطاها قرار دهیم،در کتب شیعه و سنّی،حتّی یک خطا از علیّ بن ابی طالب مشاهده نمی‌کنیم، درحالی‌که در کتاب‌های اهل سنّت مانند صحاح و کتاب‌های سیره و تاریخ شاهد خطاهای فراوانی برای دیگران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علیّ بن ابی طالب هر دو دسته دیدگاهی یکسان و مورد اتّفاق دارند، تاریخ نیز به اینکه بیعت صحیح و کامل فقط با علی انجام شده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زیر بار این بیعت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 بر آن تأکید داشتند و عدّه‌ای نیز از بیعت با وی سر باز زدند و او آن‌ها را مجبور به این عمل نکرد، درحالی‌که بیعت ابو بکر بیعتی ساختگی بود که به گفتۀ عمر،خداوند مسلمان‌ها را از شرّ آن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عمر نیز بر مبنای میثاقی بود که با ابو بکر بسته بود و خلافت عثمان تنها یک بازی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شش نفر را نامزد خلافت کرد و آن‌ها را واداشت از میان خود یک نفر را انتخاب کنند و بدان‌ها گفت اگر چهار نفر با یکدیگر موافق بودند و دو نفر مخالفت ورزیدند آن دو نفر باید کشته شوند و اگر این شش نفر به دو گروه سه نفری تقسیم شدند،باید رأی گروهی که عبد الرحمن بن عوف با آن‌هاست پذیرفته شود و چنانچه وقت گذشت و این جمع به توافق نرسیدند همه باید کشته شوند که این خود داستانی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عبد الرحمن بن عوف،علی را انتخاب کرد به این شرط که در بین مردم طبق کتاب خدا و سنّت پیامبر و روش ابو بکر و عمر رفتار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روش آن دو را نپذیرفت، امّا عثمان این شرط را پذیرفت و به خلافت رسید و حضرت از جلسه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قبل می‌دانست چه نتیجه‌ای به دست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مشهور علی علیه السّلام در نهج البلاغه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اشاره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علی،معاویه به خلافت دست یافت و آن را به پادشاهی تبدیل کرد و بنی امیّه آن را رواج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بنی عبّاس آن را از پدران خود دریافت کردند و</w:t>
      </w:r>
      <w:bookmarkStart w:id="138" w:name="pg6237_47870"/>
    </w:p>
    <w:p>
      <w:pPr>
        <w:pStyle w:val="BookText"/>
        <w:rPr/>
      </w:pPr>
      <w:bookmarkEnd w:id="138"/>
      <w:r>
        <w:rPr>
          <w:rFonts w:ascii="IRNazanin" w:hAnsi="IRNazanin" w:eastAsia="IRNazanin"/>
          <w:color w:val="111111"/>
          <w:sz w:val="28"/>
          <w:sz w:val="28"/>
          <w:szCs w:val="28"/>
          <w:rtl w:val="true"/>
          <w:lang w:bidi="fa-IR"/>
        </w:rPr>
        <w:t>تعیین خلیفه یا به وصیّت شخص سابق بود یا به زور شمشیر و سرنیزه و جنگ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در تاریخ اسلام از زمان خلفا تا کمال آتاتورک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اسلامی را برانداخت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امیر مؤمنان علیّ بن ابی طالب،هیچ‌گونه بیعت صحیحی انجام نگرفته است</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139" w:name="__RefHeading___Toc1544762_237004111"/>
      <w:bookmarkStart w:id="140" w:name="_Toc50"/>
      <w:bookmarkEnd w:id="139"/>
      <w:r>
        <w:rPr/>
        <w:t>4</w:t>
      </w:r>
      <w:r>
        <w:rPr>
          <w:rtl w:val="true"/>
        </w:rPr>
        <w:t>.</w:t>
      </w:r>
      <w:r>
        <w:rPr>
          <w:rtl w:val="true"/>
        </w:rPr>
        <w:t>تأکید روایات بر وجوب پیروی از علی علیه السّلام</w:t>
      </w:r>
      <w:bookmarkEnd w:id="140"/>
    </w:p>
    <w:p>
      <w:pPr>
        <w:pStyle w:val="BookText"/>
        <w:rPr/>
      </w:pPr>
      <w:r>
        <w:rPr>
          <w:rFonts w:ascii="IRNazanin" w:hAnsi="IRNazanin" w:eastAsia="IRNazanin"/>
          <w:color w:val="111111"/>
          <w:sz w:val="28"/>
          <w:sz w:val="28"/>
          <w:szCs w:val="28"/>
          <w:rtl w:val="true"/>
          <w:lang w:bidi="fa-IR"/>
        </w:rPr>
        <w:t>از جمله روایاتی که سبب تسلیم من گشت و مرا به پیروی از امام علی رهنمون شد روایتی بود که صحاح اهل سنّت آن را نقل و بر صحّت آن تأکید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شیعه چندین برابر آن را در اختیار دارد،امّا من طبق معمول به روایاتی که مورد اتّفاق هر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استدلال و استناد می‌کنم،از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بابها؛من شهر دانش هستم و علی دروازۀ آن</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تنهایی در تشخیص الگویی که شایستگی پیروی بعد از رسول خدا صلّی اللّه علیه و اله را دارد کافی است؛زیرا شخص دانا برای پیروی سزاوارتر است؛بدین معنا که چنین شخصیّت آگاهی برای پیروی سزاوارتر از فرد جاهل و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یَعْلَمُونَ وَ الَّذِینَ لا یَعْلَمُونَ؛ </w:t>
      </w:r>
      <w:r>
        <w:rPr>
          <w:rStyle w:val="FootnoteAnchor"/>
          <w:rtl w:val="true"/>
        </w:rPr>
        <w:footnoteReference w:id="167"/>
      </w:r>
      <w:r>
        <w:rPr>
          <w:rFonts w:ascii="IRNazanin" w:hAnsi="IRNazanin" w:eastAsia="IRNazanin"/>
          <w:color w:val="111111"/>
          <w:sz w:val="28"/>
          <w:sz w:val="28"/>
          <w:szCs w:val="28"/>
          <w:rtl w:val="true"/>
          <w:lang w:bidi="fa-IR"/>
        </w:rPr>
        <w:t>آیا آنان که آگاهی دارند با آنان که نمی‌دانند یکسان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یَهْدِی إِلَی الْحَقِّ أَحَقُّ أَنْ یُتَّبَعَ أَمَّنْ لا یَهِدِّی إِلاّ أَنْ یُهْدی فَما لَکُمْ کَیْفَ تَحْکُمُونَ؛ </w:t>
      </w:r>
      <w:r>
        <w:rPr>
          <w:rStyle w:val="FootnoteAnchor"/>
          <w:rtl w:val="true"/>
        </w:rPr>
        <w:footnoteReference w:id="168"/>
      </w:r>
      <w:r>
        <w:rPr>
          <w:rFonts w:ascii="IRNazanin" w:hAnsi="IRNazanin" w:eastAsia="IRNazanin"/>
          <w:color w:val="111111"/>
          <w:sz w:val="28"/>
          <w:sz w:val="28"/>
          <w:szCs w:val="28"/>
          <w:rtl w:val="true"/>
          <w:lang w:bidi="fa-IR"/>
        </w:rPr>
        <w:t>آیا کسی که به سوی حق رهنمون است، بیشتر سزاوار پیروی است یا کسی که تا راه نشانش ندهند آن را نمی‌یابد،چگونه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شخص آگاه و دانا از توانایی راهنمایی و رهبری برخوردار است و شخص جاهل نیازمند هدایت است و از هر فرد دیگری به آن محتاج‌تر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تاریخ امام علی به طور مطلق داناترین فرد اصحاب بود که در مسائل بزرگ و بنیادی به ایشان مراجعه می‌کردند؛امّا جایی را سراغ نداریم آن بزرگوار به یکی از صحابه مراجعه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ابو بکر است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مقابل احکام پیچیدۀ خود بدون حضور ابو الحسن مرا نگه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نیز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نابود شده 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من و دانش یاران رسول خدا صلّی اللّه علیه و اله در مقایسه با دانش علی مانند قطره‌ای از هفت دریاست </w:t>
      </w:r>
      <w:r>
        <w:rPr>
          <w:rStyle w:val="FootnoteAnchor"/>
          <w:rtl w:val="true"/>
        </w:rPr>
        <w:footnoteReference w:id="170"/>
      </w:r>
      <w:r>
        <w:rPr>
          <w:rFonts w:ascii="IRNazanin" w:hAnsi="IRNazanin" w:eastAsia="IRNazanin"/>
          <w:color w:val="111111"/>
          <w:sz w:val="28"/>
          <w:sz w:val="28"/>
          <w:szCs w:val="28"/>
          <w:rtl w:val="true"/>
          <w:lang w:bidi="fa-IR"/>
        </w:rPr>
        <w:t>و خود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قبل أن تفقدونی و اللّه لا تسألونی عن شیء یکون إلی یوم القیامة الاّ أخبرتکم به و سلونی عن کتاب اللّه فو اللّه ما من آیة إلاّ و أنا أعلم بلیل نزلت ام بنهار فی سهل أم فی جبل؛ </w:t>
      </w:r>
      <w:r>
        <w:rPr>
          <w:rStyle w:val="FootnoteAnchor"/>
          <w:rtl w:val="true"/>
        </w:rPr>
        <w:footnoteReference w:id="171"/>
      </w:r>
      <w:r>
        <w:rPr>
          <w:rFonts w:ascii="IRNazanin" w:hAnsi="IRNazanin" w:eastAsia="IRNazanin"/>
          <w:color w:val="111111"/>
          <w:sz w:val="28"/>
          <w:sz w:val="28"/>
          <w:szCs w:val="28"/>
          <w:rtl w:val="true"/>
          <w:lang w:bidi="fa-IR"/>
        </w:rPr>
        <w:t>پیش ازآن‌که مرا نیابید از من سؤال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هرچه را که تا روز قیامت اتّفاق می‌افتد از من بپرسید به شما پاسخ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و کتاب خدا اگر از من سؤال کنید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کدام آیه در شب و کدام در روز یا در زمین هموار یا در کوه فرود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ابو بکر پرسیدند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چه معنا آمده؟،آنجا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لَکُمْ وَ لِأَنْعامِکُمْ </w:t>
      </w:r>
      <w:r>
        <w:rPr>
          <w:rStyle w:val="FootnoteAnchor"/>
          <w:rtl w:val="true"/>
        </w:rPr>
        <w:footnoteReference w:id="17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آسمان و زمین بر من سایه می‌افکند و مرا نگه می‌دارد،اگر دربارۀ آنچه از کتاب خدا نمی‌دانم سخن بگویم؛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دیگری سخن عمر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مردم،حتّی بانوان از عمر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دربارۀ آیه‌ای از قرآن از عمر سؤال شد،سؤال‌کننده را چنان با تازیانه زد که بدنش زخمی گردید،سپس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نپرسید که چون آشکار شود خوش‌آیند شما نباشد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 هنگامی که دربارۀ ارث برادر و خواهران میّت از وی پرسیدند در جواب فروماند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تفسیر خود به نقل از عمر آورده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مسئلۀ ارث برادر و خواهران میّت را می‌دانستم از داشتن کاخ‌های شام برایم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نیز در سنن خود از عمر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صلّی اللّه علیه و اله سه مطلب را روشن کرده بود از دنیا و آنچه در آن است برای من خوش‌تر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برادران و خواهران میّت،مسئلۀ ربا و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غیر ممکن است رسول خدا صلّی اللّه علیه و اله از بیان این مسائل خودداری کرده و آن‌ها را ناگفته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 إلاّ أنّه لا نبیّ بعدی؛ای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مانند نسبت هارون به موسی است با این تفاوت که بعد از من پیامبری نخواهد آمد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هیچ اندیشمندی پوشیده نیست در این روایت،امر وزارت و وصایت رسول خدا صلّی اللّه علیه و اله و مسئلۀ خلافت به امیر المؤمنین علیه السّلام اختصاص یافته است،همان گونه که هارون وقتی موسی به مناجات خدای خویش رفته بود عنوان وزیر و وصیّ و جانشین موسی را در نبودن وی دارا بود و نیز در این روایت مقام علی به منزلۀ هارون یاد شده که این خود به جز مقام نبوّت که در روایت استثنا شده،همۀ برتری‌های دیگر را در خود دارد و از این روایت می‌توان استفاده کرد که امام علی بافضیلت‌ترین صحابه است که جز رسول اکرم صلّی اللّه علیه و اله کسی از وی برتر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 عاد من عاداه و انصر من نصره و اخذل من خذله و أدر الحقّ معه حیث دار؛هرکه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دوستانش را دوست دار و با دشمنانش دشمنی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 را یاری نماید تو نیز او را یار باش و هرکه علی را تنها گذاشت تو نیز او را تنها گذار و همواره علی را محور حق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همین روایت در ردّ اندیشۀ نادرست کسانی که ابو بکر و عمر و عثمان را به عنوان شخصی که رسول خدا صلّی اللّه علیه و اله وی را پس از خود ولیّ و سرپرست مسلمانان ساخته،مقدّم می‌دارند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سخن کسانی که برای حفظ شخصیّت صحابه کلمۀ مولی در این روایت را بر معنای دوست و یاور تفسیر کرده‌اند،پذیرفت؛زیرا هنگامی که رسول خدا در آن گرمای شدید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تشهدون بأنّی أولی بالمؤمنین من انفسهم؛آیا شما گواهی نمی‌دهید که من از خود مؤمنان به آن‌ها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سخن آن حضرت را تأیید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علیّ مولاه؛هرکس که من،ولیّ و سرپرست اویم علی نیز مولای اوست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درحقیقت با این سخن به خلافت علی علیه السّلام تصریح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اندیشمند و عادلی این معنا را می‌پذیرد و توجیه دیگران را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حفظ شخصیّت صحابه باید شخصیّت و کرامت رسول خدا صلّی اللّه علیه و اله محفوظ بماند،زیرا توجیه و تفسیر آن‌ها در این روایت،سبک شمردن و تمسخر عمل حکمت‌آمیز رسول اکرم صلّی اللّه علیه و اله است که در آن هوای گرم و توان‌فرسا مردم را جمع کرده و گفته علی دوستدار و یاور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این روایات را برای حفظ شخصیّت رهبران خود توجیه و تفسیر می‌کنند دربارۀ جایگاه خاصّی که رسول خدا صلّی اللّه علیه و اله برای شادباش گفتن به علی علیه السّلام تدارک دید چه می‌گویند؟در آنجا همسران رسول خدا صلّی اللّه علیه و اله،و بعد ابو بکر و عمر نزد وی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أبی طالب أصبحت و أمسیت مولی کلّ مؤمن و مومنة؛مبارک باد بر تو ای فرزند ابو طالب که مولا و سرپرست هر مرد و زن مسلمان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گواهی می‌دهد که توجیه‌گران دروغ می‌گویند،وای</w:t>
      </w:r>
    </w:p>
    <w:p>
      <w:pPr>
        <w:pStyle w:val="BookText"/>
        <w:rPr/>
      </w:pPr>
      <w:r>
        <w:rPr>
          <w:rFonts w:ascii="IRNazanin" w:hAnsi="IRNazanin" w:eastAsia="IRNazanin"/>
          <w:color w:val="111111"/>
          <w:sz w:val="28"/>
          <w:sz w:val="28"/>
          <w:szCs w:val="28"/>
          <w:rtl w:val="true"/>
          <w:lang w:bidi="fa-IR"/>
        </w:rPr>
        <w:t>بر آنان از آنچه که دست‌هایشان به بار آورد و وای بر آن‌ها از آنچه که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فَرِیقاً مِنْهُمْ لَیَکْتُمُونَ الْحَقَّ وَ هُمْ یَعْلَمُونَ؛ </w:t>
      </w:r>
      <w:r>
        <w:rPr>
          <w:rStyle w:val="FootnoteAnchor"/>
          <w:rtl w:val="true"/>
        </w:rPr>
        <w:footnoteReference w:id="175"/>
      </w:r>
      <w:r>
        <w:rPr>
          <w:rFonts w:ascii="IRNazanin" w:hAnsi="IRNazanin" w:eastAsia="IRNazanin"/>
          <w:color w:val="111111"/>
          <w:sz w:val="28"/>
          <w:sz w:val="28"/>
          <w:szCs w:val="28"/>
          <w:rtl w:val="true"/>
          <w:lang w:bidi="fa-IR"/>
        </w:rPr>
        <w:t>و برخی از آنان آگاهانه حق را کتمان می‌کنند و می‌پوشانند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منّی و انا من علیّ و لا یؤدّی عنّی إلاّ أنا او علیّ؛ </w:t>
      </w:r>
      <w:r>
        <w:rPr>
          <w:rStyle w:val="FootnoteAnchor"/>
          <w:rtl w:val="true"/>
        </w:rPr>
        <w:footnoteReference w:id="176"/>
      </w:r>
      <w:r>
        <w:rPr>
          <w:rFonts w:ascii="IRNazanin" w:hAnsi="IRNazanin" w:eastAsia="IRNazanin"/>
          <w:color w:val="111111"/>
          <w:sz w:val="28"/>
          <w:sz w:val="28"/>
          <w:szCs w:val="28"/>
          <w:rtl w:val="true"/>
          <w:lang w:bidi="fa-IR"/>
        </w:rPr>
        <w:t>علی از من است و من از علی،وظایف مرا جز خودم یا علی کسی دیگری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به صراحت بیان می‌کند امام علی علیه السّلام تنها شخصیّتی است که رسول خدا صلّی اللّه علیه و اله وی را برای ادای رسالت،لایق و شایسته دانسته است و آن‌گاه که امام علی را به جای ابو بکر برای خواندن سورۀ برائت و تبلیغ مردم در مراسم حج اعزام نمود به وی این مطلب را تذکّر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گریه‌کنان برگشت و گفت ای رسول خدا صلّی اللّه علیه و اله آیا دربارۀ من آیه‌ای نازل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ان لا یؤدّی عنّی إلاّ أنا او علیّ؛خداوند به من دستور فرمود که جز خود و علی کسی دیگر وظیفۀ مرا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فوق،تأکید فرمودۀ رسول خدا صلّی اللّه علیه و اله در جایی دیگر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یا علیّ تبیّن لأمّتی ما اختلفوا فیه بعدی؛ </w:t>
      </w:r>
      <w:r>
        <w:rPr>
          <w:rStyle w:val="FootnoteAnchor"/>
          <w:rtl w:val="true"/>
        </w:rPr>
        <w:footnoteReference w:id="177"/>
      </w:r>
      <w:r>
        <w:rPr>
          <w:rFonts w:ascii="IRNazanin" w:hAnsi="IRNazanin" w:eastAsia="IRNazanin"/>
          <w:color w:val="111111"/>
          <w:sz w:val="28"/>
          <w:sz w:val="28"/>
          <w:szCs w:val="28"/>
          <w:rtl w:val="true"/>
          <w:lang w:bidi="fa-IR"/>
        </w:rPr>
        <w:t>تو پس از من اختلافات امّت را حلّ می‌کنی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بنابراین،اگر جز علی کسی نمی‌تواند ادای رسالت نماید و پس از رسول خدا صلّی اللّه علیه و اله نیز او به رفع اختلافات امّت می‌پردازد پس چگونه کسی را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مسئله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نمی‌داند،بر او مقدّم می‌دارند؟به جان خودم این مسئله از جمله مصیبت‌هایی است که دامن‌گیر این امّت شده و آنان را از مسئولیت بزرگ خویش در برابر همۀ انسان‌ها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و رسول صلّی اللّه علیه و اله و امیر مؤمنان</w:t>
      </w:r>
    </w:p>
    <w:p>
      <w:pPr>
        <w:pStyle w:val="BookText"/>
        <w:rPr/>
      </w:pPr>
      <w:r>
        <w:rPr>
          <w:rFonts w:ascii="IRNazanin" w:hAnsi="IRNazanin" w:eastAsia="IRNazanin"/>
          <w:color w:val="111111"/>
          <w:sz w:val="28"/>
          <w:sz w:val="28"/>
          <w:szCs w:val="28"/>
          <w:rtl w:val="true"/>
          <w:lang w:bidi="fa-IR"/>
        </w:rPr>
        <w:t>علیّ ابن ابی طالب علیه السّلام کوتاهی نکرده‌اند،بلکه تقصیر از کسانی است که عصیان نمودند و دستورات الهی را دگرگون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تَعالَوْا إِلی ما أَنْزَلَ اللّهُ وَ إِلَی الرَّسُولِ قالُوا حَسْبُنا ما وَجَدْنا عَلَیْهِ آباءَنا أَ وَ لَوْ کانَ آباؤُهُمْ لا یَعْلَمُونَ شَیْئاً وَ لا یَهْتَدُونَ؛ </w:t>
      </w:r>
      <w:r>
        <w:rPr>
          <w:rStyle w:val="FootnoteAnchor"/>
          <w:rtl w:val="true"/>
        </w:rPr>
        <w:footnoteReference w:id="178"/>
      </w:r>
      <w:r>
        <w:rPr>
          <w:rFonts w:ascii="IRNazanin" w:hAnsi="IRNazanin" w:eastAsia="IRNazanin"/>
          <w:color w:val="111111"/>
          <w:sz w:val="28"/>
          <w:sz w:val="28"/>
          <w:szCs w:val="28"/>
          <w:rtl w:val="true"/>
          <w:lang w:bidi="fa-IR"/>
        </w:rPr>
        <w:t>اگر به آنان گفته شود به سوی آنچه خداوند فرستاده و به سوی رسول او بیایید می‌گویند آنچه را که نیای ما بدان عمل می‌کردند ما را بس است،هرچند پدرانشان جاهل و گمراه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برای هشدار به مردم آمده و در آن،جایگاه علی علیه السّلام در اسلام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با اشاره به امام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أخی و وصیّی و خلیفتی من بعدی فاسمعوا له و اطیعوا؛ </w:t>
      </w:r>
      <w:r>
        <w:rPr>
          <w:rStyle w:val="FootnoteAnchor"/>
          <w:rtl w:val="true"/>
        </w:rPr>
        <w:footnoteReference w:id="179"/>
      </w:r>
      <w:r>
        <w:rPr>
          <w:rFonts w:ascii="IRNazanin" w:hAnsi="IRNazanin" w:eastAsia="IRNazanin"/>
          <w:color w:val="111111"/>
          <w:sz w:val="28"/>
          <w:sz w:val="28"/>
          <w:szCs w:val="28"/>
          <w:rtl w:val="true"/>
          <w:lang w:bidi="fa-IR"/>
        </w:rPr>
        <w:t>او برادر و وصیّ و جانشین پس از من است سخنش را بشنوید و از وی فرمانبرداری نمایید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از جمله روایات صحیحی است که مورّخان دربارۀ آغاز بعثت رسول اکرم صلّی اللّه علیه و اله نقل کرده و آن را از معجزات پیامبر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همۀ واقعیّت‌ها و حقایق با سیاست‌بازی‌ها دستخوش تغییر و تبدیل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جای شگفتی نیست؛زیرا آنچه که در آن برهۀ تاریک واقع شده بود،امروز در عصر روشنایی تکرار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محمد حسنین هیکل این روایت را به‌طور کامل در نخستین چاپ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محمّد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کرده و در چاپ دوم و چاپ‌های بعدی،فرمودۀ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جانشین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تفسیر طبری </w:t>
      </w:r>
      <w:r>
        <w:rPr>
          <w:rStyle w:val="FootnoteAnchor"/>
          <w:rtl w:val="true"/>
        </w:rPr>
        <w:footnoteReference w:id="181"/>
      </w:r>
      <w:r>
        <w:rPr>
          <w:rFonts w:ascii="IRNazanin" w:hAnsi="IRNazanin" w:eastAsia="IRNazanin"/>
          <w:color w:val="111111"/>
          <w:sz w:val="28"/>
          <w:sz w:val="28"/>
          <w:szCs w:val="28"/>
          <w:rtl w:val="true"/>
          <w:lang w:bidi="fa-IR"/>
        </w:rPr>
        <w:t>این گفتۀ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جانشین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حذف نموده و آن را به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و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داده‌اند و از اینکه طبری همین روایت را به‌طور کامل در تاریخ خود </w:t>
      </w:r>
      <w:r>
        <w:rPr>
          <w:rStyle w:val="FootnoteAnchor"/>
          <w:rtl w:val="true"/>
        </w:rPr>
        <w:footnoteReference w:id="182"/>
      </w:r>
      <w:r>
        <w:rPr>
          <w:rFonts w:ascii="IRNazanin" w:hAnsi="IRNazanin" w:eastAsia="IRNazanin"/>
          <w:color w:val="111111"/>
          <w:sz w:val="28"/>
          <w:sz w:val="28"/>
          <w:szCs w:val="28"/>
          <w:rtl w:val="true"/>
          <w:lang w:bidi="fa-IR"/>
        </w:rPr>
        <w:t>نقل کرده است،غفلت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چگونه گفته را تحریف و حقایق را دگرگون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نور خدا را با دهان خویش خاموش کنند،امّا خداوند کامل‌کننده و برافروزندۀ نور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پژوهش و بررسی خود کوشیدم حقیقت امر را در نظر گیرم؛ازاین‌رو، به جست‌وجوی چاپ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پرداختم و پس از تحمّل سختی‌ها و دشواری‌ها و هزینۀ زیاد به لطف خداوند آن را به دست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بود اینکه به این تحریف آگاهی پیدا کردم و بر یقینم افزوده شد که اهل باطل ازآن‌رو در پی محو واقعیّت‌ها و حقایق برآمده‌اند که برای مخالفان،دلایل دندان‌شکنی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منصف هنگامی که از این تحریف و تقلّب‌ها آگاه گردد از آن‌ها فاصله می‌گیرد و می‌داند آن‌ها جز گمراهی و تقلّب و وارونه کردن حقایق کاری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نویسندگان مزدوری را به خدمت گرفته و اموال فراوانی را در اختیارشان نهاده‌اند تا هر کتاب و مقاله‌ای که شیعه را به ناسزا می‌گیرد و آنان را کافر می‌داند منتشر سازند و با تمام توان از شخصیّت‌های کاذب برخی از صحابه که به آیین نیای خویش برگشته‌اند دفاع نمایند؛هم آنان که پس از رسول خدا صلّی اللّه علیه و اله حق را باطل جلوه دادند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قالَ الَّذِینَ مِنْ قَبْلِهِمْ مِثْلَ قَوْلِهِمْ تَشابَهَتْ قُلُوبُهُمْ قَدْ بَیَّنَّا الْآیاتِ لِقَوْمٍ یُوقِنُونَ؛ </w:t>
      </w:r>
      <w:r>
        <w:rPr>
          <w:rStyle w:val="FootnoteAnchor"/>
          <w:rtl w:val="true"/>
        </w:rPr>
        <w:footnoteReference w:id="183"/>
      </w:r>
      <w:r>
        <w:rPr>
          <w:rFonts w:ascii="IRNazanin" w:hAnsi="IRNazanin" w:eastAsia="IRNazanin"/>
          <w:color w:val="111111"/>
          <w:sz w:val="28"/>
          <w:sz w:val="28"/>
          <w:szCs w:val="28"/>
          <w:rtl w:val="true"/>
          <w:lang w:bidi="fa-IR"/>
        </w:rPr>
        <w:t>گفتۀ آنان که پیش از آن‌ها بودند نیز نظیر آن‌ها بود،دلیل‌هایشان شباهت به یکدیگر دارد و ما آیات و نشانه‌ها را برای اهل یقین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1" w:name="pg6237_47877"/>
    </w:p>
    <w:p>
      <w:pPr>
        <w:pStyle w:val="Heading2"/>
        <w:numPr>
          <w:ilvl w:val="1"/>
          <w:numId w:val="1"/>
        </w:numPr>
        <w:rPr/>
      </w:pPr>
      <w:bookmarkStart w:id="142" w:name="__RefHeading___Toc1544764_237004111"/>
      <w:bookmarkStart w:id="143" w:name="_Toc51"/>
      <w:bookmarkEnd w:id="141"/>
      <w:bookmarkEnd w:id="142"/>
      <w:r>
        <w:rPr>
          <w:rtl w:val="true"/>
        </w:rPr>
        <w:t>وجوب پیروی از اهل بیت در روایات</w:t>
      </w:r>
      <w:bookmarkEnd w:id="143"/>
    </w:p>
    <w:p>
      <w:pPr>
        <w:pStyle w:val="Heading3"/>
        <w:numPr>
          <w:ilvl w:val="2"/>
          <w:numId w:val="1"/>
        </w:numPr>
        <w:rPr/>
      </w:pPr>
      <w:bookmarkStart w:id="144" w:name="__RefHeading___Toc1544766_237004111"/>
      <w:bookmarkStart w:id="145" w:name="_Toc52"/>
      <w:bookmarkEnd w:id="144"/>
      <w:r>
        <w:rPr/>
        <w:t>1</w:t>
      </w:r>
      <w:r>
        <w:rPr>
          <w:rtl w:val="true"/>
        </w:rPr>
        <w:t>.</w:t>
      </w:r>
      <w:r>
        <w:rPr>
          <w:rtl w:val="true"/>
        </w:rPr>
        <w:t>روایت ثقلین</w:t>
      </w:r>
      <w:bookmarkEnd w:id="145"/>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ترکت فیکم ما إن اخذتم به لن تضلّوا،کتاب اللّه و عترتی اهل بیتی؛مردم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امانتی را به ودیعه نهادم که اگر از آن پیروی کنید، هرگز گمراه نخواهید شد،کتاب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یوشک أن یأتی رسول ربّی فأجیب و إنّی تارک فیکم الثقلین اوّلهما کتاب اللّه فیه الهدی و النّور و أهل بیتی،اذکّرکم اللّه فی أهل بیتی اذکّرکم اللّه فی اهل بیتی؛ </w:t>
      </w:r>
      <w:r>
        <w:rPr>
          <w:rStyle w:val="FootnoteAnchor"/>
          <w:rtl w:val="true"/>
        </w:rPr>
        <w:footnoteReference w:id="184"/>
      </w:r>
      <w:r>
        <w:rPr>
          <w:rFonts w:ascii="IRNazanin" w:hAnsi="IRNazanin" w:eastAsia="IRNazanin"/>
          <w:color w:val="111111"/>
          <w:sz w:val="28"/>
          <w:sz w:val="28"/>
          <w:szCs w:val="28"/>
          <w:rtl w:val="true"/>
          <w:lang w:bidi="fa-IR"/>
        </w:rPr>
        <w:t>در آینده‌ای نه چندان دور دعوت حق را لبیک خواهم گفت و در بین شما دو امانت گران‌بها باقی می‌نهم،یکی کتاب خدا که در آن هدایت و نور است و دیگری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پیروی از اهل بیت خود سفارش می‌کنم،شما را به پیروی از اهل بیت خود سفارش می‌کنم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روایت شریف که همۀ صحاح اهل سنّت آن را نقل کرده‌اند با دقّت بنگریم می‌بینیم تنها شیعه است که از این دو امانت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پاک رسول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می‌کند و اهل سنّت از سخن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بدون تفسیر به رأی از کتاب خدا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خود عمر از قرآن مجید معنای ارث خواهر و برادر میّت یا آیۀ تیمّم و بسیاری دیگر از</w:t>
      </w:r>
    </w:p>
    <w:p>
      <w:pPr>
        <w:pStyle w:val="BookText"/>
        <w:rPr/>
      </w:pPr>
      <w:r>
        <w:rPr>
          <w:rFonts w:ascii="IRNazanin" w:hAnsi="IRNazanin" w:eastAsia="IRNazanin"/>
          <w:color w:val="111111"/>
          <w:sz w:val="28"/>
          <w:sz w:val="28"/>
          <w:szCs w:val="28"/>
          <w:rtl w:val="true"/>
          <w:lang w:bidi="fa-IR"/>
        </w:rPr>
        <w:t>احکام آن را نمی‌داند،بنابراین،تکلیف کسی که پس از او آمده و بدون اجتهاد از او تقلید کرده یا در مقابل آیات صریح قرآن اجتهاد به رأی نموده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پاسخ آن‌ها به ما،روایتی است که در کتب آن‌ها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 فیکم کتاب اللّه و سنّتی؛ </w:t>
      </w:r>
      <w:r>
        <w:rPr>
          <w:rStyle w:val="FootnoteAnchor"/>
          <w:rtl w:val="true"/>
        </w:rPr>
        <w:footnoteReference w:id="185"/>
      </w:r>
      <w:r>
        <w:rPr>
          <w:rFonts w:ascii="IRNazanin" w:hAnsi="IRNazanin" w:eastAsia="IRNazanin"/>
          <w:color w:val="111111"/>
          <w:sz w:val="28"/>
          <w:sz w:val="28"/>
          <w:szCs w:val="28"/>
          <w:rtl w:val="true"/>
          <w:lang w:bidi="fa-IR"/>
        </w:rPr>
        <w:t>من کتاب خدا و سنّت خویش را بین شما باقی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این روایت،اگر صحیح باشد که در جا و معنای خود درست است معنای عترت در روایت ثقلین که گذشت این می‌شود که به اهل بیت من رجوع کنید تا سنّت مرا به شما بیاموزند یا روایات صحیح را از من برایتان نقل کنند؛زیرا آن‌ها منزّه و دور از دروغ می‌باشند و خداوند سبحان با آیۀ شریفۀ تطهیر آنان را از پلیدی‌ها به دور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آن،معنا و منظور آن روایات را برای شما بازگو نمایند،چون کتاب خدا به تنهایی برای هدایت انسان‌ها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گروه‌های بسیاری به کتاب خدا احتجاج می‌کنند،امّا در گمراهی به سر می‌برند؛چه اینکه نظیر این از رسول خدا صلّی اللّه علیه و اله وارد شده است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قارئ للقرآن و القرآن یلعنه؛ افرادی هستند که قرآن می‌خوانند،امّا قرآن آن‌ها را نفرین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بنابراین،قرآن خود سخن نمی‌گوید و با چندین وجه می‌توان آن را تأویل و تفسیر کرد؛زیرا در آن،آیات محکم و متشابه وجود دارد که برای درک مفاهیم و معارف آن باید طبق تعبیر قرآن به کسانی که در علم و دانش بی‌مانند هستند و به گفتۀ رسول خدا صلّی اللّه علیه و اله به اهل بیت پیامبر صلّی اللّه علیه و اله رجوع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همۀ مسائل به پیشوایان معصوم و اهل بیت رسول خدا صلّی اللّه علیه و اله مراجعه می‌نمایند و آن‌گاه که در زمینه‌ای روایت یا آیۀ روشنی نیامده باشد به اجتهاد می‌پردازند؛ولی ما در همه چیز،چه در تفسیر قرآن و چه در شرح سنّت و معنا و تفسیر آن به صحابه رجوع و از آنان پیروی می‌کنیم؛ حال‌آنکه حالات صحابه و رفتار و استنباط و اجتهاد به رأی آنان که صدها نمونه در مقابل آیات صریح آمده است،بر ما</w:t>
      </w:r>
    </w:p>
    <w:p>
      <w:pPr>
        <w:pStyle w:val="BookText"/>
        <w:rPr/>
      </w:pPr>
      <w:r>
        <w:rPr>
          <w:rFonts w:ascii="IRNazanin" w:hAnsi="IRNazanin" w:eastAsia="IRNazanin"/>
          <w:color w:val="111111"/>
          <w:sz w:val="28"/>
          <w:sz w:val="28"/>
          <w:szCs w:val="28"/>
          <w:rtl w:val="true"/>
          <w:lang w:bidi="fa-IR"/>
        </w:rPr>
        <w:t>پوشیده نیست؛به همین دلیل با کارهایی که از آنان سرزده،غیر ممکن است بتوان به آنان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دانشمندان خود بپرسیم از کدام سنّت پیروی می‌کنید،مطمئنّا در پاسخ خواهند گفت سنّت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تاریخ واقعی و درست با گفتۀ آنان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رسول خدا صلّی اللّه علیه و اله نقل کرده‌اند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من بعدی عضوا علیه بالنواجذ؛پس از من باید از سنّت من و سنّت خلفای راشدین پیروی کنید و با چنگ و دندان از آن حراست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سنّتی که آن‌ها از آن پیروی می‌کنند بیشتر همان سنّت خلفای راشدین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گفت سنّت رسول خدا صلّی اللّه علیه و اله را که آنان از آن دم می‌زنند سنّتی است که از طریق همین خلفا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ما در صحاح خود نقل کرده‌ایم که رسول خدا صلّی اللّه علیه و اله آنان را از نوشتن سنّت جلوگیری فرمود تا مبادا با قرآن اشتباه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نیز در آغاز خلافت خود چنین کردند؛بنابراین بعد از این عمل اگر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خودم را در بین شما باقی 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ما بی‌دلیل خواهد بود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که یادآور شدم با چندین برابر آن،که ذکر نکرده‌ام،برای ردّ این روایت کافی است؛زیرا پیداست سنّت ابو بکر و عمر و عثمان در برخی موارد با سنّت رسول خدا صلّی اللّه علیه و اله مخالف است و آن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ماجرایی که پس از رحلت رسول اکرم صلّی اللّه علیه و اله روی داد و اهل سنّت و سایر مورّخان آن را ثبت کرده‌اند کشمکش فاطمه علیها السّلام با ابو بکر است که وی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صدقه؛ ما پیامبران اموالی را بعد از خود به ارث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دستاویز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است که فاطمۀ زهرا آن را دروغ شمرد و با استناد به کتاب خدا آن را باطل دانست و با ابو بکر به احتجاج پرداخت که هرگز پدر بزرگوارش گفته‌ای مخالف قرآن عنوان نفرموده است،زیرا 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لِلذَّکَرِ مِثْلُ حَظِّ الْأُنْثَیَیْنِ؛ </w:t>
      </w:r>
      <w:r>
        <w:rPr>
          <w:rStyle w:val="FootnoteAnchor"/>
          <w:rtl w:val="true"/>
        </w:rPr>
        <w:footnoteReference w:id="187"/>
      </w:r>
      <w:r>
        <w:rPr>
          <w:rFonts w:ascii="IRNazanin" w:hAnsi="IRNazanin" w:eastAsia="IRNazanin"/>
          <w:color w:val="111111"/>
          <w:sz w:val="28"/>
          <w:sz w:val="28"/>
          <w:szCs w:val="28"/>
          <w:rtl w:val="true"/>
          <w:lang w:bidi="fa-IR"/>
        </w:rPr>
        <w:t>خداوند شما را در حقّ فرزندانتان سفارش می‌کند که پسر دو برابر دختر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آیۀ شریفه فراگیر است و شامل پیامبران و مردم معمولی نیز می‌گردد؛همچنین حضرت به این فرمودۀ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وَرِثَ سُلَیْمانُ داوُدَ؛ </w:t>
      </w:r>
      <w:r>
        <w:rPr>
          <w:rStyle w:val="FootnoteAnchor"/>
          <w:rtl w:val="true"/>
        </w:rPr>
        <w:footnoteReference w:id="188"/>
      </w:r>
      <w:r>
        <w:rPr>
          <w:rFonts w:ascii="IRNazanin" w:hAnsi="IRNazanin" w:eastAsia="IRNazanin"/>
          <w:color w:val="111111"/>
          <w:sz w:val="28"/>
          <w:sz w:val="28"/>
          <w:szCs w:val="28"/>
          <w:rtl w:val="true"/>
          <w:lang w:bidi="fa-IR"/>
        </w:rPr>
        <w:t>و سلیمان از داوود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پیامبر بودند و از یکدیگر ارث بردند و آیۀ فَهَبْ لِی 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وَ اجْعَلْهُ رَبِّ رَضِیًّا؛ </w:t>
      </w:r>
      <w:r>
        <w:rPr>
          <w:rStyle w:val="FootnoteAnchor"/>
          <w:rtl w:val="true"/>
        </w:rPr>
        <w:footnoteReference w:id="189"/>
      </w:r>
      <w:r>
        <w:rPr>
          <w:rFonts w:ascii="IRNazanin" w:hAnsi="IRNazanin" w:eastAsia="IRNazanin"/>
          <w:color w:val="111111"/>
          <w:sz w:val="28"/>
          <w:sz w:val="28"/>
          <w:szCs w:val="28"/>
          <w:rtl w:val="true"/>
          <w:lang w:bidi="fa-IR"/>
        </w:rPr>
        <w:t>پس، از نزد خود،مرا سرپرستی ببخش که از من و از خاندان یعقوب ارث ببرد و او را پسندیده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دوم در آغاز روی کار آمدن ابو بکر روی داد و مورّخان اهل سنّت آن را ذکر کرده‌اند و آن اختلاف ابو بکر با یکی از نزدیک‌ترین دوستان خود یعنی عمر بن خطّاب است؛بدین گونه که وی دستور داد هرکس که از دادن زکات سرپیچی کرد با او بجنگد و او را بکشند؛امّا در این مسئله عمر با او مخالفت کرد و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نباید چنین افرادی را بکشی،زیرا من از رسول خدا صلّی اللّه علیه و اله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اقاتل النّاس حتّی یقولوا لا اله إلاّ اللّه محمّد رسول اللّه فمن قالهما عصم منّی ماله و دمه و حسابه علی اللّه؛من مأموریت دارم با مردم مبارزه کنم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این جملات را بر زبان جاری سازد مال و خون او از ناحیۀ من محفوظ و مصون،و محاسبه‌اش با خدای سبحان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روز خیبر درفش اسلام را به دست علی علیه السّلام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چه چیز با آنان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قاتلهم حتّی یشهدوا أن لا إله إلاّ اللّه و أنّ محمّدا رسول اللّه فإن فعلوا ذلک فقد منعوا منک دماءهم و أموالهم إلاّ بحقّها و حسابهم علی اللّه؛ </w:t>
      </w:r>
      <w:r>
        <w:rPr>
          <w:rStyle w:val="FootnoteAnchor"/>
          <w:rtl w:val="true"/>
        </w:rPr>
        <w:footnoteReference w:id="190"/>
      </w:r>
      <w:r>
        <w:rPr>
          <w:rFonts w:ascii="IRNazanin" w:hAnsi="IRNazanin" w:eastAsia="IRNazanin"/>
          <w:color w:val="111111"/>
          <w:sz w:val="28"/>
          <w:sz w:val="28"/>
          <w:szCs w:val="28"/>
          <w:rtl w:val="true"/>
          <w:lang w:bidi="fa-IR"/>
        </w:rPr>
        <w:t>تا زمانی که به وحدانیّت خدا و رسالت من گواهی نداده‌اند با آنان بستیز و هنگامی که این عمل را انجام دادند جان و مال آنان باید در نزد تو محفوظ باشد،مگر اینکه خونی ریخته باشند و محاسبۀ آنان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بکر این روایت را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هرکس که نماز و زکات را از هم جدا کند خواهم جنگید،چون زکات،حقّ مال است 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دادن زکات سالیانۀ شتر و گوسفندی که به پیامبر می‌پرداختند خودداری کنند با آنان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آن،عمر 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دیدم ابو بکر بر این مسئله مصمّم است،خداوند مرا شرح صدر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چگونه خداوند کسانی را که با سنّت پیامبر به مخالفت برمی‌خیزند شرح صدر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تفسیر و تأویل،جنگ با مسلمانانی را توجیه می‌کردند که خداوند کشتن آنان را حرام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Style w:val="FootnoteAnchor"/>
          <w:rtl w:val="true"/>
        </w:rPr>
        <w:footnoteReference w:id="191"/>
      </w:r>
      <w:r>
        <w:rPr>
          <w:rFonts w:ascii="IRNazanin" w:hAnsi="IRNazanin" w:eastAsia="IRNazanin"/>
          <w:color w:val="111111"/>
          <w:sz w:val="28"/>
          <w:sz w:val="28"/>
          <w:szCs w:val="28"/>
          <w:rtl w:val="true"/>
          <w:lang w:bidi="fa-IR"/>
        </w:rPr>
        <w:t>ای کسانی که ایمان آورده‌اید آن‌گاه که در راه خدا سفر نمودید بررسی کنید و به آن کسی که از در آشتی با شما در آمد نگویید مؤمن نیستی، تا بدین وسیله به دارایی دنیوی دست یابید و غنیمت‌های فراوانی برای شما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این،چنین بودید و خداوند بر شما منّت نهاد؛بنابراین تحقیق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ابو بکر زکات ندادند درحقیقت منکر وجوب زکات نبودند؛ولی</w:t>
      </w:r>
    </w:p>
    <w:p>
      <w:pPr>
        <w:pStyle w:val="BookText"/>
        <w:rPr/>
      </w:pPr>
      <w:r>
        <w:rPr>
          <w:rFonts w:ascii="IRNazanin" w:hAnsi="IRNazanin" w:eastAsia="IRNazanin"/>
          <w:color w:val="111111"/>
          <w:sz w:val="28"/>
          <w:sz w:val="28"/>
          <w:szCs w:val="28"/>
          <w:rtl w:val="true"/>
          <w:lang w:bidi="fa-IR"/>
        </w:rPr>
        <w:t>اندکی در پرداخت زکات درنگ کردند تا مطلب بر آنان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افراد کسانی بودند که در مراسم حجّة الوداع،رسول خدا صلّی اللّه علیه و اله را همراهی کرده بودند و از آن بزرگوار به صراحت مسئلۀ جانشینی علیّ بن ابی طالب را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ناگهان با خلافت ابو بکر روبه‌رو شدند،مقداری درنگ کردند تا حقیقت مطلب برایشان روشن شود؛امّا ابو بکر سعی می‌کرد آنان را در برابر این حقیقت به سکوت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به گفتار شیعه استناد و احتجاج نمی‌کنم و این مطلب را به کسانی که دوست دارند دربارۀ آن تحقیق و بررسی نمایند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رسول خدا صلّی اللّه علیه و اله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آن حضرت درخواست کرد تا دعا کند ثروت او زیاد شود و بر این کار اصرار ورزید و با خدای خویش پیمان بست که زکات اموالش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حقّ او دعا فرمود و خداوند وی را ثروتمند گرداند تا آنجا که شهر مدینه و اطراف آن برای شتران و گوسفندان وی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رفته‌رفته از پیامبر فاصله گرفت و در نماز جمعه شرکت نمی‌کرد و هنگامی که رسول خدا صلّی اللّه علیه و اله کارگزاران خود را برای گرفتن زکات نزد وی فرستاد به آنان چیزی نپرداخت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 که شما می‌خواهید باج یا چیزی نظیر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رسول خدا صلّی اللّه علیه و اله نه با او مبارزه کرد و نه دستور جنگیدن با او را صادر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دربارۀ او این آیه را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Style w:val="FootnoteAnchor"/>
          <w:rtl w:val="true"/>
        </w:rPr>
        <w:footnoteReference w:id="192"/>
      </w:r>
      <w:r>
        <w:rPr>
          <w:rFonts w:ascii="IRNazanin" w:hAnsi="IRNazanin" w:eastAsia="IRNazanin"/>
          <w:color w:val="111111"/>
          <w:sz w:val="28"/>
          <w:sz w:val="28"/>
          <w:szCs w:val="28"/>
          <w:rtl w:val="true"/>
          <w:lang w:bidi="fa-IR"/>
        </w:rPr>
        <w:t>برخی از آنان با خدا پیمان بستند که اگر از فضل و کرم خویش به ما عنایت کند زکات خواهند داد و از بندگان شایستۀ او خواهند بود و آن‌گاه که از کرم خویش به آنان ثروت داد بخل ورزیدند و پشت کردند و روی‌گردان شدند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روایت،ثعلبه پس از نازل شدن آیه،نزد رسول خدا صلّی اللّه علیه و اله آمد و از وی</w:t>
      </w:r>
    </w:p>
    <w:p>
      <w:pPr>
        <w:pStyle w:val="BookText"/>
        <w:rPr/>
      </w:pPr>
      <w:r>
        <w:rPr>
          <w:rFonts w:ascii="IRNazanin" w:hAnsi="IRNazanin" w:eastAsia="IRNazanin"/>
          <w:color w:val="111111"/>
          <w:sz w:val="28"/>
          <w:sz w:val="28"/>
          <w:szCs w:val="28"/>
          <w:rtl w:val="true"/>
          <w:lang w:bidi="fa-IR"/>
        </w:rPr>
        <w:t>درخواست قبول زکات کرد که پیامبر از پذیرش آن خودداری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واقعا ابو بکر و عمر پیرو سنّت پیامبر بودند،چرا چنین مخالفت ورزیدند و خون مسلمانان بی‌گناه را تنها برای خودداری از پرداخت زکات،مباح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کسانی که برای ابو بکر عذرتراشی می‌کنند و می‌خواهند اشتباه وی را تصحیح نمایند و می‌گویند وی زکات را حقّ مال می‌دانسته است،نمی‌توانند پس از ماجرای ثعلبه که زکات را نپرداخت و آن را جزیه شمرد،هیچ‌گونه بهانه‌ای را دست‌مایه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ابو بکر،دوستش عمر را در کشتن کسانی که از دادن زکات خودداری می‌کنند به این شکل قانع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گفتۀ آنان داستان غدیر خم را که علی در آن به خلافت معرفی شد در سرزمین‌های اسلامی زنده کند و گسترش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خداوند در کشتار آنان به عمر بن خطّاب شرح صدر داد و هم او بود که ساکنین خانۀ فاطمه زهرا علیها السّلام را تهدید کرد اگر فرمان نپذیرند خانه را به آتش می‌کشد و آنان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ماجرا در اوایل خلافت ابو بکر به وقوع پیوست و عمر بن خطّاب در آن به اختلاف برخاست و آیات قرآن و روایات رسول خدا صلّی اللّه علیه و اله را تأویل کرد و آن سرگذشت خالد بن ولید است که به‌گونه‌ای ناجوانمردانه مالک بن نویره را کشت و در همان شب با زن وی هم‌بستر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خدا،مرد مسلمانی را کشتی و آن‌گاه به همسر وی تجاوز کردی،به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سنگسار خواهم کرد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 بکر از خالد دفاع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ببخش،اجتهاد کرده و اشتباه نموده است؛دربارۀ خالد بیش از این گفت‌وگو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این،رسوایی دیگری است برای یکی از بزرگان صحابه؛هم او که وقتی نامش را می‌بریم با قداست و احترام قرین است و وی را شمشیر برّنده خدا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صحابی که دست به چنین</w:t>
      </w:r>
    </w:p>
    <w:p>
      <w:pPr>
        <w:pStyle w:val="BookText"/>
        <w:rPr/>
      </w:pPr>
      <w:r>
        <w:rPr>
          <w:rFonts w:ascii="IRNazanin" w:hAnsi="IRNazanin" w:eastAsia="IRNazanin"/>
          <w:color w:val="111111"/>
          <w:sz w:val="28"/>
          <w:sz w:val="28"/>
          <w:szCs w:val="28"/>
          <w:rtl w:val="true"/>
          <w:lang w:bidi="fa-IR"/>
        </w:rPr>
        <w:t>جنایاتی زده چه بگویم؟وی صحابی جلیل القدری مانند مالک بن نویره را که رئیس قبیلۀ بنی تمیم و بنی یربوع است و در سخاوت و بزرگواری و شجاعت شهرۀ آفاق است،به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بر این عقیده‌اند خالد،مالک و یارانش را فریفت و پس ازآن‌که آن‌ها جنگ‌افزار خود را بر زمین گذاشتند و نماز را به جماعت برگزار نمودند همۀ آن‌ها را به طناب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 لیلی دختر منهال و همسر مالک بود که یکی از زیباترین زنان عرب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زیباتر از او دیده نشده؛ازاین‌رو خالد شیفتۀ وی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وی گفت ای خالد،ما را نزد ابو بکر بفرست تا هر دستوری که خواست دربارۀ 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و ابو قتاده انصاری نیز به خالد اصرار فراوان کردند که آن‌ها را نزد ابو بکر بفرستد،امّا خالد امتناع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من نگذرد اگر او را نکشم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درحالی‌که به لیلی اشاره می‌کرد به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زن،مرا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خالد دستور داد وی را گردن زدند و دست‌های همسرش را بست و در همان شب با او هم‌بستر 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چه بگویم دربارۀ صحابه‌ای که محرّمات خدا را مباح می‌دانند و برای هوای نفس خویش مسلمانان را می‌کشند و اعمال زشتی را که خدا بر آنان حرام کرده است حلال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اسلام زن مسلمان قبل از پایان عدّۀ وفات شوهر که خداوند در قرآن آن را تعیین فرموده است نمی‌تواند به ازدواج دیگری درآید؛امّا خالد هوای نفس خود را معبود خویش قرار داد و به این عمل دست یازید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عدّه نگه داشتن برای کسی که شوهر آن زن را ناجوانمردانه و با ستم کشته بود معنا و مفهومی نداشت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بود که یاران مسلمان مالک را نیز از دم تیغ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که از عمل خالد بسیار خشمگین شده بود به مدینه بازگشت و سوگند خورد هرگز در سپاهی که</w:t>
      </w:r>
    </w:p>
    <w:p>
      <w:pPr>
        <w:pStyle w:val="BookText"/>
        <w:rPr/>
      </w:pPr>
      <w:r>
        <w:rPr>
          <w:rFonts w:ascii="IRNazanin" w:hAnsi="IRNazanin" w:eastAsia="IRNazanin"/>
          <w:color w:val="111111"/>
          <w:sz w:val="28"/>
          <w:sz w:val="28"/>
          <w:szCs w:val="28"/>
          <w:rtl w:val="true"/>
          <w:lang w:bidi="fa-IR"/>
        </w:rPr>
        <w:t>خالد بن ولید فرمانده آن باشد شرکت نجوید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و عبد اللّه بن عمر هر دو شاهد ماجرای مالک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اعتراف استاد هیکل را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عنوان دیدگاه عمر و برهان او در این قضیّه،چنین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همانند دادگری شجاع تشخیص داد خالد که به مرد مسلمانی ستم نموده و قبل از اتمام عدّۀ وفات به همسر وی تجاوز کرده،شایستگی فرماندهی سپاه را ندارد؛ بیم آن می‌رود که بار دیگر نیز مرتکب چنین عملی شود و به حیثیّت مسلمانان لطمه بزند و آنان را در بین اعراب سرافکنده نماید،گفت درست نیست خالد که با لیلی، همسر مالک چنین عملی انجام داده است بدون کیفر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خالد مسئله‌ای است که عمر آن را جایز نمی‌داند و فقط کافی است جهت تجاوز به همسر مالک بر خالد اقامۀ حد شود و شمشیر برهنۀ خدا بودن و فرماندۀ همیشه پیروز نمی‌تواند او را معذور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بهانه‌هایی پذیرفته شود باید همۀ محرّمات برای خالد و امثال او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برای مسلمانان زشت‌ترین نمونه و موردی است که طبق کتاب خدا به آن عمل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این زمینه فتوایی صادر نکرد و به ابو بکر ارجاع داد و بدو اصرار کرد که خالد را بخواهد و به‌شدّت وی را مورد سرزنش قرار دهد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این حق را نداریم از افرادی مانند استاد هیکل و دانشمندان خودمان که با نیرنگ سعی بر حفظ شخصیّت صحابه دارند بپرسیم چرا ابو بکر بر خالد حدّ جاری نکرد؟و اگر عمر به گفتۀ هیکل دادگری شجاع بود چرا به عزل و برکناری وی از فرماندهی لشکر اکتفا نمود و حدّ شرعی را بر او اقامه نکرد؟آیا این،بدترین بی‌احترامی به کتاب خدا نیست؟آیا آنان احترام کتاب خدا را حفظ،و حدّ خدا را جاری کردند؟هرگز؛این کار،جز سیاست‌بازی چیز دیگری نیست و نمی‌دانی</w:t>
      </w:r>
    </w:p>
    <w:p>
      <w:pPr>
        <w:pStyle w:val="BookText"/>
        <w:rPr/>
      </w:pPr>
      <w:r>
        <w:rPr>
          <w:rFonts w:ascii="IRNazanin" w:hAnsi="IRNazanin" w:eastAsia="IRNazanin"/>
          <w:color w:val="111111"/>
          <w:sz w:val="28"/>
          <w:sz w:val="28"/>
          <w:szCs w:val="28"/>
          <w:rtl w:val="true"/>
          <w:lang w:bidi="fa-IR"/>
        </w:rPr>
        <w:t>سیاست چیست،کارهای شگفتی می‌کند و واقعیّت‌ها را وارونه جلوه می‌دهد و آیات قرآن را به دیوار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برخی دانشمندان خود می‌توانیم تفاوت این مسئله را بپرسیم؟اینان که روایت کرده‌اند وقتی اسامه برای شفاعت خانم محترمی که سرقت کرده بود نزد رسول خدا صلّی اللّه علیه و اله آمد،حضرت به‌شدّت خشمگین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تو،آیا در زمینۀ جاری شدن حدّی از حدود خدا وساطت می‌کنی؟به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فاطمه دختر محمّد نیز دزدی کرده بود دست وی قطع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پیش از شما اگر شخص بزرگی دزدی می‌کرد او را رها می‌ساختند و بر افراد ضعیف حدّ جاری می‌کردند، اینان افرادی گمراه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کشتار مسلمانان بی‌گناه و انجام اعمال ناروا با همسران آن‌ها درست در شبی که در مرگ شوهرانشان می‌سوزند سکوت می‌کنند؟ ای کاش سکوت می‌کردند و با جعل فضیلت‌ها و دروغ‌پردازی‌ها در پی توجیه عمل زشت آنان برنمی‌آمدند تا جایی که وی را شمشیر از نیام کشیدۀ خدا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یکی از دوستانم که به مزاح و بازی با الفاظ معروف است روزی مرا به شگفت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از چیزی آگاهی نداشتم برایش از فضیلت‌های خالد بن ولید نقل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دوستم گفتم خالد شمشیر کشیدۀ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شمشیر شکستۀ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این جمله برایم نامأنوس بود؛امّا پس از تحقیق و بررسی،خدای سبحان،چشم دلم را گشود و به من ارزش و جایگاه افرادی را که بر مسند خلافت تکیه زدند،شناساند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احکام خدا را تغییر دادند و به تعطیلی کشاندند،از حدّ و مرز دستورهای خداوند گذشتند و آن‌ها را شکستند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خالد در زمان حیات رسول خدا صلّی اللّه علیه و اله سرگذشت دیگری نیز دارد،آن‌گاه که پیامبر صلّی اللّه علیه و اله وی را به سوی قبیلۀ بنی جذیمه اعزام کرد تا آن‌ها را به دین اسلام دعوت کند و دستور جنگ به وی نداده بود،مردم آن قبیله در برابر خالد نخواستند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هستیم،تسلیم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صبّأنا صبّأنا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برداشتیم دست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خالد به کشتار آنان پرداخت و عدّه‌ای را به اسارت</w:t>
      </w:r>
    </w:p>
    <w:p>
      <w:pPr>
        <w:pStyle w:val="BookText"/>
        <w:rPr/>
      </w:pPr>
      <w:r>
        <w:rPr>
          <w:rFonts w:ascii="IRNazanin" w:hAnsi="IRNazanin" w:eastAsia="IRNazanin"/>
          <w:color w:val="111111"/>
          <w:sz w:val="28"/>
          <w:sz w:val="28"/>
          <w:szCs w:val="28"/>
          <w:rtl w:val="true"/>
          <w:lang w:bidi="fa-IR"/>
        </w:rPr>
        <w:t>گرفت و سپس اسرا را به یاران خود سپرد تا آن‌ها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سپاهیانش وقتی دانستند آن‌ها اسلام آورده‌اند از کشتن آن‌ها خودداری کردند و در بازگشت این ماجرا را به عرض رسول خدا صلّی اللّه علیه و اله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دو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خداوندا،از عملی که خالد انجام داده به درگاهت بیزاری می‌جویم</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 علیّ بن ابی طالب را با اموال زیاد به سوی بنی جذیمه فرستاد تا خون‌بها و خسارات وارده به آن‌ها حتی بهای ظرف غذای سگ‌های آنان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رو به قبله ایستاد و دست‌های مبارک خویش را به سوی آسمان بلند کرد به‌گونه‌ای که زیر بغل حضرت آشکار شد و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که خالد انجام داده است به درگاه تو پوزش می‌طلبم و از کار او بیزارم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آیا جای آن نیست بپرسیم آن عدالتی را که برای صحابه ادّعا می‌کردند کجا رفت؟ آیا خالد بن ولید که وی را از بزرگان شمردیم و شمشیر خدا نامیدیم بدین معناست که خداوند شمشیر خود را از نیام برآورده و آن را به روی مسلمانان بی‌گناه و عرض و ناموس آنان کشیده است تا پردۀ آبروی آنان را بدرد؟اینکه چیزی جز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از کشتن بی‌گناهان و انجام منکرات و کارهای ناروا و سرکشی و ستم نهی فرموده است؛امّا در همان زمان خالد شمشیر سرکشی و طغیان را کشیده و بیرحمانه به جان مسلمانان افتاده است و خون‌ها و اموال آنان را مباح شمرده و زن و فرزندشان را به اسارت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بسیار زشت و افترایی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ربّنا و بحمدک،تبارکت و تعالیت عن ذلک علوا کبیرا،سبحانک ما خلقت السماوات و الأرض و ما بینهما باطلا، ذلِکَ ظَنُّ الَّذِینَ کَفَرُوا فَوَیْلٌ لِلَّذِینَ کَفَرُوا مِنَ النّارِ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می‌سزد ابو بکر که خلیفۀ مسلمانان است شاهد چنین اعمال زشت و ناروایی باشد و در برابر آن سکوت نماید و از عمر بن خطّاب بخواهد تا دربارۀ خالد سخنی نگوید و بر ابو قتادۀ انصاری که عمل زشت خالد را زشت شمرده،</w:t>
      </w:r>
    </w:p>
    <w:p>
      <w:pPr>
        <w:pStyle w:val="BookText"/>
        <w:rPr/>
      </w:pPr>
      <w:r>
        <w:rPr>
          <w:rFonts w:ascii="IRNazanin" w:hAnsi="IRNazanin" w:eastAsia="IRNazanin"/>
          <w:color w:val="111111"/>
          <w:sz w:val="28"/>
          <w:sz w:val="28"/>
          <w:szCs w:val="28"/>
          <w:rtl w:val="true"/>
          <w:lang w:bidi="fa-IR"/>
        </w:rPr>
        <w:t>خشمگین شود؟آیا واقعا ابو بکر قانع شد که خالد صرفا مرتکب یک اشتباه شده است؟اگر چنین باشد از آن به بعد بر افراد مجرم و فاسقی که به ناموس مردم تجاوز کنند و در مقام تأویل و توجیه عمل خود برآیند چه دلیلی می‌توانیم داشته باشیم؟ولی من معتقد نیستم که ابو بکر عمل خالد را که عمر بن خطّاب وی را دشمن خدا می‌نامید توجیه می‌کرد،زیرا عمر می‌خواست خالد را به جرم اینکه شخص مسلمانی را کشته است قصاص و به قتل برساند یا وی را به جرم عمل نامشروع با همسر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کند؛امّا هیچ‌کدام از این کیفرها دربارۀ او عملی نگردید؛بلکه از آنجا که ابو بکر از وی طرفداری می‌کرد با پیروزی بر عمر بن خطّاب از آن تنگنا رها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بیش از دیگران خالد را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پس از آن ماجرای زشت،خالد را به سوی یمامه اعزام کرد که وی پیروزمندانه برگشت و در پی آن با زنی ازدواج نمود،همان گونه که با همسر مالک رفتار کرد و این در حالی بود که هنوز خون مسلمان‌های بی‌گناه و نیز خون طرفداران مسیلمۀ کذاب نخشکیده بود و ابو بکر او را بر این کار زشتش شدیدتر از مورد نخست سرزنش و توبیخ کرد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تردیدی نیست این زن نیز شوهردار بوده که خالد شوهرش را کشت و همانند همسر مالک با او عمل منافی عفّت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نکرده بود چه لزومی داشت که ابو بکر وی را شدیدتر از بار نخست مورد انتقاد و سرزنش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عین نامه‌ای را که ابو بکر به خالد فرستاده است،نقل کرده‌اند که در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خودم،تو با خیالی راحت،پی‌درپی ازدواج می‌کنی با اینکه در نزدیکی تو هنوز خون‌های یک هزار و دویست انسان مسلمان نخشکیده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وقتی خالد نامه را خواند گفت این کار آن مرد خشن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عمر بن خطّاب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بیان شد از جمله دلایلی بود که مرا از افرادی چون صحابه و</w:t>
      </w:r>
    </w:p>
    <w:p>
      <w:pPr>
        <w:pStyle w:val="BookText"/>
        <w:rPr/>
      </w:pPr>
      <w:r>
        <w:rPr>
          <w:rFonts w:ascii="IRNazanin" w:hAnsi="IRNazanin" w:eastAsia="IRNazanin"/>
          <w:color w:val="111111"/>
          <w:sz w:val="28"/>
          <w:sz w:val="28"/>
          <w:szCs w:val="28"/>
          <w:rtl w:val="true"/>
          <w:lang w:bidi="fa-IR"/>
        </w:rPr>
        <w:t>پیروان آن‌ها متنفّر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توجیه کارهای ابو بکر و عمر و عثمان و معاویه و خالد بن ولید و امثال آنان،آیات قرآن را تفسیر به رأی می‌کنند و روایت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تو طلب آمرزش می‌کنم و به نزد تو توبه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کردار و گفتار این افراد که با آیین تو ناسازگار است و محرّمات تو را حلال و مباح شمرده‌اند و از حدود احکامت تجاوز کرده‌اند و همچنین از پیروان و هواداران آن‌ها و کسانی که همۀ این کارها را می‌دانند،ولی باز هم از آن‌ها حمایت می‌کنند از درگاهت پوزش می‌خواهم و اگر ندانسته از این صحابه طرفداری و به آن‌ها اظهار محبّت می‌کردم بر من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جاهل بر نادانیش معذور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و بزرگان ما سبب گمراهی ما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حقیقت را بر ما پوشیده نگه داشتند و صحابه‌ای را که از اسلام بریده و به آیین نیاکان خویش برگشته بودند به عنوان بهترین انسان‌ها بعد از رسول خدا صلّی اللّه علیه و اله به ما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پدران و پیشینیان ما قربانی دسیسه و نیرنگ‌های امویان و عبّاسیان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ما و آن‌ها ببخشای؛زیرا تو بر آشکار و نهان،آگاهی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دوستی آن‌ها به صحابه و احترام آنان براساس این برداشت بوده که آن‌ها یاران و دوستداران پیامبر تو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آگاهی که ما عترت پاک پیامبر خدا صلّی اللّه علیه و اله و پیشوایانی که پلیدی‌ها را از آنان دور فرمودی و آن‌ها را منزّه قرار دادی و در رأس آن‌ها سرور مسلمانان و امیر مؤمنان و پیشوای نکورویان و رهبر پرهیزکاران،علیّ بن ابی طالب علیه السّلام را دوست می‌داریم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پیروان و دوستداران و رهروان راه آنان قرار ده و در شمار سرنشینان کشتی نجات آنان و از متوسّلین به راه آن‌ها و از هواداران و ادامه‌دهندگان مسلک عشق و محبّت آن‌ها و عمل‌کنندگان به گفتار و کردارشان و سپاس‌گزاران عنایات و الطاف آنان قرار بده و در زمرۀ آنان محشور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کسی که او را دوست دارد محشور خواهد گشت</w:t>
      </w:r>
      <w:r>
        <w:rPr>
          <w:rFonts w:eastAsia="IRNazanin" w:cs="IRNazanin"/>
          <w:color w:val="111111"/>
          <w:sz w:val="28"/>
          <w:szCs w:val="28"/>
          <w:rtl w:val="true"/>
          <w:lang w:bidi="fa-IR"/>
        </w:rPr>
        <w:t>.»</w:t>
      </w:r>
      <w:bookmarkStart w:id="146" w:name="pg6237_47890"/>
    </w:p>
    <w:p>
      <w:pPr>
        <w:pStyle w:val="Heading3"/>
        <w:numPr>
          <w:ilvl w:val="2"/>
          <w:numId w:val="1"/>
        </w:numPr>
        <w:rPr/>
      </w:pPr>
      <w:bookmarkStart w:id="147" w:name="__RefHeading___Toc1544768_237004111"/>
      <w:bookmarkStart w:id="148" w:name="_Toc53"/>
      <w:bookmarkEnd w:id="146"/>
      <w:bookmarkEnd w:id="147"/>
      <w:r>
        <w:rPr/>
        <w:t>2</w:t>
      </w:r>
      <w:r>
        <w:rPr>
          <w:rtl w:val="true"/>
        </w:rPr>
        <w:t>.</w:t>
      </w:r>
      <w:r>
        <w:rPr>
          <w:rtl w:val="true"/>
        </w:rPr>
        <w:t>روایت کشتی نجات</w:t>
      </w:r>
      <w:bookmarkEnd w:id="148"/>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مثل اهل بیتی فیکم مثل سفینة نوح فی قومه من رکبها نجا و من تخلّف عنها غرق؛ </w:t>
      </w:r>
      <w:r>
        <w:rPr>
          <w:rStyle w:val="FootnoteAnchor"/>
          <w:rtl w:val="true"/>
        </w:rPr>
        <w:footnoteReference w:id="200"/>
      </w:r>
      <w:r>
        <w:rPr>
          <w:rFonts w:ascii="IRNazanin" w:hAnsi="IRNazanin" w:eastAsia="IRNazanin"/>
          <w:color w:val="111111"/>
          <w:sz w:val="28"/>
          <w:sz w:val="28"/>
          <w:szCs w:val="28"/>
          <w:rtl w:val="true"/>
          <w:lang w:bidi="fa-IR"/>
        </w:rPr>
        <w:t>اهل بیت من،چون کشتی نوح در میان امّت اوست، هرکس بر آن کشتی سوار شد نجات یافته و آنان که خودداری کنند غرق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مثل اهل بیتی فیکم مثل باب حطّة فی بنی إسرائیل من دخله غفر له؛مثال اهل بیت من مانند دروازۀ حطّه در بین قوم بنی اسراییل است،هرکس وارد آن گردد بخشوده خواهد 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ابن حجر این روایت را در کتاب الصواعق المحرقۀ خود آورده و سپس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انگیزه‌ای که آنان به کشتی تشبیه شده‌اند این است که هرکس جهت سپاس از نعمت پروردگار به آنان عشق بورزد و آن‌ها را بزرگ بدارد و از اندیشمندان آنان رهنمود بگیرد از تیرگی‌ها و ظلمت و مخالفت‌ها رها می‌گردد و هرکس از آن سرپیچی کند در دریای کفران نعمت و در وادی سرکشی و طغیان،غرق و نابود خواهد شد و ازآن‌رو به دروازۀ حطّه تشبیه شده‌اند که خدای سبحان خاکساری و طلب آمرزش را در آن آستان که دروازۀ اریحا یا بیت المقدس است برای بنی اسرائیل سبب بخشش و عفو قرار داده و محبّت و دوستی اهل بیت را نیز سبب بخشش و مغفرت برای این امّت مقرر فرموده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از ابن حجر سؤال می‌شد آیا خود او از جمله افرادی است که بر کشتی نجات سوار گشته و وارد آستان حطّه گشته‌اند و از دانشمندان و علما رهنمود گرفته‌اند یا در زمرۀ افرادی است که به گفتۀ خود عمل نکرده‌اند و برخلاف عقیدۀ</w:t>
      </w:r>
    </w:p>
    <w:p>
      <w:pPr>
        <w:pStyle w:val="BookText"/>
        <w:rPr/>
      </w:pPr>
      <w:r>
        <w:rPr>
          <w:rFonts w:ascii="IRNazanin" w:hAnsi="IRNazanin" w:eastAsia="IRNazanin"/>
          <w:color w:val="111111"/>
          <w:sz w:val="28"/>
          <w:sz w:val="28"/>
          <w:szCs w:val="28"/>
          <w:rtl w:val="true"/>
          <w:lang w:bidi="fa-IR"/>
        </w:rPr>
        <w:t>خویش گام برمی‌دارند؟افراد زیادی از این قبیل هستند که وقتی از آنان می‌پرسیم و با آن‌ها احتجاج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اهل بیت و امام علی از دیگران نزدیک‌تریم،به آن‌ها احترام می‌گذاریم و به عظمت آن‌ها پی برده‌ایم و برتری و ویژگی‌های آنان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آری،آنچه را که بدان معتقد نیستند بر زبان می‌آورند یا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گفتۀ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دیدۀ احترام به آنان می‌نگرند و آن‌ها را به بزرگی و عظمت یاد می‌کنند؛امّا از دشمنان و مخالفان آن‌ها و کسانی که با آنان سر ستیز دارند پیروی و تقلید می‌کنند یا اینکه بیشتر آن‌ها اهل بیت را نمی‌شناسند و اگر از آن‌ها بپرسی اهل بیت چه کسانی هستند بلافاصله پاسخ می‌دهند اهل بیت یعنی همسران رسول خدا صلّی اللّه علیه و اله که خداوند پلیدی‌ها را از آن‌ها دور و آنان را پاکیزه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یکی از همین افراد مطلبی پرسیدم،برایم پرده از این معمّا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اهل سنّت از اهل بیت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شدم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دین خویش را از عایشه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نیمی از دین خود را از اهل بیت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احترامی که آنان برای اهل بیت قایل هستند از این دیدگاه است؛امّا آن‌گاه که دربارۀ امامان دوازده‌گانه از آنان می‌پرسی می‌بینی غیر از امام علی و امام حسن و امام حسین شخص دیگری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آنان قایل به امامت امام حسن و امام حسین نیز نیستند،بلکه به معاویه پسر ابو سفیان که امام حسن را با زهر مسموم کرد احترام می‌گذارند و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برای عمرو عاص به اندازۀ امام علی احترام قایلند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جز تناقض‌گویی و آمیختن حق با باطل و پوشاندن نور و روشنایی با تاریکی و ظلمت،چیز دیگری نیست؛وگرنه چگونه ممکن است در دل شخص مسلمان و مؤمن،هم دوستی خدا جایگزین شود و هم دوستی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یُؤْمِنُونَ بِاللّهِ وَ الْیَوْمِ الْآخِرِ یُوادُّونَ مَنْ حَادَّ اللّهَ</w:t>
      </w:r>
      <w:bookmarkStart w:id="149" w:name="pg6237_47892"/>
    </w:p>
    <w:p>
      <w:pPr>
        <w:pStyle w:val="BookText"/>
        <w:rPr/>
      </w:pPr>
      <w:bookmarkEnd w:id="149"/>
      <w:r>
        <w:rPr>
          <w:rFonts w:ascii="Amiri" w:hAnsi="Amiri" w:eastAsia="Amiri" w:cs="Amiri"/>
          <w:color w:val="111111"/>
          <w:sz w:val="28"/>
          <w:sz w:val="28"/>
          <w:szCs w:val="28"/>
          <w:rtl w:val="true"/>
          <w:lang w:bidi="ar-SA"/>
        </w:rPr>
        <w:t xml:space="preserve">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Style w:val="FootnoteAnchor"/>
          <w:rtl w:val="true"/>
        </w:rPr>
        <w:footnoteReference w:id="202"/>
      </w:r>
      <w:r>
        <w:rPr>
          <w:rFonts w:ascii="IRNazanin" w:hAnsi="IRNazanin" w:eastAsia="IRNazanin"/>
          <w:color w:val="111111"/>
          <w:sz w:val="28"/>
          <w:sz w:val="28"/>
          <w:szCs w:val="28"/>
          <w:rtl w:val="true"/>
          <w:lang w:bidi="fa-IR"/>
        </w:rPr>
        <w:t>گروهی را که به خدا و روز قیامت ایمان دارند نمی‌یابی که با دشمنان خدا و رسولش،هرچند پدران یا پسران یا برادران و خویشاوندان آن‌ها باشند دوستی کنند،آنان کسانی هستند که خداوند دل‌هایشان را با ایمان استوار ساخت و با قدرت خویش آن‌ها را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همیشه در بوستان‌هایی که نهرهای آب از زیر آن جاری است وارد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 خشنود و آن‌ها از پروردگار خویش خرسندند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خدایند و حزب خدا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w:t>
      </w:r>
      <w:r>
        <w:rPr>
          <w:rStyle w:val="FootnoteAnchor"/>
          <w:rtl w:val="true"/>
        </w:rPr>
        <w:footnoteReference w:id="203"/>
      </w:r>
      <w:r>
        <w:rPr>
          <w:rFonts w:ascii="IRNazanin" w:hAnsi="IRNazanin" w:eastAsia="IRNazanin"/>
          <w:color w:val="111111"/>
          <w:sz w:val="28"/>
          <w:sz w:val="28"/>
          <w:szCs w:val="28"/>
          <w:rtl w:val="true"/>
          <w:lang w:bidi="fa-IR"/>
        </w:rPr>
        <w:t>ای کسانی که ایمان آورده‌اید دشمنان خودتان را به عنوان طرفداران خود انتخاب نکنید و طرح دوستی با آنان نریزید؛زیرا آن‌ها به آنچه که از خدا به شما رسیده کفر ورزیدند</w:t>
      </w:r>
      <w:r>
        <w:rPr>
          <w:rFonts w:eastAsia="IRNazanin" w:cs="IRNazanin"/>
          <w:color w:val="111111"/>
          <w:sz w:val="28"/>
          <w:szCs w:val="28"/>
          <w:rtl w:val="true"/>
          <w:lang w:bidi="fa-IR"/>
        </w:rPr>
        <w:t>.)</w:t>
      </w:r>
    </w:p>
    <w:p>
      <w:pPr>
        <w:pStyle w:val="Heading3"/>
        <w:numPr>
          <w:ilvl w:val="2"/>
          <w:numId w:val="1"/>
        </w:numPr>
        <w:rPr/>
      </w:pPr>
      <w:bookmarkStart w:id="150" w:name="__RefHeading___Toc1544770_237004111"/>
      <w:bookmarkStart w:id="151" w:name="_Toc54"/>
      <w:bookmarkEnd w:id="150"/>
      <w:r>
        <w:rPr/>
        <w:t>3</w:t>
      </w:r>
      <w:r>
        <w:rPr>
          <w:rtl w:val="true"/>
        </w:rPr>
        <w:t>.</w:t>
      </w:r>
      <w:r>
        <w:rPr>
          <w:rtl w:val="true"/>
        </w:rPr>
        <w:t>آن که از زندگی با من شادمان است</w:t>
      </w:r>
      <w:bookmarkEnd w:id="15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یحیا حیاتی و یموت مماتی و یسکن جنّة عدن غرسها ربّی فلیوال علیّا من بعدی و لیوال ولیّه و لیقتد بأهل بیتی من بعدی فإنّهم عترتی خلقوا من طینتی و رزقوا فهمی و علمی فویل للمکذّبین بفضلهم من امّتی القاطعین فیهم صلتی لا أنالهم اللّه شفاعتی؛ </w:t>
      </w:r>
      <w:r>
        <w:rPr>
          <w:rStyle w:val="FootnoteAnchor"/>
          <w:rtl w:val="true"/>
        </w:rPr>
        <w:footnoteReference w:id="204"/>
      </w:r>
      <w:r>
        <w:rPr>
          <w:rFonts w:ascii="IRNazanin" w:hAnsi="IRNazanin" w:eastAsia="IRNazanin"/>
          <w:color w:val="111111"/>
          <w:sz w:val="28"/>
          <w:sz w:val="28"/>
          <w:szCs w:val="28"/>
          <w:rtl w:val="true"/>
          <w:lang w:bidi="fa-IR"/>
        </w:rPr>
        <w:t>کسی که بخواهد در زندگی و پس از مرگ با من باشد و در</w:t>
      </w:r>
    </w:p>
    <w:p>
      <w:pPr>
        <w:pStyle w:val="BookText"/>
        <w:rPr/>
      </w:pPr>
      <w:r>
        <w:rPr>
          <w:rFonts w:ascii="IRNazanin" w:hAnsi="IRNazanin" w:eastAsia="IRNazanin"/>
          <w:color w:val="111111"/>
          <w:sz w:val="28"/>
          <w:sz w:val="28"/>
          <w:szCs w:val="28"/>
          <w:rtl w:val="true"/>
          <w:lang w:bidi="fa-IR"/>
        </w:rPr>
        <w:t>بهشت برین که خدای سبحان آن را آفریده جای گیرد باید پس از من با علی دوست باشد و دوستان او را نیز دوست بدارد و از اهل بیتم پیروی نماید؛زیرا آن‌ها فرزندان و دودمان من‌اند و با من از یک سرشتند و از علم و دانش من بهره‌مند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کسانی از امّت من که فضیلت و برتری آن‌ها را انکار کنند و آنان را از من جدا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شفاعت مرا شامل چنین افرادی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می‌بینید این روایت،قابل توجیه نیست و شخص مسلمان را آزاد و رها نگذاشته و راه هرگونه عذر و بهانه را بر او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محبّت علی را در دل نداشته باشد و خود را پیرو اهل بیت و فرزندان رسول خدا صلّی اللّه علیه و اله بداند،از شفاعت جدّشان پیامبر صلّی اللّه علیه و اله محروم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گفت من در خلال تحقیق و بررسی خود در صحّت این روایت تردید کردم و آن را به جهت دربر داشتن مطالب تهدیدآمیز دربارۀ مخالفان امام علی و اهل بیت پیامبر صلّی اللّه علیه و اله بسیار مهمّ تلقّی کردم به‌ویژه آن‌که این روایت قابل تفسیر و توجیه نیست،امّا وقتی کتاب الاصابه نوشتۀ ابن حجر عسقلانی را مطالعه کردم موضع من سست‌تر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نقل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 سلسلۀ سند این روایت، یحیی بن یعلی محاربی است که فردی ناشناس و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با این گفتۀ خویش برخی از اشکالاتی را که به ذهن من راه یافته بود از بین برد؛زیرا من تصوّر می‌کردم یحیی بن یعلی محاربی فردی غیر موثّق و توضیح‌دهنده روایت است؛امّا خدای سبحان اراده فرمود،مرا توفیق رسیدن به واقعیّت امر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کتاب بحثهای اعتقادی در مقالات ابراهیم جبهان </w:t>
      </w:r>
      <w:r>
        <w:rPr>
          <w:rStyle w:val="FootnoteAnchor"/>
          <w:rtl w:val="true"/>
        </w:rPr>
        <w:footnoteReference w:id="205"/>
      </w:r>
      <w:r>
        <w:rPr>
          <w:rFonts w:ascii="IRNazanin" w:hAnsi="IRNazanin" w:eastAsia="IRNazanin"/>
          <w:color w:val="111111"/>
          <w:sz w:val="28"/>
          <w:sz w:val="28"/>
          <w:szCs w:val="28"/>
          <w:rtl w:val="true"/>
          <w:lang w:bidi="fa-IR"/>
        </w:rPr>
        <w:t>را مطالعه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مرا به حقیقت مسئله آگاه ساخت؛زیرا برایم روشن شد یحیی بن یعلی محاربی از جمله افراد موثّقی است که مورد اعتماد بزرگانی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خود به تحقیق و پژوهش ادامه دادم تا اینکه ملاحظه نمودم بخاری در کتاب خود </w:t>
      </w:r>
      <w:r>
        <w:rPr>
          <w:rStyle w:val="FootnoteAnchor"/>
          <w:rtl w:val="true"/>
        </w:rPr>
        <w:footnoteReference w:id="206"/>
      </w:r>
      <w:r>
        <w:rPr>
          <w:rFonts w:ascii="IRNazanin" w:hAnsi="IRNazanin" w:eastAsia="IRNazanin"/>
          <w:color w:val="111111"/>
          <w:sz w:val="28"/>
          <w:sz w:val="28"/>
          <w:szCs w:val="28"/>
          <w:rtl w:val="true"/>
          <w:lang w:bidi="fa-IR"/>
        </w:rPr>
        <w:t>در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را از او نقل کرده است،همچنین مسلم در صحیح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از وی آورده و خود ذهبی با همۀ سخت‌گیری‌اش،موثّق بودن او را مورد تأیید قرار داده است و علمای جرح و تعدیل وی را از افراد مورد اعتماد شمرده و مسلم و بخاری به وی استناد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چرا در حق شخصی که مورد اعتماد صاحبان صحاح بوده و به او استدلال کرده‌اند آن‌همه دسیسه و نیرنگ و وارونه کردن حقایق و بدنامی روا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به جرم اینکه پیروی از اهل بیت را واجب دانسته و آن حقیقت را به روشنی بیان کرده است،باید مورد اهانت ابن حجر قرار گیرد؟ ابن حجر نمی‌دانست پس از وی اندیشمندان تیزبین اسلامی که از نور ولایت و نبوّت بهره‌مند هستند و هدایت اهل بیت رهنمونشان بوده است تمام نکات ریز و درشت نوشته‌های وی را زیر ذرّه‌بین می‌گذارند و پرده از جهل و نادانی و تعصّب خشک او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این مطالب به این نتیجه رسیدم دانشمندان ما برای اینکه کوس رسوایی صحابه و خلفا،که رهبران و بزرگان آن‌ها هستند،نواخته نشود سعی در پوشاندن و کتمان مطلب دارند؛ازاین‌رو گاهی روایات صحیح و معتبر را برخلاف معنای آن توجیه می‌کنند و گاهی روایاتی را که با مرام و روش خودشان سازگار نباشد، هرچند در صحاح و مسندهای خودشان وارد شده باشد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نصف یا دو سوم روایتی را حذف و آن را به مطالب آن‌چنانی تبدیل می‌کنند و گاه در روایاتی که طبق میل آن‌ها به نقل مطلب نمی‌پردازند ایجاد شک و تردید می‌نمایند و گاهی نیز روایتی را در چاپ اوّل کتاب خود نقل و در چاپ‌های بعدی آن را حذف می‌کنند و با اینکه آگاهان،علّت این کار را می‌دانند آن‌ها سبب و علّتی را برای حذف آن مطالب بیان نمی‌کنند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را که گفتم پس از تحقیق و بررسی و آزمودن،برایم روشن گشت و</w:t>
      </w:r>
    </w:p>
    <w:p>
      <w:pPr>
        <w:pStyle w:val="BookText"/>
        <w:rPr/>
      </w:pPr>
      <w:r>
        <w:rPr>
          <w:rFonts w:ascii="IRNazanin" w:hAnsi="IRNazanin" w:eastAsia="IRNazanin"/>
          <w:color w:val="111111"/>
          <w:sz w:val="28"/>
          <w:sz w:val="28"/>
          <w:szCs w:val="28"/>
          <w:rtl w:val="true"/>
          <w:lang w:bidi="fa-IR"/>
        </w:rPr>
        <w:t>دربارۀ آنچه که بیان می‌دارم دلایل و براهین پابرجا و محکمی ارائه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آن‌ها که برای توجیه کارهای صحابه‌ای که دچار واپس‌گرایی شدند این‌همه سعی و تلاش بیهوده می‌کنند و گفته‌هایشان با یکدیگر و با تاریخ همسو و سازگار نیست حق را هرچند به کامشان تلخ بود می‌جستند که در این صورت،هم خود،وجدانی آرام خواهند داشت و هم دیگران را آسوده‌خاطر می‌نمایند و از سویی باعث یکپارچگی ملّتی که از یکدیگر فاصله گرفته و با هم در نزاع و ستیز هستند،می‌گردند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بعضی از صحابۀ نخستین در نقل روایات رسول خدا صلّی اللّه علیه و اله امین و مورد اعتماد نباشند و هرکجا روایتی طبق میل و خواسته‌شان نبود آن را حذف کنند به‌ویژه روایاتی که دربارۀ وصیّت‌های آن حضرت،هنگام رحلت وی می‌باشد،تکلیف دیگران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روایت کرده‌اند رسول خدا صلّی اللّه علیه و اله هنگام وفات به سه چیز سفارش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از جزیرة العرب بیرون برانید؛</w:t>
      </w:r>
    </w:p>
    <w:p>
      <w:pPr>
        <w:pStyle w:val="BookText"/>
        <w:rPr/>
      </w:pPr>
      <w:r>
        <w:rPr>
          <w:rFonts w:ascii="IRNazanin" w:hAnsi="IRNazanin" w:eastAsia="IRNazanin"/>
          <w:color w:val="111111"/>
          <w:sz w:val="28"/>
          <w:sz w:val="28"/>
          <w:szCs w:val="28"/>
          <w:rtl w:val="true"/>
          <w:lang w:bidi="fa-IR"/>
        </w:rPr>
        <w:t>همان گونه که من به رزمندگان جایزه می‌دادم شما نیز چنین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را فراموش کرده‌ام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آیا هیچ انسان عاقلی می‌پذیرد صحابه‌ای که در آنجا حضور داشتند و سفارش‌ها و وصیّت‌های سه‌گانۀ رسول خدا صلّی اللّه علیه و اله را هنگام وفات شنیدند وصیّت و سفارش سوم را فراموش کنند درصورتی‌که اینان افرادی بودند که قصیده‌هایی طولانی را با یک‌بار شنیدن حفظ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قطعا درست نیست؛بلکه سیاست حاکم آنان را وادار به فراموشی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می‌توان یکی دیگر از حقّه‌بازی‌های این صحابه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نخستین وصیّت و سفارش رسول خدا صلّی اللّه علیه و اله،تصریح به خلافت علیّ بن ابی طالب بوده که راوی آن را نقل نکرده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دیده‌ای ژرف به مسئله بنگرد،با اینکه وصیّت و سفارش</w:t>
      </w:r>
    </w:p>
    <w:p>
      <w:pPr>
        <w:pStyle w:val="BookText"/>
        <w:rPr/>
      </w:pPr>
      <w:r>
        <w:rPr>
          <w:rFonts w:ascii="IRNazanin" w:hAnsi="IRNazanin" w:eastAsia="IRNazanin"/>
          <w:color w:val="111111"/>
          <w:sz w:val="28"/>
          <w:sz w:val="28"/>
          <w:szCs w:val="28"/>
          <w:rtl w:val="true"/>
          <w:lang w:bidi="fa-IR"/>
        </w:rPr>
        <w:t>رسول خدا صلّی اللّه علیه و اله را دربارۀ علی کتمان کرده‌اند،ملاحظه می‌کند باز هم از لابه‌لای گفته‌های آنان،عطر دل‌نواز کلام رسول خدا صلّی اللّه علیه و اله دربارۀ علی استشمام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در باب وصایای کتب خود آورده‌اند نزد عایشه سخن به میان آمد که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وصیّت نموده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ملاحظه کنید خداوند چگونه نور خود را کامل می‌سازد،هرچند ستمگران نخواسته باشند؛بنابراین،دوباره تکرار می‌کنم اگر قرار باشد این صحابه در نقل سفارشها و وصیّت‌های رسول خدا صلّی اللّه علیه و اله خیانت بورزند نباید تابعین و پیروان تابعین مورد سرزنش قرار گیرند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عایشه،ام المؤمنین،تحمّل شنیدن نام علی را ندارد و از او خوشش نمی‌آید و به گفتۀ ابن سعد در طبقات </w:t>
      </w:r>
      <w:r>
        <w:rPr>
          <w:rStyle w:val="FootnoteAnchor"/>
          <w:rtl w:val="true"/>
        </w:rPr>
        <w:footnoteReference w:id="210"/>
      </w:r>
      <w:r>
        <w:rPr>
          <w:rFonts w:ascii="IRNazanin" w:hAnsi="IRNazanin" w:eastAsia="IRNazanin"/>
          <w:color w:val="111111"/>
          <w:sz w:val="28"/>
          <w:sz w:val="28"/>
          <w:szCs w:val="28"/>
          <w:rtl w:val="true"/>
          <w:lang w:bidi="fa-IR"/>
        </w:rPr>
        <w:t>و بخاری در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بیماری رسول خدا و رحلت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شهادت امام علی به عایشه رسید وی سجدۀ شکر به جای آورد؛بنابراین چگونه می‌توان از کسی که به دشمنی و کینه‌توزی با علی و فرزندانش و اهل بیت رسول اکرم صلّی اللّه علیه و اله معروف و زبانزد خاص و عام است انتظار داشت که سفارش و وصیّت رسول خدا صلّی اللّه علیه و اله به علیّ بن ابی طالب را بازگو کند</w:t>
      </w:r>
      <w:r>
        <w:rPr>
          <w:rFonts w:eastAsia="IRNazanin" w:cs="IRNazanin"/>
          <w:color w:val="111111"/>
          <w:sz w:val="28"/>
          <w:szCs w:val="28"/>
          <w:rtl w:val="true"/>
          <w:lang w:bidi="fa-IR"/>
        </w:rPr>
        <w:t>!</w:t>
      </w:r>
      <w:bookmarkStart w:id="152" w:name="pg6237_47897"/>
    </w:p>
    <w:p>
      <w:pPr>
        <w:pStyle w:val="Heading2"/>
        <w:numPr>
          <w:ilvl w:val="1"/>
          <w:numId w:val="1"/>
        </w:numPr>
        <w:rPr/>
      </w:pPr>
      <w:bookmarkStart w:id="153" w:name="__RefHeading___Toc1544772_237004111"/>
      <w:bookmarkStart w:id="154" w:name="_Toc55"/>
      <w:bookmarkEnd w:id="152"/>
      <w:bookmarkEnd w:id="153"/>
      <w:r>
        <w:rPr>
          <w:rtl w:val="true"/>
        </w:rPr>
        <w:t>اجتهاد در برابر نصّ،منشأ تمام کژروی ها</w:t>
      </w:r>
      <w:bookmarkEnd w:id="154"/>
    </w:p>
    <w:p>
      <w:pPr>
        <w:pStyle w:val="Heading3"/>
        <w:numPr>
          <w:ilvl w:val="2"/>
          <w:numId w:val="1"/>
        </w:numPr>
        <w:rPr/>
      </w:pPr>
      <w:bookmarkStart w:id="155" w:name="__RefHeading___Toc1544774_237004111"/>
      <w:bookmarkStart w:id="156" w:name="_Toc56"/>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در خلال تحقیق و بررسی به این نتیجه رسیدم مشکل ریشه‌ای امّت اسلامی پیامدهای اجتهاد در برابر نصّ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تأسف،صحابه،این روش را به کار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حدود الهی مختل شد و سنّت رسولش از بین رفت و علما و پیشوایان مذهبی،بعد از صحابه،طبق اجتهاد همان‌ها عمل کردند تا جایی که اگر احیانا روایتی از رسول اکرم صلّی اللّه علیه و اله با عمل صحابه سازگار نبود آن را رد می‌کردند و حتّی با آیۀ قرآن نیز چنین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مبالغه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نیز گفتم با اینکه آیۀ تیمّم در قرآن مجید و سنّت رسول خدا صلّی اللّه علیه و اله مبرهن بود،اجتهاد کردند و گفتند اگر کسی آب پیدا نکرد لازم نیست نماز بخواهد و به چگونگی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صحابی که این راه را برای دیگران گشود خلیفۀ دوم بود وی پس از وفات رسول خدا صلّی اللّه علیه و اله در برابر آیۀ قرآن اجتهاد نمود و سهمیۀ افرادی را که خداوند با عنوان اَلْمُؤَلَّفَةِ قُلُوبُهُمْ، سهمی از زکات برایشان مقرّر فرموده بود،قطع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شما نیازی نداریم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وی در برابر روایات منقول از ناحیۀ رسول خدا صلّی اللّه علیه و اله اجتهاد نمود قابل شمارش نیست تا آنجا که وی در زمان حیات پیامبر اسلام نیز به اجتهاد پرداخت و در چندین مرحله با آن بزرگوار به مخالفت برخاست که قبلا به مخالفتش با</w:t>
      </w:r>
    </w:p>
    <w:p>
      <w:pPr>
        <w:pStyle w:val="BookText"/>
        <w:rPr/>
      </w:pPr>
      <w:r>
        <w:rPr>
          <w:rFonts w:ascii="IRNazanin" w:hAnsi="IRNazanin" w:eastAsia="IRNazanin"/>
          <w:color w:val="111111"/>
          <w:sz w:val="28"/>
          <w:sz w:val="28"/>
          <w:szCs w:val="28"/>
          <w:rtl w:val="true"/>
          <w:lang w:bidi="fa-IR"/>
        </w:rPr>
        <w:t>رسول خدا صلّی اللّه علیه و اله در ماجرای صلح حدیبیّه و ممانعت وی از نوشتن منشور جهانی اسلام به دست رسول خدا صلّی اللّه علیه و اله و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 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ماجرای دیگری نیز با رسول خدا صلّی اللّه علیه و اله دارد که می‌توان از آن به خودخواهی عمر پی برد،وی به خود اجازه داد با پیامبر خدا صلّی اللّه علیه و اله به بحث و مجادله و مخالفت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ماجرا جریان مژده دادن به بهشت است که رسول خدا صلّی اللّه علیه و اله،ابو هریره را به حضور پذیرفت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شخصی را دیدی با قلبی مطمئن به وحدانیّت خدا شهادت می‌دهد،او را به بهشت مژده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بیرون رفت و با عمر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ابو هریره را از این عمل بازداشت و به اندازه‌ای او را کتک زد که به پشت روی زمین افتاد ابو هریره گریان نزد رسول خدا صلّی اللّه علیه و اله برگشت و ماجرای خود و عمر را به عرض ایشان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این کار را انجام دهی؟عمر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ابو هریره دستور داده‌اید اگر کسی با اعتقاد کامل شهادت به وحدانیّت خدا بدهد،وی را وعدۀ بهشت دهد؟حضرت،گفتۀ ابو هریره را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نکن،می‌ترسم مردم به گفتن لا اله الاّ الله دل خوش کنند و اینک این عبد اللّه پسر اوست که چون می‌ترسد مردم بر اثر نبودن آب به تیمّم بگرایند،آن‌ها را به ترک نماز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آن‌ها آیات و روایات را آن‌گونه که هست رها می‌کردند و با اجتهاد خطرناک خویش آن‌ها را دستخوش تغییر و تبدیل نمی‌ساختند و باعث نابودی شرع اسلام و هتک محرّمات خدا و تفرقه و جدایی امّت نمی‌شدند و مسلمانان در وادی گمراهی‌های مذاهب گوناگون و دیدگاه‌های مختلف آنان و گروه‌های ستیزه‌جو و آشوب‌گر نمی‌افتادند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چگونگی موضع‌گیری‌های عمر در برابر رسول خدا صلّی اللّه علیه و اله به این نتیجه می‌رسیم که عمر حتّی یک روز نیز رسول خدا صلّی اللّه علیه و اله را معصوم ندانست،بلکه وی را مانند مردم معمولی می‌شمرد که دارای خطا و اشتباه و هم کارهای خوب می‌باشد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جاست که دانشمندان اهل سنّت معتقدند رسول اکرم صلّی اللّه علیه و اله تنها در امر تبلیغ</w:t>
      </w:r>
    </w:p>
    <w:p>
      <w:pPr>
        <w:pStyle w:val="BookText"/>
        <w:rPr/>
      </w:pPr>
      <w:r>
        <w:rPr>
          <w:rFonts w:ascii="IRNazanin" w:hAnsi="IRNazanin" w:eastAsia="IRNazanin"/>
          <w:color w:val="111111"/>
          <w:sz w:val="28"/>
          <w:sz w:val="28"/>
          <w:szCs w:val="28"/>
          <w:rtl w:val="true"/>
          <w:lang w:bidi="fa-IR"/>
        </w:rPr>
        <w:t>قرآن معصوم است و در کارهای دیگر مانند افراد معمولی است و اشتباه می‌کند و استدلال می‌کنند که عمر در چندین قضیه نظر او را تغییر داد و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نادان،مطالب ناروایی را به رسول خدا صلّی اللّه علیه و اله نسبت می‌دهند و می‌گویند وی اجازه داد شیطان در خانه‌اش بازی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جایگاه خود به پشت آرمیده بود و زن‌ها دف می‌زدند و ابلیس در کنار رسول خدا به بازی و پایکوبی مشغول بود که ناگهان عمر وارد شد و شیطان گریخت و زن‌ها با سرعت دف‌ها را پنهان کردند و روی آن‌ها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تو را ندید، از چه راهی آمده‌ای که او راه دیگری را برای فرار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افراد تهی‌مغزی به رسول خدا صلّی اللّه علیه و اله چنین تهمتی بزنند از عمر بعید نیست خودش دارای دیدگاهی ویژه در امر دین باشد و به خود اجازۀ مخالفت با پیامبر صلّی اللّه علیه و اله را در امور سیاسی و حتّی دینی و مذهبی بدهد،چنان‌که در ماجرای مژده دادن مؤمنان به بهشت بیان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در ماجرای اندوه‌بار پنجشنبۀ سیاه از رأی و دیدگاه عمر پشتیبانی کردند نیز با بی‌پروایی در برابر نصّ اجتهاد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نتیجه می‌گیریم آنان گفتار پیامبر را در روز عید غدیر که علی را به خلافت مسلمانان معرفی فرمود حتی یک روز نیز نپذیرفتند و پس از رحلت آن بزرگوار فرصت مناسبی یافتند که آن را زیر پا بگذارند و رد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گردهمایی سقیفه و انتخاب ابو بکر مولود همین اجتهاد بود و آن‌گاه که مسئلۀ جانشینی استوار و پابرجا گشت و مردم سخنان رسول خدا صلّی اللّه علیه و اله را در زمینۀ امر خلافت فراموش کردند،آن‌ها در هر چیز،دست به تأویل و اجتهاد زدند تا آنجا که در برابر کتاب خدا نیز سرکشی کردند و مجازات‌های شرعی را تعطیل نمودند و فرمان‌های خدا را دگرگون ساختند که صحنه‌های غم‌انگیز زندگی فاطمۀ زهرا و سپس گرفتاری‌های اسف‌انگیز شوهر بزرگوارش و کودتا در برابر خلافت او و کشتار کسانی که از دادن زکات خودداری کرده بودند،همه و همه،ثمرۀ تلخ اجتهاد در برابر نصّ بود،خلافت عمر نیز نتیجۀ قطعی چنین اجتهادی بود؛زیرا ابو بکر</w:t>
      </w:r>
    </w:p>
    <w:p>
      <w:pPr>
        <w:pStyle w:val="BookText"/>
        <w:rPr/>
      </w:pPr>
      <w:r>
        <w:rPr>
          <w:rFonts w:ascii="IRNazanin" w:hAnsi="IRNazanin" w:eastAsia="IRNazanin"/>
          <w:color w:val="111111"/>
          <w:sz w:val="28"/>
          <w:sz w:val="28"/>
          <w:szCs w:val="28"/>
          <w:rtl w:val="true"/>
          <w:lang w:bidi="fa-IR"/>
        </w:rPr>
        <w:t xml:space="preserve">با اجتهاد و رأی خویش شورای تعیین خلیفه را که خودش برای صحت خلافتش به آن استناد می‌کرد،منحل نمود و زمانی که عمر به مسند خلافت تکیه زد پا را فراتر گذاشت و حرام خدا و رسولش را حلال </w:t>
      </w:r>
      <w:r>
        <w:rPr>
          <w:rStyle w:val="FootnoteAnchor"/>
          <w:rtl w:val="true"/>
        </w:rPr>
        <w:footnoteReference w:id="211"/>
      </w:r>
      <w:r>
        <w:rPr>
          <w:rFonts w:ascii="IRNazanin" w:hAnsi="IRNazanin" w:eastAsia="IRNazanin"/>
          <w:color w:val="111111"/>
          <w:sz w:val="28"/>
          <w:sz w:val="28"/>
          <w:szCs w:val="28"/>
          <w:rtl w:val="true"/>
          <w:lang w:bidi="fa-IR"/>
        </w:rPr>
        <w:t>و حلال آنان را حرام کرد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هنگامی که عثمان به خلافت رسید در این زمینه از پیشینیان خود پا فراتر نهاد تا جایی که اجتهاد وی در زندگی سیاسی و دینی مردم به طور گسترده‌ای تأثیر گذاشت و سرانجام انقلابی به‌پا شد و تأویل و اجتهاد وی به قیمت جانش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علی زمام امور مسلمان‌ها را به دست گرفت،برای برگرداندن مردم به سنّت پیامبر و رهنمودهای قرآن،مشکلات فراوانی را بر سر راه خود دید و آن‌گاه که سعی کرد بدعت‌هایی را که در دین وارد شده بود از بین ببرد عدّه‌ای از همین افراد، فریاد طرفداری از سنّت عمر را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کسانی که سر جنگ با امام علی داشتند و با وی مخالفت می‌ورزیدند، بدین جهت بود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راه راست رهنمون می‌گشت و آیات و روایات صحیح را به آنان یادآور می‌شد تا همۀ بدعت‌ها و اجتهادهایی را که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دین وارد شده بود از بین ببرد و پاکسازی نماید؛ بدعت‌هایی که همۀ مردم به‌ویژه اهل هوا و هوس و دنیاپرستان به وجود آوردند و با پول بیت المال صاحب قدرت شدند و بندگان خدا را بردۀ خود ساختند و با انباشتن طلا و نقره برای خود مستضعفان را از کمترین حقوق شرعی و اسلامی آنان محروم نمودند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دورانی مستکبران را می‌بینیم که به اجتهاد و خودرأیی،رغبت نشان می‌دهند</w:t>
      </w:r>
    </w:p>
    <w:p>
      <w:pPr>
        <w:pStyle w:val="BookText"/>
        <w:rPr/>
      </w:pPr>
      <w:r>
        <w:rPr>
          <w:rFonts w:ascii="IRNazanin" w:hAnsi="IRNazanin" w:eastAsia="IRNazanin"/>
          <w:color w:val="111111"/>
          <w:sz w:val="28"/>
          <w:sz w:val="28"/>
          <w:szCs w:val="28"/>
          <w:rtl w:val="true"/>
          <w:lang w:bidi="fa-IR"/>
        </w:rPr>
        <w:t>و از آن تبلیغ می‌کنند؛زیرا این عمل به آن‌ها اجازه می‌دهد به منوّیات و خواسته‌های خودشان به هر طریق که شده برسند،امّا آیات و روایات،مانع این کارشان شده و بین آن‌ها و خواسته‌هایشان مانع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اجتهاد در هر زمان و هر مکان،حتّی در بین مردم مستضعف،طرفدارانی دارد؛زیرا آن‌ها تصوّر می‌کنند با این کار،بدون تکلّف و زحمت و پایبندی به اصول و مبانی زودتر به هدف می‌رسند،چون در آیات و روایات،تعهّد و پایبندی در کار است و از آزادی چندانی برخوردار نیستند و در اصطلاح سیاسی،رژیم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خدا و چون اجتهاد و خودرأیی دارای آزادی و عدم پایبندی به مبانی عقیدتی است آن را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مردم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رحلت پیامبر صلّی اللّه علیه و اله در سقیفه گرد آمدند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تئوکراسی‌ای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اله آن را براساس مبانی قرآن بنیان گذاشته بود لغو کردند و آن را به حکومت دمکراسی تبدیل کردند که مردم هرکس را شایستۀ رهبری دانستند انتخاب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صحابه معنای کلمۀ دمکراسی را نمی‌دانستند،چون کلمه‌ای غیر عربی بود،ولی با حکومت شورایی آشنا بودند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امروزه آنان که روایات صریح مربوط به خلافت را نمی‌پذیرند،در واقع طرفداران نظام دمکراسی هستند و به آن مباهات می‌کنند و مدّعی‌اند که اسلام برای نخستین بار چنین نظامی را ایجاد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افراد،همان هواداران اجتهاد به رأی و تجدّد گرایی‌اند و در این زمان نزدیک‌ترین حکومت‌ها به نظام‌های غربی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می‌بینیم تحت عنوان مسلمانان مترقّی و ملایم،مورد تحسین و تمجید همان حکومت‌ها قرار 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شیعیان از تئوکراسی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می‌کنند و اجتهاد در برابر نصّ را نمی‌پذیرند و بین حکومت الهی و نظام شورایی تفاوت قایلند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از دیدگاه آنان</w:t>
      </w:r>
    </w:p>
    <w:p>
      <w:pPr>
        <w:pStyle w:val="BookText"/>
        <w:rPr/>
      </w:pPr>
      <w:r>
        <w:rPr>
          <w:rFonts w:ascii="IRNazanin" w:hAnsi="IRNazanin" w:eastAsia="IRNazanin"/>
          <w:color w:val="111111"/>
          <w:sz w:val="28"/>
          <w:sz w:val="28"/>
          <w:szCs w:val="28"/>
          <w:rtl w:val="true"/>
          <w:lang w:bidi="fa-IR"/>
        </w:rPr>
        <w:t>ارتباطی با روایات ندارد،بلکه اجتهاد و شورا در جایی مطرح است که روایت و حدیثی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خدای سبحان پیامبر خویش را برگزید،امّا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فِی الْأَمْرِ؛ </w:t>
      </w:r>
      <w:r>
        <w:rPr>
          <w:rStyle w:val="FootnoteAnchor"/>
          <w:rtl w:val="true"/>
        </w:rPr>
        <w:footnoteReference w:id="214"/>
      </w:r>
      <w:r>
        <w:rPr>
          <w:rFonts w:ascii="Amiri" w:hAnsi="Amiri" w:eastAsia="Amiri" w:cs="Amiri"/>
          <w:color w:val="111111"/>
          <w:sz w:val="28"/>
          <w:sz w:val="28"/>
          <w:szCs w:val="28"/>
          <w:rtl w:val="true"/>
          <w:lang w:bidi="ar-SA"/>
        </w:rPr>
        <w:t>در کارها با آنان مشورت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زمینۀ اختیارات کسانی که مردم را رهبری می‌کنند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Style w:val="FootnoteAnchor"/>
          <w:rtl w:val="true"/>
        </w:rPr>
        <w:footnoteReference w:id="215"/>
      </w:r>
      <w:r>
        <w:rPr>
          <w:rFonts w:ascii="IRNazanin" w:hAnsi="IRNazanin" w:eastAsia="IRNazanin"/>
          <w:color w:val="111111"/>
          <w:sz w:val="28"/>
          <w:sz w:val="28"/>
          <w:szCs w:val="28"/>
          <w:rtl w:val="true"/>
          <w:lang w:bidi="fa-IR"/>
        </w:rPr>
        <w:t>پروردگار شما هرچه را بخواهد می‌آفریند و برمی‌گزیند و دیگران در این خصوص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شیعیان بعد از رسول خدا صلّی اللّه علیه و اله قایل به خلافت امام علی می‌باشند به روایات استناد می‌کنند و ازآن‌رو به برخی از صحابه بدبین هستند که نص و روایت را به اجتهاد و رأی خویش برگرداندند و بدین وسیله حکم خدا و رسول او را از بین بردند و چنان آسیبی بر پیکر قوانین اسلامی وارد ساختند که هنوز بهبود نیافته است؛ از همین رو می‌بینیم حکومت‌های غربی و روشنفکران آن‌ها با شیعه دشمنی می‌ورزند،چون شیعیان می‌خواهند دستورات اسلام را که دست دزد را قطع و زناکار را سنگسار و دستور جهاد در راه خدا را صادر می‌کند،احیا نمایند و آن‌ها را به تعصّب دینی و مذهبی متّهم و مرتجع می‌نامند،زیرا از دیدگاه غربی‌ها این برنامه‌ها دور از تمدّن و وحشیانه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تحقیق در این مطالب دریافتم که چرا برخی از دانشمندان اهل سنّت از قرن دوم هجری باب اجتهاد را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بوده است که چنین اجتهادی مصیبت‌ها و گرفتاری‌ها و پیش‌آمدهای ناگوار و نبردهای خونینی را برای مسلمانان به ارمغان آورده و تر و خشک را با هم سوزانده است؛همین اجتهاد بود که بهترین امّت روی زمین را به امّتی ستیزه‌گر و هرج‌ومرج‌طلب تبدیل نمود،از اسلام واقعی به دامن جاهلیت کشاند و نظام‌های قبیله‌ای را بر آن مسلّط گرداند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باب اجتهاد از دیدگاه شیعه همچنان باز است و هیچ‌کس قادر به بستن آن نیست</w:t>
      </w:r>
    </w:p>
    <w:p>
      <w:pPr>
        <w:pStyle w:val="BookText"/>
        <w:rPr/>
      </w:pPr>
      <w:r>
        <w:rPr>
          <w:rFonts w:ascii="IRNazanin" w:hAnsi="IRNazanin" w:eastAsia="IRNazanin"/>
          <w:color w:val="111111"/>
          <w:sz w:val="28"/>
          <w:sz w:val="28"/>
          <w:szCs w:val="28"/>
          <w:rtl w:val="true"/>
          <w:lang w:bidi="fa-IR"/>
        </w:rPr>
        <w:t>و بهترین یار و یاور آنان در این زمینه وجود امامان دوازده‌گانه است که علم و دانش را از جدّ بزرگوارشان رسول خدا صلّی اللّه علیه و اله به ارث برده‌اند و آن بزرگواران می‌فرمایند هیچ مسئله‌ای وجود ندارد مگر اینکه خدای سبحان برای آن،حکمی تعیین فرموده و رسولش آن را برای مردم روشن 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به دست می‌آید چون اهل سنّت از صحابه‌ای که قایل به اجتهاد بودند و از نوشتن سنّت پیامبر صلّی اللّه علیه و اله ممانعت می‌کردند،پیروی می‌کنند،هرگاه در مسئله‌ای روایت و نص صریحی وجود نداشته باشد ناگزیر تن به اجتهاد به رأی و قیاس و استحسان می‌دهند و برای جلوگیری از فساد در میان مؤمنان و از این قبیل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احکامی را صادر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دور شمع وجود امام علی علیه السّلام یعنی دروازۀ شهر علم و دانش رسول خدا صلّی اللّه علیه و اله گرد می‌آمدند،وی به مردم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عن کلّ شیء فقد علّمنی رسول اللّه ألف باب من العلم یفتح لکل باب ألف باب؛ </w:t>
      </w:r>
      <w:r>
        <w:rPr>
          <w:rStyle w:val="FootnoteAnchor"/>
          <w:rtl w:val="true"/>
        </w:rPr>
        <w:footnoteReference w:id="216"/>
      </w:r>
      <w:r>
        <w:rPr>
          <w:rFonts w:ascii="IRNazanin" w:hAnsi="IRNazanin" w:eastAsia="IRNazanin"/>
          <w:color w:val="111111"/>
          <w:sz w:val="28"/>
          <w:sz w:val="28"/>
          <w:szCs w:val="28"/>
          <w:rtl w:val="true"/>
          <w:lang w:bidi="fa-IR"/>
        </w:rPr>
        <w:t>هرچه می‌خواهید از من بپرسید،زیرا رسول خدا صلّی اللّه علیه و اله هزار در علم و دانش را به روی من گشود که هزار در دیگر از آن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 شیعیان اطراف معاویه که جز اندکی از قوانین اسلام نمی‌داند گرد می‌آیند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علی علیه السّلام،معاویه به امیر المؤمنینی مطرح می‌شود و بیش از کسانی که جلوتر از او بوده‌اند در دین خدا اجتهاد به رأی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او را نویسندۀ وحی نامیده‌اند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علما و بزرگان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مطلب را در حقّ وی می‌گویند، درحالی‌که او با خوراندن زهر،حسن بن علی سرور جوانان اهل بهشت را به شهادت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اهل سنّت بگویند این کار نیز از اجتهاد معاویه است که تأویل به رأی نموده و اشتباه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معاویه را در زمرۀ علمای دینی و مذهبی می‌دانند، درحالی‌که وی برای خود و سپس پسرش،</w:t>
      </w:r>
    </w:p>
    <w:p>
      <w:pPr>
        <w:pStyle w:val="BookText"/>
        <w:rPr/>
      </w:pPr>
      <w:r>
        <w:rPr>
          <w:rFonts w:ascii="IRNazanin" w:hAnsi="IRNazanin" w:eastAsia="IRNazanin"/>
          <w:color w:val="111111"/>
          <w:sz w:val="28"/>
          <w:sz w:val="28"/>
          <w:szCs w:val="28"/>
          <w:rtl w:val="true"/>
          <w:lang w:bidi="fa-IR"/>
        </w:rPr>
        <w:t>یزید،به زور سر نیزه از مردم بیعت گرفت و نظام شورایی را تبدیل به پادشاهی سلطنتی کرد؟چگونه حکم به اجتهاد وی می‌کنند و او را سزاوار پاداش می‌دانند، درحالی‌که وی بر فراز منبرها مردم را وادار به دشنام و لعن علی و فرزندان علی می‌کرد که این عمل ناپسند و ناروا،مدّت شصت سال،همانند سنّتی پذیرفته‌شده، محسوب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معاویه را نویسندۀ وحی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وحی در مدّت بیست و سه سالی که بر رسول خدا صلّی اللّه علیه و اله نازل گشت بیست و یک سال آن معاویه مشرک و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ازآن‌که بعد از فتح مکه اسلام آورد هیچ روایتی در این‌باره نداریم که دلالت داشته باشد معاویه در مدینه به سر برده، حال‌آنکه رسول خدا صلّی اللّه علیه و اله پس از فتح،در مکّه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می‌بینید چگونه نوشتن وحی را به معاویه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پرسش تکرار می‌شود که کدام دسته برحقّند و کدام بر باطل،علی و طرفداران وی ستمگر و ظالم و ناحق‌اند یا معاویه و هوادارانش ظالم و بر باطلند و رسول خدا صلّی اللّه علیه و اله همه چیز را روشن فرموده است،امّا برخی از مدّعیان پیروی از سنّت، آن را نادرست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 تحقیق و پژوهش و دقّت در مواردی که از معاویه دفاع کرده‌اند به این نتیجه رسیدم کسانی که از معاویه دفاع کرده‌اند در حقیقت پیرو معاویه و بنی امیّه هستند،نه پیرو سنّت رسول خدا صلّی اللّه علیه و اله،آن‌گونه که مدّعی آن هستند به‌ویژه اگر مواضع آن‌ها را مورد نگرشی ژرف قرار دهیم مشاهده خواهیم کرد آن‌ها با شیعیان علی مخالفت می‌ورزند و روز عاشورا را جشن می‌گیرند و از صحابه‌ای که رسول خدا صلّی اللّه علیه و 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حیات،چه پس از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و آزار نمودند با بی‌شرمی دفاع می‌کنند و با سرپوش گذاشتن بر اشتباهات آنان کارهای آن‌ها را توجیه می‌کنند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می‌توان به علی و اهل بیت او عشق ورزید و در همان زمان از دشمنان و کشندگان آنان خرسند بود؟چگونه می‌توان خدا و رسولش را دوست داشت و از</w:t>
      </w:r>
      <w:bookmarkStart w:id="157" w:name="pg6237_47905"/>
    </w:p>
    <w:p>
      <w:pPr>
        <w:pStyle w:val="BookText"/>
        <w:rPr/>
      </w:pPr>
      <w:bookmarkEnd w:id="157"/>
      <w:r>
        <w:rPr>
          <w:rFonts w:ascii="IRNazanin" w:hAnsi="IRNazanin" w:eastAsia="IRNazanin"/>
          <w:color w:val="111111"/>
          <w:sz w:val="28"/>
          <w:sz w:val="28"/>
          <w:szCs w:val="28"/>
          <w:rtl w:val="true"/>
          <w:lang w:bidi="fa-IR"/>
        </w:rPr>
        <w:t>کسانی که احکام خدا و رسول او را زیر و رو ساختند دفاع کرد و در دستورات و احکام خدا اجتهاد به رأی نمود؟چگونه می‌توان به کسی که به رسول خدا صلّی اللّه علیه و اله احترام نگذاشت و او را به هذیان گفتن متّهم ساخت و در انتخاب فرماندهی لشکر به وی اعتراض نمود احترام گذاشت؟</w:t>
      </w:r>
    </w:p>
    <w:p>
      <w:pPr>
        <w:pStyle w:val="BookText"/>
        <w:rPr/>
      </w:pPr>
      <w:r>
        <w:rPr>
          <w:rFonts w:ascii="IRNazanin" w:hAnsi="IRNazanin" w:eastAsia="IRNazanin"/>
          <w:color w:val="111111"/>
          <w:sz w:val="28"/>
          <w:sz w:val="28"/>
          <w:szCs w:val="28"/>
          <w:rtl w:val="true"/>
          <w:lang w:bidi="fa-IR"/>
        </w:rPr>
        <w:t xml:space="preserve">چگونه از امامان مذهبی که دولت‌های اموی و عبّاسی،آنان را برای بهره‌برداری سیاسی به استخدام خود درآوردند،پیروی می‌کنید و پیشوایانی را که رسول خدا صلّی اللّه علیه و اله به تعداد </w:t>
      </w:r>
      <w:r>
        <w:rPr>
          <w:rStyle w:val="FootnoteAnchor"/>
          <w:rtl w:val="true"/>
        </w:rPr>
        <w:footnoteReference w:id="217"/>
      </w:r>
      <w:r>
        <w:rPr>
          <w:rFonts w:ascii="IRNazanin" w:hAnsi="IRNazanin" w:eastAsia="IRNazanin"/>
          <w:color w:val="111111"/>
          <w:sz w:val="28"/>
          <w:sz w:val="28"/>
          <w:szCs w:val="28"/>
          <w:rtl w:val="true"/>
          <w:lang w:bidi="fa-IR"/>
        </w:rPr>
        <w:t xml:space="preserve">و نام </w:t>
      </w:r>
      <w:r>
        <w:rPr>
          <w:rStyle w:val="FootnoteAnchor"/>
          <w:rtl w:val="true"/>
        </w:rPr>
        <w:footnoteReference w:id="218"/>
      </w:r>
      <w:r>
        <w:rPr>
          <w:rFonts w:ascii="IRNazanin" w:hAnsi="IRNazanin" w:eastAsia="IRNazanin"/>
          <w:color w:val="111111"/>
          <w:sz w:val="28"/>
          <w:sz w:val="28"/>
          <w:szCs w:val="28"/>
          <w:rtl w:val="true"/>
          <w:lang w:bidi="fa-IR"/>
        </w:rPr>
        <w:t>آنان تصریح فرموده،رها می‌سازید،چگونه از کسی که پیامبر صلّی اللّه علیه و اله را آن‌گونه که باید نشناخته پیروی می‌کنید و از دروازۀ علم و دانش رسول خدا صلّی اللّه علیه و اله و کسی که نسبت به رسول خدا صلّی اللّه علیه و اله چون هارون به موسی بود،دست برمی‌دارید؟</w:t>
      </w:r>
    </w:p>
    <w:p>
      <w:pPr>
        <w:pStyle w:val="Heading3"/>
        <w:numPr>
          <w:ilvl w:val="2"/>
          <w:numId w:val="1"/>
        </w:numPr>
        <w:rPr/>
      </w:pPr>
      <w:bookmarkStart w:id="158" w:name="__RefHeading___Toc1544776_237004111"/>
      <w:bookmarkStart w:id="159" w:name="_Toc57"/>
      <w:bookmarkEnd w:id="158"/>
      <w:r>
        <w:rPr>
          <w:rtl w:val="true"/>
        </w:rPr>
        <w:t>نام اهل سنّت و جماعت از کجا پیدا شد؟</w:t>
      </w:r>
      <w:bookmarkEnd w:id="1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هرچه در تاریخ بررسی کردم در این‌باره چیزی نیافتم،جز اینکه این نام‌گذاری مربوط به سالی است که معاویه در آن سال به قدرت رسید،بدین ترتیب که پس از کشته شدن عثمان،امّت اسلام به دو گروه تقسیم گشت؛یک دسته شیعیان که پیروان علی بودند و دستۀ دیگر،طرفداران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شهادت امام علی و صلح با امام حسن به سلطه و قدرت دست یافت و به عنوان امیر المؤمنین مطرح گردید؛آن سال،سال جماعت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بنابراین،نام‌گذاری به اهل سنّت و جماعت، دلیل بر پیروی از سنّت معاویه و گرد آمدن اطراف اوست و به معنای پیروی از سنّت رسول خدا صلّی اللّه علیه و اله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بیت پیامبر صلّی اللّه علیه و اله و سلالۀ او به سنّت جدّشان آگاه‌تر از آزادشدگان می‌باشند و اهل خانه از دیگران به آنچه در خانه هست آشناترند، همان گونه که اهالی مکّه به کوه‌ها و دره‌های آن سامان آگاه‌ترند،امّا ما با پیشوایان دوازده‌گانه‌ای که رسول خدا صلّی اللّه علیه و اله آنان را معرّفی فرموده مخالفت ورزیدیم و از دشمنان</w:t>
      </w:r>
    </w:p>
    <w:p>
      <w:pPr>
        <w:pStyle w:val="BookText"/>
        <w:rPr/>
      </w:pPr>
      <w:r>
        <w:rPr>
          <w:rFonts w:ascii="IRNazanin" w:hAnsi="IRNazanin" w:eastAsia="IRNazanin"/>
          <w:color w:val="111111"/>
          <w:sz w:val="28"/>
          <w:sz w:val="28"/>
          <w:szCs w:val="28"/>
          <w:rtl w:val="true"/>
          <w:lang w:bidi="fa-IR"/>
        </w:rPr>
        <w:t>آن‌ها پیروی کردیم و با اینکه به روایت رسول خدا صلّی اللّه علیه و اله که در آن به دوازده تن جانشین خود که همه از قریشند اشاره فرموده است اقرار داریم،امّا همیشه دم از خلفای چهارگانه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شاید مراد معاویه از نامیدن ما به اهل سنّت و جماعت، گرد آمدن و پیروی از سنّتی است که وی در دشنام دادن و لعن علی و فرزندانش رواج داد،سنّتی که شصت سال به طول انجامید و کسی جز عمر بن عبد العزیز نتوانست آن سنّت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مورّخان می‌گویند با اینکه عمر بن عبد العزیز از خلفای اموی بود،امّا چون سنّت معاویه را که سبّ و لعن علی بود از بین برده بود نقشۀ قتل وی را کشیدند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دوستان و هم‌مسلکان و آشنایان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بدون تعصّب،به نور هدایت الهی و به بررسی واقعیّت‌ها روی آوریم،زیرا ما در حقیقت،قربانیان حکومت عبّاسیان و قربانی تاریخ سیاه و شوم و قربانی رکود فکری و اندیشه‌ای بوده‌ایم که پیشینیان به ارمغان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قربانی حیله‌گری و شیطنت افراد معروفی چون معاویه و عمرو عاص و مغیرة بن شعبه و امثال آنان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حقیقی به بررسی و تحقیق بپردازید تا به حقیقت روشن دست یابید،پس خداوند به شما دوچندان پاداش خواهد داد و شاید خدای سبحان به یاری شما پراکندگی این امّت را که پس از رحلت پیامبر خود به وجود آمده و مصیبت‌ها کشیده است و به هفتاد و سه گروه تقسیم شده‌اند،سامان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همه برای وحدت و یکپارچگی این امّت، زیر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دست‌به‌دست یکدیگر دهیم و از اهل بیتی که رسول خدا صلّی اللّه علیه و اله ما را به پیروی از آنان دستور داده است،پیروی نماییم،پیامبر صلّی اللّه علیه و آله دربارۀ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تتقدّموهم فتهلکوا و لا تتخلفوا عنهم فتهلکوا و لا تعلّموهم فإنّهم أعلم منکم؛ </w:t>
      </w:r>
      <w:r>
        <w:rPr>
          <w:rStyle w:val="FootnoteAnchor"/>
          <w:rtl w:val="true"/>
        </w:rPr>
        <w:footnoteReference w:id="219"/>
      </w:r>
      <w:r>
        <w:rPr>
          <w:rFonts w:ascii="IRNazanin" w:hAnsi="IRNazanin" w:eastAsia="IRNazanin"/>
          <w:color w:val="111111"/>
          <w:sz w:val="28"/>
          <w:sz w:val="28"/>
          <w:szCs w:val="28"/>
          <w:rtl w:val="true"/>
          <w:lang w:bidi="fa-IR"/>
        </w:rPr>
        <w:t>از آنان سبقت نگیرید و عقب نمانید که هلاک می‌شوید و به آنان چیزی</w:t>
      </w:r>
    </w:p>
    <w:p>
      <w:pPr>
        <w:pStyle w:val="BookText"/>
        <w:rPr/>
      </w:pPr>
      <w:r>
        <w:rPr>
          <w:rFonts w:ascii="IRNazanin" w:hAnsi="IRNazanin" w:eastAsia="IRNazanin"/>
          <w:color w:val="111111"/>
          <w:sz w:val="28"/>
          <w:sz w:val="28"/>
          <w:szCs w:val="28"/>
          <w:rtl w:val="true"/>
          <w:lang w:bidi="fa-IR"/>
        </w:rPr>
        <w:t>نیاموزید،زیرا آن‌ها از شما داناترند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کنیم،خدای تبارک و تعالی،خشم و غضب خویش را از ما برمی‌دارد و پس از اضطراب و وحشت به ما آرامش و امنیت ارزانی می‌دارد و ما را در زمین، نیرومند و جانشین خویش می‌گرداند و ولّی خود،امام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اله به ما مژده داده زمین را پس ازآن‌که سرشار از جور و ستم شده باشد پر از عدل و داد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ظاهر و آشکار می‌گرداند و به واسطۀ وجود مبارک وی،نور خویش را در سراسر گیتی پرتوافکن می‌سازد</w:t>
      </w:r>
      <w:r>
        <w:rPr>
          <w:rFonts w:eastAsia="IRNazanin" w:cs="IRNazanin"/>
          <w:color w:val="111111"/>
          <w:sz w:val="28"/>
          <w:szCs w:val="28"/>
          <w:rtl w:val="true"/>
          <w:lang w:bidi="fa-IR"/>
        </w:rPr>
        <w:t>.</w:t>
      </w:r>
      <w:bookmarkStart w:id="160" w:name="pg6237_47909"/>
    </w:p>
    <w:p>
      <w:pPr>
        <w:pStyle w:val="Heading2"/>
        <w:numPr>
          <w:ilvl w:val="1"/>
          <w:numId w:val="1"/>
        </w:numPr>
        <w:rPr/>
      </w:pPr>
      <w:bookmarkStart w:id="161" w:name="__RefHeading___Toc1544778_237004111"/>
      <w:bookmarkStart w:id="162" w:name="_Toc58"/>
      <w:bookmarkEnd w:id="160"/>
      <w:bookmarkEnd w:id="161"/>
      <w:r>
        <w:rPr>
          <w:rtl w:val="true"/>
        </w:rPr>
        <w:t>گفت وگو با دوستان</w:t>
      </w:r>
      <w:bookmarkEnd w:id="162"/>
    </w:p>
    <w:p>
      <w:pPr>
        <w:pStyle w:val="Heading3"/>
        <w:numPr>
          <w:ilvl w:val="2"/>
          <w:numId w:val="1"/>
        </w:numPr>
        <w:rPr/>
      </w:pPr>
      <w:bookmarkStart w:id="163" w:name="__RefHeading___Toc1544780_237004111"/>
      <w:bookmarkStart w:id="164" w:name="_Toc59"/>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دگرگونی و تحوّلی که در خود دیدم آغاز سعادتی معنوی بود،زیرا در درون خویش احساس آرامش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دست یافتن به آیین حق یا به عبارت دیگر،اسلام واقعی که در آن تردیدی راه ندارد شرح صدر یافتم و از نعمت هدایت و ارشادی که خداوند به من ارزانی داشت غرق در سرور و شادی گشتم و احساس عزّت و سربلندی نمودم؛ازاین‌رو،سکوت و کتمان را بر آنچه که آموخته بودم جایز ندانستم و با خود گفتم ناگزیر باید این حقایق را برای مردم افشا و روشن نمایم وَ أَمّا بِنِعْمَةِ رَبِّکَ فَحَدِّثْ </w:t>
      </w:r>
      <w:r>
        <w:rPr>
          <w:rStyle w:val="FootnoteAnchor"/>
          <w:rtl w:val="true"/>
        </w:rPr>
        <w:footnoteReference w:id="220"/>
      </w:r>
      <w:r>
        <w:rPr>
          <w:rFonts w:ascii="IRNazanin" w:hAnsi="IRNazanin" w:eastAsia="IRNazanin"/>
          <w:color w:val="111111"/>
          <w:sz w:val="28"/>
          <w:sz w:val="28"/>
          <w:szCs w:val="28"/>
          <w:rtl w:val="true"/>
          <w:lang w:bidi="fa-IR"/>
        </w:rPr>
        <w:t>و این از بزرگ‌ترین نعمت‌ها یا بزرگ‌ترین نعمت در دنیا و آخرت است و کسی که از اظهار حق سکوت کند ابلیسی لال و بی‌زبان است و غیر از حقیقت جز گمراهی چیز دیگری وجود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تصمیم مرا برای نشر این مطالب قطعی ساخت بی‌گناهی اهل سنّت و جماعت بود،زیرا آنان به رسول خدا صلّی اللّه علیه و اله و اهل بیتش علاقه‌مند هستند،تنها کافی است پردۀ تیره‌ای که تاریخ روی حقایق کشیده است کنار رود تا حق برایشان روشن گردد و از آن پیروی نمایند،چه اینکه این مسئله برای خودم شخصا پیش آمده است،خداوند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کُنْتُمْ مِنْ قَبْلُ فَمَنَّ اللّهُ عَلَیْکُمْ؛ </w:t>
      </w:r>
      <w:r>
        <w:rPr>
          <w:rStyle w:val="FootnoteAnchor"/>
          <w:rtl w:val="true"/>
        </w:rPr>
        <w:footnoteReference w:id="221"/>
      </w:r>
      <w:r>
        <w:rPr>
          <w:rFonts w:ascii="IRNazanin" w:hAnsi="IRNazanin" w:eastAsia="IRNazanin"/>
          <w:color w:val="111111"/>
          <w:sz w:val="28"/>
          <w:sz w:val="28"/>
          <w:szCs w:val="28"/>
          <w:rtl w:val="true"/>
          <w:lang w:bidi="fa-IR"/>
        </w:rPr>
        <w:t>از پیش</w:t>
      </w:r>
    </w:p>
    <w:p>
      <w:pPr>
        <w:pStyle w:val="BookText"/>
        <w:rPr/>
      </w:pPr>
      <w:r>
        <w:rPr>
          <w:rFonts w:ascii="IRNazanin" w:hAnsi="IRNazanin" w:eastAsia="IRNazanin"/>
          <w:color w:val="111111"/>
          <w:sz w:val="28"/>
          <w:sz w:val="28"/>
          <w:szCs w:val="28"/>
          <w:rtl w:val="true"/>
          <w:lang w:bidi="fa-IR"/>
        </w:rPr>
        <w:t>چنین بودید،سپس خداوند بر شما منّت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تن از دوستانم را دعوت کردم که از اساتید دانشکده بودند و با خودم در آنجا کار می‌کردند،دو تن از آنان استاد تعلیم و تربیت اسلامی و نفر سوم استاد ادبیّات عرب و چهارمین فرد،استاد فلسفۀ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این آقایان اهل شهر قفصه نبودند،بلکه از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تحقیق و بررسی دربارۀ این موضوع مهم دعوت کردم و به آنان فهماندم که من از درک و فهمیدن بعضی عبارات و معانی عاجز هستم و اینک اندکی نگرانم و در برخی مسائل دچار تردید گشته‌ام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پذیرفتند که پس از پایان کارشان به منزل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آمدند آنان را برای مطالعۀ کتاب المراجعات تنها گذاشتم،به این بهانه که مؤلّف این کتاب، مدّعی مطالب شگفت‌انگیز و نامأنوسی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سه نفر از آنان را شیفتۀ خود کرد،امّا چهارمین نفر که استاد ادبیّات عرب بود،پس از چهار پنج جلسه، دیگر حضور نیافت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 به کرۀ ماه دست یافته‌اند و شما هنوز در خصوص خلافت اسلامی بحث و گفت‌وگو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مطالعۀ این کتاب که مدّت یک ماه به طول انجامید،سه نفر از آنان به آیین حق گراییدند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زمینه تا آنجا که برایم مقدور بود و اطّلاعاتی که در این خصوص در خلال سال‌های پژوهش و تحقیق داشتم خیلی به آنان کمک کردم که از نزدیک‌ترین راه به حقیقت دست یابند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کامی شیرین از نور هدایت الهی به آینده خوش‌بین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مرحله،عدّه‌ای از دوستانم را که اهل قفصه بودند و به نوعی با من ارتباط داشتند،دعوت می‌کردم، آنان یا از کسانی بودند که در جلسات درسم در مسجد حضور می‌یافتند یا از آن کسانی که هم‌مسلک من در راه و شیوۀ صوفیگری،و یا از کسانی که شاگردم بودند و پیوسته با من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 سال از این ماجرا نگذشته بود به توفیق خدا افراد بسیاری به ما دوستداران اهل بیت پیوستند،با دوستان ایشان دوست و با دشمنانشان دشمن بودیم،در شادی آنان شاد و در ایّام عاشورا محزون بودیم و مجالس عزاداری برپا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نامۀ حامل خبر گرایش من به آیین شیعه به مناسبت عید غدیر به حضور آقای خوئی و آقای سیّد محمّد باقر صدر رسید،زیرا برای نخستین‌بار بود که در شهر ما بدین مناسبت،مجلس جشن و سرور برگزار می‌شد؛بدین ترتیب ماجرای من زبانزد مردم شد دانستند که من شیعه شده‌ام و مردم را به پیروی از اهل بیت رسول خدا صلّی اللّه علیه و اله دعوت می‌کنم و تهمت‌ها و شایعه‌ها در همه جا شروع شد،گفتند من جاسوس اسرائیل هستم و کارم این است که مردم را در مذهبشان به شکّ و تردید بیندازم و صحابه را ناسزا می‌گویم و خلاصه اینکه مرا شخصی آشوبگر و فتنه‌انگیز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تونس با دو تن از دوستان خود،راشد غنوشی و عبد الفتّاح مورو،تماس برقرار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به‌شدّت با من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گفت‌وگویی که بین من و عبد الفتّاح رخ داد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همۀ ما،به عنوان یک فرد مسلمان،واجب است با دقت به کتاب‌ها و تاریخ خود مراجعه کنیم،کتاب صحیح بخاری را برای مثال ذکر کردم که در آن مطالبی است که نه عقل آن را می‌پسندد و نه دین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جمله بسیار ناراحت شدند و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 هستی که بتوانی از بخاری انتقاد کنی؟من با تمام توان سعی کردم آنان را برای ورود به بحث و گفت‌وگو قانع و راضی کنم،امّا نپذیرفتند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شیعه شده‌ای ما شیعه نخواهیم شد و مسائلی از این مهم‌تر را پیش‌رو داریم،ما در مقابل حکومت کشورمان که طبق دستورات اسلام عمل نمی‌کند مقاومت و پایداری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شما به حقیقت اسلام پی نبرده‌اید چه فایده دارد،تازه اگر به حکومت نیز برسید بدتر از آن‌ها عمل خواهید کرد و بدین‌سان،با ناراحتی از یکدیگر جدا شدیم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ماجرا موج شایعات بر ضدّ من از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با روش و مسیر حرکت و جنبش اسلامی آشنایی نداشتند،فزونی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و محافل خود چنین وانمود کرده بودند که من مزدور حکومت هستم و مسلمان‌ها را در آیین خودشان به شکّ و تردید وامی‌دارم تا جایی که خود</w:t>
      </w:r>
    </w:p>
    <w:p>
      <w:pPr>
        <w:pStyle w:val="BookText"/>
        <w:rPr/>
      </w:pPr>
      <w:r>
        <w:rPr>
          <w:rFonts w:ascii="IRNazanin" w:hAnsi="IRNazanin" w:eastAsia="IRNazanin"/>
          <w:color w:val="111111"/>
          <w:sz w:val="28"/>
          <w:sz w:val="28"/>
          <w:szCs w:val="28"/>
          <w:rtl w:val="true"/>
          <w:lang w:bidi="fa-IR"/>
        </w:rPr>
        <w:t>اخوان المسلمین را از تشکیل هسته‌های مقاومت در برابر حکومت بازمی‌دارم و منصرف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ازاین‌رو،چاره‌ای ندیدم جز اینکه هم از جوانانی که در گروه اخوان المسلمین مشغول فعالیّت بودند و هم از بزرگانی که پیرو صوفیه بودند گوشه گیرم و انزوا اختیار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ترتیب،در بین هم‌کیشان و برادران و دوستان و در وطن خود مانند افراد غریب به سر می‌بردم،امّا خدای سبحان بهتر از آن را روزی 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جوانان از شهرهای دیگر می‌آمدند و از من جویای حقیقت مطلب می‌شدند و من آنچه را که در توش و توان داشتم برای اشباع آنان حضورشان تقدیم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جوان‌های پایتخت و قیروان و سوسه و سیدی بوزید،به مذهب حق گرویدند و در خلال مسافرت تابستانی خود که از اروپا می‌گذشتم با برخی از دوستان در فرانسه و هلند ملاقات کردم،دربارۀ این موضوع با آنان گفت‌وگو کردم که آن‌ها نیز به یاری خدا هدایت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آقای سیّد محمّد باقر صدر در نجف اشرف ملاقات کردم بسیار لذّت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علما در منزل وی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مرا نهال و هستۀ اصلی تشیّع و پیروان اهل بیت علیهم السّلام در تونس به آنان معرفی کرد،همچنین آنان را از گریۀ شوق خویش هنگام رسیدن نامۀ من که حامل خبر خوش و تهنیت به مناسبت عید غدیر و برگزاری نخستین مراسم جشن و سرور به این مناسبت بود مطلع ساخت و من از شایعات مخالفان و مخالفت‌ها و انزوایی که با آن روبه‌رو بودم نزد ایشان شکوه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ابتدای سخن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سختی‌ها را تحمّل نمود، زیرا پیمودن راه اهل بیت دشوار است،شخصی نزد پیامبر صلّی اللّه علیه و اله 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احبّک یا رسول اللّه؛فقال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إبشر بکثرة الإبتلاء،فقال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 إبن عمّک علیّا،فقال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إبشر بکثرة الأعداء،فقال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 الحسن و الحسین،فقال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إبشر للفقر و کثرة البلاء؛ ای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علاقه‌مندم،حضرت فرمود مژده باد تو را به گرفتاری‌های زیاد،آن شخص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پسر عموی شما علی نیز</w:t>
      </w:r>
    </w:p>
    <w:p>
      <w:pPr>
        <w:pStyle w:val="BookText"/>
        <w:rPr/>
      </w:pPr>
      <w:r>
        <w:rPr>
          <w:rFonts w:ascii="IRNazanin" w:hAnsi="IRNazanin" w:eastAsia="IRNazanin"/>
          <w:color w:val="111111"/>
          <w:sz w:val="28"/>
          <w:sz w:val="28"/>
          <w:szCs w:val="28"/>
          <w:rtl w:val="true"/>
          <w:lang w:bidi="fa-IR"/>
        </w:rPr>
        <w:t>عشق می‌ورزم حضرت فرمود مژده باد تو را به دشمنان زیاد،آن مرد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را نیز دوست می‌دارم،حضرت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مهیّای تنگ‌دستی و مصیبت‌های فراوان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ما در راه دعوت مردم به حق تحمّل می‌کنیم حضرت ابا عبد اللّه الحسین علیه السّلام با خون خویش و اهل بیت و فرزندان و اصحابش بهای آن را پرداخته است،همان گونه که شیعیان در طول تاریخ نیز چنین کرده‌اند و تاکنون بهای عشق و علاقۀ خود به اهل بیت را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بنابراین،برادر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برخی از این مشکلات را تحمّل کرد و در راه خدا فداکاری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سبحان به یاری شما یک تن را ارشاد و راهنمایی کند از دنیا و آنچه در آن وجود دارد برایتان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مرا نصیحت کردند که گوشه‌گیری و انزوا اختیار نکنم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برادران اهل سنّت خود بیشتر در تماس باشم،هرچند آن‌ها بخواهند از من دوری گزینند 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آن‌ها نماز بخوانم تا فاصله‌ای در بین ما ایجاد نشود و آن‌ها را انسان‌های بی‌گناهی بدانیم که قربانی تبلیغات سوء و تاریخ خلاف واقع هستند و مردم با چیزی که آگاهی به آن ندارند،دشمنی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نیز همین‌گونه مرا نصیحت کرد و آقای سید محمد طباطبائی حکیم همواره با ارسال نامه،ما را از نصایح خود بهره‌مند می‌ساخت که این‌گونه راهنمایی‌ها در روش برادرانی که به نور هدایت و ارشاد گرویدند،تأثیر بسزایی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ترتیب،رفت و آمد من به نجف اشرف و ملاقات با علمای آن سامان فزونی یافت و تصمیم گرفتم تعطیلات تابستان هر سال را در جوار مرقد مطهّر علی علیه السّلام بگذرانم و در درس آقای سیّد محمد باقر صدر که استفاده‌های شایانی از آن نمودم، شرکت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تصمیم گرفتم قبور امامان یازده‌گانه را زیارت نمایم و خدای سبحان مرا به خواسته و آرزوی دیرینۀ خود نائل گرداند و به زیارت مرقد مطهّر امام رضا علیه السّلام در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در نزدیکی مرز ایران و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شدم و در آنجا با اندیشمندان بزرگی آشنا شدم و از وجود آن‌ها استفاده‌های</w:t>
      </w:r>
    </w:p>
    <w:p>
      <w:pPr>
        <w:pStyle w:val="BookText"/>
        <w:rPr/>
      </w:pPr>
      <w:r>
        <w:rPr>
          <w:rFonts w:ascii="IRNazanin" w:hAnsi="IRNazanin" w:eastAsia="IRNazanin"/>
          <w:color w:val="111111"/>
          <w:sz w:val="28"/>
          <w:sz w:val="28"/>
          <w:szCs w:val="28"/>
          <w:rtl w:val="true"/>
          <w:lang w:bidi="fa-IR"/>
        </w:rPr>
        <w:t>فراوانی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که از او تقلید می‌کردیم برای تأمین نیازهای فرهنگی و سایر نیازمندی‌های افرادی که به آیین شیعه می‌گرویدند به من وکالت مصرف خمس و زکات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همکاری و مساعدت،کتابخانۀ بزرگی به نام کتابخانۀ اهل بیت علیهم السّلام تأسیس شد که شامل مهم‌ترین منابع ویژۀ تحقیق و بررسی و کتب دو فرقۀ شیعه و سنّی بود و با عنایت خدا مورد استفادۀ عدّۀ زیادی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شادی و سعادت ما را دوچندان کرد وقتی قریب پانزده سال پیش رئیس دفتر شهردار قفصه با ما همراه شد و با نام‌گذاری خیابانی که من در آن زندگی می‌کردم به نام خیابان امام علیّ بن ابی طالب علیه السّلام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است دربارۀ توجهی که نامبرده به این امر مبارک داشت از ایشان سپاس‌گزاری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مسلمانان اهل عمل و دارای عشق و علاقۀ فوق‌العاده به شخص امام علی علیه السّلام بود، کتاب المراجعات را به وی هدیه کردم،او نیز جمعیّت ما را مورد ملاطفت و تفقّد و سپاس و احترام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وی پاداش خیر عنایت کند و خواسته‌هایش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کینه‌توز درصدد برآمدند تابلو خیابان را از بین ببرند،امّا با همۀ نیرنگی که در این زمینه به کار بردند به خواست خدا ناموفق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گوشه و کنار گیتی سیل نامه که بر همۀ آن‌ها نام خیابان امام علیّ بن ابی طالب به چشم می‌خورد به سوی ما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نام مقدّس،شهر پاک و اصیل ما را مبارک گرداند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فرمودۀ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نصایح علمای بزرگ نجف اشرف با برادران خود در سایر مذاهب نزدیک‌تر شدیم و در نماز جماعت آن‌ها حاضر و با یکدیگر نماز می‌گزاردیم و بدین‌سان مقداری از شدّت تیرگی روابط کاسته شد و در این فاصله‌ها توانستیم برخی از جوان‌ها را در خلال پرسش و پاسخ‌هایشان از کیفیّت نماز و وضو و اعتقادات خودمان آگاه سازیم و قانع نماییم</w:t>
      </w:r>
      <w:r>
        <w:rPr>
          <w:rFonts w:eastAsia="IRNazanin" w:cs="IRNazanin"/>
          <w:color w:val="111111"/>
          <w:sz w:val="28"/>
          <w:szCs w:val="28"/>
          <w:rtl w:val="true"/>
          <w:lang w:bidi="fa-IR"/>
        </w:rPr>
        <w:t>.</w:t>
      </w:r>
      <w:bookmarkStart w:id="165" w:name="pg6237_47915"/>
    </w:p>
    <w:p>
      <w:pPr>
        <w:pStyle w:val="Heading3"/>
        <w:numPr>
          <w:ilvl w:val="2"/>
          <w:numId w:val="1"/>
        </w:numPr>
        <w:rPr/>
      </w:pPr>
      <w:bookmarkStart w:id="166" w:name="__RefHeading___Toc1544782_237004111"/>
      <w:bookmarkStart w:id="167" w:name="_Toc60"/>
      <w:bookmarkEnd w:id="165"/>
      <w:bookmarkEnd w:id="166"/>
      <w:r>
        <w:rPr>
          <w:rtl w:val="true"/>
        </w:rPr>
        <w:t>خداوند این گونه هدایت می کند</w:t>
      </w:r>
      <w:bookmarkEnd w:id="167"/>
    </w:p>
    <w:p>
      <w:pPr>
        <w:pStyle w:val="BookText"/>
        <w:rPr/>
      </w:pPr>
      <w:r>
        <w:rPr>
          <w:rFonts w:ascii="IRNazanin" w:hAnsi="IRNazanin" w:eastAsia="IRNazanin"/>
          <w:color w:val="111111"/>
          <w:sz w:val="28"/>
          <w:sz w:val="28"/>
          <w:szCs w:val="28"/>
          <w:rtl w:val="true"/>
          <w:lang w:bidi="fa-IR"/>
        </w:rPr>
        <w:t>در یکی از روستاهای جنوب تونس در مجلس جشن عروسی،زن‌ها دربارۀ ازدواج زن و مردی گفت‌وگو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جلسه،پیرزنی حضور داشت و از شنیدن این مطلب که فلان مرد با فلان زن ازدواج کرده است اظهار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زن‌های حاضر در جلسه سبب شگفتی و تعجّب وی را جویا شدند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پسر و دختر را در بچگی شیر داده‌ام و آن‌ها خواهر و برادر رضاعی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این خبر داغ را برای شوهران خود نقل کردند و در بین مردها نیز این خبر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خانم آن مرد متوجّه شد که پیرزن و دایۀ مشهور،دختر وی را شیر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با انتشار این خبر درگیری سختی بین دو قبیله درگرفت و هر یک،دیگری را متّهم کردند که سبب این حادثۀ اسفناک که آن‌ها را مورد خشم خدا و عذاب او قرار می‌دهد شما بوده‌اید به‌ویژه که ده سال از این ازدواج گذشته بود و آنان دارای سه فرزند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آن مرد به مجرّد شنیدن این خبر به خانۀ پدرش رفت و لب به غذا نمی‌زد تصمیم به خودکشی گرفت زیرا برای او قابل تحمّل نبود که با برادر خود ازدواج کرده باشد و از او دارای فرزند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امر عدّه‌ای از دو طرف درگیری پیدا می‌کنند و زخمی می‌شوند تا اینکه یکی از بزرگان قبیله در ماجرا دخالت می‌کند و به درگیری پایان می‌دهد و آنان را راهنمایی می‌کند که نزد علما و بزرگان دین روند و در این قضیّه فتوای آن‌ها را جویا شوند،شاید راه‌حلّی برای آن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شهرهای نزدیک خود به جست‌وجو پرداختند و از علمای آنجا پرسیدند و آن‌ها را در جریان امر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چنین ازدواجی را حرام دانستند و دستور دادند زن و شوهر فوری برای همیشه از یکدیگر جدا شوند و بنده‌ای را آزاد کنند یا دو ماه روزه بگیرند و از این قبیل فتواها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علما و دانشمندان قفصه نیز تماس گرفتند همین پاسخ را شنیدند،زیرا همۀ</w:t>
      </w:r>
    </w:p>
    <w:p>
      <w:pPr>
        <w:pStyle w:val="BookText"/>
        <w:rPr/>
      </w:pPr>
      <w:r>
        <w:rPr>
          <w:rFonts w:ascii="IRNazanin" w:hAnsi="IRNazanin" w:eastAsia="IRNazanin"/>
          <w:color w:val="111111"/>
          <w:sz w:val="28"/>
          <w:sz w:val="28"/>
          <w:szCs w:val="28"/>
          <w:rtl w:val="true"/>
          <w:lang w:bidi="fa-IR"/>
        </w:rPr>
        <w:t>علمای مذهب مالکی به جهت پیروی از امام مالک که شیر را با شراب مقایسه می‌کند، معتقدند اگر دو نفر یک قطره شیر از دایه‌ای بنوشند به هم محرمند،آن‌ها معتقدند چیزی که مقدار زیاد آن مست‌کننده و حرام است،مقدار کم آن نیز مستی‌آفرین و حرام است و با قیاس مسئله رضاع با این مورد به این نتیجه می‌رسند که با یک قطره شیر نیز دو نفر به هم محرم می‌شوند و ازدواجشان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یکی از حاضران پنهانی آنان را به منزل من راهنمایی می‌کند و به آن‌ها می‌گوید چنین مسائلی را از تیجانی بپرسید،زیرا او از همۀ مذاهب آگاهی دارد و من دیده‌ام که وی چندین مرحله با علمایی که شما به نزد آنان رفته‌اید به بحث و گفت‌وگو پرداخته و با دلایل قانع‌کننده بر آنان غلبه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شوهر آن زن پیش من آمد او را به کتابخانه بردم،ماجرا را به طور مشروح از آغاز تا پایان برایم نقل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استاد،همسرم قصد خودکشی دارد و بچّه‌هایم بی‌سرپرست هستند و راه‌حلّی برای این مسئله پیدا نمی‌کنیم،شما را به من معرفی کرده‌اند که خدمتتان برسم و هنگامی که این همه کتاب را در دسترس شما دیدم که در عمرم ندیده بودم آن را به فال نیک گرفتم که شاید گره از این کار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قهوه آوردم،لحظه‌ای اندیشیدم و سپس از وی پرسیدم،آن زن چند بار همسرت را شیر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نمی‌دانم،ولی همسرم دو یا سه بار بیشتر شیر نخورده است،زیرا پدر خانم من می‌گوید دو سه بار دخترش را نزد آن زن شیرده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 درست باشد،شما مرتکب خلافی نشده‌اید و ازدواج شما درست و 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با شنیدن این جمله مرا در آغوش گرفت و سر و دست مرا بوسید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پاداش خیر بدهد که درهای آرامش قلب و وجدان را برایم گشودی و هنوز قهوه‌اش را کامل ننوشیده بود که بلند شد و بدون اینکه از من شرح و تفصیل و یا دلیلی بخواهد اجازۀ رفتن خواست تا هرچه زودتر این خبر خوش را به همسر و فرزندان و خانواده‌اش برساند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وی با هفت نفر دیگر نزد من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آن‌ها را این‌گونه به من</w:t>
      </w:r>
    </w:p>
    <w:p>
      <w:pPr>
        <w:pStyle w:val="BookText"/>
        <w:rPr/>
      </w:pP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پدرم و دیگری پدر خانم من و شخص سوم،کدخدای محل و چهارمین فرد،امام جمعه و جماعت و نفر پنجم،رهبر مذهبی و فرد ششم،بزرگ قبیله و هفتمین نفر،مدیر مدرسه است که آمده‌اند از کیفیّت حلّ این مسئله و اینکه شما چگونه این گره را گشودید جویا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آنان را به کتابخانۀ خود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پنداشتم که آن‌ها برای بحث و مناقشه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قهوه آوردم و به آنان خوش‌آمد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آمده‌ایم در مسئلۀ شیر خوردن که خداوند آن را در قرآن حرام دانسته است و پیامبر صلّی اللّه علیه و اله نیز آن را حرام شمرده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واسطۀ نسب حرام است با شیر خوردن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مالک نیز آن را حرام دانسته با شما به بحث و گفت‌وگو بپردازیم و ببینیم شما چگونه آن را حلال 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عزیز،شما هشت نفرید و بنده یک نفر،اگر قرار باشد با همۀ شما گفت‌وگو کنم به توافق نمی‌رسیم و هرگز نمی‌توانم شما را قانع کنم، ازاین‌رو، پیشنهاد می‌کنم یک نفر را از بین خودتان انتخاب کنید که من با او بحث کنم و شما نیز بین من و او داوری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پسندیدند و رهبر مذهبی خود را به این دلیل که از سایرین داناتر و قادر بر بحث و مناقشه است،معرفی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آقا نخست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کاری را که خدا و رسولش و پیشوایان حرام دانسته‌اند حلال شمرده‌اید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که چنین کاری را انجام دهم،امّا خداوند متعال مسئلۀ رضاع و شیر خوردن را در آیه‌ای به طور مطلق و بدون شرح و تفصیل بیان فرموده و توضیح آن را به رسول خود موکول نموده است و رسول خدا صلّی اللّه علیه و اله منظور آیۀ شریفه را از اینکه چگونه و چه اندازه باید شیر خورد،روشن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 با یک قطره شیر خوردن نیز ازدواج را حرام می‌داند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می‌دانم،امّا گفتۀ امام مالک بر مسلمانان حجّت و دلیل نیست،اگر چنین است چرا پیشوایان دیگر چنین چیزی نگفته‌اند؟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خرسند باشد،همۀ آنان احکام و دستورات را از پیامبر صلّی اللّه علیه و اله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از مالک تقلید می‌کنی و نظر او مخالف گفتۀ رسول خدا صلّی اللّه علیه و اله است،در پیشگاه خدا دلیل و برهانی بر این کار داری؟</w:t>
      </w:r>
    </w:p>
    <w:p>
      <w:pPr>
        <w:pStyle w:val="BookText"/>
        <w:rPr/>
      </w:pPr>
      <w:r>
        <w:rPr>
          <w:rFonts w:ascii="IRNazanin" w:hAnsi="IRNazanin" w:eastAsia="IRNazanin"/>
          <w:color w:val="111111"/>
          <w:sz w:val="28"/>
          <w:sz w:val="28"/>
          <w:szCs w:val="28"/>
          <w:rtl w:val="true"/>
          <w:lang w:bidi="fa-IR"/>
        </w:rPr>
        <w:t>وی با حیرت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 امام مالک پیشوای دار الهجره، مخالف سخن رسول خدا صلّی اللّه علیه و اله فتوا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نیز از این گفته حیران ماندند و از این‌گونه جسارت من به امام مالک که تاکنون آن را از کسی ندیده بودند،در شگفت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در پی اصلاح آن برآمدم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مالک از جملۀ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تابعین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او از شاگردان تابعین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بنابراین،کدام‌یک از این دو به پیامبر نزدیک‌ترند او یا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نزدیک‌تر است،او از جملۀ خلفای راشدین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گفت سرور ما علی،دروازۀ شهر علم 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چرا دروازۀ شهر دانش و علم را رها کرده‌اید و از مردی که نه از صحابه است و نه از تابعین پیروی می‌کنید؟او بعد از فتنه و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ازآن‌که شهر مدینه برای لشکریان یزید مباح اعلام شد و هرآنچه خواستند کردند و بهترین صحابه را کشتند و هتک حرمت‌ها نمودند و سنّت رسول خدا صلّی اللّه علیه و اله را با بدعت خود تفسیر و تبدیل کردند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این‌همه ماجراها چگونه انسان می‌تواند به چنین پیشوایانی که با رژیم‌های حاکم رابطه داشته و طبق خواستۀ آن‌ها فتوا می‌دادند اطمینان و اعتماد کند؟</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شنیده‌ایم که شما شیعه هستی و امام علی را می‌پرستی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که پهلوی او نشسته بود با دستش محکم به او کوبید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باش،آیا خجالت نمی‌کشی این مطلب را به چنین شخص محترم و دانشمندی نسبت می‌دهی، من خیلی از دانشمندان را می‌شناسم،امّا تاکنون کتابخانه‌ای مانند کتابخانۀ او ندیده‌ام و این شخص با شناخت و اطمینان سخن می‌گوید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درست است،من شیعه هستم،امّا شیعیان،امام علی را</w:t>
      </w:r>
    </w:p>
    <w:p>
      <w:pPr>
        <w:pStyle w:val="BookText"/>
        <w:rPr/>
      </w:pPr>
      <w:r>
        <w:rPr>
          <w:rFonts w:ascii="IRNazanin" w:hAnsi="IRNazanin" w:eastAsia="IRNazanin"/>
          <w:color w:val="111111"/>
          <w:sz w:val="28"/>
          <w:sz w:val="28"/>
          <w:szCs w:val="28"/>
          <w:rtl w:val="true"/>
          <w:lang w:bidi="fa-IR"/>
        </w:rPr>
        <w:t>نمی‌پرستند،آن‌ها به‌جای اینکه از امام مالک تقلید کنند از آن حضرت پیروی می‌کنند،زیرا او طبق گواهی خود شما دروازۀ شهر علم و دانش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مذهبی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علی ازدواج برادر و خواهر رضاعی را جایز می‌داند؟گفتم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خیر،امّا درصورتی‌که تعداد شیر خوردن پانزده بار به اندازۀ سیر شدن و پشت سر هم باشد یا به‌اندازه‌ای باشد که گوشت و استخوان بچه به واسطۀ آن رشد کند،حرام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چهرۀ پدر خانم آن جوان باز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دختر من بیش از دو سه بار شیر نخورده است،اینک خدای سبحان بر ما منّت گذاشت و پس از یأس و نومیدی در گفتۀ امام علی راهی برای خروج خود از این گرفتاری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مذهبی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را در این زمینه برای ما بیان کن که قانع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منهاج الصالحین آقای خوئی را به آنان دادم و او خود باب مربوط به شیر خوردن را مطالعه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این مطلب بسیار شادمان گشتند به‌ویژه شوهر آن زن که می‌ترسید مبادا من دلیل قانع‌کننده‌ای بر این مطلب نداشته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من خواستند که آن کتاب را به رسم امانت به آن‌ها بدهم تا در روستای خود به آن کتاب استدلال نمایند و من نیز کتاب را به آنان سپردم و با معذرت‌خواهی خداحافظی کردند و رفتند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اینکه از منزل ما بیرون رفتند یکی از مخالفان به آن‌ها برخورد،آنان را به برخی علما و دانشمندان سوء راهنمایی کرد و آن‌ها را از من برحذر داشت و به آنان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مزدور اسراییل هستم و کتاب منهاج الصالحین که به آن‌ها داده بودم پر از مطالب گمراه‌کننده است و همۀ مردم عراق اهل کفر و نفاقند و شیعیان زرتشتی‌اند و ازدواج برادر و خواهر را جایز می‌دانند و به نظرشان بعید نرسیده بود که من نیز ازدواج برادر و خواهر رضاعی را برای آن‌ها جایز دانسته باشم و از این‌گونه اراجیف و تهمت‌ها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مزبور چنان آن‌ها را فریب داد که پس از قانع شدن دوباره به حالت اوّل خودشان برگشتند و شوهر را مجبور کردند که در دادگاه بدوی شهر قفصه حضور پیدا کند و برنامه طلاق را سامان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دادگاه از آنان خواست به پایتخت بروند و</w:t>
      </w:r>
    </w:p>
    <w:p>
      <w:pPr>
        <w:pStyle w:val="BookText"/>
        <w:rPr/>
      </w:pPr>
      <w:r>
        <w:rPr>
          <w:rFonts w:ascii="IRNazanin" w:hAnsi="IRNazanin" w:eastAsia="IRNazanin"/>
          <w:color w:val="111111"/>
          <w:sz w:val="28"/>
          <w:sz w:val="28"/>
          <w:szCs w:val="28"/>
          <w:rtl w:val="true"/>
          <w:lang w:bidi="fa-IR"/>
        </w:rPr>
        <w:t>برای حلّ این مشکل،ماجرا را با مفتی کشور در میان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به شهر رفت و مدّت یک ماه در آنجا به سر برد تا مفتی را ملاقات کرد و ماجرا را از اوّل تا آخر برای او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این ازدواج را حلال دانسته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پاسخ داده بود همه 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را حرام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نام مرا یادداشت کرده و به شوهر آن زن گفته بود که شما می‌توانید بروید،من به‌زودی نامه‌ای برای رئیس دادگاه قفصه خواهم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نامۀ مفتی،وکیل شوهر از آن اطلاع یافت و به شوهر گفت که مفتی کشور،این ازدواج را حرام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سرگذشتی بود که شوهر آن زن،پس از رنج و خستگی فراوانی که تحمّل کرده بود،برایم نقل کرد و از من معذرت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احساسات او تقدیر نمودم، درحالی‌که از فتوای مفتی مبنی بر حرام دانستن چنین ازدواجی در شگفت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مرد خواستم نامه‌ای را که مفتی به رئیس دادگاه فرستاده است برایم بیاورد تا آن را در روزنامه‌های تونس منتشر کنم و برای مردم روشن کنم که مفتی کشور از مذاهب اسلامی بی‌اطّلاع است و اختلافات فقهی آنان را در مسئله شیر خوردن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پروندۀ خودم دسترسی ندارم و از آن بی‌اطّلاعم تا چه رسد به اینکه بتوانم نامه‌ای برای شما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از یکدیگر جدا شدیم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دعوت‌نامه‌ای از رئیس دادگاه برایم آمد که از من خواسته بود تا کتاب‌ها و دلایلی که آن ازدواج را حلال دانسته بودم با خود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تعدادی منابع روایی را از قبل تنظیم کردم و در بخش مربوط به مسئلۀ رضاع و شیر دادن علامت و کاغذی گذاشتم که به‌آسانی بتوانم آن را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مورد نظر و ساعت مقرّر به آنجا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آنجا رسیدم منشی رئیس دادگاه با من ملاقات کرد و مرا به دفتر رئیس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شدم با رئیس دادگاه بدوی و رئیس دادگاه شهرستان و نمایندۀ مفتی جمهوری روبه‌رو گردیدم که با سه نفر دیگر در آنجا حضور داشتند و همانند جلسۀ رسمی دادگاه،همگی لباس ویژۀ قضاوت به تن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آن زن</w:t>
      </w:r>
    </w:p>
    <w:p>
      <w:pPr>
        <w:pStyle w:val="BookText"/>
        <w:rPr/>
      </w:pPr>
      <w:r>
        <w:rPr>
          <w:rFonts w:ascii="IRNazanin" w:hAnsi="IRNazanin" w:eastAsia="IRNazanin"/>
          <w:color w:val="111111"/>
          <w:sz w:val="28"/>
          <w:sz w:val="28"/>
          <w:szCs w:val="28"/>
          <w:rtl w:val="true"/>
          <w:lang w:bidi="fa-IR"/>
        </w:rPr>
        <w:t>را نیز دیدم که در آخر سالن،مقابل آن‌ها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تنفّر و حقارت به من می‌نگریستند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نشستم،رئیس دادگاه با لحنی خشونت‌آمیز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 سماوی تو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ماجرای این ازدواج فتوا به حلیّت داده‌ای؟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فتوا نیستم،ولی پیشوایان و علمای اسلام به حلال بودن و صحّت آن، فتوا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همین،تو را به اینجا دعوت کرده‌ایم و اینک تو در معرض اتّهام هستی،اگر با دلیل و برهان نتوانی ادّعای خود را ثابت کنی،تو را به زندان می‌افکنم و از آن خلاصی نخواهی یافت مگر به زندانی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احساس کردم در حقیقت من اکنون در معرض چنین اتهامی هستم،البته نه بدین جهت که در این ازدواج به حلیّت حکم داده‌ام،بلکه برخی از علما و دانشمندان سوء،نزد رؤسای خود از من بدگویی کرده‌اند که من فردی آشوبگر و فتنه‌انگیز هستم و به خلفا ناسزا می‌گویم و مردم را به پیروی از اهل بیت رسول خدا صلّی اللّه علیه و اله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دادگاه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شاهد بر ضد این شخص بیاوری،هم‌اکنون او را به زندان 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می‌کنم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فتوا استفاده کردند و در بین مردم شایع کردند که من ازدواج برادر و خواهر را جایز می‌دانم و گفته بودند دیدگاه شیعه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رئیس دادگاه مرا به زندان تهدید کرد همه چیز را فهمیدم،دیدم جز مقابله و دفاع شجاعانه از خود راه دیگری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رئیس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با صراحت و بدون ترس سخن بگویم؟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وکیل مدافع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چیز،من خود را برای فتوا دادن مطرح نکرده‌ام و اینک این آقا شوهر آن زن است و در برابر شما حضور دارد؛از وی بپرسید،او به خانۀ من آمد و در را کوبید و از من سؤال کرد،بر من لازم بود اگر مطلبی را می‌دانم به او بگویم و آن‌گاه که من از تعداد وعده‌های شیر خوردن پرسیدم و گفت همسرش دو بار بیشتر شیر نخورده من دستور اسلام را در این زمینه به او گفتم؛من نه مجتهدم و نه قانون‌گذار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شگفتا،تو ادّعا می‌کنی که اسلام را می‌شناسی و ما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من چنین قصدی نداشتم همۀ مردم در این سامان به مذهب امام مالک آشنا هستند و از آن پیروی می‌کنند،امّا من در همۀ مذاهب تحقیق و بررسی کرده و برای این ماجرا راه‌حلّی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حل را کجا یافتی؟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رئیس قبل از هر چیز می‌توانم از شما سؤالی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دربارۀ مذاهب چهارگانه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صحیح است و همۀ آن‌ها الهام گرفته از رسول خدا صلّی اللّه علیه و اله است و در اختلافات آن‌ها نیز جز رحمت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درحالی‌که به شوهر آن زن اشاره می‌کردم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بیچاره رحم کنید که بیش از دو ماه است از زن و فرزندش جداست،با اینکه در این مذاهب اسلامی مسئله‌ای که راهگشای مشکل وی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با خشونت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 بس است،دلیل بیاور،ما به تو اجازۀ دفاع از خودت را دادیم و تو اکنون وکیل مدافع دیگری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داخل کیف خود کتاب منهاج الصالحین آقای خوئی را بیرون آوردم و 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مذهب اهل بیت است همراه با دلیل و برهان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حرف مرا قطع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مذهب اهل بیت چه کار،نه آن را</w:t>
      </w:r>
    </w:p>
    <w:p>
      <w:pPr>
        <w:pStyle w:val="BookText"/>
        <w:rPr/>
      </w:pPr>
      <w:r>
        <w:rPr>
          <w:rFonts w:ascii="IRNazanin" w:hAnsi="IRNazanin" w:eastAsia="IRNazanin"/>
          <w:color w:val="111111"/>
          <w:sz w:val="28"/>
          <w:sz w:val="28"/>
          <w:szCs w:val="28"/>
          <w:rtl w:val="true"/>
          <w:lang w:bidi="fa-IR"/>
        </w:rPr>
        <w:t>می‌شناسیم و نه به آن اعتقاد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انتظار چنین چیزی را داشتم،بعد از بحث و گفت‌وگو،تعدادی کتب از منابع اهل سنّت را آماده کرده،آن‌ها را به این ترتیب منظّم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کتاب بخاری،سپس صحیح مسلم و بعد کتاب فتاوای محمود شلتوت و کتاب بدایة المجتهد و نهایة المقتصد از ابن رشد و کتاب زاد المسیر در علم تفسیر از ابن جوزی و تعدادی منابع دیگر از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دیدم رئیس از ملاحظۀ کتاب منهاج الصالحین خودداری کرد از 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کتابی را قبول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صحیح بخاری را بیرون آوردم و صفحۀ مورد نظر آن را گشودم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بفرمایید مطالعه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شروع به خواندن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راوی از فلان راوی و او از عایشه ام المؤمنین نقل کرده که گفت رسول خدا صلّی اللّه علیه و اله رضاع و شیر خوردن را اگر به پنج بار یا بیشتر نرسد حرام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کتاب را از من گرفت و خودش مطالعه کرد و سپس به نمایندۀ مفتی جمهوری که در کنارش نشسته بود داد و او پس از خواندن به نفر بعدی داد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صحیح مسلم را نیز گشودم و وی را بر همان روایات دلالت کردم و آن‌گاه کتاب فتاوا از محمود شلتوت، رئیس الازهر را برایش باز کردم که وی در مسئلۀ رضاع و شیر خوردن،اختلافات مذاهب را بیان کرده و گفته بود برخی از این مذاهب می‌گویند هرگاه تعداد شیر خوردن به پانزده بار برسد آن را حرام می‌دانند و برخی هفت بار و بعضی بیش از پنج بار را حرام می‌دانند جز مالک که برخلاف روایت،یک قطره را نیز حرام می‌داند و سپس شلتوت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 وسط این گفته‌ها را می‌پسندم و بیش از هفت بار را حرام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ازآن‌که رئیس دادگاه از همۀ این مطالب آگاه شد گفت کافی است و رو به شوهر آن زن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پدر خانمت را بیاور تا نزد من گواهی دهد که همسر تو دو یا سه بار بیشتر شیر نخورده است که در این صورت امروز می‌توانی همسرت را با خودت به خانه‌ات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از شادی و خوشحالی در پوست خود نمی‌گنجید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مفتی جمهوری و سایر اعضای شرکت‌کننده برای ادامۀ کار خود از رئیس معذرت‌خواهی کردند و اجازۀ رفتن خواستند و او هم اجازه داد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مجلس خالی شد رئیس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عزیز،مرا ببخش،ما را دربارۀ شما به اشتباه انداخته بودند و درباره‌ات مطالب شگفت‌آوری نقل می‌کردند و من الآن دریافتم که آنان به شما حسد می‌ورزند و خیرخواه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دگرگونی ناگهانی وی قلبم شاد شد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رئیس،سپاس خدایی را که به دست تو مرا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شما دارای کتابخانۀ بزرگی هستی، آیا کتاب حیاة الحیوان دمیری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امانت می‌دهی؟دو سال است که در پی این کتاب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جناب،هروقت خواستید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فرصت داری گاهی به کتابخانۀ من بیایی تا باهم گفت‌وگو کنیم و من از وجود شما استفاده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اللّه،من از وجود شما استفاده می‌کنم، شما از نظر سن و مقام از من بالاتر هستید،من در هفته چهار روز استراحت دارم و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شنبۀ هر هفته را که ایشان در آن روز جلسۀ دادگاه نداشتند با یکدیگر قرار گذاشتیم و پس ازآن‌که از من خواست کتاب بخاری و مسلم و کتاب فتاوای محمود شلتوت را نزد او بگذارم که مطالب یادشده را از آن‌ها یادداشت نماید برخاست و با من خداحافظی کرد و از دفترش خارج شدم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شادمانی بیرون رفتم و خدای را بر این پیروزی سپاس گفتم،زیرا وقتی‌که آمدم وحشت داشتم و تهدید به زندان شده بودم و اکنون که بیرون می‌رفتم رئیس دادگاه بسان دوستی صمیمی به من احترام می‌گذارد و از من درخواست می‌کند که با او بنشینم تا از وجودم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جز برکات پیمودن راه و روش اهل بیت چیز دیگری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آنان متوسّل شود،ناامید برنمی‌گردد و کسی که به آنان پناه آورد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ازآن‌که ماجرای ازدواج پایان یافت و آن زن به خانۀ همسر خویش بازگشت شوهر آن خانم دربارۀ این ماجرا در روستای خود با مردم گفت‌وگو کرده بود و این خبر در همۀ روستاهای مجاور پیچیده بود به حدّی که مردم مرا أعلم از همۀ دانشمندان و حتّی برتر از مفتی کشور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شوهر آن زن با اتومبیل بزرگی به منزل ما آمد و از من و خانواده‌ام برای رفتن به روستای خود دعوت به عمل آورد و گفت مردم روستا همگی منتظر آمدن شما هستند و برای برگزاری مراسم جشن و سرور می‌خواهند سه رأس گاو قربانی کنند،امّا من به علّت مشاغل و کارهایی که در قفصه داشتم از او معذرت‌خواهی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دادگاه نیز این ماجرا را با دوستانش در میان گذاشت و قضیّه همه جا معروف و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ترتیب،خدای سبحان فریب دشمنان را به خودشان برگرداند و برخی از آنان برای معذرت‌خواهی نزد من آمدند و خداوند متعال عدّه‌ای از آنان را به نور هدایت رهنمون شد و در زمرۀ افراد پاک و مخلص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عنایت حق است که آن را به هرکس بخواهد می‌دهد و خداوند دارای فضل و برتری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سیدنا محمّد و علی آله الطیّبین الطاهرین</w:t>
      </w:r>
      <w:bookmarkStart w:id="168" w:name="pg6237_47927"/>
    </w:p>
    <w:p>
      <w:pPr>
        <w:pStyle w:val="Heading2"/>
        <w:numPr>
          <w:ilvl w:val="1"/>
          <w:numId w:val="1"/>
        </w:numPr>
        <w:rPr/>
      </w:pPr>
      <w:bookmarkStart w:id="169" w:name="__RefHeading___Toc1544784_237004111"/>
      <w:bookmarkStart w:id="170" w:name="_Toc61"/>
      <w:bookmarkEnd w:id="168"/>
      <w:bookmarkEnd w:id="169"/>
      <w:r>
        <w:rPr>
          <w:rtl w:val="true"/>
        </w:rPr>
        <w:t>فهرست ها</w:t>
      </w:r>
      <w:bookmarkEnd w:id="170"/>
    </w:p>
    <w:p>
      <w:pPr>
        <w:pStyle w:val="Heading3"/>
        <w:numPr>
          <w:ilvl w:val="2"/>
          <w:numId w:val="1"/>
        </w:numPr>
        <w:rPr/>
      </w:pPr>
      <w:bookmarkStart w:id="171" w:name="__RefHeading___Toc1544786_237004111"/>
      <w:bookmarkStart w:id="172" w:name="_Toc62"/>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آیات شریفه</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مکان‌ها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w:t>
      </w:r>
      <w:bookmarkStart w:id="173" w:name="pg6237_47929"/>
    </w:p>
    <w:p>
      <w:pPr>
        <w:pStyle w:val="Heading3"/>
        <w:numPr>
          <w:ilvl w:val="2"/>
          <w:numId w:val="1"/>
        </w:numPr>
        <w:rPr/>
      </w:pPr>
      <w:bookmarkStart w:id="174" w:name="__RefHeading___Toc1544788_237004111"/>
      <w:bookmarkStart w:id="175" w:name="_Toc63"/>
      <w:bookmarkEnd w:id="173"/>
      <w:bookmarkEnd w:id="174"/>
      <w:r>
        <w:rPr>
          <w:rtl w:val="true"/>
        </w:rPr>
        <w:t>آیات شریفه</w:t>
      </w:r>
      <w:bookmarkEnd w:id="175"/>
    </w:p>
    <w:p>
      <w:pPr>
        <w:pStyle w:val="BookText"/>
        <w:rPr/>
      </w:pPr>
      <w:r>
        <w:rPr>
          <w:rFonts w:ascii="IRNazanin" w:hAnsi="IRNazanin" w:eastAsia="IRNazanin"/>
          <w:color w:val="111111"/>
          <w:sz w:val="28"/>
          <w:sz w:val="28"/>
          <w:szCs w:val="28"/>
          <w:rtl w:val="true"/>
          <w:lang w:bidi="fa-IR"/>
        </w:rPr>
        <w:t>أ فرأیت من اتّخذ إلهه هواه و أضلّه اللّه علی علم و ختم علی سمعه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 فلا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 فلا یتدبّرون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إلاّ تنفروا یعذّبکم عذابا ألیما و یستبدل قوما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الّذین یستمعون القول فیتّبعون أحسنه أولئک الّذین هداهم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 لم یأن للّذین آمنوا أن تخشع قلوبهم لذکر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المؤلّفه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إنّ اللّه لا یظلم النّاس شیئا و لکنّ النّاس أنفسهم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غفر لی ربّی و جعلنی من المکرمین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تلک أمّة قد خلت لها ما کسبت و لکم ما کسبتم و لا تسألون عمّا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ربّنا آمنّا بما أنزلت و اتّبعنا الرّسول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ربّنا لا تزغ قلوبنا بعد إذ هدیتنا وهب لنا من لدنک رحمة إنّک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فلمّا آتاهم من فضله بخلوا به و تولّوا و 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لی من لدنک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قال الّذین من قبلهم مثل قولهم تشابهت قلوبهم قد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 فمنّ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کما أرسلنا فیکم رسولا منکم یتلوا علیکم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کأحد من النّساء إن اتّقیتنّ فلا تخضعن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لیذهب عنکم الرّجس أهل البیت و 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ما قلت لهم إلاّ ما أمرتنی به أن اعبدوا اللّه ربّی و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أولیاؤکم فی الحیاة الدّنیا و فی الآخرة و لکم فیها ما تشتهی أنفسکم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 إذا قیل لهم تعالوا إلی ما أنزل اللّه و إلی الرّسول قالوا حسبنا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أمّا الّذین ابیضّت وجوههم ففی رحمة اللّه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تتولّوا یستبدل قوما غیرکم ثمّ لا یکونوا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فریقا منهم لیکتمون الحقّ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 و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بدا لهم سیّئات ما کسبوا و حاق بهم ما کانوا به یستهزؤن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 جاهدوا فی اللّه حقّ جهاده هو اجتباکم و 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شاهد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قال لهم نبیّهم إنّ اللّه قد بعث لکم طالوت ملکا قالوا أنّی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 قرن فی بیوتکنّ و لا تبرّجن تبرّج الجاهلیّة الأولی و أقمن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لا تدع مع اللّه إلها آخر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لا تکونوا کالّذین تفرّقوا و اختلفوا من بعد ما جاءهم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لتکن منکم أمّة یدعون إلی الخیر و یأمرون بالمعروف و ینهون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لو أنّ لکلّ نفس ظلمات ما فی الأرض لافتدت به و أسرّوا النّدامة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 لو أنّ للّذین ظلموا ما فی الأرض جمیعا و مثله معه لافتدوا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ما محمّد إلاّ رسول قد خلت من قبله الرّسل أ فإن مات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 فاولئک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 فاولئک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منهم من عاهد اللّه لئن آتانا من فضله لنصّدّقنّ و لنکوننّ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هو الّذی أرسل رسوله بالهدی و دین الحقّ 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یا أیّها الّذین آمنوا إذا ضربتم فی سبیل اللّه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یا أیّها الّذین آمنوا من یرتدّ منکم عن دینه فسوف یأتی اللّه بقوم یحبّهم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یا أیّها الّذین آمنوا اتّقوا اللّه و ابتغوا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یا أیّها الّذین آمنوا لا تتّخذوا عدوّی و عدوّکم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یا أیّها الّذین آمنوا لا ترفعوا أصواتکم فوق صوت النّبیّ و لا تجهروا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یرثنی و یرث من آل یعقوب و اجعله ربّ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تبیضّ وجوه و تسودّ وجوه فأمّا الّذین اسودّت وجوههم أ کفرتم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126</w:t>
      </w:r>
      <w:bookmarkStart w:id="176" w:name="pg6237_47934"/>
    </w:p>
    <w:p>
      <w:pPr>
        <w:pStyle w:val="Heading3"/>
        <w:numPr>
          <w:ilvl w:val="2"/>
          <w:numId w:val="1"/>
        </w:numPr>
        <w:rPr/>
      </w:pPr>
      <w:bookmarkStart w:id="177" w:name="__RefHeading___Toc1544790_237004111"/>
      <w:bookmarkStart w:id="178" w:name="_Toc64"/>
      <w:bookmarkEnd w:id="176"/>
      <w:bookmarkEnd w:id="177"/>
      <w:r>
        <w:rPr>
          <w:rtl w:val="true"/>
        </w:rPr>
        <w:t>روایات</w:t>
      </w:r>
      <w:bookmarkEnd w:id="178"/>
    </w:p>
    <w:p>
      <w:pPr>
        <w:pStyle w:val="BookText"/>
        <w:rPr/>
      </w:pPr>
      <w:r>
        <w:rPr>
          <w:rFonts w:ascii="IRNazanin" w:hAnsi="IRNazanin" w:eastAsia="IRNazanin"/>
          <w:color w:val="111111"/>
          <w:sz w:val="28"/>
          <w:sz w:val="28"/>
          <w:szCs w:val="28"/>
          <w:rtl w:val="true"/>
          <w:lang w:bidi="fa-IR"/>
        </w:rPr>
        <w:t xml:space="preserve">ابحث عن دینک حتی یقال عنک مجنون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الحسن و الحسین سیّدا شباب أهل الجنّة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الستم تشهدون بأنّی أولی بالمؤمنین من انفسهم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امرت أن اقاتل النّاس حتّی یقولوا لا اله إلاّ اللّه محمّد رسول اللّه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إنّ اللّه أمرنی ان لا یؤدّی عنّی إلاّ أنا او علیّ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إنّ النظافة من الایمان و الوسخ من الشیطان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إنّ علیا منّی و أنا منه و هو ولیّ کلّ مؤمن من بعدی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إنّما مثل اهل بیتی فیکم مثل سفینة نوح فی قومه من رکبها نجا و من تخلّف عنها غرق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إنّ هذا أخی و وصیّی و خلیفتی من بعدی فاسمعوا له و اطیعوا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إنّی احبّک یا رسول اللّه؛فقال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إبشر بکثرة الإبتلاء،</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أحبّ اللّه من أحبّهما و أبغض اللّه من أبغضهما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أسلمنا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أنا حرب لمن حاربکم و سلم لمن سالمکم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أنت أخی فی الدّنیا و الآخرة </w:t>
      </w:r>
      <w:r>
        <w:rPr>
          <w:rFonts w:eastAsia="IRNazanin" w:cs="IRNazanin"/>
          <w:color w:val="111111"/>
          <w:sz w:val="28"/>
          <w:szCs w:val="28"/>
          <w:lang w:bidi="fa-IR"/>
        </w:rPr>
        <w:t>180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أنت منّی و أنا منک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أنت یا علیّ تبیّن لأمتّی ما اختلفوا فیه بعدی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أنی مخلّف فیکم الثقلین کتاب اللّه و عترتی اهل بیتی ما إن تمسّکتم بهما لن تضلّوا بعده ابدا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أیّها الناس إنّی ترکت فیکم ما إن اخذتم به لن تضلّوا،کتاب اللّه و عترتی اهل بیتی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بخّ بخّ لک یا ابن أبی طالب أصبحت و أمسیت مولی کلّ مؤمن و مؤمنة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بخّ بخّ لک یا علیّ أصبحت و أمسیت مولی کلّ مؤمن و مؤمنة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ترکت فیکم کتاب اللّه و سنّتی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حبّ علیّ ایمان و بغضه نفاق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سبحانک ربّنا و بحمدک،تبارکت و تعالیت عن ذلک علوا کبیرا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سلونی عن کلّ شیء فقد علّمنی رسول اللّه ألف باب من العلم یفتح لکل باب ألف باب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سلونی قبل أن تفقدونی و اللّه لا تسألونی عن شیء یکون إلی یوم القیامة الاّ أخبرتکم به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علیکم بسنّتی و سنّة الخلفاء الراشدین من بعدی عضوا علیه بالنواجذ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علیّ منّی و انا من علیّ و لا یؤدّی عنّی إلاّ أنا او علیّ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علیّ ولیّ کل مؤمن بعدی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قاتلهم حتّی یشهدوا أن لا إله إلاّ اللّه و أنّ محمّدا رسول اللّه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قل الحقّ و لو کان علی نفسک و قل الحقّ و لو کان مرّا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کم من قارئ للقرآن و القرآن یلعنه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کنّا لا نعرف المنافقین إلاّ ببغضهم لعلیّ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لئن یهدی اللّه بک رجلا خیر ممّا طلعت علیه الشمس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لا اله الاّ اللّه محمّد رسول اللّه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لا تتقدّموهم فتهلکوا و لا تتخلفوا عنهم فتهلکوا و لا تعلّموهم فإنّهم أعلم منکم </w:t>
      </w:r>
      <w:r>
        <w:rPr>
          <w:rFonts w:eastAsia="IRNazanin" w:cs="IRNazanin"/>
          <w:color w:val="111111"/>
          <w:sz w:val="28"/>
          <w:szCs w:val="28"/>
          <w:lang w:bidi="fa-IR"/>
        </w:rPr>
        <w:t>218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یحلّ لمسلم ان یهجر أخاه المسلم فوق ثلاث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لبّیک اللّهم لبّیک هذا عبدک جاء الیک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لتأمرنّ بالمعروف و لتنهن عن المنکر او لیسلّطن اللّه علیکم شرارکم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لن تقوم الساعة إلاّ علی شرار الخلق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من سرّه أن یحیا حیاتی و یموت مماتی و یسکن جنّة عدن غرسها ربّی فلیوال علیّا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من کنت مولاه فهذا علیّ مولاه اللّهم وال من والاه و عاد من عاداه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نحن معاشر الأنبیاء لا نورّث ما ترکناه صدقه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 إنّما مثل اهل بیتی فیکم مثل باب حطّة فی بنی إسرائیل من دخله غفر له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 لا حول و لا قوّة إلاّ باللّه العلی العظیم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 یحشر المرء مع من یحبّ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یا علیّ أنت منّی بمنزلة هارون من موسی إلاّ أنّه لا نبیّ بعدی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یوشک أن یأتی رسول ربّی فأجیب و إنّی تارک فیکم الثقلین </w:t>
      </w:r>
      <w:r>
        <w:rPr>
          <w:rFonts w:eastAsia="IRNazanin" w:cs="IRNazanin"/>
          <w:color w:val="111111"/>
          <w:sz w:val="28"/>
          <w:szCs w:val="28"/>
          <w:lang w:bidi="fa-IR"/>
        </w:rPr>
        <w:t>189</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یولد المرء علی الفطرة فابواه یهوّدانه او ینصّرانه او یمجّسانه </w:t>
      </w:r>
      <w:r>
        <w:rPr>
          <w:rFonts w:eastAsia="IRNazanin" w:cs="IRNazanin"/>
          <w:color w:val="111111"/>
          <w:sz w:val="28"/>
          <w:szCs w:val="28"/>
          <w:lang w:bidi="fa-IR"/>
        </w:rPr>
        <w:t>55</w:t>
      </w:r>
      <w:bookmarkStart w:id="179" w:name="pg6237_47937"/>
    </w:p>
    <w:p>
      <w:pPr>
        <w:pStyle w:val="Heading3"/>
        <w:numPr>
          <w:ilvl w:val="2"/>
          <w:numId w:val="1"/>
        </w:numPr>
        <w:rPr/>
      </w:pPr>
      <w:bookmarkStart w:id="180" w:name="__RefHeading___Toc1544792_237004111"/>
      <w:bookmarkStart w:id="181" w:name="_Toc65"/>
      <w:bookmarkEnd w:id="179"/>
      <w:bookmarkEnd w:id="180"/>
      <w:r>
        <w:rPr>
          <w:rtl w:val="true"/>
        </w:rPr>
        <w:t>کتاب ها</w:t>
      </w:r>
      <w:bookmarkEnd w:id="181"/>
    </w:p>
    <w:p>
      <w:pPr>
        <w:pStyle w:val="BookText"/>
        <w:rPr/>
      </w:pPr>
      <w:r>
        <w:rPr>
          <w:rFonts w:ascii="IRNazanin" w:hAnsi="IRNazanin" w:eastAsia="IRNazanin"/>
          <w:color w:val="111111"/>
          <w:sz w:val="28"/>
          <w:sz w:val="28"/>
          <w:szCs w:val="28"/>
          <w:rtl w:val="true"/>
          <w:lang w:bidi="fa-IR"/>
        </w:rPr>
        <w:t xml:space="preserve">اسد الغابه فی تمییز الصحابه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الاصابة فی معرفة الصحابه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اصل الشیعة و اصولها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أبو بکر صدیق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الامام الصادق و المذاهب الاربعه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بحثهای اعتقادی در مقالات ابراهیم جبهان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بدایة المجتهد و نهایة المقتصد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تاریخ ابن اثیر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تاریخ خلفا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تاریخ مسعودی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حیاة الحیوان دمیری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الخلافه و الملک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زندگی محمد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ضحی الاسلام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ظهر الاسلام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عقائد الامامیه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فتاوی محمود شلتوت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فتنه بزرگ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فجر الاسلام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کتاب ابو هریره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کتاب استیذان </w:t>
      </w:r>
      <w:r>
        <w:rPr>
          <w:rFonts w:eastAsia="IRNazanin" w:cs="IRNazanin"/>
          <w:color w:val="111111"/>
          <w:sz w:val="28"/>
          <w:szCs w:val="28"/>
          <w:lang w:bidi="fa-IR"/>
        </w:rPr>
        <w:t>142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مسند امام احمد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موطّأ امام مالک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181</w:t>
      </w:r>
      <w:bookmarkStart w:id="182" w:name="pg6237_47939"/>
    </w:p>
    <w:p>
      <w:pPr>
        <w:pStyle w:val="Heading3"/>
        <w:numPr>
          <w:ilvl w:val="2"/>
          <w:numId w:val="1"/>
        </w:numPr>
        <w:rPr/>
      </w:pPr>
      <w:bookmarkStart w:id="183" w:name="__RefHeading___Toc1544794_237004111"/>
      <w:bookmarkStart w:id="184" w:name="_Toc66"/>
      <w:bookmarkEnd w:id="182"/>
      <w:bookmarkEnd w:id="183"/>
      <w:r>
        <w:rPr>
          <w:rtl w:val="true"/>
        </w:rPr>
        <w:t>مکان ها</w:t>
      </w:r>
      <w:bookmarkEnd w:id="184"/>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اریحا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افریقای سیاه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ترابلس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جرید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جمّال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حجر الاسود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حجرۀ مطهر پیامبر صلّی اللّه علیه و اله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حرم پیامبر صلّی اللّه علیه و اله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حرّه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گورستان یهودیان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حوأب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دار الحکمه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ذی الحلیفه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رود نیل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زیتونه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سقیفه بنی ساعده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سوسه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سیدی بو زید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شمال افریقا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ضریح پیامبر صلّی اللّه علیه و اله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غار ثور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ابو بکر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قبر حضرت حمزه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قبر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مطهر دختر رسول خدا صلّی اللّه علیه و اله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قبرستان بقیع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قبر عثمان بن عفان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قبر عمر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قربانگاه حضرت اسماعیل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قفصه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کاخ پادشاه سعودی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کتابخانه اهل بیت علیهم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کتابخانۀ ملّی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کرۀ ماه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خدا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لاهور پاکستان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مرقد امام حسین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مرقد حضرت زینب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مرقد رأس الحسین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مرقد مطهر امام رضا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مرقد مطهر امام علی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مرقد مطهر پیامبر صلّی اللّه علیه و اله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مسجد ابو حنیفه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مسجد ابو یعقوب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مسجد احمد حنبل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مسجد امام حسین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مسجد پیامبر صلّی اللّه علیه و اله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اموی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مسجد شافعی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مسجد مالک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مسجد مسلم بن عقیل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مقام ابراهیم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مکه مکرمه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ملکوت اعلی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منطقه عقال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مهد کودک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مهدیۀ تونس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نوزر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200</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20</w:t>
      </w:r>
      <w:bookmarkStart w:id="185" w:name="pg6237_47943"/>
    </w:p>
    <w:p>
      <w:pPr>
        <w:pStyle w:val="Heading3"/>
        <w:numPr>
          <w:ilvl w:val="2"/>
          <w:numId w:val="1"/>
        </w:numPr>
        <w:rPr/>
      </w:pPr>
      <w:bookmarkStart w:id="186" w:name="__RefHeading___Toc1544796_237004111"/>
      <w:bookmarkStart w:id="187" w:name="_Toc67"/>
      <w:bookmarkEnd w:id="185"/>
      <w:bookmarkEnd w:id="186"/>
      <w:r>
        <w:rPr>
          <w:rtl w:val="true"/>
        </w:rPr>
        <w:t>اشخاص</w:t>
      </w:r>
      <w:bookmarkEnd w:id="187"/>
    </w:p>
    <w:p>
      <w:pPr>
        <w:pStyle w:val="BookText"/>
        <w:rPr/>
      </w:pP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ابو بریده اسلمی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ریّۀ مصری،شیخ محمود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پسر عمر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 علی نیشابوری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 فراس حمدانی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 قتادة انصاری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ابیّ بن کعب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اسود العنسی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اصفهانی،محب الدین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أطرش،فرید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امام ابو حنیفه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امام زمخشری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الساجدین علیه السّلام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امام غزالی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اکثر صفحات</w:t>
      </w:r>
    </w:p>
    <w:p>
      <w:pPr>
        <w:pStyle w:val="BookText"/>
        <w:rPr/>
      </w:pPr>
      <w:r>
        <w:rPr>
          <w:rFonts w:ascii="IRNazanin" w:hAnsi="IRNazanin" w:eastAsia="IRNazanin"/>
          <w:color w:val="111111"/>
          <w:sz w:val="28"/>
          <w:sz w:val="28"/>
          <w:szCs w:val="28"/>
          <w:rtl w:val="true"/>
          <w:lang w:bidi="fa-IR"/>
        </w:rPr>
        <w:t xml:space="preserve">امین،احمد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ایّوبی،صلاح الدین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75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براتی،عباسعلی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بصری،حسن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اکثر صفحات</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تیجانی،سید محمد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تیجانی،شیخ احمد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ثعلبه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جعفر مرتضی عاملی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جلالی،عباس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حجر بن عدی کندی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خالد بن سعید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داوود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زیاد ابن ابیه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سجاح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154</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سهیل بن عمرو بن عبد ود عامری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شابی،ابو القاسم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شاذلی،ابو الحسن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شافعی،علاء الدین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شرف الدین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شقیق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شیخ اسماعیل هادفی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شیخ مضیره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صالح بالسائح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صدر،سید محمد باقر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صلاح الدین ایوبی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طاهر بن عاشور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طباطبائی حکیم،سید محمد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طلیحة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 الباسط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عبد الرحمان بن عوف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 الفتاح عبد المقصود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 الفتّاح مورو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عبد الناصر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عبده،محمد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عسکری،مرتضی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علاء بن مسیّب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عمر رضا کحّاله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عیسی بن مریم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غنوشی،راشد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فجاءۀ سلمی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قاضی اسماعیل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قیس بن سعد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کاظمین علیهما السّلام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کثیر بن صلت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کمال آتاتورک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گیلانی،عبد القادر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لیلی دختر منهال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مالک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 ابو الفضل ابراهیم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امین زین الدین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بن ابو بکر </w:t>
      </w:r>
      <w:r>
        <w:rPr>
          <w:rFonts w:eastAsia="IRNazanin" w:cs="IRNazanin"/>
          <w:color w:val="111111"/>
          <w:sz w:val="28"/>
          <w:szCs w:val="28"/>
          <w:lang w:bidi="fa-IR"/>
        </w:rPr>
        <w:t>145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ربّه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مدائنی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مسیلمۀ کذاب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مظفر،محمد رضا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مودودی،ابو الاعلی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هادی حفیان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هیثمی،نور الدین علی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هیکل،محمد حسنین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یحیی بن یعلی محاربی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192</w:t>
      </w:r>
      <w:bookmarkStart w:id="188" w:name="pg6237_47949"/>
    </w:p>
    <w:p>
      <w:pPr>
        <w:pStyle w:val="Heading2"/>
        <w:numPr>
          <w:ilvl w:val="1"/>
          <w:numId w:val="1"/>
        </w:numPr>
        <w:rPr/>
      </w:pPr>
      <w:bookmarkStart w:id="189" w:name="__RefHeading___Toc1544798_237004111"/>
      <w:bookmarkStart w:id="190" w:name="_Toc68"/>
      <w:bookmarkEnd w:id="188"/>
      <w:bookmarkEnd w:id="189"/>
      <w:r>
        <w:rPr>
          <w:rtl w:val="true"/>
        </w:rPr>
        <w:t>کتاب نامه</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الحدید،شرح نهج البلاغه،چاپ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اثیر،اسد الغابة فی معرفة الصحابه،چاپ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تیمیّه،احمد بن عبد الحلیم،منهاج السنه،دار الکتب العلمیه،بیروت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جزری،عبد الرحمن بن علی،تذکرة الخواص،مؤسسة اهل البیت علیهم السّلام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التفسیر،دار الفکر،بیروت،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حجر،عسقلانی،احمد بن علی،تهذیب التهذیب،دار صادر،بیروت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بشرح البخاری،دار الکتب العلمیه،بیروت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حنبل،احمد بن محمد،مسند،المکتب الاسلامی،دار صادر،بیروت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طاووس،علیّ بن موسی،الطرائف،چاپ خیّام،قم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عساکر،تاریخ دمشق،چاپ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 الفکر،بیروت،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دینوری،عبد اللّه بن مسلم،الامامة و السیاسه،شریف رضی،قم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کثیر،اسماعیل بن عمر،البدایة و النهایه،المعارف،بیروت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کثیر،انتشارات دار الشعب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منظور،لسان العرب،چاپ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هشام،عبد الملک بن هشام،سیرة النبویه،دار احیاء 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الفداء،اسماعیل بن علی،المختصر فی اخبار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المعرفه،بیروت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ریّه،محمود،شیخ المضیره،کتابفروشی محمدی،تهران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اصفهانی،ابو نعیم،حلیة الاولیاء،چاپ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الواقدی،محمد بن سعد،الطبقات الکبری،بیروت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امینی،شیخ عبد الحسین،الغدیر فی الکتاب و السنه،چاپ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اندلسی،محمد بن عبد ربه،عقد الفرید،چاپ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الکتاب العربی،بیروت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بخاری،محمد بن اسماعیل،صحیح بخاری،چاپ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ابن کثیر،بیروت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ترمذی،محمد بن عیسی،الجامع صحیح،دار احیاء 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نیشابوری،ابو عبد اللّه محمد بن عبد اللّه،مستدرک حاکم،چاپ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حسکانی،عبید اللّه بن عبد اللّه،شواهد التنزیل،مؤسسۀ چاپ و نشر وابسته به وزارت فرهنگ و ارشاد اسلامی،سازمان احیای فرهنگ اسلام،تهران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حسینی،طه،الفتنة الکبری،دار المعارف،قاهره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حلبی،علیّ بن برهان الدین،سیرۀ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بغدادی،احمد بن علی،تاریخ بغداد،نشر سلفیّه مدینۀ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خوارزمی،مناقب،چاپ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نشر اسلامی،قم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رازی،فخر الدین،تفسیر کبیر،چاپ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 الازدی،سلیمان بن اشعث،سنن ابو داود،انتشارات 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 الدین،الاتقان فی علوم القرآن،چاپ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کثیر،بیروت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للفتاوی،دار الکتاب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الخلفاء،دار القلم،بیروت </w:t>
      </w:r>
      <w:r>
        <w:rPr>
          <w:rFonts w:eastAsia="IRNazanin" w:cs="IRNazanin"/>
          <w:color w:val="111111"/>
          <w:sz w:val="28"/>
          <w:szCs w:val="28"/>
          <w:lang w:bidi="fa-IR"/>
        </w:rPr>
        <w:t>1406/1365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الصغیر و جامع الکبیر،دار الفکر،بیروت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تفسیر بالمأثور،چاپ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دار الفکر،بیروت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موسوی،ابو هریره،دار التعارف للمطبوعات،بیروت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،المراجعات،چاپ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آداب،نجف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الحسین،النص و الاجتهاد،مؤسسة الاعلمی للمطبوعات،بیروت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صدر،سید محمد باقر،فدک،مرکز الغدیر للدراسات الاسلامیه،قم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طباطبائی،محمد حسین،المیزان فی تفسیر القرآن،چاپ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مؤسسه اسماعیلیان،قم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طبری،محمد بن جریر،تاریخ الأمم و الملوک،چاپ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اعلمی،بیروت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الاولی،دار الفکر، 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النضرة،دار الکتب العلمیه،بیروت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المقصود،عبد الفتاح،السقیفة و الخلافه،مکتبة غریب،فجاله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عبده،محمد،شرح نهج البلاغه،مؤسسة الاعلمی،بیروت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عسقلانی،ابن حجر،الاصابة فی تمییز الصحابه،چاپ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غزالی،محمد بن محمد،سرّ العالمین،دار الافاق العربیه،قاهره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مالکی،ابن عبد البر بن عاصم،الاستیعاب،چاپ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قرطبی،محمد بن احمد،تفسیر قرطبی،احیاء التراث العربی،بیروت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 نیشابوری،مسلم بن حجاج،صحیح مسلم،چاپ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دار الحدیث،قاهره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حنفی،سلیمان بن ابراهیم،ینابیع المودّه،چاپ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انس،موطّأ،چاپ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احیاء التراث العربی،بیروت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مسعودی،علیّ بن حسین،مروج الذهب،شرکت انتشارات علمی و فرهنگی،تهران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مظفر،شیخ محمد رضا،السقیفه،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مودودی،ابو أعلی،الخلافة و الملک،نشر فرهنگ قرآن،پاوه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واقدی،محمد بن عمر بن واقد،المغازی،چاپ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هندی،علاء الدین علی المتقی ابن حسام الدین،کنز العمال،چاپ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تراث اسلامی، بیروت،</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هیثمی،احمد بن حجر،الصواعق المحرقه،چاپ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قاهره،مصر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هیثمی،نور الدین علیّ بن ابی بکر،مجمع الزوائد و منبع الفوائد،چاپ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دار الفکر،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هیکل،حسنین،الصدیق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بی‌جا،بی‌تا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یعقوبی،احمد بن ابی یعقوب ابن جعفر بن وهب،تاریخ یعقوبی،مؤسسه و نشر فرهنگ اهل بیت و نشر دار صادر،قم و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bookmarkStart w:id="191" w:name="pg6237_47953"/>
    </w:p>
    <w:p>
      <w:pPr>
        <w:pStyle w:val="Heading2"/>
        <w:numPr>
          <w:ilvl w:val="1"/>
          <w:numId w:val="1"/>
        </w:numPr>
        <w:rPr/>
      </w:pPr>
      <w:bookmarkStart w:id="192" w:name="__RefHeading___Toc1544800_237004111"/>
      <w:bookmarkStart w:id="193" w:name="_Toc69"/>
      <w:bookmarkEnd w:id="191"/>
      <w:bookmarkEnd w:id="192"/>
      <w:r>
        <w:rPr>
          <w:rtl w:val="true"/>
        </w:rPr>
        <w:t>ملخّص</w:t>
      </w:r>
      <w:bookmarkEnd w:id="193"/>
    </w:p>
    <w:p>
      <w:pPr>
        <w:pStyle w:val="BookText"/>
        <w:rPr/>
      </w:pPr>
      <w:r>
        <w:rPr>
          <w:rFonts w:ascii="IRNazanin" w:hAnsi="IRNazanin" w:eastAsia="IRNazanin"/>
          <w:color w:val="111111"/>
          <w:sz w:val="28"/>
          <w:sz w:val="28"/>
          <w:szCs w:val="28"/>
          <w:rtl w:val="true"/>
          <w:lang w:bidi="fa-IR"/>
        </w:rPr>
        <w:t>إنّ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قصة الحیاة الفکریّة و الاعتقادیّة للدکتور السید محمد التیجانی،الاستاذ بجامعة تونس و العالم الکبیر علی مستوی العالم الإسلامی الذی بدأ رحلته للسنین عدیدة بدراسة المذاهب الإسلامیّة المختلفة و التتبّع فی المصادر القدیمة و التحاور مع علماء و فقهاء الفرق حتی انتهی إلی اختیار مذهب أهل البیت و هو یقوم فی هذا الأثر الشیّق بشرح کیفیّة اهتدائه بنحو مبسوط و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مؤسسة بوستان کتاب</w:t>
      </w:r>
    </w:p>
    <w:p>
      <w:pPr>
        <w:pStyle w:val="BookText"/>
        <w:rPr/>
      </w:pPr>
      <w:r>
        <w:rPr>
          <w:rFonts w:ascii="IRNazanin" w:hAnsi="IRNazanin" w:eastAsia="IRNazanin"/>
          <w:color w:val="111111"/>
          <w:sz w:val="28"/>
          <w:sz w:val="28"/>
          <w:szCs w:val="28"/>
          <w:rtl w:val="true"/>
          <w:lang w:bidi="fa-IR"/>
        </w:rPr>
        <w:t>مرکز الطباعة و النشر التابع لمکتب الإعلام الإسلامی</w:t>
      </w:r>
    </w:p>
    <w:p>
      <w:pPr>
        <w:pStyle w:val="BookText"/>
        <w:rPr/>
      </w:pPr>
      <w:r>
        <w:rPr>
          <w:rFonts w:ascii="IRNazanin" w:hAnsi="IRNazanin" w:eastAsia="IRNazanin"/>
          <w:color w:val="111111"/>
          <w:sz w:val="28"/>
          <w:sz w:val="28"/>
          <w:szCs w:val="28"/>
          <w:rtl w:val="true"/>
          <w:lang w:bidi="fa-IR"/>
        </w:rPr>
        <w:t>الناشر الافضل علی المستوی الوطنی</w:t>
      </w:r>
    </w:p>
    <w:p>
      <w:pPr>
        <w:pStyle w:val="BookText"/>
        <w:rPr/>
      </w:pPr>
      <w:r>
        <w:rPr>
          <w:rFonts w:ascii="IRNazanin" w:hAnsi="IRNazanin" w:eastAsia="IRNazanin"/>
          <w:color w:val="111111"/>
          <w:sz w:val="28"/>
          <w:sz w:val="28"/>
          <w:szCs w:val="28"/>
          <w:rtl w:val="true"/>
          <w:lang w:bidi="fa-IR"/>
        </w:rPr>
        <w:t>عنوان المکتب المرکزی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ایران،قم اول شارع شهداء،ص ب</w:t>
      </w:r>
      <w:r>
        <w:rPr>
          <w:rFonts w:eastAsia="IRNazanin" w:cs="IRNazanin"/>
          <w:color w:val="111111"/>
          <w:sz w:val="28"/>
          <w:szCs w:val="28"/>
          <w:rtl w:val="true"/>
          <w:lang w:bidi="fa-IR"/>
        </w:rPr>
        <w:t>:</w:t>
      </w:r>
      <w:r>
        <w:rPr>
          <w:rFonts w:eastAsia="IRNazanin" w:cs="IRNazanin"/>
          <w:color w:val="111111"/>
          <w:sz w:val="28"/>
          <w:szCs w:val="28"/>
          <w:lang w:bidi="fa-IR"/>
        </w:rPr>
        <w:t>917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r>
        <w:rPr>
          <w:rFonts w:eastAsia="IRNazanin" w:cs="IRNazanin"/>
          <w:color w:val="111111"/>
          <w:sz w:val="28"/>
          <w:szCs w:val="28"/>
          <w:lang w:bidi="fa-IR"/>
        </w:rPr>
        <w:t>982517742155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،الفاکس</w:t>
      </w:r>
      <w:r>
        <w:rPr>
          <w:rFonts w:eastAsia="IRNazanin" w:cs="IRNazanin"/>
          <w:color w:val="111111"/>
          <w:sz w:val="28"/>
          <w:szCs w:val="28"/>
          <w:rtl w:val="true"/>
          <w:lang w:bidi="fa-IR"/>
        </w:rPr>
        <w:t>:</w:t>
      </w:r>
      <w:r>
        <w:rPr>
          <w:rFonts w:eastAsia="IRNazanin" w:cs="IRNazanin"/>
          <w:color w:val="111111"/>
          <w:sz w:val="28"/>
          <w:szCs w:val="28"/>
          <w:lang w:bidi="fa-IR"/>
        </w:rPr>
        <w:t>982517742154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r>
        <w:rPr>
          <w:rFonts w:eastAsia="IRNazanin" w:cs="IRNazanin"/>
          <w:color w:val="111111"/>
          <w:sz w:val="28"/>
          <w:szCs w:val="28"/>
          <w:lang w:bidi="fa-IR"/>
        </w:rPr>
        <w:t>982517743426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المهتدی أو کیف تشیّعت التنقیح الثانی</w:t>
      </w:r>
    </w:p>
    <w:p>
      <w:pPr>
        <w:pStyle w:val="BookText"/>
        <w:rPr/>
      </w:pPr>
      <w:r>
        <w:rPr>
          <w:rFonts w:ascii="IRNazanin" w:hAnsi="IRNazanin" w:eastAsia="IRNazanin"/>
          <w:color w:val="111111"/>
          <w:sz w:val="28"/>
          <w:sz w:val="28"/>
          <w:szCs w:val="28"/>
          <w:rtl w:val="true"/>
          <w:lang w:bidi="fa-IR"/>
        </w:rPr>
        <w:t>الدکتور السید محمد التیجانی السماوی الترجمة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العلوم و الثقافة الاسلامیة 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الجلالی مؤسسة بوستان کتاب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1387/1429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تراویح را از این جهت به این اسم نامیده‌اند که بین هر دو رکعت نماز می‌توان استراحت کرد و به آن نماز اشفاع نیز گفته می‌شود،چون طبق عقیدۀ اهل سنّت،این نماز در قیامت نمازگزار را شفاعت می‌کند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حلقۀ بافته‌ای است به رنگ سیاه که عرب‌ها روی چفیه بر سر می‌گذارند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طبلی است مانند دف که آن را صوفی‌ها برای خواندن ذکرها و مدح‌ها به کار می‌برند و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کسی بود که از آن استفاده کرد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آسمان نازل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آوای خویش را فراتر از آوای پیامبر نگردانید و مانند گفت‌وگوی خودتان با یکدیگر با او سخن نگویید،مبادا اعمالتان تباه شود و شما ندانید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خاندان پیامبر،دوستی شما در قرآن از سوی خدا بر ما لازم شناخته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مقام والای شما همین بس‌که هرکس بر شما درود نفرستد نمازش درست نیست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کسانی که انسان را فاعل اعمال و کارهای خود نمی‌دانند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دربارۀ حدیث ثقلین به متقی هندی،کنز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دربارۀ روایت کشتی نوح به 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ذهبی و ابن حجر، الصواعق المحرقه،ص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المعجم المفهرس لألفاظ القرآن الکریم،مادۀ عقل و دبر و فکر و ذکر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داستان رای سیره‌نویسان و مورخان آورده‌اند،چنان‌که بخاری آن رای در صحیح،ج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در صحیح،در باب صلح حدیبیه،ج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سیرۀ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صلح حدیبیه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،باب گفتار بیمار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پیشم بروید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کتاب 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تاریخ 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؛تاریخ 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؛سیرۀ حلبی،ج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استفاده بیشتر به کتاب الخلافة و الملک نوشتۀ ابو الاعلی مودودی مراجعه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البلاغه،شرح ابن ابی الحدید،ج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بلاذری،فتوح البلدان،ص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محمّد ابو الفضل ابراهیم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النص و الاجتهاد نوشتۀ عبد الحسین شرف الدین مراجعه شود؛نویسنده موارد زیادی را که عمر در برابر نص یعنی فرمان روشن رسول خدا صلّی اللّه علیه و آله اجتهاد نموده است با بیان منابعی مورد قبول همۀ فرقه‌های اسلامی برشمرده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حوض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حوض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مسعودی،مروج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دو عید،باب بیرون رفتن به مصلّی بدون منبر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الأعلی مودودی،الخلافة و الملک،ص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؛سنن نسائی،ج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امام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؛خصائص نسائی،ص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؛مسند امام احمد،ج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؛مناقب خوارزمی،ص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؛محب الدین طبری،ریاض النضره،ج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؛سیوطی،تاریخ الخلفاء،ص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نماز مسافر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غزوۀ حدیبیه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تیمیه،منهاج السنه،ج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؛ابو نعیم اصفهانی،حلیة الاولیاء،ج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؛محب الدین اصفهانی،ریاض النضرة،ص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؛متقی هندی،کنز العمال،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؛ابن تیمیه،منهاج السنه،ج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،باب فضیلت خویشاوندی پیامبر صلّی اللّه علیه و اله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،سید محمد باقر صدر،فدک فی التاریخ،ص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دینوری،الامامة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رضی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؛تاریخ 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؛ابن منظور،لسان العرب،ج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زبیدی،تاج العروس،ج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؛محمد بن عبد ربّه،عقد الفرید،ج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گورستان یهودیان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و ابن اثیر و مدائنی و دیگر مورّخین که حادثه‌های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را ثبت کرده‌اند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و ابن اثیر و طه حسین و همۀ مورّخانی که حوادث سال چهلم هجری را نگاشته‌اند،به این ماجرا اشاره کرده‌اند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و ابن اثیر و مدائنی و دیگر مورّخانی که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را نوشته‌اند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ترمذی؛ابن عبد البر،الاستیعاب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صفیّه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عسقلانی،الاصابه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صفیّه امّ المؤمنین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بیماری رسول خدا و وفات او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الخلافة و الملک نوشتۀ مودودی و یوم الاسلام نگارش احمد امین مراجعه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این آیه قبلا گذشت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مالک،موطّأ،ج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؛واقدی،مغازی،ص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جنگ خیبر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 و تردید و دسته‌بندی بسیار زیاد شده و هرکس ادعا می‌کند به راه راست می‌رود من به خدای یگانه</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؛امام غزالی،سر العالمین،ص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؛ابن جوزی،تذکره الخواص،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؛محب الدین طبری،الریاض النضره،ج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؛متقی هندی،کنز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کثیر،البدایه و النهایه،ج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؛ابن عساکر،تاریخ دمشق،ج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؛تفسیر رازی،ج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؛سیوطی،الحاوی للفتاوی،ج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 و تاریخ ابن اثیر و تاریخ الخلفاء و تاریخ خمیس و استیعاب و هرکس که بیعت ابو بکر را عنوان کرده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البلاغه،شرح محمد عبده،ج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شقشقیه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گفتۀ امام علی، درحالی‌که ایشان صاحب شرعی پیراهن خلافت بوده‌اند،ابو بکر پیراهن خلافت را به تن کرده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کتاب‌های سقیفه و خلافت از عبد الفتاح عبد المقصود و سقیفه از شیخ محمد رضا مظفر 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ابو بکر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چیزی را به ارث نمی‌گذاریم،آنچه می‌ماند صدقه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این است که عایشه در جنگ معروف جمل سوار بر شتر 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روزی است که سوار بر استر شد و از دفن بدن امام حسن در کنار قبر جدّش جلوگیری نمود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 سوار شتر شدی و سپس سوار استر و اگر زنده بمانی روزی فیل سوار می‌شوی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جنگ خدا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الحدید،شرح نهج البلاغه،ج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نیشابوری،المستدرک،ج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؛خوارزمی،مناقب،ص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؛سیوطی،تاریخ الخلفاء،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؛ابن حجر هیثمی،الصواعق المحرقه،ص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،ابن عساکر،تاریخ دمشق،ج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؛حسکانی حنفی،شواهد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محب الدین طبری،الریاض النضرة،ج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؛ابن حجر عسقلانی،الصواعق المحرقه،ص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عسقلانی،فتح الباری،ج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؛سیوطی،تاریخ الخلفاء،ص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الصواعق المحرقه،ص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آن‌همه جنایتی که کردند نتوانستند به پای شما برسند و تا این اندازه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نیرنگ‌ها که با دین خدا نکرده‌اید و چه خون‌هایی که از خاندان پیامبر نریختید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می‌پندارید که پیرو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هستید باآنکه از چنگالتان خون فرزندان پاک او می‌چکد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مالک،موطأ،ج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؛واقدی،مغازی،ص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فضیلت‌های علیّ بن ابی طالب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؛الجاحظ،رسائل،ص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،عمر رضا کحّالة،اعلام النساء،ج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؛مسعودی،مروج الذهب،ج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جوزی،تذکرة الخواص،ص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؛ابن عساکر،تاریخ دمشق،ج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؛خوارزمی،مناقب،ص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صبّاغ مالکی،الفصول المهمة،ص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طبق اتفاق‌نظر همۀ مسلمان‌ها،حضرت بیعت را بر آن‌ها واجب کرد و بیعت آن‌ها ناگهانی و ناخواسته نبود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؛تاریخ ابن کثیر،ج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البر،الاستیعاب،ج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؛خوارزمی،مناقب،ص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؛محب الدین،الریاض النضره،ج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محب الدین طبری،الریاض النضره،ج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؛سیوطی،تاریخ الخلفاء،ص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سیوطی،الاتقان،ج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؛ابن حجر عسقلانی،فتح الباری فی شرح البخاری،ج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؛و تهذیب 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؛تفسیر ابن کثیر،ج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؛سیوطی،الدر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؛خصائص نسائی،ص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؛ابن کثیر، جامع الاصول،ج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؛الجامع الصغیر،ج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؛محب الدین طبری،الریاض النضره،ج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عساکر،تاریخ دمشق،ج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؛مناوی،کنوز الحقایق،ص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؛متقی هندی،کنز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؛تاریخ ابن کثیر،ج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؛سیرۀ حلبی،ج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؛متقی هندی،کنز العمال،ج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؛ابن عساکر،تاریخ دمشق،ج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علاء الدین شافعی،تفسیر خازن،ج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؛حسنین هیکل،زندگی محمد،باب نزدیکان خویش را بیم ده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فضیلت‌های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احمد بن حنبل،مسند،ج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مزبور را مسلم در صحیح خود و نسائی و ترمذی و ابن ماجه و ابو داود در سنن خویش آورده‌اند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خدا و عترت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رسول خدا صلّی اللّه علیه و اله اسناد داده شده است،امّا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هیچ‌یک از صحاح شش‌گانه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انس،این روایت را با این لفظ در کتاب موطأ به نحو ارسال و غیر مستند بیان کرده و دیگران مانند طبری و ابن هشام روایت را از او گرفته‌اند و همان گونه که مالک آن را نقل کرده،آن‌ها نیز روایت را بی‌سند آورده‌اند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ایمان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؛تاریخ ابو الفداء،ج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؛ابن حجر عسقلانی،الاصابة فی تمییز الصحابه،ج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ابو الفداء،ج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؛تاریخ ابن شحنه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حاشیۀ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؛ابن خلکان،وفیات الاعیان،ج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حسنین هیکل،الصدّیق ابو بکر،ص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وقتی‌که داور به ستم حکم کند مردود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؛ابن اثیر،اسد الغابه،ج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حسنین هیکل،الصدّیق ابو بکر،ص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؛تاریخ الخمیس،ج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؛قندوزی حنفی،ینابیع المودّه،ص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؛سیوطی،تاریخ الخلفاء و جامع الصغیر،ص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اسعاف الراغبین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هیثمی،مجمع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؛طبرانی،جامع الکبیر،الجزء السابع،ص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22092</w:t>
      </w:r>
      <w:r>
        <w:rPr>
          <w:rFonts w:ascii="IRNazanin" w:hAnsi="IRNazanin" w:eastAsia="IRNazanin"/>
          <w:b w:val="false"/>
          <w:b w:val="false"/>
          <w:bCs w:val="false"/>
          <w:i w:val="false"/>
          <w:i w:val="false"/>
          <w:iCs w:val="false"/>
          <w:color w:val="333333"/>
          <w:sz w:val="20"/>
          <w:sz w:val="20"/>
          <w:szCs w:val="20"/>
          <w:rtl w:val="true"/>
        </w:rPr>
        <w:t xml:space="preserve">؛ ابن حجر عسقلانی،الاصابه؛متقی هندی،کنز العمال،ج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؛مناقب خوارزمی،ص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؛قندوزی حنفی،ینابیع المودّه،ص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؛ابو نعیم،حلیة الاولیاء،ج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؛ابن عساکر،تاریخ دمشق،ج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جایزه‌های رزمندگان از کتاب جهاد و سیاحت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وصیّت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بیماری پیامبر و وفات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وصیّت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سعد،بخش دوم از جلد ق،ص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ماجرای تأیید سه طلاق در یک مجلس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الطلاق،باب الطلاق الثلاث،ح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ابو داود،ج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حرام کردن ازدواج موقّت و حلّ بعد از احرام در حجّ تمتّع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النکاح،باب نکاح المتعه،ح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حج، باب تمتع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حقیقت،چنین انتخابی صورت نگرفته،زیرا کسانی که در تاریخ به آن شیوۀ خاص انتخاب شدند،به هیچ وجه حقّ نمایندگی امّت را ندارند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عساکر،تاریخ دمشق،ج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حالات 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؛خوارزمی،مقتل الحسین،ج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؛علاّمه امینی،الغدیر،ج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؛صحیح مسلم،ص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مردم پیرو قریش بودند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قندوزی حنفی،ینابیع المودّه،ج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؛ابن اثیر،اسد الغابه،ج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؛ابن حجر،الصواعق المحرقه،ص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؛قندوزی حنفی،ینابیع المودّه،ص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؛متقی هندی،کنز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؛نور الدین علی هیثمی،مجمع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74479</Words>
  <Characters>309513</Characters>
  <CharactersWithSpaces>381865</CharactersWithSpaces>
  <Paragraphs>2350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2026-08-19T19:49:40Z</dcterms:created>
  <dc:creator>ghaemiyeh.com</dc:creator>
  <dc:description/>
  <dc:language>en-US</dc:language>
  <cp:lastModifiedBy/>
  <dcterms:modified xsi:type="dcterms:W3CDTF">2026-08-19T23:19:48Z</dcterms:modified>
  <cp:revision>1</cp:revision>
  <dc:subject/>
  <dc:title>راه یافته یا چگونه شیعه شدم</dc:title>
</cp:coreProperties>
</file>

<file path=docProps/custom.xml><?xml version="1.0" encoding="utf-8"?>
<Properties xmlns="http://schemas.openxmlformats.org/officeDocument/2006/custom-properties" xmlns:vt="http://schemas.openxmlformats.org/officeDocument/2006/docPropsVTypes"/>
</file>