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استغفار راه رهایی از تنگناها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2488_774463916">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92490_774463916">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92492_774463916">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92494_774463916">
            <w:r>
              <w:rPr>
                <w:webHidden/>
                <w:rStyle w:val="IndexLink"/>
                <w:rtl w:val="true"/>
              </w:rPr>
              <w:t>پیش گفتار</w:t>
            </w:r>
            <w:r>
              <w:rPr>
                <w:rStyle w:val="IndexLink"/>
                <w:rtl w:val="true"/>
              </w:rPr>
              <w:tab/>
            </w:r>
            <w:r>
              <w:rPr>
                <w:rStyle w:val="IndexLink"/>
              </w:rPr>
              <w:t>19</w:t>
            </w:r>
          </w:hyperlink>
        </w:p>
        <w:p>
          <w:pPr>
            <w:pStyle w:val="Contents2"/>
            <w:tabs>
              <w:tab w:val="clear" w:pos="8743"/>
              <w:tab w:val="right" w:pos="9026" w:leader="dot"/>
            </w:tabs>
            <w:rPr/>
          </w:pPr>
          <w:hyperlink w:anchor="__RefHeading___Toc692496_774463916">
            <w:r>
              <w:rPr>
                <w:webHidden/>
                <w:rStyle w:val="IndexLink"/>
                <w:rtl w:val="true"/>
              </w:rPr>
              <w:t>فصل اول</w:t>
            </w:r>
            <w:r>
              <w:rPr>
                <w:rStyle w:val="IndexLink"/>
                <w:rtl w:val="true"/>
              </w:rPr>
              <w:t xml:space="preserve">: </w:t>
            </w:r>
            <w:r>
              <w:rPr>
                <w:rStyle w:val="IndexLink"/>
                <w:rtl w:val="true"/>
              </w:rPr>
              <w:t>سیرۀ استغفار</w:t>
            </w:r>
            <w:r>
              <w:rPr>
                <w:rStyle w:val="IndexLink"/>
                <w:rtl w:val="true"/>
              </w:rPr>
              <w:tab/>
            </w:r>
            <w:r>
              <w:rPr>
                <w:rStyle w:val="IndexLink"/>
              </w:rPr>
              <w:t>23</w:t>
            </w:r>
          </w:hyperlink>
        </w:p>
        <w:p>
          <w:pPr>
            <w:pStyle w:val="Contents3"/>
            <w:tabs>
              <w:tab w:val="clear" w:pos="8459"/>
              <w:tab w:val="right" w:pos="9026" w:leader="dot"/>
            </w:tabs>
            <w:rPr/>
          </w:pPr>
          <w:hyperlink w:anchor="__RefHeading___Toc692498_774463916">
            <w:r>
              <w:rPr>
                <w:webHidden/>
                <w:rStyle w:val="IndexLink"/>
                <w:rtl w:val="true"/>
              </w:rPr>
              <w:t>اشاره</w:t>
            </w:r>
            <w:r>
              <w:rPr>
                <w:rStyle w:val="IndexLink"/>
                <w:rtl w:val="true"/>
              </w:rPr>
              <w:tab/>
            </w:r>
            <w:r>
              <w:rPr>
                <w:rStyle w:val="IndexLink"/>
              </w:rPr>
              <w:t>23</w:t>
            </w:r>
          </w:hyperlink>
        </w:p>
        <w:p>
          <w:pPr>
            <w:pStyle w:val="Contents3"/>
            <w:tabs>
              <w:tab w:val="clear" w:pos="8459"/>
              <w:tab w:val="right" w:pos="9026" w:leader="dot"/>
            </w:tabs>
            <w:rPr/>
          </w:pPr>
          <w:hyperlink w:anchor="__RefHeading___Toc692500_774463916">
            <w:r>
              <w:rPr>
                <w:webHidden/>
                <w:rStyle w:val="IndexLink"/>
                <w:rtl w:val="true"/>
              </w:rPr>
              <w:t>تمسک به سیرۀ پیامبر صلی الله علیه و آله وسلم</w:t>
            </w:r>
            <w:r>
              <w:rPr>
                <w:rStyle w:val="IndexLink"/>
                <w:rtl w:val="true"/>
              </w:rPr>
              <w:tab/>
            </w:r>
            <w:r>
              <w:rPr>
                <w:rStyle w:val="IndexLink"/>
              </w:rPr>
              <w:t>25</w:t>
            </w:r>
          </w:hyperlink>
        </w:p>
        <w:p>
          <w:pPr>
            <w:pStyle w:val="Contents3"/>
            <w:tabs>
              <w:tab w:val="clear" w:pos="8459"/>
              <w:tab w:val="right" w:pos="9026" w:leader="dot"/>
            </w:tabs>
            <w:rPr/>
          </w:pPr>
          <w:hyperlink w:anchor="__RefHeading___Toc692502_774463916">
            <w:r>
              <w:rPr>
                <w:webHidden/>
                <w:rStyle w:val="IndexLink"/>
                <w:rtl w:val="true"/>
              </w:rPr>
              <w:t>استغفار پیامبر صلی الله علیه و آله وسلم</w:t>
            </w:r>
            <w:r>
              <w:rPr>
                <w:rStyle w:val="IndexLink"/>
                <w:rtl w:val="true"/>
              </w:rPr>
              <w:tab/>
            </w:r>
            <w:r>
              <w:rPr>
                <w:rStyle w:val="IndexLink"/>
              </w:rPr>
              <w:t>26</w:t>
            </w:r>
          </w:hyperlink>
        </w:p>
        <w:p>
          <w:pPr>
            <w:pStyle w:val="Contents3"/>
            <w:tabs>
              <w:tab w:val="clear" w:pos="8459"/>
              <w:tab w:val="right" w:pos="9026" w:leader="dot"/>
            </w:tabs>
            <w:rPr/>
          </w:pPr>
          <w:hyperlink w:anchor="__RefHeading___Toc692504_774463916">
            <w:r>
              <w:rPr>
                <w:webHidden/>
                <w:rStyle w:val="IndexLink"/>
                <w:rtl w:val="true"/>
              </w:rPr>
              <w:t>استغفار پیامبر صلی الله علیه و آله وسلم بعد از حیات</w:t>
            </w:r>
            <w:r>
              <w:rPr>
                <w:rStyle w:val="IndexLink"/>
                <w:rtl w:val="true"/>
              </w:rPr>
              <w:tab/>
            </w:r>
            <w:r>
              <w:rPr>
                <w:rStyle w:val="IndexLink"/>
              </w:rPr>
              <w:t>27</w:t>
            </w:r>
          </w:hyperlink>
        </w:p>
        <w:p>
          <w:pPr>
            <w:pStyle w:val="Contents3"/>
            <w:tabs>
              <w:tab w:val="clear" w:pos="8459"/>
              <w:tab w:val="right" w:pos="9026" w:leader="dot"/>
            </w:tabs>
            <w:rPr/>
          </w:pPr>
          <w:hyperlink w:anchor="__RefHeading___Toc692506_774463916">
            <w:r>
              <w:rPr>
                <w:webHidden/>
                <w:rStyle w:val="IndexLink"/>
                <w:rtl w:val="true"/>
              </w:rPr>
              <w:t>به فکر نجات امت</w:t>
            </w:r>
            <w:r>
              <w:rPr>
                <w:rStyle w:val="IndexLink"/>
                <w:rtl w:val="true"/>
              </w:rPr>
              <w:tab/>
            </w:r>
            <w:r>
              <w:rPr>
                <w:rStyle w:val="IndexLink"/>
              </w:rPr>
              <w:t>28</w:t>
            </w:r>
          </w:hyperlink>
        </w:p>
        <w:p>
          <w:pPr>
            <w:pStyle w:val="Contents3"/>
            <w:tabs>
              <w:tab w:val="clear" w:pos="8459"/>
              <w:tab w:val="right" w:pos="9026" w:leader="dot"/>
            </w:tabs>
            <w:rPr/>
          </w:pPr>
          <w:hyperlink w:anchor="__RefHeading___Toc692508_774463916">
            <w:r>
              <w:rPr>
                <w:webHidden/>
                <w:rStyle w:val="IndexLink"/>
                <w:rtl w:val="true"/>
              </w:rPr>
              <w:t>استغفار روزانه</w:t>
            </w:r>
            <w:r>
              <w:rPr>
                <w:rStyle w:val="IndexLink"/>
                <w:rtl w:val="true"/>
              </w:rPr>
              <w:tab/>
            </w:r>
            <w:r>
              <w:rPr>
                <w:rStyle w:val="IndexLink"/>
              </w:rPr>
              <w:t>30</w:t>
            </w:r>
          </w:hyperlink>
        </w:p>
        <w:p>
          <w:pPr>
            <w:pStyle w:val="Contents3"/>
            <w:tabs>
              <w:tab w:val="clear" w:pos="8459"/>
              <w:tab w:val="right" w:pos="9026" w:leader="dot"/>
            </w:tabs>
            <w:rPr/>
          </w:pPr>
          <w:hyperlink w:anchor="__RefHeading___Toc692510_774463916">
            <w:r>
              <w:rPr>
                <w:webHidden/>
                <w:rStyle w:val="IndexLink"/>
                <w:rtl w:val="true"/>
              </w:rPr>
              <w:t>دو امان روی زمین</w:t>
            </w:r>
            <w:r>
              <w:rPr>
                <w:rStyle w:val="IndexLink"/>
                <w:rtl w:val="true"/>
              </w:rPr>
              <w:tab/>
            </w:r>
            <w:r>
              <w:rPr>
                <w:rStyle w:val="IndexLink"/>
              </w:rPr>
              <w:t>31</w:t>
            </w:r>
          </w:hyperlink>
        </w:p>
        <w:p>
          <w:pPr>
            <w:pStyle w:val="Contents3"/>
            <w:tabs>
              <w:tab w:val="clear" w:pos="8459"/>
              <w:tab w:val="right" w:pos="9026" w:leader="dot"/>
            </w:tabs>
            <w:rPr/>
          </w:pPr>
          <w:hyperlink w:anchor="__RefHeading___Toc692512_774463916">
            <w:r>
              <w:rPr>
                <w:webHidden/>
                <w:rStyle w:val="IndexLink"/>
                <w:rtl w:val="true"/>
              </w:rPr>
              <w:t>غبار قلب پیامبر صلی الله علیه و آله وسلم</w:t>
            </w:r>
            <w:r>
              <w:rPr>
                <w:rStyle w:val="IndexLink"/>
                <w:rtl w:val="true"/>
              </w:rPr>
              <w:tab/>
            </w:r>
            <w:r>
              <w:rPr>
                <w:rStyle w:val="IndexLink"/>
              </w:rPr>
              <w:t>32</w:t>
            </w:r>
          </w:hyperlink>
        </w:p>
        <w:p>
          <w:pPr>
            <w:pStyle w:val="Contents3"/>
            <w:tabs>
              <w:tab w:val="clear" w:pos="8459"/>
              <w:tab w:val="right" w:pos="9026" w:leader="dot"/>
            </w:tabs>
            <w:rPr/>
          </w:pPr>
          <w:hyperlink w:anchor="__RefHeading___Toc692514_774463916">
            <w:r>
              <w:rPr>
                <w:webHidden/>
                <w:rStyle w:val="IndexLink"/>
                <w:rtl w:val="true"/>
              </w:rPr>
              <w:t>راز استغفار پیامبر صلی الله علیه و آله وسلم</w:t>
            </w:r>
            <w:r>
              <w:rPr>
                <w:rStyle w:val="IndexLink"/>
                <w:rtl w:val="true"/>
              </w:rPr>
              <w:tab/>
            </w:r>
            <w:r>
              <w:rPr>
                <w:rStyle w:val="IndexLink"/>
              </w:rPr>
              <w:t>33</w:t>
            </w:r>
          </w:hyperlink>
        </w:p>
        <w:p>
          <w:pPr>
            <w:pStyle w:val="Contents3"/>
            <w:tabs>
              <w:tab w:val="clear" w:pos="8459"/>
              <w:tab w:val="right" w:pos="9026" w:leader="dot"/>
            </w:tabs>
            <w:rPr/>
          </w:pPr>
          <w:hyperlink w:anchor="__RefHeading___Toc692516_774463916">
            <w:r>
              <w:rPr>
                <w:webHidden/>
                <w:rStyle w:val="IndexLink"/>
                <w:rtl w:val="true"/>
              </w:rPr>
              <w:t>در محضر خدا</w:t>
            </w:r>
            <w:r>
              <w:rPr>
                <w:rStyle w:val="IndexLink"/>
                <w:rtl w:val="true"/>
              </w:rPr>
              <w:tab/>
            </w:r>
            <w:r>
              <w:rPr>
                <w:rStyle w:val="IndexLink"/>
              </w:rPr>
              <w:t>34</w:t>
            </w:r>
          </w:hyperlink>
        </w:p>
        <w:p>
          <w:pPr>
            <w:pStyle w:val="Contents3"/>
            <w:tabs>
              <w:tab w:val="clear" w:pos="8459"/>
              <w:tab w:val="right" w:pos="9026" w:leader="dot"/>
            </w:tabs>
            <w:rPr/>
          </w:pPr>
          <w:hyperlink w:anchor="__RefHeading___Toc692518_774463916">
            <w:r>
              <w:rPr>
                <w:webHidden/>
                <w:rStyle w:val="IndexLink"/>
                <w:rtl w:val="true"/>
              </w:rPr>
              <w:t>قصور در برابر خداوند</w:t>
            </w:r>
            <w:r>
              <w:rPr>
                <w:rStyle w:val="IndexLink"/>
                <w:rtl w:val="true"/>
              </w:rPr>
              <w:tab/>
            </w:r>
            <w:r>
              <w:rPr>
                <w:rStyle w:val="IndexLink"/>
              </w:rPr>
              <w:t>35</w:t>
            </w:r>
          </w:hyperlink>
        </w:p>
        <w:p>
          <w:pPr>
            <w:pStyle w:val="Contents3"/>
            <w:tabs>
              <w:tab w:val="clear" w:pos="8459"/>
              <w:tab w:val="right" w:pos="9026" w:leader="dot"/>
            </w:tabs>
            <w:rPr/>
          </w:pPr>
          <w:hyperlink w:anchor="__RefHeading___Toc692520_774463916">
            <w:r>
              <w:rPr>
                <w:webHidden/>
                <w:rStyle w:val="IndexLink"/>
                <w:rtl w:val="true"/>
              </w:rPr>
              <w:t>استغفار از وجود</w:t>
            </w:r>
            <w:r>
              <w:rPr>
                <w:rStyle w:val="IndexLink"/>
                <w:rtl w:val="true"/>
              </w:rPr>
              <w:tab/>
            </w:r>
            <w:r>
              <w:rPr>
                <w:rStyle w:val="IndexLink"/>
              </w:rPr>
              <w:t>36</w:t>
            </w:r>
          </w:hyperlink>
        </w:p>
        <w:p>
          <w:pPr>
            <w:pStyle w:val="Contents3"/>
            <w:tabs>
              <w:tab w:val="clear" w:pos="8459"/>
              <w:tab w:val="right" w:pos="9026" w:leader="dot"/>
            </w:tabs>
            <w:rPr/>
          </w:pPr>
          <w:hyperlink w:anchor="__RefHeading___Toc692522_774463916">
            <w:r>
              <w:rPr>
                <w:webHidden/>
                <w:rStyle w:val="IndexLink"/>
                <w:rtl w:val="true"/>
              </w:rPr>
              <w:t>عجز و استغفار</w:t>
            </w:r>
            <w:r>
              <w:rPr>
                <w:rStyle w:val="IndexLink"/>
                <w:rtl w:val="true"/>
              </w:rPr>
              <w:tab/>
            </w:r>
            <w:r>
              <w:rPr>
                <w:rStyle w:val="IndexLink"/>
              </w:rPr>
              <w:t>37</w:t>
            </w:r>
          </w:hyperlink>
        </w:p>
        <w:p>
          <w:pPr>
            <w:pStyle w:val="Contents3"/>
            <w:tabs>
              <w:tab w:val="clear" w:pos="8459"/>
              <w:tab w:val="right" w:pos="9026" w:leader="dot"/>
            </w:tabs>
            <w:rPr/>
          </w:pPr>
          <w:hyperlink w:anchor="__RefHeading___Toc692524_774463916">
            <w:r>
              <w:rPr>
                <w:webHidden/>
                <w:rStyle w:val="IndexLink"/>
                <w:rtl w:val="true"/>
              </w:rPr>
              <w:t>در برابر فضل خدا</w:t>
            </w:r>
            <w:r>
              <w:rPr>
                <w:rStyle w:val="IndexLink"/>
                <w:rtl w:val="true"/>
              </w:rPr>
              <w:tab/>
            </w:r>
            <w:r>
              <w:rPr>
                <w:rStyle w:val="IndexLink"/>
              </w:rPr>
              <w:t>38</w:t>
            </w:r>
          </w:hyperlink>
        </w:p>
        <w:p>
          <w:pPr>
            <w:pStyle w:val="Contents3"/>
            <w:tabs>
              <w:tab w:val="clear" w:pos="8459"/>
              <w:tab w:val="right" w:pos="9026" w:leader="dot"/>
            </w:tabs>
            <w:rPr/>
          </w:pPr>
          <w:hyperlink w:anchor="__RefHeading___Toc692526_774463916">
            <w:r>
              <w:rPr>
                <w:webHidden/>
                <w:rStyle w:val="IndexLink"/>
                <w:rtl w:val="true"/>
              </w:rPr>
              <w:t>مناجات امام سجاد علیه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692528_774463916">
            <w:r>
              <w:rPr>
                <w:webHidden/>
                <w:rStyle w:val="IndexLink"/>
                <w:rtl w:val="true"/>
              </w:rPr>
              <w:t>عجز از شکر</w:t>
            </w:r>
            <w:r>
              <w:rPr>
                <w:rStyle w:val="IndexLink"/>
                <w:rtl w:val="true"/>
              </w:rPr>
              <w:tab/>
            </w:r>
            <w:r>
              <w:rPr>
                <w:rStyle w:val="IndexLink"/>
              </w:rPr>
              <w:t>43</w:t>
            </w:r>
          </w:hyperlink>
        </w:p>
        <w:p>
          <w:pPr>
            <w:pStyle w:val="Contents3"/>
            <w:tabs>
              <w:tab w:val="clear" w:pos="8459"/>
              <w:tab w:val="right" w:pos="9026" w:leader="dot"/>
            </w:tabs>
            <w:rPr/>
          </w:pPr>
          <w:hyperlink w:anchor="__RefHeading___Toc692530_774463916">
            <w:r>
              <w:rPr>
                <w:webHidden/>
                <w:rStyle w:val="IndexLink"/>
                <w:rtl w:val="true"/>
              </w:rPr>
              <w:t>در فضای آلوده دنیا</w:t>
            </w:r>
            <w:r>
              <w:rPr>
                <w:rStyle w:val="IndexLink"/>
                <w:rtl w:val="true"/>
              </w:rPr>
              <w:tab/>
            </w:r>
            <w:r>
              <w:rPr>
                <w:rStyle w:val="IndexLink"/>
              </w:rPr>
              <w:t>44</w:t>
            </w:r>
          </w:hyperlink>
        </w:p>
        <w:p>
          <w:pPr>
            <w:pStyle w:val="Contents3"/>
            <w:tabs>
              <w:tab w:val="clear" w:pos="8459"/>
              <w:tab w:val="right" w:pos="9026" w:leader="dot"/>
            </w:tabs>
            <w:rPr/>
          </w:pPr>
          <w:hyperlink w:anchor="__RefHeading___Toc692532_774463916">
            <w:r>
              <w:rPr>
                <w:webHidden/>
                <w:rStyle w:val="IndexLink"/>
                <w:rtl w:val="true"/>
              </w:rPr>
              <w:t>درک محضر خدا</w:t>
            </w:r>
            <w:r>
              <w:rPr>
                <w:rStyle w:val="IndexLink"/>
                <w:rtl w:val="true"/>
              </w:rPr>
              <w:tab/>
            </w:r>
            <w:r>
              <w:rPr>
                <w:rStyle w:val="IndexLink"/>
              </w:rPr>
              <w:t>46</w:t>
            </w:r>
          </w:hyperlink>
        </w:p>
        <w:p>
          <w:pPr>
            <w:pStyle w:val="Contents3"/>
            <w:tabs>
              <w:tab w:val="clear" w:pos="8459"/>
              <w:tab w:val="right" w:pos="9026" w:leader="dot"/>
            </w:tabs>
            <w:rPr/>
          </w:pPr>
          <w:hyperlink w:anchor="__RefHeading___Toc692534_774463916">
            <w:r>
              <w:rPr>
                <w:webHidden/>
                <w:rStyle w:val="IndexLink"/>
                <w:rtl w:val="true"/>
              </w:rPr>
              <w:t>برای خطای دیگران</w:t>
            </w:r>
            <w:r>
              <w:rPr>
                <w:rStyle w:val="IndexLink"/>
                <w:rtl w:val="true"/>
              </w:rPr>
              <w:tab/>
            </w:r>
            <w:r>
              <w:rPr>
                <w:rStyle w:val="IndexLink"/>
              </w:rPr>
              <w:t>47</w:t>
            </w:r>
          </w:hyperlink>
        </w:p>
        <w:p>
          <w:pPr>
            <w:pStyle w:val="Contents3"/>
            <w:tabs>
              <w:tab w:val="clear" w:pos="8459"/>
              <w:tab w:val="right" w:pos="9026" w:leader="dot"/>
            </w:tabs>
            <w:rPr/>
          </w:pPr>
          <w:hyperlink w:anchor="__RefHeading___Toc692536_774463916">
            <w:r>
              <w:rPr>
                <w:webHidden/>
                <w:rStyle w:val="IndexLink"/>
                <w:rtl w:val="true"/>
              </w:rPr>
              <w:t>استغفار عارفان</w:t>
            </w:r>
            <w:r>
              <w:rPr>
                <w:rStyle w:val="IndexLink"/>
                <w:rtl w:val="true"/>
              </w:rPr>
              <w:tab/>
            </w:r>
            <w:r>
              <w:rPr>
                <w:rStyle w:val="IndexLink"/>
              </w:rPr>
              <w:t>49</w:t>
            </w:r>
          </w:hyperlink>
        </w:p>
        <w:p>
          <w:pPr>
            <w:pStyle w:val="Contents3"/>
            <w:tabs>
              <w:tab w:val="clear" w:pos="8459"/>
              <w:tab w:val="right" w:pos="9026" w:leader="dot"/>
            </w:tabs>
            <w:rPr/>
          </w:pPr>
          <w:hyperlink w:anchor="__RefHeading___Toc692538_774463916">
            <w:r>
              <w:rPr>
                <w:webHidden/>
                <w:rStyle w:val="IndexLink"/>
                <w:rtl w:val="true"/>
              </w:rPr>
              <w:t>سری از اسرار</w:t>
            </w:r>
            <w:r>
              <w:rPr>
                <w:rStyle w:val="IndexLink"/>
                <w:rtl w:val="true"/>
              </w:rPr>
              <w:tab/>
            </w:r>
            <w:r>
              <w:rPr>
                <w:rStyle w:val="IndexLink"/>
              </w:rPr>
              <w:t>50</w:t>
            </w:r>
          </w:hyperlink>
        </w:p>
        <w:p>
          <w:pPr>
            <w:pStyle w:val="Contents3"/>
            <w:tabs>
              <w:tab w:val="clear" w:pos="8459"/>
              <w:tab w:val="right" w:pos="9026" w:leader="dot"/>
            </w:tabs>
            <w:rPr/>
          </w:pPr>
          <w:hyperlink w:anchor="__RefHeading___Toc692540_774463916">
            <w:r>
              <w:rPr>
                <w:webHidden/>
                <w:rStyle w:val="IndexLink"/>
                <w:rtl w:val="true"/>
              </w:rPr>
              <w:t>تنزیل حقایق</w:t>
            </w:r>
            <w:r>
              <w:rPr>
                <w:rStyle w:val="IndexLink"/>
                <w:rtl w:val="true"/>
              </w:rPr>
              <w:tab/>
            </w:r>
            <w:r>
              <w:rPr>
                <w:rStyle w:val="IndexLink"/>
              </w:rPr>
              <w:t>51</w:t>
            </w:r>
          </w:hyperlink>
        </w:p>
        <w:p>
          <w:pPr>
            <w:pStyle w:val="Contents3"/>
            <w:tabs>
              <w:tab w:val="clear" w:pos="8459"/>
              <w:tab w:val="right" w:pos="9026" w:leader="dot"/>
            </w:tabs>
            <w:rPr/>
          </w:pPr>
          <w:hyperlink w:anchor="__RefHeading___Toc692542_774463916">
            <w:r>
              <w:rPr>
                <w:webHidden/>
                <w:rStyle w:val="IndexLink"/>
                <w:rtl w:val="true"/>
              </w:rPr>
              <w:t>بیتوته نزد خدا</w:t>
            </w:r>
            <w:r>
              <w:rPr>
                <w:rStyle w:val="IndexLink"/>
                <w:rtl w:val="true"/>
              </w:rPr>
              <w:tab/>
            </w:r>
            <w:r>
              <w:rPr>
                <w:rStyle w:val="IndexLink"/>
              </w:rPr>
              <w:t>52</w:t>
            </w:r>
          </w:hyperlink>
        </w:p>
        <w:p>
          <w:pPr>
            <w:pStyle w:val="Contents3"/>
            <w:tabs>
              <w:tab w:val="clear" w:pos="8459"/>
              <w:tab w:val="right" w:pos="9026" w:leader="dot"/>
            </w:tabs>
            <w:rPr/>
          </w:pPr>
          <w:hyperlink w:anchor="__RefHeading___Toc692544_774463916">
            <w:r>
              <w:rPr>
                <w:webHidden/>
                <w:rStyle w:val="IndexLink"/>
                <w:rtl w:val="true"/>
              </w:rPr>
              <w:t>محدودیت در بیان واقعیات</w:t>
            </w:r>
            <w:r>
              <w:rPr>
                <w:rStyle w:val="IndexLink"/>
                <w:rtl w:val="true"/>
              </w:rPr>
              <w:tab/>
            </w:r>
            <w:r>
              <w:rPr>
                <w:rStyle w:val="IndexLink"/>
              </w:rPr>
              <w:t>54</w:t>
            </w:r>
          </w:hyperlink>
        </w:p>
        <w:p>
          <w:pPr>
            <w:pStyle w:val="Contents2"/>
            <w:tabs>
              <w:tab w:val="clear" w:pos="8743"/>
              <w:tab w:val="right" w:pos="9026" w:leader="dot"/>
            </w:tabs>
            <w:rPr/>
          </w:pPr>
          <w:hyperlink w:anchor="__RefHeading___Toc692546_774463916">
            <w:r>
              <w:rPr>
                <w:webHidden/>
                <w:rStyle w:val="IndexLink"/>
                <w:rtl w:val="true"/>
              </w:rPr>
              <w:t>فصل دوم</w:t>
            </w:r>
            <w:r>
              <w:rPr>
                <w:rStyle w:val="IndexLink"/>
                <w:rtl w:val="true"/>
              </w:rPr>
              <w:t>:</w:t>
            </w:r>
            <w:r>
              <w:rPr>
                <w:rStyle w:val="IndexLink"/>
                <w:rtl w:val="true"/>
              </w:rPr>
              <w:t>دردها و درمان ها</w:t>
            </w:r>
            <w:r>
              <w:rPr>
                <w:rStyle w:val="IndexLink"/>
                <w:rtl w:val="true"/>
              </w:rPr>
              <w:tab/>
            </w:r>
            <w:r>
              <w:rPr>
                <w:rStyle w:val="IndexLink"/>
              </w:rPr>
              <w:t>57</w:t>
            </w:r>
          </w:hyperlink>
        </w:p>
        <w:p>
          <w:pPr>
            <w:pStyle w:val="Contents3"/>
            <w:tabs>
              <w:tab w:val="clear" w:pos="8459"/>
              <w:tab w:val="right" w:pos="9026" w:leader="dot"/>
            </w:tabs>
            <w:rPr/>
          </w:pPr>
          <w:hyperlink w:anchor="__RefHeading___Toc692548_774463916">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692550_774463916">
            <w:r>
              <w:rPr>
                <w:webHidden/>
                <w:rStyle w:val="IndexLink"/>
                <w:rtl w:val="true"/>
              </w:rPr>
              <w:t>داروی مشکلات</w:t>
            </w:r>
            <w:r>
              <w:rPr>
                <w:rStyle w:val="IndexLink"/>
                <w:rtl w:val="true"/>
              </w:rPr>
              <w:tab/>
            </w:r>
            <w:r>
              <w:rPr>
                <w:rStyle w:val="IndexLink"/>
              </w:rPr>
              <w:t>59</w:t>
            </w:r>
          </w:hyperlink>
        </w:p>
        <w:p>
          <w:pPr>
            <w:pStyle w:val="Contents3"/>
            <w:tabs>
              <w:tab w:val="clear" w:pos="8459"/>
              <w:tab w:val="right" w:pos="9026" w:leader="dot"/>
            </w:tabs>
            <w:rPr/>
          </w:pPr>
          <w:hyperlink w:anchor="__RefHeading___Toc692552_774463916">
            <w:r>
              <w:rPr>
                <w:webHidden/>
                <w:rStyle w:val="IndexLink"/>
                <w:rtl w:val="true"/>
              </w:rPr>
              <w:t>سرآغاز مخالفت با خدا</w:t>
            </w:r>
            <w:r>
              <w:rPr>
                <w:rStyle w:val="IndexLink"/>
                <w:rtl w:val="true"/>
              </w:rPr>
              <w:tab/>
            </w:r>
            <w:r>
              <w:rPr>
                <w:rStyle w:val="IndexLink"/>
              </w:rPr>
              <w:t>60</w:t>
            </w:r>
          </w:hyperlink>
        </w:p>
        <w:p>
          <w:pPr>
            <w:pStyle w:val="Contents3"/>
            <w:tabs>
              <w:tab w:val="clear" w:pos="8459"/>
              <w:tab w:val="right" w:pos="9026" w:leader="dot"/>
            </w:tabs>
            <w:rPr/>
          </w:pPr>
          <w:hyperlink w:anchor="__RefHeading___Toc692554_774463916">
            <w:r>
              <w:rPr>
                <w:webHidden/>
                <w:rStyle w:val="IndexLink"/>
                <w:rtl w:val="true"/>
              </w:rPr>
              <w:t>بزرگی گناه</w:t>
            </w:r>
            <w:r>
              <w:rPr>
                <w:rStyle w:val="IndexLink"/>
                <w:rtl w:val="true"/>
              </w:rPr>
              <w:tab/>
            </w:r>
            <w:r>
              <w:rPr>
                <w:rStyle w:val="IndexLink"/>
              </w:rPr>
              <w:t>61</w:t>
            </w:r>
          </w:hyperlink>
        </w:p>
        <w:p>
          <w:pPr>
            <w:pStyle w:val="Contents3"/>
            <w:tabs>
              <w:tab w:val="clear" w:pos="8459"/>
              <w:tab w:val="right" w:pos="9026" w:leader="dot"/>
            </w:tabs>
            <w:rPr/>
          </w:pPr>
          <w:hyperlink w:anchor="__RefHeading___Toc692556_774463916">
            <w:r>
              <w:rPr>
                <w:webHidden/>
                <w:rStyle w:val="IndexLink"/>
                <w:rtl w:val="true"/>
              </w:rPr>
              <w:t>راهیابی به گناهان بزرگ</w:t>
            </w:r>
            <w:r>
              <w:rPr>
                <w:rStyle w:val="IndexLink"/>
                <w:rtl w:val="true"/>
              </w:rPr>
              <w:tab/>
            </w:r>
            <w:r>
              <w:rPr>
                <w:rStyle w:val="IndexLink"/>
              </w:rPr>
              <w:t>62</w:t>
            </w:r>
          </w:hyperlink>
        </w:p>
        <w:p>
          <w:pPr>
            <w:pStyle w:val="Contents3"/>
            <w:tabs>
              <w:tab w:val="clear" w:pos="8459"/>
              <w:tab w:val="right" w:pos="9026" w:leader="dot"/>
            </w:tabs>
            <w:rPr/>
          </w:pPr>
          <w:hyperlink w:anchor="__RefHeading___Toc692558_774463916">
            <w:r>
              <w:rPr>
                <w:webHidden/>
                <w:rStyle w:val="IndexLink"/>
                <w:rtl w:val="true"/>
              </w:rPr>
              <w:t>پرهیز از فکر گناه</w:t>
            </w:r>
            <w:r>
              <w:rPr>
                <w:rStyle w:val="IndexLink"/>
                <w:rtl w:val="true"/>
              </w:rPr>
              <w:tab/>
            </w:r>
            <w:r>
              <w:rPr>
                <w:rStyle w:val="IndexLink"/>
              </w:rPr>
              <w:t>65</w:t>
            </w:r>
          </w:hyperlink>
        </w:p>
        <w:p>
          <w:pPr>
            <w:pStyle w:val="Contents3"/>
            <w:tabs>
              <w:tab w:val="clear" w:pos="8459"/>
              <w:tab w:val="right" w:pos="9026" w:leader="dot"/>
            </w:tabs>
            <w:rPr/>
          </w:pPr>
          <w:hyperlink w:anchor="__RefHeading___Toc692560_774463916">
            <w:r>
              <w:rPr>
                <w:webHidden/>
                <w:rStyle w:val="IndexLink"/>
                <w:rtl w:val="true"/>
              </w:rPr>
              <w:t>راه بندان معنوی</w:t>
            </w:r>
            <w:r>
              <w:rPr>
                <w:rStyle w:val="IndexLink"/>
                <w:rtl w:val="true"/>
              </w:rPr>
              <w:tab/>
            </w:r>
            <w:r>
              <w:rPr>
                <w:rStyle w:val="IndexLink"/>
              </w:rPr>
              <w:t>66</w:t>
            </w:r>
          </w:hyperlink>
        </w:p>
        <w:p>
          <w:pPr>
            <w:pStyle w:val="Contents3"/>
            <w:tabs>
              <w:tab w:val="clear" w:pos="8459"/>
              <w:tab w:val="right" w:pos="9026" w:leader="dot"/>
            </w:tabs>
            <w:rPr/>
          </w:pPr>
          <w:hyperlink w:anchor="__RefHeading___Toc692562_774463916">
            <w:r>
              <w:rPr>
                <w:webHidden/>
                <w:rStyle w:val="IndexLink"/>
                <w:rtl w:val="true"/>
              </w:rPr>
              <w:t>عذرخواهی علی بن یقطین</w:t>
            </w:r>
            <w:r>
              <w:rPr>
                <w:rStyle w:val="IndexLink"/>
                <w:rtl w:val="true"/>
              </w:rPr>
              <w:tab/>
            </w:r>
            <w:r>
              <w:rPr>
                <w:rStyle w:val="IndexLink"/>
              </w:rPr>
              <w:t>67</w:t>
            </w:r>
          </w:hyperlink>
        </w:p>
        <w:p>
          <w:pPr>
            <w:pStyle w:val="Contents3"/>
            <w:tabs>
              <w:tab w:val="clear" w:pos="8459"/>
              <w:tab w:val="right" w:pos="9026" w:leader="dot"/>
            </w:tabs>
            <w:rPr/>
          </w:pPr>
          <w:hyperlink w:anchor="__RefHeading___Toc692564_774463916">
            <w:r>
              <w:rPr>
                <w:webHidden/>
                <w:rStyle w:val="IndexLink"/>
                <w:rtl w:val="true"/>
              </w:rPr>
              <w:t>دشواری جبران گناه</w:t>
            </w:r>
            <w:r>
              <w:rPr>
                <w:rStyle w:val="IndexLink"/>
                <w:rtl w:val="true"/>
              </w:rPr>
              <w:tab/>
            </w:r>
            <w:r>
              <w:rPr>
                <w:rStyle w:val="IndexLink"/>
              </w:rPr>
              <w:t>69</w:t>
            </w:r>
          </w:hyperlink>
        </w:p>
        <w:p>
          <w:pPr>
            <w:pStyle w:val="Contents3"/>
            <w:tabs>
              <w:tab w:val="clear" w:pos="8459"/>
              <w:tab w:val="right" w:pos="9026" w:leader="dot"/>
            </w:tabs>
            <w:rPr/>
          </w:pPr>
          <w:hyperlink w:anchor="__RefHeading___Toc692566_774463916">
            <w:r>
              <w:rPr>
                <w:webHidden/>
                <w:rStyle w:val="IndexLink"/>
                <w:rtl w:val="true"/>
              </w:rPr>
              <w:t>مطهرین و توابین</w:t>
            </w:r>
            <w:r>
              <w:rPr>
                <w:rStyle w:val="IndexLink"/>
                <w:rtl w:val="true"/>
              </w:rPr>
              <w:tab/>
            </w:r>
            <w:r>
              <w:rPr>
                <w:rStyle w:val="IndexLink"/>
              </w:rPr>
              <w:t>71</w:t>
            </w:r>
          </w:hyperlink>
        </w:p>
        <w:p>
          <w:pPr>
            <w:pStyle w:val="Contents3"/>
            <w:tabs>
              <w:tab w:val="clear" w:pos="8459"/>
              <w:tab w:val="right" w:pos="9026" w:leader="dot"/>
            </w:tabs>
            <w:rPr/>
          </w:pPr>
          <w:hyperlink w:anchor="__RefHeading___Toc692568_774463916">
            <w:r>
              <w:rPr>
                <w:webHidden/>
                <w:rStyle w:val="IndexLink"/>
                <w:rtl w:val="true"/>
              </w:rPr>
              <w:t>نفوذ شیطان</w:t>
            </w:r>
            <w:r>
              <w:rPr>
                <w:rStyle w:val="IndexLink"/>
                <w:rtl w:val="true"/>
              </w:rPr>
              <w:tab/>
            </w:r>
            <w:r>
              <w:rPr>
                <w:rStyle w:val="IndexLink"/>
              </w:rPr>
              <w:t>73</w:t>
            </w:r>
          </w:hyperlink>
        </w:p>
        <w:p>
          <w:pPr>
            <w:pStyle w:val="Contents3"/>
            <w:tabs>
              <w:tab w:val="clear" w:pos="8459"/>
              <w:tab w:val="right" w:pos="9026" w:leader="dot"/>
            </w:tabs>
            <w:rPr/>
          </w:pPr>
          <w:hyperlink w:anchor="__RefHeading___Toc692570_774463916">
            <w:r>
              <w:rPr>
                <w:webHidden/>
                <w:rStyle w:val="IndexLink"/>
                <w:rtl w:val="true"/>
              </w:rPr>
              <w:t>بت شکنی</w:t>
            </w:r>
            <w:r>
              <w:rPr>
                <w:rStyle w:val="IndexLink"/>
                <w:rtl w:val="true"/>
              </w:rPr>
              <w:tab/>
            </w:r>
            <w:r>
              <w:rPr>
                <w:rStyle w:val="IndexLink"/>
              </w:rPr>
              <w:t>74</w:t>
            </w:r>
          </w:hyperlink>
        </w:p>
        <w:p>
          <w:pPr>
            <w:pStyle w:val="Contents3"/>
            <w:tabs>
              <w:tab w:val="clear" w:pos="8459"/>
              <w:tab w:val="right" w:pos="9026" w:leader="dot"/>
            </w:tabs>
            <w:rPr/>
          </w:pPr>
          <w:hyperlink w:anchor="__RefHeading___Toc692572_774463916">
            <w:r>
              <w:rPr>
                <w:webHidden/>
                <w:rStyle w:val="IndexLink"/>
                <w:rtl w:val="true"/>
              </w:rPr>
              <w:t>ورود شیطان از راه عبادت</w:t>
            </w:r>
            <w:r>
              <w:rPr>
                <w:rStyle w:val="IndexLink"/>
                <w:rtl w:val="true"/>
              </w:rPr>
              <w:tab/>
            </w:r>
            <w:r>
              <w:rPr>
                <w:rStyle w:val="IndexLink"/>
              </w:rPr>
              <w:t>75</w:t>
            </w:r>
          </w:hyperlink>
        </w:p>
        <w:p>
          <w:pPr>
            <w:pStyle w:val="Contents3"/>
            <w:tabs>
              <w:tab w:val="clear" w:pos="8459"/>
              <w:tab w:val="right" w:pos="9026" w:leader="dot"/>
            </w:tabs>
            <w:rPr/>
          </w:pPr>
          <w:hyperlink w:anchor="__RefHeading___Toc692574_774463916">
            <w:r>
              <w:rPr>
                <w:webHidden/>
                <w:rStyle w:val="IndexLink"/>
                <w:rtl w:val="true"/>
              </w:rPr>
              <w:t>ساده لوحی و فریب</w:t>
            </w:r>
            <w:r>
              <w:rPr>
                <w:rStyle w:val="IndexLink"/>
                <w:rtl w:val="true"/>
              </w:rPr>
              <w:tab/>
            </w:r>
            <w:r>
              <w:rPr>
                <w:rStyle w:val="IndexLink"/>
              </w:rPr>
              <w:t>77</w:t>
            </w:r>
          </w:hyperlink>
        </w:p>
        <w:p>
          <w:pPr>
            <w:pStyle w:val="Contents3"/>
            <w:tabs>
              <w:tab w:val="clear" w:pos="8459"/>
              <w:tab w:val="right" w:pos="9026" w:leader="dot"/>
            </w:tabs>
            <w:rPr/>
          </w:pPr>
          <w:hyperlink w:anchor="__RefHeading___Toc692576_774463916">
            <w:r>
              <w:rPr>
                <w:webHidden/>
                <w:rStyle w:val="IndexLink"/>
                <w:rtl w:val="true"/>
              </w:rPr>
              <w:t>خدای برهان</w:t>
            </w:r>
            <w:r>
              <w:rPr>
                <w:rStyle w:val="IndexLink"/>
                <w:rtl w:val="true"/>
              </w:rPr>
              <w:tab/>
            </w:r>
            <w:r>
              <w:rPr>
                <w:rStyle w:val="IndexLink"/>
              </w:rPr>
              <w:t>77</w:t>
            </w:r>
          </w:hyperlink>
        </w:p>
        <w:p>
          <w:pPr>
            <w:pStyle w:val="Contents3"/>
            <w:tabs>
              <w:tab w:val="clear" w:pos="8459"/>
              <w:tab w:val="right" w:pos="9026" w:leader="dot"/>
            </w:tabs>
            <w:rPr/>
          </w:pPr>
          <w:hyperlink w:anchor="__RefHeading___Toc692578_774463916">
            <w:r>
              <w:rPr>
                <w:webHidden/>
                <w:rStyle w:val="IndexLink"/>
                <w:rtl w:val="true"/>
              </w:rPr>
              <w:t>چشم بینا</w:t>
            </w:r>
            <w:r>
              <w:rPr>
                <w:rStyle w:val="IndexLink"/>
                <w:rtl w:val="true"/>
              </w:rPr>
              <w:tab/>
            </w:r>
            <w:r>
              <w:rPr>
                <w:rStyle w:val="IndexLink"/>
              </w:rPr>
              <w:t>79</w:t>
            </w:r>
          </w:hyperlink>
        </w:p>
        <w:p>
          <w:pPr>
            <w:pStyle w:val="Contents3"/>
            <w:tabs>
              <w:tab w:val="clear" w:pos="8459"/>
              <w:tab w:val="right" w:pos="9026" w:leader="dot"/>
            </w:tabs>
            <w:rPr/>
          </w:pPr>
          <w:hyperlink w:anchor="__RefHeading___Toc692580_774463916">
            <w:r>
              <w:rPr>
                <w:webHidden/>
                <w:rStyle w:val="IndexLink"/>
                <w:rtl w:val="true"/>
              </w:rPr>
              <w:t>عاقبت به خیری</w:t>
            </w:r>
            <w:r>
              <w:rPr>
                <w:rStyle w:val="IndexLink"/>
                <w:rtl w:val="true"/>
              </w:rPr>
              <w:tab/>
            </w:r>
            <w:r>
              <w:rPr>
                <w:rStyle w:val="IndexLink"/>
              </w:rPr>
              <w:t>80</w:t>
            </w:r>
          </w:hyperlink>
        </w:p>
        <w:p>
          <w:pPr>
            <w:pStyle w:val="Contents3"/>
            <w:tabs>
              <w:tab w:val="clear" w:pos="8459"/>
              <w:tab w:val="right" w:pos="9026" w:leader="dot"/>
            </w:tabs>
            <w:rPr/>
          </w:pPr>
          <w:hyperlink w:anchor="__RefHeading___Toc692582_774463916">
            <w:r>
              <w:rPr>
                <w:webHidden/>
                <w:rStyle w:val="IndexLink"/>
                <w:rtl w:val="true"/>
              </w:rPr>
              <w:t>ارزش عقل</w:t>
            </w:r>
            <w:r>
              <w:rPr>
                <w:rStyle w:val="IndexLink"/>
                <w:rtl w:val="true"/>
              </w:rPr>
              <w:tab/>
            </w:r>
            <w:r>
              <w:rPr>
                <w:rStyle w:val="IndexLink"/>
              </w:rPr>
              <w:t>82</w:t>
            </w:r>
          </w:hyperlink>
        </w:p>
        <w:p>
          <w:pPr>
            <w:pStyle w:val="Contents3"/>
            <w:tabs>
              <w:tab w:val="clear" w:pos="8459"/>
              <w:tab w:val="right" w:pos="9026" w:leader="dot"/>
            </w:tabs>
            <w:rPr/>
          </w:pPr>
          <w:hyperlink w:anchor="__RefHeading___Toc692584_774463916">
            <w:r>
              <w:rPr>
                <w:webHidden/>
                <w:rStyle w:val="IndexLink"/>
                <w:rtl w:val="true"/>
              </w:rPr>
              <w:t>نگاه به دنیا</w:t>
            </w:r>
            <w:r>
              <w:rPr>
                <w:rStyle w:val="IndexLink"/>
                <w:rtl w:val="true"/>
              </w:rPr>
              <w:tab/>
            </w:r>
            <w:r>
              <w:rPr>
                <w:rStyle w:val="IndexLink"/>
              </w:rPr>
              <w:t>83</w:t>
            </w:r>
          </w:hyperlink>
        </w:p>
        <w:p>
          <w:pPr>
            <w:pStyle w:val="Contents3"/>
            <w:tabs>
              <w:tab w:val="clear" w:pos="8459"/>
              <w:tab w:val="right" w:pos="9026" w:leader="dot"/>
            </w:tabs>
            <w:rPr/>
          </w:pPr>
          <w:hyperlink w:anchor="__RefHeading___Toc692586_774463916">
            <w:r>
              <w:rPr>
                <w:webHidden/>
                <w:rStyle w:val="IndexLink"/>
                <w:rtl w:val="true"/>
              </w:rPr>
              <w:t>زهد در دنیا</w:t>
            </w:r>
            <w:r>
              <w:rPr>
                <w:rStyle w:val="IndexLink"/>
                <w:rtl w:val="true"/>
              </w:rPr>
              <w:tab/>
            </w:r>
            <w:r>
              <w:rPr>
                <w:rStyle w:val="IndexLink"/>
              </w:rPr>
              <w:t>84</w:t>
            </w:r>
          </w:hyperlink>
        </w:p>
        <w:p>
          <w:pPr>
            <w:pStyle w:val="Contents3"/>
            <w:tabs>
              <w:tab w:val="clear" w:pos="8459"/>
              <w:tab w:val="right" w:pos="9026" w:leader="dot"/>
            </w:tabs>
            <w:rPr/>
          </w:pPr>
          <w:hyperlink w:anchor="__RefHeading___Toc692588_774463916">
            <w:r>
              <w:rPr>
                <w:webHidden/>
                <w:rStyle w:val="IndexLink"/>
                <w:rtl w:val="true"/>
              </w:rPr>
              <w:t>صاحبان سرای آخرت</w:t>
            </w:r>
            <w:r>
              <w:rPr>
                <w:rStyle w:val="IndexLink"/>
                <w:rtl w:val="true"/>
              </w:rPr>
              <w:tab/>
            </w:r>
            <w:r>
              <w:rPr>
                <w:rStyle w:val="IndexLink"/>
              </w:rPr>
              <w:t>87</w:t>
            </w:r>
          </w:hyperlink>
        </w:p>
        <w:p>
          <w:pPr>
            <w:pStyle w:val="Contents3"/>
            <w:tabs>
              <w:tab w:val="clear" w:pos="8459"/>
              <w:tab w:val="right" w:pos="9026" w:leader="dot"/>
            </w:tabs>
            <w:rPr/>
          </w:pPr>
          <w:hyperlink w:anchor="__RefHeading___Toc692590_774463916">
            <w:r>
              <w:rPr>
                <w:webHidden/>
                <w:rStyle w:val="IndexLink"/>
                <w:rtl w:val="true"/>
              </w:rPr>
              <w:t>برتری عقل</w:t>
            </w:r>
            <w:r>
              <w:rPr>
                <w:rStyle w:val="IndexLink"/>
                <w:rtl w:val="true"/>
              </w:rPr>
              <w:tab/>
            </w:r>
            <w:r>
              <w:rPr>
                <w:rStyle w:val="IndexLink"/>
              </w:rPr>
              <w:t>88</w:t>
            </w:r>
          </w:hyperlink>
        </w:p>
        <w:p>
          <w:pPr>
            <w:pStyle w:val="Contents3"/>
            <w:tabs>
              <w:tab w:val="clear" w:pos="8459"/>
              <w:tab w:val="right" w:pos="9026" w:leader="dot"/>
            </w:tabs>
            <w:rPr/>
          </w:pPr>
          <w:hyperlink w:anchor="__RefHeading___Toc692592_774463916">
            <w:r>
              <w:rPr>
                <w:webHidden/>
                <w:rStyle w:val="IndexLink"/>
                <w:rtl w:val="true"/>
              </w:rPr>
              <w:t>بهای بهشت</w:t>
            </w:r>
            <w:r>
              <w:rPr>
                <w:rStyle w:val="IndexLink"/>
                <w:rtl w:val="true"/>
              </w:rPr>
              <w:tab/>
            </w:r>
            <w:r>
              <w:rPr>
                <w:rStyle w:val="IndexLink"/>
              </w:rPr>
              <w:t>89</w:t>
            </w:r>
          </w:hyperlink>
        </w:p>
        <w:p>
          <w:pPr>
            <w:pStyle w:val="Contents2"/>
            <w:tabs>
              <w:tab w:val="clear" w:pos="8743"/>
              <w:tab w:val="right" w:pos="9026" w:leader="dot"/>
            </w:tabs>
            <w:rPr/>
          </w:pPr>
          <w:hyperlink w:anchor="__RefHeading___Toc692594_774463916">
            <w:r>
              <w:rPr>
                <w:webHidden/>
                <w:rStyle w:val="IndexLink"/>
                <w:rtl w:val="true"/>
              </w:rPr>
              <w:t>فصل سوم</w:t>
            </w:r>
            <w:r>
              <w:rPr>
                <w:rStyle w:val="IndexLink"/>
                <w:rtl w:val="true"/>
              </w:rPr>
              <w:t xml:space="preserve">: </w:t>
            </w:r>
            <w:r>
              <w:rPr>
                <w:rStyle w:val="IndexLink"/>
                <w:rtl w:val="true"/>
              </w:rPr>
              <w:t>آثار گناه</w:t>
            </w:r>
            <w:r>
              <w:rPr>
                <w:rStyle w:val="IndexLink"/>
                <w:rtl w:val="true"/>
              </w:rPr>
              <w:tab/>
            </w:r>
            <w:r>
              <w:rPr>
                <w:rStyle w:val="IndexLink"/>
              </w:rPr>
              <w:t>91</w:t>
            </w:r>
          </w:hyperlink>
        </w:p>
        <w:p>
          <w:pPr>
            <w:pStyle w:val="Contents3"/>
            <w:tabs>
              <w:tab w:val="clear" w:pos="8459"/>
              <w:tab w:val="right" w:pos="9026" w:leader="dot"/>
            </w:tabs>
            <w:rPr/>
          </w:pPr>
          <w:hyperlink w:anchor="__RefHeading___Toc692596_774463916">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692598_774463916">
            <w:r>
              <w:rPr>
                <w:webHidden/>
                <w:rStyle w:val="IndexLink"/>
                <w:rtl w:val="true"/>
              </w:rPr>
              <w:t>آثار وضعی گناه</w:t>
            </w:r>
            <w:r>
              <w:rPr>
                <w:rStyle w:val="IndexLink"/>
                <w:rtl w:val="true"/>
              </w:rPr>
              <w:tab/>
            </w:r>
            <w:r>
              <w:rPr>
                <w:rStyle w:val="IndexLink"/>
              </w:rPr>
              <w:t>93</w:t>
            </w:r>
          </w:hyperlink>
        </w:p>
        <w:p>
          <w:pPr>
            <w:pStyle w:val="Contents3"/>
            <w:tabs>
              <w:tab w:val="clear" w:pos="8459"/>
              <w:tab w:val="right" w:pos="9026" w:leader="dot"/>
            </w:tabs>
            <w:rPr/>
          </w:pPr>
          <w:hyperlink w:anchor="__RefHeading___Toc692600_774463916">
            <w:r>
              <w:rPr>
                <w:webHidden/>
                <w:rStyle w:val="IndexLink"/>
                <w:rtl w:val="true"/>
              </w:rPr>
              <w:t>آثار گناه بر دل انسان</w:t>
            </w:r>
            <w:r>
              <w:rPr>
                <w:rStyle w:val="IndexLink"/>
                <w:rtl w:val="true"/>
              </w:rPr>
              <w:tab/>
            </w:r>
            <w:r>
              <w:rPr>
                <w:rStyle w:val="IndexLink"/>
              </w:rPr>
              <w:t>94</w:t>
            </w:r>
          </w:hyperlink>
        </w:p>
        <w:p>
          <w:pPr>
            <w:pStyle w:val="Contents3"/>
            <w:tabs>
              <w:tab w:val="clear" w:pos="8459"/>
              <w:tab w:val="right" w:pos="9026" w:leader="dot"/>
            </w:tabs>
            <w:rPr/>
          </w:pPr>
          <w:hyperlink w:anchor="__RefHeading___Toc692602_774463916">
            <w:r>
              <w:rPr>
                <w:webHidden/>
                <w:rStyle w:val="IndexLink"/>
                <w:rtl w:val="true"/>
              </w:rPr>
              <w:t>زید بن موسی</w:t>
            </w:r>
            <w:r>
              <w:rPr>
                <w:rStyle w:val="IndexLink"/>
                <w:rtl w:val="true"/>
              </w:rPr>
              <w:tab/>
            </w:r>
            <w:r>
              <w:rPr>
                <w:rStyle w:val="IndexLink"/>
              </w:rPr>
              <w:t>95</w:t>
            </w:r>
          </w:hyperlink>
        </w:p>
        <w:p>
          <w:pPr>
            <w:pStyle w:val="Contents3"/>
            <w:tabs>
              <w:tab w:val="clear" w:pos="8459"/>
              <w:tab w:val="right" w:pos="9026" w:leader="dot"/>
            </w:tabs>
            <w:rPr/>
          </w:pPr>
          <w:hyperlink w:anchor="__RefHeading___Toc692604_774463916">
            <w:r>
              <w:rPr>
                <w:webHidden/>
                <w:rStyle w:val="IndexLink"/>
                <w:rtl w:val="true"/>
              </w:rPr>
              <w:t>نقطه های سیاه گناه</w:t>
            </w:r>
            <w:r>
              <w:rPr>
                <w:rStyle w:val="IndexLink"/>
                <w:rtl w:val="true"/>
              </w:rPr>
              <w:tab/>
            </w:r>
            <w:r>
              <w:rPr>
                <w:rStyle w:val="IndexLink"/>
              </w:rPr>
              <w:t>96</w:t>
            </w:r>
          </w:hyperlink>
        </w:p>
        <w:p>
          <w:pPr>
            <w:pStyle w:val="Contents3"/>
            <w:tabs>
              <w:tab w:val="clear" w:pos="8459"/>
              <w:tab w:val="right" w:pos="9026" w:leader="dot"/>
            </w:tabs>
            <w:rPr/>
          </w:pPr>
          <w:hyperlink w:anchor="__RefHeading___Toc692606_774463916">
            <w:r>
              <w:rPr>
                <w:webHidden/>
                <w:rStyle w:val="IndexLink"/>
                <w:rtl w:val="true"/>
              </w:rPr>
              <w:t>قساوت قلب</w:t>
            </w:r>
            <w:r>
              <w:rPr>
                <w:rStyle w:val="IndexLink"/>
                <w:rtl w:val="true"/>
              </w:rPr>
              <w:tab/>
            </w:r>
            <w:r>
              <w:rPr>
                <w:rStyle w:val="IndexLink"/>
              </w:rPr>
              <w:t>97</w:t>
            </w:r>
          </w:hyperlink>
        </w:p>
        <w:p>
          <w:pPr>
            <w:pStyle w:val="Contents3"/>
            <w:tabs>
              <w:tab w:val="clear" w:pos="8459"/>
              <w:tab w:val="right" w:pos="9026" w:leader="dot"/>
            </w:tabs>
            <w:rPr/>
          </w:pPr>
          <w:hyperlink w:anchor="__RefHeading___Toc692608_774463916">
            <w:r>
              <w:rPr>
                <w:webHidden/>
                <w:rStyle w:val="IndexLink"/>
                <w:rtl w:val="true"/>
              </w:rPr>
              <w:t>اشک دل</w:t>
            </w:r>
            <w:r>
              <w:rPr>
                <w:rStyle w:val="IndexLink"/>
                <w:rtl w:val="true"/>
              </w:rPr>
              <w:tab/>
            </w:r>
            <w:r>
              <w:rPr>
                <w:rStyle w:val="IndexLink"/>
              </w:rPr>
              <w:t>98</w:t>
            </w:r>
          </w:hyperlink>
        </w:p>
        <w:p>
          <w:pPr>
            <w:pStyle w:val="Contents3"/>
            <w:tabs>
              <w:tab w:val="clear" w:pos="8459"/>
              <w:tab w:val="right" w:pos="9026" w:leader="dot"/>
            </w:tabs>
            <w:rPr/>
          </w:pPr>
          <w:hyperlink w:anchor="__RefHeading___Toc692610_774463916">
            <w:r>
              <w:rPr>
                <w:webHidden/>
                <w:rStyle w:val="IndexLink"/>
                <w:rtl w:val="true"/>
              </w:rPr>
              <w:t>زیان های دنیوی گناه</w:t>
            </w:r>
            <w:r>
              <w:rPr>
                <w:rStyle w:val="IndexLink"/>
                <w:rtl w:val="true"/>
              </w:rPr>
              <w:tab/>
            </w:r>
            <w:r>
              <w:rPr>
                <w:rStyle w:val="IndexLink"/>
              </w:rPr>
              <w:t>100</w:t>
            </w:r>
          </w:hyperlink>
        </w:p>
        <w:p>
          <w:pPr>
            <w:pStyle w:val="Contents3"/>
            <w:tabs>
              <w:tab w:val="clear" w:pos="8459"/>
              <w:tab w:val="right" w:pos="9026" w:leader="dot"/>
            </w:tabs>
            <w:rPr/>
          </w:pPr>
          <w:hyperlink w:anchor="__RefHeading___Toc692612_774463916">
            <w:r>
              <w:rPr>
                <w:webHidden/>
                <w:rStyle w:val="IndexLink"/>
                <w:rtl w:val="true"/>
              </w:rPr>
              <w:t>محو خوبی ها</w:t>
            </w:r>
            <w:r>
              <w:rPr>
                <w:rStyle w:val="IndexLink"/>
                <w:rtl w:val="true"/>
              </w:rPr>
              <w:tab/>
            </w:r>
            <w:r>
              <w:rPr>
                <w:rStyle w:val="IndexLink"/>
              </w:rPr>
              <w:t>100</w:t>
            </w:r>
          </w:hyperlink>
        </w:p>
        <w:p>
          <w:pPr>
            <w:pStyle w:val="Contents3"/>
            <w:tabs>
              <w:tab w:val="clear" w:pos="8459"/>
              <w:tab w:val="right" w:pos="9026" w:leader="dot"/>
            </w:tabs>
            <w:rPr/>
          </w:pPr>
          <w:hyperlink w:anchor="__RefHeading___Toc692614_774463916">
            <w:r>
              <w:rPr>
                <w:webHidden/>
                <w:rStyle w:val="IndexLink"/>
                <w:rtl w:val="true"/>
              </w:rPr>
              <w:t>کارهای ناکرده</w:t>
            </w:r>
            <w:r>
              <w:rPr>
                <w:rStyle w:val="IndexLink"/>
                <w:rtl w:val="true"/>
              </w:rPr>
              <w:t>!</w:t>
              <w:tab/>
            </w:r>
            <w:r>
              <w:rPr>
                <w:rStyle w:val="IndexLink"/>
              </w:rPr>
              <w:t>101</w:t>
            </w:r>
          </w:hyperlink>
        </w:p>
        <w:p>
          <w:pPr>
            <w:pStyle w:val="Contents3"/>
            <w:tabs>
              <w:tab w:val="clear" w:pos="8459"/>
              <w:tab w:val="right" w:pos="9026" w:leader="dot"/>
            </w:tabs>
            <w:rPr/>
          </w:pPr>
          <w:hyperlink w:anchor="__RefHeading___Toc692616_774463916">
            <w:r>
              <w:rPr>
                <w:webHidden/>
                <w:rStyle w:val="IndexLink"/>
                <w:rtl w:val="true"/>
              </w:rPr>
              <w:t>حفظ عزت مؤمن</w:t>
            </w:r>
            <w:r>
              <w:rPr>
                <w:rStyle w:val="IndexLink"/>
                <w:rtl w:val="true"/>
              </w:rPr>
              <w:tab/>
            </w:r>
            <w:r>
              <w:rPr>
                <w:rStyle w:val="IndexLink"/>
              </w:rPr>
              <w:t>102</w:t>
            </w:r>
          </w:hyperlink>
        </w:p>
        <w:p>
          <w:pPr>
            <w:pStyle w:val="Contents3"/>
            <w:tabs>
              <w:tab w:val="clear" w:pos="8459"/>
              <w:tab w:val="right" w:pos="9026" w:leader="dot"/>
            </w:tabs>
            <w:rPr/>
          </w:pPr>
          <w:hyperlink w:anchor="__RefHeading___Toc692618_774463916">
            <w:r>
              <w:rPr>
                <w:webHidden/>
                <w:rStyle w:val="IndexLink"/>
                <w:rtl w:val="true"/>
              </w:rPr>
              <w:t>عزت نفس آیت الله بروجردی</w:t>
            </w:r>
            <w:r>
              <w:rPr>
                <w:rStyle w:val="IndexLink"/>
                <w:rtl w:val="true"/>
              </w:rPr>
              <w:tab/>
            </w:r>
            <w:r>
              <w:rPr>
                <w:rStyle w:val="IndexLink"/>
              </w:rPr>
              <w:t>103</w:t>
            </w:r>
          </w:hyperlink>
        </w:p>
        <w:p>
          <w:pPr>
            <w:pStyle w:val="Contents3"/>
            <w:tabs>
              <w:tab w:val="clear" w:pos="8459"/>
              <w:tab w:val="right" w:pos="9026" w:leader="dot"/>
            </w:tabs>
            <w:rPr/>
          </w:pPr>
          <w:hyperlink w:anchor="__RefHeading___Toc692620_774463916">
            <w:r>
              <w:rPr>
                <w:webHidden/>
                <w:rStyle w:val="IndexLink"/>
                <w:rtl w:val="true"/>
              </w:rPr>
              <w:t>شیخ محمد تقی بافقی</w:t>
            </w:r>
            <w:r>
              <w:rPr>
                <w:rStyle w:val="IndexLink"/>
                <w:rtl w:val="true"/>
              </w:rPr>
              <w:tab/>
            </w:r>
            <w:r>
              <w:rPr>
                <w:rStyle w:val="IndexLink"/>
              </w:rPr>
              <w:t>104</w:t>
            </w:r>
          </w:hyperlink>
        </w:p>
        <w:p>
          <w:pPr>
            <w:pStyle w:val="Contents3"/>
            <w:tabs>
              <w:tab w:val="clear" w:pos="8459"/>
              <w:tab w:val="right" w:pos="9026" w:leader="dot"/>
            </w:tabs>
            <w:rPr/>
          </w:pPr>
          <w:hyperlink w:anchor="__RefHeading___Toc692622_774463916">
            <w:r>
              <w:rPr>
                <w:webHidden/>
                <w:rStyle w:val="IndexLink"/>
                <w:rtl w:val="true"/>
              </w:rPr>
              <w:t>آیا خدا برای بنده اش کافی نیست؟</w:t>
            </w:r>
            <w:r>
              <w:rPr>
                <w:rStyle w:val="IndexLink"/>
                <w:rtl w:val="true"/>
              </w:rPr>
              <w:t>!</w:t>
              <w:tab/>
            </w:r>
            <w:r>
              <w:rPr>
                <w:rStyle w:val="IndexLink"/>
              </w:rPr>
              <w:t>105</w:t>
            </w:r>
          </w:hyperlink>
        </w:p>
        <w:p>
          <w:pPr>
            <w:pStyle w:val="Contents3"/>
            <w:tabs>
              <w:tab w:val="clear" w:pos="8459"/>
              <w:tab w:val="right" w:pos="9026" w:leader="dot"/>
            </w:tabs>
            <w:rPr/>
          </w:pPr>
          <w:hyperlink w:anchor="__RefHeading___Toc692624_774463916">
            <w:r>
              <w:rPr>
                <w:webHidden/>
                <w:rStyle w:val="IndexLink"/>
                <w:rtl w:val="true"/>
              </w:rPr>
              <w:t>تنگنا و فراخی رزق</w:t>
            </w:r>
            <w:r>
              <w:rPr>
                <w:rStyle w:val="IndexLink"/>
                <w:rtl w:val="true"/>
              </w:rPr>
              <w:tab/>
            </w:r>
            <w:r>
              <w:rPr>
                <w:rStyle w:val="IndexLink"/>
              </w:rPr>
              <w:t>107</w:t>
            </w:r>
          </w:hyperlink>
        </w:p>
        <w:p>
          <w:pPr>
            <w:pStyle w:val="Contents3"/>
            <w:tabs>
              <w:tab w:val="clear" w:pos="8459"/>
              <w:tab w:val="right" w:pos="9026" w:leader="dot"/>
            </w:tabs>
            <w:rPr/>
          </w:pPr>
          <w:hyperlink w:anchor="__RefHeading___Toc692626_774463916">
            <w:r>
              <w:rPr>
                <w:webHidden/>
                <w:rStyle w:val="IndexLink"/>
                <w:rtl w:val="true"/>
              </w:rPr>
              <w:t>تأمین شهریه طلاب</w:t>
            </w:r>
            <w:r>
              <w:rPr>
                <w:rStyle w:val="IndexLink"/>
                <w:rtl w:val="true"/>
              </w:rPr>
              <w:tab/>
            </w:r>
            <w:r>
              <w:rPr>
                <w:rStyle w:val="IndexLink"/>
              </w:rPr>
              <w:t>109</w:t>
            </w:r>
          </w:hyperlink>
        </w:p>
        <w:p>
          <w:pPr>
            <w:pStyle w:val="Contents3"/>
            <w:tabs>
              <w:tab w:val="clear" w:pos="8459"/>
              <w:tab w:val="right" w:pos="9026" w:leader="dot"/>
            </w:tabs>
            <w:rPr/>
          </w:pPr>
          <w:hyperlink w:anchor="__RefHeading___Toc692628_774463916">
            <w:r>
              <w:rPr>
                <w:webHidden/>
                <w:rStyle w:val="IndexLink"/>
                <w:rtl w:val="true"/>
              </w:rPr>
              <w:t>قوت توکل</w:t>
            </w:r>
            <w:r>
              <w:rPr>
                <w:rStyle w:val="IndexLink"/>
                <w:rtl w:val="true"/>
              </w:rPr>
              <w:tab/>
            </w:r>
            <w:r>
              <w:rPr>
                <w:rStyle w:val="IndexLink"/>
              </w:rPr>
              <w:t>110</w:t>
            </w:r>
          </w:hyperlink>
        </w:p>
        <w:p>
          <w:pPr>
            <w:pStyle w:val="Contents3"/>
            <w:tabs>
              <w:tab w:val="clear" w:pos="8459"/>
              <w:tab w:val="right" w:pos="9026" w:leader="dot"/>
            </w:tabs>
            <w:rPr/>
          </w:pPr>
          <w:hyperlink w:anchor="__RefHeading___Toc692630_774463916">
            <w:r>
              <w:rPr>
                <w:webHidden/>
                <w:rStyle w:val="IndexLink"/>
                <w:rtl w:val="true"/>
              </w:rPr>
              <w:t>توجه به خدا</w:t>
            </w:r>
            <w:r>
              <w:rPr>
                <w:rStyle w:val="IndexLink"/>
                <w:rtl w:val="true"/>
              </w:rPr>
              <w:tab/>
            </w:r>
            <w:r>
              <w:rPr>
                <w:rStyle w:val="IndexLink"/>
              </w:rPr>
              <w:t>111</w:t>
            </w:r>
          </w:hyperlink>
        </w:p>
        <w:p>
          <w:pPr>
            <w:pStyle w:val="Contents3"/>
            <w:tabs>
              <w:tab w:val="clear" w:pos="8459"/>
              <w:tab w:val="right" w:pos="9026" w:leader="dot"/>
            </w:tabs>
            <w:rPr/>
          </w:pPr>
          <w:hyperlink w:anchor="__RefHeading___Toc692632_774463916">
            <w:r>
              <w:rPr>
                <w:webHidden/>
                <w:rStyle w:val="IndexLink"/>
                <w:rtl w:val="true"/>
              </w:rPr>
              <w:t>کاسته شدن عقل</w:t>
            </w:r>
            <w:r>
              <w:rPr>
                <w:rStyle w:val="IndexLink"/>
                <w:rtl w:val="true"/>
              </w:rPr>
              <w:tab/>
            </w:r>
            <w:r>
              <w:rPr>
                <w:rStyle w:val="IndexLink"/>
              </w:rPr>
              <w:t>112</w:t>
            </w:r>
          </w:hyperlink>
        </w:p>
        <w:p>
          <w:pPr>
            <w:pStyle w:val="Contents3"/>
            <w:tabs>
              <w:tab w:val="clear" w:pos="8459"/>
              <w:tab w:val="right" w:pos="9026" w:leader="dot"/>
            </w:tabs>
            <w:rPr/>
          </w:pPr>
          <w:hyperlink w:anchor="__RefHeading___Toc692634_774463916">
            <w:r>
              <w:rPr>
                <w:webHidden/>
                <w:rStyle w:val="IndexLink"/>
                <w:rtl w:val="true"/>
              </w:rPr>
              <w:t>پرهیز از کدورت ها</w:t>
            </w:r>
            <w:r>
              <w:rPr>
                <w:rStyle w:val="IndexLink"/>
                <w:rtl w:val="true"/>
              </w:rPr>
              <w:tab/>
            </w:r>
            <w:r>
              <w:rPr>
                <w:rStyle w:val="IndexLink"/>
              </w:rPr>
              <w:t>112</w:t>
            </w:r>
          </w:hyperlink>
        </w:p>
        <w:p>
          <w:pPr>
            <w:pStyle w:val="Contents3"/>
            <w:tabs>
              <w:tab w:val="clear" w:pos="8459"/>
              <w:tab w:val="right" w:pos="9026" w:leader="dot"/>
            </w:tabs>
            <w:rPr/>
          </w:pPr>
          <w:hyperlink w:anchor="__RefHeading___Toc692636_774463916">
            <w:r>
              <w:rPr>
                <w:webHidden/>
                <w:rStyle w:val="IndexLink"/>
                <w:rtl w:val="true"/>
              </w:rPr>
              <w:t>خسارت سنگین قهر کردن</w:t>
            </w:r>
            <w:r>
              <w:rPr>
                <w:rStyle w:val="IndexLink"/>
                <w:rtl w:val="true"/>
              </w:rPr>
              <w:tab/>
            </w:r>
            <w:r>
              <w:rPr>
                <w:rStyle w:val="IndexLink"/>
              </w:rPr>
              <w:t>113</w:t>
            </w:r>
          </w:hyperlink>
        </w:p>
        <w:p>
          <w:pPr>
            <w:pStyle w:val="Contents3"/>
            <w:tabs>
              <w:tab w:val="clear" w:pos="8459"/>
              <w:tab w:val="right" w:pos="9026" w:leader="dot"/>
            </w:tabs>
            <w:rPr/>
          </w:pPr>
          <w:hyperlink w:anchor="__RefHeading___Toc692638_774463916">
            <w:r>
              <w:rPr>
                <w:webHidden/>
                <w:rStyle w:val="IndexLink"/>
                <w:rtl w:val="true"/>
              </w:rPr>
              <w:t>ترور شخصیت</w:t>
            </w:r>
            <w:r>
              <w:rPr>
                <w:rStyle w:val="IndexLink"/>
                <w:rtl w:val="true"/>
              </w:rPr>
              <w:tab/>
            </w:r>
            <w:r>
              <w:rPr>
                <w:rStyle w:val="IndexLink"/>
              </w:rPr>
              <w:t>115</w:t>
            </w:r>
          </w:hyperlink>
        </w:p>
        <w:p>
          <w:pPr>
            <w:pStyle w:val="Contents3"/>
            <w:tabs>
              <w:tab w:val="clear" w:pos="8459"/>
              <w:tab w:val="right" w:pos="9026" w:leader="dot"/>
            </w:tabs>
            <w:rPr/>
          </w:pPr>
          <w:hyperlink w:anchor="__RefHeading___Toc692640_774463916">
            <w:r>
              <w:rPr>
                <w:webHidden/>
                <w:rStyle w:val="IndexLink"/>
                <w:rtl w:val="true"/>
              </w:rPr>
              <w:t>خودپسندی</w:t>
            </w:r>
            <w:r>
              <w:rPr>
                <w:rStyle w:val="IndexLink"/>
                <w:rtl w:val="true"/>
              </w:rPr>
              <w:tab/>
            </w:r>
            <w:r>
              <w:rPr>
                <w:rStyle w:val="IndexLink"/>
              </w:rPr>
              <w:t>116</w:t>
            </w:r>
          </w:hyperlink>
        </w:p>
        <w:p>
          <w:pPr>
            <w:pStyle w:val="Contents3"/>
            <w:tabs>
              <w:tab w:val="clear" w:pos="8459"/>
              <w:tab w:val="right" w:pos="9026" w:leader="dot"/>
            </w:tabs>
            <w:rPr/>
          </w:pPr>
          <w:hyperlink w:anchor="__RefHeading___Toc692642_774463916">
            <w:r>
              <w:rPr>
                <w:webHidden/>
                <w:rStyle w:val="IndexLink"/>
                <w:rtl w:val="true"/>
              </w:rPr>
              <w:t>اثر گناه بر قلب انسان</w:t>
            </w:r>
            <w:r>
              <w:rPr>
                <w:rStyle w:val="IndexLink"/>
                <w:rtl w:val="true"/>
              </w:rPr>
              <w:tab/>
            </w:r>
            <w:r>
              <w:rPr>
                <w:rStyle w:val="IndexLink"/>
              </w:rPr>
              <w:t>117</w:t>
            </w:r>
          </w:hyperlink>
        </w:p>
        <w:p>
          <w:pPr>
            <w:pStyle w:val="Contents3"/>
            <w:tabs>
              <w:tab w:val="clear" w:pos="8459"/>
              <w:tab w:val="right" w:pos="9026" w:leader="dot"/>
            </w:tabs>
            <w:rPr/>
          </w:pPr>
          <w:hyperlink w:anchor="__RefHeading___Toc692644_774463916">
            <w:r>
              <w:rPr>
                <w:webHidden/>
                <w:rStyle w:val="IndexLink"/>
                <w:rtl w:val="true"/>
              </w:rPr>
              <w:t>اثر گناه در زندگی</w:t>
            </w:r>
            <w:r>
              <w:rPr>
                <w:rStyle w:val="IndexLink"/>
                <w:rtl w:val="true"/>
              </w:rPr>
              <w:tab/>
            </w:r>
            <w:r>
              <w:rPr>
                <w:rStyle w:val="IndexLink"/>
              </w:rPr>
              <w:t>118</w:t>
            </w:r>
          </w:hyperlink>
        </w:p>
        <w:p>
          <w:pPr>
            <w:pStyle w:val="Contents3"/>
            <w:tabs>
              <w:tab w:val="clear" w:pos="8459"/>
              <w:tab w:val="right" w:pos="9026" w:leader="dot"/>
            </w:tabs>
            <w:rPr/>
          </w:pPr>
          <w:hyperlink w:anchor="__RefHeading___Toc692646_774463916">
            <w:r>
              <w:rPr>
                <w:webHidden/>
                <w:rStyle w:val="IndexLink"/>
                <w:rtl w:val="true"/>
              </w:rPr>
              <w:t>راه بندان گناه</w:t>
            </w:r>
            <w:r>
              <w:rPr>
                <w:rStyle w:val="IndexLink"/>
                <w:rtl w:val="true"/>
              </w:rPr>
              <w:tab/>
            </w:r>
            <w:r>
              <w:rPr>
                <w:rStyle w:val="IndexLink"/>
              </w:rPr>
              <w:t>120</w:t>
            </w:r>
          </w:hyperlink>
        </w:p>
        <w:p>
          <w:pPr>
            <w:pStyle w:val="Contents2"/>
            <w:tabs>
              <w:tab w:val="clear" w:pos="8743"/>
              <w:tab w:val="right" w:pos="9026" w:leader="dot"/>
            </w:tabs>
            <w:rPr/>
          </w:pPr>
          <w:hyperlink w:anchor="__RefHeading___Toc692648_774463916">
            <w:r>
              <w:rPr>
                <w:webHidden/>
                <w:rStyle w:val="IndexLink"/>
                <w:rtl w:val="true"/>
              </w:rPr>
              <w:t>فصل چهارم</w:t>
            </w:r>
            <w:r>
              <w:rPr>
                <w:rStyle w:val="IndexLink"/>
                <w:rtl w:val="true"/>
              </w:rPr>
              <w:t xml:space="preserve">: </w:t>
            </w:r>
            <w:r>
              <w:rPr>
                <w:rStyle w:val="IndexLink"/>
                <w:rtl w:val="true"/>
              </w:rPr>
              <w:t>به سوی استغفار</w:t>
            </w:r>
            <w:r>
              <w:rPr>
                <w:rStyle w:val="IndexLink"/>
                <w:rtl w:val="true"/>
              </w:rPr>
              <w:tab/>
            </w:r>
            <w:r>
              <w:rPr>
                <w:rStyle w:val="IndexLink"/>
              </w:rPr>
              <w:t>123</w:t>
            </w:r>
          </w:hyperlink>
        </w:p>
        <w:p>
          <w:pPr>
            <w:pStyle w:val="Contents3"/>
            <w:tabs>
              <w:tab w:val="clear" w:pos="8459"/>
              <w:tab w:val="right" w:pos="9026" w:leader="dot"/>
            </w:tabs>
            <w:rPr/>
          </w:pPr>
          <w:hyperlink w:anchor="__RefHeading___Toc692650_774463916">
            <w:r>
              <w:rPr>
                <w:webHidden/>
                <w:rStyle w:val="IndexLink"/>
                <w:rtl w:val="true"/>
              </w:rPr>
              <w:t>اشاره</w:t>
            </w:r>
            <w:r>
              <w:rPr>
                <w:rStyle w:val="IndexLink"/>
                <w:rtl w:val="true"/>
              </w:rPr>
              <w:tab/>
            </w:r>
            <w:r>
              <w:rPr>
                <w:rStyle w:val="IndexLink"/>
              </w:rPr>
              <w:t>123</w:t>
            </w:r>
          </w:hyperlink>
        </w:p>
        <w:p>
          <w:pPr>
            <w:pStyle w:val="Contents3"/>
            <w:tabs>
              <w:tab w:val="clear" w:pos="8459"/>
              <w:tab w:val="right" w:pos="9026" w:leader="dot"/>
            </w:tabs>
            <w:rPr/>
          </w:pPr>
          <w:hyperlink w:anchor="__RefHeading___Toc692652_774463916">
            <w:r>
              <w:rPr>
                <w:webHidden/>
                <w:rStyle w:val="IndexLink"/>
                <w:rtl w:val="true"/>
              </w:rPr>
              <w:t>عادت به استغفار</w:t>
            </w:r>
            <w:r>
              <w:rPr>
                <w:rStyle w:val="IndexLink"/>
                <w:rtl w:val="true"/>
              </w:rPr>
              <w:tab/>
            </w:r>
            <w:r>
              <w:rPr>
                <w:rStyle w:val="IndexLink"/>
              </w:rPr>
              <w:t>125</w:t>
            </w:r>
          </w:hyperlink>
        </w:p>
        <w:p>
          <w:pPr>
            <w:pStyle w:val="Contents3"/>
            <w:tabs>
              <w:tab w:val="clear" w:pos="8459"/>
              <w:tab w:val="right" w:pos="9026" w:leader="dot"/>
            </w:tabs>
            <w:rPr/>
          </w:pPr>
          <w:hyperlink w:anchor="__RefHeading___Toc692654_774463916">
            <w:r>
              <w:rPr>
                <w:webHidden/>
                <w:rStyle w:val="IndexLink"/>
                <w:rtl w:val="true"/>
              </w:rPr>
              <w:t>جلوه های استغفار</w:t>
            </w:r>
            <w:r>
              <w:rPr>
                <w:rStyle w:val="IndexLink"/>
                <w:rtl w:val="true"/>
              </w:rPr>
              <w:tab/>
            </w:r>
            <w:r>
              <w:rPr>
                <w:rStyle w:val="IndexLink"/>
              </w:rPr>
              <w:t>126</w:t>
            </w:r>
          </w:hyperlink>
        </w:p>
        <w:p>
          <w:pPr>
            <w:pStyle w:val="Contents3"/>
            <w:tabs>
              <w:tab w:val="clear" w:pos="8459"/>
              <w:tab w:val="right" w:pos="9026" w:leader="dot"/>
            </w:tabs>
            <w:rPr/>
          </w:pPr>
          <w:hyperlink w:anchor="__RefHeading___Toc692656_774463916">
            <w:r>
              <w:rPr>
                <w:webHidden/>
                <w:rStyle w:val="IndexLink"/>
                <w:rtl w:val="true"/>
              </w:rPr>
              <w:t>باورهای سست</w:t>
            </w:r>
            <w:r>
              <w:rPr>
                <w:rStyle w:val="IndexLink"/>
                <w:rtl w:val="true"/>
              </w:rPr>
              <w:tab/>
            </w:r>
            <w:r>
              <w:rPr>
                <w:rStyle w:val="IndexLink"/>
              </w:rPr>
              <w:t>128</w:t>
            </w:r>
          </w:hyperlink>
        </w:p>
        <w:p>
          <w:pPr>
            <w:pStyle w:val="Contents3"/>
            <w:tabs>
              <w:tab w:val="clear" w:pos="8459"/>
              <w:tab w:val="right" w:pos="9026" w:leader="dot"/>
            </w:tabs>
            <w:rPr/>
          </w:pPr>
          <w:hyperlink w:anchor="__RefHeading___Toc692658_774463916">
            <w:r>
              <w:rPr>
                <w:webHidden/>
                <w:rStyle w:val="IndexLink"/>
                <w:rtl w:val="true"/>
              </w:rPr>
              <w:t>فرار به جلو</w:t>
            </w:r>
            <w:r>
              <w:rPr>
                <w:rStyle w:val="IndexLink"/>
                <w:rtl w:val="true"/>
              </w:rPr>
              <w:tab/>
            </w:r>
            <w:r>
              <w:rPr>
                <w:rStyle w:val="IndexLink"/>
              </w:rPr>
              <w:t>129</w:t>
            </w:r>
          </w:hyperlink>
        </w:p>
        <w:p>
          <w:pPr>
            <w:pStyle w:val="Contents3"/>
            <w:tabs>
              <w:tab w:val="clear" w:pos="8459"/>
              <w:tab w:val="right" w:pos="9026" w:leader="dot"/>
            </w:tabs>
            <w:rPr/>
          </w:pPr>
          <w:hyperlink w:anchor="__RefHeading___Toc692660_774463916">
            <w:r>
              <w:rPr>
                <w:webHidden/>
                <w:rStyle w:val="IndexLink"/>
                <w:rtl w:val="true"/>
              </w:rPr>
              <w:t>ارکان استغفار</w:t>
            </w:r>
            <w:r>
              <w:rPr>
                <w:rStyle w:val="IndexLink"/>
                <w:rtl w:val="true"/>
              </w:rPr>
              <w:tab/>
            </w:r>
            <w:r>
              <w:rPr>
                <w:rStyle w:val="IndexLink"/>
              </w:rPr>
              <w:t>130</w:t>
            </w:r>
          </w:hyperlink>
        </w:p>
        <w:p>
          <w:pPr>
            <w:pStyle w:val="Contents4"/>
            <w:tabs>
              <w:tab w:val="clear" w:pos="8176"/>
              <w:tab w:val="right" w:pos="9026" w:leader="dot"/>
            </w:tabs>
            <w:rPr/>
          </w:pPr>
          <w:hyperlink w:anchor="__RefHeading___Toc692662_774463916">
            <w:r>
              <w:rPr>
                <w:webHidden/>
                <w:rStyle w:val="IndexLink"/>
              </w:rPr>
              <w:t>1</w:t>
            </w:r>
            <w:r>
              <w:rPr>
                <w:rStyle w:val="IndexLink"/>
                <w:rtl w:val="true"/>
              </w:rPr>
              <w:t>)</w:t>
            </w:r>
            <w:r>
              <w:rPr>
                <w:rStyle w:val="IndexLink"/>
                <w:rtl w:val="true"/>
              </w:rPr>
              <w:t>اقرار به گناه</w:t>
            </w:r>
            <w:r>
              <w:rPr>
                <w:rStyle w:val="IndexLink"/>
                <w:rtl w:val="true"/>
              </w:rPr>
              <w:tab/>
            </w:r>
            <w:r>
              <w:rPr>
                <w:rStyle w:val="IndexLink"/>
              </w:rPr>
              <w:t>130</w:t>
            </w:r>
          </w:hyperlink>
        </w:p>
        <w:p>
          <w:pPr>
            <w:pStyle w:val="Contents4"/>
            <w:tabs>
              <w:tab w:val="clear" w:pos="8176"/>
              <w:tab w:val="right" w:pos="9026" w:leader="dot"/>
            </w:tabs>
            <w:rPr/>
          </w:pPr>
          <w:hyperlink w:anchor="__RefHeading___Toc692664_774463916">
            <w:r>
              <w:rPr>
                <w:webHidden/>
                <w:rStyle w:val="IndexLink"/>
              </w:rPr>
              <w:t>2</w:t>
            </w:r>
            <w:r>
              <w:rPr>
                <w:rStyle w:val="IndexLink"/>
                <w:rtl w:val="true"/>
              </w:rPr>
              <w:t>)</w:t>
            </w:r>
            <w:r>
              <w:rPr>
                <w:rStyle w:val="IndexLink"/>
                <w:rtl w:val="true"/>
              </w:rPr>
              <w:t>جبران</w:t>
            </w:r>
            <w:r>
              <w:rPr>
                <w:rStyle w:val="IndexLink"/>
                <w:rtl w:val="true"/>
              </w:rPr>
              <w:tab/>
            </w:r>
            <w:r>
              <w:rPr>
                <w:rStyle w:val="IndexLink"/>
              </w:rPr>
              <w:t>132</w:t>
            </w:r>
          </w:hyperlink>
        </w:p>
        <w:p>
          <w:pPr>
            <w:pStyle w:val="Contents3"/>
            <w:tabs>
              <w:tab w:val="clear" w:pos="8459"/>
              <w:tab w:val="right" w:pos="9026" w:leader="dot"/>
            </w:tabs>
            <w:rPr/>
          </w:pPr>
          <w:hyperlink w:anchor="__RefHeading___Toc692666_774463916">
            <w:r>
              <w:rPr>
                <w:webHidden/>
                <w:rStyle w:val="IndexLink"/>
                <w:rtl w:val="true"/>
              </w:rPr>
              <w:t>گسترۀ بخشش خداوند</w:t>
            </w:r>
            <w:r>
              <w:rPr>
                <w:rStyle w:val="IndexLink"/>
                <w:rtl w:val="true"/>
              </w:rPr>
              <w:tab/>
            </w:r>
            <w:r>
              <w:rPr>
                <w:rStyle w:val="IndexLink"/>
              </w:rPr>
              <w:t>133</w:t>
            </w:r>
          </w:hyperlink>
        </w:p>
        <w:p>
          <w:pPr>
            <w:pStyle w:val="Contents3"/>
            <w:tabs>
              <w:tab w:val="clear" w:pos="8459"/>
              <w:tab w:val="right" w:pos="9026" w:leader="dot"/>
            </w:tabs>
            <w:rPr/>
          </w:pPr>
          <w:hyperlink w:anchor="__RefHeading___Toc692668_774463916">
            <w:r>
              <w:rPr>
                <w:webHidden/>
                <w:rStyle w:val="IndexLink"/>
                <w:rtl w:val="true"/>
              </w:rPr>
              <w:t>وجوب فوری توبه</w:t>
            </w:r>
            <w:r>
              <w:rPr>
                <w:rStyle w:val="IndexLink"/>
                <w:rtl w:val="true"/>
              </w:rPr>
              <w:tab/>
            </w:r>
            <w:r>
              <w:rPr>
                <w:rStyle w:val="IndexLink"/>
              </w:rPr>
              <w:t>134</w:t>
            </w:r>
          </w:hyperlink>
        </w:p>
        <w:p>
          <w:pPr>
            <w:pStyle w:val="Contents3"/>
            <w:tabs>
              <w:tab w:val="clear" w:pos="8459"/>
              <w:tab w:val="right" w:pos="9026" w:leader="dot"/>
            </w:tabs>
            <w:rPr/>
          </w:pPr>
          <w:hyperlink w:anchor="__RefHeading___Toc692670_774463916">
            <w:r>
              <w:rPr>
                <w:webHidden/>
                <w:rStyle w:val="IndexLink"/>
                <w:rtl w:val="true"/>
              </w:rPr>
              <w:t>تأخیر توبه</w:t>
            </w:r>
            <w:r>
              <w:rPr>
                <w:rStyle w:val="IndexLink"/>
                <w:rtl w:val="true"/>
              </w:rPr>
              <w:tab/>
            </w:r>
            <w:r>
              <w:rPr>
                <w:rStyle w:val="IndexLink"/>
              </w:rPr>
              <w:t>135</w:t>
            </w:r>
          </w:hyperlink>
        </w:p>
        <w:p>
          <w:pPr>
            <w:pStyle w:val="Contents3"/>
            <w:tabs>
              <w:tab w:val="clear" w:pos="8459"/>
              <w:tab w:val="right" w:pos="9026" w:leader="dot"/>
            </w:tabs>
            <w:rPr/>
          </w:pPr>
          <w:hyperlink w:anchor="__RefHeading___Toc692672_774463916">
            <w:r>
              <w:rPr>
                <w:webHidden/>
                <w:rStyle w:val="IndexLink"/>
                <w:rtl w:val="true"/>
              </w:rPr>
              <w:t>توبه ابلیس</w:t>
            </w:r>
            <w:r>
              <w:rPr>
                <w:rStyle w:val="IndexLink"/>
                <w:rtl w:val="true"/>
              </w:rPr>
              <w:t>!</w:t>
              <w:tab/>
            </w:r>
            <w:r>
              <w:rPr>
                <w:rStyle w:val="IndexLink"/>
              </w:rPr>
              <w:t>136</w:t>
            </w:r>
          </w:hyperlink>
        </w:p>
        <w:p>
          <w:pPr>
            <w:pStyle w:val="Contents3"/>
            <w:tabs>
              <w:tab w:val="clear" w:pos="8459"/>
              <w:tab w:val="right" w:pos="9026" w:leader="dot"/>
            </w:tabs>
            <w:rPr/>
          </w:pPr>
          <w:hyperlink w:anchor="__RefHeading___Toc692674_774463916">
            <w:r>
              <w:rPr>
                <w:webHidden/>
                <w:rStyle w:val="IndexLink"/>
                <w:rtl w:val="true"/>
              </w:rPr>
              <w:t>بهترین دعا</w:t>
            </w:r>
            <w:r>
              <w:rPr>
                <w:rStyle w:val="IndexLink"/>
                <w:rtl w:val="true"/>
              </w:rPr>
              <w:tab/>
            </w:r>
            <w:r>
              <w:rPr>
                <w:rStyle w:val="IndexLink"/>
              </w:rPr>
              <w:t>137</w:t>
            </w:r>
          </w:hyperlink>
        </w:p>
        <w:p>
          <w:pPr>
            <w:pStyle w:val="Contents3"/>
            <w:tabs>
              <w:tab w:val="clear" w:pos="8459"/>
              <w:tab w:val="right" w:pos="9026" w:leader="dot"/>
            </w:tabs>
            <w:rPr/>
          </w:pPr>
          <w:hyperlink w:anchor="__RefHeading___Toc692676_774463916">
            <w:r>
              <w:rPr>
                <w:webHidden/>
                <w:rStyle w:val="IndexLink"/>
                <w:rtl w:val="true"/>
              </w:rPr>
              <w:t>ادب استغفار</w:t>
            </w:r>
            <w:r>
              <w:rPr>
                <w:rStyle w:val="IndexLink"/>
                <w:rtl w:val="true"/>
              </w:rPr>
              <w:tab/>
            </w:r>
            <w:r>
              <w:rPr>
                <w:rStyle w:val="IndexLink"/>
              </w:rPr>
              <w:t>138</w:t>
            </w:r>
          </w:hyperlink>
        </w:p>
        <w:p>
          <w:pPr>
            <w:pStyle w:val="Contents3"/>
            <w:tabs>
              <w:tab w:val="clear" w:pos="8459"/>
              <w:tab w:val="right" w:pos="9026" w:leader="dot"/>
            </w:tabs>
            <w:rPr/>
          </w:pPr>
          <w:hyperlink w:anchor="__RefHeading___Toc692678_774463916">
            <w:r>
              <w:rPr>
                <w:webHidden/>
                <w:rStyle w:val="IndexLink"/>
                <w:rtl w:val="true"/>
              </w:rPr>
              <w:t>استغفار از عبادات</w:t>
            </w:r>
            <w:r>
              <w:rPr>
                <w:rStyle w:val="IndexLink"/>
                <w:rtl w:val="true"/>
              </w:rPr>
              <w:tab/>
            </w:r>
            <w:r>
              <w:rPr>
                <w:rStyle w:val="IndexLink"/>
              </w:rPr>
              <w:t>140</w:t>
            </w:r>
          </w:hyperlink>
        </w:p>
        <w:p>
          <w:pPr>
            <w:pStyle w:val="Contents3"/>
            <w:tabs>
              <w:tab w:val="clear" w:pos="8459"/>
              <w:tab w:val="right" w:pos="9026" w:leader="dot"/>
            </w:tabs>
            <w:rPr/>
          </w:pPr>
          <w:hyperlink w:anchor="__RefHeading___Toc692680_774463916">
            <w:r>
              <w:rPr>
                <w:webHidden/>
                <w:rStyle w:val="IndexLink"/>
                <w:rtl w:val="true"/>
              </w:rPr>
              <w:t>ماه استغفار</w:t>
            </w:r>
            <w:r>
              <w:rPr>
                <w:rStyle w:val="IndexLink"/>
                <w:rtl w:val="true"/>
              </w:rPr>
              <w:tab/>
            </w:r>
            <w:r>
              <w:rPr>
                <w:rStyle w:val="IndexLink"/>
              </w:rPr>
              <w:t>141</w:t>
            </w:r>
          </w:hyperlink>
        </w:p>
        <w:p>
          <w:pPr>
            <w:pStyle w:val="Contents3"/>
            <w:tabs>
              <w:tab w:val="clear" w:pos="8459"/>
              <w:tab w:val="right" w:pos="9026" w:leader="dot"/>
            </w:tabs>
            <w:rPr/>
          </w:pPr>
          <w:hyperlink w:anchor="__RefHeading___Toc692682_774463916">
            <w:r>
              <w:rPr>
                <w:webHidden/>
                <w:rStyle w:val="IndexLink"/>
                <w:rtl w:val="true"/>
              </w:rPr>
              <w:t>حدیث حاضر غایب</w:t>
            </w:r>
            <w:r>
              <w:rPr>
                <w:rStyle w:val="IndexLink"/>
                <w:rtl w:val="true"/>
              </w:rPr>
              <w:tab/>
            </w:r>
            <w:r>
              <w:rPr>
                <w:rStyle w:val="IndexLink"/>
              </w:rPr>
              <w:t>143</w:t>
            </w:r>
          </w:hyperlink>
        </w:p>
        <w:p>
          <w:pPr>
            <w:pStyle w:val="Contents3"/>
            <w:tabs>
              <w:tab w:val="clear" w:pos="8459"/>
              <w:tab w:val="right" w:pos="9026" w:leader="dot"/>
            </w:tabs>
            <w:rPr/>
          </w:pPr>
          <w:hyperlink w:anchor="__RefHeading___Toc692684_774463916">
            <w:r>
              <w:rPr>
                <w:webHidden/>
                <w:rStyle w:val="IndexLink"/>
                <w:rtl w:val="true"/>
              </w:rPr>
              <w:t>مرز دنیا و آخرت</w:t>
            </w:r>
            <w:r>
              <w:rPr>
                <w:rStyle w:val="IndexLink"/>
                <w:rtl w:val="true"/>
              </w:rPr>
              <w:tab/>
            </w:r>
            <w:r>
              <w:rPr>
                <w:rStyle w:val="IndexLink"/>
              </w:rPr>
              <w:t>145</w:t>
            </w:r>
          </w:hyperlink>
        </w:p>
        <w:p>
          <w:pPr>
            <w:pStyle w:val="Contents3"/>
            <w:tabs>
              <w:tab w:val="clear" w:pos="8459"/>
              <w:tab w:val="right" w:pos="9026" w:leader="dot"/>
            </w:tabs>
            <w:rPr/>
          </w:pPr>
          <w:hyperlink w:anchor="__RefHeading___Toc692686_774463916">
            <w:r>
              <w:rPr>
                <w:webHidden/>
                <w:rStyle w:val="IndexLink"/>
                <w:rtl w:val="true"/>
              </w:rPr>
              <w:t>اهل الله</w:t>
            </w:r>
            <w:r>
              <w:rPr>
                <w:rStyle w:val="IndexLink"/>
                <w:rtl w:val="true"/>
              </w:rPr>
              <w:tab/>
            </w:r>
            <w:r>
              <w:rPr>
                <w:rStyle w:val="IndexLink"/>
              </w:rPr>
              <w:t>146</w:t>
            </w:r>
          </w:hyperlink>
        </w:p>
        <w:p>
          <w:pPr>
            <w:pStyle w:val="Contents3"/>
            <w:tabs>
              <w:tab w:val="clear" w:pos="8459"/>
              <w:tab w:val="right" w:pos="9026" w:leader="dot"/>
            </w:tabs>
            <w:rPr/>
          </w:pPr>
          <w:hyperlink w:anchor="__RefHeading___Toc692688_774463916">
            <w:r>
              <w:rPr>
                <w:webHidden/>
                <w:rStyle w:val="IndexLink"/>
                <w:rtl w:val="true"/>
              </w:rPr>
              <w:t>ندامت و اعتراف به گناه</w:t>
            </w:r>
            <w:r>
              <w:rPr>
                <w:rStyle w:val="IndexLink"/>
                <w:rtl w:val="true"/>
              </w:rPr>
              <w:tab/>
            </w:r>
            <w:r>
              <w:rPr>
                <w:rStyle w:val="IndexLink"/>
              </w:rPr>
              <w:t>147</w:t>
            </w:r>
          </w:hyperlink>
        </w:p>
        <w:p>
          <w:pPr>
            <w:pStyle w:val="Contents3"/>
            <w:tabs>
              <w:tab w:val="clear" w:pos="8459"/>
              <w:tab w:val="right" w:pos="9026" w:leader="dot"/>
            </w:tabs>
            <w:rPr/>
          </w:pPr>
          <w:hyperlink w:anchor="__RefHeading___Toc692690_774463916">
            <w:r>
              <w:rPr>
                <w:webHidden/>
                <w:rStyle w:val="IndexLink"/>
                <w:rtl w:val="true"/>
              </w:rPr>
              <w:t>متهم کردن نفس</w:t>
            </w:r>
            <w:r>
              <w:rPr>
                <w:rStyle w:val="IndexLink"/>
                <w:rtl w:val="true"/>
              </w:rPr>
              <w:tab/>
            </w:r>
            <w:r>
              <w:rPr>
                <w:rStyle w:val="IndexLink"/>
              </w:rPr>
              <w:t>148</w:t>
            </w:r>
          </w:hyperlink>
        </w:p>
        <w:p>
          <w:pPr>
            <w:pStyle w:val="Contents3"/>
            <w:tabs>
              <w:tab w:val="clear" w:pos="8459"/>
              <w:tab w:val="right" w:pos="9026" w:leader="dot"/>
            </w:tabs>
            <w:rPr/>
          </w:pPr>
          <w:hyperlink w:anchor="__RefHeading___Toc692692_774463916">
            <w:r>
              <w:rPr>
                <w:webHidden/>
                <w:rStyle w:val="IndexLink"/>
                <w:rtl w:val="true"/>
              </w:rPr>
              <w:t>ارزش آفرینی توبه</w:t>
            </w:r>
            <w:r>
              <w:rPr>
                <w:rStyle w:val="IndexLink"/>
                <w:rtl w:val="true"/>
              </w:rPr>
              <w:tab/>
            </w:r>
            <w:r>
              <w:rPr>
                <w:rStyle w:val="IndexLink"/>
              </w:rPr>
              <w:t>149</w:t>
            </w:r>
          </w:hyperlink>
        </w:p>
        <w:p>
          <w:pPr>
            <w:pStyle w:val="Contents3"/>
            <w:tabs>
              <w:tab w:val="clear" w:pos="8459"/>
              <w:tab w:val="right" w:pos="9026" w:leader="dot"/>
            </w:tabs>
            <w:rPr/>
          </w:pPr>
          <w:hyperlink w:anchor="__RefHeading___Toc692694_774463916">
            <w:r>
              <w:rPr>
                <w:webHidden/>
                <w:rStyle w:val="IndexLink"/>
                <w:rtl w:val="true"/>
              </w:rPr>
              <w:t>شیطان سر راه اهل ایمان</w:t>
            </w:r>
            <w:r>
              <w:rPr>
                <w:rStyle w:val="IndexLink"/>
                <w:rtl w:val="true"/>
              </w:rPr>
              <w:tab/>
            </w:r>
            <w:r>
              <w:rPr>
                <w:rStyle w:val="IndexLink"/>
              </w:rPr>
              <w:t>150</w:t>
            </w:r>
          </w:hyperlink>
        </w:p>
        <w:p>
          <w:pPr>
            <w:pStyle w:val="Contents3"/>
            <w:tabs>
              <w:tab w:val="clear" w:pos="8459"/>
              <w:tab w:val="right" w:pos="9026" w:leader="dot"/>
            </w:tabs>
            <w:rPr/>
          </w:pPr>
          <w:hyperlink w:anchor="__RefHeading___Toc692696_774463916">
            <w:r>
              <w:rPr>
                <w:webHidden/>
                <w:rStyle w:val="IndexLink"/>
                <w:rtl w:val="true"/>
              </w:rPr>
              <w:t>دعای مورچه</w:t>
            </w:r>
            <w:r>
              <w:rPr>
                <w:rStyle w:val="IndexLink"/>
                <w:rtl w:val="true"/>
              </w:rPr>
              <w:tab/>
            </w:r>
            <w:r>
              <w:rPr>
                <w:rStyle w:val="IndexLink"/>
              </w:rPr>
              <w:t>151</w:t>
            </w:r>
          </w:hyperlink>
        </w:p>
        <w:p>
          <w:pPr>
            <w:pStyle w:val="Contents3"/>
            <w:tabs>
              <w:tab w:val="clear" w:pos="8459"/>
              <w:tab w:val="right" w:pos="9026" w:leader="dot"/>
            </w:tabs>
            <w:rPr/>
          </w:pPr>
          <w:hyperlink w:anchor="__RefHeading___Toc692698_774463916">
            <w:r>
              <w:rPr>
                <w:webHidden/>
                <w:rStyle w:val="IndexLink"/>
                <w:rtl w:val="true"/>
              </w:rPr>
              <w:t>خواسته خداوند</w:t>
            </w:r>
            <w:r>
              <w:rPr>
                <w:rStyle w:val="IndexLink"/>
                <w:rtl w:val="true"/>
              </w:rPr>
              <w:tab/>
            </w:r>
            <w:r>
              <w:rPr>
                <w:rStyle w:val="IndexLink"/>
              </w:rPr>
              <w:t>152</w:t>
            </w:r>
          </w:hyperlink>
        </w:p>
        <w:p>
          <w:pPr>
            <w:pStyle w:val="Contents3"/>
            <w:tabs>
              <w:tab w:val="clear" w:pos="8459"/>
              <w:tab w:val="right" w:pos="9026" w:leader="dot"/>
            </w:tabs>
            <w:rPr/>
          </w:pPr>
          <w:hyperlink w:anchor="__RefHeading___Toc692700_774463916">
            <w:r>
              <w:rPr>
                <w:webHidden/>
                <w:rStyle w:val="IndexLink"/>
                <w:rtl w:val="true"/>
              </w:rPr>
              <w:t>رحمت حق بر گنهکاران</w:t>
            </w:r>
            <w:r>
              <w:rPr>
                <w:rStyle w:val="IndexLink"/>
                <w:rtl w:val="true"/>
              </w:rPr>
              <w:tab/>
            </w:r>
            <w:r>
              <w:rPr>
                <w:rStyle w:val="IndexLink"/>
              </w:rPr>
              <w:t>153</w:t>
            </w:r>
          </w:hyperlink>
        </w:p>
        <w:p>
          <w:pPr>
            <w:pStyle w:val="Contents3"/>
            <w:tabs>
              <w:tab w:val="clear" w:pos="8459"/>
              <w:tab w:val="right" w:pos="9026" w:leader="dot"/>
            </w:tabs>
            <w:rPr/>
          </w:pPr>
          <w:hyperlink w:anchor="__RefHeading___Toc692702_774463916">
            <w:r>
              <w:rPr>
                <w:webHidden/>
                <w:rStyle w:val="IndexLink"/>
                <w:rtl w:val="true"/>
              </w:rPr>
              <w:t>ضمانت بهشت</w:t>
            </w:r>
            <w:r>
              <w:rPr>
                <w:rStyle w:val="IndexLink"/>
                <w:rtl w:val="true"/>
              </w:rPr>
              <w:tab/>
            </w:r>
            <w:r>
              <w:rPr>
                <w:rStyle w:val="IndexLink"/>
              </w:rPr>
              <w:t>154</w:t>
            </w:r>
          </w:hyperlink>
        </w:p>
        <w:p>
          <w:pPr>
            <w:pStyle w:val="Contents3"/>
            <w:tabs>
              <w:tab w:val="clear" w:pos="8459"/>
              <w:tab w:val="right" w:pos="9026" w:leader="dot"/>
            </w:tabs>
            <w:rPr/>
          </w:pPr>
          <w:hyperlink w:anchor="__RefHeading___Toc692704_774463916">
            <w:r>
              <w:rPr>
                <w:webHidden/>
                <w:rStyle w:val="IndexLink"/>
                <w:rtl w:val="true"/>
              </w:rPr>
              <w:t>راه گشایی</w:t>
            </w:r>
            <w:r>
              <w:rPr>
                <w:rStyle w:val="IndexLink"/>
                <w:rtl w:val="true"/>
              </w:rPr>
              <w:tab/>
            </w:r>
            <w:r>
              <w:rPr>
                <w:rStyle w:val="IndexLink"/>
              </w:rPr>
              <w:t>156</w:t>
            </w:r>
          </w:hyperlink>
        </w:p>
        <w:p>
          <w:pPr>
            <w:pStyle w:val="Contents3"/>
            <w:tabs>
              <w:tab w:val="clear" w:pos="8459"/>
              <w:tab w:val="right" w:pos="9026" w:leader="dot"/>
            </w:tabs>
            <w:rPr/>
          </w:pPr>
          <w:hyperlink w:anchor="__RefHeading___Toc692706_774463916">
            <w:r>
              <w:rPr>
                <w:webHidden/>
                <w:rStyle w:val="IndexLink"/>
                <w:rtl w:val="true"/>
              </w:rPr>
              <w:t>پیام دعاها</w:t>
            </w:r>
            <w:r>
              <w:rPr>
                <w:rStyle w:val="IndexLink"/>
                <w:rtl w:val="true"/>
              </w:rPr>
              <w:tab/>
            </w:r>
            <w:r>
              <w:rPr>
                <w:rStyle w:val="IndexLink"/>
              </w:rPr>
              <w:t>156</w:t>
            </w:r>
          </w:hyperlink>
        </w:p>
        <w:p>
          <w:pPr>
            <w:pStyle w:val="Contents3"/>
            <w:tabs>
              <w:tab w:val="clear" w:pos="8459"/>
              <w:tab w:val="right" w:pos="9026" w:leader="dot"/>
            </w:tabs>
            <w:rPr/>
          </w:pPr>
          <w:hyperlink w:anchor="__RefHeading___Toc692708_774463916">
            <w:r>
              <w:rPr>
                <w:webHidden/>
                <w:rStyle w:val="IndexLink"/>
                <w:rtl w:val="true"/>
              </w:rPr>
              <w:t>در حفظ خدا</w:t>
            </w:r>
            <w:r>
              <w:rPr>
                <w:rStyle w:val="IndexLink"/>
                <w:rtl w:val="true"/>
              </w:rPr>
              <w:tab/>
            </w:r>
            <w:r>
              <w:rPr>
                <w:rStyle w:val="IndexLink"/>
              </w:rPr>
              <w:t>158</w:t>
            </w:r>
          </w:hyperlink>
        </w:p>
        <w:p>
          <w:pPr>
            <w:pStyle w:val="Contents3"/>
            <w:tabs>
              <w:tab w:val="clear" w:pos="8459"/>
              <w:tab w:val="right" w:pos="9026" w:leader="dot"/>
            </w:tabs>
            <w:rPr/>
          </w:pPr>
          <w:hyperlink w:anchor="__RefHeading___Toc692710_774463916">
            <w:r>
              <w:rPr>
                <w:webHidden/>
                <w:rStyle w:val="IndexLink"/>
                <w:rtl w:val="true"/>
              </w:rPr>
              <w:t>غفلت از استغفار</w:t>
            </w:r>
            <w:r>
              <w:rPr>
                <w:rStyle w:val="IndexLink"/>
                <w:rtl w:val="true"/>
              </w:rPr>
              <w:tab/>
            </w:r>
            <w:r>
              <w:rPr>
                <w:rStyle w:val="IndexLink"/>
              </w:rPr>
              <w:t>161</w:t>
            </w:r>
          </w:hyperlink>
        </w:p>
        <w:p>
          <w:pPr>
            <w:pStyle w:val="Contents3"/>
            <w:tabs>
              <w:tab w:val="clear" w:pos="8459"/>
              <w:tab w:val="right" w:pos="9026" w:leader="dot"/>
            </w:tabs>
            <w:rPr/>
          </w:pPr>
          <w:hyperlink w:anchor="__RefHeading___Toc692712_774463916">
            <w:r>
              <w:rPr>
                <w:webHidden/>
                <w:rStyle w:val="IndexLink"/>
                <w:rtl w:val="true"/>
              </w:rPr>
              <w:t>استغفار سحرگاهان</w:t>
            </w:r>
            <w:r>
              <w:rPr>
                <w:rStyle w:val="IndexLink"/>
                <w:rtl w:val="true"/>
              </w:rPr>
              <w:tab/>
            </w:r>
            <w:r>
              <w:rPr>
                <w:rStyle w:val="IndexLink"/>
              </w:rPr>
              <w:t>161</w:t>
            </w:r>
          </w:hyperlink>
        </w:p>
        <w:p>
          <w:pPr>
            <w:pStyle w:val="Contents2"/>
            <w:tabs>
              <w:tab w:val="clear" w:pos="8743"/>
              <w:tab w:val="right" w:pos="9026" w:leader="dot"/>
            </w:tabs>
            <w:rPr/>
          </w:pPr>
          <w:hyperlink w:anchor="__RefHeading___Toc692714_774463916">
            <w:r>
              <w:rPr>
                <w:webHidden/>
                <w:rStyle w:val="IndexLink"/>
                <w:rtl w:val="true"/>
              </w:rPr>
              <w:t>فصل پنجم</w:t>
            </w:r>
            <w:r>
              <w:rPr>
                <w:rStyle w:val="IndexLink"/>
                <w:rtl w:val="true"/>
              </w:rPr>
              <w:t xml:space="preserve">: </w:t>
            </w:r>
            <w:r>
              <w:rPr>
                <w:rStyle w:val="IndexLink"/>
                <w:rtl w:val="true"/>
              </w:rPr>
              <w:t>در برابر گناه</w:t>
            </w:r>
            <w:r>
              <w:rPr>
                <w:rStyle w:val="IndexLink"/>
                <w:rtl w:val="true"/>
              </w:rPr>
              <w:tab/>
            </w:r>
            <w:r>
              <w:rPr>
                <w:rStyle w:val="IndexLink"/>
              </w:rPr>
              <w:t>163</w:t>
            </w:r>
          </w:hyperlink>
        </w:p>
        <w:p>
          <w:pPr>
            <w:pStyle w:val="Contents3"/>
            <w:tabs>
              <w:tab w:val="clear" w:pos="8459"/>
              <w:tab w:val="right" w:pos="9026" w:leader="dot"/>
            </w:tabs>
            <w:rPr/>
          </w:pPr>
          <w:hyperlink w:anchor="__RefHeading___Toc692716_774463916">
            <w:r>
              <w:rPr>
                <w:webHidden/>
                <w:rStyle w:val="IndexLink"/>
                <w:rtl w:val="true"/>
              </w:rPr>
              <w:t>اشاره</w:t>
            </w:r>
            <w:r>
              <w:rPr>
                <w:rStyle w:val="IndexLink"/>
                <w:rtl w:val="true"/>
              </w:rPr>
              <w:tab/>
            </w:r>
            <w:r>
              <w:rPr>
                <w:rStyle w:val="IndexLink"/>
              </w:rPr>
              <w:t>163</w:t>
            </w:r>
          </w:hyperlink>
        </w:p>
        <w:p>
          <w:pPr>
            <w:pStyle w:val="Contents3"/>
            <w:tabs>
              <w:tab w:val="clear" w:pos="8459"/>
              <w:tab w:val="right" w:pos="9026" w:leader="dot"/>
            </w:tabs>
            <w:rPr/>
          </w:pPr>
          <w:hyperlink w:anchor="__RefHeading___Toc692718_774463916">
            <w:r>
              <w:rPr>
                <w:webHidden/>
                <w:rStyle w:val="IndexLink"/>
                <w:rtl w:val="true"/>
              </w:rPr>
              <w:t>اقرار به گناهان</w:t>
            </w:r>
            <w:r>
              <w:rPr>
                <w:rStyle w:val="IndexLink"/>
                <w:rtl w:val="true"/>
              </w:rPr>
              <w:tab/>
            </w:r>
            <w:r>
              <w:rPr>
                <w:rStyle w:val="IndexLink"/>
              </w:rPr>
              <w:t>165</w:t>
            </w:r>
          </w:hyperlink>
        </w:p>
        <w:p>
          <w:pPr>
            <w:pStyle w:val="Contents3"/>
            <w:tabs>
              <w:tab w:val="clear" w:pos="8459"/>
              <w:tab w:val="right" w:pos="9026" w:leader="dot"/>
            </w:tabs>
            <w:rPr/>
          </w:pPr>
          <w:hyperlink w:anchor="__RefHeading___Toc692720_774463916">
            <w:r>
              <w:rPr>
                <w:webHidden/>
                <w:rStyle w:val="IndexLink"/>
                <w:rtl w:val="true"/>
              </w:rPr>
              <w:t>صدق دل</w:t>
            </w:r>
            <w:r>
              <w:rPr>
                <w:rStyle w:val="IndexLink"/>
                <w:rtl w:val="true"/>
              </w:rPr>
              <w:tab/>
            </w:r>
            <w:r>
              <w:rPr>
                <w:rStyle w:val="IndexLink"/>
              </w:rPr>
              <w:t>166</w:t>
            </w:r>
          </w:hyperlink>
        </w:p>
        <w:p>
          <w:pPr>
            <w:pStyle w:val="Contents3"/>
            <w:tabs>
              <w:tab w:val="clear" w:pos="8459"/>
              <w:tab w:val="right" w:pos="9026" w:leader="dot"/>
            </w:tabs>
            <w:rPr/>
          </w:pPr>
          <w:hyperlink w:anchor="__RefHeading___Toc692722_774463916">
            <w:r>
              <w:rPr>
                <w:webHidden/>
                <w:rStyle w:val="IndexLink"/>
                <w:rtl w:val="true"/>
              </w:rPr>
              <w:t>استغفار صادقانه</w:t>
            </w:r>
            <w:r>
              <w:rPr>
                <w:rStyle w:val="IndexLink"/>
                <w:rtl w:val="true"/>
              </w:rPr>
              <w:tab/>
            </w:r>
            <w:r>
              <w:rPr>
                <w:rStyle w:val="IndexLink"/>
              </w:rPr>
              <w:t>167</w:t>
            </w:r>
          </w:hyperlink>
        </w:p>
        <w:p>
          <w:pPr>
            <w:pStyle w:val="Contents3"/>
            <w:tabs>
              <w:tab w:val="clear" w:pos="8459"/>
              <w:tab w:val="right" w:pos="9026" w:leader="dot"/>
            </w:tabs>
            <w:rPr/>
          </w:pPr>
          <w:hyperlink w:anchor="__RefHeading___Toc692724_774463916">
            <w:r>
              <w:rPr>
                <w:webHidden/>
                <w:rStyle w:val="IndexLink"/>
                <w:rtl w:val="true"/>
              </w:rPr>
              <w:t>کوچک شمردن گناه</w:t>
            </w:r>
            <w:r>
              <w:rPr>
                <w:rStyle w:val="IndexLink"/>
                <w:rtl w:val="true"/>
              </w:rPr>
              <w:tab/>
            </w:r>
            <w:r>
              <w:rPr>
                <w:rStyle w:val="IndexLink"/>
              </w:rPr>
              <w:t>168</w:t>
            </w:r>
          </w:hyperlink>
        </w:p>
        <w:p>
          <w:pPr>
            <w:pStyle w:val="Contents3"/>
            <w:tabs>
              <w:tab w:val="clear" w:pos="8459"/>
              <w:tab w:val="right" w:pos="9026" w:leader="dot"/>
            </w:tabs>
            <w:rPr/>
          </w:pPr>
          <w:hyperlink w:anchor="__RefHeading___Toc692726_774463916">
            <w:r>
              <w:rPr>
                <w:webHidden/>
                <w:rStyle w:val="IndexLink"/>
                <w:rtl w:val="true"/>
              </w:rPr>
              <w:t>قضاوت در باره گناه دیگران</w:t>
            </w:r>
            <w:r>
              <w:rPr>
                <w:rStyle w:val="IndexLink"/>
                <w:rtl w:val="true"/>
              </w:rPr>
              <w:tab/>
            </w:r>
            <w:r>
              <w:rPr>
                <w:rStyle w:val="IndexLink"/>
              </w:rPr>
              <w:t>170</w:t>
            </w:r>
          </w:hyperlink>
        </w:p>
        <w:p>
          <w:pPr>
            <w:pStyle w:val="Contents3"/>
            <w:tabs>
              <w:tab w:val="clear" w:pos="8459"/>
              <w:tab w:val="right" w:pos="9026" w:leader="dot"/>
            </w:tabs>
            <w:rPr/>
          </w:pPr>
          <w:hyperlink w:anchor="__RefHeading___Toc692728_774463916">
            <w:r>
              <w:rPr>
                <w:webHidden/>
                <w:rStyle w:val="IndexLink"/>
                <w:rtl w:val="true"/>
              </w:rPr>
              <w:t>عظمت گناه</w:t>
            </w:r>
            <w:r>
              <w:rPr>
                <w:rStyle w:val="IndexLink"/>
                <w:rtl w:val="true"/>
              </w:rPr>
              <w:tab/>
            </w:r>
            <w:r>
              <w:rPr>
                <w:rStyle w:val="IndexLink"/>
              </w:rPr>
              <w:t>171</w:t>
            </w:r>
          </w:hyperlink>
        </w:p>
        <w:p>
          <w:pPr>
            <w:pStyle w:val="Contents3"/>
            <w:tabs>
              <w:tab w:val="clear" w:pos="8459"/>
              <w:tab w:val="right" w:pos="9026" w:leader="dot"/>
            </w:tabs>
            <w:rPr/>
          </w:pPr>
          <w:hyperlink w:anchor="__RefHeading___Toc692730_774463916">
            <w:r>
              <w:rPr>
                <w:webHidden/>
                <w:rStyle w:val="IndexLink"/>
                <w:rtl w:val="true"/>
              </w:rPr>
              <w:t>بیان گناه</w:t>
            </w:r>
            <w:r>
              <w:rPr>
                <w:rStyle w:val="IndexLink"/>
                <w:rtl w:val="true"/>
              </w:rPr>
              <w:tab/>
            </w:r>
            <w:r>
              <w:rPr>
                <w:rStyle w:val="IndexLink"/>
              </w:rPr>
              <w:t>171</w:t>
            </w:r>
          </w:hyperlink>
        </w:p>
        <w:p>
          <w:pPr>
            <w:pStyle w:val="Contents3"/>
            <w:tabs>
              <w:tab w:val="clear" w:pos="8459"/>
              <w:tab w:val="right" w:pos="9026" w:leader="dot"/>
            </w:tabs>
            <w:rPr/>
          </w:pPr>
          <w:hyperlink w:anchor="__RefHeading___Toc692732_774463916">
            <w:r>
              <w:rPr>
                <w:webHidden/>
                <w:rStyle w:val="IndexLink"/>
                <w:rtl w:val="true"/>
              </w:rPr>
              <w:t>توجیه گناه</w:t>
            </w:r>
            <w:r>
              <w:rPr>
                <w:rStyle w:val="IndexLink"/>
                <w:rtl w:val="true"/>
              </w:rPr>
              <w:tab/>
            </w:r>
            <w:r>
              <w:rPr>
                <w:rStyle w:val="IndexLink"/>
              </w:rPr>
              <w:t>172</w:t>
            </w:r>
          </w:hyperlink>
        </w:p>
        <w:p>
          <w:pPr>
            <w:pStyle w:val="Contents3"/>
            <w:tabs>
              <w:tab w:val="clear" w:pos="8459"/>
              <w:tab w:val="right" w:pos="9026" w:leader="dot"/>
            </w:tabs>
            <w:rPr/>
          </w:pPr>
          <w:hyperlink w:anchor="__RefHeading___Toc692734_774463916">
            <w:r>
              <w:rPr>
                <w:webHidden/>
                <w:rStyle w:val="IndexLink"/>
                <w:rtl w:val="true"/>
              </w:rPr>
              <w:t>ابتهاج به گناه</w:t>
            </w:r>
            <w:r>
              <w:rPr>
                <w:rStyle w:val="IndexLink"/>
                <w:rtl w:val="true"/>
              </w:rPr>
              <w:tab/>
            </w:r>
            <w:r>
              <w:rPr>
                <w:rStyle w:val="IndexLink"/>
              </w:rPr>
              <w:t>173</w:t>
            </w:r>
          </w:hyperlink>
        </w:p>
        <w:p>
          <w:pPr>
            <w:pStyle w:val="Contents3"/>
            <w:tabs>
              <w:tab w:val="clear" w:pos="8459"/>
              <w:tab w:val="right" w:pos="9026" w:leader="dot"/>
            </w:tabs>
            <w:rPr/>
          </w:pPr>
          <w:hyperlink w:anchor="__RefHeading___Toc692736_774463916">
            <w:r>
              <w:rPr>
                <w:webHidden/>
                <w:rStyle w:val="IndexLink"/>
                <w:rtl w:val="true"/>
              </w:rPr>
              <w:t>اصرار بر گناه</w:t>
            </w:r>
            <w:r>
              <w:rPr>
                <w:rStyle w:val="IndexLink"/>
                <w:rtl w:val="true"/>
              </w:rPr>
              <w:tab/>
            </w:r>
            <w:r>
              <w:rPr>
                <w:rStyle w:val="IndexLink"/>
              </w:rPr>
              <w:t>174</w:t>
            </w:r>
          </w:hyperlink>
        </w:p>
        <w:p>
          <w:pPr>
            <w:pStyle w:val="Contents3"/>
            <w:tabs>
              <w:tab w:val="clear" w:pos="8459"/>
              <w:tab w:val="right" w:pos="9026" w:leader="dot"/>
            </w:tabs>
            <w:rPr/>
          </w:pPr>
          <w:hyperlink w:anchor="__RefHeading___Toc692738_774463916">
            <w:r>
              <w:rPr>
                <w:webHidden/>
                <w:rStyle w:val="IndexLink"/>
                <w:rtl w:val="true"/>
              </w:rPr>
              <w:t>لذت از گناه</w:t>
            </w:r>
            <w:r>
              <w:rPr>
                <w:rStyle w:val="IndexLink"/>
                <w:rtl w:val="true"/>
              </w:rPr>
              <w:tab/>
            </w:r>
            <w:r>
              <w:rPr>
                <w:rStyle w:val="IndexLink"/>
              </w:rPr>
              <w:t>175</w:t>
            </w:r>
          </w:hyperlink>
        </w:p>
        <w:p>
          <w:pPr>
            <w:pStyle w:val="Contents3"/>
            <w:tabs>
              <w:tab w:val="clear" w:pos="8459"/>
              <w:tab w:val="right" w:pos="9026" w:leader="dot"/>
            </w:tabs>
            <w:rPr/>
          </w:pPr>
          <w:hyperlink w:anchor="__RefHeading___Toc692740_774463916">
            <w:r>
              <w:rPr>
                <w:webHidden/>
                <w:rStyle w:val="IndexLink"/>
                <w:rtl w:val="true"/>
              </w:rPr>
              <w:t>فکر گناه</w:t>
            </w:r>
            <w:r>
              <w:rPr>
                <w:rStyle w:val="IndexLink"/>
                <w:rtl w:val="true"/>
              </w:rPr>
              <w:tab/>
            </w:r>
            <w:r>
              <w:rPr>
                <w:rStyle w:val="IndexLink"/>
              </w:rPr>
              <w:t>175</w:t>
            </w:r>
          </w:hyperlink>
        </w:p>
        <w:p>
          <w:pPr>
            <w:pStyle w:val="Contents3"/>
            <w:tabs>
              <w:tab w:val="clear" w:pos="8459"/>
              <w:tab w:val="right" w:pos="9026" w:leader="dot"/>
            </w:tabs>
            <w:rPr/>
          </w:pPr>
          <w:hyperlink w:anchor="__RefHeading___Toc692742_774463916">
            <w:r>
              <w:rPr>
                <w:webHidden/>
                <w:rStyle w:val="IndexLink"/>
                <w:rtl w:val="true"/>
              </w:rPr>
              <w:t>کنترل نفس</w:t>
            </w:r>
            <w:r>
              <w:rPr>
                <w:rStyle w:val="IndexLink"/>
                <w:rtl w:val="true"/>
              </w:rPr>
              <w:tab/>
            </w:r>
            <w:r>
              <w:rPr>
                <w:rStyle w:val="IndexLink"/>
              </w:rPr>
              <w:t>177</w:t>
            </w:r>
          </w:hyperlink>
        </w:p>
        <w:p>
          <w:pPr>
            <w:pStyle w:val="Contents3"/>
            <w:tabs>
              <w:tab w:val="clear" w:pos="8459"/>
              <w:tab w:val="right" w:pos="9026" w:leader="dot"/>
            </w:tabs>
            <w:rPr/>
          </w:pPr>
          <w:hyperlink w:anchor="__RefHeading___Toc692744_774463916">
            <w:r>
              <w:rPr>
                <w:webHidden/>
                <w:rStyle w:val="IndexLink"/>
                <w:rtl w:val="true"/>
              </w:rPr>
              <w:t>شومی گناه</w:t>
            </w:r>
            <w:r>
              <w:rPr>
                <w:rStyle w:val="IndexLink"/>
                <w:rtl w:val="true"/>
              </w:rPr>
              <w:tab/>
            </w:r>
            <w:r>
              <w:rPr>
                <w:rStyle w:val="IndexLink"/>
              </w:rPr>
              <w:t>178</w:t>
            </w:r>
          </w:hyperlink>
        </w:p>
        <w:p>
          <w:pPr>
            <w:pStyle w:val="Contents3"/>
            <w:tabs>
              <w:tab w:val="clear" w:pos="8459"/>
              <w:tab w:val="right" w:pos="9026" w:leader="dot"/>
            </w:tabs>
            <w:rPr/>
          </w:pPr>
          <w:hyperlink w:anchor="__RefHeading___Toc692746_774463916">
            <w:r>
              <w:rPr>
                <w:webHidden/>
                <w:rStyle w:val="IndexLink"/>
                <w:rtl w:val="true"/>
              </w:rPr>
              <w:t>کوتاه شدن عمر بر اثر گناه</w:t>
            </w:r>
            <w:r>
              <w:rPr>
                <w:rStyle w:val="IndexLink"/>
                <w:rtl w:val="true"/>
              </w:rPr>
              <w:tab/>
            </w:r>
            <w:r>
              <w:rPr>
                <w:rStyle w:val="IndexLink"/>
              </w:rPr>
              <w:t>179</w:t>
            </w:r>
          </w:hyperlink>
        </w:p>
        <w:p>
          <w:pPr>
            <w:pStyle w:val="Contents3"/>
            <w:tabs>
              <w:tab w:val="clear" w:pos="8459"/>
              <w:tab w:val="right" w:pos="9026" w:leader="dot"/>
            </w:tabs>
            <w:rPr/>
          </w:pPr>
          <w:hyperlink w:anchor="__RefHeading___Toc692748_774463916">
            <w:r>
              <w:rPr>
                <w:webHidden/>
                <w:rStyle w:val="IndexLink"/>
                <w:rtl w:val="true"/>
              </w:rPr>
              <w:t>ترک بدیها، یا انجام خوبیها؟</w:t>
            </w:r>
            <w:r>
              <w:rPr>
                <w:rStyle w:val="IndexLink"/>
                <w:rtl w:val="true"/>
              </w:rPr>
              <w:tab/>
            </w:r>
            <w:r>
              <w:rPr>
                <w:rStyle w:val="IndexLink"/>
              </w:rPr>
              <w:t>180</w:t>
            </w:r>
          </w:hyperlink>
        </w:p>
        <w:p>
          <w:pPr>
            <w:pStyle w:val="Contents3"/>
            <w:tabs>
              <w:tab w:val="clear" w:pos="8459"/>
              <w:tab w:val="right" w:pos="9026" w:leader="dot"/>
            </w:tabs>
            <w:rPr/>
          </w:pPr>
          <w:hyperlink w:anchor="__RefHeading___Toc692750_774463916">
            <w:r>
              <w:rPr>
                <w:webHidden/>
                <w:rStyle w:val="IndexLink"/>
                <w:rtl w:val="true"/>
              </w:rPr>
              <w:t>سلب نعمت ها</w:t>
            </w:r>
            <w:r>
              <w:rPr>
                <w:rStyle w:val="IndexLink"/>
                <w:rtl w:val="true"/>
              </w:rPr>
              <w:tab/>
            </w:r>
            <w:r>
              <w:rPr>
                <w:rStyle w:val="IndexLink"/>
              </w:rPr>
              <w:t>180</w:t>
            </w:r>
          </w:hyperlink>
        </w:p>
        <w:p>
          <w:pPr>
            <w:pStyle w:val="Contents3"/>
            <w:tabs>
              <w:tab w:val="clear" w:pos="8459"/>
              <w:tab w:val="right" w:pos="9026" w:leader="dot"/>
            </w:tabs>
            <w:rPr/>
          </w:pPr>
          <w:hyperlink w:anchor="__RefHeading___Toc692752_774463916">
            <w:r>
              <w:rPr>
                <w:webHidden/>
                <w:rStyle w:val="IndexLink"/>
                <w:rtl w:val="true"/>
              </w:rPr>
              <w:t>خروج از ذلت گناه</w:t>
            </w:r>
            <w:r>
              <w:rPr>
                <w:rStyle w:val="IndexLink"/>
                <w:rtl w:val="true"/>
              </w:rPr>
              <w:tab/>
            </w:r>
            <w:r>
              <w:rPr>
                <w:rStyle w:val="IndexLink"/>
              </w:rPr>
              <w:t>181</w:t>
            </w:r>
          </w:hyperlink>
        </w:p>
        <w:p>
          <w:pPr>
            <w:pStyle w:val="Contents3"/>
            <w:tabs>
              <w:tab w:val="clear" w:pos="8459"/>
              <w:tab w:val="right" w:pos="9026" w:leader="dot"/>
            </w:tabs>
            <w:rPr/>
          </w:pPr>
          <w:hyperlink w:anchor="__RefHeading___Toc692754_774463916">
            <w:r>
              <w:rPr>
                <w:webHidden/>
                <w:rStyle w:val="IndexLink"/>
                <w:rtl w:val="true"/>
              </w:rPr>
              <w:t>اصرار بر گناه</w:t>
            </w:r>
            <w:r>
              <w:rPr>
                <w:rStyle w:val="IndexLink"/>
                <w:rtl w:val="true"/>
              </w:rPr>
              <w:tab/>
            </w:r>
            <w:r>
              <w:rPr>
                <w:rStyle w:val="IndexLink"/>
              </w:rPr>
              <w:t>182</w:t>
            </w:r>
          </w:hyperlink>
        </w:p>
        <w:p>
          <w:pPr>
            <w:pStyle w:val="Contents3"/>
            <w:tabs>
              <w:tab w:val="clear" w:pos="8459"/>
              <w:tab w:val="right" w:pos="9026" w:leader="dot"/>
            </w:tabs>
            <w:rPr/>
          </w:pPr>
          <w:hyperlink w:anchor="__RefHeading___Toc692756_774463916">
            <w:r>
              <w:rPr>
                <w:webHidden/>
                <w:rStyle w:val="IndexLink"/>
                <w:rtl w:val="true"/>
              </w:rPr>
              <w:t>گناهکار نادم</w:t>
            </w:r>
            <w:r>
              <w:rPr>
                <w:rStyle w:val="IndexLink"/>
                <w:rtl w:val="true"/>
              </w:rPr>
              <w:tab/>
            </w:r>
            <w:r>
              <w:rPr>
                <w:rStyle w:val="IndexLink"/>
              </w:rPr>
              <w:t>183</w:t>
            </w:r>
          </w:hyperlink>
        </w:p>
        <w:p>
          <w:pPr>
            <w:pStyle w:val="Contents3"/>
            <w:tabs>
              <w:tab w:val="clear" w:pos="8459"/>
              <w:tab w:val="right" w:pos="9026" w:leader="dot"/>
            </w:tabs>
            <w:rPr/>
          </w:pPr>
          <w:hyperlink w:anchor="__RefHeading___Toc692758_774463916">
            <w:r>
              <w:rPr>
                <w:webHidden/>
                <w:rStyle w:val="IndexLink"/>
                <w:rtl w:val="true"/>
              </w:rPr>
              <w:t>گناهی که به بهشت می برد</w:t>
            </w:r>
            <w:r>
              <w:rPr>
                <w:rStyle w:val="IndexLink"/>
                <w:rtl w:val="true"/>
              </w:rPr>
              <w:t>!</w:t>
              <w:tab/>
            </w:r>
            <w:r>
              <w:rPr>
                <w:rStyle w:val="IndexLink"/>
              </w:rPr>
              <w:t>185</w:t>
            </w:r>
          </w:hyperlink>
        </w:p>
        <w:p>
          <w:pPr>
            <w:pStyle w:val="Contents3"/>
            <w:tabs>
              <w:tab w:val="clear" w:pos="8459"/>
              <w:tab w:val="right" w:pos="9026" w:leader="dot"/>
            </w:tabs>
            <w:rPr/>
          </w:pPr>
          <w:hyperlink w:anchor="__RefHeading___Toc692760_774463916">
            <w:r>
              <w:rPr>
                <w:webHidden/>
                <w:rStyle w:val="IndexLink"/>
                <w:rtl w:val="true"/>
              </w:rPr>
              <w:t>گناه پایدار</w:t>
            </w:r>
            <w:r>
              <w:rPr>
                <w:rStyle w:val="IndexLink"/>
                <w:rtl w:val="true"/>
              </w:rPr>
              <w:tab/>
            </w:r>
            <w:r>
              <w:rPr>
                <w:rStyle w:val="IndexLink"/>
              </w:rPr>
              <w:t>186</w:t>
            </w:r>
          </w:hyperlink>
        </w:p>
        <w:p>
          <w:pPr>
            <w:pStyle w:val="Contents3"/>
            <w:tabs>
              <w:tab w:val="clear" w:pos="8459"/>
              <w:tab w:val="right" w:pos="9026" w:leader="dot"/>
            </w:tabs>
            <w:rPr/>
          </w:pPr>
          <w:hyperlink w:anchor="__RefHeading___Toc692762_774463916">
            <w:r>
              <w:rPr>
                <w:webHidden/>
                <w:rStyle w:val="IndexLink"/>
                <w:rtl w:val="true"/>
              </w:rPr>
              <w:t>بندگان برگزیده</w:t>
            </w:r>
            <w:r>
              <w:rPr>
                <w:rStyle w:val="IndexLink"/>
                <w:rtl w:val="true"/>
              </w:rPr>
              <w:tab/>
            </w:r>
            <w:r>
              <w:rPr>
                <w:rStyle w:val="IndexLink"/>
              </w:rPr>
              <w:t>187</w:t>
            </w:r>
          </w:hyperlink>
        </w:p>
        <w:p>
          <w:pPr>
            <w:pStyle w:val="Contents3"/>
            <w:tabs>
              <w:tab w:val="clear" w:pos="8459"/>
              <w:tab w:val="right" w:pos="9026" w:leader="dot"/>
            </w:tabs>
            <w:rPr/>
          </w:pPr>
          <w:hyperlink w:anchor="__RefHeading___Toc692764_774463916">
            <w:r>
              <w:rPr>
                <w:webHidden/>
                <w:rStyle w:val="IndexLink"/>
                <w:rtl w:val="true"/>
              </w:rPr>
              <w:t>تبیین امام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692766_774463916">
            <w:r>
              <w:rPr>
                <w:webHidden/>
                <w:rStyle w:val="IndexLink"/>
                <w:rtl w:val="true"/>
              </w:rPr>
              <w:t>تکیه بر تقوا</w:t>
            </w:r>
            <w:r>
              <w:rPr>
                <w:rStyle w:val="IndexLink"/>
                <w:rtl w:val="true"/>
              </w:rPr>
              <w:tab/>
            </w:r>
            <w:r>
              <w:rPr>
                <w:rStyle w:val="IndexLink"/>
              </w:rPr>
              <w:t>189</w:t>
            </w:r>
          </w:hyperlink>
        </w:p>
        <w:p>
          <w:pPr>
            <w:pStyle w:val="Contents3"/>
            <w:tabs>
              <w:tab w:val="clear" w:pos="8459"/>
              <w:tab w:val="right" w:pos="9026" w:leader="dot"/>
            </w:tabs>
            <w:rPr/>
          </w:pPr>
          <w:hyperlink w:anchor="__RefHeading___Toc692768_774463916">
            <w:r>
              <w:rPr>
                <w:webHidden/>
                <w:rStyle w:val="IndexLink"/>
                <w:rtl w:val="true"/>
              </w:rPr>
              <w:t>برخوردی بزرگوارانه</w:t>
            </w:r>
            <w:r>
              <w:rPr>
                <w:rStyle w:val="IndexLink"/>
                <w:rtl w:val="true"/>
              </w:rPr>
              <w:tab/>
            </w:r>
            <w:r>
              <w:rPr>
                <w:rStyle w:val="IndexLink"/>
              </w:rPr>
              <w:t>190</w:t>
            </w:r>
          </w:hyperlink>
        </w:p>
        <w:p>
          <w:pPr>
            <w:pStyle w:val="Contents3"/>
            <w:tabs>
              <w:tab w:val="clear" w:pos="8459"/>
              <w:tab w:val="right" w:pos="9026" w:leader="dot"/>
            </w:tabs>
            <w:rPr/>
          </w:pPr>
          <w:hyperlink w:anchor="__RefHeading___Toc692770_774463916">
            <w:r>
              <w:rPr>
                <w:webHidden/>
                <w:rStyle w:val="IndexLink"/>
                <w:rtl w:val="true"/>
              </w:rPr>
              <w:t>رحمت برای ستمگران</w:t>
            </w:r>
            <w:r>
              <w:rPr>
                <w:rStyle w:val="IndexLink"/>
                <w:rtl w:val="true"/>
              </w:rPr>
              <w:t>!</w:t>
              <w:tab/>
            </w:r>
            <w:r>
              <w:rPr>
                <w:rStyle w:val="IndexLink"/>
              </w:rPr>
              <w:t>191</w:t>
            </w:r>
          </w:hyperlink>
        </w:p>
        <w:p>
          <w:pPr>
            <w:pStyle w:val="Contents3"/>
            <w:tabs>
              <w:tab w:val="clear" w:pos="8459"/>
              <w:tab w:val="right" w:pos="9026" w:leader="dot"/>
            </w:tabs>
            <w:rPr/>
          </w:pPr>
          <w:hyperlink w:anchor="__RefHeading___Toc692772_774463916">
            <w:r>
              <w:rPr>
                <w:webHidden/>
                <w:rStyle w:val="IndexLink"/>
                <w:rtl w:val="true"/>
              </w:rPr>
              <w:t>گناه پوشی</w:t>
            </w:r>
            <w:r>
              <w:rPr>
                <w:rStyle w:val="IndexLink"/>
                <w:rtl w:val="true"/>
              </w:rPr>
              <w:tab/>
            </w:r>
            <w:r>
              <w:rPr>
                <w:rStyle w:val="IndexLink"/>
              </w:rPr>
              <w:t>192</w:t>
            </w:r>
          </w:hyperlink>
        </w:p>
        <w:p>
          <w:pPr>
            <w:pStyle w:val="Contents3"/>
            <w:tabs>
              <w:tab w:val="clear" w:pos="8459"/>
              <w:tab w:val="right" w:pos="9026" w:leader="dot"/>
            </w:tabs>
            <w:rPr/>
          </w:pPr>
          <w:hyperlink w:anchor="__RefHeading___Toc692774_774463916">
            <w:r>
              <w:rPr>
                <w:webHidden/>
                <w:rStyle w:val="IndexLink"/>
                <w:rtl w:val="true"/>
              </w:rPr>
              <w:t>تمثال انسان در عرش خدا</w:t>
            </w:r>
            <w:r>
              <w:rPr>
                <w:rStyle w:val="IndexLink"/>
                <w:rtl w:val="true"/>
              </w:rPr>
              <w:tab/>
            </w:r>
            <w:r>
              <w:rPr>
                <w:rStyle w:val="IndexLink"/>
              </w:rPr>
              <w:t>193</w:t>
            </w:r>
          </w:hyperlink>
        </w:p>
        <w:p>
          <w:pPr>
            <w:pStyle w:val="Contents3"/>
            <w:tabs>
              <w:tab w:val="clear" w:pos="8459"/>
              <w:tab w:val="right" w:pos="9026" w:leader="dot"/>
            </w:tabs>
            <w:rPr/>
          </w:pPr>
          <w:hyperlink w:anchor="__RefHeading___Toc692776_774463916">
            <w:r>
              <w:rPr>
                <w:webHidden/>
                <w:rStyle w:val="IndexLink"/>
                <w:rtl w:val="true"/>
              </w:rPr>
              <w:t>استغفار فرشتگان</w:t>
            </w:r>
            <w:r>
              <w:rPr>
                <w:rStyle w:val="IndexLink"/>
                <w:rtl w:val="true"/>
              </w:rPr>
              <w:tab/>
            </w:r>
            <w:r>
              <w:rPr>
                <w:rStyle w:val="IndexLink"/>
              </w:rPr>
              <w:t>194</w:t>
            </w:r>
          </w:hyperlink>
        </w:p>
        <w:p>
          <w:pPr>
            <w:pStyle w:val="Contents3"/>
            <w:tabs>
              <w:tab w:val="clear" w:pos="8459"/>
              <w:tab w:val="right" w:pos="9026" w:leader="dot"/>
            </w:tabs>
            <w:rPr/>
          </w:pPr>
          <w:hyperlink w:anchor="__RefHeading___Toc692778_774463916">
            <w:r>
              <w:rPr>
                <w:webHidden/>
                <w:rStyle w:val="IndexLink"/>
                <w:rtl w:val="true"/>
              </w:rPr>
              <w:t>اظهار گناه</w:t>
            </w:r>
            <w:r>
              <w:rPr>
                <w:rStyle w:val="IndexLink"/>
                <w:rtl w:val="true"/>
              </w:rPr>
              <w:tab/>
            </w:r>
            <w:r>
              <w:rPr>
                <w:rStyle w:val="IndexLink"/>
              </w:rPr>
              <w:t>195</w:t>
            </w:r>
          </w:hyperlink>
        </w:p>
        <w:p>
          <w:pPr>
            <w:pStyle w:val="Contents2"/>
            <w:tabs>
              <w:tab w:val="clear" w:pos="8743"/>
              <w:tab w:val="right" w:pos="9026" w:leader="dot"/>
            </w:tabs>
            <w:rPr/>
          </w:pPr>
          <w:hyperlink w:anchor="__RefHeading___Toc692780_774463916">
            <w:r>
              <w:rPr>
                <w:webHidden/>
                <w:rStyle w:val="IndexLink"/>
                <w:rtl w:val="true"/>
              </w:rPr>
              <w:t>فصل ششم</w:t>
            </w:r>
            <w:r>
              <w:rPr>
                <w:rStyle w:val="IndexLink"/>
                <w:rtl w:val="true"/>
              </w:rPr>
              <w:t xml:space="preserve">: </w:t>
            </w:r>
            <w:r>
              <w:rPr>
                <w:rStyle w:val="IndexLink"/>
                <w:rtl w:val="true"/>
              </w:rPr>
              <w:t>برکات استغفار</w:t>
            </w:r>
            <w:r>
              <w:rPr>
                <w:rStyle w:val="IndexLink"/>
                <w:rtl w:val="true"/>
              </w:rPr>
              <w:tab/>
            </w:r>
            <w:r>
              <w:rPr>
                <w:rStyle w:val="IndexLink"/>
              </w:rPr>
              <w:t>197</w:t>
            </w:r>
          </w:hyperlink>
        </w:p>
        <w:p>
          <w:pPr>
            <w:pStyle w:val="Contents3"/>
            <w:tabs>
              <w:tab w:val="clear" w:pos="8459"/>
              <w:tab w:val="right" w:pos="9026" w:leader="dot"/>
            </w:tabs>
            <w:rPr/>
          </w:pPr>
          <w:hyperlink w:anchor="__RefHeading___Toc692782_774463916">
            <w:r>
              <w:rPr>
                <w:webHidden/>
                <w:rStyle w:val="IndexLink"/>
                <w:rtl w:val="true"/>
              </w:rPr>
              <w:t>اشاره</w:t>
            </w:r>
            <w:r>
              <w:rPr>
                <w:rStyle w:val="IndexLink"/>
                <w:rtl w:val="true"/>
              </w:rPr>
              <w:tab/>
            </w:r>
            <w:r>
              <w:rPr>
                <w:rStyle w:val="IndexLink"/>
              </w:rPr>
              <w:t>197</w:t>
            </w:r>
          </w:hyperlink>
        </w:p>
        <w:p>
          <w:pPr>
            <w:pStyle w:val="Contents3"/>
            <w:tabs>
              <w:tab w:val="clear" w:pos="8459"/>
              <w:tab w:val="right" w:pos="9026" w:leader="dot"/>
            </w:tabs>
            <w:rPr/>
          </w:pPr>
          <w:hyperlink w:anchor="__RefHeading___Toc692784_774463916">
            <w:r>
              <w:rPr>
                <w:webHidden/>
                <w:rStyle w:val="IndexLink"/>
                <w:rtl w:val="true"/>
              </w:rPr>
              <w:t>رهایی از غل و زنجیر گناه</w:t>
            </w:r>
            <w:r>
              <w:rPr>
                <w:rStyle w:val="IndexLink"/>
                <w:rtl w:val="true"/>
              </w:rPr>
              <w:tab/>
            </w:r>
            <w:r>
              <w:rPr>
                <w:rStyle w:val="IndexLink"/>
              </w:rPr>
              <w:t>199</w:t>
            </w:r>
          </w:hyperlink>
        </w:p>
        <w:p>
          <w:pPr>
            <w:pStyle w:val="Contents3"/>
            <w:tabs>
              <w:tab w:val="clear" w:pos="8459"/>
              <w:tab w:val="right" w:pos="9026" w:leader="dot"/>
            </w:tabs>
            <w:rPr/>
          </w:pPr>
          <w:hyperlink w:anchor="__RefHeading___Toc692786_774463916">
            <w:r>
              <w:rPr>
                <w:webHidden/>
                <w:rStyle w:val="IndexLink"/>
                <w:rtl w:val="true"/>
              </w:rPr>
              <w:t>کلید خزائن خدا</w:t>
            </w:r>
            <w:r>
              <w:rPr>
                <w:rStyle w:val="IndexLink"/>
                <w:rtl w:val="true"/>
              </w:rPr>
              <w:tab/>
            </w:r>
            <w:r>
              <w:rPr>
                <w:rStyle w:val="IndexLink"/>
              </w:rPr>
              <w:t>199</w:t>
            </w:r>
          </w:hyperlink>
        </w:p>
        <w:p>
          <w:pPr>
            <w:pStyle w:val="Contents3"/>
            <w:tabs>
              <w:tab w:val="clear" w:pos="8459"/>
              <w:tab w:val="right" w:pos="9026" w:leader="dot"/>
            </w:tabs>
            <w:rPr/>
          </w:pPr>
          <w:hyperlink w:anchor="__RefHeading___Toc692788_774463916">
            <w:r>
              <w:rPr>
                <w:webHidden/>
                <w:rStyle w:val="IndexLink"/>
                <w:rtl w:val="true"/>
              </w:rPr>
              <w:t>سرچشمه مشکلات</w:t>
            </w:r>
            <w:r>
              <w:rPr>
                <w:rStyle w:val="IndexLink"/>
                <w:rtl w:val="true"/>
              </w:rPr>
              <w:tab/>
            </w:r>
            <w:r>
              <w:rPr>
                <w:rStyle w:val="IndexLink"/>
              </w:rPr>
              <w:t>201</w:t>
            </w:r>
          </w:hyperlink>
        </w:p>
        <w:p>
          <w:pPr>
            <w:pStyle w:val="Contents3"/>
            <w:tabs>
              <w:tab w:val="clear" w:pos="8459"/>
              <w:tab w:val="right" w:pos="9026" w:leader="dot"/>
            </w:tabs>
            <w:rPr/>
          </w:pPr>
          <w:hyperlink w:anchor="__RefHeading___Toc692790_774463916">
            <w:r>
              <w:rPr>
                <w:webHidden/>
                <w:rStyle w:val="IndexLink"/>
                <w:rtl w:val="true"/>
              </w:rPr>
              <w:t>بالاترین عذاب</w:t>
            </w:r>
            <w:r>
              <w:rPr>
                <w:rStyle w:val="IndexLink"/>
                <w:rtl w:val="true"/>
              </w:rPr>
              <w:tab/>
            </w:r>
            <w:r>
              <w:rPr>
                <w:rStyle w:val="IndexLink"/>
              </w:rPr>
              <w:t>202</w:t>
            </w:r>
          </w:hyperlink>
        </w:p>
        <w:p>
          <w:pPr>
            <w:pStyle w:val="Contents3"/>
            <w:tabs>
              <w:tab w:val="clear" w:pos="8459"/>
              <w:tab w:val="right" w:pos="9026" w:leader="dot"/>
            </w:tabs>
            <w:rPr/>
          </w:pPr>
          <w:hyperlink w:anchor="__RefHeading___Toc692792_774463916">
            <w:r>
              <w:rPr>
                <w:webHidden/>
                <w:rStyle w:val="IndexLink"/>
                <w:rtl w:val="true"/>
              </w:rPr>
              <w:t>اسباب گشایش</w:t>
            </w:r>
            <w:r>
              <w:rPr>
                <w:rStyle w:val="IndexLink"/>
                <w:rtl w:val="true"/>
              </w:rPr>
              <w:tab/>
            </w:r>
            <w:r>
              <w:rPr>
                <w:rStyle w:val="IndexLink"/>
              </w:rPr>
              <w:t>204</w:t>
            </w:r>
          </w:hyperlink>
        </w:p>
        <w:p>
          <w:pPr>
            <w:pStyle w:val="Contents3"/>
            <w:tabs>
              <w:tab w:val="clear" w:pos="8459"/>
              <w:tab w:val="right" w:pos="9026" w:leader="dot"/>
            </w:tabs>
            <w:rPr/>
          </w:pPr>
          <w:hyperlink w:anchor="__RefHeading___Toc692794_774463916">
            <w:r>
              <w:rPr>
                <w:webHidden/>
                <w:rStyle w:val="IndexLink"/>
                <w:rtl w:val="true"/>
              </w:rPr>
              <w:t>فریاد ابلیس</w:t>
            </w:r>
            <w:r>
              <w:rPr>
                <w:rStyle w:val="IndexLink"/>
                <w:rtl w:val="true"/>
              </w:rPr>
              <w:tab/>
            </w:r>
            <w:r>
              <w:rPr>
                <w:rStyle w:val="IndexLink"/>
              </w:rPr>
              <w:t>206</w:t>
            </w:r>
          </w:hyperlink>
        </w:p>
        <w:p>
          <w:pPr>
            <w:pStyle w:val="Contents3"/>
            <w:tabs>
              <w:tab w:val="clear" w:pos="8459"/>
              <w:tab w:val="right" w:pos="9026" w:leader="dot"/>
            </w:tabs>
            <w:rPr/>
          </w:pPr>
          <w:hyperlink w:anchor="__RefHeading___Toc692796_774463916">
            <w:r>
              <w:rPr>
                <w:webHidden/>
                <w:rStyle w:val="IndexLink"/>
                <w:rtl w:val="true"/>
              </w:rPr>
              <w:t>برون رفت از تنگناها</w:t>
            </w:r>
            <w:r>
              <w:rPr>
                <w:rStyle w:val="IndexLink"/>
                <w:rtl w:val="true"/>
              </w:rPr>
              <w:tab/>
            </w:r>
            <w:r>
              <w:rPr>
                <w:rStyle w:val="IndexLink"/>
              </w:rPr>
              <w:t>207</w:t>
            </w:r>
          </w:hyperlink>
        </w:p>
        <w:p>
          <w:pPr>
            <w:pStyle w:val="Contents3"/>
            <w:tabs>
              <w:tab w:val="clear" w:pos="8459"/>
              <w:tab w:val="right" w:pos="9026" w:leader="dot"/>
            </w:tabs>
            <w:rPr/>
          </w:pPr>
          <w:hyperlink w:anchor="__RefHeading___Toc692798_774463916">
            <w:r>
              <w:rPr>
                <w:webHidden/>
                <w:rStyle w:val="IndexLink"/>
                <w:rtl w:val="true"/>
              </w:rPr>
              <w:t>نقش استغفار در روزی</w:t>
            </w:r>
            <w:r>
              <w:rPr>
                <w:rStyle w:val="IndexLink"/>
                <w:rtl w:val="true"/>
              </w:rPr>
              <w:tab/>
            </w:r>
            <w:r>
              <w:rPr>
                <w:rStyle w:val="IndexLink"/>
              </w:rPr>
              <w:t>208</w:t>
            </w:r>
          </w:hyperlink>
        </w:p>
        <w:p>
          <w:pPr>
            <w:pStyle w:val="Contents3"/>
            <w:tabs>
              <w:tab w:val="clear" w:pos="8459"/>
              <w:tab w:val="right" w:pos="9026" w:leader="dot"/>
            </w:tabs>
            <w:rPr/>
          </w:pPr>
          <w:hyperlink w:anchor="__RefHeading___Toc692800_774463916">
            <w:r>
              <w:rPr>
                <w:webHidden/>
                <w:rStyle w:val="IndexLink"/>
                <w:rtl w:val="true"/>
              </w:rPr>
              <w:t>بوی خوش استغفار</w:t>
            </w:r>
            <w:r>
              <w:rPr>
                <w:rStyle w:val="IndexLink"/>
                <w:rtl w:val="true"/>
              </w:rPr>
              <w:tab/>
            </w:r>
            <w:r>
              <w:rPr>
                <w:rStyle w:val="IndexLink"/>
              </w:rPr>
              <w:t>209</w:t>
            </w:r>
          </w:hyperlink>
        </w:p>
        <w:p>
          <w:pPr>
            <w:pStyle w:val="Contents3"/>
            <w:tabs>
              <w:tab w:val="clear" w:pos="8459"/>
              <w:tab w:val="right" w:pos="9026" w:leader="dot"/>
            </w:tabs>
            <w:rPr/>
          </w:pPr>
          <w:hyperlink w:anchor="__RefHeading___Toc692802_774463916">
            <w:r>
              <w:rPr>
                <w:webHidden/>
                <w:rStyle w:val="IndexLink"/>
                <w:rtl w:val="true"/>
              </w:rPr>
              <w:t>بوی تعفن دروغ</w:t>
            </w:r>
            <w:r>
              <w:rPr>
                <w:rStyle w:val="IndexLink"/>
                <w:rtl w:val="true"/>
              </w:rPr>
              <w:tab/>
            </w:r>
            <w:r>
              <w:rPr>
                <w:rStyle w:val="IndexLink"/>
              </w:rPr>
              <w:t>210</w:t>
            </w:r>
          </w:hyperlink>
        </w:p>
        <w:p>
          <w:pPr>
            <w:pStyle w:val="Contents3"/>
            <w:tabs>
              <w:tab w:val="clear" w:pos="8459"/>
              <w:tab w:val="right" w:pos="9026" w:leader="dot"/>
            </w:tabs>
            <w:rPr/>
          </w:pPr>
          <w:hyperlink w:anchor="__RefHeading___Toc692804_774463916">
            <w:r>
              <w:rPr>
                <w:webHidden/>
                <w:rStyle w:val="IndexLink"/>
                <w:rtl w:val="true"/>
              </w:rPr>
              <w:t>دو دستو العمل ویژه</w:t>
            </w:r>
            <w:r>
              <w:rPr>
                <w:rStyle w:val="IndexLink"/>
                <w:rtl w:val="true"/>
              </w:rPr>
              <w:tab/>
            </w:r>
            <w:r>
              <w:rPr>
                <w:rStyle w:val="IndexLink"/>
              </w:rPr>
              <w:t>213</w:t>
            </w:r>
          </w:hyperlink>
        </w:p>
        <w:p>
          <w:pPr>
            <w:pStyle w:val="Contents3"/>
            <w:tabs>
              <w:tab w:val="clear" w:pos="8459"/>
              <w:tab w:val="right" w:pos="9026" w:leader="dot"/>
            </w:tabs>
            <w:rPr/>
          </w:pPr>
          <w:hyperlink w:anchor="__RefHeading___Toc692806_774463916">
            <w:r>
              <w:rPr>
                <w:webHidden/>
                <w:rStyle w:val="IndexLink"/>
                <w:rtl w:val="true"/>
              </w:rPr>
              <w:t>استغفار در نامه اعمال</w:t>
            </w:r>
            <w:r>
              <w:rPr>
                <w:rStyle w:val="IndexLink"/>
                <w:rtl w:val="true"/>
              </w:rPr>
              <w:tab/>
            </w:r>
            <w:r>
              <w:rPr>
                <w:rStyle w:val="IndexLink"/>
              </w:rPr>
              <w:t>213</w:t>
            </w:r>
          </w:hyperlink>
        </w:p>
        <w:p>
          <w:pPr>
            <w:pStyle w:val="Contents3"/>
            <w:tabs>
              <w:tab w:val="clear" w:pos="8459"/>
              <w:tab w:val="right" w:pos="9026" w:leader="dot"/>
            </w:tabs>
            <w:rPr/>
          </w:pPr>
          <w:hyperlink w:anchor="__RefHeading___Toc692808_774463916">
            <w:r>
              <w:rPr>
                <w:webHidden/>
                <w:rStyle w:val="IndexLink"/>
                <w:rtl w:val="true"/>
              </w:rPr>
              <w:t>شکستگی در استغفار</w:t>
            </w:r>
            <w:r>
              <w:rPr>
                <w:rStyle w:val="IndexLink"/>
                <w:rtl w:val="true"/>
              </w:rPr>
              <w:tab/>
            </w:r>
            <w:r>
              <w:rPr>
                <w:rStyle w:val="IndexLink"/>
              </w:rPr>
              <w:t>214</w:t>
            </w:r>
          </w:hyperlink>
        </w:p>
        <w:p>
          <w:pPr>
            <w:pStyle w:val="Contents2"/>
            <w:tabs>
              <w:tab w:val="clear" w:pos="8743"/>
              <w:tab w:val="right" w:pos="9026" w:leader="dot"/>
            </w:tabs>
            <w:rPr/>
          </w:pPr>
          <w:hyperlink w:anchor="__RefHeading___Toc692810_774463916">
            <w:r>
              <w:rPr>
                <w:webHidden/>
                <w:rStyle w:val="IndexLink"/>
                <w:rtl w:val="true"/>
              </w:rPr>
              <w:t>فصل هفتم</w:t>
            </w:r>
            <w:r>
              <w:rPr>
                <w:rStyle w:val="IndexLink"/>
                <w:rtl w:val="true"/>
              </w:rPr>
              <w:t xml:space="preserve">: </w:t>
            </w:r>
            <w:r>
              <w:rPr>
                <w:rStyle w:val="IndexLink"/>
                <w:rtl w:val="true"/>
              </w:rPr>
              <w:t>جبران گناه</w:t>
            </w:r>
            <w:r>
              <w:rPr>
                <w:rStyle w:val="IndexLink"/>
                <w:rtl w:val="true"/>
              </w:rPr>
              <w:tab/>
            </w:r>
            <w:r>
              <w:rPr>
                <w:rStyle w:val="IndexLink"/>
              </w:rPr>
              <w:t>215</w:t>
            </w:r>
          </w:hyperlink>
        </w:p>
        <w:p>
          <w:pPr>
            <w:pStyle w:val="Contents3"/>
            <w:tabs>
              <w:tab w:val="clear" w:pos="8459"/>
              <w:tab w:val="right" w:pos="9026" w:leader="dot"/>
            </w:tabs>
            <w:rPr/>
          </w:pPr>
          <w:hyperlink w:anchor="__RefHeading___Toc692812_774463916">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692814_774463916">
            <w:r>
              <w:rPr>
                <w:webHidden/>
                <w:rStyle w:val="IndexLink"/>
              </w:rPr>
              <w:t>1</w:t>
            </w:r>
            <w:r>
              <w:rPr>
                <w:rStyle w:val="IndexLink"/>
                <w:rtl w:val="true"/>
              </w:rPr>
              <w:t>.</w:t>
            </w:r>
            <w:r>
              <w:rPr>
                <w:rStyle w:val="IndexLink"/>
                <w:rtl w:val="true"/>
              </w:rPr>
              <w:t>کار نیک پس از گناه</w:t>
            </w:r>
            <w:r>
              <w:rPr>
                <w:rStyle w:val="IndexLink"/>
                <w:rtl w:val="true"/>
              </w:rPr>
              <w:tab/>
            </w:r>
            <w:r>
              <w:rPr>
                <w:rStyle w:val="IndexLink"/>
              </w:rPr>
              <w:t>217</w:t>
            </w:r>
          </w:hyperlink>
        </w:p>
        <w:p>
          <w:pPr>
            <w:pStyle w:val="Contents3"/>
            <w:tabs>
              <w:tab w:val="clear" w:pos="8459"/>
              <w:tab w:val="right" w:pos="9026" w:leader="dot"/>
            </w:tabs>
            <w:rPr/>
          </w:pPr>
          <w:hyperlink w:anchor="__RefHeading___Toc692816_774463916">
            <w:r>
              <w:rPr>
                <w:webHidden/>
                <w:rStyle w:val="IndexLink"/>
              </w:rPr>
              <w:t>2</w:t>
            </w:r>
            <w:r>
              <w:rPr>
                <w:rStyle w:val="IndexLink"/>
                <w:rtl w:val="true"/>
              </w:rPr>
              <w:t>.</w:t>
            </w:r>
            <w:r>
              <w:rPr>
                <w:rStyle w:val="IndexLink"/>
                <w:rtl w:val="true"/>
              </w:rPr>
              <w:t>دو رکعت نماز</w:t>
            </w:r>
            <w:r>
              <w:rPr>
                <w:rStyle w:val="IndexLink"/>
                <w:rtl w:val="true"/>
              </w:rPr>
              <w:tab/>
            </w:r>
            <w:r>
              <w:rPr>
                <w:rStyle w:val="IndexLink"/>
              </w:rPr>
              <w:t>217</w:t>
            </w:r>
          </w:hyperlink>
        </w:p>
        <w:p>
          <w:pPr>
            <w:pStyle w:val="Contents3"/>
            <w:tabs>
              <w:tab w:val="clear" w:pos="8459"/>
              <w:tab w:val="right" w:pos="9026" w:leader="dot"/>
            </w:tabs>
            <w:rPr/>
          </w:pPr>
          <w:hyperlink w:anchor="__RefHeading___Toc692818_774463916">
            <w:r>
              <w:rPr>
                <w:webHidden/>
                <w:rStyle w:val="IndexLink"/>
              </w:rPr>
              <w:t>3</w:t>
            </w:r>
            <w:r>
              <w:rPr>
                <w:rStyle w:val="IndexLink"/>
                <w:rtl w:val="true"/>
              </w:rPr>
              <w:t>.</w:t>
            </w:r>
            <w:r>
              <w:rPr>
                <w:rStyle w:val="IndexLink"/>
                <w:rtl w:val="true"/>
              </w:rPr>
              <w:t>تب کردن مؤمن</w:t>
            </w:r>
            <w:r>
              <w:rPr>
                <w:rStyle w:val="IndexLink"/>
                <w:rtl w:val="true"/>
              </w:rPr>
              <w:tab/>
            </w:r>
            <w:r>
              <w:rPr>
                <w:rStyle w:val="IndexLink"/>
              </w:rPr>
              <w:t>218</w:t>
            </w:r>
          </w:hyperlink>
        </w:p>
        <w:p>
          <w:pPr>
            <w:pStyle w:val="Contents3"/>
            <w:tabs>
              <w:tab w:val="clear" w:pos="8459"/>
              <w:tab w:val="right" w:pos="9026" w:leader="dot"/>
            </w:tabs>
            <w:rPr/>
          </w:pPr>
          <w:hyperlink w:anchor="__RefHeading___Toc692820_774463916">
            <w:r>
              <w:rPr>
                <w:webHidden/>
                <w:rStyle w:val="IndexLink"/>
              </w:rPr>
              <w:t>4</w:t>
            </w:r>
            <w:r>
              <w:rPr>
                <w:rStyle w:val="IndexLink"/>
                <w:rtl w:val="true"/>
              </w:rPr>
              <w:t>.</w:t>
            </w:r>
            <w:r>
              <w:rPr>
                <w:rStyle w:val="IndexLink"/>
                <w:rtl w:val="true"/>
              </w:rPr>
              <w:t>بیماری</w:t>
            </w:r>
            <w:r>
              <w:rPr>
                <w:rStyle w:val="IndexLink"/>
                <w:rtl w:val="true"/>
              </w:rPr>
              <w:tab/>
            </w:r>
            <w:r>
              <w:rPr>
                <w:rStyle w:val="IndexLink"/>
              </w:rPr>
              <w:t>219</w:t>
            </w:r>
          </w:hyperlink>
        </w:p>
        <w:p>
          <w:pPr>
            <w:pStyle w:val="Contents3"/>
            <w:tabs>
              <w:tab w:val="clear" w:pos="8459"/>
              <w:tab w:val="right" w:pos="9026" w:leader="dot"/>
            </w:tabs>
            <w:rPr/>
          </w:pPr>
          <w:hyperlink w:anchor="__RefHeading___Toc692822_774463916">
            <w:r>
              <w:rPr>
                <w:webHidden/>
                <w:rStyle w:val="IndexLink"/>
              </w:rPr>
              <w:t>5</w:t>
            </w:r>
            <w:r>
              <w:rPr>
                <w:rStyle w:val="IndexLink"/>
                <w:rtl w:val="true"/>
              </w:rPr>
              <w:t>.</w:t>
            </w:r>
            <w:r>
              <w:rPr>
                <w:rStyle w:val="IndexLink"/>
                <w:rtl w:val="true"/>
              </w:rPr>
              <w:t>بلا و گرفتاری</w:t>
            </w:r>
            <w:r>
              <w:rPr>
                <w:rStyle w:val="IndexLink"/>
                <w:rtl w:val="true"/>
              </w:rPr>
              <w:tab/>
            </w:r>
            <w:r>
              <w:rPr>
                <w:rStyle w:val="IndexLink"/>
              </w:rPr>
              <w:t>220</w:t>
            </w:r>
          </w:hyperlink>
        </w:p>
        <w:p>
          <w:pPr>
            <w:pStyle w:val="Contents3"/>
            <w:tabs>
              <w:tab w:val="clear" w:pos="8459"/>
              <w:tab w:val="right" w:pos="9026" w:leader="dot"/>
            </w:tabs>
            <w:rPr/>
          </w:pPr>
          <w:hyperlink w:anchor="__RefHeading___Toc692824_774463916">
            <w:r>
              <w:rPr>
                <w:webHidden/>
                <w:rStyle w:val="IndexLink"/>
                <w:rtl w:val="true"/>
              </w:rPr>
              <w:t>ابتلائات اولیای الهی</w:t>
            </w:r>
            <w:r>
              <w:rPr>
                <w:rStyle w:val="IndexLink"/>
                <w:rtl w:val="true"/>
              </w:rPr>
              <w:tab/>
            </w:r>
            <w:r>
              <w:rPr>
                <w:rStyle w:val="IndexLink"/>
              </w:rPr>
              <w:t>222</w:t>
            </w:r>
          </w:hyperlink>
        </w:p>
        <w:p>
          <w:pPr>
            <w:pStyle w:val="Contents3"/>
            <w:tabs>
              <w:tab w:val="clear" w:pos="8459"/>
              <w:tab w:val="right" w:pos="9026" w:leader="dot"/>
            </w:tabs>
            <w:rPr/>
          </w:pPr>
          <w:hyperlink w:anchor="__RefHeading___Toc692826_774463916">
            <w:r>
              <w:rPr>
                <w:webHidden/>
                <w:rStyle w:val="IndexLink"/>
              </w:rPr>
              <w:t>6</w:t>
            </w:r>
            <w:r>
              <w:rPr>
                <w:rStyle w:val="IndexLink"/>
                <w:rtl w:val="true"/>
              </w:rPr>
              <w:t>.</w:t>
            </w:r>
            <w:r>
              <w:rPr>
                <w:rStyle w:val="IndexLink"/>
                <w:rtl w:val="true"/>
              </w:rPr>
              <w:t>غم و اندوه</w:t>
            </w:r>
            <w:r>
              <w:rPr>
                <w:rStyle w:val="IndexLink"/>
                <w:rtl w:val="true"/>
              </w:rPr>
              <w:tab/>
            </w:r>
            <w:r>
              <w:rPr>
                <w:rStyle w:val="IndexLink"/>
              </w:rPr>
              <w:t>223</w:t>
            </w:r>
          </w:hyperlink>
        </w:p>
        <w:p>
          <w:pPr>
            <w:pStyle w:val="Contents3"/>
            <w:tabs>
              <w:tab w:val="clear" w:pos="8459"/>
              <w:tab w:val="right" w:pos="9026" w:leader="dot"/>
            </w:tabs>
            <w:rPr/>
          </w:pPr>
          <w:hyperlink w:anchor="__RefHeading___Toc692828_774463916">
            <w:r>
              <w:rPr>
                <w:webHidden/>
                <w:rStyle w:val="IndexLink"/>
              </w:rPr>
              <w:t>7</w:t>
            </w:r>
            <w:r>
              <w:rPr>
                <w:rStyle w:val="IndexLink"/>
                <w:rtl w:val="true"/>
              </w:rPr>
              <w:t>.</w:t>
            </w:r>
            <w:r>
              <w:rPr>
                <w:rStyle w:val="IndexLink"/>
                <w:rtl w:val="true"/>
              </w:rPr>
              <w:t>حسن خلق</w:t>
            </w:r>
            <w:r>
              <w:rPr>
                <w:rStyle w:val="IndexLink"/>
                <w:rtl w:val="true"/>
              </w:rPr>
              <w:tab/>
            </w:r>
            <w:r>
              <w:rPr>
                <w:rStyle w:val="IndexLink"/>
              </w:rPr>
              <w:t>224</w:t>
            </w:r>
          </w:hyperlink>
        </w:p>
        <w:p>
          <w:pPr>
            <w:pStyle w:val="Contents3"/>
            <w:tabs>
              <w:tab w:val="clear" w:pos="8459"/>
              <w:tab w:val="right" w:pos="9026" w:leader="dot"/>
            </w:tabs>
            <w:rPr/>
          </w:pPr>
          <w:hyperlink w:anchor="__RefHeading___Toc692830_774463916">
            <w:r>
              <w:rPr>
                <w:webHidden/>
                <w:rStyle w:val="IndexLink"/>
              </w:rPr>
              <w:t>8</w:t>
            </w:r>
            <w:r>
              <w:rPr>
                <w:rStyle w:val="IndexLink"/>
                <w:rtl w:val="true"/>
              </w:rPr>
              <w:t>.</w:t>
            </w:r>
            <w:r>
              <w:rPr>
                <w:rStyle w:val="IndexLink"/>
                <w:rtl w:val="true"/>
              </w:rPr>
              <w:t>غم زدایی از دیگران</w:t>
            </w:r>
            <w:r>
              <w:rPr>
                <w:rStyle w:val="IndexLink"/>
                <w:rtl w:val="true"/>
              </w:rPr>
              <w:tab/>
            </w:r>
            <w:r>
              <w:rPr>
                <w:rStyle w:val="IndexLink"/>
              </w:rPr>
              <w:t>225</w:t>
            </w:r>
          </w:hyperlink>
        </w:p>
        <w:p>
          <w:pPr>
            <w:pStyle w:val="Contents3"/>
            <w:tabs>
              <w:tab w:val="clear" w:pos="8459"/>
              <w:tab w:val="right" w:pos="9026" w:leader="dot"/>
            </w:tabs>
            <w:rPr/>
          </w:pPr>
          <w:hyperlink w:anchor="__RefHeading___Toc692832_774463916">
            <w:r>
              <w:rPr>
                <w:webHidden/>
                <w:rStyle w:val="IndexLink"/>
              </w:rPr>
              <w:t>9</w:t>
            </w:r>
            <w:r>
              <w:rPr>
                <w:rStyle w:val="IndexLink"/>
                <w:rtl w:val="true"/>
              </w:rPr>
              <w:t>.</w:t>
            </w:r>
            <w:r>
              <w:rPr>
                <w:rStyle w:val="IndexLink"/>
                <w:rtl w:val="true"/>
              </w:rPr>
              <w:t>سجدۂ فراوان</w:t>
            </w:r>
            <w:r>
              <w:rPr>
                <w:rStyle w:val="IndexLink"/>
                <w:rtl w:val="true"/>
              </w:rPr>
              <w:tab/>
            </w:r>
            <w:r>
              <w:rPr>
                <w:rStyle w:val="IndexLink"/>
              </w:rPr>
              <w:t>226</w:t>
            </w:r>
          </w:hyperlink>
        </w:p>
        <w:p>
          <w:pPr>
            <w:pStyle w:val="Contents3"/>
            <w:tabs>
              <w:tab w:val="clear" w:pos="8459"/>
              <w:tab w:val="right" w:pos="9026" w:leader="dot"/>
            </w:tabs>
            <w:rPr/>
          </w:pPr>
          <w:hyperlink w:anchor="__RefHeading___Toc692834_774463916">
            <w:r>
              <w:rPr>
                <w:webHidden/>
                <w:rStyle w:val="IndexLink"/>
              </w:rPr>
              <w:t>10</w:t>
            </w:r>
            <w:r>
              <w:rPr>
                <w:rStyle w:val="IndexLink"/>
                <w:rtl w:val="true"/>
              </w:rPr>
              <w:t>.</w:t>
            </w:r>
            <w:r>
              <w:rPr>
                <w:rStyle w:val="IndexLink"/>
                <w:rtl w:val="true"/>
              </w:rPr>
              <w:t>پرهیز از گناهان بزرگ</w:t>
            </w:r>
            <w:r>
              <w:rPr>
                <w:rStyle w:val="IndexLink"/>
                <w:rtl w:val="true"/>
              </w:rPr>
              <w:tab/>
            </w:r>
            <w:r>
              <w:rPr>
                <w:rStyle w:val="IndexLink"/>
              </w:rPr>
              <w:t>226</w:t>
            </w:r>
          </w:hyperlink>
        </w:p>
        <w:p>
          <w:pPr>
            <w:pStyle w:val="Contents3"/>
            <w:tabs>
              <w:tab w:val="clear" w:pos="8459"/>
              <w:tab w:val="right" w:pos="9026" w:leader="dot"/>
            </w:tabs>
            <w:rPr/>
          </w:pPr>
          <w:hyperlink w:anchor="__RefHeading___Toc692836_774463916">
            <w:r>
              <w:rPr>
                <w:webHidden/>
                <w:rStyle w:val="IndexLink"/>
              </w:rPr>
              <w:t>11</w:t>
            </w:r>
            <w:r>
              <w:rPr>
                <w:rStyle w:val="IndexLink"/>
                <w:rtl w:val="true"/>
              </w:rPr>
              <w:t>.</w:t>
            </w:r>
            <w:r>
              <w:rPr>
                <w:rStyle w:val="IndexLink"/>
                <w:rtl w:val="true"/>
              </w:rPr>
              <w:t>تقوا</w:t>
            </w:r>
            <w:r>
              <w:rPr>
                <w:rStyle w:val="IndexLink"/>
                <w:rtl w:val="true"/>
              </w:rPr>
              <w:tab/>
            </w:r>
            <w:r>
              <w:rPr>
                <w:rStyle w:val="IndexLink"/>
              </w:rPr>
              <w:t>227</w:t>
            </w:r>
          </w:hyperlink>
        </w:p>
        <w:p>
          <w:pPr>
            <w:pStyle w:val="Contents3"/>
            <w:tabs>
              <w:tab w:val="clear" w:pos="8459"/>
              <w:tab w:val="right" w:pos="9026" w:leader="dot"/>
            </w:tabs>
            <w:rPr/>
          </w:pPr>
          <w:hyperlink w:anchor="__RefHeading___Toc692838_774463916">
            <w:r>
              <w:rPr>
                <w:webHidden/>
                <w:rStyle w:val="IndexLink"/>
              </w:rPr>
              <w:t>12</w:t>
            </w:r>
            <w:r>
              <w:rPr>
                <w:rStyle w:val="IndexLink"/>
                <w:rtl w:val="true"/>
              </w:rPr>
              <w:t>.</w:t>
            </w:r>
            <w:r>
              <w:rPr>
                <w:rStyle w:val="IndexLink"/>
                <w:rtl w:val="true"/>
              </w:rPr>
              <w:t>حج و عمره</w:t>
            </w:r>
            <w:r>
              <w:rPr>
                <w:rStyle w:val="IndexLink"/>
                <w:rtl w:val="true"/>
              </w:rPr>
              <w:tab/>
            </w:r>
            <w:r>
              <w:rPr>
                <w:rStyle w:val="IndexLink"/>
              </w:rPr>
              <w:t>227</w:t>
            </w:r>
          </w:hyperlink>
        </w:p>
        <w:p>
          <w:pPr>
            <w:pStyle w:val="Contents3"/>
            <w:tabs>
              <w:tab w:val="clear" w:pos="8459"/>
              <w:tab w:val="right" w:pos="9026" w:leader="dot"/>
            </w:tabs>
            <w:rPr/>
          </w:pPr>
          <w:hyperlink w:anchor="__RefHeading___Toc692840_774463916">
            <w:r>
              <w:rPr>
                <w:webHidden/>
                <w:rStyle w:val="IndexLink"/>
              </w:rPr>
              <w:t>13</w:t>
            </w:r>
            <w:r>
              <w:rPr>
                <w:rStyle w:val="IndexLink"/>
                <w:rtl w:val="true"/>
              </w:rPr>
              <w:t>.</w:t>
            </w:r>
            <w:r>
              <w:rPr>
                <w:rStyle w:val="IndexLink"/>
                <w:rtl w:val="true"/>
              </w:rPr>
              <w:t>دیدار برادران ایمانی</w:t>
            </w:r>
            <w:r>
              <w:rPr>
                <w:rStyle w:val="IndexLink"/>
                <w:rtl w:val="true"/>
              </w:rPr>
              <w:tab/>
            </w:r>
            <w:r>
              <w:rPr>
                <w:rStyle w:val="IndexLink"/>
              </w:rPr>
              <w:t>228</w:t>
            </w:r>
          </w:hyperlink>
        </w:p>
        <w:p>
          <w:pPr>
            <w:pStyle w:val="Contents3"/>
            <w:tabs>
              <w:tab w:val="clear" w:pos="8459"/>
              <w:tab w:val="right" w:pos="9026" w:leader="dot"/>
            </w:tabs>
            <w:rPr/>
          </w:pPr>
          <w:hyperlink w:anchor="__RefHeading___Toc692842_774463916">
            <w:r>
              <w:rPr>
                <w:webHidden/>
                <w:rStyle w:val="IndexLink"/>
              </w:rPr>
              <w:t>14</w:t>
            </w:r>
            <w:r>
              <w:rPr>
                <w:rStyle w:val="IndexLink"/>
                <w:rtl w:val="true"/>
              </w:rPr>
              <w:t>.</w:t>
            </w:r>
            <w:r>
              <w:rPr>
                <w:rStyle w:val="IndexLink"/>
                <w:rtl w:val="true"/>
              </w:rPr>
              <w:t>احسان به پدر و مادر</w:t>
            </w:r>
            <w:r>
              <w:rPr>
                <w:rStyle w:val="IndexLink"/>
                <w:rtl w:val="true"/>
              </w:rPr>
              <w:tab/>
            </w:r>
            <w:r>
              <w:rPr>
                <w:rStyle w:val="IndexLink"/>
              </w:rPr>
              <w:t>230</w:t>
            </w:r>
          </w:hyperlink>
        </w:p>
        <w:p>
          <w:pPr>
            <w:pStyle w:val="Contents3"/>
            <w:tabs>
              <w:tab w:val="clear" w:pos="8459"/>
              <w:tab w:val="right" w:pos="9026" w:leader="dot"/>
            </w:tabs>
            <w:rPr/>
          </w:pPr>
          <w:hyperlink w:anchor="__RefHeading___Toc692844_774463916">
            <w:r>
              <w:rPr>
                <w:webHidden/>
                <w:rStyle w:val="IndexLink"/>
              </w:rPr>
              <w:t>15</w:t>
            </w:r>
            <w:r>
              <w:rPr>
                <w:rStyle w:val="IndexLink"/>
                <w:rtl w:val="true"/>
              </w:rPr>
              <w:t>.</w:t>
            </w:r>
            <w:r>
              <w:rPr>
                <w:rStyle w:val="IndexLink"/>
                <w:rtl w:val="true"/>
              </w:rPr>
              <w:t>رنج مرگ</w:t>
            </w:r>
            <w:r>
              <w:rPr>
                <w:rStyle w:val="IndexLink"/>
                <w:rtl w:val="true"/>
              </w:rPr>
              <w:tab/>
            </w:r>
            <w:r>
              <w:rPr>
                <w:rStyle w:val="IndexLink"/>
              </w:rPr>
              <w:t>231</w:t>
            </w:r>
          </w:hyperlink>
        </w:p>
        <w:p>
          <w:pPr>
            <w:pStyle w:val="Contents3"/>
            <w:tabs>
              <w:tab w:val="clear" w:pos="8459"/>
              <w:tab w:val="right" w:pos="9026" w:leader="dot"/>
            </w:tabs>
            <w:rPr/>
          </w:pPr>
          <w:hyperlink w:anchor="__RefHeading___Toc692846_774463916">
            <w:r>
              <w:rPr>
                <w:webHidden/>
                <w:rStyle w:val="IndexLink"/>
              </w:rPr>
              <w:t>16</w:t>
            </w:r>
            <w:r>
              <w:rPr>
                <w:rStyle w:val="IndexLink"/>
                <w:rtl w:val="true"/>
              </w:rPr>
              <w:t>.</w:t>
            </w:r>
            <w:r>
              <w:rPr>
                <w:rStyle w:val="IndexLink"/>
                <w:rtl w:val="true"/>
              </w:rPr>
              <w:t>خدمت در خانه شوهر و فرزند آوری</w:t>
            </w:r>
            <w:r>
              <w:rPr>
                <w:rStyle w:val="IndexLink"/>
                <w:rtl w:val="true"/>
              </w:rPr>
              <w:tab/>
            </w:r>
            <w:r>
              <w:rPr>
                <w:rStyle w:val="IndexLink"/>
              </w:rPr>
              <w:t>232</w:t>
            </w:r>
          </w:hyperlink>
        </w:p>
        <w:p>
          <w:pPr>
            <w:pStyle w:val="Contents3"/>
            <w:tabs>
              <w:tab w:val="clear" w:pos="8459"/>
              <w:tab w:val="right" w:pos="9026" w:leader="dot"/>
            </w:tabs>
            <w:rPr/>
          </w:pPr>
          <w:hyperlink w:anchor="__RefHeading___Toc692848_774463916">
            <w:r>
              <w:rPr>
                <w:webHidden/>
                <w:rStyle w:val="IndexLink"/>
              </w:rPr>
              <w:t>17</w:t>
            </w:r>
            <w:r>
              <w:rPr>
                <w:rStyle w:val="IndexLink"/>
                <w:rtl w:val="true"/>
              </w:rPr>
              <w:t>.</w:t>
            </w:r>
            <w:r>
              <w:rPr>
                <w:rStyle w:val="IndexLink"/>
                <w:rtl w:val="true"/>
              </w:rPr>
              <w:t>ذکر فضائل امیرالمؤمنین علیه السلام</w:t>
            </w:r>
            <w:r>
              <w:rPr>
                <w:rStyle w:val="IndexLink"/>
                <w:rtl w:val="true"/>
              </w:rPr>
              <w:tab/>
            </w:r>
            <w:r>
              <w:rPr>
                <w:rStyle w:val="IndexLink"/>
              </w:rPr>
              <w:t>233</w:t>
            </w:r>
          </w:hyperlink>
        </w:p>
        <w:p>
          <w:pPr>
            <w:pStyle w:val="Contents3"/>
            <w:tabs>
              <w:tab w:val="clear" w:pos="8459"/>
              <w:tab w:val="right" w:pos="9026" w:leader="dot"/>
            </w:tabs>
            <w:rPr/>
          </w:pPr>
          <w:hyperlink w:anchor="__RefHeading___Toc692850_774463916">
            <w:r>
              <w:rPr>
                <w:webHidden/>
                <w:rStyle w:val="IndexLink"/>
              </w:rPr>
              <w:t>18</w:t>
            </w:r>
            <w:r>
              <w:rPr>
                <w:rStyle w:val="IndexLink"/>
                <w:rtl w:val="true"/>
              </w:rPr>
              <w:t>.</w:t>
            </w:r>
            <w:r>
              <w:rPr>
                <w:rStyle w:val="IndexLink"/>
                <w:rtl w:val="true"/>
              </w:rPr>
              <w:t>ذکر صلوات</w:t>
            </w:r>
            <w:r>
              <w:rPr>
                <w:rStyle w:val="IndexLink"/>
                <w:rtl w:val="true"/>
              </w:rPr>
              <w:tab/>
            </w:r>
            <w:r>
              <w:rPr>
                <w:rStyle w:val="IndexLink"/>
              </w:rPr>
              <w:t>234</w:t>
            </w:r>
          </w:hyperlink>
        </w:p>
        <w:p>
          <w:pPr>
            <w:pStyle w:val="Contents3"/>
            <w:tabs>
              <w:tab w:val="clear" w:pos="8459"/>
              <w:tab w:val="right" w:pos="9026" w:leader="dot"/>
            </w:tabs>
            <w:rPr/>
          </w:pPr>
          <w:hyperlink w:anchor="__RefHeading___Toc692852_774463916">
            <w:r>
              <w:rPr>
                <w:webHidden/>
                <w:rStyle w:val="IndexLink"/>
              </w:rPr>
              <w:t>19</w:t>
            </w:r>
            <w:r>
              <w:rPr>
                <w:rStyle w:val="IndexLink"/>
                <w:rtl w:val="true"/>
              </w:rPr>
              <w:t>.</w:t>
            </w:r>
            <w:r>
              <w:rPr>
                <w:rStyle w:val="IndexLink"/>
                <w:rtl w:val="true"/>
              </w:rPr>
              <w:t>خدمت به خانواده</w:t>
            </w:r>
            <w:r>
              <w:rPr>
                <w:rStyle w:val="IndexLink"/>
                <w:rtl w:val="true"/>
              </w:rPr>
              <w:tab/>
            </w:r>
            <w:r>
              <w:rPr>
                <w:rStyle w:val="IndexLink"/>
              </w:rPr>
              <w:t>236</w:t>
            </w:r>
          </w:hyperlink>
        </w:p>
        <w:p>
          <w:pPr>
            <w:pStyle w:val="Contents3"/>
            <w:tabs>
              <w:tab w:val="clear" w:pos="8459"/>
              <w:tab w:val="right" w:pos="9026" w:leader="dot"/>
            </w:tabs>
            <w:rPr/>
          </w:pPr>
          <w:hyperlink w:anchor="__RefHeading___Toc692854_774463916">
            <w:r>
              <w:rPr>
                <w:webHidden/>
                <w:rStyle w:val="IndexLink"/>
              </w:rPr>
              <w:t>20</w:t>
            </w:r>
            <w:r>
              <w:rPr>
                <w:rStyle w:val="IndexLink"/>
                <w:rtl w:val="true"/>
              </w:rPr>
              <w:t>.</w:t>
            </w:r>
            <w:r>
              <w:rPr>
                <w:rStyle w:val="IndexLink"/>
                <w:rtl w:val="true"/>
              </w:rPr>
              <w:t>تحصیل علم</w:t>
            </w:r>
            <w:r>
              <w:rPr>
                <w:rStyle w:val="IndexLink"/>
                <w:rtl w:val="true"/>
              </w:rPr>
              <w:tab/>
            </w:r>
            <w:r>
              <w:rPr>
                <w:rStyle w:val="IndexLink"/>
              </w:rPr>
              <w:t>236</w:t>
            </w:r>
          </w:hyperlink>
        </w:p>
        <w:p>
          <w:pPr>
            <w:pStyle w:val="Contents3"/>
            <w:tabs>
              <w:tab w:val="clear" w:pos="8459"/>
              <w:tab w:val="right" w:pos="9026" w:leader="dot"/>
            </w:tabs>
            <w:rPr/>
          </w:pPr>
          <w:hyperlink w:anchor="__RefHeading___Toc692856_774463916">
            <w:r>
              <w:rPr>
                <w:webHidden/>
                <w:rStyle w:val="IndexLink"/>
              </w:rPr>
              <w:t>21</w:t>
            </w:r>
            <w:r>
              <w:rPr>
                <w:rStyle w:val="IndexLink"/>
                <w:rtl w:val="true"/>
              </w:rPr>
              <w:t>.</w:t>
            </w:r>
            <w:r>
              <w:rPr>
                <w:rStyle w:val="IndexLink"/>
                <w:rtl w:val="true"/>
              </w:rPr>
              <w:t>زیارت امام رضا علیه السلام</w:t>
            </w:r>
            <w:r>
              <w:rPr>
                <w:rStyle w:val="IndexLink"/>
                <w:rtl w:val="true"/>
              </w:rPr>
              <w:tab/>
            </w:r>
            <w:r>
              <w:rPr>
                <w:rStyle w:val="IndexLink"/>
              </w:rPr>
              <w:t>237</w:t>
            </w:r>
          </w:hyperlink>
        </w:p>
        <w:p>
          <w:pPr>
            <w:pStyle w:val="Contents3"/>
            <w:tabs>
              <w:tab w:val="clear" w:pos="8459"/>
              <w:tab w:val="right" w:pos="9026" w:leader="dot"/>
            </w:tabs>
            <w:rPr/>
          </w:pPr>
          <w:hyperlink w:anchor="__RefHeading___Toc692858_774463916">
            <w:r>
              <w:rPr>
                <w:webHidden/>
                <w:rStyle w:val="IndexLink"/>
              </w:rPr>
              <w:t>22</w:t>
            </w:r>
            <w:r>
              <w:rPr>
                <w:rStyle w:val="IndexLink"/>
                <w:rtl w:val="true"/>
              </w:rPr>
              <w:t>.</w:t>
            </w:r>
            <w:r>
              <w:rPr>
                <w:rStyle w:val="IndexLink"/>
                <w:rtl w:val="true"/>
              </w:rPr>
              <w:t>استغفار برای مظلوم</w:t>
            </w:r>
            <w:r>
              <w:rPr>
                <w:rStyle w:val="IndexLink"/>
                <w:rtl w:val="true"/>
              </w:rPr>
              <w:tab/>
            </w:r>
            <w:r>
              <w:rPr>
                <w:rStyle w:val="IndexLink"/>
              </w:rPr>
              <w:t>237</w:t>
            </w:r>
          </w:hyperlink>
        </w:p>
        <w:p>
          <w:pPr>
            <w:pStyle w:val="Contents2"/>
            <w:tabs>
              <w:tab w:val="clear" w:pos="8743"/>
              <w:tab w:val="right" w:pos="9026" w:leader="dot"/>
            </w:tabs>
            <w:rPr/>
          </w:pPr>
          <w:hyperlink w:anchor="__RefHeading___Toc692860_774463916">
            <w:r>
              <w:rPr>
                <w:webHidden/>
                <w:rStyle w:val="IndexLink"/>
                <w:rtl w:val="true"/>
              </w:rPr>
              <w:t>فهرستها</w:t>
            </w:r>
            <w:r>
              <w:rPr>
                <w:rStyle w:val="IndexLink"/>
                <w:rtl w:val="true"/>
              </w:rPr>
              <w:t xml:space="preserve">: </w:t>
            </w:r>
            <w:r>
              <w:rPr>
                <w:rStyle w:val="IndexLink"/>
                <w:rtl w:val="true"/>
              </w:rPr>
              <w:t>فهرست آیات،روایات و دعاها،منابع</w:t>
            </w:r>
            <w:r>
              <w:rPr>
                <w:rStyle w:val="IndexLink"/>
                <w:rtl w:val="true"/>
              </w:rPr>
              <w:tab/>
            </w:r>
            <w:r>
              <w:rPr>
                <w:rStyle w:val="IndexLink"/>
              </w:rPr>
              <w:t>239</w:t>
            </w:r>
          </w:hyperlink>
        </w:p>
        <w:p>
          <w:pPr>
            <w:pStyle w:val="Contents3"/>
            <w:tabs>
              <w:tab w:val="clear" w:pos="8459"/>
              <w:tab w:val="right" w:pos="9026" w:leader="dot"/>
            </w:tabs>
            <w:rPr/>
          </w:pPr>
          <w:hyperlink w:anchor="__RefHeading___Toc692862_774463916">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692864_774463916">
            <w:r>
              <w:rPr>
                <w:webHidden/>
                <w:rStyle w:val="IndexLink"/>
                <w:rtl w:val="true"/>
              </w:rPr>
              <w:t>فهرست آیات</w:t>
            </w:r>
            <w:r>
              <w:rPr>
                <w:rStyle w:val="IndexLink"/>
                <w:rtl w:val="true"/>
              </w:rPr>
              <w:tab/>
            </w:r>
            <w:r>
              <w:rPr>
                <w:rStyle w:val="IndexLink"/>
              </w:rPr>
              <w:t>241</w:t>
            </w:r>
          </w:hyperlink>
        </w:p>
        <w:p>
          <w:pPr>
            <w:pStyle w:val="Contents3"/>
            <w:tabs>
              <w:tab w:val="clear" w:pos="8459"/>
              <w:tab w:val="right" w:pos="9026" w:leader="dot"/>
            </w:tabs>
            <w:rPr/>
          </w:pPr>
          <w:hyperlink w:anchor="__RefHeading___Toc692866_774463916">
            <w:r>
              <w:rPr>
                <w:webHidden/>
                <w:rStyle w:val="IndexLink"/>
                <w:rtl w:val="true"/>
              </w:rPr>
              <w:t>فهرست روایات و دعاها</w:t>
            </w:r>
            <w:r>
              <w:rPr>
                <w:rStyle w:val="IndexLink"/>
                <w:rtl w:val="true"/>
              </w:rPr>
              <w:tab/>
            </w:r>
            <w:r>
              <w:rPr>
                <w:rStyle w:val="IndexLink"/>
              </w:rPr>
              <w:t>244</w:t>
            </w:r>
          </w:hyperlink>
        </w:p>
        <w:p>
          <w:pPr>
            <w:pStyle w:val="Contents3"/>
            <w:tabs>
              <w:tab w:val="clear" w:pos="8459"/>
              <w:tab w:val="right" w:pos="9026" w:leader="dot"/>
            </w:tabs>
            <w:rPr/>
          </w:pPr>
          <w:hyperlink w:anchor="__RefHeading___Toc692868_774463916">
            <w:r>
              <w:rPr>
                <w:webHidden/>
                <w:rStyle w:val="IndexLink"/>
                <w:rtl w:val="true"/>
              </w:rPr>
              <w:t>فهرست منابع</w:t>
            </w:r>
            <w:r>
              <w:rPr>
                <w:rStyle w:val="IndexLink"/>
                <w:rtl w:val="true"/>
              </w:rPr>
              <w:tab/>
            </w:r>
            <w:r>
              <w:rPr>
                <w:rStyle w:val="IndexLink"/>
              </w:rPr>
              <w:t>264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39_34990"/>
      <w:bookmarkStart w:id="1" w:name="pg5039_34990"/>
      <w:bookmarkEnd w:id="1"/>
    </w:p>
    <w:p>
      <w:pPr>
        <w:pStyle w:val="Heading2"/>
        <w:numPr>
          <w:ilvl w:val="1"/>
          <w:numId w:val="1"/>
        </w:numPr>
        <w:rPr/>
      </w:pPr>
      <w:bookmarkStart w:id="2" w:name="pg5039_34990"/>
      <w:bookmarkStart w:id="3" w:name="__RefHeading___Toc692488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راه رهایی از تنگناها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حبیب‌الله فرحزاد؛ تدوین و ویرایش اکبر اسدی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پیامبر صلی‌الله علیه و آله و سلم؛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فرحزاد، حبیب‌الله،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وعظ</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Repentance -- Islam</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Repentance -- Islam -- Hadiths</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اکبر، گردآورنده،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۳۶۴۲</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۵۶۵۶۸۲۵</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2490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bookmarkStart w:id="7" w:name="pg5039_34994"/>
    </w:p>
    <w:p>
      <w:pPr>
        <w:pStyle w:val="Heading2"/>
        <w:numPr>
          <w:ilvl w:val="1"/>
          <w:numId w:val="1"/>
        </w:numPr>
        <w:rPr/>
      </w:pPr>
      <w:bookmarkStart w:id="8" w:name="__RefHeading___Toc692492_77446391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pStyle w:val="BookText"/>
        <w:rPr/>
      </w:pPr>
      <w:r>
        <w:rPr>
          <w:rFonts w:ascii="IRNazanin" w:hAnsi="IRNazanin" w:eastAsia="IRNazanin"/>
          <w:color w:val="111111"/>
          <w:sz w:val="28"/>
          <w:sz w:val="28"/>
          <w:szCs w:val="28"/>
          <w:rtl w:val="true"/>
          <w:lang w:bidi="fa-IR"/>
        </w:rPr>
        <w:t>تمسک به سیره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استغفار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p>
    <w:p>
      <w:pPr>
        <w:pStyle w:val="BookText"/>
        <w:rPr/>
      </w:pPr>
      <w:r>
        <w:rPr>
          <w:rFonts w:ascii="IRNazanin" w:hAnsi="IRNazanin" w:eastAsia="IRNazanin"/>
          <w:color w:val="111111"/>
          <w:sz w:val="28"/>
          <w:sz w:val="28"/>
          <w:szCs w:val="28"/>
          <w:rtl w:val="true"/>
          <w:lang w:bidi="fa-IR"/>
        </w:rPr>
        <w:t>استغفار پیامبر صلی الله علیه و آله وسلم بعد از حیات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به فکر نجات امت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استغفار روزانه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دو امان روی زمین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غبار قلب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راز استغفار پیامبر 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در محضر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p>
    <w:p>
      <w:pPr>
        <w:pStyle w:val="BookText"/>
        <w:rPr/>
      </w:pPr>
      <w:r>
        <w:rPr>
          <w:rFonts w:ascii="IRNazanin" w:hAnsi="IRNazanin" w:eastAsia="IRNazanin"/>
          <w:color w:val="111111"/>
          <w:sz w:val="28"/>
          <w:sz w:val="28"/>
          <w:szCs w:val="28"/>
          <w:rtl w:val="true"/>
          <w:lang w:bidi="fa-IR"/>
        </w:rPr>
        <w:t>قصور در برابر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pStyle w:val="BookText"/>
        <w:rPr/>
      </w:pPr>
      <w:r>
        <w:rPr>
          <w:rFonts w:ascii="IRNazanin" w:hAnsi="IRNazanin" w:eastAsia="IRNazanin"/>
          <w:color w:val="111111"/>
          <w:sz w:val="28"/>
          <w:sz w:val="28"/>
          <w:szCs w:val="28"/>
          <w:rtl w:val="true"/>
          <w:lang w:bidi="fa-IR"/>
        </w:rPr>
        <w:t>استغفار از وجود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عجز و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در برابر فضل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مناجات امام 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عجز از شکر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در فضای آلوده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درک محضر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برای خطای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w:t>
      </w:r>
    </w:p>
    <w:p>
      <w:pPr>
        <w:pStyle w:val="BookText"/>
        <w:rPr/>
      </w:pPr>
      <w:r>
        <w:rPr>
          <w:rFonts w:ascii="IRNazanin" w:hAnsi="IRNazanin" w:eastAsia="IRNazanin"/>
          <w:color w:val="111111"/>
          <w:sz w:val="28"/>
          <w:sz w:val="28"/>
          <w:szCs w:val="28"/>
          <w:rtl w:val="true"/>
          <w:lang w:bidi="fa-IR"/>
        </w:rPr>
        <w:t>استغفار عارفان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p>
    <w:p>
      <w:pPr>
        <w:pStyle w:val="BookText"/>
        <w:rPr/>
      </w:pPr>
      <w:r>
        <w:rPr>
          <w:rFonts w:ascii="IRNazanin" w:hAnsi="IRNazanin" w:eastAsia="IRNazanin"/>
          <w:color w:val="111111"/>
          <w:sz w:val="28"/>
          <w:sz w:val="28"/>
          <w:szCs w:val="28"/>
          <w:rtl w:val="true"/>
          <w:lang w:bidi="fa-IR"/>
        </w:rPr>
        <w:t>سری از اسرار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تنزیل حقایق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بیتوته نزد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محدودیت در بیان واقعیات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و درمانها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۵۱</w:t>
      </w:r>
    </w:p>
    <w:p>
      <w:pPr>
        <w:pStyle w:val="BookText"/>
        <w:rPr/>
      </w:pPr>
      <w:r>
        <w:rPr>
          <w:rFonts w:ascii="IRNazanin" w:hAnsi="IRNazanin" w:eastAsia="IRNazanin"/>
          <w:color w:val="111111"/>
          <w:sz w:val="28"/>
          <w:sz w:val="28"/>
          <w:szCs w:val="28"/>
          <w:rtl w:val="true"/>
          <w:lang w:bidi="fa-IR"/>
        </w:rPr>
        <w:t>داروی مشکلات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سرآغاز مخالفت با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p>
    <w:p>
      <w:pPr>
        <w:pStyle w:val="BookText"/>
        <w:rPr/>
      </w:pPr>
      <w:r>
        <w:rPr>
          <w:rFonts w:ascii="IRNazanin" w:hAnsi="IRNazanin" w:eastAsia="IRNazanin"/>
          <w:color w:val="111111"/>
          <w:sz w:val="28"/>
          <w:sz w:val="28"/>
          <w:szCs w:val="28"/>
          <w:rtl w:val="true"/>
          <w:lang w:bidi="fa-IR"/>
        </w:rPr>
        <w:t>بزرگی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راهیابی به گناهان بزرگ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IRNazanin" w:hAnsi="IRNazanin" w:eastAsia="IRNazanin"/>
          <w:color w:val="111111"/>
          <w:sz w:val="28"/>
          <w:sz w:val="28"/>
          <w:szCs w:val="28"/>
          <w:rtl w:val="true"/>
          <w:lang w:bidi="fa-IR"/>
        </w:rPr>
        <w:t>پرهیز از فکر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p>
    <w:p>
      <w:pPr>
        <w:pStyle w:val="BookText"/>
        <w:rPr/>
      </w:pPr>
      <w:r>
        <w:rPr>
          <w:rFonts w:ascii="IRNazanin" w:hAnsi="IRNazanin" w:eastAsia="IRNazanin"/>
          <w:color w:val="111111"/>
          <w:sz w:val="28"/>
          <w:sz w:val="28"/>
          <w:szCs w:val="28"/>
          <w:rtl w:val="true"/>
          <w:lang w:bidi="fa-IR"/>
        </w:rPr>
        <w:t>راه بندان معنوی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عذرخواهی علی بن یقطین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۶۱</w:t>
      </w:r>
    </w:p>
    <w:p>
      <w:pPr>
        <w:pStyle w:val="BookText"/>
        <w:rPr/>
      </w:pPr>
      <w:r>
        <w:rPr>
          <w:rFonts w:ascii="IRNazanin" w:hAnsi="IRNazanin" w:eastAsia="IRNazanin"/>
          <w:color w:val="111111"/>
          <w:sz w:val="28"/>
          <w:sz w:val="28"/>
          <w:szCs w:val="28"/>
          <w:rtl w:val="true"/>
          <w:lang w:bidi="fa-IR"/>
        </w:rPr>
        <w:t>دشواری جبران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مطهرین و توابین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p>
    <w:p>
      <w:pPr>
        <w:pStyle w:val="BookText"/>
        <w:rPr/>
      </w:pPr>
      <w:r>
        <w:rPr>
          <w:rFonts w:ascii="IRNazanin" w:hAnsi="IRNazanin" w:eastAsia="IRNazanin"/>
          <w:color w:val="111111"/>
          <w:sz w:val="28"/>
          <w:sz w:val="28"/>
          <w:szCs w:val="28"/>
          <w:rtl w:val="true"/>
          <w:lang w:bidi="fa-IR"/>
        </w:rPr>
        <w:t>نفوذ 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۶۷</w:t>
      </w:r>
    </w:p>
    <w:p>
      <w:pPr>
        <w:pStyle w:val="BookText"/>
        <w:rPr/>
      </w:pPr>
      <w:r>
        <w:rPr>
          <w:rFonts w:ascii="IRNazanin" w:hAnsi="IRNazanin" w:eastAsia="IRNazanin"/>
          <w:color w:val="111111"/>
          <w:sz w:val="28"/>
          <w:sz w:val="28"/>
          <w:szCs w:val="28"/>
          <w:rtl w:val="true"/>
          <w:lang w:bidi="fa-IR"/>
        </w:rPr>
        <w:t>بت شکنی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ورود شیطان از راه عبادت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۶۹</w:t>
      </w:r>
    </w:p>
    <w:p>
      <w:pPr>
        <w:pStyle w:val="BookText"/>
        <w:rPr/>
      </w:pPr>
      <w:r>
        <w:rPr>
          <w:rFonts w:ascii="IRNazanin" w:hAnsi="IRNazanin" w:eastAsia="IRNazanin"/>
          <w:color w:val="111111"/>
          <w:sz w:val="28"/>
          <w:sz w:val="28"/>
          <w:szCs w:val="28"/>
          <w:rtl w:val="true"/>
          <w:lang w:bidi="fa-IR"/>
        </w:rPr>
        <w:t>ساده لوحی و فریب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خدای برهان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چشم بینا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p>
    <w:p>
      <w:pPr>
        <w:pStyle w:val="BookText"/>
        <w:rPr/>
      </w:pP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ارزش 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نگاه به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صاحبان سرای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IRNazanin" w:hAnsi="IRNazanin" w:eastAsia="IRNazanin"/>
          <w:color w:val="111111"/>
          <w:sz w:val="28"/>
          <w:sz w:val="28"/>
          <w:szCs w:val="28"/>
          <w:rtl w:val="true"/>
          <w:lang w:bidi="fa-IR"/>
        </w:rPr>
        <w:t>برتری 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IRNazanin" w:hAnsi="IRNazanin" w:eastAsia="IRNazanin"/>
          <w:color w:val="111111"/>
          <w:sz w:val="28"/>
          <w:sz w:val="28"/>
          <w:szCs w:val="28"/>
          <w:rtl w:val="true"/>
          <w:lang w:bidi="fa-IR"/>
        </w:rPr>
        <w:t>بهای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گناه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۸۵</w:t>
      </w:r>
    </w:p>
    <w:p>
      <w:pPr>
        <w:pStyle w:val="BookText"/>
        <w:rPr/>
      </w:pPr>
      <w:r>
        <w:rPr>
          <w:rFonts w:ascii="IRNazanin" w:hAnsi="IRNazanin" w:eastAsia="IRNazanin"/>
          <w:color w:val="111111"/>
          <w:sz w:val="28"/>
          <w:sz w:val="28"/>
          <w:szCs w:val="28"/>
          <w:rtl w:val="true"/>
          <w:lang w:bidi="fa-IR"/>
        </w:rPr>
        <w:t>آثار وضعی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آثار گناه بر دل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زید بن موسی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۸۹</w:t>
      </w:r>
    </w:p>
    <w:p>
      <w:pPr>
        <w:pStyle w:val="BookText"/>
        <w:rPr/>
      </w:pPr>
      <w:r>
        <w:rPr>
          <w:rFonts w:ascii="IRNazanin" w:hAnsi="IRNazanin" w:eastAsia="IRNazanin"/>
          <w:color w:val="111111"/>
          <w:sz w:val="28"/>
          <w:sz w:val="28"/>
          <w:szCs w:val="28"/>
          <w:rtl w:val="true"/>
          <w:lang w:bidi="fa-IR"/>
        </w:rPr>
        <w:t>نقطه های سیاه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قساوت قلب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اشک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زیان های دنیوی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محو خوبی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کارهای ناکرده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حفظ عزت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عزت نفس آیت الله بروجردی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شیخ محمد تقی بافقی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pStyle w:val="BookText"/>
        <w:rPr/>
      </w:pPr>
      <w:r>
        <w:rPr>
          <w:rFonts w:ascii="IRNazanin" w:hAnsi="IRNazanin" w:eastAsia="IRNazanin"/>
          <w:color w:val="111111"/>
          <w:sz w:val="28"/>
          <w:sz w:val="28"/>
          <w:szCs w:val="28"/>
          <w:rtl w:val="true"/>
          <w:lang w:bidi="fa-IR"/>
        </w:rPr>
        <w:t>آیا خدا برای بنده اش کافی نیست؟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۹۹</w:t>
      </w:r>
    </w:p>
    <w:p>
      <w:pPr>
        <w:pStyle w:val="BookText"/>
        <w:rPr/>
      </w:pPr>
      <w:r>
        <w:rPr>
          <w:rFonts w:ascii="IRNazanin" w:hAnsi="IRNazanin" w:eastAsia="IRNazanin"/>
          <w:color w:val="111111"/>
          <w:sz w:val="28"/>
          <w:sz w:val="28"/>
          <w:szCs w:val="28"/>
          <w:rtl w:val="true"/>
          <w:lang w:bidi="fa-IR"/>
        </w:rPr>
        <w:t>تنگنا و فراخی رزق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تأمین شهریه طلاب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p>
    <w:p>
      <w:pPr>
        <w:pStyle w:val="BookText"/>
        <w:rPr/>
      </w:pPr>
      <w:r>
        <w:rPr>
          <w:rFonts w:ascii="IRNazanin" w:hAnsi="IRNazanin" w:eastAsia="IRNazanin"/>
          <w:color w:val="111111"/>
          <w:sz w:val="28"/>
          <w:sz w:val="28"/>
          <w:szCs w:val="28"/>
          <w:rtl w:val="true"/>
          <w:lang w:bidi="fa-IR"/>
        </w:rPr>
        <w:t>قوت توکل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توجه به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کاسته شدن 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پرهیز از کدورتها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خسارت سنگین قهر کردن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ترور شخصیت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خودپسندی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اثر گناه بر قلب انسان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اثر گناه در زندگی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راه بندان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۱۱۴</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استغفار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عادت به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جلوه های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۱۲۰</w:t>
      </w:r>
    </w:p>
    <w:p>
      <w:pPr>
        <w:pStyle w:val="BookText"/>
        <w:rPr/>
      </w:pPr>
      <w:r>
        <w:rPr>
          <w:rFonts w:ascii="IRNazanin" w:hAnsi="IRNazanin" w:eastAsia="IRNazanin"/>
          <w:color w:val="111111"/>
          <w:sz w:val="28"/>
          <w:sz w:val="28"/>
          <w:szCs w:val="28"/>
          <w:rtl w:val="true"/>
          <w:lang w:bidi="fa-IR"/>
        </w:rPr>
        <w:t>باورهای سست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فرار به جلو</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 xml:space="preserve">ارکان استغفار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گستره بخشش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وجوب فوری 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تأخیر 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توبه ابلیس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بهترین دعا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ادب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۱۳۲</w:t>
      </w:r>
    </w:p>
    <w:p>
      <w:pPr>
        <w:pStyle w:val="BookText"/>
        <w:rPr/>
      </w:pPr>
      <w:r>
        <w:rPr>
          <w:rFonts w:ascii="IRNazanin" w:hAnsi="IRNazanin" w:eastAsia="IRNazanin"/>
          <w:color w:val="111111"/>
          <w:sz w:val="28"/>
          <w:sz w:val="28"/>
          <w:szCs w:val="28"/>
          <w:rtl w:val="true"/>
          <w:lang w:bidi="fa-IR"/>
        </w:rPr>
        <w:t>استغفار از عبادات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ماه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۱۳۵</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حاضر غایب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مرز دنیا و آخرت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اهل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ندامت و اعتراف به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متهم کردن نفس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ارزش آفرینی توبه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شیطان سر راه اهل ایمان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دعای مورچه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۱۴۵</w:t>
      </w:r>
    </w:p>
    <w:p>
      <w:pPr>
        <w:pStyle w:val="BookText"/>
        <w:rPr/>
      </w:pPr>
      <w:r>
        <w:rPr>
          <w:rFonts w:ascii="IRNazanin" w:hAnsi="IRNazanin" w:eastAsia="IRNazanin"/>
          <w:color w:val="111111"/>
          <w:sz w:val="28"/>
          <w:sz w:val="28"/>
          <w:szCs w:val="28"/>
          <w:rtl w:val="true"/>
          <w:lang w:bidi="fa-IR"/>
        </w:rPr>
        <w:t>خواسته خداوند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IRNazanin" w:hAnsi="IRNazanin" w:eastAsia="IRNazanin"/>
          <w:color w:val="111111"/>
          <w:sz w:val="28"/>
          <w:sz w:val="28"/>
          <w:szCs w:val="28"/>
          <w:rtl w:val="true"/>
          <w:lang w:bidi="fa-IR"/>
        </w:rPr>
        <w:t>رحمت حق بر گنهکاران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۱۴۷</w:t>
      </w:r>
    </w:p>
    <w:p>
      <w:pPr>
        <w:pStyle w:val="BookText"/>
        <w:rPr/>
      </w:pPr>
      <w:r>
        <w:rPr>
          <w:rFonts w:ascii="IRNazanin" w:hAnsi="IRNazanin" w:eastAsia="IRNazanin"/>
          <w:color w:val="111111"/>
          <w:sz w:val="28"/>
          <w:sz w:val="28"/>
          <w:szCs w:val="28"/>
          <w:rtl w:val="true"/>
          <w:lang w:bidi="fa-IR"/>
        </w:rPr>
        <w:t>ضمانت بهشت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راه گشایی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پیام دعاها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در حفظ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غفلت از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استغفار سحرگاهان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۱۵۷</w:t>
      </w:r>
    </w:p>
    <w:p>
      <w:pPr>
        <w:pStyle w:val="BookText"/>
        <w:rPr/>
      </w:pPr>
      <w:r>
        <w:rPr>
          <w:rFonts w:ascii="IRNazanin" w:hAnsi="IRNazanin" w:eastAsia="IRNazanin"/>
          <w:color w:val="111111"/>
          <w:sz w:val="28"/>
          <w:sz w:val="28"/>
          <w:szCs w:val="28"/>
          <w:rtl w:val="true"/>
          <w:lang w:bidi="fa-IR"/>
        </w:rPr>
        <w:t>اقرار به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صدق دل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w:t>
      </w:r>
    </w:p>
    <w:p>
      <w:pPr>
        <w:pStyle w:val="BookText"/>
        <w:rPr/>
      </w:pPr>
      <w:r>
        <w:rPr>
          <w:rFonts w:ascii="IRNazanin" w:hAnsi="IRNazanin" w:eastAsia="IRNazanin"/>
          <w:color w:val="111111"/>
          <w:sz w:val="28"/>
          <w:sz w:val="28"/>
          <w:szCs w:val="28"/>
          <w:rtl w:val="true"/>
          <w:lang w:bidi="fa-IR"/>
        </w:rPr>
        <w:t>استغفار صادقانه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۱۶۱</w:t>
      </w:r>
    </w:p>
    <w:p>
      <w:pPr>
        <w:pStyle w:val="BookText"/>
        <w:rPr/>
      </w:pPr>
      <w:r>
        <w:rPr>
          <w:rFonts w:ascii="IRNazanin" w:hAnsi="IRNazanin" w:eastAsia="IRNazanin"/>
          <w:color w:val="111111"/>
          <w:sz w:val="28"/>
          <w:sz w:val="28"/>
          <w:szCs w:val="28"/>
          <w:rtl w:val="true"/>
          <w:lang w:bidi="fa-IR"/>
        </w:rPr>
        <w:t>کوچک شمردن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۱۶۲</w:t>
      </w:r>
    </w:p>
    <w:p>
      <w:pPr>
        <w:pStyle w:val="BookText"/>
        <w:rPr/>
      </w:pPr>
      <w:r>
        <w:rPr>
          <w:rFonts w:ascii="IRNazanin" w:hAnsi="IRNazanin" w:eastAsia="IRNazanin"/>
          <w:color w:val="111111"/>
          <w:sz w:val="28"/>
          <w:sz w:val="28"/>
          <w:szCs w:val="28"/>
          <w:rtl w:val="true"/>
          <w:lang w:bidi="fa-IR"/>
        </w:rPr>
        <w:t>قضاوت در باره گناه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عظمت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بیان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توجیه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ابتهاج به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لذت از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فکر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کنترل نفس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شومی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کوتاه شدن عمر بر اثر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ترک بدی ها، یا انجام خوبیها؟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سلب نعمت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خروج از ذلت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اصرار بر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۱۷۶</w:t>
      </w:r>
    </w:p>
    <w:p>
      <w:pPr>
        <w:pStyle w:val="BookText"/>
        <w:rPr/>
      </w:pPr>
      <w:r>
        <w:rPr>
          <w:rFonts w:ascii="IRNazanin" w:hAnsi="IRNazanin" w:eastAsia="IRNazanin"/>
          <w:color w:val="111111"/>
          <w:sz w:val="28"/>
          <w:sz w:val="28"/>
          <w:szCs w:val="28"/>
          <w:rtl w:val="true"/>
          <w:lang w:bidi="fa-IR"/>
        </w:rPr>
        <w:t>گناهکار نادم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گناهی که به بهشت می 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گناه پایدار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بندگان برگزیده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۱۸۱</w:t>
      </w:r>
    </w:p>
    <w:p>
      <w:pPr>
        <w:pStyle w:val="BookText"/>
        <w:rPr/>
      </w:pPr>
      <w:r>
        <w:rPr>
          <w:rFonts w:ascii="IRNazanin" w:hAnsi="IRNazanin" w:eastAsia="IRNazanin"/>
          <w:color w:val="111111"/>
          <w:sz w:val="28"/>
          <w:sz w:val="28"/>
          <w:szCs w:val="28"/>
          <w:rtl w:val="true"/>
          <w:lang w:bidi="fa-IR"/>
        </w:rPr>
        <w:t>تبیین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تکیه بر 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۱۸۳</w:t>
      </w:r>
    </w:p>
    <w:p>
      <w:pPr>
        <w:pStyle w:val="BookText"/>
        <w:rPr/>
      </w:pPr>
      <w:r>
        <w:rPr>
          <w:rFonts w:ascii="IRNazanin" w:hAnsi="IRNazanin" w:eastAsia="IRNazanin"/>
          <w:color w:val="111111"/>
          <w:sz w:val="28"/>
          <w:sz w:val="28"/>
          <w:szCs w:val="28"/>
          <w:rtl w:val="true"/>
          <w:lang w:bidi="fa-IR"/>
        </w:rPr>
        <w:t>برخوردی بزرگوارانه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۱۸۴</w:t>
      </w:r>
    </w:p>
    <w:p>
      <w:pPr>
        <w:pStyle w:val="BookText"/>
        <w:rPr/>
      </w:pPr>
      <w:r>
        <w:rPr>
          <w:rFonts w:ascii="IRNazanin" w:hAnsi="IRNazanin" w:eastAsia="IRNazanin"/>
          <w:color w:val="111111"/>
          <w:sz w:val="28"/>
          <w:sz w:val="28"/>
          <w:szCs w:val="28"/>
          <w:rtl w:val="true"/>
          <w:lang w:bidi="fa-IR"/>
        </w:rPr>
        <w:t>رحمت برای ستمگران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IRNazanin" w:hAnsi="IRNazanin" w:eastAsia="IRNazanin"/>
          <w:color w:val="111111"/>
          <w:sz w:val="28"/>
          <w:sz w:val="28"/>
          <w:szCs w:val="28"/>
          <w:rtl w:val="true"/>
          <w:lang w:bidi="fa-IR"/>
        </w:rPr>
        <w:t>گناه پوشی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تمثال انسان در عرش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استغفار فرشتگان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اظهار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w:t>
      </w:r>
    </w:p>
    <w:p>
      <w:pPr>
        <w:pStyle w:val="BookText"/>
        <w:rPr/>
      </w:pPr>
      <w:r>
        <w:rPr>
          <w:rFonts w:ascii="IRNazanin" w:hAnsi="IRNazanin" w:eastAsia="IRNazanin"/>
          <w:color w:val="111111"/>
          <w:sz w:val="28"/>
          <w:sz w:val="28"/>
          <w:szCs w:val="28"/>
          <w:rtl w:val="true"/>
          <w:lang w:bidi="fa-IR"/>
        </w:rPr>
        <w:t>رهایی از غل و زنجیر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کلید خزائن خدا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سرچشمه مشکلات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بالاترین عذاب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اسباب گشایش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فریاد ابلیس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برون رفت از تنگناها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نقش استغفار در روزی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بوی خوش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بوی تعفن دروغ</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دو دستور العمل ویژه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استغفار در نامه اعمال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شکستگی در 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پس از گناه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کردن 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و گرفتاری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ابتلائات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زدایی از دیگران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سجدۂ فراوان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گناهان بزرگ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برادران ایمانی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به پدر و مادر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مرگ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در خانه شوهر و فرزندآوری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فضائل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خانواده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علم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مظلوم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فهرست 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۲۳۳</w:t>
      </w:r>
    </w:p>
    <w:p>
      <w:pPr>
        <w:pStyle w:val="BookText"/>
        <w:rPr/>
      </w:pPr>
      <w:r>
        <w:rPr>
          <w:rFonts w:ascii="IRNazanin" w:hAnsi="IRNazanin" w:eastAsia="IRNazanin"/>
          <w:color w:val="111111"/>
          <w:sz w:val="28"/>
          <w:sz w:val="28"/>
          <w:szCs w:val="28"/>
          <w:rtl w:val="true"/>
          <w:lang w:bidi="fa-IR"/>
        </w:rPr>
        <w:t>فهرست آیات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۲۳۵</w:t>
      </w:r>
    </w:p>
    <w:p>
      <w:pPr>
        <w:pStyle w:val="BookText"/>
        <w:rPr/>
      </w:pPr>
      <w:r>
        <w:rPr>
          <w:rFonts w:ascii="IRNazanin" w:hAnsi="IRNazanin" w:eastAsia="IRNazanin"/>
          <w:color w:val="111111"/>
          <w:sz w:val="28"/>
          <w:sz w:val="28"/>
          <w:szCs w:val="28"/>
          <w:rtl w:val="true"/>
          <w:lang w:bidi="fa-IR"/>
        </w:rPr>
        <w:t>فهرست روایات و دعاها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۲۵۸</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bookmarkStart w:id="10" w:name="pg5039_35002"/>
    </w:p>
    <w:p>
      <w:pPr>
        <w:pStyle w:val="Heading2"/>
        <w:numPr>
          <w:ilvl w:val="1"/>
          <w:numId w:val="1"/>
        </w:numPr>
        <w:rPr/>
      </w:pPr>
      <w:bookmarkStart w:id="11" w:name="__RefHeading___Toc692494_774463916"/>
      <w:bookmarkStart w:id="12" w:name="_Toc4"/>
      <w:bookmarkEnd w:id="10"/>
      <w:bookmarkEnd w:id="11"/>
      <w:r>
        <w:rPr>
          <w:rtl w:val="true"/>
        </w:rPr>
        <w:t>پیش گفتار</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صلی الله علی سیدنا محمد و آله الطاهرین</w:t>
      </w:r>
    </w:p>
    <w:p>
      <w:pPr>
        <w:pStyle w:val="BookText"/>
        <w:rPr/>
      </w:pPr>
      <w:r>
        <w:rPr>
          <w:rFonts w:ascii="IRNazanin" w:hAnsi="IRNazanin" w:eastAsia="IRNazanin"/>
          <w:color w:val="111111"/>
          <w:sz w:val="28"/>
          <w:sz w:val="28"/>
          <w:szCs w:val="28"/>
          <w:rtl w:val="true"/>
          <w:lang w:bidi="fa-IR"/>
        </w:rPr>
        <w:t>خداوند بزرگ را بر همه نعمتها، به ویژه نعمت انس با خود و اولیای گرامش را بی نهایت سپاس می گوییم که بهترین آرامشها و ملجأ و پناه در همه سختی ها و دشواری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مناجات از مناجات های پانزده گانه معروف سید الساجدین، امام علی بن الحسین علیه السلام مناجات تائبین، یعنی توبه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فرازی از این مناجات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الذی فتحت لعبادک بابا إلی عفوک سمیتة التوبة،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فما عذر من أغفل دخول الباب بعد فتحه؛</w:t>
      </w:r>
      <w:r>
        <w:rPr>
          <w:rStyle w:val="FootnoteAnchor"/>
          <w:rtl w:val="true"/>
        </w:rPr>
        <w:footnoteReference w:id="3"/>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کسی هستی که دری را برای بندگانت به سوی عفو و چشم پوشی ات باز کرده ای و نام آن را توبه گذارده ای، پس فرموده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به سوی خدا باز گردید، بازگشتی</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برای کسی که از ورود به این در، پس از گشوده شدنش غفلت ورزد، چه عذر و بهانه ای خواهد بود؟</w:t>
      </w:r>
    </w:p>
    <w:p>
      <w:pPr>
        <w:pStyle w:val="BookText"/>
        <w:rPr/>
      </w:pPr>
      <w:r>
        <w:rPr>
          <w:rFonts w:ascii="IRNazanin" w:hAnsi="IRNazanin" w:eastAsia="IRNazanin"/>
          <w:color w:val="111111"/>
          <w:sz w:val="28"/>
          <w:sz w:val="28"/>
          <w:szCs w:val="28"/>
          <w:rtl w:val="true"/>
          <w:lang w:bidi="fa-IR"/>
        </w:rPr>
        <w:t>حقیقت توبه و استغفار نعمت بسیار بزرگی است که ما از آن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توبه و استغفار و عذرخواهی باز نبود، همه هلاک 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الطاف بزرگ خدای متعال به بندگان خویش است که راه را برای جبران گناهان و خطاها باز گذاشته و با آغوش باز پذیرای معصیت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عمر اگر بنده کند معصیتش</w:t>
      </w:r>
    </w:p>
    <w:p>
      <w:pPr>
        <w:pStyle w:val="BookText"/>
        <w:rPr/>
      </w:pPr>
      <w:r>
        <w:rPr>
          <w:rFonts w:ascii="IRNazanin" w:hAnsi="IRNazanin" w:eastAsia="IRNazanin"/>
          <w:color w:val="111111"/>
          <w:sz w:val="28"/>
          <w:sz w:val="28"/>
          <w:szCs w:val="28"/>
          <w:rtl w:val="true"/>
          <w:lang w:bidi="fa-IR"/>
        </w:rPr>
        <w:t>به یکی توبه ببخشد که غفور است و رحیم</w:t>
      </w:r>
    </w:p>
    <w:p>
      <w:pPr>
        <w:pStyle w:val="BookText"/>
        <w:rPr/>
      </w:pPr>
      <w:r>
        <w:rPr>
          <w:rFonts w:ascii="IRNazanin" w:hAnsi="IRNazanin" w:eastAsia="IRNazanin"/>
          <w:color w:val="111111"/>
          <w:sz w:val="28"/>
          <w:sz w:val="28"/>
          <w:szCs w:val="28"/>
          <w:rtl w:val="true"/>
          <w:lang w:bidi="fa-IR"/>
        </w:rPr>
        <w:t>بنده پیش از مراجعه به آیات و روایاتی که در باره توبه و استغفار است، گمان نمی کردم این موضوع این قدر با اهمیت و کاربردی و برای حل مشکلات فردی و اجتماعی این چنین تأثیر گذار و کارآمد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استغفار و عذرخواهی از نیازهای همیشگی و همگانی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شخصیت عالم هستی، یعنی پیامبر گرامی اسلام، تا گنهکارترین انسانها نیازمند توبه و استغفارند، و حل بسیاری از معضلات فردی و اجتماعی در گرو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خود و دیگران را به تفکر و دقت بیشتر در این موضوع و بهره مندی از برکات فوق العاده آن سفارش می کنم که راه به سوی خدای تعالی منحصر در توبه و استغفار و جبران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 امید از در رحمت به کجا باید رفت</w:t>
      </w:r>
    </w:p>
    <w:p>
      <w:pPr>
        <w:pStyle w:val="BookText"/>
        <w:rPr/>
      </w:pPr>
      <w:r>
        <w:rPr>
          <w:rFonts w:ascii="IRNazanin" w:hAnsi="IRNazanin" w:eastAsia="IRNazanin"/>
          <w:color w:val="111111"/>
          <w:sz w:val="28"/>
          <w:sz w:val="28"/>
          <w:szCs w:val="28"/>
          <w:rtl w:val="true"/>
          <w:lang w:bidi="fa-IR"/>
        </w:rPr>
        <w:t>یا رب از هر چه خطا رفت هزار استغفار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مباحثی که در این مجموعه گرد آمده است، گفتارهایی است که در محفلی دوستانه مطرح شده و پس از تدوین و ویرایش در هفت فصل به خوانندگان عزیز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لازم می دانم از همه عزیزانی که در آماده سازی و نشر این مجموعه تلاش کردند، به ویژه از برادر عزیزم جناب آقای اسدی و همچنین از انتشارات طوبای محبت صمیمانه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این مباحث راهی به سوی خداوند بگشاید و دلی را سرشار از لطف الهی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مقدس</w:t>
      </w:r>
    </w:p>
    <w:p>
      <w:pPr>
        <w:pStyle w:val="BookText"/>
        <w:rPr/>
      </w:pPr>
      <w:r>
        <w:rPr>
          <w:rFonts w:ascii="IRNazanin" w:hAnsi="IRNazanin" w:eastAsia="IRNazanin"/>
          <w:color w:val="111111"/>
          <w:sz w:val="28"/>
          <w:sz w:val="28"/>
          <w:szCs w:val="28"/>
          <w:rtl w:val="true"/>
          <w:lang w:bidi="fa-IR"/>
        </w:rPr>
        <w:t>حبیب الله فرحزاد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bookmarkStart w:id="13" w:name="pg5039_35006"/>
    </w:p>
    <w:p>
      <w:pPr>
        <w:pStyle w:val="Heading2"/>
        <w:numPr>
          <w:ilvl w:val="1"/>
          <w:numId w:val="1"/>
        </w:numPr>
        <w:rPr/>
      </w:pPr>
      <w:bookmarkStart w:id="14" w:name="__RefHeading___Toc692496_774463916"/>
      <w:bookmarkStart w:id="15" w:name="_Toc5"/>
      <w:bookmarkEnd w:id="13"/>
      <w:bookmarkEnd w:id="14"/>
      <w:r>
        <w:rPr>
          <w:rtl w:val="true"/>
        </w:rPr>
        <w:t>فصل اول</w:t>
      </w:r>
      <w:r>
        <w:rPr>
          <w:rtl w:val="true"/>
        </w:rPr>
        <w:t xml:space="preserve">: </w:t>
      </w:r>
      <w:r>
        <w:rPr>
          <w:rtl w:val="true"/>
        </w:rPr>
        <w:t>سیرۀ استغفار</w:t>
      </w:r>
      <w:bookmarkEnd w:id="15"/>
    </w:p>
    <w:p>
      <w:pPr>
        <w:pStyle w:val="Heading3"/>
        <w:numPr>
          <w:ilvl w:val="2"/>
          <w:numId w:val="1"/>
        </w:numPr>
        <w:rPr/>
      </w:pPr>
      <w:bookmarkStart w:id="16" w:name="__RefHeading___Toc692498_774463916"/>
      <w:bookmarkStart w:id="17" w:name="_Toc6"/>
      <w:bookmarkEnd w:id="16"/>
      <w:r>
        <w:rPr>
          <w:rtl w:val="true"/>
        </w:rPr>
        <w:t>اشاره</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bookmarkStart w:id="18" w:name="pg5039_35008"/>
    </w:p>
    <w:p>
      <w:pPr>
        <w:pStyle w:val="Heading3"/>
        <w:numPr>
          <w:ilvl w:val="2"/>
          <w:numId w:val="1"/>
        </w:numPr>
        <w:rPr/>
      </w:pPr>
      <w:bookmarkStart w:id="19" w:name="__RefHeading___Toc692500_774463916"/>
      <w:bookmarkStart w:id="20" w:name="_Toc7"/>
      <w:bookmarkEnd w:id="18"/>
      <w:bookmarkEnd w:id="19"/>
      <w:r>
        <w:rPr>
          <w:rtl w:val="true"/>
        </w:rPr>
        <w:t>تمسک به سیرۀ پیامبر صلی الله علیه و آله وسلم</w:t>
      </w:r>
      <w:bookmarkEnd w:id="20"/>
    </w:p>
    <w:p>
      <w:pPr>
        <w:pStyle w:val="BookText"/>
        <w:rPr/>
      </w:pPr>
      <w:r>
        <w:rPr>
          <w:rFonts w:ascii="IRNazanin" w:hAnsi="IRNazanin" w:eastAsia="IRNazanin"/>
          <w:color w:val="111111"/>
          <w:sz w:val="28"/>
          <w:sz w:val="28"/>
          <w:szCs w:val="28"/>
          <w:rtl w:val="true"/>
          <w:lang w:bidi="fa-IR"/>
        </w:rPr>
        <w:t>استغفار یکی از سیره های مهم رسول خدا صلی الله علیه و آله وسلم است و بر همه مسلمانان لازم است که از این سیره و دیگر سیره های آن حضرت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لأکره للرجل أن یموت وقد بقیت علیه خله من خلال رسول الله لم یأتها؛</w:t>
      </w:r>
      <w:r>
        <w:rPr>
          <w:rStyle w:val="FootnoteAnchor"/>
          <w:rtl w:val="true"/>
        </w:rPr>
        <w:footnoteReference w:id="4"/>
      </w:r>
      <w:r>
        <w:rPr>
          <w:rFonts w:ascii="IRNazanin" w:hAnsi="IRNazanin" w:eastAsia="IRNazanin"/>
          <w:color w:val="111111"/>
          <w:sz w:val="28"/>
          <w:sz w:val="28"/>
          <w:szCs w:val="28"/>
          <w:rtl w:val="true"/>
          <w:lang w:bidi="fa-IR"/>
        </w:rPr>
        <w:t>من خوش ندارم که انسانی بمیرد و یکی از سنتهای پیغمبر به گردن او باقی مانده باشد که انجام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را بچه همی ماند بدو</w:t>
      </w:r>
    </w:p>
    <w:p>
      <w:pPr>
        <w:pStyle w:val="BookText"/>
        <w:rPr/>
      </w:pPr>
      <w:r>
        <w:rPr>
          <w:rFonts w:ascii="IRNazanin" w:hAnsi="IRNazanin" w:eastAsia="IRNazanin"/>
          <w:color w:val="111111"/>
          <w:sz w:val="28"/>
          <w:sz w:val="28"/>
          <w:szCs w:val="28"/>
          <w:rtl w:val="true"/>
          <w:lang w:bidi="fa-IR"/>
        </w:rPr>
        <w:t>تو به پیغامبر به چه مانی بگو</w:t>
      </w:r>
    </w:p>
    <w:p>
      <w:pPr>
        <w:pStyle w:val="BookText"/>
        <w:rPr/>
      </w:pPr>
      <w:r>
        <w:rPr>
          <w:rFonts w:ascii="IRNazanin" w:hAnsi="IRNazanin" w:eastAsia="IRNazanin"/>
          <w:color w:val="111111"/>
          <w:sz w:val="28"/>
          <w:sz w:val="28"/>
          <w:szCs w:val="28"/>
          <w:rtl w:val="true"/>
          <w:lang w:bidi="fa-IR"/>
        </w:rPr>
        <w:t>این درست نیست که بگویم از امت پیغمبر هستم، ولی نه رفتارم ونه گفتار و نه خواب و بیداری ام شبیه به او نباشد و هیچ نشانی از سیره های پیغمبر در وجود من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سیره پیامبر خدا کافی است که ما را نجات دهد؛ سیره سلام کردن، سیره محبت، سیره استغفار و عذرخواهی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انتظار دارند ما همه سیره های پیغمبر را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بعضی از آنها را هم رعایت کنیم، شفاعتشان شامل حال ما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w:t>
      </w:r>
      <w:bookmarkStart w:id="21" w:name="pg5039_35009"/>
    </w:p>
    <w:p>
      <w:pPr>
        <w:pStyle w:val="Heading3"/>
        <w:numPr>
          <w:ilvl w:val="2"/>
          <w:numId w:val="1"/>
        </w:numPr>
        <w:rPr/>
      </w:pPr>
      <w:bookmarkStart w:id="22" w:name="__RefHeading___Toc692502_774463916"/>
      <w:bookmarkStart w:id="23" w:name="_Toc8"/>
      <w:bookmarkEnd w:id="21"/>
      <w:bookmarkEnd w:id="22"/>
      <w:r>
        <w:rPr>
          <w:rtl w:val="true"/>
        </w:rPr>
        <w:t>استغفار پیامبر صلی الله علیه و آله وسلم</w:t>
      </w:r>
      <w:bookmarkEnd w:id="23"/>
    </w:p>
    <w:p>
      <w:pPr>
        <w:pStyle w:val="BookText"/>
        <w:rPr/>
      </w:pPr>
      <w:r>
        <w:rPr>
          <w:rFonts w:ascii="IRNazanin" w:hAnsi="IRNazanin" w:eastAsia="IRNazanin"/>
          <w:color w:val="111111"/>
          <w:sz w:val="28"/>
          <w:sz w:val="28"/>
          <w:szCs w:val="28"/>
          <w:rtl w:val="true"/>
          <w:lang w:bidi="fa-IR"/>
        </w:rPr>
        <w:t>استغفار یکی از سیره های دائمی پیغمبر ما بوده است و همان گونه که خود همواره توبه و استغفار می کردند دوست داشتند که ما هم زیاد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صلی الله علیه و آله وسلم کان یتوب إلی الله عز وجل ویستغفره فی کل یوم ولیلة مئة مرة من غیر ذنب؛</w:t>
      </w:r>
      <w:r>
        <w:rPr>
          <w:rStyle w:val="FootnoteAnchor"/>
          <w:rtl w:val="true"/>
        </w:rPr>
        <w:footnoteReference w:id="5"/>
      </w:r>
    </w:p>
    <w:p>
      <w:pPr>
        <w:pStyle w:val="BookText"/>
        <w:rPr/>
      </w:pP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پیامبر خدا همواره توبه می کرد و در هر شبانه روز، صد بار استغفار می کرد، بدون این که گناهی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همه پاکتر، از همه خالص تر و معصوم تر، و از همه به خدا نزدیک تر است، ولی استغفارش از همه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گناهش بیشتر است باید بیشتر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خدا صلی الله علیه و آله وسلم این همه استغفار می کند؟</w:t>
      </w:r>
    </w:p>
    <w:p>
      <w:pPr>
        <w:pStyle w:val="BookText"/>
        <w:rPr/>
      </w:pPr>
      <w:r>
        <w:rPr>
          <w:rFonts w:ascii="IRNazanin" w:hAnsi="IRNazanin" w:eastAsia="IRNazanin"/>
          <w:color w:val="111111"/>
          <w:sz w:val="28"/>
          <w:sz w:val="28"/>
          <w:szCs w:val="28"/>
          <w:rtl w:val="true"/>
          <w:lang w:bidi="fa-IR"/>
        </w:rPr>
        <w:t>با یک مثال ساده می توان به برخی از حکمت های آن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هر چه که تمیزتر و سفید تر باشد، تیرگی ها را زودتر و بیشتر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ترین لکه ها روی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آن قدر پاک و زلال و شفاف هستند که ریزترین غبارها برایشان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قلبی که شفاف و زلال است، از ریزترین چیزها هم آلوده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نوزاد با کوچکترین صدا تکان می خورد؛ چون لطافتش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پیامبر خدا صلی الله علیه و آله وسلم هم به خاطر لطافت و ظرافت و پاکیزگی زیادی که دارد بسیار به گناه امت خویش حساس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bookmarkStart w:id="24" w:name="pg5039_35010"/>
    </w:p>
    <w:p>
      <w:pPr>
        <w:pStyle w:val="BookText"/>
        <w:rPr/>
      </w:pPr>
      <w:bookmarkEnd w:id="24"/>
      <w:r>
        <w:rPr>
          <w:rFonts w:ascii="IRNazanin" w:hAnsi="IRNazanin" w:eastAsia="IRNazanin"/>
          <w:color w:val="111111"/>
          <w:sz w:val="28"/>
          <w:sz w:val="28"/>
          <w:szCs w:val="28"/>
          <w:rtl w:val="true"/>
          <w:lang w:bidi="fa-IR"/>
        </w:rPr>
        <w:t>این است که پیغمبر صلی الله علیه و آله وسلم در محضر خدا به طور دائم استغفار می کند و استغفار پیغمبر ما از همه انبیا و اولیای خدا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سحرگاهان به استغفار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استغفر رسول الله صلی الله علیه و آله وسلم فی وتره سبعین مرة؛</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پیامبر خدا، در نماز وترش هفتاد بار استغفار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پیامبر خدا صلی الله علیه و آله وسلم نیز با توبه و استغفار آغاز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رسول الله صلی الله علیه و آله یستغفر الله غداة کل یوم سبعین مرة، ویتوب إلی الله سبعین مرة؛</w:t>
      </w:r>
      <w:r>
        <w:rPr>
          <w:rStyle w:val="FootnoteAnchor"/>
          <w:rtl w:val="true"/>
        </w:rPr>
        <w:footnoteReference w:id="7"/>
      </w:r>
      <w:r>
        <w:rPr>
          <w:rFonts w:ascii="IRNazanin" w:hAnsi="IRNazanin" w:eastAsia="IRNazanin"/>
          <w:color w:val="111111"/>
          <w:sz w:val="28"/>
          <w:sz w:val="28"/>
          <w:szCs w:val="28"/>
          <w:rtl w:val="true"/>
          <w:lang w:bidi="fa-IR"/>
        </w:rPr>
        <w:t>پیامبر خدا هر روز صبح، هفتاد بار استغفار می کرد و هفتاد بار به درگاه خدا توبه مینمود</w:t>
      </w:r>
      <w:r>
        <w:rPr>
          <w:rFonts w:eastAsia="IRNazanin" w:cs="IRNazanin"/>
          <w:color w:val="111111"/>
          <w:sz w:val="28"/>
          <w:szCs w:val="28"/>
          <w:rtl w:val="true"/>
          <w:lang w:bidi="fa-IR"/>
        </w:rPr>
        <w:t>.</w:t>
      </w:r>
    </w:p>
    <w:p>
      <w:pPr>
        <w:pStyle w:val="Heading3"/>
        <w:numPr>
          <w:ilvl w:val="2"/>
          <w:numId w:val="1"/>
        </w:numPr>
        <w:rPr/>
      </w:pPr>
      <w:bookmarkStart w:id="25" w:name="__RefHeading___Toc692504_774463916"/>
      <w:bookmarkStart w:id="26" w:name="_Toc9"/>
      <w:bookmarkEnd w:id="25"/>
      <w:r>
        <w:rPr>
          <w:rtl w:val="true"/>
        </w:rPr>
        <w:t>استغفار پیامبر صلی الله علیه و آله وسلم بعد از حیات</w:t>
      </w:r>
      <w:bookmarkEnd w:id="26"/>
    </w:p>
    <w:p>
      <w:pPr>
        <w:pStyle w:val="BookText"/>
        <w:rPr/>
      </w:pPr>
      <w:r>
        <w:rPr>
          <w:rFonts w:ascii="IRNazanin" w:hAnsi="IRNazanin" w:eastAsia="IRNazanin"/>
          <w:color w:val="111111"/>
          <w:sz w:val="28"/>
          <w:sz w:val="28"/>
          <w:szCs w:val="28"/>
          <w:rtl w:val="true"/>
          <w:lang w:bidi="fa-IR"/>
        </w:rPr>
        <w:t>استغفار برای پیغمبر ما شبانه روزی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این استغفار به زمان حیات اختصاص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تا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سیره های پیغمبر به زمان حیات اختصاص دارد، و بعد از فوت تمام می شود؛ مثل سیره نماز شب، صله رحم،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ولی سیره استغفار بعد از رحلت آن حضرت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حیاتی خیر لکم و مماتی خیر لکم؛ هم حیات من برای شما خیر است و هم موت من برای شما خیر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bookmarkStart w:id="27" w:name="pg5039_35011"/>
    </w:p>
    <w:p>
      <w:pPr>
        <w:pStyle w:val="BookText"/>
        <w:rPr/>
      </w:pPr>
      <w:bookmarkEnd w:id="27"/>
      <w:r>
        <w:rPr>
          <w:rFonts w:ascii="IRNazanin" w:hAnsi="IRNazanin" w:eastAsia="IRNazanin"/>
          <w:color w:val="111111"/>
          <w:sz w:val="28"/>
          <w:sz w:val="28"/>
          <w:szCs w:val="28"/>
          <w:rtl w:val="true"/>
          <w:lang w:bidi="fa-IR"/>
        </w:rPr>
        <w:t xml:space="preserve">اصحاب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این چگونه می شود؟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حیاتی فإن الله عز و جل یقول و ما کان الله لیعذبهم و أنت فیهم و أما مفارقتی إیاکم فإن أعمالکم تعرض علی کل یوم فما کان من حسن استزدت الله لکم وما کان من قبیح استغفرت الله لکم؛ اما خیر زندگانی و حیات من برای شما آن است که خداوند عز و 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لِیُعَذِّبَهُمْ وَأَنْتَ فِیهِمْ؛</w:t>
      </w:r>
      <w:r>
        <w:rPr>
          <w:rStyle w:val="FootnoteAnchor"/>
          <w:rtl w:val="true"/>
        </w:rPr>
        <w:footnoteReference w:id="8"/>
      </w:r>
      <w:r>
        <w:rPr>
          <w:rFonts w:ascii="IRNazanin" w:hAnsi="IRNazanin" w:eastAsia="IRNazanin"/>
          <w:color w:val="111111"/>
          <w:sz w:val="28"/>
          <w:sz w:val="28"/>
          <w:szCs w:val="28"/>
          <w:rtl w:val="true"/>
          <w:lang w:bidi="fa-IR"/>
        </w:rPr>
        <w:t>خداوند امت تو را عذاب نمی کند، در حالی که تو در میان ایشان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هنگام جدایی من از شما، همانا اعمال شما همه روزه بر من عرضه می شود؛ پس هر آنچه خوب باشد، من افزونی آن را از خداوند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اعمال شما که زشت و</w:t>
      </w:r>
    </w:p>
    <w:p>
      <w:pPr>
        <w:pStyle w:val="BookText"/>
        <w:rPr/>
      </w:pPr>
      <w:r>
        <w:rPr>
          <w:rFonts w:ascii="IRNazanin" w:hAnsi="IRNazanin" w:eastAsia="IRNazanin"/>
          <w:color w:val="111111"/>
          <w:sz w:val="28"/>
          <w:sz w:val="28"/>
          <w:szCs w:val="28"/>
          <w:rtl w:val="true"/>
          <w:lang w:bidi="fa-IR"/>
        </w:rPr>
        <w:t>نارواست، از خداوند برایتان طلب بخشایش و مغفرت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خوب و صله رحم و عبادت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خوب تر این است که دل پیغمبر و اهل بیت علیهم السلام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پدر وقتی ببیند فرزندش خودش نماز می خواند و کار خیر انجام می دهد، چقدر خوشحال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ترها خصوصا پیغمبر از کارهای خوب ما خیلی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هم خیلی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آن این است که آنها خیلی ناراحت می شوند</w:t>
      </w:r>
      <w:r>
        <w:rPr>
          <w:rFonts w:eastAsia="IRNazanin" w:cs="IRNazanin"/>
          <w:color w:val="111111"/>
          <w:sz w:val="28"/>
          <w:szCs w:val="28"/>
          <w:rtl w:val="true"/>
          <w:lang w:bidi="fa-IR"/>
        </w:rPr>
        <w:t>.</w:t>
      </w:r>
    </w:p>
    <w:p>
      <w:pPr>
        <w:pStyle w:val="Heading3"/>
        <w:numPr>
          <w:ilvl w:val="2"/>
          <w:numId w:val="1"/>
        </w:numPr>
        <w:rPr/>
      </w:pPr>
      <w:bookmarkStart w:id="28" w:name="__RefHeading___Toc692506_774463916"/>
      <w:bookmarkStart w:id="29" w:name="_Toc10"/>
      <w:bookmarkEnd w:id="28"/>
      <w:r>
        <w:rPr>
          <w:rtl w:val="true"/>
        </w:rPr>
        <w:t>به فکر نجات امت</w:t>
      </w:r>
      <w:bookmarkEnd w:id="29"/>
    </w:p>
    <w:p>
      <w:pPr>
        <w:pStyle w:val="BookText"/>
        <w:rPr/>
      </w:pPr>
      <w:r>
        <w:rPr>
          <w:rFonts w:ascii="IRNazanin" w:hAnsi="IRNazanin" w:eastAsia="IRNazanin"/>
          <w:color w:val="111111"/>
          <w:sz w:val="28"/>
          <w:sz w:val="28"/>
          <w:szCs w:val="28"/>
          <w:rtl w:val="true"/>
          <w:lang w:bidi="fa-IR"/>
        </w:rPr>
        <w:t>این خیلی جالب است که استغفار پیغمبر در عالم برزخ و فراتر از برزخ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حتی در روز قیامت هم برای امتش</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عذرخواهی و شفاعت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این قدر دلسوز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وصف قیامت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وَجِیءَ یَوْمَئِذٍ بِجَهَنَّمَ یَوْمَئِذٍ یَتَذَکَّرُ الْإِنْسَانُ وَأَنَّی لَهُ الذِّکْرَی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xml:space="preserve">و در آن روز جهنم را حاضر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انسان متذکر می شود؛ اما این تذکر چه سودی برای او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ابو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آیه نازل شد، رخسار پیامبر خدا صلی الله علیه و آله وسلم دگرگون شد و چنان منقلب گشت که یارانش از دیدن حال او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آنان نزد علی بن ابی طالب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برای پیامبر خدا،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پیامبر را از پشت سرش در آغوش گرفت و میان دو شانه اش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رخ داده است؟</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علیه السلام نزدم آمد و این آیه را برایم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وَجِیءَ یَوْمَئِذٍ بِجَهَنَّمَ ؛ و آن روز، جهنم را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را می آورند؟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بها سبعون ألف ملک یقودونها بسبعین ألف زمام، فتشرد شردة لو ترکت لأحرقت أهل الجمع؛ هفتاد هزار فرشته آن را می آورند و با هفتاد هزار افسار، آن را می کشند و آن، چنان می گریزد که اگر رها شود، همه اهل محشر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معترض جهنم می شوم و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ولک یا محمد فقد حرم الله لحمک علی؛ مرا با تو کاری نیست ای محمد؛ زیرا خداوند، گوشت تو را بر من حرام ساخته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bookmarkStart w:id="30" w:name="pg5039_35013"/>
    </w:p>
    <w:p>
      <w:pPr>
        <w:pStyle w:val="BookText"/>
        <w:rPr/>
      </w:pPr>
      <w:bookmarkEnd w:id="30"/>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یبقی أحد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محمدا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امتی امتی؛</w:t>
      </w:r>
      <w:r>
        <w:rPr>
          <w:rStyle w:val="FootnoteAnchor"/>
          <w:rtl w:val="true"/>
        </w:rPr>
        <w:footnoteReference w:id="10"/>
      </w:r>
      <w:r>
        <w:rPr>
          <w:rFonts w:ascii="IRNazanin" w:hAnsi="IRNazanin" w:eastAsia="IRNazanin"/>
          <w:color w:val="111111"/>
          <w:sz w:val="28"/>
          <w:sz w:val="28"/>
          <w:szCs w:val="28"/>
          <w:rtl w:val="true"/>
          <w:lang w:bidi="fa-IR"/>
        </w:rPr>
        <w:t>پس در آن روز، هرکس به فکر نجات خویش است؛ ولی تنها محمد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امتم، امتم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روز قیامت هم برای امت خویش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امتم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این استغفار تا برزخ و قیامت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را به بهشت نبرد راضی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بزرگی به پیامبرش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وَلَسَوْفَ یُعْطِیکَ رَبُّکَ فَتَرْضَی؛</w:t>
      </w:r>
      <w:r>
        <w:rPr>
          <w:rStyle w:val="FootnoteAnchor"/>
          <w:rtl w:val="true"/>
        </w:rPr>
        <w:footnoteReference w:id="11"/>
      </w:r>
      <w:r>
        <w:rPr>
          <w:rFonts w:ascii="IRNazanin" w:hAnsi="IRNazanin" w:eastAsia="IRNazanin"/>
          <w:color w:val="111111"/>
          <w:sz w:val="28"/>
          <w:sz w:val="28"/>
          <w:szCs w:val="28"/>
          <w:rtl w:val="true"/>
          <w:lang w:bidi="fa-IR"/>
        </w:rPr>
        <w:t>و به زودی پروردگارت آن قدر به تو عطا خواهد کرد که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وعده ای نا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کنیم تا از امت آن رسول گرامی محسوب شویم و مشمول شفاعت آن حضرت قرار گیریم</w:t>
      </w:r>
      <w:r>
        <w:rPr>
          <w:rFonts w:eastAsia="IRNazanin" w:cs="IRNazanin"/>
          <w:color w:val="111111"/>
          <w:sz w:val="28"/>
          <w:szCs w:val="28"/>
          <w:rtl w:val="true"/>
          <w:lang w:bidi="fa-IR"/>
        </w:rPr>
        <w:t>.</w:t>
      </w:r>
    </w:p>
    <w:p>
      <w:pPr>
        <w:pStyle w:val="Heading3"/>
        <w:numPr>
          <w:ilvl w:val="2"/>
          <w:numId w:val="1"/>
        </w:numPr>
        <w:rPr/>
      </w:pPr>
      <w:bookmarkStart w:id="31" w:name="__RefHeading___Toc692508_774463916"/>
      <w:bookmarkStart w:id="32" w:name="_Toc11"/>
      <w:bookmarkEnd w:id="31"/>
      <w:r>
        <w:rPr>
          <w:rtl w:val="true"/>
        </w:rPr>
        <w:t>استغفار روزانه</w:t>
      </w:r>
      <w:bookmarkEnd w:id="32"/>
    </w:p>
    <w:p>
      <w:pPr>
        <w:pStyle w:val="BookText"/>
        <w:rPr/>
      </w:pPr>
      <w:r>
        <w:rPr>
          <w:rFonts w:ascii="IRNazanin" w:hAnsi="IRNazanin" w:eastAsia="IRNazanin"/>
          <w:color w:val="111111"/>
          <w:sz w:val="28"/>
          <w:sz w:val="28"/>
          <w:szCs w:val="28"/>
          <w:rtl w:val="true"/>
          <w:lang w:bidi="fa-IR"/>
        </w:rPr>
        <w:t>پیغمبر خدا صلی الله علیه و آله وسلم از همه بیشتر استغفار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وسلم کان لا یقوم من مجلس و إن خف حتی یستغفر الله عز و جل خمسا وعشرین مرة؛</w:t>
      </w:r>
      <w:r>
        <w:rPr>
          <w:rStyle w:val="FootnoteAnchor"/>
          <w:rtl w:val="true"/>
        </w:rPr>
        <w:footnoteReference w:id="12"/>
      </w:r>
      <w:r>
        <w:rPr>
          <w:rFonts w:ascii="IRNazanin" w:hAnsi="IRNazanin" w:eastAsia="IRNazanin"/>
          <w:color w:val="111111"/>
          <w:sz w:val="28"/>
          <w:sz w:val="28"/>
          <w:szCs w:val="28"/>
          <w:rtl w:val="true"/>
          <w:lang w:bidi="fa-IR"/>
        </w:rPr>
        <w:t>پیامبر خدا ، از هیچ مجلسی، هر چند کوتاه، بر نمیخاست تا آن که بیست و پنج مرتبه از خداوند عز و جل آمرزش می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حذیفة بن یمان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وسلم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w:t>
      </w:r>
      <w:bookmarkStart w:id="33" w:name="pg5039_35014"/>
    </w:p>
    <w:p>
      <w:pPr>
        <w:pStyle w:val="BookText"/>
        <w:rPr/>
      </w:pPr>
      <w:bookmarkEnd w:id="33"/>
      <w:r>
        <w:rPr>
          <w:rFonts w:ascii="IRNazanin" w:hAnsi="IRNazanin" w:eastAsia="IRNazanin"/>
          <w:color w:val="111111"/>
          <w:sz w:val="28"/>
          <w:sz w:val="28"/>
          <w:szCs w:val="28"/>
          <w:rtl w:val="true"/>
          <w:lang w:bidi="fa-IR"/>
        </w:rPr>
        <w:t>إنی رجل ذرب اللسان، و إن عامة ذلک علی أهلی؛ای پیامبر خدا، من مردی تند زبانم و بیشتر هم با خانواده ام چنین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 أنت من الاستغفار؛ پس آمرزش خواهی ات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لأستغفر الله فی الیوم أو قال فی الیوم واللیلة مئة مرة؛</w:t>
      </w:r>
      <w:r>
        <w:rPr>
          <w:rStyle w:val="FootnoteAnchor"/>
          <w:rtl w:val="true"/>
        </w:rPr>
        <w:footnoteReference w:id="13"/>
      </w:r>
      <w:r>
        <w:rPr>
          <w:rFonts w:ascii="IRNazanin" w:hAnsi="IRNazanin" w:eastAsia="IRNazanin"/>
          <w:color w:val="111111"/>
          <w:sz w:val="28"/>
          <w:sz w:val="28"/>
          <w:szCs w:val="28"/>
          <w:rtl w:val="true"/>
          <w:lang w:bidi="fa-IR"/>
        </w:rPr>
        <w:t xml:space="preserve">من خود،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بار از خداوند، آمرزش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عذرخواهی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ممکن است اشتباه کند، نسبت به خودش، نسبت به دیگران، ولی باید جبران کند</w:t>
      </w:r>
      <w:r>
        <w:rPr>
          <w:rFonts w:eastAsia="IRNazanin" w:cs="IRNazanin"/>
          <w:color w:val="111111"/>
          <w:sz w:val="28"/>
          <w:szCs w:val="28"/>
          <w:rtl w:val="true"/>
          <w:lang w:bidi="fa-IR"/>
        </w:rPr>
        <w:t>.</w:t>
      </w:r>
    </w:p>
    <w:p>
      <w:pPr>
        <w:pStyle w:val="Heading3"/>
        <w:numPr>
          <w:ilvl w:val="2"/>
          <w:numId w:val="1"/>
        </w:numPr>
        <w:rPr/>
      </w:pPr>
      <w:bookmarkStart w:id="34" w:name="__RefHeading___Toc692510_774463916"/>
      <w:bookmarkStart w:id="35" w:name="_Toc12"/>
      <w:bookmarkEnd w:id="34"/>
      <w:r>
        <w:rPr>
          <w:rtl w:val="true"/>
        </w:rPr>
        <w:t>دو امان روی زمین</w:t>
      </w:r>
      <w:bookmarkEnd w:id="35"/>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فی الأرض أمانان من عذاب الله، وقد رفع أحدهما، فدونکم الآخر فتمسکوا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الأمان الذی رفع فهو رسول الله ، وأما الأمان الباقی فالاستغفار؛ بر روی زمین، دو عامل ایمن کننده از عذاب خدا وجود داشت که یکی از آن دو از دست رفت، پس آن دیگری را بگیرید و بدان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ایمنی بخشی که از دست رفت، پیامبر خدا بود، و آن که باقی است، استغفار و آمرزش خواستن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 اللَّهُ لِیُعَذِّبَهُمْ وَأَنْتَ فِیهِمْ وَمَا کَانَ اللَّهُ مُعَذِّبَهُمْ وَهُمْ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bookmarkStart w:id="36" w:name="pg5039_35015"/>
    </w:p>
    <w:p>
      <w:pPr>
        <w:pStyle w:val="BookText"/>
        <w:rPr/>
      </w:pPr>
      <w:bookmarkEnd w:id="36"/>
      <w:r>
        <w:rPr>
          <w:rFonts w:ascii="Amiri" w:hAnsi="Amiri" w:eastAsia="Amiri" w:cs="Amiri"/>
          <w:color w:val="111111"/>
          <w:sz w:val="28"/>
          <w:sz w:val="28"/>
          <w:szCs w:val="28"/>
          <w:rtl w:val="true"/>
          <w:lang w:bidi="ar-SA"/>
        </w:rPr>
        <w:t>یستَغفِرُون؛</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تاتو در میان آنان هستی، خدا عذابشان نمی کند و تا زمانی که آمرزش می طلبند، خدا عذابشان نمی کند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یعنی اگر عصبانیت و لغزش هایی داری، عذرخواهی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انسان در مقابل خدا دست بالا بکند و عذرخواهی کند، خدا می بخشد</w:t>
      </w:r>
      <w:r>
        <w:rPr>
          <w:rFonts w:eastAsia="IRNazanin" w:cs="IRNazanin"/>
          <w:color w:val="111111"/>
          <w:sz w:val="28"/>
          <w:szCs w:val="28"/>
          <w:rtl w:val="true"/>
          <w:lang w:bidi="fa-IR"/>
        </w:rPr>
        <w:t>.</w:t>
      </w:r>
    </w:p>
    <w:p>
      <w:pPr>
        <w:pStyle w:val="Heading3"/>
        <w:numPr>
          <w:ilvl w:val="2"/>
          <w:numId w:val="1"/>
        </w:numPr>
        <w:rPr/>
      </w:pPr>
      <w:bookmarkStart w:id="37" w:name="__RefHeading___Toc692512_774463916"/>
      <w:bookmarkStart w:id="38" w:name="_Toc13"/>
      <w:bookmarkEnd w:id="37"/>
      <w:r>
        <w:rPr>
          <w:rtl w:val="true"/>
        </w:rPr>
        <w:t>غبار قلب پیامبر صلی الله علیه و آله وسلم</w:t>
      </w:r>
      <w:bookmarkEnd w:id="38"/>
    </w:p>
    <w:p>
      <w:pPr>
        <w:pStyle w:val="BookText"/>
        <w:rPr/>
      </w:pPr>
      <w:r>
        <w:rPr>
          <w:rFonts w:ascii="IRNazanin" w:hAnsi="IRNazanin" w:eastAsia="IRNazanin"/>
          <w:color w:val="111111"/>
          <w:sz w:val="28"/>
          <w:sz w:val="28"/>
          <w:szCs w:val="28"/>
          <w:rtl w:val="true"/>
          <w:lang w:bidi="fa-IR"/>
        </w:rPr>
        <w:t>استغفار پیامبر و ائمه علیهم السلام از روی گناه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معصوم اند و گناهی در عرصه وجودشان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یکی از دلایل استغفارهای فراوان خود اشاره می کنند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لیغان علی قلبی و إنی لأستغفر بالنهار سبعین مرة؛</w:t>
      </w:r>
      <w:r>
        <w:rPr>
          <w:rStyle w:val="FootnoteAnchor"/>
          <w:rtl w:val="true"/>
        </w:rPr>
        <w:footnoteReference w:id="16"/>
      </w:r>
      <w:r>
        <w:rPr>
          <w:rFonts w:ascii="IRNazanin" w:hAnsi="IRNazanin" w:eastAsia="IRNazanin"/>
          <w:color w:val="111111"/>
          <w:sz w:val="28"/>
          <w:sz w:val="28"/>
          <w:szCs w:val="28"/>
          <w:rtl w:val="true"/>
          <w:lang w:bidi="fa-IR"/>
        </w:rPr>
        <w:t>گاه قلبم را غباری می گیرد و من، روزی هفتاد مرتبه از درگاه خدا آمرزش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منافقین گناه می کنند، پیغمبر ما متأثر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خلق فضا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گناه فقط به شخص برنمی گردد، فضا را هم آلوده می کند و بر همه موجودات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سلیمان علیه السلام مورچه دعا کرد و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هیچ گناهی در خشکسالی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 کند خدایا، ما را به گناه بندگانت مؤاخذه نکن؛</w:t>
      </w:r>
      <w:r>
        <w:rPr>
          <w:rStyle w:val="FootnoteAnchor"/>
          <w:rtl w:val="true"/>
        </w:rPr>
        <w:footnoteReference w:id="1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bookmarkStart w:id="39" w:name="pg5039_35016"/>
    </w:p>
    <w:p>
      <w:pPr>
        <w:pStyle w:val="Heading3"/>
        <w:numPr>
          <w:ilvl w:val="2"/>
          <w:numId w:val="1"/>
        </w:numPr>
        <w:rPr/>
      </w:pPr>
      <w:bookmarkStart w:id="40" w:name="__RefHeading___Toc692514_774463916"/>
      <w:bookmarkStart w:id="41" w:name="_Toc14"/>
      <w:bookmarkEnd w:id="39"/>
      <w:bookmarkEnd w:id="40"/>
      <w:r>
        <w:rPr>
          <w:rtl w:val="true"/>
        </w:rPr>
        <w:t>راز استغفار پیامبر صلی الله علیه و آله وسلم</w:t>
      </w:r>
      <w:bookmarkEnd w:id="41"/>
    </w:p>
    <w:p>
      <w:pPr>
        <w:pStyle w:val="BookText"/>
        <w:rPr/>
      </w:pPr>
      <w:r>
        <w:rPr>
          <w:rFonts w:ascii="IRNazanin" w:hAnsi="IRNazanin" w:eastAsia="IRNazanin"/>
          <w:color w:val="111111"/>
          <w:sz w:val="28"/>
          <w:sz w:val="28"/>
          <w:szCs w:val="28"/>
          <w:rtl w:val="true"/>
          <w:lang w:bidi="fa-IR"/>
        </w:rPr>
        <w:t>بعضی توجیه کرده اند که استغفار پیغمبر برای دیگران بوده است، ولی این حرف خلاف صریح قرآن است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فَاعْلَمْ أَنَّهُ لَا إِلَهَ إِلَّا اللَّهُ وَاسْتَغْفِرْ لِذَنْبِکَ وَلِلْمُؤْمِنِینَ وَالْمُؤْمِنَاتِ وَاللَّهُ یَعْلَمُ مُتَقَلَّبَکُمْ وَمَثْوَاکُمْ ؛</w:t>
      </w:r>
      <w:r>
        <w:rPr>
          <w:rStyle w:val="FootnoteAnchor"/>
          <w:rtl w:val="true"/>
        </w:rPr>
        <w:footnoteReference w:id="18"/>
      </w:r>
      <w:r>
        <w:rPr>
          <w:rFonts w:ascii="IRNazanin" w:hAnsi="IRNazanin" w:eastAsia="IRNazanin"/>
          <w:color w:val="111111"/>
          <w:sz w:val="28"/>
          <w:sz w:val="28"/>
          <w:szCs w:val="28"/>
          <w:rtl w:val="true"/>
          <w:lang w:bidi="fa-IR"/>
        </w:rPr>
        <w:t xml:space="preserve">پس بدان که هیچ معبودی جز خدا نیست؛ و برای گناه خویش آمرزش جوی و برای مردان و زنان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خداست که فرجام و مال هر یک از شما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امر است؛ یک امر به استغفار برای خود پیامبر و یک امر به استغفار برای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پیغمبر خدا صلی الله علیه و آله وسلم معصوم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بالاترین جلوه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یضمر النبی صلی الله علیه و آله وسلم فی نفسه أفضل من اجتهاد المجتهدین؛</w:t>
      </w:r>
      <w:r>
        <w:rPr>
          <w:rStyle w:val="FootnoteAnchor"/>
          <w:rtl w:val="true"/>
        </w:rPr>
        <w:footnoteReference w:id="19"/>
      </w:r>
      <w:r>
        <w:rPr>
          <w:rFonts w:ascii="IRNazanin" w:hAnsi="IRNazanin" w:eastAsia="IRNazanin"/>
          <w:color w:val="111111"/>
          <w:sz w:val="28"/>
          <w:sz w:val="28"/>
          <w:szCs w:val="28"/>
          <w:rtl w:val="true"/>
          <w:lang w:bidi="fa-IR"/>
        </w:rPr>
        <w:t>آنچه را پیامبر در خود نهان میدارد، از کوشش کوشندگان،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سری که پیامبر در درونش با خدا داشته و پنهان می کرده، از تمام اجتهاد کوشش کنندگان بیشتر و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چه می دیده است که مدام استغفار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ادب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کامل یعنی فقط او هست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bookmarkStart w:id="42" w:name="pg5039_35017"/>
    </w:p>
    <w:p>
      <w:pPr>
        <w:pStyle w:val="Heading3"/>
        <w:numPr>
          <w:ilvl w:val="2"/>
          <w:numId w:val="1"/>
        </w:numPr>
        <w:rPr/>
      </w:pPr>
      <w:bookmarkStart w:id="43" w:name="__RefHeading___Toc692516_774463916"/>
      <w:bookmarkStart w:id="44" w:name="_Toc15"/>
      <w:bookmarkEnd w:id="42"/>
      <w:bookmarkEnd w:id="43"/>
      <w:r>
        <w:rPr>
          <w:rtl w:val="true"/>
        </w:rPr>
        <w:t>در محضر خدا</w:t>
      </w:r>
      <w:bookmarkEnd w:id="44"/>
    </w:p>
    <w:p>
      <w:pPr>
        <w:pStyle w:val="BookText"/>
        <w:rPr/>
      </w:pPr>
      <w:r>
        <w:rPr>
          <w:rFonts w:ascii="IRNazanin" w:hAnsi="IRNazanin" w:eastAsia="IRNazanin"/>
          <w:color w:val="111111"/>
          <w:sz w:val="28"/>
          <w:sz w:val="28"/>
          <w:szCs w:val="28"/>
          <w:rtl w:val="true"/>
          <w:lang w:bidi="fa-IR"/>
        </w:rPr>
        <w:t>اگر در محلی تاریک آشغال و زباله ریخته باشند،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محل شمعی روشن کنیم، زباله های درشت را نشان می دهد، ولی زباله های ریزتر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نور قوی تر باشد، زباله ها و آشغالهای ریزتر را بهتر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از روزنه ای نور آفتاب وارد فضایی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ستون نور به راحتی ذرات معلق در هوا را می 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هر قدر قوی تر باشد، ذرات ریزتر نمایان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آقای قرائتی داشت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سخنرانی سرفه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در سخنرانی ها که ثانیه هایش هم مهم است، سرفه مان را با فشار کنترل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مجبور شد سرفه کند و آبی بیاشامد و بگوید ببخشید، معذرت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سرفه کردن گناه است؟ مگر آب خوردن گناه است؟ نه پس چرا وقتی گوینده ای سرفه اش می گیرد،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بینندگان عزیز ببخشید؟ چون محضر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نفر دارند او را نگاه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میلیاردها نفر بیننده هم باشند، به اندازه یک ذره از دیدار خدا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دارد ما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دارد ما را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زمان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 آقای قرائتی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مردم مثل بلبل حرف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مرا نزد امام راحل بردند، به پت پت افتادم و نتوانستم حرف بزنم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bookmarkStart w:id="45" w:name="pg5039_35018"/>
    </w:p>
    <w:p>
      <w:pPr>
        <w:pStyle w:val="BookText"/>
        <w:rPr/>
      </w:pPr>
      <w:bookmarkEnd w:id="45"/>
      <w:r>
        <w:rPr>
          <w:rFonts w:ascii="IRNazanin" w:hAnsi="IRNazanin" w:eastAsia="IRNazanin"/>
          <w:color w:val="111111"/>
          <w:sz w:val="28"/>
          <w:sz w:val="28"/>
          <w:szCs w:val="28"/>
          <w:rtl w:val="true"/>
          <w:lang w:bidi="fa-IR"/>
        </w:rPr>
        <w:t>کسی که خود را در محضر خدا بداند، کوچک ترین حرکتش را زیر زره بین و نورافکن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ذرات ریز هم استغفر الله می گوید</w:t>
      </w:r>
      <w:r>
        <w:rPr>
          <w:rFonts w:eastAsia="IRNazanin" w:cs="IRNazanin"/>
          <w:color w:val="111111"/>
          <w:sz w:val="28"/>
          <w:szCs w:val="28"/>
          <w:rtl w:val="true"/>
          <w:lang w:bidi="fa-IR"/>
        </w:rPr>
        <w:t>.</w:t>
      </w:r>
    </w:p>
    <w:p>
      <w:pPr>
        <w:pStyle w:val="Heading3"/>
        <w:numPr>
          <w:ilvl w:val="2"/>
          <w:numId w:val="1"/>
        </w:numPr>
        <w:rPr/>
      </w:pPr>
      <w:bookmarkStart w:id="46" w:name="__RefHeading___Toc692518_774463916"/>
      <w:bookmarkStart w:id="47" w:name="_Toc16"/>
      <w:bookmarkEnd w:id="46"/>
      <w:r>
        <w:rPr>
          <w:rtl w:val="true"/>
        </w:rPr>
        <w:t>قصور در برابر خداوند</w:t>
      </w:r>
      <w:bookmarkEnd w:id="47"/>
    </w:p>
    <w:p>
      <w:pPr>
        <w:pStyle w:val="BookText"/>
        <w:rPr/>
      </w:pPr>
      <w:r>
        <w:rPr>
          <w:rFonts w:ascii="IRNazanin" w:hAnsi="IRNazanin" w:eastAsia="IRNazanin"/>
          <w:color w:val="111111"/>
          <w:sz w:val="28"/>
          <w:sz w:val="28"/>
          <w:szCs w:val="28"/>
          <w:rtl w:val="true"/>
          <w:lang w:bidi="fa-IR"/>
        </w:rPr>
        <w:t>به یک معنا استغفار به خاطر قصور است، و نه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یعنی این که قد و قواره کارهای ما به خدا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عجز و ناتوانی استغفار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شما مهمان بزرگ و عزیزی بیاید، خیلی خوب پذیرایی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کم نمی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می گویید ببخشید، این پذیرایی قابل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از زبان و دلمان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برابر عظمت و بزرگی و کرامت خداوند قاصریم، نمی توانیم حق شکر و بندگی او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اولیای خدا و به بندگان خدا هم همین 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امشب به منزل شما تشریف می آورند، همه موجودیمان را می آوریم و هزینه می کنیم، ولی مدام عذرخواهی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کجا و شما کجا؟ اگر جان بدهیم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یعنی کسی جان بدهد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ما کم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سلام الله در گودی قتلگاه، دو دستش را زیر بدن ابی عبدالله الحسین علیه السلام می برد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تقبل منا هذا القلیل القربان؛</w:t>
      </w:r>
      <w:r>
        <w:rPr>
          <w:rStyle w:val="FootnoteAnchor"/>
          <w:rtl w:val="true"/>
        </w:rPr>
        <w:footnoteReference w:id="20"/>
      </w:r>
      <w:r>
        <w:rPr>
          <w:rFonts w:ascii="IRNazanin" w:hAnsi="IRNazanin" w:eastAsia="IRNazanin"/>
          <w:color w:val="111111"/>
          <w:sz w:val="28"/>
          <w:sz w:val="28"/>
          <w:szCs w:val="28"/>
          <w:rtl w:val="true"/>
          <w:lang w:bidi="fa-IR"/>
        </w:rPr>
        <w:t>خدایا، این قربانی اندک را از ما بپذیر</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bookmarkStart w:id="48" w:name="pg5039_35019"/>
    </w:p>
    <w:p>
      <w:pPr>
        <w:pStyle w:val="BookText"/>
        <w:rPr/>
      </w:pPr>
      <w:bookmarkEnd w:id="48"/>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خدا این قربانی قلیل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امام حسین علیه السلام که یک موی خواهرش با هیچ چیزی در این عالم برابری نمی کند، حاضر شد به دست بدترین خلق اسیر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اش را داده است، باز هم می گوید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کاری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ارتحال فاطمه سلام الله فرا رسید،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به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سیدتی ما یبکیک؛ بانوی من، چرا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أبکی لما تلقی بعدی؛ برای آنچه پس از من خواهی دید، می 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تبکی، فوالله إن ذلک لصغیر عندی فی ذات الله؛</w:t>
      </w:r>
      <w:r>
        <w:rPr>
          <w:rStyle w:val="FootnoteAnchor"/>
          <w:rtl w:val="true"/>
        </w:rPr>
        <w:footnoteReference w:id="21"/>
      </w:r>
      <w:r>
        <w:rPr>
          <w:rFonts w:ascii="IRNazanin" w:hAnsi="IRNazanin" w:eastAsia="IRNazanin"/>
          <w:color w:val="111111"/>
          <w:sz w:val="28"/>
          <w:sz w:val="28"/>
          <w:szCs w:val="28"/>
          <w:rtl w:val="true"/>
          <w:lang w:bidi="fa-IR"/>
        </w:rPr>
        <w:t>گریه مکن،به خدا سوگند، در راه خدا، این رنجها در نزد من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بلاهایی که برای خدا می کشیم، در راه خدا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چیزش گذشته است، ولی باز می گوید کوچک است</w:t>
      </w:r>
      <w:r>
        <w:rPr>
          <w:rFonts w:eastAsia="IRNazanin" w:cs="IRNazanin"/>
          <w:color w:val="111111"/>
          <w:sz w:val="28"/>
          <w:szCs w:val="28"/>
          <w:rtl w:val="true"/>
          <w:lang w:bidi="fa-IR"/>
        </w:rPr>
        <w:t>.</w:t>
      </w:r>
    </w:p>
    <w:p>
      <w:pPr>
        <w:pStyle w:val="Heading3"/>
        <w:numPr>
          <w:ilvl w:val="2"/>
          <w:numId w:val="1"/>
        </w:numPr>
        <w:rPr/>
      </w:pPr>
      <w:bookmarkStart w:id="49" w:name="__RefHeading___Toc692520_774463916"/>
      <w:bookmarkStart w:id="50" w:name="_Toc17"/>
      <w:bookmarkEnd w:id="49"/>
      <w:r>
        <w:rPr>
          <w:rtl w:val="true"/>
        </w:rPr>
        <w:t>استغفار از وجود</w:t>
      </w:r>
      <w:bookmarkEnd w:id="50"/>
    </w:p>
    <w:p>
      <w:pPr>
        <w:pStyle w:val="BookText"/>
        <w:rPr/>
      </w:pPr>
      <w:r>
        <w:rPr>
          <w:rFonts w:ascii="IRNazanin" w:hAnsi="IRNazanin" w:eastAsia="IRNazanin"/>
          <w:color w:val="111111"/>
          <w:sz w:val="28"/>
          <w:sz w:val="28"/>
          <w:szCs w:val="28"/>
          <w:rtl w:val="true"/>
          <w:lang w:bidi="fa-IR"/>
        </w:rPr>
        <w:t>یک معنای دیگر استغفار اولیای خدا استغفار از وجود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وقتی معجزه اتفاق می افتاد پیغمبر و امام خوشحال می شدند یا استغفار می کردند؟ شاید از این که مردم متوجه بشوند که این هم کارهای است و بوی استقلال حس کنند، می گویند استغفر الله،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خدا هیچیم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bookmarkStart w:id="51" w:name="pg5039_35020"/>
    </w:p>
    <w:p>
      <w:pPr>
        <w:pStyle w:val="BookText"/>
        <w:rPr/>
      </w:pPr>
      <w:bookmarkEnd w:id="51"/>
      <w:r>
        <w:rPr>
          <w:rFonts w:ascii="IRNazanin" w:hAnsi="IRNazanin" w:eastAsia="IRNazanin"/>
          <w:color w:val="111111"/>
          <w:sz w:val="28"/>
          <w:sz w:val="28"/>
          <w:szCs w:val="28"/>
          <w:rtl w:val="true"/>
          <w:lang w:bidi="fa-IR"/>
        </w:rPr>
        <w:t>گرفتم آن که نگیری مرا به هیچ گناهی</w:t>
      </w:r>
    </w:p>
    <w:p>
      <w:pPr>
        <w:pStyle w:val="BookText"/>
        <w:rPr/>
      </w:pPr>
      <w:r>
        <w:rPr>
          <w:rFonts w:ascii="IRNazanin" w:hAnsi="IRNazanin" w:eastAsia="IRNazanin"/>
          <w:color w:val="111111"/>
          <w:sz w:val="28"/>
          <w:sz w:val="28"/>
          <w:szCs w:val="28"/>
          <w:rtl w:val="true"/>
          <w:lang w:bidi="fa-IR"/>
        </w:rPr>
        <w:t>گناه مرا بس که با وجود تو هستم</w:t>
      </w:r>
    </w:p>
    <w:p>
      <w:pPr>
        <w:pStyle w:val="BookText"/>
        <w:rPr/>
      </w:pPr>
      <w:r>
        <w:rPr>
          <w:rFonts w:ascii="IRNazanin" w:hAnsi="IRNazanin" w:eastAsia="IRNazanin"/>
          <w:color w:val="111111"/>
          <w:sz w:val="28"/>
          <w:sz w:val="28"/>
          <w:szCs w:val="28"/>
          <w:rtl w:val="true"/>
          <w:lang w:bidi="fa-IR"/>
        </w:rPr>
        <w:t>حافظ 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بنما و وجود خودم از یاد ببر</w:t>
      </w:r>
    </w:p>
    <w:p>
      <w:pPr>
        <w:pStyle w:val="BookText"/>
        <w:rPr/>
      </w:pPr>
      <w:r>
        <w:rPr>
          <w:rFonts w:ascii="IRNazanin" w:hAnsi="IRNazanin" w:eastAsia="IRNazanin"/>
          <w:color w:val="111111"/>
          <w:sz w:val="28"/>
          <w:sz w:val="28"/>
          <w:szCs w:val="28"/>
          <w:rtl w:val="true"/>
          <w:lang w:bidi="fa-IR"/>
        </w:rPr>
        <w:t>خرمن سوختگان را همه گو باد ببر</w:t>
      </w:r>
    </w:p>
    <w:p>
      <w:pPr>
        <w:pStyle w:val="BookText"/>
        <w:rPr/>
      </w:pPr>
      <w:r>
        <w:rPr>
          <w:rFonts w:ascii="IRNazanin" w:hAnsi="IRNazanin" w:eastAsia="IRNazanin"/>
          <w:color w:val="111111"/>
          <w:sz w:val="28"/>
          <w:sz w:val="28"/>
          <w:szCs w:val="28"/>
          <w:rtl w:val="true"/>
          <w:lang w:bidi="fa-IR"/>
        </w:rPr>
        <w:t>یعنی اگر یک ولی خدا یک ذره حس می کند که در مقابل خدا یک نمودی دارد، یک تعینی دارد، با این گونه به ذهن مردم خطور کند،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خدا اگر احساس وجودی در خود می کردند، استغفار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قصور است، نه تقصیر</w:t>
      </w:r>
      <w:r>
        <w:rPr>
          <w:rFonts w:eastAsia="IRNazanin" w:cs="IRNazanin"/>
          <w:color w:val="111111"/>
          <w:sz w:val="28"/>
          <w:szCs w:val="28"/>
          <w:rtl w:val="true"/>
          <w:lang w:bidi="fa-IR"/>
        </w:rPr>
        <w:t>.</w:t>
      </w:r>
    </w:p>
    <w:p>
      <w:pPr>
        <w:pStyle w:val="Heading3"/>
        <w:numPr>
          <w:ilvl w:val="2"/>
          <w:numId w:val="1"/>
        </w:numPr>
        <w:rPr/>
      </w:pPr>
      <w:bookmarkStart w:id="52" w:name="__RefHeading___Toc692522_774463916"/>
      <w:bookmarkStart w:id="53" w:name="_Toc18"/>
      <w:bookmarkEnd w:id="52"/>
      <w:r>
        <w:rPr>
          <w:rtl w:val="true"/>
        </w:rPr>
        <w:t>عجز و استغفار</w:t>
      </w:r>
      <w:bookmarkEnd w:id="53"/>
    </w:p>
    <w:p>
      <w:pPr>
        <w:pStyle w:val="BookText"/>
        <w:rPr/>
      </w:pPr>
      <w:r>
        <w:rPr>
          <w:rFonts w:ascii="IRNazanin" w:hAnsi="IRNazanin" w:eastAsia="IRNazanin"/>
          <w:color w:val="111111"/>
          <w:sz w:val="28"/>
          <w:sz w:val="28"/>
          <w:szCs w:val="28"/>
          <w:rtl w:val="true"/>
          <w:lang w:bidi="fa-IR"/>
        </w:rPr>
        <w:t>یک بخش استغفار به خاطر عاجز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این همه نعمت به ما داده است و ما در مقابل این همه نعمت هیچ کاری نمی توانیم بکنیم، این بیچارگی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بیچارگی انسان را به استغفار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است که هرچه بچه بخواهد، هنوز نگفته به او می دهد و بهترین خانه، ماشین، بهترین همسر، و هرچه را که شما فکرش را هم نمی کنی برای او فراهم می آورد، این بچه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مقابل این بابا چه بکنم؟ نمی توانم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که خودم را زمین بیندازم و عجز نشان دهم چه می توانم بکنم؟ استغفار همان اظهار عجز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با نعمت های بی حد و اندازه اش چه می توانم بکنم؟ جز اظهار عجز و استغفار چه می ماند؟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bookmarkStart w:id="54" w:name="pg5039_35021"/>
    </w:p>
    <w:p>
      <w:pPr>
        <w:pStyle w:val="BookText"/>
        <w:rPr/>
      </w:pPr>
      <w:bookmarkEnd w:id="54"/>
      <w:r>
        <w:rPr>
          <w:rFonts w:ascii="IRNazanin" w:hAnsi="IRNazanin" w:eastAsia="IRNazanin"/>
          <w:color w:val="111111"/>
          <w:sz w:val="28"/>
          <w:sz w:val="28"/>
          <w:szCs w:val="28"/>
          <w:rtl w:val="true"/>
          <w:lang w:bidi="fa-IR"/>
        </w:rPr>
        <w:t>خداوند به اهل بیت علیهم السلام چیزهایی عطا کرده است که در عالم به احدی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آتاکم الله ما لم یؤت أحداً من العالمین؛</w:t>
      </w:r>
      <w:r>
        <w:rPr>
          <w:rStyle w:val="FootnoteAnchor"/>
          <w:rtl w:val="true"/>
        </w:rPr>
        <w:footnoteReference w:id="22"/>
      </w:r>
      <w:r>
        <w:rPr>
          <w:rFonts w:ascii="IRNazanin" w:hAnsi="IRNazanin" w:eastAsia="IRNazanin"/>
          <w:color w:val="111111"/>
          <w:sz w:val="28"/>
          <w:sz w:val="28"/>
          <w:szCs w:val="28"/>
          <w:rtl w:val="true"/>
          <w:lang w:bidi="fa-IR"/>
        </w:rPr>
        <w:t>خدا، آنچه را به شما داده،به هیچ یک از جهانیان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و امامان علیهم السلام الطاف خدا را می دیدند و مشاهده می کردند که خداوند به آنان چیزهایی داده است که به احدی در عالم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این نعمت ها سر عجز و استغفار فرود می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فَضْلُ اللَّهِ یُؤْتِیهِ مَنْ یَشَاءُ وَاللَّهُ ذُو الْفَضْلِ الْعَظِیمِ؛</w:t>
      </w:r>
      <w:r>
        <w:rPr>
          <w:rStyle w:val="FootnoteAnchor"/>
          <w:rtl w:val="true"/>
        </w:rPr>
        <w:footnoteReference w:id="23"/>
      </w:r>
      <w:r>
        <w:rPr>
          <w:rFonts w:ascii="IRNazanin" w:hAnsi="IRNazanin" w:eastAsia="IRNazanin"/>
          <w:color w:val="111111"/>
          <w:sz w:val="28"/>
          <w:sz w:val="28"/>
          <w:szCs w:val="28"/>
          <w:rtl w:val="true"/>
          <w:lang w:bidi="fa-IR"/>
        </w:rPr>
        <w:t>این فضل خداست، آن را به هرکه بخواهد عطا می کند و خدا دارای فضل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عجز انسان موجب می شود از این که توان قدردانی ندارد، استغفار و معذرت خواهی کند</w:t>
      </w:r>
      <w:r>
        <w:rPr>
          <w:rFonts w:eastAsia="IRNazanin" w:cs="IRNazanin"/>
          <w:color w:val="111111"/>
          <w:sz w:val="28"/>
          <w:szCs w:val="28"/>
          <w:rtl w:val="true"/>
          <w:lang w:bidi="fa-IR"/>
        </w:rPr>
        <w:t>.</w:t>
      </w:r>
    </w:p>
    <w:p>
      <w:pPr>
        <w:pStyle w:val="Heading3"/>
        <w:numPr>
          <w:ilvl w:val="2"/>
          <w:numId w:val="1"/>
        </w:numPr>
        <w:rPr/>
      </w:pPr>
      <w:bookmarkStart w:id="55" w:name="__RefHeading___Toc692524_774463916"/>
      <w:bookmarkStart w:id="56" w:name="_Toc19"/>
      <w:bookmarkEnd w:id="55"/>
      <w:r>
        <w:rPr>
          <w:rtl w:val="true"/>
        </w:rPr>
        <w:t>در برابر فضل خدا</w:t>
      </w:r>
      <w:bookmarkEnd w:id="56"/>
    </w:p>
    <w:p>
      <w:pPr>
        <w:pStyle w:val="BookText"/>
        <w:rPr/>
      </w:pPr>
      <w:r>
        <w:rPr>
          <w:rFonts w:ascii="IRNazanin" w:hAnsi="IRNazanin" w:eastAsia="IRNazanin"/>
          <w:color w:val="111111"/>
          <w:sz w:val="28"/>
          <w:sz w:val="28"/>
          <w:szCs w:val="28"/>
          <w:rtl w:val="true"/>
          <w:lang w:bidi="fa-IR"/>
        </w:rPr>
        <w:t>خداوند عدالت دارد و در یک مرحله به هر کس به اندازه فهم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مقام فضل به هرکس هرچه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کارگر مزدش پنجاه هزار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کارفرما از یک کارگری خوشش آمد و یک میلیون به او داد، این از فضل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به بنده ای هزارها برابر بدهد، آیا این بنده در مقابل خدا بیچاره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نمی شود؟ این عجز منشأ استغفار است؛ عجز در برابر نعمتهایی که قابل شمارش و تصور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وَآتَاکُمْ مِنْ کُلِّ مَا سَأَلْتُمُوهُ وَإِنْ تَعُدُّوا نِعْمَتَ اللَّهِ لَا تُحْصُوهَا إِنَّ الْإِنْسَانَ لَظَلُومٌ کَفَّارٌ؛</w:t>
      </w:r>
      <w:r>
        <w:rPr>
          <w:rStyle w:val="FootnoteAnchor"/>
          <w:rtl w:val="true"/>
        </w:rPr>
        <w:footnoteReference w:id="24"/>
      </w:r>
      <w:r>
        <w:rPr>
          <w:rFonts w:ascii="IRNazanin" w:hAnsi="IRNazanin" w:eastAsia="IRNazanin"/>
          <w:color w:val="111111"/>
          <w:sz w:val="28"/>
          <w:sz w:val="28"/>
          <w:szCs w:val="28"/>
          <w:rtl w:val="true"/>
          <w:lang w:bidi="fa-IR"/>
        </w:rPr>
        <w:t>و از هر چه از او خواستید به شما عطا کرد، و اگر نعمت خدا را شماره کنید، نمی توانید آن را به شماره در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انسان ستم پیشه ناسپاس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توانیم فقط شکر همین نعمت ولایت را که خدا به ما داده است به جا بیاوریم؟ اگر وهابی یا کافر و یهودی بودیم چه میشد؟ آیا اگر ما در کشور کمونیستی بودیم، مثل آنها نبودیم؟</w:t>
      </w:r>
    </w:p>
    <w:p>
      <w:pPr>
        <w:pStyle w:val="BookText"/>
        <w:rPr/>
      </w:pPr>
      <w:r>
        <w:rPr>
          <w:rFonts w:ascii="Amiri" w:hAnsi="Amiri" w:eastAsia="Amiri" w:cs="Amiri"/>
          <w:color w:val="111111"/>
          <w:sz w:val="28"/>
          <w:sz w:val="28"/>
          <w:szCs w:val="28"/>
          <w:rtl w:val="true"/>
          <w:lang w:bidi="ar-SA"/>
        </w:rPr>
        <w:t>الْحَمْدُ لِلَّهِ الَّذِی هَدَانَا لِهَذَا وَمَا کُنَّا لِنَهْتَدِیَ لَوْلَا أَنْ هَدَانَا اللَّهُ؛</w:t>
      </w:r>
      <w:r>
        <w:rPr>
          <w:rStyle w:val="FootnoteAnchor"/>
          <w:rtl w:val="true"/>
        </w:rPr>
        <w:footnoteReference w:id="25"/>
      </w:r>
      <w:r>
        <w:rPr>
          <w:rFonts w:ascii="IRNazanin" w:hAnsi="IRNazanin" w:eastAsia="IRNazanin"/>
          <w:color w:val="111111"/>
          <w:sz w:val="28"/>
          <w:sz w:val="28"/>
          <w:szCs w:val="28"/>
          <w:rtl w:val="true"/>
          <w:lang w:bidi="fa-IR"/>
        </w:rPr>
        <w:t xml:space="preserve">ستایش مخصوص خداوندی است که ما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نعمت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شد؛ و اگر خدا ما را هدایت نکرده بود، ما به اینها راه نمی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دشمن اهل بیت را لعن می کنیم، از آنان تبری هم می جوییم، ولی از دید خدایی آنها هم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ملامت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 علم الناس کیف خلق الله تبارک و تعالی هذا الخلق لم یلم أحد أحداً؛</w:t>
      </w:r>
      <w:r>
        <w:rPr>
          <w:rStyle w:val="FootnoteAnchor"/>
          <w:rtl w:val="true"/>
        </w:rPr>
        <w:footnoteReference w:id="26"/>
      </w:r>
      <w:r>
        <w:rPr>
          <w:rFonts w:ascii="IRNazanin" w:hAnsi="IRNazanin" w:eastAsia="IRNazanin"/>
          <w:color w:val="111111"/>
          <w:sz w:val="28"/>
          <w:sz w:val="28"/>
          <w:szCs w:val="28"/>
          <w:rtl w:val="true"/>
          <w:lang w:bidi="fa-IR"/>
        </w:rPr>
        <w:t>اگر مردم می دانستند که خدای تبارک و تعالی این مخلوق را چگونه آفریده است، هیچ کس دیگری را سرزنش نمی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w:t>
      </w:r>
      <w:bookmarkStart w:id="57" w:name="pg5039_35023"/>
    </w:p>
    <w:p>
      <w:pPr>
        <w:pStyle w:val="BookText"/>
        <w:rPr/>
      </w:pPr>
      <w:bookmarkEnd w:id="57"/>
      <w:r>
        <w:rPr>
          <w:rFonts w:ascii="IRNazanin" w:hAnsi="IRNazanin" w:eastAsia="IRNazanin"/>
          <w:color w:val="111111"/>
          <w:sz w:val="28"/>
          <w:sz w:val="28"/>
          <w:szCs w:val="28"/>
          <w:rtl w:val="true"/>
          <w:lang w:bidi="fa-IR"/>
        </w:rPr>
        <w:t>خدا هر کاری انجام میدهد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کاری هم بخواهد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جایی است که هم خوف بالا می رود، هم عجز و استغفار در مقابل خدا، و هم شکر دارد که ما آنگونه نشدیم</w:t>
      </w:r>
      <w:r>
        <w:rPr>
          <w:rFonts w:eastAsia="IRNazanin" w:cs="IRNazanin"/>
          <w:color w:val="111111"/>
          <w:sz w:val="28"/>
          <w:szCs w:val="28"/>
          <w:rtl w:val="true"/>
          <w:lang w:bidi="fa-IR"/>
        </w:rPr>
        <w:t>.</w:t>
      </w:r>
    </w:p>
    <w:p>
      <w:pPr>
        <w:pStyle w:val="Heading3"/>
        <w:numPr>
          <w:ilvl w:val="2"/>
          <w:numId w:val="1"/>
        </w:numPr>
        <w:rPr/>
      </w:pPr>
      <w:bookmarkStart w:id="58" w:name="__RefHeading___Toc692526_774463916"/>
      <w:bookmarkStart w:id="59" w:name="_Toc20"/>
      <w:bookmarkEnd w:id="58"/>
      <w:r>
        <w:rPr>
          <w:rtl w:val="true"/>
        </w:rPr>
        <w:t>مناجات امام سجاد علیه السلام</w:t>
      </w:r>
      <w:bookmarkEnd w:id="59"/>
    </w:p>
    <w:p>
      <w:pPr>
        <w:pStyle w:val="BookText"/>
        <w:rPr/>
      </w:pPr>
      <w:r>
        <w:rPr>
          <w:rFonts w:ascii="IRNazanin" w:hAnsi="IRNazanin" w:eastAsia="IRNazanin"/>
          <w:color w:val="111111"/>
          <w:sz w:val="28"/>
          <w:sz w:val="28"/>
          <w:szCs w:val="28"/>
          <w:rtl w:val="true"/>
          <w:lang w:bidi="fa-IR"/>
        </w:rPr>
        <w:t>پیغمبر خدا صلی الله علیه و آله وسلم برای کارهایی که بدترین خلق انجام می دهند، توبه و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مناجات امام سجاد علیه السلام هم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یمانی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را دیدم که از هنگام نماز عشا تا سحر مشغول طواف و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دیگر کسی آنجا نیست، نگاهی به آسمان انداخت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غارت نجوم سماواتک، وهجعت عیون أنامک، وأبوابک مفتحات للسائلین، جئتک لتغفر لی وترحمنی وترینی وجه جدی محمبر صلی الله علیه و آله فی عرصات القیامة؛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آسمانهای تو غروب کرده اند، و چشمان آفریدگانت خفته اند و درهای رحمت تو به روی سائلان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تا مرا بیامرزی و به من رحم کنی و رخسار جدم محمد صلی الله علیه و آله وسلم را در عرصه های قیامت به من نشان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وعزتک وجلالک، ما أردت بمعصیتی مخالفتک، وما عصیتک إذ عصیتک وأنا بک شاک، ولا بنکالک جاهل، ولا لعقوبتک متعرض، ولکن سولت لی نفسی وأعاننی علی ذلک سترک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وعزتک وجلالک، ما أردت بمعصیتی مخالفتک، وما عصیتک إذ عصیتک وأنا بک شاک، ولا بنکالک جاهل، ولا لعقوبتک متعرض، ولکن سولت لی نفسی وأعاننی علی ذلک سترک؛ به عزت و جلالت سوگند که قصدم از گناه کردن، مخالفت با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نافرمانیات کردم، در باره تو شک نداشتم و از کیفر و عذاب تو بی خبر نبودم و نخواستم خود را در معرض عقوبت تو قرار دهم، بلکه نفس من گناهان را در نظرم آراست و پرده پوشی تو هم در این راه به کمکم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فالآن من عذابک من یستنقذنی؟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وبحبل من أعتصم إن قطعت حبلک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فواښوأتاه غداً من الوقوف بین یدیک، إذا قیل للمخفین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جوزوا، وللمثقلین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حطوا، أمع المخفین أجوز، أم مع المثقلین أځط؟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کلما طال عمری کثرت خطایای ولم أتب، أما آن لی أن أستحیی من ربی؛ اینکه کیست که مرا از عذاب تو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ریسمان تو از دستم جدا شود، به ریسمان چه کسی چنگ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از فردا که در برابر تو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به سبکباران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بگذرید و به گرانباران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آیا با سبکباران خواهم گذشت، یا با گرانباران خواهم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بر عمرم افزوده شد، گناهانم فزون تر گشت و توبه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نرسیده است که از پروردگارم شرم کنم؟</w:t>
      </w:r>
    </w:p>
    <w:p>
      <w:pPr>
        <w:pStyle w:val="BookText"/>
        <w:rPr/>
      </w:pPr>
      <w:r>
        <w:rPr>
          <w:rFonts w:ascii="IRNazanin" w:hAnsi="IRNazanin" w:eastAsia="IRNazanin"/>
          <w:color w:val="111111"/>
          <w:sz w:val="28"/>
          <w:sz w:val="28"/>
          <w:szCs w:val="28"/>
          <w:rtl w:val="true"/>
          <w:lang w:bidi="fa-IR"/>
        </w:rPr>
        <w:t>حضرت سپس گریست و شروع به خواندن این ابیات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أتحرقنی بالنار یا غایة المنی؟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أین محبتی؟؟</w:t>
      </w:r>
    </w:p>
    <w:p>
      <w:pPr>
        <w:pStyle w:val="BookText"/>
        <w:rPr/>
      </w:pPr>
      <w:r>
        <w:rPr>
          <w:rFonts w:ascii="IRNazanin" w:hAnsi="IRNazanin" w:eastAsia="IRNazanin"/>
          <w:color w:val="111111"/>
          <w:sz w:val="28"/>
          <w:sz w:val="28"/>
          <w:szCs w:val="28"/>
          <w:rtl w:val="true"/>
          <w:lang w:bidi="fa-IR"/>
        </w:rPr>
        <w:t>أتیت بأعمال قباح رزیة</w:t>
      </w:r>
    </w:p>
    <w:p>
      <w:pPr>
        <w:pStyle w:val="BookText"/>
        <w:rPr/>
      </w:pPr>
      <w:r>
        <w:rPr>
          <w:rFonts w:ascii="IRNazanin" w:hAnsi="IRNazanin" w:eastAsia="IRNazanin"/>
          <w:color w:val="111111"/>
          <w:sz w:val="28"/>
          <w:sz w:val="28"/>
          <w:szCs w:val="28"/>
          <w:rtl w:val="true"/>
          <w:lang w:bidi="fa-IR"/>
        </w:rPr>
        <w:t>وما فی الوری خلق جنی کجنایتی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غایت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به آتش میسوزانی؟ پس امید من و</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w:t>
      </w:r>
    </w:p>
    <w:p>
      <w:pPr>
        <w:pStyle w:val="BookText"/>
        <w:rPr/>
      </w:pPr>
      <w:r>
        <w:rPr>
          <w:rFonts w:ascii="IRNazanin" w:hAnsi="IRNazanin" w:eastAsia="IRNazanin"/>
          <w:color w:val="111111"/>
          <w:sz w:val="28"/>
          <w:sz w:val="28"/>
          <w:szCs w:val="28"/>
          <w:rtl w:val="true"/>
          <w:lang w:bidi="fa-IR"/>
        </w:rPr>
        <w:t>من اعمال زشت و پستی آورده ام، در میان مردمان، گنهکاری چون من یافت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گریست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سبحانک تعصی کأنک لا تری، وتحلم کأنک لم تعص، تتودد إلی خلقک بحسن الصنیع کأن بک الحاجة إلیهم، وأنت یا سیدی الغنی عنهم، ثم خر إلی الأرض ساجداً؛سبحانک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تو نافرمانی می شود که انگار دیده نمی شوی و چنان بردباری نشان میدهی که گویی نافرمانی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نیکوکاری به بندگانت، اظهار دوستی و محبت می کنی چندان که گویی تو به آنان نیاز داری، در حالی که تو، ای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بی نیازی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سپس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نزدیک شدم و سرش را بلند کردم و روی زانوهایم گذاشتم و چندان گریستم که اشکهایم روی گونه اش 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برخاست و نشست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 أشغلنی عن ذکر ربی؛ این کیست که مرا از یاد پروردگارم باز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طاووس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جزع و فزع برای چیست؟ ما گنهکاران و نافرمانان باید چنین کارهایی بکنیم، نه شما که پدرت حسین بن علی، مادرت فاطمه زهراء و جدت رسول خدا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من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هیهات یا طاووس، دع عنی حدیث أبی وامی وجدی،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w:t>
      </w:r>
      <w:bookmarkStart w:id="60" w:name="pg5039_35026"/>
    </w:p>
    <w:p>
      <w:pPr>
        <w:pStyle w:val="BookText"/>
        <w:rPr/>
      </w:pPr>
      <w:bookmarkEnd w:id="60"/>
      <w:r>
        <w:rPr>
          <w:rFonts w:ascii="IRNazanin" w:hAnsi="IRNazanin" w:eastAsia="IRNazanin"/>
          <w:color w:val="111111"/>
          <w:sz w:val="28"/>
          <w:sz w:val="28"/>
          <w:szCs w:val="28"/>
          <w:rtl w:val="true"/>
          <w:lang w:bidi="fa-IR"/>
        </w:rPr>
        <w:t>خلق الله الجنة لمن أطاعه وأحسن ولو کان عبدا حبشیا، وخلق النار لمن عصاه ولو کان ولداً قرشیاً؛ هیهات هیهات، ای</w:t>
      </w:r>
    </w:p>
    <w:p>
      <w:pPr>
        <w:pStyle w:val="BookText"/>
        <w:rPr/>
      </w:pP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پدر و مادر و جدم برای من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بهشت را برای کسی آفریده که اطاعتش کند و کار نیک انجام دهد، هرچند غلامی حبشی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دوزخ را برای کسی خلق کرده که او را نافرمانی کند، هرچند آقا زاده ای قرشی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 ای که خدای متعال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نُفِخَ فِی الصُّورِ فَلَا أَنْسَابَ بَیْنَهُمْ یَوْمَئِذٍ وَلَا یَتَسَاءَلُونَ؛</w:t>
      </w:r>
      <w:r>
        <w:rPr>
          <w:rStyle w:val="FootnoteAnchor"/>
          <w:rtl w:val="true"/>
        </w:rPr>
        <w:footnoteReference w:id="27"/>
      </w:r>
      <w:r>
        <w:rPr>
          <w:rFonts w:ascii="IRNazanin" w:hAnsi="IRNazanin" w:eastAsia="IRNazanin"/>
          <w:color w:val="111111"/>
          <w:sz w:val="28"/>
          <w:sz w:val="28"/>
          <w:szCs w:val="28"/>
          <w:rtl w:val="true"/>
          <w:lang w:bidi="fa-IR"/>
        </w:rPr>
        <w:t>آن گاه که در صور دمیده شود، آن روز میانشان نسبت خویشاوندی نباشد و از حال یکدیگر نپرسند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لا ینفعک غداً إلا تقدمة تقدمها من عمل صالح؛</w:t>
      </w:r>
      <w:r>
        <w:rPr>
          <w:rStyle w:val="FootnoteAnchor"/>
          <w:rtl w:val="true"/>
        </w:rPr>
        <w:footnoteReference w:id="28"/>
      </w:r>
      <w:r>
        <w:rPr>
          <w:rFonts w:ascii="IRNazanin" w:hAnsi="IRNazanin" w:eastAsia="IRNazanin"/>
          <w:color w:val="111111"/>
          <w:sz w:val="28"/>
          <w:sz w:val="28"/>
          <w:szCs w:val="28"/>
          <w:rtl w:val="true"/>
          <w:lang w:bidi="fa-IR"/>
        </w:rPr>
        <w:t>به خدا قسم که فردای قیامت هیچ چیز به کار تو نیاید، مگر کار</w:t>
      </w:r>
    </w:p>
    <w:p>
      <w:pPr>
        <w:pStyle w:val="BookText"/>
        <w:rPr/>
      </w:pPr>
      <w:r>
        <w:rPr>
          <w:rFonts w:ascii="IRNazanin" w:hAnsi="IRNazanin" w:eastAsia="IRNazanin"/>
          <w:color w:val="111111"/>
          <w:sz w:val="28"/>
          <w:sz w:val="28"/>
          <w:szCs w:val="28"/>
          <w:rtl w:val="true"/>
          <w:lang w:bidi="fa-IR"/>
        </w:rPr>
        <w:t>شایسته ای که پیشاپیش میفرستی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امام معصوم است؛ ولی چون بندگان جنایت می کنند، ایشان خجالت می کشند و استغفار می کنند</w:t>
      </w:r>
      <w:r>
        <w:rPr>
          <w:rFonts w:eastAsia="IRNazanin" w:cs="IRNazanin"/>
          <w:color w:val="111111"/>
          <w:sz w:val="28"/>
          <w:szCs w:val="28"/>
          <w:rtl w:val="true"/>
          <w:lang w:bidi="fa-IR"/>
        </w:rPr>
        <w:t>.</w:t>
      </w:r>
    </w:p>
    <w:p>
      <w:pPr>
        <w:pStyle w:val="Heading3"/>
        <w:numPr>
          <w:ilvl w:val="2"/>
          <w:numId w:val="1"/>
        </w:numPr>
        <w:rPr/>
      </w:pPr>
      <w:bookmarkStart w:id="61" w:name="__RefHeading___Toc692528_774463916"/>
      <w:bookmarkStart w:id="62" w:name="_Toc21"/>
      <w:bookmarkEnd w:id="61"/>
      <w:r>
        <w:rPr>
          <w:rtl w:val="true"/>
        </w:rPr>
        <w:t>عجز از شکر</w:t>
      </w:r>
      <w:bookmarkEnd w:id="62"/>
    </w:p>
    <w:p>
      <w:pPr>
        <w:pStyle w:val="BookText"/>
        <w:rPr/>
      </w:pP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نعمة لا تشکر کسیئة لا تغفر؛</w:t>
      </w:r>
      <w:r>
        <w:rPr>
          <w:rStyle w:val="FootnoteAnchor"/>
          <w:rtl w:val="true"/>
        </w:rPr>
        <w:footnoteReference w:id="29"/>
      </w:r>
      <w:r>
        <w:rPr>
          <w:rFonts w:ascii="IRNazanin" w:hAnsi="IRNazanin" w:eastAsia="IRNazanin"/>
          <w:color w:val="111111"/>
          <w:sz w:val="28"/>
          <w:sz w:val="28"/>
          <w:szCs w:val="28"/>
          <w:rtl w:val="true"/>
          <w:lang w:bidi="fa-IR"/>
        </w:rPr>
        <w:t>نعمتی که سپاسگزاری نشود، مانند گناهی است که آمرزیده نشود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w:t>
      </w:r>
      <w:bookmarkStart w:id="63" w:name="pg5039_35027"/>
    </w:p>
    <w:p>
      <w:pPr>
        <w:pStyle w:val="BookText"/>
        <w:rPr/>
      </w:pPr>
      <w:bookmarkEnd w:id="63"/>
      <w:r>
        <w:rPr>
          <w:rFonts w:ascii="IRNazanin" w:hAnsi="IRNazanin" w:eastAsia="IRNazanin"/>
          <w:color w:val="111111"/>
          <w:sz w:val="28"/>
          <w:sz w:val="28"/>
          <w:szCs w:val="28"/>
          <w:rtl w:val="true"/>
          <w:lang w:bidi="fa-IR"/>
        </w:rPr>
        <w:t>اگر شکر نعمت را به جا نیاوردی، مثل این است که گناهی کرده ای که بخشوده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توانیم شکر این همه نعمت را به جا بیاوریم، پس استغفار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 قصرت الألسن عن بلوغ ثنائک کما یلیق بجلالک وانحسرت الأبصار دون النظر إلی سبحات وجهک ولم تجعل للخلق طریقا إلی معرفیک إلا بالعجز عن معرفتک؛</w:t>
      </w:r>
      <w:r>
        <w:rPr>
          <w:rStyle w:val="FootnoteAnchor"/>
          <w:rtl w:val="true"/>
        </w:rPr>
        <w:footnoteReference w:id="30"/>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ها از رسیدن به ستایش تو آن گونه که شایسته جلال توست ناتوان اند، و دیده ها از نگریستن به سیمای پاکت درمانده اند، و برای مردم راهی به سوی شناخت خود ننهادی، مگر راه عجز از شناختت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وقت ما می توانیم خدا را بشناسیم؟ وقتی عجز خود را درک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رسیدن به توحید و معرفت و به شکر و به استغفار واقعی عجز است؛ یعنی بیچاره به معنای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واقعی، درک عجز است</w:t>
      </w:r>
      <w:r>
        <w:rPr>
          <w:rFonts w:eastAsia="IRNazanin" w:cs="IRNazanin"/>
          <w:color w:val="111111"/>
          <w:sz w:val="28"/>
          <w:szCs w:val="28"/>
          <w:rtl w:val="true"/>
          <w:lang w:bidi="fa-IR"/>
        </w:rPr>
        <w:t>.</w:t>
      </w:r>
    </w:p>
    <w:p>
      <w:pPr>
        <w:pStyle w:val="Heading3"/>
        <w:numPr>
          <w:ilvl w:val="2"/>
          <w:numId w:val="1"/>
        </w:numPr>
        <w:rPr/>
      </w:pPr>
      <w:bookmarkStart w:id="64" w:name="__RefHeading___Toc692530_774463916"/>
      <w:bookmarkStart w:id="65" w:name="_Toc22"/>
      <w:bookmarkEnd w:id="64"/>
      <w:r>
        <w:rPr>
          <w:rtl w:val="true"/>
        </w:rPr>
        <w:t>در فضای آلوده دنیا</w:t>
      </w:r>
      <w:bookmarkEnd w:id="65"/>
    </w:p>
    <w:p>
      <w:pPr>
        <w:pStyle w:val="BookText"/>
        <w:rPr/>
      </w:pPr>
      <w:r>
        <w:rPr>
          <w:rFonts w:ascii="IRNazanin" w:hAnsi="IRNazanin" w:eastAsia="IRNazanin"/>
          <w:color w:val="111111"/>
          <w:sz w:val="28"/>
          <w:sz w:val="28"/>
          <w:szCs w:val="28"/>
          <w:rtl w:val="true"/>
          <w:lang w:bidi="fa-IR"/>
        </w:rPr>
        <w:t>استغفار سیرۀ مستمرۀ پیغمبر خدا و ائمه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أستغفر الله فی کل یوم خمسة آلاف مرة؛</w:t>
      </w:r>
      <w:r>
        <w:rPr>
          <w:rStyle w:val="FootnoteAnchor"/>
          <w:rtl w:val="true"/>
        </w:rPr>
        <w:footnoteReference w:id="31"/>
      </w:r>
      <w:r>
        <w:rPr>
          <w:rFonts w:ascii="IRNazanin" w:hAnsi="IRNazanin" w:eastAsia="IRNazanin"/>
          <w:color w:val="111111"/>
          <w:sz w:val="28"/>
          <w:sz w:val="28"/>
          <w:szCs w:val="28"/>
          <w:rtl w:val="true"/>
          <w:lang w:bidi="fa-IR"/>
        </w:rPr>
        <w:t>من، در هر روز،پنجاه هزار مرتبه از خدا، طلب آمرزش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بلندی برای استغفار پیامبر صلی الله علیه و آله وسلم و اهل بیت علیهم السلام وجود دارد که به پاره ای از آنها اشاره ای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آنها به خاطر غباری بوده که بر قلب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غباری که فضای عالم دنیا را آلوده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یار ندارد نقاب و پرده ولی</w:t>
      </w:r>
    </w:p>
    <w:p>
      <w:pPr>
        <w:pStyle w:val="BookText"/>
        <w:rPr/>
      </w:pPr>
      <w:r>
        <w:rPr>
          <w:rFonts w:ascii="IRNazanin" w:hAnsi="IRNazanin" w:eastAsia="IRNazanin"/>
          <w:color w:val="111111"/>
          <w:sz w:val="28"/>
          <w:sz w:val="28"/>
          <w:szCs w:val="28"/>
          <w:rtl w:val="true"/>
          <w:lang w:bidi="fa-IR"/>
        </w:rPr>
        <w:t>غبار ره بنشان تا نظر توانی کرد</w:t>
      </w:r>
    </w:p>
    <w:p>
      <w:pPr>
        <w:pStyle w:val="BookText"/>
        <w:rPr/>
      </w:pPr>
      <w:r>
        <w:rPr>
          <w:rFonts w:ascii="IRNazanin" w:hAnsi="IRNazanin" w:eastAsia="IRNazanin"/>
          <w:color w:val="111111"/>
          <w:sz w:val="28"/>
          <w:sz w:val="28"/>
          <w:szCs w:val="28"/>
          <w:rtl w:val="true"/>
          <w:lang w:bidi="fa-IR"/>
        </w:rPr>
        <w:t>از آن عوالم بالا به عالم پایین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غبارهایی در این عالم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غبارها توبه و استغفار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دنیا و عالم ماده دورترین عوالم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امیر المؤمنین علیه السلام تنها عالمی که در آن معصیت و گناه می شود عالم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هوان الدنیا علی الله أنه لا یعصی إلا فیها ولا ینال ما عنده إلا بترکها؛</w:t>
      </w:r>
      <w:r>
        <w:rPr>
          <w:rStyle w:val="FootnoteAnchor"/>
          <w:rtl w:val="true"/>
        </w:rPr>
        <w:footnoteReference w:id="32"/>
      </w:r>
      <w:r>
        <w:rPr>
          <w:rFonts w:ascii="IRNazanin" w:hAnsi="IRNazanin" w:eastAsia="IRNazanin"/>
          <w:color w:val="111111"/>
          <w:sz w:val="28"/>
          <w:sz w:val="28"/>
          <w:szCs w:val="28"/>
          <w:rtl w:val="true"/>
          <w:lang w:bidi="fa-IR"/>
        </w:rPr>
        <w:t xml:space="preserve">از خواری و بی مقداری دنیا در نزد خداست که او، جز در دنیا نافرمانی نمیشود و جز با ترک آن، به آنچه نزد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بهشت و نعمتهای 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و عالم ملکوت، گناه و معصیت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جنایت و فساد همه مربوط به عالم دنیا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کلمه دنیا یعنی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 الدنیا دنیا لأنها أدنی من کل شیء؛</w:t>
      </w:r>
      <w:r>
        <w:rPr>
          <w:rStyle w:val="FootnoteAnchor"/>
          <w:rtl w:val="true"/>
        </w:rPr>
        <w:footnoteReference w:id="33"/>
      </w:r>
      <w:r>
        <w:rPr>
          <w:rFonts w:ascii="IRNazanin" w:hAnsi="IRNazanin" w:eastAsia="IRNazanin"/>
          <w:color w:val="111111"/>
          <w:sz w:val="28"/>
          <w:sz w:val="28"/>
          <w:szCs w:val="28"/>
          <w:rtl w:val="true"/>
          <w:lang w:bidi="fa-IR"/>
        </w:rPr>
        <w:t>دنیا را دنیا نامیده اند،چون فرومایه تر از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خدا نمی رسد، جز این که به دنیا پشت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کسی به برکات و رحمت و قرب خداوند دست یابد، مگر این که پشت به دنیا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بر همه انبیا و اولیای خود شرط کرده است که زهد در دنیا داشته باشند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bookmarkStart w:id="66" w:name="pg5039_35029"/>
    </w:p>
    <w:p>
      <w:pPr>
        <w:pStyle w:val="BookText"/>
        <w:rPr/>
      </w:pPr>
      <w:bookmarkEnd w:id="66"/>
      <w:r>
        <w:rPr>
          <w:rFonts w:ascii="IRNazanin" w:hAnsi="IRNazanin" w:eastAsia="IRNazanin"/>
          <w:color w:val="111111"/>
          <w:sz w:val="28"/>
          <w:sz w:val="28"/>
          <w:szCs w:val="28"/>
          <w:rtl w:val="true"/>
          <w:lang w:bidi="fa-IR"/>
        </w:rPr>
        <w:t>شاید یک بخش استغفار این است که در این عالم طبیعت و ماده که در قفس تن و بدن و مادیات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چون خدا را می بینند، در این عالم هر کاری می کنند، از خوردن و خوابیدن، پا دراز کردن و آن را دون شأن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را در محضر او می بینند، پیوسته استغفار می کنند و در محضر خدا اظهار شرمندگی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بزرگی او و کوچکی خود را ببینیم اگر یک ذره فکرمان به طرف دیگر متمایل بشود، احساس شرم می کنیم</w:t>
      </w:r>
      <w:r>
        <w:rPr>
          <w:rFonts w:eastAsia="IRNazanin" w:cs="IRNazanin"/>
          <w:color w:val="111111"/>
          <w:sz w:val="28"/>
          <w:szCs w:val="28"/>
          <w:rtl w:val="true"/>
          <w:lang w:bidi="fa-IR"/>
        </w:rPr>
        <w:t>.</w:t>
      </w:r>
    </w:p>
    <w:p>
      <w:pPr>
        <w:pStyle w:val="Heading3"/>
        <w:numPr>
          <w:ilvl w:val="2"/>
          <w:numId w:val="1"/>
        </w:numPr>
        <w:rPr/>
      </w:pPr>
      <w:bookmarkStart w:id="67" w:name="__RefHeading___Toc692532_774463916"/>
      <w:bookmarkStart w:id="68" w:name="_Toc23"/>
      <w:bookmarkEnd w:id="67"/>
      <w:r>
        <w:rPr>
          <w:rtl w:val="true"/>
        </w:rPr>
        <w:t>درک محضر خدا</w:t>
      </w:r>
      <w:bookmarkEnd w:id="68"/>
    </w:p>
    <w:p>
      <w:pPr>
        <w:pStyle w:val="BookText"/>
        <w:rPr/>
      </w:pPr>
      <w:r>
        <w:rPr>
          <w:rFonts w:ascii="IRNazanin" w:hAnsi="IRNazanin" w:eastAsia="IRNazanin"/>
          <w:color w:val="111111"/>
          <w:sz w:val="28"/>
          <w:sz w:val="28"/>
          <w:szCs w:val="28"/>
          <w:rtl w:val="true"/>
          <w:lang w:bidi="fa-IR"/>
        </w:rPr>
        <w:t>در مناجات ذاکرین امام سجاد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أستغفرک من کل لذة بغیر ذکرک، ومن کل راحة بغیر انسک، ومن کل سرور بغیر قربک، ومن کل شغل بغیر طاعتک؛</w:t>
      </w:r>
      <w:r>
        <w:rPr>
          <w:rStyle w:val="FootnoteAnchor"/>
          <w:rtl w:val="true"/>
        </w:rPr>
        <w:footnoteReference w:id="34"/>
      </w:r>
      <w:r>
        <w:rPr>
          <w:rFonts w:ascii="IRNazanin" w:hAnsi="IRNazanin" w:eastAsia="IRNazanin"/>
          <w:color w:val="111111"/>
          <w:sz w:val="28"/>
          <w:sz w:val="28"/>
          <w:szCs w:val="28"/>
          <w:rtl w:val="true"/>
          <w:lang w:bidi="fa-IR"/>
        </w:rPr>
        <w:t>از هر لذتی، جز لذت یاد تو، و از هر آسایشی، جز آسایش انس با تو، و از هر شادی ای، جز شادی قرب تو، و از هر کاری، جز طاعت تو، ازتو آمرزش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ما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یک لحظه از تو غافل شدم، و محضر تو را درک نکردم، 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غیر یاد تو لذت بردم، استغفر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زمان علیه السلام به مجلس ما تشریف بیاورند، از کوچکترین بی ادبی شرمنده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انسان اگر خود را در محضر خدا بیند چه خواهد کرد؟ خدا این قدر عظمت دارد که مولا علی علیه السلام در برابر عظمتش غش</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w:t>
      </w:r>
      <w:bookmarkStart w:id="69" w:name="pg5039_35030"/>
    </w:p>
    <w:p>
      <w:pPr>
        <w:pStyle w:val="BookText"/>
        <w:rPr/>
      </w:pPr>
      <w:bookmarkEnd w:id="69"/>
      <w:r>
        <w:rPr>
          <w:rFonts w:ascii="IRNazanin" w:hAnsi="IRNazanin" w:eastAsia="IRNazanin"/>
          <w:color w:val="111111"/>
          <w:sz w:val="28"/>
          <w:sz w:val="28"/>
          <w:szCs w:val="28"/>
          <w:rtl w:val="true"/>
          <w:lang w:bidi="fa-IR"/>
        </w:rPr>
        <w:t>می کرد و بیهوش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حضور خدا، انسان را به عذرخواهی و استغفار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که پیغمبر از همه بیشتر استغفار می کرده، به خاطر این است که حضور خدا را از همه بیشتر درک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وقتی سیاه است، هزارها لکه هم روی آن بیفتد نشان نمی دهد، اما هرچه شفاف تر و سفیدتر و براق تر باشد، نمایان تر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 قدر لطافتش بالا بوده که وقتی دست مبارکشان را تکان می دادند، به قدری آرام تکان می دادند که فضا آزرده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فضایی که ما نمی بینیم، مملو از فرشته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ده پانزده فرشته مأمور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پر از محضر حق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ریزترین چیزها، چه از خودش، چه از مردم را نشان می دهد</w:t>
      </w:r>
      <w:r>
        <w:rPr>
          <w:rFonts w:eastAsia="IRNazanin" w:cs="IRNazanin"/>
          <w:color w:val="111111"/>
          <w:sz w:val="28"/>
          <w:szCs w:val="28"/>
          <w:rtl w:val="true"/>
          <w:lang w:bidi="fa-IR"/>
        </w:rPr>
        <w:t>.</w:t>
      </w:r>
    </w:p>
    <w:p>
      <w:pPr>
        <w:pStyle w:val="Heading3"/>
        <w:numPr>
          <w:ilvl w:val="2"/>
          <w:numId w:val="1"/>
        </w:numPr>
        <w:rPr/>
      </w:pPr>
      <w:bookmarkStart w:id="70" w:name="__RefHeading___Toc692534_774463916"/>
      <w:bookmarkStart w:id="71" w:name="_Toc24"/>
      <w:bookmarkEnd w:id="70"/>
      <w:r>
        <w:rPr>
          <w:rtl w:val="true"/>
        </w:rPr>
        <w:t>برای خطای دیگران</w:t>
      </w:r>
      <w:bookmarkEnd w:id="71"/>
    </w:p>
    <w:p>
      <w:pPr>
        <w:pStyle w:val="BookText"/>
        <w:rPr/>
      </w:pPr>
      <w:r>
        <w:rPr>
          <w:rFonts w:ascii="IRNazanin" w:hAnsi="IRNazanin" w:eastAsia="IRNazanin"/>
          <w:color w:val="111111"/>
          <w:sz w:val="28"/>
          <w:sz w:val="28"/>
          <w:szCs w:val="28"/>
          <w:rtl w:val="true"/>
          <w:lang w:bidi="fa-IR"/>
        </w:rPr>
        <w:t>اگر در جمع ما یک نفر بی ادبی کند، همه ما خجالت می کشیم و عذرخواهی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امر کل خلقت به دست پیغمبر خداست؛ لذا پیغمبر از همه بیشتر استغفار می کند؛ چون خیلی پاک است و خیلی نور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و درشت عالم، وصل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کار اشتباهی در هر جای دنیا بکند، پیغمبر خجالت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بین و لطف خداوندگار</w:t>
      </w:r>
    </w:p>
    <w:p>
      <w:pPr>
        <w:pStyle w:val="BookText"/>
        <w:rPr/>
      </w:pPr>
      <w:r>
        <w:rPr>
          <w:rFonts w:ascii="IRNazanin" w:hAnsi="IRNazanin" w:eastAsia="IRNazanin"/>
          <w:color w:val="111111"/>
          <w:sz w:val="28"/>
          <w:sz w:val="28"/>
          <w:szCs w:val="28"/>
          <w:rtl w:val="true"/>
          <w:lang w:bidi="fa-IR"/>
        </w:rPr>
        <w:t>گنه بنده کردست و او شرمسار</w:t>
      </w:r>
    </w:p>
    <w:p>
      <w:pPr>
        <w:pStyle w:val="BookText"/>
        <w:rPr/>
      </w:pPr>
      <w:r>
        <w:rPr>
          <w:rFonts w:ascii="IRNazanin" w:hAnsi="IRNazanin" w:eastAsia="IRNazanin"/>
          <w:color w:val="111111"/>
          <w:sz w:val="28"/>
          <w:sz w:val="28"/>
          <w:szCs w:val="28"/>
          <w:rtl w:val="true"/>
          <w:lang w:bidi="fa-IR"/>
        </w:rPr>
        <w:t>پیغمبر و امام سعۀ وجودی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کجای عالم تخلفی انجام می گیرد،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 آن را احساس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به ما منتسب است، اگر تخلفی کند، ما هم شرمنده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باشد، یا فرزند و کس و کار شما، یا هم وطن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ایرانی مثلا در مکه یا مدینه بی ادبی کند، همه ایرانی ها خجالت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وطن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وقتی یک انسان خلاف می کند، آدم شرمنده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باشد، و به هر شکلی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پیغمبر به او منتسب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همه انسانها امت پیغمبر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غیر مسلمان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أَرْسَلْنَاکَ إِلَّا کَافَّةً لِلنَّاسِ؛</w:t>
      </w:r>
      <w:r>
        <w:rPr>
          <w:rStyle w:val="FootnoteAnchor"/>
          <w:rtl w:val="true"/>
        </w:rPr>
        <w:footnoteReference w:id="35"/>
      </w:r>
      <w:r>
        <w:rPr>
          <w:rFonts w:ascii="IRNazanin" w:hAnsi="IRNazanin" w:eastAsia="IRNazanin"/>
          <w:color w:val="111111"/>
          <w:sz w:val="28"/>
          <w:sz w:val="28"/>
          <w:szCs w:val="28"/>
          <w:rtl w:val="true"/>
          <w:lang w:bidi="fa-IR"/>
        </w:rPr>
        <w:t>و ما تو را جز برای همه مردم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تو را برای همه انسانها، از اولین تا آخرین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پیغمبر از همه بیشتر استغفار می کرده است، به خاطر این است که بار تمام خلقت روی دوش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موجودی در عالم که تخلف می کند، پیغمبر شرمنده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شب معراج به خدای متعال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امت مرا به دست خود من بده تا نزد دیگر امت ها مفتضح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چقدر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بل أنا أحاسبهم فإن کان منهم زلة سترتها عنک لئلا تفتضح عندک؛</w:t>
      </w:r>
      <w:r>
        <w:rPr>
          <w:rStyle w:val="FootnoteAnchor"/>
          <w:rtl w:val="true"/>
        </w:rPr>
        <w:footnoteReference w:id="36"/>
      </w:r>
      <w:r>
        <w:rPr>
          <w:rFonts w:ascii="IRNazanin" w:hAnsi="IRNazanin" w:eastAsia="IRNazanin"/>
          <w:color w:val="111111"/>
          <w:sz w:val="28"/>
          <w:sz w:val="28"/>
          <w:szCs w:val="28"/>
          <w:rtl w:val="true"/>
          <w:lang w:bidi="fa-IR"/>
        </w:rPr>
        <w:t>ای محمد، بلکه من حسابشان را می رسم و اگر</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w:t>
      </w:r>
      <w:bookmarkStart w:id="72" w:name="pg5039_35032"/>
    </w:p>
    <w:p>
      <w:pPr>
        <w:pStyle w:val="BookText"/>
        <w:rPr/>
      </w:pPr>
      <w:bookmarkEnd w:id="72"/>
      <w:r>
        <w:rPr>
          <w:rFonts w:ascii="IRNazanin" w:hAnsi="IRNazanin" w:eastAsia="IRNazanin"/>
          <w:color w:val="111111"/>
          <w:sz w:val="28"/>
          <w:sz w:val="28"/>
          <w:szCs w:val="28"/>
          <w:rtl w:val="true"/>
          <w:lang w:bidi="fa-IR"/>
        </w:rPr>
        <w:t>گناهی از آنها سر زده از تو پوشیده می دارم که پیش تو نیز رسوا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می کنم که تو هم خجالت نکشی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این بالاتر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اقْرَأْ کِتَابَکَ کَفَی بِنَفْسِکَ الْیَوْمَ عَلَیْکَ حَسِیبًا؛</w:t>
      </w:r>
      <w:r>
        <w:rPr>
          <w:rStyle w:val="FootnoteAnchor"/>
          <w:rtl w:val="true"/>
        </w:rPr>
        <w:footnoteReference w:id="37"/>
      </w:r>
      <w:r>
        <w:rPr>
          <w:rFonts w:ascii="IRNazanin" w:hAnsi="IRNazanin" w:eastAsia="IRNazanin"/>
          <w:color w:val="111111"/>
          <w:sz w:val="28"/>
          <w:sz w:val="28"/>
          <w:szCs w:val="28"/>
          <w:rtl w:val="true"/>
          <w:lang w:bidi="fa-IR"/>
        </w:rPr>
        <w:t>کتابت را بخوان، کافی است که امروز، خود حسابگر خویش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نگاه نمی کنم، خودت بگو خدا به تو چه داده و تو چه کرده ای؟ همه چیز به تو داده است و تو تا توانسته ای غفلت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به حساب خودت برس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یک بخش توبه و استغفارها برای دیگران است</w:t>
      </w:r>
      <w:r>
        <w:rPr>
          <w:rFonts w:eastAsia="IRNazanin" w:cs="IRNazanin"/>
          <w:color w:val="111111"/>
          <w:sz w:val="28"/>
          <w:szCs w:val="28"/>
          <w:rtl w:val="true"/>
          <w:lang w:bidi="fa-IR"/>
        </w:rPr>
        <w:t>.</w:t>
      </w:r>
    </w:p>
    <w:p>
      <w:pPr>
        <w:pStyle w:val="Heading3"/>
        <w:numPr>
          <w:ilvl w:val="2"/>
          <w:numId w:val="1"/>
        </w:numPr>
        <w:rPr/>
      </w:pPr>
      <w:bookmarkStart w:id="73" w:name="__RefHeading___Toc692536_774463916"/>
      <w:bookmarkStart w:id="74" w:name="_Toc25"/>
      <w:bookmarkEnd w:id="73"/>
      <w:r>
        <w:rPr>
          <w:rtl w:val="true"/>
        </w:rPr>
        <w:t>استغفار عارفان</w:t>
      </w:r>
      <w:bookmarkEnd w:id="74"/>
    </w:p>
    <w:p>
      <w:pPr>
        <w:pStyle w:val="BookText"/>
        <w:rPr/>
      </w:pPr>
      <w:r>
        <w:rPr>
          <w:rFonts w:ascii="IRNazanin" w:hAnsi="IRNazanin" w:eastAsia="IRNazanin"/>
          <w:color w:val="111111"/>
          <w:sz w:val="28"/>
          <w:sz w:val="28"/>
          <w:szCs w:val="28"/>
          <w:rtl w:val="true"/>
          <w:lang w:bidi="fa-IR"/>
        </w:rPr>
        <w:t>اصلا از کارهای خوب هم باید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کارهای خوب ما قابلیت بالا رفتن را دارد؟ نماز خواندیم، روزه گرفتیم، ذکر گفتیم، اینها خیلی قشنگ بوده، اما آیا قابلیت پذیرش خدا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خدا را می تواند ادا کند؟ امام و پیغمبر، بهترین نمازها را خوانده اند، ولی در برابر عظمت خدا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عابدان از گناه توبه کنند</w:t>
      </w:r>
    </w:p>
    <w:p>
      <w:pPr>
        <w:pStyle w:val="BookText"/>
        <w:rPr/>
      </w:pPr>
      <w:r>
        <w:rPr>
          <w:rFonts w:ascii="IRNazanin" w:hAnsi="IRNazanin" w:eastAsia="IRNazanin"/>
          <w:color w:val="111111"/>
          <w:sz w:val="28"/>
          <w:sz w:val="28"/>
          <w:szCs w:val="28"/>
          <w:rtl w:val="true"/>
          <w:lang w:bidi="fa-IR"/>
        </w:rPr>
        <w:t>عارفان از عبادت استغفار</w:t>
      </w:r>
    </w:p>
    <w:p>
      <w:pPr>
        <w:pStyle w:val="BookText"/>
        <w:rPr/>
      </w:pPr>
      <w:r>
        <w:rPr>
          <w:rFonts w:ascii="IRNazanin" w:hAnsi="IRNazanin" w:eastAsia="IRNazanin"/>
          <w:color w:val="111111"/>
          <w:sz w:val="28"/>
          <w:sz w:val="28"/>
          <w:szCs w:val="28"/>
          <w:rtl w:val="true"/>
          <w:lang w:bidi="fa-IR"/>
        </w:rPr>
        <w:t>آنهایی که معرفت پیدا می کنند، از خوبی هاشان هم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خوبی ها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هرگاه نمازش را 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w:t>
      </w:r>
      <w:bookmarkStart w:id="75" w:name="pg5039_35033"/>
    </w:p>
    <w:p>
      <w:pPr>
        <w:pStyle w:val="BookText"/>
        <w:rPr/>
      </w:pPr>
      <w:bookmarkEnd w:id="75"/>
      <w:r>
        <w:rPr>
          <w:rFonts w:ascii="IRNazanin" w:hAnsi="IRNazanin" w:eastAsia="IRNazanin"/>
          <w:color w:val="111111"/>
          <w:sz w:val="28"/>
          <w:sz w:val="28"/>
          <w:szCs w:val="28"/>
          <w:rtl w:val="true"/>
          <w:lang w:bidi="fa-IR"/>
        </w:rPr>
        <w:t>پایان می برد، سه بار استغفار و طلب آمرزش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السلام و منک السلام تبارکت ذا الجلال و الإکرام؛</w:t>
      </w:r>
      <w:r>
        <w:rPr>
          <w:rStyle w:val="FootnoteAnchor"/>
          <w:rtl w:val="true"/>
        </w:rPr>
        <w:footnoteReference w:id="38"/>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 هستی و سلام،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مبارکی، ای شکوهمند گرامی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اعمال خودشان را در مقابل بزرگی خدا خیلی ناچیز و کوچک و پایین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بخش از توبه و استغفار پیامبر و اهل بیت علیهم السلام است</w:t>
      </w:r>
      <w:r>
        <w:rPr>
          <w:rFonts w:eastAsia="IRNazanin" w:cs="IRNazanin"/>
          <w:color w:val="111111"/>
          <w:sz w:val="28"/>
          <w:szCs w:val="28"/>
          <w:rtl w:val="true"/>
          <w:lang w:bidi="fa-IR"/>
        </w:rPr>
        <w:t>.</w:t>
      </w:r>
    </w:p>
    <w:p>
      <w:pPr>
        <w:pStyle w:val="Heading3"/>
        <w:numPr>
          <w:ilvl w:val="2"/>
          <w:numId w:val="1"/>
        </w:numPr>
        <w:rPr/>
      </w:pPr>
      <w:bookmarkStart w:id="76" w:name="__RefHeading___Toc692538_774463916"/>
      <w:bookmarkStart w:id="77" w:name="_Toc26"/>
      <w:bookmarkEnd w:id="76"/>
      <w:r>
        <w:rPr>
          <w:rtl w:val="true"/>
        </w:rPr>
        <w:t>سری از اسرار</w:t>
      </w:r>
      <w:bookmarkEnd w:id="77"/>
    </w:p>
    <w:p>
      <w:pPr>
        <w:pStyle w:val="BookText"/>
        <w:rPr/>
      </w:pPr>
      <w:r>
        <w:rPr>
          <w:rFonts w:ascii="IRNazanin" w:hAnsi="IRNazanin" w:eastAsia="IRNazanin"/>
          <w:color w:val="111111"/>
          <w:sz w:val="28"/>
          <w:sz w:val="28"/>
          <w:szCs w:val="28"/>
          <w:rtl w:val="true"/>
          <w:lang w:bidi="fa-IR"/>
        </w:rPr>
        <w:t>از پیغمبر خدا صلی الله علیه و آله وسلم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الشریعة أقوالی، و الطریق أفعالی، و الحقیقة أحوالی؛</w:t>
      </w:r>
      <w:r>
        <w:rPr>
          <w:rStyle w:val="FootnoteAnchor"/>
          <w:rtl w:val="true"/>
        </w:rPr>
        <w:footnoteReference w:id="39"/>
      </w:r>
      <w:r>
        <w:rPr>
          <w:rFonts w:ascii="IRNazanin" w:hAnsi="IRNazanin" w:eastAsia="IRNazanin"/>
          <w:color w:val="111111"/>
          <w:sz w:val="28"/>
          <w:sz w:val="28"/>
          <w:szCs w:val="28"/>
          <w:rtl w:val="true"/>
          <w:lang w:bidi="fa-IR"/>
        </w:rPr>
        <w:t>شریعت، گفته های من است و طریقت، کرده هایم و حقیقت، احوالم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گفتارها و کلماتی که با آن امر و نهی می کنم، شریعت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طریقت و راه به سوی خدا رفتار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و مدارا و مهربانی های من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حرف تنها اکتفا کردی در شریعت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رفتار رسیدی و خلق و خویت الهی شد، این طریقت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حقیقت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حالی است که پیغمبر در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اگر کاری می کند، نیتش چیست؟ چرا استغفار می کند؟ ما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را باید به خودش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کلم رسول الله صلی الله علیه و آله العباد بکنه عقله قط،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امرنا أن نکلم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w:t>
      </w:r>
      <w:r>
        <w:rPr>
          <w:rFonts w:ascii="IRNazanin" w:hAnsi="IRNazanin" w:eastAsia="IRNazanin"/>
          <w:color w:val="111111"/>
          <w:sz w:val="28"/>
          <w:sz w:val="28"/>
          <w:szCs w:val="28"/>
          <w:rtl w:val="true"/>
          <w:lang w:bidi="fa-IR"/>
        </w:rPr>
        <w:t xml:space="preserve"> </w:t>
      </w:r>
      <w:bookmarkStart w:id="78" w:name="pg5039_35034"/>
    </w:p>
    <w:p>
      <w:pPr>
        <w:pStyle w:val="BookText"/>
        <w:rPr/>
      </w:pPr>
      <w:bookmarkEnd w:id="78"/>
      <w:r>
        <w:rPr>
          <w:rFonts w:ascii="IRNazanin" w:hAnsi="IRNazanin" w:eastAsia="IRNazanin"/>
          <w:color w:val="111111"/>
          <w:sz w:val="28"/>
          <w:sz w:val="28"/>
          <w:szCs w:val="28"/>
          <w:rtl w:val="true"/>
          <w:lang w:bidi="fa-IR"/>
        </w:rPr>
        <w:t>الناس علی قدر عقولهم؛</w:t>
      </w:r>
      <w:r>
        <w:rPr>
          <w:rStyle w:val="FootnoteAnchor"/>
          <w:rtl w:val="true"/>
        </w:rPr>
        <w:footnoteReference w:id="40"/>
      </w:r>
      <w:r>
        <w:rPr>
          <w:rFonts w:ascii="IRNazanin" w:hAnsi="IRNazanin" w:eastAsia="IRNazanin"/>
          <w:color w:val="111111"/>
          <w:sz w:val="28"/>
          <w:sz w:val="28"/>
          <w:szCs w:val="28"/>
          <w:rtl w:val="true"/>
          <w:lang w:bidi="fa-IR"/>
        </w:rPr>
        <w:t>پیامبر خدا هیچ گاه به اندازه ژرفای خرد خود، با بندگان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جماعت پیامبران، دستور داریم که با مردم، به فراخور فهم و خردهایشان سخن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تا هیچ وقت مطابق عقل خودش صحبت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گفتار و رفتار او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گفتارش الحمدلله است و استغفرالله و رفتارش هم مدارا کردن با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دلش چه می بیند ما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می گویم به قدر فهم توست</w:t>
      </w:r>
    </w:p>
    <w:p>
      <w:pPr>
        <w:pStyle w:val="BookText"/>
        <w:rPr/>
      </w:pPr>
      <w:r>
        <w:rPr>
          <w:rFonts w:ascii="IRNazanin" w:hAnsi="IRNazanin" w:eastAsia="IRNazanin"/>
          <w:color w:val="111111"/>
          <w:sz w:val="28"/>
          <w:sz w:val="28"/>
          <w:szCs w:val="28"/>
          <w:rtl w:val="true"/>
          <w:lang w:bidi="fa-IR"/>
        </w:rPr>
        <w:t>مردم اندر حسرت فهم درست</w:t>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أحوالی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آنها یک واقعیاتی است که به قلب آنها وارد می شود که ما اصلا سر در نمی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است که در درون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می بیند که دائم الاستغفار است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بیند که بیشتر سکوت و استغفار می کند، برای ما معلوم نیست</w:t>
      </w:r>
      <w:r>
        <w:rPr>
          <w:rFonts w:eastAsia="IRNazanin" w:cs="IRNazanin"/>
          <w:color w:val="111111"/>
          <w:sz w:val="28"/>
          <w:szCs w:val="28"/>
          <w:rtl w:val="true"/>
          <w:lang w:bidi="fa-IR"/>
        </w:rPr>
        <w:t>.</w:t>
      </w:r>
    </w:p>
    <w:p>
      <w:pPr>
        <w:pStyle w:val="Heading3"/>
        <w:numPr>
          <w:ilvl w:val="2"/>
          <w:numId w:val="1"/>
        </w:numPr>
        <w:rPr/>
      </w:pPr>
      <w:bookmarkStart w:id="79" w:name="__RefHeading___Toc692540_774463916"/>
      <w:bookmarkStart w:id="80" w:name="_Toc27"/>
      <w:bookmarkEnd w:id="79"/>
      <w:r>
        <w:rPr>
          <w:rtl w:val="true"/>
        </w:rPr>
        <w:t>تنزیل حقایق</w:t>
      </w:r>
      <w:bookmarkEnd w:id="80"/>
    </w:p>
    <w:p>
      <w:pPr>
        <w:pStyle w:val="BookText"/>
        <w:rPr/>
      </w:pPr>
      <w:r>
        <w:rPr>
          <w:rFonts w:ascii="IRNazanin" w:hAnsi="IRNazanin" w:eastAsia="IRNazanin"/>
          <w:color w:val="111111"/>
          <w:sz w:val="28"/>
          <w:sz w:val="28"/>
          <w:szCs w:val="28"/>
          <w:rtl w:val="true"/>
          <w:lang w:bidi="fa-IR"/>
        </w:rPr>
        <w:t>مرحوم ملا عبدالله مثال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میوه ای را از درخت می چینند، چقدر طراوت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میوه تا به جعبه و میدان و منزل شما می رسد، طراوتش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کلمات اولیای خدا که به قلبشان می آید، بسیار لطیف است و حرارت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بیاید به زبان ایشان بیاید و از زبان ایشان تا به گوش شما برسد، گاهی این قدر فضا سرد است که آن حرارت خود را از دست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bookmarkStart w:id="81" w:name="pg5039_35035"/>
    </w:p>
    <w:p>
      <w:pPr>
        <w:pStyle w:val="BookText"/>
        <w:rPr/>
      </w:pPr>
      <w:bookmarkEnd w:id="81"/>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اصلش جدا می شود، طراوت و تازگی اش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 رب، أی الأعمال أفضل عندک؛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اعمال، نزدت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 الأطفال؛ إنی قطرتهم علی توحیدی، فإن أمتهم أدخلتهم برحمتی جنتی؛</w:t>
      </w:r>
      <w:r>
        <w:rPr>
          <w:rStyle w:val="FootnoteAnchor"/>
          <w:rtl w:val="true"/>
        </w:rPr>
        <w:footnoteReference w:id="41"/>
      </w:r>
      <w:r>
        <w:rPr>
          <w:rFonts w:ascii="IRNazanin" w:hAnsi="IRNazanin" w:eastAsia="IRNazanin"/>
          <w:color w:val="111111"/>
          <w:sz w:val="28"/>
          <w:sz w:val="28"/>
          <w:szCs w:val="28"/>
          <w:rtl w:val="true"/>
          <w:lang w:bidi="fa-IR"/>
        </w:rPr>
        <w:t>دوست داشتن کودکان؛ چون آنان را بر توحید خود سرشته ام و چون آنان را بمیرانم، به رحمت خویش، آنان را به بهشت خود وارد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توحید محض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روایت آمده است که اگر می خواهید بوی بهشت را استشمام کنید، بچه ها را ببویید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ای که تازه به دنیا آمده است، مثل سیبی است که تازه از درخت 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بهشت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این دنیا بیاید، طراوتش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در عالم ماده رشد می کند، روحانیتش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کلامی که بر قلب پیامبر می آید، تا به زبان بیاد و به گوش ما برسد، خیلی تنزل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نوزادی شیر غلیظ گاو بدهی، تحمل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باید آن را رقیق کنی تا ثقل معده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معانی را این قدر رقیق و آبکی کرده اند که ما بتوانیم هضم کنیم</w:t>
      </w:r>
      <w:r>
        <w:rPr>
          <w:rFonts w:eastAsia="IRNazanin" w:cs="IRNazanin"/>
          <w:color w:val="111111"/>
          <w:sz w:val="28"/>
          <w:szCs w:val="28"/>
          <w:rtl w:val="true"/>
          <w:lang w:bidi="fa-IR"/>
        </w:rPr>
        <w:t>.</w:t>
      </w:r>
    </w:p>
    <w:p>
      <w:pPr>
        <w:pStyle w:val="Heading3"/>
        <w:numPr>
          <w:ilvl w:val="2"/>
          <w:numId w:val="1"/>
        </w:numPr>
        <w:rPr/>
      </w:pPr>
      <w:bookmarkStart w:id="82" w:name="__RefHeading___Toc692542_774463916"/>
      <w:bookmarkStart w:id="83" w:name="_Toc28"/>
      <w:bookmarkEnd w:id="82"/>
      <w:r>
        <w:rPr>
          <w:rtl w:val="true"/>
        </w:rPr>
        <w:t>بیتوته نزد خدا</w:t>
      </w:r>
      <w:bookmarkEnd w:id="83"/>
    </w:p>
    <w:p>
      <w:pPr>
        <w:pStyle w:val="BookText"/>
        <w:rPr/>
      </w:pPr>
      <w:r>
        <w:rPr>
          <w:rFonts w:ascii="IRNazanin" w:hAnsi="IRNazanin" w:eastAsia="IRNazanin"/>
          <w:color w:val="111111"/>
          <w:sz w:val="28"/>
          <w:sz w:val="28"/>
          <w:szCs w:val="28"/>
          <w:rtl w:val="true"/>
          <w:lang w:bidi="fa-IR"/>
        </w:rPr>
        <w:t>اگر بخواهی شب زفاف را برای یک کودک توضیح بدهی نمی فهمد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برایش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أبیت عند ربی یطعمنی ویسقینی؛</w:t>
      </w:r>
      <w:r>
        <w:rPr>
          <w:rStyle w:val="FootnoteAnchor"/>
          <w:rtl w:val="true"/>
        </w:rPr>
        <w:footnoteReference w:id="42"/>
      </w:r>
      <w:r>
        <w:rPr>
          <w:rFonts w:ascii="IRNazanin" w:hAnsi="IRNazanin" w:eastAsia="IRNazanin"/>
          <w:color w:val="111111"/>
          <w:sz w:val="28"/>
          <w:sz w:val="28"/>
          <w:szCs w:val="28"/>
          <w:rtl w:val="true"/>
          <w:lang w:bidi="fa-IR"/>
        </w:rPr>
        <w:t>من شب تابه صبح نزد پروردگارم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 طعام میدهد و هم مرا سیراب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گذراندن شب، شب را سپری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است اگر کسی در مشهد رضوی و کربلا بیتوته کند، مانند کسی است که خدا را در عرش زیارت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برود و تا صبح عبادت کند، بلکه یعنی در جوار امام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بیتوته به معنای عبادت نیست، به معنای گذراندن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تا صبح نزد پروردگارم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من طعام می دهد و هم من را سیراب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شراب و طعامی است که ما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موقعی 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خیلی مظلوم بوده، در طول عمرش گندم نخورده و فقط نان جو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دولابی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که اینها را هم چه جور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از این طرف قضیه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کسی که در برابر خداست، همینها را هم چه جور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پاکان را قیاس از خود نگیر</w:t>
      </w:r>
    </w:p>
    <w:p>
      <w:pPr>
        <w:pStyle w:val="BookText"/>
        <w:rPr/>
      </w:pPr>
      <w:r>
        <w:rPr>
          <w:rFonts w:ascii="IRNazanin" w:hAnsi="IRNazanin" w:eastAsia="IRNazanin"/>
          <w:color w:val="111111"/>
          <w:sz w:val="28"/>
          <w:sz w:val="28"/>
          <w:szCs w:val="28"/>
          <w:rtl w:val="true"/>
          <w:lang w:bidi="fa-IR"/>
        </w:rPr>
        <w:t>گر چه باشد در نوشتن شیر شیر</w:t>
      </w:r>
    </w:p>
    <w:p>
      <w:pPr>
        <w:pStyle w:val="BookText"/>
        <w:rPr/>
      </w:pPr>
      <w:r>
        <w:rPr>
          <w:rFonts w:ascii="IRNazanin" w:hAnsi="IRNazanin" w:eastAsia="IRNazanin"/>
          <w:color w:val="111111"/>
          <w:sz w:val="28"/>
          <w:sz w:val="28"/>
          <w:szCs w:val="28"/>
          <w:rtl w:val="true"/>
          <w:lang w:bidi="fa-IR"/>
        </w:rPr>
        <w:t>ما هم استغفار می کنیم، ولی استغفار پیغمبر و امام با هیچ کدام از این استغفارهای ما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 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 xml:space="preserve"> </w:t>
      </w:r>
      <w:bookmarkStart w:id="84" w:name="pg5039_35037"/>
    </w:p>
    <w:p>
      <w:pPr>
        <w:pStyle w:val="BookText"/>
        <w:rPr/>
      </w:pPr>
      <w:bookmarkEnd w:id="84"/>
      <w:r>
        <w:rPr>
          <w:rFonts w:ascii="IRNazanin" w:hAnsi="IRNazanin" w:eastAsia="IRNazanin"/>
          <w:color w:val="111111"/>
          <w:sz w:val="28"/>
          <w:sz w:val="28"/>
          <w:szCs w:val="28"/>
          <w:rtl w:val="true"/>
          <w:lang w:bidi="fa-IR"/>
        </w:rPr>
        <w:t>درس یکی از اساتید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از روی عبارت می خواند و معنا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نمی 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 شما با نفهمی من خیلی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الآن ما هم ردیف هم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پیغمبر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میلیاردها با استغفار ما فاصله دارد</w:t>
      </w:r>
      <w:r>
        <w:rPr>
          <w:rFonts w:eastAsia="IRNazanin" w:cs="IRNazanin"/>
          <w:color w:val="111111"/>
          <w:sz w:val="28"/>
          <w:szCs w:val="28"/>
          <w:rtl w:val="true"/>
          <w:lang w:bidi="fa-IR"/>
        </w:rPr>
        <w:t>.</w:t>
      </w:r>
    </w:p>
    <w:p>
      <w:pPr>
        <w:pStyle w:val="Heading3"/>
        <w:numPr>
          <w:ilvl w:val="2"/>
          <w:numId w:val="1"/>
        </w:numPr>
        <w:rPr/>
      </w:pPr>
      <w:bookmarkStart w:id="85" w:name="__RefHeading___Toc692544_774463916"/>
      <w:bookmarkStart w:id="86" w:name="_Toc29"/>
      <w:bookmarkEnd w:id="85"/>
      <w:r>
        <w:rPr>
          <w:rtl w:val="true"/>
        </w:rPr>
        <w:t>محدودیت در بیان واقعیات</w:t>
      </w:r>
      <w:bookmarkEnd w:id="86"/>
    </w:p>
    <w:p>
      <w:pPr>
        <w:pStyle w:val="BookText"/>
        <w:rPr/>
      </w:pPr>
      <w:r>
        <w:rPr>
          <w:rFonts w:ascii="IRNazanin" w:hAnsi="IRNazanin" w:eastAsia="IRNazanin"/>
          <w:color w:val="111111"/>
          <w:sz w:val="28"/>
          <w:sz w:val="28"/>
          <w:szCs w:val="28"/>
          <w:rtl w:val="true"/>
          <w:lang w:bidi="fa-IR"/>
        </w:rPr>
        <w:t>پیغمبر ما با هیچ کس با کنه عقلش صحبت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کلامی گفته و حرفی زده، این قدر پایین آورده است که به اندازه فهم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قرآن تنزیل شده و هم روایات و هم خود ایشان تنزیل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واقعیات را نمی توانیم به مردم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اشعار زیبایی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یارب جوهر علم لو أبوح به</w:t>
      </w:r>
    </w:p>
    <w:p>
      <w:pPr>
        <w:pStyle w:val="BookText"/>
        <w:rPr/>
      </w:pPr>
      <w:r>
        <w:rPr>
          <w:rFonts w:ascii="IRNazanin" w:hAnsi="IRNazanin" w:eastAsia="IRNazanin"/>
          <w:color w:val="111111"/>
          <w:sz w:val="28"/>
          <w:sz w:val="28"/>
          <w:szCs w:val="28"/>
          <w:rtl w:val="true"/>
          <w:lang w:bidi="fa-IR"/>
        </w:rPr>
        <w:t>لقیل لی أنت ممن یعبد الوثنا</w:t>
      </w:r>
    </w:p>
    <w:p>
      <w:pPr>
        <w:pStyle w:val="BookText"/>
        <w:rPr/>
      </w:pPr>
      <w:r>
        <w:rPr>
          <w:rFonts w:ascii="IRNazanin" w:hAnsi="IRNazanin" w:eastAsia="IRNazanin"/>
          <w:color w:val="111111"/>
          <w:sz w:val="28"/>
          <w:sz w:val="28"/>
          <w:szCs w:val="28"/>
          <w:rtl w:val="true"/>
          <w:lang w:bidi="fa-IR"/>
        </w:rPr>
        <w:t>ولاستحل رجال مسلمون دمی</w:t>
      </w:r>
    </w:p>
    <w:p>
      <w:pPr>
        <w:pStyle w:val="BookText"/>
        <w:rPr/>
      </w:pPr>
      <w:r>
        <w:rPr>
          <w:rFonts w:ascii="IRNazanin" w:hAnsi="IRNazanin" w:eastAsia="IRNazanin"/>
          <w:color w:val="111111"/>
          <w:sz w:val="28"/>
          <w:sz w:val="28"/>
          <w:szCs w:val="28"/>
          <w:rtl w:val="true"/>
          <w:lang w:bidi="fa-IR"/>
        </w:rPr>
        <w:t>یرون أقبح مایأتونه حسنا</w:t>
      </w:r>
    </w:p>
    <w:p>
      <w:pPr>
        <w:pStyle w:val="BookText"/>
        <w:rPr/>
      </w:pPr>
      <w:r>
        <w:rPr>
          <w:rFonts w:ascii="IRNazanin" w:hAnsi="IRNazanin" w:eastAsia="IRNazanin"/>
          <w:color w:val="111111"/>
          <w:sz w:val="28"/>
          <w:sz w:val="28"/>
          <w:szCs w:val="28"/>
          <w:rtl w:val="true"/>
          <w:lang w:bidi="fa-IR"/>
        </w:rPr>
        <w:t>إنی لأکتم من علمی جواهره</w:t>
      </w:r>
    </w:p>
    <w:p>
      <w:pPr>
        <w:pStyle w:val="BookText"/>
        <w:rPr/>
      </w:pPr>
      <w:r>
        <w:rPr>
          <w:rFonts w:ascii="IRNazanin" w:hAnsi="IRNazanin" w:eastAsia="IRNazanin"/>
          <w:color w:val="111111"/>
          <w:sz w:val="28"/>
          <w:sz w:val="28"/>
          <w:szCs w:val="28"/>
          <w:rtl w:val="true"/>
          <w:lang w:bidi="fa-IR"/>
        </w:rPr>
        <w:t>کی لا یری الحق ذو جهل فیفتتنا</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ای بسا گوهر دانش که اگر آن را آشکار می ساختم، به من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زمره بت پرستانی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 گمان، مردان مسلمان، خونم را حلال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زشت ترین کارشان را نیکو 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گوهرهای دانشم را پنهان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نادان حق را نبیند و ما را به فتنه اندازد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نزد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لو علم أبو ذر ما فی قلب سلمان لقتله و لقد آخی رسول الله ص بینهما فما ظنکم</w:t>
      </w:r>
    </w:p>
    <w:p>
      <w:pPr>
        <w:pStyle w:val="BookText"/>
        <w:rPr/>
      </w:pPr>
      <w:r>
        <w:rPr>
          <w:rFonts w:ascii="IRNazanin" w:hAnsi="IRNazanin" w:eastAsia="IRNazanin"/>
          <w:color w:val="111111"/>
          <w:sz w:val="28"/>
          <w:sz w:val="28"/>
          <w:szCs w:val="28"/>
          <w:rtl w:val="true"/>
          <w:lang w:bidi="fa-IR"/>
        </w:rPr>
        <w:t>بسائر الخلق إن علم العلماء صعب مستصعب لا یحتمله إلا نبی مرسل أو ملک مقرب أو عبد مؤمن امتحن الله قلبه للإیمان؛ سوگند به خدا، اگر ابوذر از آنچه در دل سلمان بود، آگاهی داشت، او را میکشت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پیغمبر از میان آن دو برادری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باره مردم دیگر چه گمان دارید؟ همانا علم علماصعب و مستصعب است، جز پیغمبر مرسل یا فرشته مقرب یا بندۂ مؤمنی که خدا دلش را به ایمان آزموده، طاقت تحمل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صار سلمان من العلماء لأنه امرؤ منا أهل البیت فلذلک نسبته إلی العلماء؛ و سلمان به این خاطر از جمله علما شد که مردی از ما خانواده است؛ از این رو او را در ردیف علما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مراتب معرفت فاصله دارند، نمی توانند یکدیگر را درک و تحمل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علم خودم، آن گوهرهای ارزشمندش را پنهان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بگویم، مردم به فتنه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ما می گوییم خیلی تنزل داده ایم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w:t>
      </w:r>
      <w:bookmarkStart w:id="87" w:name="pg5039_35040"/>
    </w:p>
    <w:p>
      <w:pPr>
        <w:pStyle w:val="Heading2"/>
        <w:numPr>
          <w:ilvl w:val="1"/>
          <w:numId w:val="1"/>
        </w:numPr>
        <w:rPr/>
      </w:pPr>
      <w:bookmarkStart w:id="88" w:name="__RefHeading___Toc692546_774463916"/>
      <w:bookmarkStart w:id="89" w:name="_Toc30"/>
      <w:bookmarkEnd w:id="87"/>
      <w:bookmarkEnd w:id="88"/>
      <w:r>
        <w:rPr>
          <w:rtl w:val="true"/>
        </w:rPr>
        <w:t>فصل دوم</w:t>
      </w:r>
      <w:r>
        <w:rPr>
          <w:rtl w:val="true"/>
        </w:rPr>
        <w:t>:</w:t>
      </w:r>
      <w:r>
        <w:rPr>
          <w:rtl w:val="true"/>
        </w:rPr>
        <w:t>دردها و درمان ها</w:t>
      </w:r>
      <w:bookmarkEnd w:id="89"/>
    </w:p>
    <w:p>
      <w:pPr>
        <w:pStyle w:val="Heading3"/>
        <w:numPr>
          <w:ilvl w:val="2"/>
          <w:numId w:val="1"/>
        </w:numPr>
        <w:rPr/>
      </w:pPr>
      <w:bookmarkStart w:id="90" w:name="__RefHeading___Toc692548_774463916"/>
      <w:bookmarkStart w:id="91" w:name="_Toc31"/>
      <w:bookmarkEnd w:id="90"/>
      <w:r>
        <w:rPr>
          <w:rtl w:val="true"/>
        </w:rPr>
        <w:t>اشاره</w:t>
      </w:r>
      <w:bookmarkEnd w:id="91"/>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bookmarkStart w:id="92" w:name="pg5039_35042"/>
    </w:p>
    <w:p>
      <w:pPr>
        <w:pStyle w:val="Heading3"/>
        <w:numPr>
          <w:ilvl w:val="2"/>
          <w:numId w:val="1"/>
        </w:numPr>
        <w:rPr/>
      </w:pPr>
      <w:bookmarkStart w:id="93" w:name="__RefHeading___Toc692550_774463916"/>
      <w:bookmarkStart w:id="94" w:name="_Toc32"/>
      <w:bookmarkEnd w:id="92"/>
      <w:bookmarkEnd w:id="93"/>
      <w:r>
        <w:rPr>
          <w:rtl w:val="true"/>
        </w:rPr>
        <w:t>داروی مشکلات</w:t>
      </w:r>
      <w:bookmarkEnd w:id="94"/>
    </w:p>
    <w:p>
      <w:pPr>
        <w:pStyle w:val="BookText"/>
        <w:rPr/>
      </w:pPr>
      <w:r>
        <w:rPr>
          <w:rFonts w:ascii="IRNazanin" w:hAnsi="IRNazanin" w:eastAsia="IRNazanin"/>
          <w:color w:val="111111"/>
          <w:sz w:val="28"/>
          <w:sz w:val="28"/>
          <w:szCs w:val="28"/>
          <w:rtl w:val="true"/>
          <w:lang w:bidi="fa-IR"/>
        </w:rPr>
        <w:t>بعضی از احادیث کلیدی و کاربردی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به دست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صلی الله علیه و آله وسلم علمنی ألف باب من العلم، یفتح کل باب ألف باب، ولم یعلم ذلک أحدا غیری؛</w:t>
      </w:r>
      <w:r>
        <w:rPr>
          <w:rStyle w:val="FootnoteAnchor"/>
          <w:rtl w:val="true"/>
        </w:rPr>
        <w:footnoteReference w:id="44"/>
      </w:r>
      <w:r>
        <w:rPr>
          <w:rFonts w:ascii="IRNazanin" w:hAnsi="IRNazanin" w:eastAsia="IRNazanin"/>
          <w:color w:val="111111"/>
          <w:sz w:val="28"/>
          <w:sz w:val="28"/>
          <w:szCs w:val="28"/>
          <w:rtl w:val="true"/>
          <w:lang w:bidi="fa-IR"/>
        </w:rPr>
        <w:t>پیامبر خدا صلی الله علیه و آله وسلم هزار باب از دانش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بابی خود، راه هزار باب را می گشود و جز به من، به هیچ کس آن را نیاموخت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روایات جامع و کاملی که بسیاری از درها را به روی انسان می گشاید، حدیثی است که مرحوم آیت الله بهجت آن را تکرار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روزی به اصحابشان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اُخبرکم بدائکم من دوائکم؛ آیا از بیماری شما و داروی آن به شما خبر دهم؟</w:t>
      </w:r>
    </w:p>
    <w:p>
      <w:pPr>
        <w:pStyle w:val="BookText"/>
        <w:rPr/>
      </w:pPr>
      <w:r>
        <w:rPr>
          <w:rFonts w:ascii="IRNazanin" w:hAnsi="IRNazanin" w:eastAsia="IRNazanin"/>
          <w:color w:val="111111"/>
          <w:sz w:val="28"/>
          <w:sz w:val="28"/>
          <w:szCs w:val="28"/>
          <w:rtl w:val="true"/>
          <w:lang w:bidi="fa-IR"/>
        </w:rPr>
        <w:t>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داؤکم الذنوب و دواؤکم الاستغفار؛</w:t>
      </w:r>
      <w:r>
        <w:rPr>
          <w:rStyle w:val="FootnoteAnchor"/>
          <w:rtl w:val="true"/>
        </w:rPr>
        <w:footnoteReference w:id="45"/>
      </w:r>
      <w:r>
        <w:rPr>
          <w:rFonts w:ascii="IRNazanin" w:hAnsi="IRNazanin" w:eastAsia="IRNazanin"/>
          <w:color w:val="111111"/>
          <w:sz w:val="28"/>
          <w:sz w:val="28"/>
          <w:szCs w:val="28"/>
          <w:rtl w:val="true"/>
          <w:lang w:bidi="fa-IR"/>
        </w:rPr>
        <w:t>بیماری شما گناهان است، و داروی آن استغفار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w:t>
      </w:r>
      <w:bookmarkStart w:id="95" w:name="pg5039_35043"/>
    </w:p>
    <w:p>
      <w:pPr>
        <w:pStyle w:val="BookText"/>
        <w:rPr/>
      </w:pPr>
      <w:bookmarkEnd w:id="95"/>
      <w:r>
        <w:rPr>
          <w:rFonts w:ascii="IRNazanin" w:hAnsi="IRNazanin" w:eastAsia="IRNazanin"/>
          <w:color w:val="111111"/>
          <w:sz w:val="28"/>
          <w:sz w:val="28"/>
          <w:szCs w:val="28"/>
          <w:rtl w:val="true"/>
          <w:lang w:bidi="fa-IR"/>
        </w:rPr>
        <w:t>منشأ همه دردها گناهان است و درمان همه دردها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نسخه ای دارید که همه بیماری ها را درمان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کلیدی که همه درها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کلیدها شاه کلید است، می تواند هر در بسته ای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معنوی چنین شاه کلیدی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تمام دردها و رنج ها و افسردگی ها و عذاب ها و ناراحتی ها و اختلاف ها و دوری ها و خرابی ها و فتنه ها و فسادها و ظلم 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درمان همه این دردها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حدیث جامع و کاملی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درمان مشکلات برای همه هست، حتی انبیا و پیغمبر بزرگ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آن حضرت دائم الاستغفار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عذرخواهی نباید از زبان ما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بهترین نمازها و عباداتها را هم انجام می دهی، بهترین کارهای خیر را هم انجام می دهی، باز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عابدان از گناه توبه کنند</w:t>
      </w:r>
    </w:p>
    <w:p>
      <w:pPr>
        <w:pStyle w:val="BookText"/>
        <w:rPr/>
      </w:pPr>
      <w:r>
        <w:rPr>
          <w:rFonts w:ascii="IRNazanin" w:hAnsi="IRNazanin" w:eastAsia="IRNazanin"/>
          <w:color w:val="111111"/>
          <w:sz w:val="28"/>
          <w:sz w:val="28"/>
          <w:szCs w:val="28"/>
          <w:rtl w:val="true"/>
          <w:lang w:bidi="fa-IR"/>
        </w:rPr>
        <w:t>عارفان از عبادت استغفار</w:t>
      </w:r>
    </w:p>
    <w:p>
      <w:pPr>
        <w:pStyle w:val="Heading3"/>
        <w:numPr>
          <w:ilvl w:val="2"/>
          <w:numId w:val="1"/>
        </w:numPr>
        <w:rPr/>
      </w:pPr>
      <w:bookmarkStart w:id="96" w:name="__RefHeading___Toc692552_774463916"/>
      <w:bookmarkStart w:id="97" w:name="_Toc33"/>
      <w:bookmarkEnd w:id="96"/>
      <w:r>
        <w:rPr>
          <w:rtl w:val="true"/>
        </w:rPr>
        <w:t>سرآغاز مخالفت با خدا</w:t>
      </w:r>
      <w:bookmarkEnd w:id="97"/>
    </w:p>
    <w:p>
      <w:pPr>
        <w:pStyle w:val="BookText"/>
        <w:rPr/>
      </w:pPr>
      <w:r>
        <w:rPr>
          <w:rFonts w:ascii="IRNazanin" w:hAnsi="IRNazanin" w:eastAsia="IRNazanin"/>
          <w:color w:val="111111"/>
          <w:sz w:val="28"/>
          <w:sz w:val="28"/>
          <w:szCs w:val="28"/>
          <w:rtl w:val="true"/>
          <w:lang w:bidi="fa-IR"/>
        </w:rPr>
        <w:t>دردهای معنوی و روحی ما از گناه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خدا، مخالفت با اولیای خدا از گناه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یا تضییع حق الله است، یا تضییع 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ما در وظیفه مان کوتاهی کنیم، بدانیم یک تلنگری به ما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سرنخ همه ناراحتی ها و مشکلات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را چرا از بهشت بیرون کردند و به این خاک نزول کرد؟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w:t>
      </w:r>
      <w:bookmarkStart w:id="98" w:name="pg5039_35044"/>
    </w:p>
    <w:p>
      <w:pPr>
        <w:pStyle w:val="BookText"/>
        <w:rPr/>
      </w:pPr>
      <w:bookmarkEnd w:id="98"/>
      <w:r>
        <w:rPr>
          <w:rFonts w:ascii="Amiri" w:hAnsi="Amiri" w:eastAsia="Amiri" w:cs="Amiri"/>
          <w:color w:val="111111"/>
          <w:sz w:val="28"/>
          <w:sz w:val="28"/>
          <w:szCs w:val="28"/>
          <w:rtl w:val="true"/>
          <w:lang w:bidi="ar-SA"/>
        </w:rPr>
        <w:t>عَصَی آدَمُ رَبَّهُ فَغَوَی؛</w:t>
      </w:r>
      <w:r>
        <w:rPr>
          <w:rStyle w:val="FootnoteAnchor"/>
          <w:rtl w:val="true"/>
        </w:rPr>
        <w:footnoteReference w:id="46"/>
      </w:r>
      <w:r>
        <w:rPr>
          <w:rFonts w:ascii="IRNazanin" w:hAnsi="IRNazanin" w:eastAsia="IRNazanin"/>
          <w:color w:val="111111"/>
          <w:sz w:val="28"/>
          <w:sz w:val="28"/>
          <w:szCs w:val="28"/>
          <w:rtl w:val="true"/>
          <w:lang w:bidi="fa-IR"/>
        </w:rPr>
        <w:t>آدم پروردگارش را نافرمانی کرد، و از پاداش او محروم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لؤ عصیت لهویت؛</w:t>
      </w:r>
      <w:r>
        <w:rPr>
          <w:rStyle w:val="FootnoteAnchor"/>
          <w:rtl w:val="true"/>
        </w:rPr>
        <w:footnoteReference w:id="47"/>
      </w:r>
      <w:r>
        <w:rPr>
          <w:rFonts w:ascii="IRNazanin" w:hAnsi="IRNazanin" w:eastAsia="IRNazanin"/>
          <w:color w:val="111111"/>
          <w:sz w:val="28"/>
          <w:sz w:val="28"/>
          <w:szCs w:val="28"/>
          <w:rtl w:val="true"/>
          <w:lang w:bidi="fa-IR"/>
        </w:rPr>
        <w:t>اگر من معصیت کنم، سرنگون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با کسی تعارف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اثر وضعی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خدا و نافرمانی خدا از سوی هرکس باشد، اثر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نباید گناه را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منشأ همه سختی ها و بلاهاست</w:t>
      </w:r>
      <w:r>
        <w:rPr>
          <w:rFonts w:eastAsia="IRNazanin" w:cs="IRNazanin"/>
          <w:color w:val="111111"/>
          <w:sz w:val="28"/>
          <w:szCs w:val="28"/>
          <w:rtl w:val="true"/>
          <w:lang w:bidi="fa-IR"/>
        </w:rPr>
        <w:t>.</w:t>
      </w:r>
    </w:p>
    <w:p>
      <w:pPr>
        <w:pStyle w:val="Heading3"/>
        <w:numPr>
          <w:ilvl w:val="2"/>
          <w:numId w:val="1"/>
        </w:numPr>
        <w:rPr/>
      </w:pPr>
      <w:bookmarkStart w:id="99" w:name="__RefHeading___Toc692554_774463916"/>
      <w:bookmarkStart w:id="100" w:name="_Toc34"/>
      <w:bookmarkEnd w:id="99"/>
      <w:r>
        <w:rPr>
          <w:rtl w:val="true"/>
        </w:rPr>
        <w:t>بزرگی گناه</w:t>
      </w:r>
      <w:bookmarkEnd w:id="100"/>
    </w:p>
    <w:p>
      <w:pPr>
        <w:pStyle w:val="BookText"/>
        <w:rPr/>
      </w:pPr>
      <w:r>
        <w:rPr>
          <w:rFonts w:ascii="IRNazanin" w:hAnsi="IRNazanin" w:eastAsia="IRNazanin"/>
          <w:color w:val="111111"/>
          <w:sz w:val="28"/>
          <w:sz w:val="28"/>
          <w:szCs w:val="28"/>
          <w:rtl w:val="true"/>
          <w:lang w:bidi="fa-IR"/>
        </w:rPr>
        <w:t>گناه را نباید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چیز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آن هم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آن هم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لم یخف الله فی القلیل لم تخفه فی الکثیر؛</w:t>
      </w:r>
      <w:r>
        <w:rPr>
          <w:rStyle w:val="FootnoteAnchor"/>
          <w:rtl w:val="true"/>
        </w:rPr>
        <w:footnoteReference w:id="48"/>
      </w:r>
      <w:r>
        <w:rPr>
          <w:rFonts w:ascii="IRNazanin" w:hAnsi="IRNazanin" w:eastAsia="IRNazanin"/>
          <w:color w:val="111111"/>
          <w:sz w:val="28"/>
          <w:sz w:val="28"/>
          <w:szCs w:val="28"/>
          <w:rtl w:val="true"/>
          <w:lang w:bidi="fa-IR"/>
        </w:rPr>
        <w:t>کسی که در گناه اندک از خدا نترسد در گناه بسیار هم از او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گناه شروع می شود، هرچند کوچک باشد، طلسم آن شکسته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گناه همیشه از کوچک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معتادها از یک نخ سیگار شروع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نداریم که از روز اول مواد خطرناک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گام به گام پیش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مدارا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را هم دست کم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صلی الله علیه و آله وسلم به اباذر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لا تنظر إلی صغر الخطیئة و لکن انظر إلی من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w:t>
      </w:r>
      <w:bookmarkStart w:id="101" w:name="pg5039_35045"/>
    </w:p>
    <w:p>
      <w:pPr>
        <w:pStyle w:val="BookText"/>
        <w:rPr/>
      </w:pPr>
      <w:bookmarkEnd w:id="101"/>
      <w:r>
        <w:rPr>
          <w:rFonts w:ascii="IRNazanin" w:hAnsi="IRNazanin" w:eastAsia="IRNazanin"/>
          <w:color w:val="111111"/>
          <w:sz w:val="28"/>
          <w:sz w:val="28"/>
          <w:szCs w:val="28"/>
          <w:rtl w:val="true"/>
          <w:lang w:bidi="fa-IR"/>
        </w:rPr>
        <w:t>عصیت؛</w:t>
      </w:r>
      <w:r>
        <w:rPr>
          <w:rStyle w:val="FootnoteAnchor"/>
          <w:rtl w:val="true"/>
        </w:rPr>
        <w:footnoteReference w:id="49"/>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کوچکی گناه نگاه نکن؛ بلکه به بزرگی کسی نگاه کن که از او نافرمانی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به یک معنا، کوچک و بزرگش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در دنیا آبرو و مال کسی را نبریم، دل کسی را نشکنیم، زخم زبانی نزنیم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ناخواسته پیش آمد انسان توبه و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مواظب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پیشگیری خیلی بالاتر است از این که انسان خودش را آلوده کند، بعد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قارف ذنباً فارقه عقل لا یرجع إلیه أبداً؛</w:t>
      </w:r>
      <w:r>
        <w:rPr>
          <w:rStyle w:val="FootnoteAnchor"/>
          <w:rtl w:val="true"/>
        </w:rPr>
        <w:footnoteReference w:id="50"/>
      </w:r>
      <w:r>
        <w:rPr>
          <w:rFonts w:ascii="IRNazanin" w:hAnsi="IRNazanin" w:eastAsia="IRNazanin"/>
          <w:color w:val="111111"/>
          <w:sz w:val="28"/>
          <w:sz w:val="28"/>
          <w:szCs w:val="28"/>
          <w:rtl w:val="true"/>
          <w:lang w:bidi="fa-IR"/>
        </w:rPr>
        <w:t>هرکس گناهی را مرتکب شود، عقلی از او جدا شود که دیگر هرگز به او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 نیست که گناه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لکه ای به او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 می کند، خدا هم گناه او را تبدیل به حسنه می کند، ولی با کسی که گناه نکرده است فرق می کند</w:t>
      </w:r>
      <w:r>
        <w:rPr>
          <w:rFonts w:eastAsia="IRNazanin" w:cs="IRNazanin"/>
          <w:color w:val="111111"/>
          <w:sz w:val="28"/>
          <w:szCs w:val="28"/>
          <w:rtl w:val="true"/>
          <w:lang w:bidi="fa-IR"/>
        </w:rPr>
        <w:t>.</w:t>
      </w:r>
    </w:p>
    <w:p>
      <w:pPr>
        <w:pStyle w:val="Heading3"/>
        <w:numPr>
          <w:ilvl w:val="2"/>
          <w:numId w:val="1"/>
        </w:numPr>
        <w:rPr/>
      </w:pPr>
      <w:bookmarkStart w:id="102" w:name="__RefHeading___Toc692556_774463916"/>
      <w:bookmarkStart w:id="103" w:name="_Toc35"/>
      <w:bookmarkEnd w:id="102"/>
      <w:r>
        <w:rPr>
          <w:rtl w:val="true"/>
        </w:rPr>
        <w:t>راهیابی به گناهان بزرگ</w:t>
      </w:r>
      <w:bookmarkEnd w:id="103"/>
    </w:p>
    <w:p>
      <w:pPr>
        <w:pStyle w:val="BookText"/>
        <w:rPr/>
      </w:pPr>
      <w:r>
        <w:rPr>
          <w:rFonts w:ascii="IRNazanin" w:hAnsi="IRNazanin" w:eastAsia="IRNazanin"/>
          <w:color w:val="111111"/>
          <w:sz w:val="28"/>
          <w:sz w:val="28"/>
          <w:szCs w:val="28"/>
          <w:rtl w:val="true"/>
          <w:lang w:bidi="fa-IR"/>
        </w:rPr>
        <w:t>کسی که در گناهان ریز از خدا نترسد، در گناهان بزرگ هم نمی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این گناه کوچکی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ارتباط های نامشروع با یک پیامک، با یک تلفن با نامحرم، با یک نگاه،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پایانش به بسیاری از جنایات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الصغائر من الذنوب طرق إلی الکبائر؛</w:t>
      </w:r>
      <w:r>
        <w:rPr>
          <w:rStyle w:val="FootnoteAnchor"/>
          <w:rtl w:val="true"/>
        </w:rPr>
        <w:footnoteReference w:id="51"/>
      </w:r>
      <w:r>
        <w:rPr>
          <w:rFonts w:ascii="IRNazanin" w:hAnsi="IRNazanin" w:eastAsia="IRNazanin"/>
          <w:color w:val="111111"/>
          <w:sz w:val="28"/>
          <w:sz w:val="28"/>
          <w:szCs w:val="28"/>
          <w:rtl w:val="true"/>
          <w:lang w:bidi="fa-IR"/>
        </w:rPr>
        <w:t>گناهان کوچک راههایی به سوی گناهان بزرگ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می شناختم که متأهل بود و همسر و فرزند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شهرستان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دختری یک ارتباط تلفنی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تلفن باعث شد صدای طرف، او را مجذوب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روابطی بینشان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هم با مادرش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مادرش از خانه بیرون می رفت، آن دو با هم خلوت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مادر سرزده وارد خانه می شود و همه چیز لو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آن مادر را خفه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شیون می کند که مادر مرا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حمله می کند و دختر را هم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ارتباط کوچک با نامحرم، به چند جنایت بزرگ و دو کشته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کوچک راه را برای گناه بزرگ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انبیا و اولیا بی نهایت به خدا پناه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أُبَرِّئُ نَفْسِی إِنَّ النَّفْسَ لَأَمَّارَةٌ بِالسُّوءِ إِلَّا مَا رَحِمَ رَبِّی إِنَّ رَبِّی غَفُورٌ رَحِیمٌ؛</w:t>
      </w:r>
      <w:r>
        <w:rPr>
          <w:rStyle w:val="FootnoteAnchor"/>
          <w:rtl w:val="true"/>
        </w:rPr>
        <w:footnoteReference w:id="52"/>
      </w:r>
      <w:r>
        <w:rPr>
          <w:rFonts w:ascii="IRNazanin" w:hAnsi="IRNazanin" w:eastAsia="IRNazanin"/>
          <w:color w:val="111111"/>
          <w:sz w:val="28"/>
          <w:sz w:val="28"/>
          <w:szCs w:val="28"/>
          <w:rtl w:val="true"/>
          <w:lang w:bidi="fa-IR"/>
        </w:rPr>
        <w:t>و من نفس خود را تبرئه نمی کنم، چرا که نفس قطعا به بدی امر می کند، مگر کسی را که خدا رحم کند؛ زیرا</w:t>
      </w:r>
    </w:p>
    <w:p>
      <w:pPr>
        <w:pStyle w:val="BookText"/>
        <w:rPr/>
      </w:pPr>
      <w:r>
        <w:rPr>
          <w:rFonts w:ascii="IRNazanin" w:hAnsi="IRNazanin" w:eastAsia="IRNazanin"/>
          <w:color w:val="111111"/>
          <w:sz w:val="28"/>
          <w:sz w:val="28"/>
          <w:szCs w:val="28"/>
          <w:rtl w:val="true"/>
          <w:lang w:bidi="fa-IR"/>
        </w:rPr>
        <w:t>پروردگار من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از خطر زلیخا رد شده است، باز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 هم نکرده و پاک است می گوید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أُبَرِّئُ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خودم را تبرئه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جنایتکار اینجا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خدا بر آن سرپوش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رحم خدا نباشد، فوران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آتشفشان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 الدینی مکرر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ما نفوس آتشفشانی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خدا درش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حفظ نکند، نفس پیرمرد نود ساله هم فوران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بلاخره او را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شروع شد؟ از یک تلفن، از یک پیامک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خدا می گوید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 لغزنده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تابلو در جاده می زنند، که پیچ خطرناک است، سرعت را کم کن، آنجا دیگر نمی شود کنترل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تَقْرَبُوا الزِّنَا؛</w:t>
      </w:r>
      <w:r>
        <w:rPr>
          <w:rStyle w:val="FootnoteAnchor"/>
          <w:rtl w:val="true"/>
        </w:rPr>
        <w:footnoteReference w:id="53"/>
      </w:r>
      <w:r>
        <w:rPr>
          <w:rFonts w:ascii="IRNazanin" w:hAnsi="IRNazanin" w:eastAsia="IRNazanin"/>
          <w:color w:val="111111"/>
          <w:sz w:val="28"/>
          <w:sz w:val="28"/>
          <w:szCs w:val="28"/>
          <w:rtl w:val="true"/>
          <w:lang w:bidi="fa-IR"/>
        </w:rPr>
        <w:t>به زنا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أبصرت العین الشهوة عمی القلب عن العاقبة؛</w:t>
      </w:r>
      <w:r>
        <w:rPr>
          <w:rStyle w:val="FootnoteAnchor"/>
          <w:rtl w:val="true"/>
        </w:rPr>
        <w:footnoteReference w:id="54"/>
      </w:r>
      <w:r>
        <w:rPr>
          <w:rFonts w:ascii="IRNazanin" w:hAnsi="IRNazanin" w:eastAsia="IRNazanin"/>
          <w:color w:val="111111"/>
          <w:sz w:val="28"/>
          <w:sz w:val="28"/>
          <w:szCs w:val="28"/>
          <w:rtl w:val="true"/>
          <w:lang w:bidi="fa-IR"/>
        </w:rPr>
        <w:t>آن گاه که چشم، صحنه های شهوت آلود ببیند، دل از دیدن پایان کارها، نابینا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هشدار بزرگی است که هیچ وقت گناه را کوچک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گناه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فیلم را نبینید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شبکه اینترنت را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گناهکاران از روز اول اراذل و اوباش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گناه بزرگ و جنایت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کم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کوچک راهی به سوی کبائر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w:t>
      </w:r>
      <w:bookmarkStart w:id="104" w:name="pg5039_35048"/>
    </w:p>
    <w:p>
      <w:pPr>
        <w:pStyle w:val="BookText"/>
        <w:rPr/>
      </w:pPr>
      <w:bookmarkEnd w:id="104"/>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گناه صغیره از خدا نترسد، در گناه کبیر هم نمی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گناه مثل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مثقال سم هم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انبار پنبه یک کبریت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هیزم آتش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جرقه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مثل یک جرقه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الصغائر من الذنوب طرق إلی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از چیزی فروگذاری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گفته اند</w:t>
      </w:r>
      <w:r>
        <w:rPr>
          <w:rFonts w:eastAsia="IRNazanin" w:cs="IRNazanin"/>
          <w:color w:val="111111"/>
          <w:sz w:val="28"/>
          <w:szCs w:val="28"/>
          <w:rtl w:val="true"/>
          <w:lang w:bidi="fa-IR"/>
        </w:rPr>
        <w:t>.</w:t>
      </w:r>
    </w:p>
    <w:p>
      <w:pPr>
        <w:pStyle w:val="Heading3"/>
        <w:numPr>
          <w:ilvl w:val="2"/>
          <w:numId w:val="1"/>
        </w:numPr>
        <w:rPr/>
      </w:pPr>
      <w:bookmarkStart w:id="105" w:name="__RefHeading___Toc692558_774463916"/>
      <w:bookmarkStart w:id="106" w:name="_Toc36"/>
      <w:bookmarkEnd w:id="105"/>
      <w:r>
        <w:rPr>
          <w:rtl w:val="true"/>
        </w:rPr>
        <w:t>پرهیز از فکر گناه</w:t>
      </w:r>
      <w:bookmarkEnd w:id="106"/>
    </w:p>
    <w:p>
      <w:pPr>
        <w:pStyle w:val="BookText"/>
        <w:rPr/>
      </w:pPr>
      <w:r>
        <w:rPr>
          <w:rFonts w:ascii="IRNazanin" w:hAnsi="IRNazanin" w:eastAsia="IRNazanin"/>
          <w:color w:val="111111"/>
          <w:sz w:val="28"/>
          <w:sz w:val="28"/>
          <w:szCs w:val="28"/>
          <w:rtl w:val="true"/>
          <w:lang w:bidi="fa-IR"/>
        </w:rPr>
        <w:t>باید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باید در نطفه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فکر گناه هم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 فکره فی المعاصی دعته إلیها؛</w:t>
      </w:r>
      <w:r>
        <w:rPr>
          <w:rStyle w:val="FootnoteAnchor"/>
          <w:rtl w:val="true"/>
        </w:rPr>
        <w:footnoteReference w:id="55"/>
      </w:r>
      <w:r>
        <w:rPr>
          <w:rFonts w:ascii="IRNazanin" w:hAnsi="IRNazanin" w:eastAsia="IRNazanin"/>
          <w:color w:val="111111"/>
          <w:sz w:val="28"/>
          <w:sz w:val="28"/>
          <w:szCs w:val="28"/>
          <w:rtl w:val="true"/>
          <w:lang w:bidi="fa-IR"/>
        </w:rPr>
        <w:t>کسی که زیاد در باره گناهان فکر کنند، گناهان او را به سوی خود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فکرک فی المعصیة یخدوک علی الوقوع فیها؛</w:t>
      </w:r>
      <w:r>
        <w:rPr>
          <w:rStyle w:val="FootnoteAnchor"/>
          <w:rtl w:val="true"/>
        </w:rPr>
        <w:footnoteReference w:id="56"/>
      </w:r>
      <w:r>
        <w:rPr>
          <w:rFonts w:ascii="IRNazanin" w:hAnsi="IRNazanin" w:eastAsia="IRNazanin"/>
          <w:color w:val="111111"/>
          <w:sz w:val="28"/>
          <w:sz w:val="28"/>
          <w:szCs w:val="28"/>
          <w:rtl w:val="true"/>
          <w:lang w:bidi="fa-IR"/>
        </w:rPr>
        <w:t>تفکر در معصیت،تو را به وقوع در آن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که گناه از ما بریده و جدا شود؟ از اول باید فکر گناه را از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گناه اول فکرش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جا می گیرد، بعد تبدیل به تصمیم و عزم می شود، بعد به دنبالش می روی و وسائلش را فراهم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اول نباید فکر گناه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خدا فکر گناه را از سر خود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ذکر خدا قرار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نور می زند، تاریکی 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w:t>
      </w:r>
      <w:bookmarkStart w:id="107" w:name="pg5039_35049"/>
    </w:p>
    <w:p>
      <w:pPr>
        <w:pStyle w:val="BookText"/>
        <w:rPr/>
      </w:pPr>
      <w:bookmarkEnd w:id="107"/>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گناه خیلی راحت تر است تا این که من با یک نامحرم در یک جا قرار بگیرم، بعد بخواهم ترمز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فکرش را از بین ببرم خیلی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از ریز ترین گناهان پرهیز کند تا این که در معرض گناهان بزرگ قرار نگیرد و بخواهد ترمز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یکفیکم من الاستغفار ترک الذنوب؛</w:t>
      </w:r>
      <w:r>
        <w:rPr>
          <w:rStyle w:val="FootnoteAnchor"/>
          <w:rtl w:val="true"/>
        </w:rPr>
        <w:footnoteReference w:id="57"/>
      </w:r>
      <w:r>
        <w:rPr>
          <w:rFonts w:ascii="IRNazanin" w:hAnsi="IRNazanin" w:eastAsia="IRNazanin"/>
          <w:color w:val="111111"/>
          <w:sz w:val="28"/>
          <w:sz w:val="28"/>
          <w:szCs w:val="28"/>
          <w:rtl w:val="true"/>
          <w:lang w:bidi="fa-IR"/>
        </w:rPr>
        <w:t>ترک گناهان تو را از استغفار و طلب بخشش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کاری کند که مجبور به عذر خواهی شود؟</w:t>
      </w:r>
      <w:r>
        <w:rPr>
          <w:rFonts w:eastAsia="IRNazanin" w:cs="IRNazanin"/>
          <w:color w:val="111111"/>
          <w:sz w:val="28"/>
          <w:szCs w:val="28"/>
          <w:rtl w:val="true"/>
          <w:lang w:bidi="fa-IR"/>
        </w:rPr>
        <w:t>!</w:t>
      </w:r>
    </w:p>
    <w:p>
      <w:pPr>
        <w:pStyle w:val="Heading3"/>
        <w:numPr>
          <w:ilvl w:val="2"/>
          <w:numId w:val="1"/>
        </w:numPr>
        <w:rPr/>
      </w:pPr>
      <w:bookmarkStart w:id="108" w:name="__RefHeading___Toc692560_774463916"/>
      <w:bookmarkStart w:id="109" w:name="_Toc37"/>
      <w:bookmarkEnd w:id="108"/>
      <w:r>
        <w:rPr>
          <w:rtl w:val="true"/>
        </w:rPr>
        <w:t>راه بندان معنوی</w:t>
      </w:r>
      <w:bookmarkEnd w:id="109"/>
    </w:p>
    <w:p>
      <w:pPr>
        <w:pStyle w:val="BookText"/>
        <w:rPr/>
      </w:pPr>
      <w:r>
        <w:rPr>
          <w:rFonts w:ascii="IRNazanin" w:hAnsi="IRNazanin" w:eastAsia="IRNazanin"/>
          <w:color w:val="111111"/>
          <w:sz w:val="28"/>
          <w:sz w:val="28"/>
          <w:szCs w:val="28"/>
          <w:rtl w:val="true"/>
          <w:lang w:bidi="fa-IR"/>
        </w:rPr>
        <w:t>ریشه تمام نکبتها و ذلتها و خواریها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سرنخ گرفتاری ها از کجا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کجا پیاله را شکستیم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 کاری می کنیم کار ما پیش نمی رود؟ چرا هر وقت می خواهیم دعا بخوانیم حال نداریم؟ چرا در نماز حال نداریم؟ چرا در امور معنوی بسته ایم؟</w:t>
      </w:r>
    </w:p>
    <w:p>
      <w:pPr>
        <w:pStyle w:val="BookText"/>
        <w:rPr/>
      </w:pPr>
      <w:r>
        <w:rPr>
          <w:rFonts w:ascii="IRNazanin" w:hAnsi="IRNazanin" w:eastAsia="IRNazanin"/>
          <w:color w:val="111111"/>
          <w:sz w:val="28"/>
          <w:sz w:val="28"/>
          <w:szCs w:val="28"/>
          <w:rtl w:val="true"/>
          <w:lang w:bidi="fa-IR"/>
        </w:rPr>
        <w:t>قطعا بدانید از طرف خدا هیچ وقت راه بسته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در رحمت را نمی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رزاق است، هم اظهر الجمیل است، هم ستر القبیح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عظیم العفو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خاطر جمع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هیچ مانع و کمبودی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بندان ها از طرف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خودماست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 بندانی که می بینید از این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کار را کجا گره زده ایم، چه گناهی انجام داده ایم، کجا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w:t>
      </w:r>
      <w:bookmarkStart w:id="110" w:name="pg5039_35050"/>
    </w:p>
    <w:p>
      <w:pPr>
        <w:pStyle w:val="BookText"/>
        <w:rPr/>
      </w:pPr>
      <w:bookmarkEnd w:id="110"/>
      <w:r>
        <w:rPr>
          <w:rFonts w:ascii="IRNazanin" w:hAnsi="IRNazanin" w:eastAsia="IRNazanin"/>
          <w:color w:val="111111"/>
          <w:sz w:val="28"/>
          <w:sz w:val="28"/>
          <w:szCs w:val="28"/>
          <w:rtl w:val="true"/>
          <w:lang w:bidi="fa-IR"/>
        </w:rPr>
        <w:t>کوتاهی کرده ایم، کجا دلی را شکستیم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گاهی ممکن است گناه هم نکنی، ولی خدا مصلحت می داند که رزقت 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خوبی و زیبایی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این است</w:t>
      </w:r>
      <w:r>
        <w:rPr>
          <w:rFonts w:eastAsia="IRNazanin" w:cs="IRNazanin"/>
          <w:color w:val="111111"/>
          <w:sz w:val="28"/>
          <w:szCs w:val="28"/>
          <w:rtl w:val="true"/>
          <w:lang w:bidi="fa-IR"/>
        </w:rPr>
        <w:t>.</w:t>
      </w:r>
    </w:p>
    <w:p>
      <w:pPr>
        <w:pStyle w:val="Heading3"/>
        <w:numPr>
          <w:ilvl w:val="2"/>
          <w:numId w:val="1"/>
        </w:numPr>
        <w:rPr/>
      </w:pPr>
      <w:bookmarkStart w:id="111" w:name="__RefHeading___Toc692562_774463916"/>
      <w:bookmarkStart w:id="112" w:name="_Toc38"/>
      <w:bookmarkEnd w:id="111"/>
      <w:r>
        <w:rPr>
          <w:rtl w:val="true"/>
        </w:rPr>
        <w:t>عذرخواهی علی بن یقطین</w:t>
      </w:r>
      <w:bookmarkEnd w:id="112"/>
    </w:p>
    <w:p>
      <w:pPr>
        <w:pStyle w:val="BookText"/>
        <w:rPr/>
      </w:pPr>
      <w:r>
        <w:rPr>
          <w:rFonts w:ascii="IRNazanin" w:hAnsi="IRNazanin" w:eastAsia="IRNazanin"/>
          <w:color w:val="111111"/>
          <w:sz w:val="28"/>
          <w:sz w:val="28"/>
          <w:szCs w:val="28"/>
          <w:rtl w:val="true"/>
          <w:lang w:bidi="fa-IR"/>
        </w:rPr>
        <w:t>هارون الرشید حاکمی ظالم و مغرور بود که وقتی ابر بالای سرش می آمد مغرورانه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 ببار که هرجا بباری بر مملکت من باریده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هم همین طور بود؛ آن زمان آمریکا کشف نشده بود و تقریبا دو سوم خاور میانه تحت سلطه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هارون، وزیری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وی از شیعیان راستین و از دوستداران واقعی ائمه اطهار بود که زیر پرچم ظلم بود و زجر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به امام موسی بن جعفر به نامه می نوشت که آقا، من زیر پرچم ظلم زجر می کشم، آیا می توانم خودم را از منصب وزارت هارون خلاص کنم؟ امام علیه السلام سفارش می کرد که باید در منصب خود باقی بمانی؛ چون کفاره گناه تو خدمت به مسلمان است، اگر بتوانی گره ای از کار مسلمانی بگشایی، کفاره گناهانت را پرداخته ای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روزی ابراهیم جمال که ساربان و شتردار بود، بر علی بن یقطین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ظاهر و سر و وضع او مناسب مقام وزارت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با او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همان سال علی بن یقطین به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خدمت موسی بن جعفر علیه السلام رسید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او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حضرت را در کوچه دید و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به برادرت ابراهیم جمال راه ندادی، حق تعالی سعی تو را قبول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راضی کنی و تو را عفو نماید، تا خداوند از تو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با راهنمایی امام علیه السلام شبانگاه برای جلب رضایت ابراهیم به در خانه ابراهیم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این وقت شب در خانه من چه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او را قسم داد تا به او اجازه ورود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مولای من موسی بن جعفر علیه السلام امتناع کرد که عمل من قبول شود، مگر این که تو از من بگذری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یغفر الله لک، خدا تو را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راضی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صورت خود را در برابر تو روی خاک می گذارم و تو کف پایت بر چهره ام بگذار تا خدا از من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کار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او را قسم داد و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علی بن یقطین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 ؛ خدایا، 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آمد و سوار شد و همان شب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امام او را پذیرفتند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خدا پناه می بریم از این که گرفتاری به در خانه ما بیاید و بتوانیم حاجتش را برآورده کنیم و بی اعتنائی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یقطین آدم خوبی بود، ولی امام هفتم علیه السلام او را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ابراهیم جمال نزد تو آمد و تو او را راه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از او</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w:t>
      </w:r>
      <w:bookmarkStart w:id="113" w:name="pg5039_35052"/>
    </w:p>
    <w:p>
      <w:pPr>
        <w:pStyle w:val="BookText"/>
        <w:rPr/>
      </w:pPr>
      <w:bookmarkEnd w:id="113"/>
      <w:r>
        <w:rPr>
          <w:rFonts w:ascii="IRNazanin" w:hAnsi="IRNazanin" w:eastAsia="IRNazanin"/>
          <w:color w:val="111111"/>
          <w:sz w:val="28"/>
          <w:sz w:val="28"/>
          <w:szCs w:val="28"/>
          <w:rtl w:val="true"/>
          <w:lang w:bidi="fa-IR"/>
        </w:rPr>
        <w:t>حلالیت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حلالیت طلبیدن را ننگ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زمین می افتم، تو کف پایت را روی صورت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عذرخواهی داریم تا عذرخواهی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علیه السلام در باره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بیش از همه به یاد او بودم و برایش 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وقتی عذرخواهی می کند، به اینجا می رسد که در دل امام هفتم جا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عذرخواهی انسان را بالا می برد</w:t>
      </w:r>
      <w:r>
        <w:rPr>
          <w:rFonts w:eastAsia="IRNazanin" w:cs="IRNazanin"/>
          <w:color w:val="111111"/>
          <w:sz w:val="28"/>
          <w:szCs w:val="28"/>
          <w:rtl w:val="true"/>
          <w:lang w:bidi="fa-IR"/>
        </w:rPr>
        <w:t>.</w:t>
      </w:r>
    </w:p>
    <w:p>
      <w:pPr>
        <w:pStyle w:val="Heading3"/>
        <w:numPr>
          <w:ilvl w:val="2"/>
          <w:numId w:val="1"/>
        </w:numPr>
        <w:rPr/>
      </w:pPr>
      <w:bookmarkStart w:id="114" w:name="__RefHeading___Toc692564_774463916"/>
      <w:bookmarkStart w:id="115" w:name="_Toc39"/>
      <w:bookmarkEnd w:id="114"/>
      <w:r>
        <w:rPr>
          <w:rtl w:val="true"/>
        </w:rPr>
        <w:t>دشواری جبران گناه</w:t>
      </w:r>
      <w:bookmarkEnd w:id="115"/>
    </w:p>
    <w:p>
      <w:pPr>
        <w:pStyle w:val="BookText"/>
        <w:rPr/>
      </w:pPr>
      <w:r>
        <w:rPr>
          <w:rFonts w:ascii="IRNazanin" w:hAnsi="IRNazanin" w:eastAsia="IRNazanin"/>
          <w:color w:val="111111"/>
          <w:sz w:val="28"/>
          <w:sz w:val="28"/>
          <w:szCs w:val="28"/>
          <w:rtl w:val="true"/>
          <w:lang w:bidi="fa-IR"/>
        </w:rPr>
        <w:t>گناه را دست کم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شیطان از انسان نمی خواهد که از اول آدم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گناه را سبک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طرف به گناه خو کرد، خود به خود در لجنزار گناه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گناه کوچک هم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یک نگاه چیز مهمی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گناه ها را جدی بگیریم و ترک کنیم، به خصوص آن گناهانی که مربوط به دل شکستن و حق الناس و آبروی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مواظب باشیم دلی را نشکنیم، کسی را ناراحت نکنیم، آبروی کسی را نبریم، اهانت و جسارت به کسی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أحزن مؤمناً ثم أعطاه الدنیا لم یکن ذلک کقارته، ولم یؤجر علیه؛</w:t>
      </w:r>
      <w:r>
        <w:rPr>
          <w:rStyle w:val="FootnoteAnchor"/>
          <w:rtl w:val="true"/>
        </w:rPr>
        <w:footnoteReference w:id="60"/>
      </w:r>
      <w:r>
        <w:rPr>
          <w:rFonts w:ascii="IRNazanin" w:hAnsi="IRNazanin" w:eastAsia="IRNazanin"/>
          <w:color w:val="111111"/>
          <w:sz w:val="28"/>
          <w:sz w:val="28"/>
          <w:szCs w:val="28"/>
          <w:rtl w:val="true"/>
          <w:lang w:bidi="fa-IR"/>
        </w:rPr>
        <w:t>هرکس مؤمنی را اندوهناک سازد و سپس دنیا را به او بدهد، گناهش بخشوده نمی شود و در برابر آن پاداشی نمی بیند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همه دنیا ارزش دل شکستن مؤمن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محترم است،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دور کعبه می چرخند و به سوی آن نماز می گزارند، ولی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أعظم حرمة من الکعبة؛</w:t>
      </w:r>
      <w:r>
        <w:rPr>
          <w:rStyle w:val="FootnoteAnchor"/>
          <w:rtl w:val="true"/>
        </w:rPr>
        <w:footnoteReference w:id="61"/>
      </w:r>
      <w:r>
        <w:rPr>
          <w:rFonts w:ascii="IRNazanin" w:hAnsi="IRNazanin" w:eastAsia="IRNazanin"/>
          <w:color w:val="111111"/>
          <w:sz w:val="28"/>
          <w:sz w:val="28"/>
          <w:szCs w:val="28"/>
          <w:rtl w:val="true"/>
          <w:lang w:bidi="fa-IR"/>
        </w:rPr>
        <w:t>حرمت مؤمن از حرمت کعبه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ما بگویند برو کعبه را خراب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نیستیم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دیگران را راحت خورد می کنیم و آزارشان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مؤمن از کعبه بالاتر است؛ چون کعبه خانه مادی و طبیعی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مؤمن خانه واقعی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خدا یک خانه اصلی دارد و آن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 مؤمن عرش الرحمن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قدسی آمده است که خداوند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یسعنی أرضی ولا سمائی ولکن یسعنی قلب عبدی المؤمن؛</w:t>
      </w:r>
      <w:r>
        <w:rPr>
          <w:rStyle w:val="FootnoteAnchor"/>
          <w:rtl w:val="true"/>
        </w:rPr>
        <w:footnoteReference w:id="62"/>
      </w:r>
      <w:r>
        <w:rPr>
          <w:rFonts w:ascii="IRNazanin" w:hAnsi="IRNazanin" w:eastAsia="IRNazanin"/>
          <w:color w:val="111111"/>
          <w:sz w:val="28"/>
          <w:sz w:val="28"/>
          <w:szCs w:val="28"/>
          <w:rtl w:val="true"/>
          <w:lang w:bidi="fa-IR"/>
        </w:rPr>
        <w:t>زمین و آسمان من، گنجایش مرا ندارند؛ اما دل بندۂ مؤمنم، گنجایش مرا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اصفهانی چه زیبا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خلد گر به پا خاری آسان برآرم</w:t>
      </w:r>
    </w:p>
    <w:p>
      <w:pPr>
        <w:pStyle w:val="BookText"/>
        <w:rPr/>
      </w:pPr>
      <w:r>
        <w:rPr>
          <w:rFonts w:ascii="IRNazanin" w:hAnsi="IRNazanin" w:eastAsia="IRNazanin"/>
          <w:color w:val="111111"/>
          <w:sz w:val="28"/>
          <w:sz w:val="28"/>
          <w:szCs w:val="28"/>
          <w:rtl w:val="true"/>
          <w:lang w:bidi="fa-IR"/>
        </w:rPr>
        <w:t>چه سازم به خاری که در دل نشیند</w:t>
      </w:r>
    </w:p>
    <w:p>
      <w:pPr>
        <w:pStyle w:val="BookText"/>
        <w:rPr/>
      </w:pPr>
      <w:r>
        <w:rPr>
          <w:rFonts w:ascii="IRNazanin" w:hAnsi="IRNazanin" w:eastAsia="IRNazanin"/>
          <w:color w:val="111111"/>
          <w:sz w:val="28"/>
          <w:sz w:val="28"/>
          <w:szCs w:val="28"/>
          <w:rtl w:val="true"/>
          <w:lang w:bidi="fa-IR"/>
        </w:rPr>
        <w:t>مرنجان دلم را که این مرغ وحشی</w:t>
      </w:r>
    </w:p>
    <w:p>
      <w:pPr>
        <w:pStyle w:val="BookText"/>
        <w:rPr/>
      </w:pPr>
      <w:r>
        <w:rPr>
          <w:rFonts w:ascii="IRNazanin" w:hAnsi="IRNazanin" w:eastAsia="IRNazanin"/>
          <w:color w:val="111111"/>
          <w:sz w:val="28"/>
          <w:sz w:val="28"/>
          <w:szCs w:val="28"/>
          <w:rtl w:val="true"/>
          <w:lang w:bidi="fa-IR"/>
        </w:rPr>
        <w:t>ز بامی که برخواست مشکل نشیند</w:t>
      </w:r>
    </w:p>
    <w:p>
      <w:pPr>
        <w:pStyle w:val="BookText"/>
        <w:rPr/>
      </w:pPr>
      <w:r>
        <w:rPr>
          <w:rFonts w:ascii="IRNazanin" w:hAnsi="IRNazanin" w:eastAsia="IRNazanin"/>
          <w:color w:val="111111"/>
          <w:sz w:val="28"/>
          <w:sz w:val="28"/>
          <w:szCs w:val="28"/>
          <w:rtl w:val="true"/>
          <w:lang w:bidi="fa-IR"/>
        </w:rPr>
        <w:t>بنازم به بزم محبت که آنجا</w:t>
      </w:r>
    </w:p>
    <w:p>
      <w:pPr>
        <w:pStyle w:val="BookText"/>
        <w:rPr/>
      </w:pPr>
      <w:r>
        <w:rPr>
          <w:rFonts w:ascii="IRNazanin" w:hAnsi="IRNazanin" w:eastAsia="IRNazanin"/>
          <w:color w:val="111111"/>
          <w:sz w:val="28"/>
          <w:sz w:val="28"/>
          <w:szCs w:val="28"/>
          <w:rtl w:val="true"/>
          <w:lang w:bidi="fa-IR"/>
        </w:rPr>
        <w:t>گدایی به شاهی مقابل نشیند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w:t>
      </w:r>
      <w:r>
        <w:rPr>
          <w:rFonts w:ascii="IRNazanin" w:hAnsi="IRNazanin" w:eastAsia="IRNazanin"/>
          <w:color w:val="111111"/>
          <w:sz w:val="28"/>
          <w:sz w:val="28"/>
          <w:szCs w:val="28"/>
          <w:rtl w:val="true"/>
          <w:lang w:bidi="fa-IR"/>
        </w:rPr>
        <w:t xml:space="preserve"> </w:t>
      </w:r>
      <w:bookmarkStart w:id="116" w:name="pg5039_35054"/>
    </w:p>
    <w:p>
      <w:pPr>
        <w:pStyle w:val="BookText"/>
        <w:rPr/>
      </w:pPr>
      <w:bookmarkEnd w:id="116"/>
      <w:r>
        <w:rPr>
          <w:rFonts w:ascii="IRNazanin" w:hAnsi="IRNazanin" w:eastAsia="IRNazanin"/>
          <w:color w:val="111111"/>
          <w:sz w:val="28"/>
          <w:sz w:val="28"/>
          <w:szCs w:val="28"/>
          <w:rtl w:val="true"/>
          <w:lang w:bidi="fa-IR"/>
        </w:rPr>
        <w:t>یک موقع خار به بدن و دست و پای آدم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راحت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به دل آدم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را شکستی، تمام دنیا را هم به او بدهی، کفاره آن دل شکسته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او راضی شود، تو هم توبه کنی خدا می بخشد، اما کار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الذنب أهون من طلب التوبة؛</w:t>
      </w:r>
      <w:r>
        <w:rPr>
          <w:rStyle w:val="FootnoteAnchor"/>
          <w:rtl w:val="true"/>
        </w:rPr>
        <w:footnoteReference w:id="63"/>
      </w:r>
      <w:r>
        <w:rPr>
          <w:rFonts w:ascii="IRNazanin" w:hAnsi="IRNazanin" w:eastAsia="IRNazanin"/>
          <w:color w:val="111111"/>
          <w:sz w:val="28"/>
          <w:sz w:val="28"/>
          <w:szCs w:val="28"/>
          <w:rtl w:val="true"/>
          <w:lang w:bidi="fa-IR"/>
        </w:rPr>
        <w:t>گناه نکردن آسان تر از توبه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بشارت به توبه و استغفار و رحمت خدا فریبمان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گناه کنیم که مجبور به توبه شویم؟ چرا خودمان را آلوده کنیم که بعد مجبور به شست و شو شویم؟ چرا به امید شست و شو خودمان را آلوده کنیم؟ این منطق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کن بعد توبه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فریب است</w:t>
      </w:r>
      <w:r>
        <w:rPr>
          <w:rFonts w:eastAsia="IRNazanin" w:cs="IRNazanin"/>
          <w:color w:val="111111"/>
          <w:sz w:val="28"/>
          <w:szCs w:val="28"/>
          <w:rtl w:val="true"/>
          <w:lang w:bidi="fa-IR"/>
        </w:rPr>
        <w:t>.</w:t>
      </w:r>
    </w:p>
    <w:p>
      <w:pPr>
        <w:pStyle w:val="Heading3"/>
        <w:numPr>
          <w:ilvl w:val="2"/>
          <w:numId w:val="1"/>
        </w:numPr>
        <w:rPr/>
      </w:pPr>
      <w:bookmarkStart w:id="117" w:name="__RefHeading___Toc692566_774463916"/>
      <w:bookmarkStart w:id="118" w:name="_Toc40"/>
      <w:bookmarkEnd w:id="117"/>
      <w:r>
        <w:rPr>
          <w:rtl w:val="true"/>
        </w:rPr>
        <w:t>مطهرین و توابین</w:t>
      </w:r>
      <w:bookmarkEnd w:id="118"/>
    </w:p>
    <w:p>
      <w:pPr>
        <w:pStyle w:val="BookText"/>
        <w:rPr/>
      </w:pPr>
      <w:r>
        <w:rPr>
          <w:rFonts w:ascii="IRNazanin" w:hAnsi="IRNazanin" w:eastAsia="IRNazanin"/>
          <w:color w:val="111111"/>
          <w:sz w:val="28"/>
          <w:sz w:val="28"/>
          <w:szCs w:val="28"/>
          <w:rtl w:val="true"/>
          <w:lang w:bidi="fa-IR"/>
        </w:rPr>
        <w:t>اگر ما می گوییم خدا غفار و بسیار بخشنده است، معنایش این نیست که ما خودمان را آلوده به گناه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عاقلی که بیمه آتش سوزی دارد، به خاطر این که بیمه است و بیمه خسارتهای او را جبران می کند، نمی آید خانه و زندگی خود را به آتش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آدم عاقل این کار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عاقل به به امید این که بیمه است، به خودش ضرر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نمی کند که دست و پایش بشکند، بعد بگوید بیمه خسارت مرا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خسارت مالی کامل دریافت کند، این دست و پا مثل اول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توجه داشت که هیچ گاه رحمت و آمرزش خدا، ما را بر گناه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جری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ترفند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امامان ما به ما امید داده اند که از ما شفاعت می کنند و از آتش دوزخ نجات می دهند، این دلیل نمی شود که ما خود را در آتش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ناخودآگاه و ناخواسته در آتش رفتیم ما را نجات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گناه ناامید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مرحله، مرحله پیش گیری است و یک مرحله، مرحله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مرحله پیشگیری ارزشمندتر، آسان تر و کم هزینه تر از مرحله درمان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رحمتها و آمرزش هایی که به ما نوید داده اند، این که ائمه علیهم السلام گفته اند ما شما را رها نمی کنیم، به آن معناست که پدری به پسرش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اگر ورشکسته شدی و کم آوردی من پشتت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معناش این نیست که من خودم را ورشکسته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شیطان همین جا راهزنی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توبه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پیشگیری از گناه خیلی مهم تر از گناه کردن و به دنبال آن توبه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و جایگاه کسانی خود را پاک از گناه نگاه داشتند، از کسانی که گناه کردند و با توبه جبران کردند بسیار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مطهرین بالاتر از توابین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بی گناهان را دوست دارد، هم آنهایی که توبه کرده و پاک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مثل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الذنب أهون من طلب التوبة؛</w:t>
      </w:r>
      <w:r>
        <w:rPr>
          <w:rStyle w:val="FootnoteAnchor"/>
          <w:rtl w:val="true"/>
        </w:rPr>
        <w:footnoteReference w:id="64"/>
      </w:r>
      <w:r>
        <w:rPr>
          <w:rFonts w:ascii="IRNazanin" w:hAnsi="IRNazanin" w:eastAsia="IRNazanin"/>
          <w:color w:val="111111"/>
          <w:sz w:val="28"/>
          <w:sz w:val="28"/>
          <w:szCs w:val="28"/>
          <w:rtl w:val="true"/>
          <w:lang w:bidi="fa-IR"/>
        </w:rPr>
        <w:t>گناه نکردن آسان تر از توبه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گناه کردی و موفق به توبه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کسی که گناه نکرده و پاک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 xml:space="preserve"> </w:t>
      </w:r>
      <w:bookmarkStart w:id="119" w:name="pg5039_35056"/>
    </w:p>
    <w:p>
      <w:pPr>
        <w:pStyle w:val="BookText"/>
        <w:rPr/>
      </w:pPr>
      <w:bookmarkEnd w:id="119"/>
      <w:r>
        <w:rPr>
          <w:rFonts w:ascii="IRNazanin" w:hAnsi="IRNazanin" w:eastAsia="IRNazanin"/>
          <w:color w:val="111111"/>
          <w:sz w:val="28"/>
          <w:sz w:val="28"/>
          <w:szCs w:val="28"/>
          <w:rtl w:val="true"/>
          <w:lang w:bidi="fa-IR"/>
        </w:rPr>
        <w:t>است با کسی که گناه را انجام داده یکی است؟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 گیری کنیم و خود را آلوده به گناه نکنیم</w:t>
      </w:r>
      <w:r>
        <w:rPr>
          <w:rFonts w:eastAsia="IRNazanin" w:cs="IRNazanin"/>
          <w:color w:val="111111"/>
          <w:sz w:val="28"/>
          <w:szCs w:val="28"/>
          <w:rtl w:val="true"/>
          <w:lang w:bidi="fa-IR"/>
        </w:rPr>
        <w:t>.</w:t>
      </w:r>
    </w:p>
    <w:p>
      <w:pPr>
        <w:pStyle w:val="Heading3"/>
        <w:numPr>
          <w:ilvl w:val="2"/>
          <w:numId w:val="1"/>
        </w:numPr>
        <w:rPr/>
      </w:pPr>
      <w:bookmarkStart w:id="120" w:name="__RefHeading___Toc692568_774463916"/>
      <w:bookmarkStart w:id="121" w:name="_Toc41"/>
      <w:bookmarkEnd w:id="120"/>
      <w:r>
        <w:rPr>
          <w:rtl w:val="true"/>
        </w:rPr>
        <w:t>نفوذ شیطان</w:t>
      </w:r>
      <w:bookmarkEnd w:id="121"/>
    </w:p>
    <w:p>
      <w:pPr>
        <w:pStyle w:val="BookText"/>
        <w:rPr/>
      </w:pPr>
      <w:r>
        <w:rPr>
          <w:rFonts w:ascii="IRNazanin" w:hAnsi="IRNazanin" w:eastAsia="IRNazanin"/>
          <w:color w:val="111111"/>
          <w:sz w:val="28"/>
          <w:sz w:val="28"/>
          <w:szCs w:val="28"/>
          <w:rtl w:val="true"/>
          <w:lang w:bidi="fa-IR"/>
        </w:rPr>
        <w:t>عابدی خیلی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بیچاره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ناله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عابد مدام مشغول عبادت است و هیچ گناهی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را جمع کرد و مشورت خواست که چگونه او را زمین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وسوسه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اینها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را که می خواهند فریب دهند، می آیند و هم جنس خودشان می شوند و همه را از بین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حزب جمهوری را منفجر کرد و بیش از هفتاد نفر را به شهادت رساند، یک نفر نفوذی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بین آنها جا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دفتر نخست وزیری را منفجر و رجایی و باهنر را شهید کرد، یک نفر نفوذی بود که خودش را تا ریاست دفتر نخست وزیری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همرنگ شدن و نفوذ راه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فکر کند که جزو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خیلی خبیث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جاسوسی و ضد جاسوسی از همین راه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همرنگ طرف، بلکه داغ تر از او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از این ترفند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شیاطین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و او را از راه عبادت، و از راه خودش فریب می دهم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 xml:space="preserve"> </w:t>
      </w:r>
      <w:bookmarkStart w:id="122" w:name="pg5039_35057"/>
    </w:p>
    <w:p>
      <w:pPr>
        <w:pStyle w:val="Heading3"/>
        <w:numPr>
          <w:ilvl w:val="2"/>
          <w:numId w:val="1"/>
        </w:numPr>
        <w:rPr/>
      </w:pPr>
      <w:bookmarkStart w:id="123" w:name="__RefHeading___Toc692570_774463916"/>
      <w:bookmarkStart w:id="124" w:name="_Toc42"/>
      <w:bookmarkEnd w:id="122"/>
      <w:bookmarkEnd w:id="123"/>
      <w:r>
        <w:rPr>
          <w:rtl w:val="true"/>
        </w:rPr>
        <w:t>بت شکنی</w:t>
      </w:r>
      <w:bookmarkEnd w:id="124"/>
    </w:p>
    <w:p>
      <w:pPr>
        <w:pStyle w:val="BookText"/>
        <w:rPr/>
      </w:pPr>
      <w:r>
        <w:rPr>
          <w:rFonts w:ascii="IRNazanin" w:hAnsi="IRNazanin" w:eastAsia="IRNazanin"/>
          <w:color w:val="111111"/>
          <w:sz w:val="28"/>
          <w:sz w:val="28"/>
          <w:szCs w:val="28"/>
          <w:rtl w:val="true"/>
          <w:lang w:bidi="fa-IR"/>
        </w:rPr>
        <w:t>مرحوم آقای دولابی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مواظب این هستم که بت درست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بت نشوم، کسی را بت نکنم، و از چیزی بت درست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مجلسی مردم دست به عبای من می کشند، خیلی عصبانی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هستم؟ من بنده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بت درست می کنیم؟ هم خودمان بت نشویم، هم بت درست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ما از این که کسانی در باره آنها غلو کنند خیلی ناراحت می شدند و برخورد سختی با آنان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بیش از همه مواظب اند که در مقابل خدا دکان و دستگاه درست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شیطان کرد، این بود که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هست و آن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الکبیر المتکبر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باید زیر مجموعه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منم کرد، آماده زمین خوردن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الکبریاء رداء الله فمن نازعه شیئاً من ذلک کبه الله فی النار؛</w:t>
      </w:r>
      <w:r>
        <w:rPr>
          <w:rStyle w:val="FootnoteAnchor"/>
          <w:rtl w:val="true"/>
        </w:rPr>
        <w:footnoteReference w:id="65"/>
      </w:r>
      <w:r>
        <w:rPr>
          <w:rFonts w:ascii="IRNazanin" w:hAnsi="IRNazanin" w:eastAsia="IRNazanin"/>
          <w:color w:val="111111"/>
          <w:sz w:val="28"/>
          <w:sz w:val="28"/>
          <w:szCs w:val="28"/>
          <w:rtl w:val="true"/>
          <w:lang w:bidi="fa-IR"/>
        </w:rPr>
        <w:t>بزرگ منشی ردای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به چیزی از آن با خداوند بستیزد، او را در آتش خواهد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خدا ملاحظه هیچ کس را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مواظبم که بت درست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شخص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باید دور خدا بگردیم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هم که ذوب و فانی در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وقتی قرآن می خوانید مستقیم دارید با خدا صبحت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w:t>
      </w:r>
      <w:bookmarkStart w:id="125" w:name="pg5039_35058"/>
    </w:p>
    <w:p>
      <w:pPr>
        <w:pStyle w:val="BookText"/>
        <w:rPr/>
      </w:pPr>
      <w:bookmarkEnd w:id="125"/>
      <w:r>
        <w:rPr>
          <w:rFonts w:ascii="IRNazanin" w:hAnsi="IRNazanin" w:eastAsia="IRNazanin"/>
          <w:color w:val="111111"/>
          <w:sz w:val="28"/>
          <w:sz w:val="28"/>
          <w:szCs w:val="28"/>
          <w:rtl w:val="true"/>
          <w:lang w:bidi="fa-IR"/>
        </w:rPr>
        <w:t>قلب پیغمبر آمده است، اما قلبش آن قدر لطیف است که ما آن را احساس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خدا با ما دارد صحبت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 این عبادت بت نشود، غرور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این علم و پست و مدرک غرور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سعی اولیای الهی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غرور را بشکنند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گرفتم آن که نگیری مرا به هیچ گناهی</w:t>
      </w:r>
    </w:p>
    <w:p>
      <w:pPr>
        <w:pStyle w:val="BookText"/>
        <w:rPr/>
      </w:pPr>
      <w:r>
        <w:rPr>
          <w:rFonts w:ascii="IRNazanin" w:hAnsi="IRNazanin" w:eastAsia="IRNazanin"/>
          <w:color w:val="111111"/>
          <w:sz w:val="28"/>
          <w:sz w:val="28"/>
          <w:szCs w:val="28"/>
          <w:rtl w:val="true"/>
          <w:lang w:bidi="fa-IR"/>
        </w:rPr>
        <w:t>همین گناه مرا بس که با وجود تو هستم</w:t>
      </w:r>
    </w:p>
    <w:p>
      <w:pPr>
        <w:pStyle w:val="BookText"/>
        <w:rPr/>
      </w:pPr>
      <w:r>
        <w:rPr>
          <w:rFonts w:ascii="IRNazanin" w:hAnsi="IRNazanin" w:eastAsia="IRNazanin"/>
          <w:color w:val="111111"/>
          <w:sz w:val="28"/>
          <w:sz w:val="28"/>
          <w:szCs w:val="28"/>
          <w:rtl w:val="true"/>
          <w:lang w:bidi="fa-IR"/>
        </w:rPr>
        <w:t>فقلت وما اذنبت قالت مجیبة</w:t>
      </w:r>
    </w:p>
    <w:p>
      <w:pPr>
        <w:pStyle w:val="BookText"/>
        <w:rPr/>
      </w:pPr>
      <w:r>
        <w:rPr>
          <w:rFonts w:ascii="IRNazanin" w:hAnsi="IRNazanin" w:eastAsia="IRNazanin"/>
          <w:color w:val="111111"/>
          <w:sz w:val="28"/>
          <w:sz w:val="28"/>
          <w:szCs w:val="28"/>
          <w:rtl w:val="true"/>
          <w:lang w:bidi="fa-IR"/>
        </w:rPr>
        <w:t xml:space="preserve">وجودک ذنب لایقاس به ذنب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 گناه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تو خود گناهی است که هیچ گناهی در سنجش با آن برابر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هستی ها و خوبی ها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خالی و بیچاره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نیست محض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دهد، وجود نشان بدهد، در مقابل خدا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هستم، سرنگون خواهد شد</w:t>
      </w:r>
      <w:r>
        <w:rPr>
          <w:rFonts w:eastAsia="IRNazanin" w:cs="IRNazanin"/>
          <w:color w:val="111111"/>
          <w:sz w:val="28"/>
          <w:szCs w:val="28"/>
          <w:rtl w:val="true"/>
          <w:lang w:bidi="fa-IR"/>
        </w:rPr>
        <w:t>.</w:t>
      </w:r>
    </w:p>
    <w:p>
      <w:pPr>
        <w:pStyle w:val="Heading3"/>
        <w:numPr>
          <w:ilvl w:val="2"/>
          <w:numId w:val="1"/>
        </w:numPr>
        <w:rPr/>
      </w:pPr>
      <w:bookmarkStart w:id="126" w:name="__RefHeading___Toc692572_774463916"/>
      <w:bookmarkStart w:id="127" w:name="_Toc43"/>
      <w:bookmarkEnd w:id="126"/>
      <w:r>
        <w:rPr>
          <w:rtl w:val="true"/>
        </w:rPr>
        <w:t>ورود شیطان از راه عبادت</w:t>
      </w:r>
      <w:bookmarkEnd w:id="127"/>
    </w:p>
    <w:p>
      <w:pPr>
        <w:pStyle w:val="BookText"/>
        <w:rPr/>
      </w:pPr>
      <w:r>
        <w:rPr>
          <w:rFonts w:ascii="IRNazanin" w:hAnsi="IRNazanin" w:eastAsia="IRNazanin"/>
          <w:color w:val="111111"/>
          <w:sz w:val="28"/>
          <w:sz w:val="28"/>
          <w:szCs w:val="28"/>
          <w:rtl w:val="true"/>
          <w:lang w:bidi="fa-IR"/>
        </w:rPr>
        <w:t>در هر صورت، ابلیس خیلی خباثت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از راه عبادت گمراه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ها را روی هم گذاشتند تا عابد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زمینش بزنم که نفهمد از کجا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کنار او و بهتر از او عبادت می کنم تا به من حسرت بخورد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من که اطمینان کرد، او را ضربه فنی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کنار عابد سجاده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دو رکعت می خواند، شیطان بیست رکعت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خسته می شد و غذا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گرسنه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عابد عبادت کرد، شیطان ده برابر او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دید که کار او خیلی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مرید او شد؛ مرید شیطان۔</w:t>
      </w:r>
    </w:p>
    <w:p>
      <w:pPr>
        <w:pStyle w:val="BookText"/>
        <w:rPr/>
      </w:pPr>
      <w:r>
        <w:rPr>
          <w:rFonts w:ascii="IRNazanin" w:hAnsi="IRNazanin" w:eastAsia="IRNazanin"/>
          <w:color w:val="111111"/>
          <w:sz w:val="28"/>
          <w:sz w:val="28"/>
          <w:szCs w:val="28"/>
          <w:rtl w:val="true"/>
          <w:lang w:bidi="fa-IR"/>
        </w:rPr>
        <w:t>خیلی باید مراقب بود گاهی انسان فکر می کند کسی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منجی است، یک وقت می بینی همان شخص همه را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کس اطمینان صد در صد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الرجل علی یمینک علی رأی ثم تحول إلی یسارک فلا تقل إلا خیرا و لا تبرأ منه حتی تسمع منه ما سمعت و هو علی یمینک فإن القلوب بین إصبعین من أصابع الله یقلبها کیف یشاء ساعة کذا و ساعه کذا و ان العبد ربما وفق للخیر؛</w:t>
      </w:r>
      <w:r>
        <w:rPr>
          <w:rStyle w:val="FootnoteAnchor"/>
          <w:rtl w:val="true"/>
        </w:rPr>
        <w:footnoteReference w:id="67"/>
      </w:r>
      <w:r>
        <w:rPr>
          <w:rFonts w:ascii="IRNazanin" w:hAnsi="IRNazanin" w:eastAsia="IRNazanin"/>
          <w:color w:val="111111"/>
          <w:sz w:val="28"/>
          <w:sz w:val="28"/>
          <w:szCs w:val="28"/>
          <w:rtl w:val="true"/>
          <w:lang w:bidi="fa-IR"/>
        </w:rPr>
        <w:t xml:space="preserve">اگر کسی که در سمت راست توست و عقیده ای دارد، سپس به سمت چپ تو تغییر محل بدهد، تو نباید در باره او به جز خیر بگویی و نباید از او دوری بجویی تا آن که همان عقیده ای را که هنگام بودنش در سمت راست تو داشت، دوباره از او بشنوی؛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در همین فاصله از زمان تغییر عقیده داده و عقیده نیکویی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دلها به دست خداست، به هرطور که بخواهد آنها را منقلب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چنین و ساعتی چنان و بسا که بنده ای موفق به خیر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w:t>
      </w:r>
      <w:bookmarkStart w:id="128" w:name="pg5039_35060"/>
    </w:p>
    <w:p>
      <w:pPr>
        <w:pStyle w:val="BookText"/>
        <w:rPr/>
      </w:pPr>
      <w:bookmarkEnd w:id="128"/>
      <w:r>
        <w:rPr>
          <w:rFonts w:ascii="IRNazanin" w:hAnsi="IRNazanin" w:eastAsia="IRNazanin"/>
          <w:color w:val="111111"/>
          <w:sz w:val="28"/>
          <w:sz w:val="28"/>
          <w:szCs w:val="28"/>
          <w:rtl w:val="true"/>
          <w:lang w:bidi="fa-IR"/>
        </w:rPr>
        <w:t>یعنی لحظه ای باید به افراد نمره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رد هم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حرف کفر آمیزی زد، فوراً حکم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لحظه دیگر توبه کند و آدم خوبی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جنبه خوبی و چه در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و اقدام نکنید</w:t>
      </w:r>
      <w:r>
        <w:rPr>
          <w:rFonts w:eastAsia="IRNazanin" w:cs="IRNazanin"/>
          <w:color w:val="111111"/>
          <w:sz w:val="28"/>
          <w:szCs w:val="28"/>
          <w:rtl w:val="true"/>
          <w:lang w:bidi="fa-IR"/>
        </w:rPr>
        <w:t>.</w:t>
      </w:r>
    </w:p>
    <w:p>
      <w:pPr>
        <w:pStyle w:val="Heading3"/>
        <w:numPr>
          <w:ilvl w:val="2"/>
          <w:numId w:val="1"/>
        </w:numPr>
        <w:rPr/>
      </w:pPr>
      <w:bookmarkStart w:id="129" w:name="__RefHeading___Toc692574_774463916"/>
      <w:bookmarkStart w:id="130" w:name="_Toc44"/>
      <w:bookmarkEnd w:id="129"/>
      <w:r>
        <w:rPr>
          <w:rtl w:val="true"/>
        </w:rPr>
        <w:t>ساده لوحی و فریب</w:t>
      </w:r>
      <w:bookmarkEnd w:id="130"/>
    </w:p>
    <w:p>
      <w:pPr>
        <w:pStyle w:val="BookText"/>
        <w:rPr/>
      </w:pPr>
      <w:r>
        <w:rPr>
          <w:rFonts w:ascii="IRNazanin" w:hAnsi="IRNazanin" w:eastAsia="IRNazanin"/>
          <w:color w:val="111111"/>
          <w:sz w:val="28"/>
          <w:sz w:val="28"/>
          <w:szCs w:val="28"/>
          <w:rtl w:val="true"/>
          <w:lang w:bidi="fa-IR"/>
        </w:rPr>
        <w:t>عابد با شیطان رفیق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سال است عبادت می کنم، ولی به تو حسادت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رمزش چیست که تو این قدر عبادت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رمز را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همچنان حسرت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که خوب دل عابد را آب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در فلان محله، یک زن فاحشه ای است که خیلی دلرباست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با او کار خلافی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خلاف آن قدر در من نیرو ایجاد کرده و حالت ندامت و پشیمانی دارم که دارد مرا به طرف عرش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آن گناه که می افتم قدرتم برای عبادت ده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تو هم حال مرا در عبادت داشته باشی، همین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های ساده زود باور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عابدی که فکر گناه را هم نمی کرد، چه جور گول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را جمع کرد و به سراغ آن محله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عابد به سراغ کسی می رود تا او را هدایت کند</w:t>
      </w:r>
      <w:r>
        <w:rPr>
          <w:rFonts w:eastAsia="IRNazanin" w:cs="IRNazanin"/>
          <w:color w:val="111111"/>
          <w:sz w:val="28"/>
          <w:szCs w:val="28"/>
          <w:rtl w:val="true"/>
          <w:lang w:bidi="fa-IR"/>
        </w:rPr>
        <w:t>.</w:t>
      </w:r>
    </w:p>
    <w:p>
      <w:pPr>
        <w:pStyle w:val="Heading3"/>
        <w:numPr>
          <w:ilvl w:val="2"/>
          <w:numId w:val="1"/>
        </w:numPr>
        <w:rPr/>
      </w:pPr>
      <w:bookmarkStart w:id="131" w:name="__RefHeading___Toc692576_774463916"/>
      <w:bookmarkStart w:id="132" w:name="_Toc45"/>
      <w:bookmarkEnd w:id="131"/>
      <w:r>
        <w:rPr>
          <w:rtl w:val="true"/>
        </w:rPr>
        <w:t>خدای برهان</w:t>
      </w:r>
      <w:bookmarkEnd w:id="132"/>
    </w:p>
    <w:p>
      <w:pPr>
        <w:pStyle w:val="BookText"/>
        <w:rPr/>
      </w:pPr>
      <w:r>
        <w:rPr>
          <w:rFonts w:ascii="IRNazanin" w:hAnsi="IRNazanin" w:eastAsia="IRNazanin"/>
          <w:color w:val="111111"/>
          <w:sz w:val="28"/>
          <w:sz w:val="28"/>
          <w:szCs w:val="28"/>
          <w:rtl w:val="true"/>
          <w:lang w:bidi="fa-IR"/>
        </w:rPr>
        <w:t>یکی از اسماء خدا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یعنی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دلیلی جز خدا برای خوبی و بدی خودت 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غرق گناهم و به جهنم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 تو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ثروتمندترین افراد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مادی یا معنوی، دنیایی یا آخرتی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شدن محال است، ولی اگر خدا بخواهد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ساحران زمان فرعون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صدیقین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بدترین آدمها بهترین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موسی کلیم 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لحظه از صدیقین شدند و چه ایمان عجیبی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و پای ما را هم قطع کنی، دست از خدا برنمیداریم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لَنْ نُؤْثِرَکَ عَلَی مَا جَاءَنَا مِنَ الْبَیِّنَاتِ وَالَّذِی فَطَرَنَا فَاقْضِ مَا أَنْتَ قَاضٍ إِنَّمَا تَقْضِی هَذِهِ الْحَیَاةَ الدُّنْیَا؛</w:t>
      </w:r>
      <w:r>
        <w:rPr>
          <w:rStyle w:val="FootnoteAnchor"/>
          <w:rtl w:val="true"/>
        </w:rPr>
        <w:footnoteReference w:id="68"/>
      </w:r>
      <w:r>
        <w:rPr>
          <w:rFonts w:ascii="IRNazanin" w:hAnsi="IRNazanin" w:eastAsia="IRNazanin"/>
          <w:color w:val="111111"/>
          <w:sz w:val="28"/>
          <w:sz w:val="28"/>
          <w:szCs w:val="28"/>
          <w:rtl w:val="true"/>
          <w:lang w:bidi="fa-IR"/>
        </w:rPr>
        <w:t>هرگز تو را بر دلایل روشنی که برای ما آمده، مقدم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میخواهی بکن؛ تو تنها در این زندگی دنیا میتوانی حکم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فرعون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هرکاری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به بدن ما دسترسی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آسیه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میخ به زمین کوبیده بودند، سنگ داغ روی سینه او گذاشته بودند، و او می خندید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ابْنِ لِی عِنْدَکَ بَیْتًا فِی الْجَنَّةِ؛</w:t>
      </w:r>
      <w:r>
        <w:rPr>
          <w:rStyle w:val="FootnoteAnchor"/>
          <w:rtl w:val="true"/>
        </w:rPr>
        <w:footnoteReference w:id="69"/>
      </w:r>
      <w:r>
        <w:rPr>
          <w:rFonts w:ascii="IRNazanin" w:hAnsi="IRNazanin" w:eastAsia="IRNazanin"/>
          <w:color w:val="111111"/>
          <w:sz w:val="28"/>
          <w:sz w:val="28"/>
          <w:szCs w:val="28"/>
          <w:rtl w:val="true"/>
          <w:lang w:bidi="fa-IR"/>
        </w:rPr>
        <w:t>پروردگارا، خانه ای برای من نزد خودت در بهشت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به مادر آسیه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تو دیوانه است که زیر شکنجه می خندد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r>
        <w:rPr>
          <w:rFonts w:ascii="IRNazanin" w:hAnsi="IRNazanin" w:eastAsia="IRNazanin"/>
          <w:color w:val="111111"/>
          <w:sz w:val="28"/>
          <w:sz w:val="28"/>
          <w:szCs w:val="28"/>
          <w:rtl w:val="true"/>
          <w:lang w:bidi="fa-IR"/>
        </w:rPr>
        <w:t xml:space="preserve"> </w:t>
      </w:r>
      <w:bookmarkStart w:id="133" w:name="pg5039_35062"/>
    </w:p>
    <w:p>
      <w:pPr>
        <w:pStyle w:val="BookText"/>
        <w:rPr/>
      </w:pPr>
      <w:bookmarkEnd w:id="133"/>
      <w:r>
        <w:rPr>
          <w:rFonts w:ascii="IRNazanin" w:hAnsi="IRNazanin" w:eastAsia="IRNazanin"/>
          <w:color w:val="111111"/>
          <w:sz w:val="28"/>
          <w:sz w:val="28"/>
          <w:szCs w:val="28"/>
          <w:rtl w:val="true"/>
          <w:lang w:bidi="fa-IR"/>
        </w:rPr>
        <w:t>برهان همه چیز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برهانی برای شقاوت و سعادت و برای آدم شدن و برای بد شدن نمی تواند باشد، مگر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اسیه همتراز پیغمبر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لحظه شیطان که معلم ملائکه بود، به قعر جهنم نزول می کند</w:t>
      </w:r>
      <w:r>
        <w:rPr>
          <w:rFonts w:eastAsia="IRNazanin" w:cs="IRNazanin"/>
          <w:color w:val="111111"/>
          <w:sz w:val="28"/>
          <w:szCs w:val="28"/>
          <w:rtl w:val="true"/>
          <w:lang w:bidi="fa-IR"/>
        </w:rPr>
        <w:t>.</w:t>
      </w:r>
    </w:p>
    <w:p>
      <w:pPr>
        <w:pStyle w:val="Heading3"/>
        <w:numPr>
          <w:ilvl w:val="2"/>
          <w:numId w:val="1"/>
        </w:numPr>
        <w:rPr/>
      </w:pPr>
      <w:bookmarkStart w:id="134" w:name="__RefHeading___Toc692578_774463916"/>
      <w:bookmarkStart w:id="135" w:name="_Toc46"/>
      <w:bookmarkEnd w:id="134"/>
      <w:r>
        <w:rPr>
          <w:rtl w:val="true"/>
        </w:rPr>
        <w:t>چشم بینا</w:t>
      </w:r>
      <w:bookmarkEnd w:id="135"/>
    </w:p>
    <w:p>
      <w:pPr>
        <w:pStyle w:val="BookText"/>
        <w:rPr/>
      </w:pPr>
      <w:r>
        <w:rPr>
          <w:rFonts w:ascii="IRNazanin" w:hAnsi="IRNazanin" w:eastAsia="IRNazanin"/>
          <w:color w:val="111111"/>
          <w:sz w:val="28"/>
          <w:sz w:val="28"/>
          <w:szCs w:val="28"/>
          <w:rtl w:val="true"/>
          <w:lang w:bidi="fa-IR"/>
        </w:rPr>
        <w:t>این برهان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بزرگ به دل ها بیاید، همه شمشیرها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کنار می رود و چیزی می بیند که از دنیا غافل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به بیمار یک آمپول بی هوشی می زنند و بدنش را جراحی می کنند و نمی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شوق دیدار خدا و ملاقات با خدا به اندازه یک آمپول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بگوید حواست به من باشد، تمام این تعین ها و ریاست ها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اسیر زن و بچه هستم، اسیر مقام و پست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این جمله را زیاد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دستگاه خدا آشنا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ذره جمال خدا را درک کند، پشت پا به تمام این خیالات دنیا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ذره پرده را کنار بزنند، تمام دنیا هم بیایند و به او رو بیاورند، برای آنها ارزش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دنیا هم بگویند مرگ بر تو، درود بر تو، یک ذره روی او اثر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بیانی زیبا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الدنیا منتهی بصر الأعمی، لا یبصر مما وراءها شیئاً، والبصیر ینفذها بصره ویعلم أن الدار وراءها، فالبصیر منها شاخص، والأعمی إلیها شاخص، والبصیر منها متزود،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bookmarkStart w:id="136" w:name="pg5039_35063"/>
    </w:p>
    <w:p>
      <w:pPr>
        <w:pStyle w:val="BookText"/>
        <w:rPr/>
      </w:pPr>
      <w:bookmarkEnd w:id="136"/>
      <w:r>
        <w:rPr>
          <w:rFonts w:ascii="IRNazanin" w:hAnsi="IRNazanin" w:eastAsia="IRNazanin"/>
          <w:color w:val="111111"/>
          <w:sz w:val="28"/>
          <w:sz w:val="28"/>
          <w:szCs w:val="28"/>
          <w:rtl w:val="true"/>
          <w:lang w:bidi="fa-IR"/>
        </w:rPr>
        <w:t>والأعمی لها متزود؛</w:t>
      </w:r>
      <w:r>
        <w:rPr>
          <w:rStyle w:val="FootnoteAnchor"/>
          <w:rtl w:val="true"/>
        </w:rPr>
        <w:footnoteReference w:id="70"/>
      </w:r>
      <w:r>
        <w:rPr>
          <w:rFonts w:ascii="IRNazanin" w:hAnsi="IRNazanin" w:eastAsia="IRNazanin"/>
          <w:color w:val="111111"/>
          <w:sz w:val="28"/>
          <w:sz w:val="28"/>
          <w:szCs w:val="28"/>
          <w:rtl w:val="true"/>
          <w:lang w:bidi="fa-IR"/>
        </w:rPr>
        <w:t xml:space="preserve">دنیا چشم انداز نهایی شخص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فراسوی آن چیزی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 بینا و با بصیرت، نگاهش از دنیا فراتر می رود و در می یابد که سرای حقیقی، در آن سوی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شخص بینا از دنیا چشم بر می کند و نابینا به آن چشم میدوزد، بینا از دنیا توشه برمی دارد، و نابینا برای آن توشه برمی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کوردل است، تمام حواسش به دنیاست</w:t>
      </w:r>
      <w:r>
        <w:rPr>
          <w:rFonts w:eastAsia="IRNazanin" w:cs="IRNazanin"/>
          <w:color w:val="111111"/>
          <w:sz w:val="28"/>
          <w:szCs w:val="28"/>
          <w:rtl w:val="true"/>
          <w:lang w:bidi="fa-IR"/>
        </w:rPr>
        <w:t>.</w:t>
      </w:r>
    </w:p>
    <w:p>
      <w:pPr>
        <w:pStyle w:val="Heading3"/>
        <w:numPr>
          <w:ilvl w:val="2"/>
          <w:numId w:val="1"/>
        </w:numPr>
        <w:rPr/>
      </w:pPr>
      <w:bookmarkStart w:id="137" w:name="__RefHeading___Toc692580_774463916"/>
      <w:bookmarkStart w:id="138" w:name="_Toc47"/>
      <w:bookmarkEnd w:id="137"/>
      <w:r>
        <w:rPr>
          <w:rtl w:val="true"/>
        </w:rPr>
        <w:t>عاقبت به خیری</w:t>
      </w:r>
      <w:bookmarkEnd w:id="138"/>
    </w:p>
    <w:p>
      <w:pPr>
        <w:pStyle w:val="BookText"/>
        <w:rPr/>
      </w:pPr>
      <w:r>
        <w:rPr>
          <w:rFonts w:ascii="IRNazanin" w:hAnsi="IRNazanin" w:eastAsia="IRNazanin"/>
          <w:color w:val="111111"/>
          <w:sz w:val="28"/>
          <w:sz w:val="28"/>
          <w:szCs w:val="28"/>
          <w:rtl w:val="true"/>
          <w:lang w:bidi="fa-IR"/>
        </w:rPr>
        <w:t>در هر صورت، این عابد در خانه فاحشه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اینجا چه می کنید؟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در خدمت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اهل این کار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شما از این کار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یک عابدی را دیده ام که رو دست من زده و خیلی عبادتش از من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همه عبادت را نزدیکی به شما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آمده ام که چنین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هفتاد سال عبادت کند و فهمش به آنجا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هفتاد سال زنا می کند، ولی فهمش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فاحشه شیطان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کنار تو سجاده پهن کرده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گناه کند و موفق به توبه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دلیل دیگر این است که اگر بروی می بینی دیگر آنجا نیست، فرار کرده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زن بدکاره فهمش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شیطان بوده که به تو چنین دستوری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برگشت و گناه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دید شیطان فرار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روایت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رفت و همان شب آن زن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مردم دیدند بر در خانه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احضروا فلانة فإنا من أهل الجنة؛ بر جنازه این زن حاضر شوید که او از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شک افتاده و سه روز در دفن او درنگ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خداوند عز و جل به پیامبری از انبیای خود که غیر از موسی بن عمران کسی او را نمی شناخت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آن زن حاضر شو و بر او نماز بخوان و مردم را فرمان بده تا بر او نماز بخوانند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قد غفرت لها و أؤجبت لها الجنة بتثبیطها عبدی فلانة عن معصیتی؛ چون من از او در گذشتم و بهشت خود را بر او واجب نمودم؛ زیرا او بنده عابد مرا در ایمان خود تثبیت نمود و او را از ارتکاب گناه منع 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به خاطر این که یک بنده را از گناه نجات داد، خدا به او رحم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آلوده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چه دیدی؟ ممکن است کسی پایین باشد و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بالا رفت، ولی از آن بالا با سر به زمین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ملک زمین خورد، ولی بالا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زمین خورد، ولی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گناهان را جمع کنیم، گناه حر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امام ایستاد و بی ادبی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خواستند به مدینه برگردند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قتل حضرت را فراهم کرد، ولی بعد برگشت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w:t>
      </w:r>
      <w:bookmarkStart w:id="139" w:name="pg5039_35065"/>
    </w:p>
    <w:p>
      <w:pPr>
        <w:pStyle w:val="BookText"/>
        <w:rPr/>
      </w:pPr>
      <w:bookmarkEnd w:id="139"/>
      <w:r>
        <w:rPr>
          <w:rFonts w:ascii="IRNazanin" w:hAnsi="IRNazanin" w:eastAsia="IRNazanin"/>
          <w:color w:val="111111"/>
          <w:sz w:val="28"/>
          <w:sz w:val="28"/>
          <w:szCs w:val="28"/>
          <w:rtl w:val="true"/>
          <w:lang w:bidi="fa-IR"/>
        </w:rPr>
        <w:t>توبه اش قبول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تا آخرین لحظه مقابل موسی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باید به خدا توجه کرد</w:t>
      </w:r>
      <w:r>
        <w:rPr>
          <w:rFonts w:eastAsia="IRNazanin" w:cs="IRNazanin"/>
          <w:color w:val="111111"/>
          <w:sz w:val="28"/>
          <w:szCs w:val="28"/>
          <w:rtl w:val="true"/>
          <w:lang w:bidi="fa-IR"/>
        </w:rPr>
        <w:t>.</w:t>
      </w:r>
    </w:p>
    <w:p>
      <w:pPr>
        <w:pStyle w:val="Heading3"/>
        <w:numPr>
          <w:ilvl w:val="2"/>
          <w:numId w:val="1"/>
        </w:numPr>
        <w:rPr/>
      </w:pPr>
      <w:bookmarkStart w:id="140" w:name="__RefHeading___Toc692582_774463916"/>
      <w:bookmarkStart w:id="141" w:name="_Toc48"/>
      <w:bookmarkEnd w:id="140"/>
      <w:r>
        <w:rPr>
          <w:rtl w:val="true"/>
        </w:rPr>
        <w:t>ارزش عقل</w:t>
      </w:r>
      <w:bookmarkEnd w:id="141"/>
    </w:p>
    <w:p>
      <w:pPr>
        <w:pStyle w:val="BookText"/>
        <w:rPr/>
      </w:pPr>
      <w:r>
        <w:rPr>
          <w:rFonts w:ascii="IRNazanin" w:hAnsi="IRNazanin" w:eastAsia="IRNazanin"/>
          <w:color w:val="111111"/>
          <w:sz w:val="28"/>
          <w:sz w:val="28"/>
          <w:szCs w:val="28"/>
          <w:rtl w:val="true"/>
          <w:lang w:bidi="fa-IR"/>
        </w:rPr>
        <w:t>خدا ممکن است یک نورانیت به کسی بدهد و به او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رأیتم الرجل کثیر الصلاة کثیر الصیام، فلا تباهوا به حتی تنظروا کیف عقله؛</w:t>
      </w:r>
      <w:r>
        <w:rPr>
          <w:rStyle w:val="FootnoteAnchor"/>
          <w:rtl w:val="true"/>
        </w:rPr>
        <w:footnoteReference w:id="72"/>
      </w:r>
      <w:r>
        <w:rPr>
          <w:rFonts w:ascii="IRNazanin" w:hAnsi="IRNazanin" w:eastAsia="IRNazanin"/>
          <w:color w:val="111111"/>
          <w:sz w:val="28"/>
          <w:sz w:val="28"/>
          <w:szCs w:val="28"/>
          <w:rtl w:val="true"/>
          <w:lang w:bidi="fa-IR"/>
        </w:rPr>
        <w:t>اگر فردی را بسیار نمازگزار و بسیار روزه گیر یافتید، به وی مباهات نکنید تا در چگونگی خردش بنگرید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از عبادت و دینداری و فضائل شخصی سخن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عقله ؛ عقل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الثواب علی قدر العقل؛ پاداش، به اندازه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اسرائیل در جزیره ای سرسبز، پر درخت و پر آب، خدا را بندگی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فرشتگان از کنار او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این بنده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بنده را به فرشته نشان داد؛ اما آن پاداش به نظر فرشته کم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فرشته وحی فرستاد که او را همراهی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صورت انسانی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از فرشته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عبادت پیشه ام که خبر جایگاه و عبادت این مکان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همراه تو خدا را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با مرد بنی اسرائیلی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دیگر</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 xml:space="preserve"> </w:t>
      </w:r>
      <w:bookmarkStart w:id="142" w:name="pg5039_35066"/>
    </w:p>
    <w:p>
      <w:pPr>
        <w:pStyle w:val="BookText"/>
        <w:rPr/>
      </w:pPr>
      <w:bookmarkEnd w:id="142"/>
      <w:r>
        <w:rPr>
          <w:rFonts w:ascii="IRNazanin" w:hAnsi="IRNazanin" w:eastAsia="IRNazanin"/>
          <w:color w:val="111111"/>
          <w:sz w:val="28"/>
          <w:sz w:val="28"/>
          <w:szCs w:val="28"/>
          <w:rtl w:val="true"/>
          <w:lang w:bidi="fa-IR"/>
        </w:rPr>
        <w:t>شد، فرشته به وی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مکان تو پاکیزه است و تنها برای عبادت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 ما عیبی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عیب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چار پایانی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الاغی داشت، در این مکان آن را می چراندیم؛ چرا که این علفها تلف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الاغ می خواهد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الاغی داشت، این علف ها هرز نمیرفت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خداوند بر فرشته وحی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اثیبه علی قدر عقله؛</w:t>
      </w:r>
      <w:r>
        <w:rPr>
          <w:rStyle w:val="FootnoteAnchor"/>
          <w:rtl w:val="true"/>
        </w:rPr>
        <w:footnoteReference w:id="73"/>
      </w:r>
      <w:r>
        <w:rPr>
          <w:rFonts w:ascii="IRNazanin" w:hAnsi="IRNazanin" w:eastAsia="IRNazanin"/>
          <w:color w:val="111111"/>
          <w:sz w:val="28"/>
          <w:sz w:val="28"/>
          <w:szCs w:val="28"/>
          <w:rtl w:val="true"/>
          <w:lang w:bidi="fa-IR"/>
        </w:rPr>
        <w:t>همانا او را به اندازه عقلش پاداش می دهم</w:t>
      </w:r>
      <w:r>
        <w:rPr>
          <w:rFonts w:eastAsia="IRNazanin" w:cs="IRNazanin"/>
          <w:color w:val="111111"/>
          <w:sz w:val="28"/>
          <w:szCs w:val="28"/>
          <w:rtl w:val="true"/>
          <w:lang w:bidi="fa-IR"/>
        </w:rPr>
        <w:t>.»</w:t>
      </w:r>
    </w:p>
    <w:p>
      <w:pPr>
        <w:pStyle w:val="Heading3"/>
        <w:numPr>
          <w:ilvl w:val="2"/>
          <w:numId w:val="1"/>
        </w:numPr>
        <w:rPr/>
      </w:pPr>
      <w:bookmarkStart w:id="143" w:name="__RefHeading___Toc692584_774463916"/>
      <w:bookmarkStart w:id="144" w:name="_Toc49"/>
      <w:bookmarkEnd w:id="143"/>
      <w:r>
        <w:rPr>
          <w:rtl w:val="true"/>
        </w:rPr>
        <w:t>نگاه به دنیا</w:t>
      </w:r>
      <w:bookmarkEnd w:id="144"/>
    </w:p>
    <w:p>
      <w:pPr>
        <w:pStyle w:val="BookText"/>
        <w:rPr/>
      </w:pPr>
      <w:r>
        <w:rPr>
          <w:rFonts w:ascii="IRNazanin" w:hAnsi="IRNazanin" w:eastAsia="IRNazanin"/>
          <w:color w:val="111111"/>
          <w:sz w:val="28"/>
          <w:sz w:val="28"/>
          <w:szCs w:val="28"/>
          <w:rtl w:val="true"/>
          <w:lang w:bidi="fa-IR"/>
        </w:rPr>
        <w:t>عبادت باید ما را به سوی خدا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معرفتمان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به جلو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نماز مؤمن نباید یک جور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همه آمال و آرزویمان را در دنیا خلاصه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دار من لا دار له ولها یجمع من لا عقل له ویطلب شهواتها من لا فهم له و علیها یعادی من لا علم له و علیها یحسد من لا فقه له ولها یسعی من لا یقین له من کانت الدنیا همه کثر فی الدنیا و الآخرة غمه؛</w:t>
      </w:r>
      <w:r>
        <w:rPr>
          <w:rStyle w:val="FootnoteAnchor"/>
          <w:rtl w:val="true"/>
        </w:rPr>
        <w:footnoteReference w:id="74"/>
      </w:r>
      <w:r>
        <w:rPr>
          <w:rFonts w:ascii="IRNazanin" w:hAnsi="IRNazanin" w:eastAsia="IRNazanin"/>
          <w:color w:val="111111"/>
          <w:sz w:val="28"/>
          <w:sz w:val="28"/>
          <w:szCs w:val="28"/>
          <w:rtl w:val="true"/>
          <w:lang w:bidi="fa-IR"/>
        </w:rPr>
        <w:t>دنیا، سرای کسی است که سرایی ندارد، و دارایی کسی است که مالی ندارد، و کسی از بهر آن گرد می آورد که خرد ندارد، و کسی در پی خواسته های دنیوی میرود که فهم ندارد، و کسی بر سر دنیا دشمنی میورزد که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w:t>
      </w:r>
      <w:bookmarkStart w:id="145" w:name="pg5039_35067"/>
    </w:p>
    <w:p>
      <w:pPr>
        <w:pStyle w:val="BookText"/>
        <w:rPr/>
      </w:pPr>
      <w:bookmarkEnd w:id="145"/>
      <w:r>
        <w:rPr>
          <w:rFonts w:ascii="IRNazanin" w:hAnsi="IRNazanin" w:eastAsia="IRNazanin"/>
          <w:color w:val="111111"/>
          <w:sz w:val="28"/>
          <w:sz w:val="28"/>
          <w:szCs w:val="28"/>
          <w:rtl w:val="true"/>
          <w:lang w:bidi="fa-IR"/>
        </w:rPr>
        <w:t xml:space="preserve">شناخت ندارد، و کسی به خاطر آن حسادت میورزد که دانایی ندارد، و کسی برای آن تلاش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عاقل پول و منصب و مقام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فانی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دردش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جمع شوند و بخواهند آن را به خوردش بدهند، نمی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برای دنیا دست و پا می شکنند، ولی او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می آید 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طالب و دنباله رو دنیا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جل جلاله أوحی إلی الدنیا أن أتعبی من خدمک، و اخدمی من رفضک؛</w:t>
      </w:r>
      <w:r>
        <w:rPr>
          <w:rStyle w:val="FootnoteAnchor"/>
          <w:rtl w:val="true"/>
        </w:rPr>
        <w:footnoteReference w:id="75"/>
      </w:r>
      <w:r>
        <w:rPr>
          <w:rFonts w:ascii="IRNazanin" w:hAnsi="IRNazanin" w:eastAsia="IRNazanin"/>
          <w:color w:val="111111"/>
          <w:sz w:val="28"/>
          <w:sz w:val="28"/>
          <w:szCs w:val="28"/>
          <w:rtl w:val="true"/>
          <w:lang w:bidi="fa-IR"/>
        </w:rPr>
        <w:t>خداوند، به دنیا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که به خدمت تو در می آید، به رنج افکن، و آن را که دست از تو می شوید،</w:t>
      </w:r>
    </w:p>
    <w:p>
      <w:pPr>
        <w:pStyle w:val="BookText"/>
        <w:rPr/>
      </w:pPr>
      <w:r>
        <w:rPr>
          <w:rFonts w:ascii="IRNazanin" w:hAnsi="IRNazanin" w:eastAsia="IRNazanin"/>
          <w:color w:val="111111"/>
          <w:sz w:val="28"/>
          <w:sz w:val="28"/>
          <w:szCs w:val="28"/>
          <w:rtl w:val="true"/>
          <w:lang w:bidi="fa-IR"/>
        </w:rPr>
        <w:t>خدمت کن</w:t>
      </w:r>
      <w:r>
        <w:rPr>
          <w:rFonts w:eastAsia="IRNazanin" w:cs="IRNazanin"/>
          <w:color w:val="111111"/>
          <w:sz w:val="28"/>
          <w:szCs w:val="28"/>
          <w:rtl w:val="true"/>
          <w:lang w:bidi="fa-IR"/>
        </w:rPr>
        <w:t>».</w:t>
      </w:r>
    </w:p>
    <w:p>
      <w:pPr>
        <w:pStyle w:val="Heading3"/>
        <w:numPr>
          <w:ilvl w:val="2"/>
          <w:numId w:val="1"/>
        </w:numPr>
        <w:rPr/>
      </w:pPr>
      <w:bookmarkStart w:id="146" w:name="__RefHeading___Toc692586_774463916"/>
      <w:bookmarkStart w:id="147" w:name="_Toc50"/>
      <w:bookmarkEnd w:id="146"/>
      <w:r>
        <w:rPr>
          <w:rtl w:val="true"/>
        </w:rPr>
        <w:t>زهد در دنیا</w:t>
      </w:r>
      <w:bookmarkEnd w:id="147"/>
    </w:p>
    <w:p>
      <w:pPr>
        <w:pStyle w:val="BookText"/>
        <w:rPr/>
      </w:pPr>
      <w:r>
        <w:rPr>
          <w:rFonts w:ascii="IRNazanin" w:hAnsi="IRNazanin" w:eastAsia="IRNazanin"/>
          <w:color w:val="111111"/>
          <w:sz w:val="28"/>
          <w:sz w:val="28"/>
          <w:szCs w:val="28"/>
          <w:rtl w:val="true"/>
          <w:lang w:bidi="fa-IR"/>
        </w:rPr>
        <w:t>پیامبر خدا صلی الله علیه و آله وسلم در اندرز به ابن مسعود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یابن مسعود،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یعنی أیکم أزهد فی الدنیا؛</w:t>
      </w:r>
      <w:r>
        <w:rPr>
          <w:rStyle w:val="FootnoteAnchor"/>
          <w:rtl w:val="true"/>
        </w:rPr>
        <w:footnoteReference w:id="77"/>
      </w:r>
      <w:r>
        <w:rPr>
          <w:rFonts w:ascii="IRNazanin" w:hAnsi="IRNazanin" w:eastAsia="IRNazanin"/>
          <w:color w:val="111111"/>
          <w:sz w:val="28"/>
          <w:sz w:val="28"/>
          <w:szCs w:val="28"/>
          <w:rtl w:val="true"/>
          <w:lang w:bidi="fa-IR"/>
        </w:rPr>
        <w:t>ای پسر مسعود، این سخن خدای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بیازمایدتان که کدام یک از شما نیک کردار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آن است که کدام یک از شما، به دنیا زاهدتر و بی رغبت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عملش از همه نیکوتر است؟ کسی که گول دنیا را نمی خورد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خوراک و پوشاک دنیا او را گول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هستند که هزار تا گناه کرده و غمش نیست، اما اگر چیزی گران شود، حرص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 دین را نمی خوریم، اما حرص دنیا را 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درست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دنیامان بزرگ شده و سر کار مانده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الفقهاء و العلماء إذا کتب بعضهم إلی بعض کتبوا بثلاثة لیس معهن رابعة من کانت همته آخرته کفاه الله همه من الدنیا و من أصلح سریرته اصلح الله علانیته و من أصلح فیما بینه وبین الله عزوجل أصلح الله تبارک وتعالی فیما بینه وبین الناس؛</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شیوۀ فقیهان و دانشمندان این بود که چون نامه به هم می نوشتند، در آن سه جمله بود و چهارمی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 و همتش متوجه آخرت خویش است، خدا کار دنیای او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درون و نهاد خود را اصلاح کند، خداوند برون و آشکار او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میان خود و خدای عز و جل را اصلاح کند، خدای تبارک و تعالی میان او و مردم را اصلاح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خدایی صلی الله علیه و آله وسلم در باره این سخن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الْحُکْمَ صَبِیًّا؛</w:t>
      </w:r>
      <w:r>
        <w:rPr>
          <w:rStyle w:val="FootnoteAnchor"/>
          <w:rtl w:val="true"/>
        </w:rPr>
        <w:footnoteReference w:id="79"/>
      </w:r>
      <w:r>
        <w:rPr>
          <w:rFonts w:ascii="IRNazanin" w:hAnsi="IRNazanin" w:eastAsia="IRNazanin"/>
          <w:color w:val="111111"/>
          <w:sz w:val="28"/>
          <w:sz w:val="28"/>
          <w:szCs w:val="28"/>
          <w:rtl w:val="true"/>
          <w:lang w:bidi="fa-IR"/>
        </w:rPr>
        <w:t>و در کودکی به او دانایی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الزهد فی الدنیا؛ یعنی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حکمی که خدا به حضرت یحیی داد زهد در دنیا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معرفت و عقلی به او دادیم که گول دنیا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دنیا از دلش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دعای ندبه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لَکَ الْحَمْدُ عَلَی مَا جَرَی بِهِ قَضَاؤُکَ فِی أَوْلِیَائِکَ الَّذِینَ اسْتَخْلَصْتَهُمْ لِنَفْسِکَ وَ دِینِکَ إِذِ اخْتَرْتَ لَهُمْ جَزِیلَ مَا عِنْدَکَ مِنَ النَّعِیمِ الْمُقِیمِ الَّذِی لا زَوَالَ لَهُ وَ لا اضْمِحْلالَ بَعْدَ أَنْ شَرَطْتَ عَلَیْهِمُ الزُّهْدَ فِی دَرَجَاتِ هَذِهِ الدُّنْیَا الدَّنِیَّةِ وَ زُخْرُفِهَا وَ زِبْرِجِهَا فَشَرَطُوا لَکَ ذَلِکَ وَ عَلِمْتَ مِنْهُمُ الْوَفَاءَ بِهِ فَقَبِلْتَهُمْ وَ قَرَّبْتَهُمْ وَ قَدَّمْتَ لَهُمُ الذِّکْرَ الْعَلِیَّ وَ الثَّنَاءَ الْجَلِیَّ وَ أَهْبَطْتَ عَلَیْهِمْ مَلائِکَتَکَ وَ کَرَّمْتَهُمْ بِوَحْیِکَ وَ رَفَدْتَهُمْ بِعِلْمِکَ وَ جَعَلْتَهُمُ الذَّرِیعَةَ إِلَیْکَ وَ الْوَسِیلَةَ إِلَی رِضْوَانِکَ؛</w:t>
      </w:r>
      <w:r>
        <w:rPr>
          <w:rStyle w:val="FootnoteAnchor"/>
          <w:rtl w:val="true"/>
        </w:rPr>
        <w:footnoteReference w:id="81"/>
      </w:r>
      <w:r>
        <w:rPr>
          <w:rFonts w:ascii="IRNazanin" w:hAnsi="IRNazanin" w:eastAsia="IRNazanin"/>
          <w:color w:val="111111"/>
          <w:sz w:val="28"/>
          <w:sz w:val="28"/>
          <w:szCs w:val="28"/>
          <w:rtl w:val="true"/>
          <w:lang w:bidi="fa-IR"/>
        </w:rPr>
        <w:t>خدایا، تو را ستایش می کنم برای هر چه که در قضا و قدر بر خاصان و محبانت تقدیر کردی؛ آنان که وجودشان را برای حضرتت خالص و برای دینت مخصوص گردانیدی؛ چون بزرگ نعیم باقی و بی زوال ابدی را که نزد توست بر آنان اختیار کردی بعد از آن که زهد در مقامات و لذات و زیب و زیور دنیای دون را بر آنها شرط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بر این شرط متعهد شدند و تو هم می دانستی که به عهد خود وفا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مقبول و مقرب درگاه خود فرمودی و</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148" w:name="pg5039_35070"/>
    </w:p>
    <w:p>
      <w:pPr>
        <w:pStyle w:val="BookText"/>
        <w:rPr/>
      </w:pPr>
      <w:bookmarkEnd w:id="148"/>
      <w:r>
        <w:rPr>
          <w:rFonts w:ascii="IRNazanin" w:hAnsi="IRNazanin" w:eastAsia="IRNazanin"/>
          <w:color w:val="111111"/>
          <w:sz w:val="28"/>
          <w:sz w:val="28"/>
          <w:szCs w:val="28"/>
          <w:rtl w:val="true"/>
          <w:lang w:bidi="fa-IR"/>
        </w:rPr>
        <w:t xml:space="preserve">علوّ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بلندی نام و ثنای خاص و عام بر آنها از پیش عطا کردی و فرشتگانت را بر آنها فرو فرستادی و به وحیات اکرامشان فرمودی و دانشت را به آنان عطا کردی و آنها را واسطۀ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خلق به توحید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وسیلۀ دخول در بهشت رضوان و رحمت خود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یک شرط برای اولیای خود گذاشت و آن زهد در دنیا بود</w:t>
      </w:r>
      <w:r>
        <w:rPr>
          <w:rFonts w:eastAsia="IRNazanin" w:cs="IRNazanin"/>
          <w:color w:val="111111"/>
          <w:sz w:val="28"/>
          <w:szCs w:val="28"/>
          <w:rtl w:val="true"/>
          <w:lang w:bidi="fa-IR"/>
        </w:rPr>
        <w:t>.</w:t>
      </w:r>
    </w:p>
    <w:p>
      <w:pPr>
        <w:pStyle w:val="Heading3"/>
        <w:numPr>
          <w:ilvl w:val="2"/>
          <w:numId w:val="1"/>
        </w:numPr>
        <w:rPr/>
      </w:pPr>
      <w:bookmarkStart w:id="149" w:name="__RefHeading___Toc692588_774463916"/>
      <w:bookmarkStart w:id="150" w:name="_Toc51"/>
      <w:bookmarkEnd w:id="149"/>
      <w:r>
        <w:rPr>
          <w:rtl w:val="true"/>
        </w:rPr>
        <w:t>صاحبان سرای آخرت</w:t>
      </w:r>
      <w:bookmarkEnd w:id="150"/>
    </w:p>
    <w:p>
      <w:pPr>
        <w:pStyle w:val="BookText"/>
        <w:rPr/>
      </w:pPr>
      <w:r>
        <w:rPr>
          <w:rFonts w:ascii="IRNazanin" w:hAnsi="IRNazanin" w:eastAsia="IRNazanin"/>
          <w:color w:val="111111"/>
          <w:sz w:val="28"/>
          <w:sz w:val="28"/>
          <w:szCs w:val="28"/>
          <w:rtl w:val="true"/>
          <w:lang w:bidi="fa-IR"/>
        </w:rPr>
        <w:t>کسانی مثل مرحوم آیت الله بروجردی و مرحوم امام حاضر نبودند رساله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آنها اصرار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ملّا عبدالله، بعضی ها عجوزه دنیا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این چند روز دنیا را نخوریم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تِلْکَ الدَّارُ الْآخِرَةُ نَجْعَلُهَا لِلَّذِینَ لَا یُرِیدُونَ عُلُوًّا فِی الْأَرْضِ وَلَا فَسَادًا ؛</w:t>
      </w:r>
      <w:r>
        <w:rPr>
          <w:rStyle w:val="FootnoteAnchor"/>
          <w:rtl w:val="true"/>
        </w:rPr>
        <w:footnoteReference w:id="82"/>
      </w:r>
      <w:r>
        <w:rPr>
          <w:rFonts w:ascii="IRNazanin" w:hAnsi="IRNazanin" w:eastAsia="IRNazanin"/>
          <w:color w:val="111111"/>
          <w:sz w:val="28"/>
          <w:sz w:val="28"/>
          <w:szCs w:val="28"/>
          <w:rtl w:val="true"/>
          <w:lang w:bidi="fa-IR"/>
        </w:rPr>
        <w:t xml:space="preserve">آن سرای آخرت را برای کسانی قرار میدهیم که در زمین خواستار برتری و فساد نیستند، و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از آن کسانی است که اراده ریاست نکنند، اراده دنیا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این آیه را تلاوت می فرمودند و شروع به گریه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ذهبت و الله الأمانی عند هذه الایة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 xml:space="preserve">به خدا سوگند که با این آیه،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ثواب بردن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رفت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w:t>
      </w:r>
      <w:bookmarkStart w:id="151" w:name="pg5039_35071"/>
    </w:p>
    <w:p>
      <w:pPr>
        <w:pStyle w:val="BookText"/>
        <w:rPr/>
      </w:pPr>
      <w:bookmarkEnd w:id="151"/>
      <w:r>
        <w:rPr>
          <w:rFonts w:ascii="IRNazanin" w:hAnsi="IRNazanin" w:eastAsia="IRNazanin"/>
          <w:color w:val="111111"/>
          <w:sz w:val="28"/>
          <w:sz w:val="28"/>
          <w:szCs w:val="28"/>
          <w:rtl w:val="true"/>
          <w:lang w:bidi="fa-IR"/>
        </w:rPr>
        <w:t>بهشت را به کسی می دهند که به فکر دنیا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أحمق الناس من طلب الدنیا؛</w:t>
      </w:r>
      <w:r>
        <w:rPr>
          <w:rStyle w:val="FootnoteAnchor"/>
          <w:rtl w:val="true"/>
        </w:rPr>
        <w:footnoteReference w:id="84"/>
      </w:r>
      <w:r>
        <w:rPr>
          <w:rFonts w:ascii="IRNazanin" w:hAnsi="IRNazanin" w:eastAsia="IRNazanin"/>
          <w:color w:val="111111"/>
          <w:sz w:val="28"/>
          <w:sz w:val="28"/>
          <w:szCs w:val="28"/>
          <w:rtl w:val="true"/>
          <w:lang w:bidi="fa-IR"/>
        </w:rPr>
        <w:t>احمق ترین مردم کسی است که در پی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حرف قشنگی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و بالغ واقعی کسی است که گول دنیا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عبادتش کم باشد اشکالی ندارد، اما فریب دنیا را نخورد</w:t>
      </w:r>
      <w:r>
        <w:rPr>
          <w:rFonts w:eastAsia="IRNazanin" w:cs="IRNazanin"/>
          <w:color w:val="111111"/>
          <w:sz w:val="28"/>
          <w:szCs w:val="28"/>
          <w:rtl w:val="true"/>
          <w:lang w:bidi="fa-IR"/>
        </w:rPr>
        <w:t>.</w:t>
      </w:r>
    </w:p>
    <w:p>
      <w:pPr>
        <w:pStyle w:val="Heading3"/>
        <w:numPr>
          <w:ilvl w:val="2"/>
          <w:numId w:val="1"/>
        </w:numPr>
        <w:rPr/>
      </w:pPr>
      <w:bookmarkStart w:id="152" w:name="__RefHeading___Toc692590_774463916"/>
      <w:bookmarkStart w:id="153" w:name="_Toc52"/>
      <w:bookmarkEnd w:id="152"/>
      <w:r>
        <w:rPr>
          <w:rtl w:val="true"/>
        </w:rPr>
        <w:t>برتری عقل</w:t>
      </w:r>
      <w:bookmarkEnd w:id="153"/>
    </w:p>
    <w:p>
      <w:pPr>
        <w:pStyle w:val="BookText"/>
        <w:rPr/>
      </w:pPr>
      <w:r>
        <w:rPr>
          <w:rFonts w:ascii="IRNazanin" w:hAnsi="IRNazanin" w:eastAsia="IRNazanin"/>
          <w:color w:val="111111"/>
          <w:sz w:val="28"/>
          <w:sz w:val="28"/>
          <w:szCs w:val="28"/>
          <w:rtl w:val="true"/>
          <w:lang w:bidi="fa-IR"/>
        </w:rPr>
        <w:t>امام کاظم علیه السلام در سفارش به هشام بن حکم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هشام، ما قسم بین العباد أفضل من العقل، نوم العاقل أفضل من سهر الجاهل، وما بعث الله نبیا إلا عاقلا حتی یکون عقله أفضل من جمیع جهد المجتهدین، وما أدی العبد قریضة من فرائض الله حتی عقل عنه؛</w:t>
      </w:r>
      <w:r>
        <w:rPr>
          <w:rStyle w:val="FootnoteAnchor"/>
          <w:rtl w:val="true"/>
        </w:rPr>
        <w:footnoteReference w:id="85"/>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بندگان چیزی برتر از عقل تقسیم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عاقل برتر از شب زنده داری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پیامبری را جز خردمند برنینگیخت تا آنجا که خردش برتر از همه کوشش کوشندگان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بنده هیچ فریضه ای از فرایض خدا را نگذارد، مگر آن گاه که معرفت و آگاهی خود را از خدا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عباداتش خیلی کم بود، ولی معرفت و بینایی اش بالا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۸۲</w:t>
      </w:r>
      <w:r>
        <w:rPr>
          <w:rFonts w:ascii="IRNazanin" w:hAnsi="IRNazanin" w:eastAsia="IRNazanin"/>
          <w:color w:val="111111"/>
          <w:sz w:val="28"/>
          <w:sz w:val="28"/>
          <w:szCs w:val="28"/>
          <w:rtl w:val="true"/>
          <w:lang w:bidi="fa-IR"/>
        </w:rPr>
        <w:t xml:space="preserve"> </w:t>
      </w:r>
      <w:bookmarkStart w:id="154" w:name="pg5039_35072"/>
    </w:p>
    <w:p>
      <w:pPr>
        <w:pStyle w:val="Heading3"/>
        <w:numPr>
          <w:ilvl w:val="2"/>
          <w:numId w:val="1"/>
        </w:numPr>
        <w:rPr/>
      </w:pPr>
      <w:bookmarkStart w:id="155" w:name="__RefHeading___Toc692592_774463916"/>
      <w:bookmarkStart w:id="156" w:name="_Toc53"/>
      <w:bookmarkEnd w:id="154"/>
      <w:bookmarkEnd w:id="155"/>
      <w:r>
        <w:rPr>
          <w:rtl w:val="true"/>
        </w:rPr>
        <w:t>بهای بهشت</w:t>
      </w:r>
      <w:bookmarkEnd w:id="15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الله و لا تملوا من الخیر و لاتکسلوا فإن الله عزو جل و رسوله صلی الله علیه و آله وسلم غنیان عنکم و عن أعمالکم و أنتم الفقراء إلی الله عز و جل و إنما أراد الله عز و جل بلطفه سبباً یدخلکم به الجنة؛</w:t>
      </w:r>
      <w:r>
        <w:rPr>
          <w:rStyle w:val="FootnoteAnchor"/>
          <w:rtl w:val="true"/>
        </w:rPr>
        <w:footnoteReference w:id="86"/>
      </w:r>
      <w:r>
        <w:rPr>
          <w:rFonts w:ascii="IRNazanin" w:hAnsi="IRNazanin" w:eastAsia="IRNazanin"/>
          <w:color w:val="111111"/>
          <w:sz w:val="28"/>
          <w:sz w:val="28"/>
          <w:szCs w:val="28"/>
          <w:rtl w:val="true"/>
          <w:lang w:bidi="fa-IR"/>
        </w:rPr>
        <w:t>از خدا بترسید و از انجام کار خیر خسته و ملول نگردید و بدانید که خدا و رسول او از اعمال شما بی نیازند و شما به خدا محتاجید و خداوند اراده کرده است با به جا آوردن عمل خیر شما</w:t>
      </w:r>
    </w:p>
    <w:p>
      <w:pPr>
        <w:pStyle w:val="BookText"/>
        <w:rPr/>
      </w:pPr>
      <w:r>
        <w:rPr>
          <w:rFonts w:ascii="IRNazanin" w:hAnsi="IRNazanin" w:eastAsia="IRNazanin"/>
          <w:color w:val="111111"/>
          <w:sz w:val="28"/>
          <w:sz w:val="28"/>
          <w:szCs w:val="28"/>
          <w:rtl w:val="true"/>
          <w:lang w:bidi="fa-IR"/>
        </w:rPr>
        <w:t>را به بهشت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 تواند اعمالش بهای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می خوانی توقع بهشت جاودانه داری؟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اعمال شما احتیاجی ندارد، ولیکن با این کار خداوند بهشت را به شما عنایت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۸۳</w:t>
      </w:r>
      <w:r>
        <w:rPr>
          <w:rFonts w:ascii="IRNazanin" w:hAnsi="IRNazanin" w:eastAsia="IRNazanin"/>
          <w:color w:val="111111"/>
          <w:sz w:val="28"/>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w:t>
      </w:r>
      <w:r>
        <w:rPr>
          <w:rFonts w:ascii="IRNazanin" w:hAnsi="IRNazanin" w:eastAsia="IRNazanin"/>
          <w:color w:val="111111"/>
          <w:sz w:val="28"/>
          <w:sz w:val="28"/>
          <w:szCs w:val="28"/>
          <w:rtl w:val="true"/>
          <w:lang w:bidi="fa-IR"/>
        </w:rPr>
        <w:t xml:space="preserve"> </w:t>
      </w:r>
      <w:bookmarkStart w:id="157" w:name="pg5039_35074"/>
    </w:p>
    <w:p>
      <w:pPr>
        <w:pStyle w:val="Heading2"/>
        <w:numPr>
          <w:ilvl w:val="1"/>
          <w:numId w:val="1"/>
        </w:numPr>
        <w:rPr/>
      </w:pPr>
      <w:bookmarkStart w:id="158" w:name="__RefHeading___Toc692594_774463916"/>
      <w:bookmarkStart w:id="159" w:name="_Toc54"/>
      <w:bookmarkEnd w:id="157"/>
      <w:bookmarkEnd w:id="158"/>
      <w:r>
        <w:rPr>
          <w:rtl w:val="true"/>
        </w:rPr>
        <w:t>فصل سوم</w:t>
      </w:r>
      <w:r>
        <w:rPr>
          <w:rtl w:val="true"/>
        </w:rPr>
        <w:t xml:space="preserve">: </w:t>
      </w:r>
      <w:r>
        <w:rPr>
          <w:rtl w:val="true"/>
        </w:rPr>
        <w:t>آثار گناه</w:t>
      </w:r>
      <w:bookmarkEnd w:id="159"/>
    </w:p>
    <w:p>
      <w:pPr>
        <w:pStyle w:val="Heading3"/>
        <w:numPr>
          <w:ilvl w:val="2"/>
          <w:numId w:val="1"/>
        </w:numPr>
        <w:rPr/>
      </w:pPr>
      <w:bookmarkStart w:id="160" w:name="__RefHeading___Toc692596_774463916"/>
      <w:bookmarkStart w:id="161" w:name="_Toc55"/>
      <w:bookmarkEnd w:id="160"/>
      <w:r>
        <w:rPr>
          <w:rtl w:val="true"/>
        </w:rPr>
        <w:t>اشاره</w:t>
      </w:r>
      <w:bookmarkEnd w:id="16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 xml:space="preserve"> </w:t>
      </w:r>
      <w:bookmarkStart w:id="162" w:name="pg5039_35076"/>
    </w:p>
    <w:p>
      <w:pPr>
        <w:pStyle w:val="BookText"/>
        <w:rPr/>
      </w:pPr>
      <w:bookmarkEnd w:id="162"/>
      <w:r>
        <w:rPr>
          <w:rFonts w:ascii="IRNazanin" w:hAnsi="IRNazanin" w:eastAsia="IRNazanin"/>
          <w:color w:val="111111"/>
          <w:sz w:val="28"/>
          <w:sz w:val="28"/>
          <w:szCs w:val="28"/>
          <w:rtl w:val="true"/>
          <w:lang w:bidi="fa-IR"/>
        </w:rPr>
        <w:t>در روایات، به آثار و پیامدهای فراوان گناه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آثار، مربوط به روح و قلب انسان اند، برخی مربوط به دین او و برخی به دنیای او</w:t>
      </w:r>
      <w:r>
        <w:rPr>
          <w:rFonts w:eastAsia="IRNazanin" w:cs="IRNazanin"/>
          <w:color w:val="111111"/>
          <w:sz w:val="28"/>
          <w:szCs w:val="28"/>
          <w:rtl w:val="true"/>
          <w:lang w:bidi="fa-IR"/>
        </w:rPr>
        <w:t>.</w:t>
      </w:r>
    </w:p>
    <w:p>
      <w:pPr>
        <w:pStyle w:val="Heading3"/>
        <w:numPr>
          <w:ilvl w:val="2"/>
          <w:numId w:val="1"/>
        </w:numPr>
        <w:rPr/>
      </w:pPr>
      <w:bookmarkStart w:id="163" w:name="__RefHeading___Toc692598_774463916"/>
      <w:bookmarkStart w:id="164" w:name="_Toc56"/>
      <w:bookmarkEnd w:id="163"/>
      <w:r>
        <w:rPr>
          <w:rtl w:val="true"/>
        </w:rPr>
        <w:t>آثار وضعی گناه</w:t>
      </w:r>
      <w:bookmarkEnd w:id="164"/>
    </w:p>
    <w:p>
      <w:pPr>
        <w:pStyle w:val="BookText"/>
        <w:rPr/>
      </w:pPr>
      <w:r>
        <w:rPr>
          <w:rFonts w:ascii="IRNazanin" w:hAnsi="IRNazanin" w:eastAsia="IRNazanin"/>
          <w:color w:val="111111"/>
          <w:sz w:val="28"/>
          <w:sz w:val="28"/>
          <w:szCs w:val="28"/>
          <w:rtl w:val="true"/>
          <w:lang w:bidi="fa-IR"/>
        </w:rPr>
        <w:t>گناهان آثار وضعی عجیبی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گناه با قلب و دل و روح و جان آدمی چه می کند، هرگز گرد آن نمی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پیامبر صلی الله علیه و آله وسلم نقل می کند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الذنوب فانها ممحقة للخیرات إن العبد لیذنب الذنب فینسی به العلم الذی کان قد علمه وإن العبد لیذنب الذنب فیمتنع به من قیام اللیل و إن العبد لیذنب الذنب فیحرم به الرزق وقد کان هینأ له؛</w:t>
      </w:r>
      <w:r>
        <w:rPr>
          <w:rStyle w:val="FootnoteAnchor"/>
          <w:rtl w:val="true"/>
        </w:rPr>
        <w:footnoteReference w:id="87"/>
      </w:r>
      <w:r>
        <w:rPr>
          <w:rFonts w:ascii="IRNazanin" w:hAnsi="IRNazanin" w:eastAsia="IRNazanin"/>
          <w:color w:val="111111"/>
          <w:sz w:val="28"/>
          <w:sz w:val="28"/>
          <w:szCs w:val="28"/>
          <w:rtl w:val="true"/>
          <w:lang w:bidi="fa-IR"/>
        </w:rPr>
        <w:t>از گناهان بپرهیزید؛ زیرا خیرات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گاهی گناه می کند و دانشی را که آموخت از یادش می رود، و بنده گناهی می کند و از قیام در شب باز می ماند، و بنده گناهی می کند و از روزی اش محروم می شود، در حالی که روزی برای او گوارا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w:t>
      </w:r>
      <w:bookmarkStart w:id="165" w:name="pg5039_35077"/>
    </w:p>
    <w:p>
      <w:pPr>
        <w:pStyle w:val="Heading3"/>
        <w:numPr>
          <w:ilvl w:val="2"/>
          <w:numId w:val="1"/>
        </w:numPr>
        <w:rPr/>
      </w:pPr>
      <w:bookmarkStart w:id="166" w:name="__RefHeading___Toc692600_774463916"/>
      <w:bookmarkStart w:id="167" w:name="_Toc57"/>
      <w:bookmarkEnd w:id="165"/>
      <w:bookmarkEnd w:id="166"/>
      <w:r>
        <w:rPr>
          <w:rtl w:val="true"/>
        </w:rPr>
        <w:t>آثار گناه بر دل انسان</w:t>
      </w:r>
      <w:bookmarkEnd w:id="167"/>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شیء أفد للقلب من خطیئة، إن القلب لیواقع الخطیئة فما تزال به حتی تغلب علیه فیصیر أعلاه أسفله؛</w:t>
      </w:r>
      <w:r>
        <w:rPr>
          <w:rStyle w:val="FootnoteAnchor"/>
          <w:rtl w:val="true"/>
        </w:rPr>
        <w:footnoteReference w:id="88"/>
      </w:r>
      <w:r>
        <w:rPr>
          <w:rFonts w:ascii="IRNazanin" w:hAnsi="IRNazanin" w:eastAsia="IRNazanin"/>
          <w:color w:val="111111"/>
          <w:sz w:val="28"/>
          <w:sz w:val="28"/>
          <w:szCs w:val="28"/>
          <w:rtl w:val="true"/>
          <w:lang w:bidi="fa-IR"/>
        </w:rPr>
        <w:t>برای دل چیزی تباه کننده تر از گناه نیست؛ زیرا دل، مرتکب گناه می شود و بر اثر</w:t>
      </w:r>
    </w:p>
    <w:p>
      <w:pPr>
        <w:pStyle w:val="BookText"/>
        <w:rPr/>
      </w:pPr>
      <w:r>
        <w:rPr>
          <w:rFonts w:ascii="IRNazanin" w:hAnsi="IRNazanin" w:eastAsia="IRNazanin"/>
          <w:color w:val="111111"/>
          <w:sz w:val="28"/>
          <w:sz w:val="28"/>
          <w:szCs w:val="28"/>
          <w:rtl w:val="true"/>
          <w:lang w:bidi="fa-IR"/>
        </w:rPr>
        <w:t>مداومت بر آن، گناه بر آن چیره میگردد و نگونسارش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چیزی قلب و روح و جان ما را آلوده و فاسد می کند؟ خطر هیچ چیز برای جان ما و روح ما و باطن ما بیشتر از گناه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نادان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روم عیش و نوشم را می کنم، بعد هم می روم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قلب با گناه آمیخته می شود و بیشتر و بیشتر در لجنزار گناه فرو می رود و وارونه می شود و بر اثر اصرار بر گناه منکر گناه بودن گناه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غرق در ربا می 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ربا را حرام کرده است؟ ثعلبه از اصحاب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اول نماز، پشت سر آن حضرت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حب مال دنیا او را گرفت و منکر زکات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مرتد شد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قلب انسان بر اثر گناه و اصرار و مداومت بر آن منقلب و معکوس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ظرفی که وارونه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اگر وارونه شود، دیگر یک قطره از رحمت الهی در آن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خطر بزرگی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اصول دین ما را هم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گناه می کنیم، اهل بیت گفته اند ما 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w:t>
      </w:r>
      <w:bookmarkStart w:id="168" w:name="pg5039_35078"/>
    </w:p>
    <w:p>
      <w:pPr>
        <w:pStyle w:val="BookText"/>
        <w:rPr/>
      </w:pPr>
      <w:bookmarkEnd w:id="168"/>
      <w:r>
        <w:rPr>
          <w:rFonts w:ascii="IRNazanin" w:hAnsi="IRNazanin" w:eastAsia="IRNazanin"/>
          <w:color w:val="111111"/>
          <w:sz w:val="28"/>
          <w:sz w:val="28"/>
          <w:szCs w:val="28"/>
          <w:rtl w:val="true"/>
          <w:lang w:bidi="fa-IR"/>
        </w:rPr>
        <w:t>رها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اصل اتصال به اهل بیت با گناه کردن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عَاقِبَةَ الَّذِینَ أَسَاءُوا السُّوأَی أَنْ کَذَّبُوا بِآیَاتِ اللَّهِ وَکَانُوا بِهَا یَسْتَهْزِئُونَ؛</w:t>
      </w:r>
      <w:r>
        <w:rPr>
          <w:rStyle w:val="FootnoteAnchor"/>
          <w:rtl w:val="true"/>
        </w:rPr>
        <w:footnoteReference w:id="90"/>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آن را به مسخره</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أَسَاءُوا السُّوأَی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پشت سر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عاقبتش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 بِآیَاتِ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مراقب این خطر جدی باشیم که ممکن است با مداومت بر گناه از اهل بیت علیهم السلام فاصله بگیریم و از آنان جدا شویم</w:t>
      </w:r>
      <w:r>
        <w:rPr>
          <w:rFonts w:eastAsia="IRNazanin" w:cs="IRNazanin"/>
          <w:color w:val="111111"/>
          <w:sz w:val="28"/>
          <w:szCs w:val="28"/>
          <w:rtl w:val="true"/>
          <w:lang w:bidi="fa-IR"/>
        </w:rPr>
        <w:t>.</w:t>
      </w:r>
    </w:p>
    <w:p>
      <w:pPr>
        <w:pStyle w:val="Heading3"/>
        <w:numPr>
          <w:ilvl w:val="2"/>
          <w:numId w:val="1"/>
        </w:numPr>
        <w:rPr/>
      </w:pPr>
      <w:bookmarkStart w:id="169" w:name="__RefHeading___Toc692602_774463916"/>
      <w:bookmarkStart w:id="170" w:name="_Toc58"/>
      <w:bookmarkEnd w:id="169"/>
      <w:r>
        <w:rPr>
          <w:rtl w:val="true"/>
        </w:rPr>
        <w:t>زید بن موسی</w:t>
      </w:r>
      <w:bookmarkEnd w:id="170"/>
    </w:p>
    <w:p>
      <w:pPr>
        <w:pStyle w:val="BookText"/>
        <w:rPr/>
      </w:pPr>
      <w:r>
        <w:rPr>
          <w:rFonts w:ascii="IRNazanin" w:hAnsi="IRNazanin" w:eastAsia="IRNazanin"/>
          <w:color w:val="111111"/>
          <w:sz w:val="28"/>
          <w:sz w:val="28"/>
          <w:szCs w:val="28"/>
          <w:rtl w:val="true"/>
          <w:lang w:bidi="fa-IR"/>
        </w:rPr>
        <w:t>زید بن موسی، برادر امام هشتم علیه السلام و فرزند بلافصل امام هفتم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گوشت و پوستش به امام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قدر بدی روی بدی و مخالفت با امام کرد که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خراسان خدمت امام هشتم رسید، حضرت جواب سلام او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شمایم، جواب سلام مرا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أخی ما أطعت الله فإذا عصیت الله لا إخاء بینی وبینک؛</w:t>
      </w:r>
      <w:r>
        <w:rPr>
          <w:rStyle w:val="FootnoteAnchor"/>
          <w:rtl w:val="true"/>
        </w:rPr>
        <w:footnoteReference w:id="91"/>
      </w:r>
      <w:r>
        <w:rPr>
          <w:rFonts w:ascii="IRNazanin" w:hAnsi="IRNazanin" w:eastAsia="IRNazanin"/>
          <w:color w:val="111111"/>
          <w:sz w:val="28"/>
          <w:sz w:val="28"/>
          <w:szCs w:val="28"/>
          <w:rtl w:val="true"/>
          <w:lang w:bidi="fa-IR"/>
        </w:rPr>
        <w:t>تو برادر منی تا وقتی که مطیع خدا باشی، وقتی معصیتکار شدی دیگر برادری بین ما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۸۹</w:t>
      </w:r>
      <w:r>
        <w:rPr>
          <w:rFonts w:ascii="IRNazanin" w:hAnsi="IRNazanin" w:eastAsia="IRNazanin"/>
          <w:color w:val="111111"/>
          <w:sz w:val="28"/>
          <w:sz w:val="28"/>
          <w:szCs w:val="28"/>
          <w:rtl w:val="true"/>
          <w:lang w:bidi="fa-IR"/>
        </w:rPr>
        <w:t xml:space="preserve"> </w:t>
      </w:r>
      <w:bookmarkStart w:id="171" w:name="pg5039_35079"/>
    </w:p>
    <w:p>
      <w:pPr>
        <w:pStyle w:val="BookText"/>
        <w:rPr/>
      </w:pPr>
      <w:bookmarkEnd w:id="171"/>
      <w:r>
        <w:rPr>
          <w:rFonts w:ascii="IRNazanin" w:hAnsi="IRNazanin" w:eastAsia="IRNazanin"/>
          <w:color w:val="111111"/>
          <w:sz w:val="28"/>
          <w:sz w:val="28"/>
          <w:szCs w:val="28"/>
          <w:rtl w:val="true"/>
          <w:lang w:bidi="fa-IR"/>
        </w:rPr>
        <w:t>امامی که رئوف است، اجازه نشستن به او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ارزش دارد که انسان خودش را آلوده کند و دل امام را به درد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قلبشان به اندازه عالم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نکند کاری بکنیم که خدای ناکرده از ما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امام به اندازه عالم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امام قلب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رد کند، یعنی خدا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گناه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توبه و استغفار را چراغ سبز برای انجام گناه قرار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راه گناه را برای خودمان و دیگران باز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دست کم و کوچک نشماریم</w:t>
      </w:r>
      <w:r>
        <w:rPr>
          <w:rFonts w:eastAsia="IRNazanin" w:cs="IRNazanin"/>
          <w:color w:val="111111"/>
          <w:sz w:val="28"/>
          <w:szCs w:val="28"/>
          <w:rtl w:val="true"/>
          <w:lang w:bidi="fa-IR"/>
        </w:rPr>
        <w:t>.</w:t>
      </w:r>
    </w:p>
    <w:p>
      <w:pPr>
        <w:pStyle w:val="Heading3"/>
        <w:numPr>
          <w:ilvl w:val="2"/>
          <w:numId w:val="1"/>
        </w:numPr>
        <w:rPr/>
      </w:pPr>
      <w:bookmarkStart w:id="172" w:name="__RefHeading___Toc692604_774463916"/>
      <w:bookmarkStart w:id="173" w:name="_Toc59"/>
      <w:bookmarkEnd w:id="172"/>
      <w:r>
        <w:rPr>
          <w:rtl w:val="true"/>
        </w:rPr>
        <w:t>نقطه های سیاه گناه</w:t>
      </w:r>
      <w:bookmarkEnd w:id="173"/>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أذنب الرجل خرج فی قلبه نکتة سوداء، فإن تاب انمحت، و إن زاد زادت حتی تغلب علی قلبه، فلا یفلح بعدها أبداً؛</w:t>
      </w:r>
      <w:r>
        <w:rPr>
          <w:rStyle w:val="FootnoteAnchor"/>
          <w:rtl w:val="true"/>
        </w:rPr>
        <w:footnoteReference w:id="92"/>
      </w:r>
      <w:r>
        <w:rPr>
          <w:rFonts w:ascii="IRNazanin" w:hAnsi="IRNazanin" w:eastAsia="IRNazanin"/>
          <w:color w:val="111111"/>
          <w:sz w:val="28"/>
          <w:sz w:val="28"/>
          <w:szCs w:val="28"/>
          <w:rtl w:val="true"/>
          <w:lang w:bidi="fa-IR"/>
        </w:rPr>
        <w:t>هرگاه کسی گناه کند، نقطه ای سیاه در دلش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آن نقطه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گناهش بیفزاید، آن نقطه بزرگ تر شود، تا جایی که تمام دلش را فروپوشد و از آن پس هرگز رستگار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گناه باید فوری توبه کرد تا آثار سوء آن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را شکستیم، نگوییم باشد تا عید بیاید و صله رحم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من دلخوری داشته باشد، شب خوابم نمیبرد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bookmarkStart w:id="174" w:name="pg5039_35080"/>
    </w:p>
    <w:p>
      <w:pPr>
        <w:pStyle w:val="BookText"/>
        <w:rPr/>
      </w:pPr>
      <w:bookmarkEnd w:id="174"/>
      <w:r>
        <w:rPr>
          <w:rFonts w:ascii="IRNazanin" w:hAnsi="IRNazanin" w:eastAsia="IRNazanin"/>
          <w:color w:val="111111"/>
          <w:sz w:val="28"/>
          <w:sz w:val="28"/>
          <w:szCs w:val="28"/>
          <w:rtl w:val="true"/>
          <w:lang w:bidi="fa-IR"/>
        </w:rPr>
        <w:t>یکی از بزرگان در جلسه ای با کسی بگو مگو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تلفنش را نداشتم و شب خوابم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شبانه رفتم در منزل او و از او عذرخواهی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که دلخور است، راه دل انسان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گناه کرد و زود با توبه پاکش نکرد، یک نقطه دیگر و نقطه های دیگر و سیاهی روی سیاهی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طب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گوشه بدن عفونت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 میدهند تا گسترس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عفونت در کسی گسترش پیدا کرد و همه بدن را گرفت، دیگر نمی توان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وقت آلوده به گناه بودم، توبه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هیچ چیز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سیاهی ها قلبش را گرفته و منکر همه چیز شده است</w:t>
      </w:r>
      <w:r>
        <w:rPr>
          <w:rFonts w:eastAsia="IRNazanin" w:cs="IRNazanin"/>
          <w:color w:val="111111"/>
          <w:sz w:val="28"/>
          <w:szCs w:val="28"/>
          <w:rtl w:val="true"/>
          <w:lang w:bidi="fa-IR"/>
        </w:rPr>
        <w:t>.</w:t>
      </w:r>
    </w:p>
    <w:p>
      <w:pPr>
        <w:pStyle w:val="Heading3"/>
        <w:numPr>
          <w:ilvl w:val="2"/>
          <w:numId w:val="1"/>
        </w:numPr>
        <w:rPr/>
      </w:pPr>
      <w:bookmarkStart w:id="175" w:name="__RefHeading___Toc692606_774463916"/>
      <w:bookmarkStart w:id="176" w:name="_Toc60"/>
      <w:bookmarkEnd w:id="175"/>
      <w:r>
        <w:rPr>
          <w:rtl w:val="true"/>
        </w:rPr>
        <w:t>قساوت قلب</w:t>
      </w:r>
      <w:bookmarkEnd w:id="176"/>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جفت الدموع إلا لقسوة القلوب، و ما قست القلوب إلا لکثرة الذنوب؛</w:t>
      </w:r>
      <w:r>
        <w:rPr>
          <w:rStyle w:val="FootnoteAnchor"/>
          <w:rtl w:val="true"/>
        </w:rPr>
        <w:footnoteReference w:id="93"/>
      </w:r>
      <w:r>
        <w:rPr>
          <w:rFonts w:ascii="IRNazanin" w:hAnsi="IRNazanin" w:eastAsia="IRNazanin"/>
          <w:color w:val="111111"/>
          <w:sz w:val="28"/>
          <w:sz w:val="28"/>
          <w:szCs w:val="28"/>
          <w:rtl w:val="true"/>
          <w:lang w:bidi="fa-IR"/>
        </w:rPr>
        <w:t>اشکها نخشکید، مگر به سبب سنگدلی؛ و دلها سنگ نشد، مگر به سبب گناهان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چشم ها خشک می شود و اشکی نمی آید؟ بچه ها که دلشان نرم است، اشکشان دم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کوچکی از آنها بگیرید، سریع اشکشان جاری می شود؛ چون دل نازک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بچه ها دل نازک اند؟ به خاطر این که قساوت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آلودگی به دنیا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لطیف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w:t>
      </w:r>
      <w:bookmarkStart w:id="177" w:name="pg5039_35081"/>
    </w:p>
    <w:p>
      <w:pPr>
        <w:pStyle w:val="BookText"/>
        <w:rPr/>
      </w:pPr>
      <w:bookmarkEnd w:id="177"/>
      <w:r>
        <w:rPr>
          <w:rFonts w:ascii="IRNazanin" w:hAnsi="IRNazanin" w:eastAsia="IRNazanin"/>
          <w:color w:val="111111"/>
          <w:sz w:val="28"/>
          <w:sz w:val="28"/>
          <w:szCs w:val="28"/>
          <w:rtl w:val="true"/>
          <w:lang w:bidi="fa-IR"/>
        </w:rPr>
        <w:t>مؤمن هم باید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جلویش بی رحمی می کنند و هیچ انعطافی ندارد و عاطفه در دل او نیست، به خاطر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سفت و سنگ شد، اشک جاری نمی شود</w:t>
      </w:r>
      <w:r>
        <w:rPr>
          <w:rFonts w:eastAsia="IRNazanin" w:cs="IRNazanin"/>
          <w:color w:val="111111"/>
          <w:sz w:val="28"/>
          <w:szCs w:val="28"/>
          <w:rtl w:val="true"/>
          <w:lang w:bidi="fa-IR"/>
        </w:rPr>
        <w:t>.</w:t>
      </w:r>
    </w:p>
    <w:p>
      <w:pPr>
        <w:pStyle w:val="Heading3"/>
        <w:numPr>
          <w:ilvl w:val="2"/>
          <w:numId w:val="1"/>
        </w:numPr>
        <w:rPr/>
      </w:pPr>
      <w:bookmarkStart w:id="178" w:name="__RefHeading___Toc692608_774463916"/>
      <w:bookmarkStart w:id="179" w:name="_Toc61"/>
      <w:bookmarkEnd w:id="178"/>
      <w:r>
        <w:rPr>
          <w:rtl w:val="true"/>
        </w:rPr>
        <w:t>اشک دل</w:t>
      </w:r>
      <w:bookmarkEnd w:id="179"/>
    </w:p>
    <w:p>
      <w:pPr>
        <w:pStyle w:val="BookText"/>
        <w:rPr/>
      </w:pPr>
      <w:r>
        <w:rPr>
          <w:rFonts w:ascii="IRNazanin" w:hAnsi="IRNazanin" w:eastAsia="IRNazanin"/>
          <w:color w:val="111111"/>
          <w:sz w:val="28"/>
          <w:sz w:val="28"/>
          <w:szCs w:val="28"/>
          <w:rtl w:val="true"/>
          <w:lang w:bidi="fa-IR"/>
        </w:rPr>
        <w:t>البته این کلیت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اولیای الهی از بس گریه کرده اند، اشکشان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بهجت این اواخر که کنار دستشان بودم، در روضه ها یک قطره اشک از ایشان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از بس گریه کرده، اشکش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 الله بهاءالدینی هم یک قطره اشک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گریه شان از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بکاء المؤمن من قلبه، وکاء المنافق من هامته؛</w:t>
      </w:r>
      <w:r>
        <w:rPr>
          <w:rStyle w:val="FootnoteAnchor"/>
          <w:rtl w:val="true"/>
        </w:rPr>
        <w:footnoteReference w:id="94"/>
      </w:r>
      <w:r>
        <w:rPr>
          <w:rFonts w:ascii="IRNazanin" w:hAnsi="IRNazanin" w:eastAsia="IRNazanin"/>
          <w:color w:val="111111"/>
          <w:sz w:val="28"/>
          <w:sz w:val="28"/>
          <w:szCs w:val="28"/>
          <w:rtl w:val="true"/>
          <w:lang w:bidi="fa-IR"/>
        </w:rPr>
        <w:t>گریۀ مؤمن از دل اوست و گریه منافق از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مؤمن گاهی در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اشکش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درونش و قلبش گریان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باره زاهدان و بی رغبتان به دنیا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الزاهدین فی الدنیا تبکی قلوبهم وإن ضحکوا، ویشتد حزنهم وإن فرحوا، ویکثر مقتهم أنفسهم وإن اغتبطوا بما رزقوا؛</w:t>
      </w:r>
      <w:r>
        <w:rPr>
          <w:rStyle w:val="FootnoteAnchor"/>
          <w:rtl w:val="true"/>
        </w:rPr>
        <w:footnoteReference w:id="95"/>
      </w:r>
      <w:r>
        <w:rPr>
          <w:rFonts w:ascii="IRNazanin" w:hAnsi="IRNazanin" w:eastAsia="IRNazanin"/>
          <w:color w:val="111111"/>
          <w:sz w:val="28"/>
          <w:sz w:val="28"/>
          <w:szCs w:val="28"/>
          <w:rtl w:val="true"/>
          <w:lang w:bidi="fa-IR"/>
        </w:rPr>
        <w:t>بی رغبتان به دنیا، دلهایشان گریان است، هرچند در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بخندند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اندوهشان سخت است، هرچند اظهار شادی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نفس های خویش بسیار در خشم اند، هرچند از آنچه روزی شان شده رشک برده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گریه مال دل است و یک گریه مال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اگر کسی اشکش نیامد از روی قساوت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همه آنهایی که آه و ناله دارند، کارشان درست است و اگر یک ولی خدا آه و سوز و ناله ندارد قساوت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آنقدر گریه کرده است که دیگر نای گریه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باغی می روید و می بینید پرنده ها آواز می خوانند و چهچه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ناله ها بالا می رود، مثل فواره هم پایین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توانشان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توان ناله زدن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فرط ناله جان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گریه ها از درون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منافقانه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منافق ممکن است بازی در بیاورد و مانند بازیگران اشک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 دست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اشکش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حال خوب دارد، گاهی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مقلب القلوب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دلش را می چرخاند و گاهی اشکش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افرادی که به طور طبیعی اصلا اشک چشم ندارند، مال قساوت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قساوت قلب و سفتی دل برای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لکثرة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هم مال کثرت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روی گناه، صفا و جلا و نورانیت و شفافیت قلب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صاف و زلال را دیده اید؟ تمام نقش ها در آن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عالم رنگ دارند مگر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چه رنگی است؟ هیچ کس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که شما در چه ظرفی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bookmarkStart w:id="180" w:name="pg5039_35083"/>
    </w:p>
    <w:p>
      <w:pPr>
        <w:pStyle w:val="BookText"/>
        <w:rPr/>
      </w:pPr>
      <w:bookmarkEnd w:id="180"/>
      <w:r>
        <w:rPr>
          <w:rFonts w:ascii="IRNazanin" w:hAnsi="IRNazanin" w:eastAsia="IRNazanin"/>
          <w:color w:val="111111"/>
          <w:sz w:val="28"/>
          <w:sz w:val="28"/>
          <w:szCs w:val="28"/>
          <w:rtl w:val="true"/>
          <w:lang w:bidi="fa-IR"/>
        </w:rPr>
        <w:t>پاک و تمیز است مثل آب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لجنزار تیره و 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آن پیدا نیست</w:t>
      </w:r>
      <w:r>
        <w:rPr>
          <w:rFonts w:eastAsia="IRNazanin" w:cs="IRNazanin"/>
          <w:color w:val="111111"/>
          <w:sz w:val="28"/>
          <w:szCs w:val="28"/>
          <w:rtl w:val="true"/>
          <w:lang w:bidi="fa-IR"/>
        </w:rPr>
        <w:t>.</w:t>
      </w:r>
    </w:p>
    <w:p>
      <w:pPr>
        <w:pStyle w:val="Heading3"/>
        <w:numPr>
          <w:ilvl w:val="2"/>
          <w:numId w:val="1"/>
        </w:numPr>
        <w:rPr/>
      </w:pPr>
      <w:bookmarkStart w:id="181" w:name="__RefHeading___Toc692610_774463916"/>
      <w:bookmarkStart w:id="182" w:name="_Toc62"/>
      <w:bookmarkEnd w:id="181"/>
      <w:r>
        <w:rPr>
          <w:rtl w:val="true"/>
        </w:rPr>
        <w:t>زیان های دنیوی گناه</w:t>
      </w:r>
      <w:bookmarkEnd w:id="182"/>
    </w:p>
    <w:p>
      <w:pPr>
        <w:pStyle w:val="BookText"/>
        <w:rPr/>
      </w:pPr>
      <w:r>
        <w:rPr>
          <w:rFonts w:ascii="IRNazanin" w:hAnsi="IRNazanin" w:eastAsia="IRNazanin"/>
          <w:color w:val="111111"/>
          <w:sz w:val="28"/>
          <w:sz w:val="28"/>
          <w:szCs w:val="28"/>
          <w:rtl w:val="true"/>
          <w:lang w:bidi="fa-IR"/>
        </w:rPr>
        <w:t>گناه، به دنیای انسان نیز آفت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یکی از آثار منفی گناه را از بین رفتن نعمت و سخت شدن زندگی می داند و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زالت نعمة ولا نضارة عیش إلا بذنوب اجترحوا أن الله لیس بظلام للعبید؛</w:t>
      </w:r>
      <w:r>
        <w:rPr>
          <w:rStyle w:val="FootnoteAnchor"/>
          <w:rtl w:val="true"/>
        </w:rPr>
        <w:footnoteReference w:id="96"/>
      </w:r>
      <w:r>
        <w:rPr>
          <w:rFonts w:ascii="IRNazanin" w:hAnsi="IRNazanin" w:eastAsia="IRNazanin"/>
          <w:color w:val="111111"/>
          <w:sz w:val="28"/>
          <w:sz w:val="28"/>
          <w:szCs w:val="28"/>
          <w:rtl w:val="true"/>
          <w:lang w:bidi="fa-IR"/>
        </w:rPr>
        <w:t>هیچ نعمت و نشاط زندگانی ای از بین نرفته، مگر به واسطه گناهانی که مرتکب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که خداوند به</w:t>
      </w:r>
    </w:p>
    <w:p>
      <w:pPr>
        <w:pStyle w:val="BookText"/>
        <w:rPr/>
      </w:pPr>
      <w:r>
        <w:rPr>
          <w:rFonts w:ascii="IRNazanin" w:hAnsi="IRNazanin" w:eastAsia="IRNazanin"/>
          <w:color w:val="111111"/>
          <w:sz w:val="28"/>
          <w:sz w:val="28"/>
          <w:szCs w:val="28"/>
          <w:rtl w:val="true"/>
          <w:lang w:bidi="fa-IR"/>
        </w:rPr>
        <w:t>بندگان ستم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از یک قانون حتمی سخن گفته و فرموده است که نعمت جز به گناه سلب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قضی قضاء حتما إلا ینعم علی العبد بنعمة فیسلبها إیاه حتی یحدث ذنباً یستحق بذلک النقمة ؛</w:t>
      </w:r>
      <w:r>
        <w:rPr>
          <w:rStyle w:val="FootnoteAnchor"/>
          <w:rtl w:val="true"/>
        </w:rPr>
        <w:footnoteReference w:id="97"/>
      </w:r>
      <w:r>
        <w:rPr>
          <w:rFonts w:ascii="IRNazanin" w:hAnsi="IRNazanin" w:eastAsia="IRNazanin"/>
          <w:color w:val="111111"/>
          <w:sz w:val="28"/>
          <w:sz w:val="28"/>
          <w:szCs w:val="28"/>
          <w:rtl w:val="true"/>
          <w:lang w:bidi="fa-IR"/>
        </w:rPr>
        <w:t>خدا حکم قاطع و حتمی فرموده که نعمتی را که به بنده ای مرحمت فرموده، از او باز نگیرد، مگر زمانی که بنده، گناهی مرتکب شود که به سبب آن، مستحق کیفر گردد</w:t>
      </w:r>
      <w:r>
        <w:rPr>
          <w:rFonts w:eastAsia="IRNazanin" w:cs="IRNazanin"/>
          <w:color w:val="111111"/>
          <w:sz w:val="28"/>
          <w:szCs w:val="28"/>
          <w:rtl w:val="true"/>
          <w:lang w:bidi="fa-IR"/>
        </w:rPr>
        <w:t>.</w:t>
      </w:r>
    </w:p>
    <w:p>
      <w:pPr>
        <w:pStyle w:val="Heading3"/>
        <w:numPr>
          <w:ilvl w:val="2"/>
          <w:numId w:val="1"/>
        </w:numPr>
        <w:rPr/>
      </w:pPr>
      <w:bookmarkStart w:id="183" w:name="__RefHeading___Toc692612_774463916"/>
      <w:bookmarkStart w:id="184" w:name="_Toc63"/>
      <w:bookmarkEnd w:id="183"/>
      <w:r>
        <w:rPr>
          <w:rtl w:val="true"/>
        </w:rPr>
        <w:t>محو خوبی ها</w:t>
      </w:r>
      <w:bookmarkEnd w:id="184"/>
    </w:p>
    <w:p>
      <w:pPr>
        <w:pStyle w:val="BookText"/>
        <w:rPr/>
      </w:pPr>
      <w:r>
        <w:rPr>
          <w:rFonts w:ascii="IRNazanin" w:hAnsi="IRNazanin" w:eastAsia="IRNazanin"/>
          <w:color w:val="111111"/>
          <w:sz w:val="28"/>
          <w:sz w:val="28"/>
          <w:szCs w:val="28"/>
          <w:rtl w:val="true"/>
          <w:lang w:bidi="fa-IR"/>
        </w:rPr>
        <w:t>یکی از آثار بسیار خطرناک گناه این است که خوبیها را از بین می برد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w:t>
      </w:r>
      <w:bookmarkStart w:id="185" w:name="pg5039_35084"/>
    </w:p>
    <w:p>
      <w:pPr>
        <w:pStyle w:val="BookText"/>
        <w:rPr/>
      </w:pPr>
      <w:bookmarkEnd w:id="185"/>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اتقوا الذنوب فانها ممحقة للخیرات؛</w:t>
      </w:r>
      <w:r>
        <w:rPr>
          <w:rStyle w:val="FootnoteAnchor"/>
          <w:rtl w:val="true"/>
        </w:rPr>
        <w:footnoteReference w:id="98"/>
      </w:r>
      <w:r>
        <w:rPr>
          <w:rFonts w:ascii="IRNazanin" w:hAnsi="IRNazanin" w:eastAsia="IRNazanin"/>
          <w:color w:val="111111"/>
          <w:sz w:val="28"/>
          <w:sz w:val="28"/>
          <w:szCs w:val="28"/>
          <w:rtl w:val="true"/>
          <w:lang w:bidi="fa-IR"/>
        </w:rPr>
        <w:t>از گناهان دوری کنید؛ زیرا گناهان خوبی ها را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مثل این است که شما یک متاع فوق العاده ای را جمع کنید و بعد یک کبریت بزنید و همه را به آتش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خانواده خود خدمت و احترام کنید و یکباره با یک غضب و تندی همه را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به خیر تو امید نیست شر مرسان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خوبی ها را محو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گناه بزرگ تر و بیشتر باشد، خوبی ها را بیشتر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باره بد اخلاقی هم همین را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الخلق السیئ یفسد العمل کما یفسد الخل العسل؛</w:t>
      </w:r>
      <w:r>
        <w:rPr>
          <w:rStyle w:val="FootnoteAnchor"/>
          <w:rtl w:val="true"/>
        </w:rPr>
        <w:footnoteReference w:id="99"/>
      </w:r>
      <w:r>
        <w:rPr>
          <w:rFonts w:ascii="IRNazanin" w:hAnsi="IRNazanin" w:eastAsia="IRNazanin"/>
          <w:color w:val="111111"/>
          <w:sz w:val="28"/>
          <w:sz w:val="28"/>
          <w:szCs w:val="28"/>
          <w:rtl w:val="true"/>
          <w:lang w:bidi="fa-IR"/>
        </w:rPr>
        <w:t>خوی بد، کار را تباه می کند، همان گونه که سرکه عسل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خطر گناه قساوت است و یک خطر دیگر گناه این است که ثوابها را از بین می برد</w:t>
      </w:r>
      <w:r>
        <w:rPr>
          <w:rFonts w:eastAsia="IRNazanin" w:cs="IRNazanin"/>
          <w:color w:val="111111"/>
          <w:sz w:val="28"/>
          <w:szCs w:val="28"/>
          <w:rtl w:val="true"/>
          <w:lang w:bidi="fa-IR"/>
        </w:rPr>
        <w:t>.</w:t>
      </w:r>
    </w:p>
    <w:p>
      <w:pPr>
        <w:pStyle w:val="Heading3"/>
        <w:numPr>
          <w:ilvl w:val="2"/>
          <w:numId w:val="1"/>
        </w:numPr>
        <w:rPr/>
      </w:pPr>
      <w:bookmarkStart w:id="186" w:name="__RefHeading___Toc692614_774463916"/>
      <w:bookmarkStart w:id="187" w:name="_Toc64"/>
      <w:bookmarkEnd w:id="186"/>
      <w:r>
        <w:rPr>
          <w:rtl w:val="true"/>
        </w:rPr>
        <w:t>کارهای ناکرده</w:t>
      </w:r>
      <w:r>
        <w:rPr>
          <w:rtl w:val="true"/>
        </w:rPr>
        <w:t>!</w:t>
      </w:r>
      <w:bookmarkEnd w:id="187"/>
    </w:p>
    <w:p>
      <w:pPr>
        <w:pStyle w:val="BookText"/>
        <w:rPr/>
      </w:pPr>
      <w:r>
        <w:rPr>
          <w:rFonts w:ascii="IRNazanin" w:hAnsi="IRNazanin" w:eastAsia="IRNazanin"/>
          <w:color w:val="111111"/>
          <w:sz w:val="28"/>
          <w:sz w:val="28"/>
          <w:szCs w:val="28"/>
          <w:rtl w:val="true"/>
          <w:lang w:bidi="fa-IR"/>
        </w:rPr>
        <w:t>در روز قیامت وقتی پرونده بعضی را به دستشان می دهند، می بینند گناهان زیادی که انجام نداده اند در نامه اعمالشان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باره آن گناهان می پرسد،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کارها را نکرده ای، ولی غیبت کسی را که این گناهان را انجام داده است کرده ای و گناهانش به نامه عمل تو منتقل شده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xml:space="preserve"> </w:t>
      </w:r>
      <w:bookmarkStart w:id="188" w:name="pg5039_35085"/>
    </w:p>
    <w:p>
      <w:pPr>
        <w:pStyle w:val="BookText"/>
        <w:rPr/>
      </w:pPr>
      <w:bookmarkEnd w:id="18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بیند در نامه اعمالش نماز شب نوشته شده است، با این که نماز شب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شب می خواند، غیبت تو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ثواب نمازش برای تو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کسی که در ملأ عام گناهی را انجام می دهد، صحبت از آن گناه غیبت محسوب نمی شود، ولی سخن گفتن از گناهی که در خلوت انجام گرفته است گناه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خلوت گناهی کرده است، حق نداریم آن را افشا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جایی که با آبروی مردم سرو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آبرو خیلی مانور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افراد را تخریب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خداست که اگر کسی را زمین بزنی، خدا تو را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نداشته باش</w:t>
      </w:r>
      <w:r>
        <w:rPr>
          <w:rFonts w:eastAsia="IRNazanin" w:cs="IRNazanin"/>
          <w:color w:val="111111"/>
          <w:sz w:val="28"/>
          <w:szCs w:val="28"/>
          <w:rtl w:val="true"/>
          <w:lang w:bidi="fa-IR"/>
        </w:rPr>
        <w:t>.</w:t>
      </w:r>
    </w:p>
    <w:p>
      <w:pPr>
        <w:pStyle w:val="Heading3"/>
        <w:numPr>
          <w:ilvl w:val="2"/>
          <w:numId w:val="1"/>
        </w:numPr>
        <w:rPr/>
      </w:pPr>
      <w:bookmarkStart w:id="189" w:name="__RefHeading___Toc692616_774463916"/>
      <w:bookmarkStart w:id="190" w:name="_Toc65"/>
      <w:bookmarkEnd w:id="189"/>
      <w:r>
        <w:rPr>
          <w:rtl w:val="true"/>
        </w:rPr>
        <w:t>حفظ عزت مؤمن</w:t>
      </w:r>
      <w:bookmarkEnd w:id="190"/>
    </w:p>
    <w:p>
      <w:pPr>
        <w:pStyle w:val="BookText"/>
        <w:rPr/>
      </w:pPr>
      <w:r>
        <w:rPr>
          <w:rFonts w:ascii="IRNazanin" w:hAnsi="IRNazanin" w:eastAsia="IRNazanin"/>
          <w:color w:val="111111"/>
          <w:sz w:val="28"/>
          <w:sz w:val="28"/>
          <w:szCs w:val="28"/>
          <w:rtl w:val="true"/>
          <w:lang w:bidi="fa-IR"/>
        </w:rPr>
        <w:t>اسحاق بن عمار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إسحاق، کیف تصنع بزگانی مالک إذا حضرت؛ ای اسحاق، وقتی که می خواهی زکات مالت را بدهی، چگونه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مستحق را خبر می کنم، به در منزل من می آیند و در آنجا سهم هر کدام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أراک یا إسحاق إلا قد أذللت المؤمنین، فإیاک إیاک،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أذل لی ولیا فقد أرصد لی بالمحاربة؛ ای اسحاق، میبینم که مؤمنان را ذلیل میکنی؟ مبادا این کار را بکنی؛ زیرا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ولی مرا خوار و ذلیل کند، با من به جنگ برخاسته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w:t>
      </w:r>
      <w:bookmarkStart w:id="191" w:name="pg5039_35086"/>
    </w:p>
    <w:p>
      <w:pPr>
        <w:pStyle w:val="BookText"/>
        <w:rPr/>
      </w:pPr>
      <w:bookmarkEnd w:id="191"/>
      <w:r>
        <w:rPr>
          <w:rFonts w:ascii="IRNazanin" w:hAnsi="IRNazanin" w:eastAsia="IRNazanin"/>
          <w:color w:val="111111"/>
          <w:sz w:val="28"/>
          <w:sz w:val="28"/>
          <w:szCs w:val="28"/>
          <w:rtl w:val="true"/>
          <w:lang w:bidi="fa-IR"/>
        </w:rPr>
        <w:t>چرا مؤمنین را خوار می کنی؟ تو وظیفه داری زکات را به در خانه آنها ببری۔ خیلی باید مواظب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به کسی خدمت کنیم، حتی به خانواده و فرزندان، با عزت و احترام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آبروی افراد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سیدی در اصفهان بود که سواد علمی نداشت، ولی باطنی صاف و پاک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مرحوم حاج آقا ارباب، از علمای بزرگ اصفهان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خدمت ایشان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آقا رحیم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بدهید می خواهم مبلغی خمس به این آقا سید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شما هم لطف کنید و قبضی مرقوم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قبض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مرحمتی و لطف فرزند پیغمبر صلی الله علیه و آله وسلم را در مورد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کاری برای این سید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سید در حق شما لطف کرده است، او به شما منت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و احترام است</w:t>
      </w:r>
      <w:r>
        <w:rPr>
          <w:rFonts w:eastAsia="IRNazanin" w:cs="IRNazanin"/>
          <w:color w:val="111111"/>
          <w:sz w:val="28"/>
          <w:szCs w:val="28"/>
          <w:rtl w:val="true"/>
          <w:lang w:bidi="fa-IR"/>
        </w:rPr>
        <w:t>.</w:t>
      </w:r>
    </w:p>
    <w:p>
      <w:pPr>
        <w:pStyle w:val="Heading3"/>
        <w:numPr>
          <w:ilvl w:val="2"/>
          <w:numId w:val="1"/>
        </w:numPr>
        <w:rPr/>
      </w:pPr>
      <w:bookmarkStart w:id="192" w:name="__RefHeading___Toc692618_774463916"/>
      <w:bookmarkStart w:id="193" w:name="_Toc66"/>
      <w:bookmarkEnd w:id="192"/>
      <w:r>
        <w:rPr>
          <w:rtl w:val="true"/>
        </w:rPr>
        <w:t>عزت نفس آیت الله بروجردی</w:t>
      </w:r>
      <w:bookmarkEnd w:id="193"/>
    </w:p>
    <w:p>
      <w:pPr>
        <w:pStyle w:val="BookText"/>
        <w:rPr/>
      </w:pPr>
      <w:r>
        <w:rPr>
          <w:rFonts w:ascii="IRNazanin" w:hAnsi="IRNazanin" w:eastAsia="IRNazanin"/>
          <w:color w:val="111111"/>
          <w:sz w:val="28"/>
          <w:sz w:val="28"/>
          <w:szCs w:val="28"/>
          <w:rtl w:val="true"/>
          <w:lang w:bidi="fa-IR"/>
        </w:rPr>
        <w:t>یکی از تجار پول کلانی خدمت مرحوم آیت الله بروجردی به عنوان خمس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خواسته بود تقدیم کند، به آقا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پیش فرماندار شهرمان گیر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کنید و توصیه ای بفرمایید تا کار ما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پول خمسش را به او برگردانده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خمست را برای این که کارت راه بیفتد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فلسفی در خاطراتش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مقطعی آیت الله بروجردی به تنگدستی افتادند و نمی توانستند شهریه طلاب را تأمین کنند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w:t>
      </w:r>
      <w:bookmarkStart w:id="194" w:name="pg5039_35087"/>
    </w:p>
    <w:p>
      <w:pPr>
        <w:pStyle w:val="BookText"/>
        <w:rPr/>
      </w:pPr>
      <w:bookmarkEnd w:id="194"/>
      <w:r>
        <w:rPr>
          <w:rFonts w:ascii="IRNazanin" w:hAnsi="IRNazanin" w:eastAsia="IRNazanin"/>
          <w:color w:val="111111"/>
          <w:sz w:val="28"/>
          <w:sz w:val="28"/>
          <w:szCs w:val="28"/>
          <w:rtl w:val="true"/>
          <w:lang w:bidi="fa-IR"/>
        </w:rPr>
        <w:t>آقای فلسفی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تجار با من آشنا هستند و خبر از وضع شما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دهید که من به آنها گوشزد کنم که خدمت شما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راضی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تکیه گاهمان اینها هستند؟ مگر ما صاحب نداریم؟</w:t>
      </w:r>
    </w:p>
    <w:p>
      <w:pPr>
        <w:pStyle w:val="BookText"/>
        <w:rPr/>
      </w:pPr>
      <w:r>
        <w:rPr>
          <w:rFonts w:ascii="IRNazanin" w:hAnsi="IRNazanin" w:eastAsia="IRNazanin"/>
          <w:color w:val="111111"/>
          <w:sz w:val="28"/>
          <w:sz w:val="28"/>
          <w:szCs w:val="28"/>
          <w:rtl w:val="true"/>
          <w:lang w:bidi="fa-IR"/>
        </w:rPr>
        <w:t>عزت مؤمن با هیچ چیزی در عالم برابری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شهریه آبروی یک مرجع تقلید را بریزم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ماه بعد از جایی پول فراوانی رسید</w:t>
      </w:r>
      <w:r>
        <w:rPr>
          <w:rFonts w:eastAsia="IRNazanin" w:cs="IRNazanin"/>
          <w:color w:val="111111"/>
          <w:sz w:val="28"/>
          <w:szCs w:val="28"/>
          <w:rtl w:val="true"/>
          <w:lang w:bidi="fa-IR"/>
        </w:rPr>
        <w:t>.</w:t>
      </w:r>
    </w:p>
    <w:p>
      <w:pPr>
        <w:pStyle w:val="Heading3"/>
        <w:numPr>
          <w:ilvl w:val="2"/>
          <w:numId w:val="1"/>
        </w:numPr>
        <w:rPr/>
      </w:pPr>
      <w:bookmarkStart w:id="195" w:name="__RefHeading___Toc692620_774463916"/>
      <w:bookmarkStart w:id="196" w:name="_Toc67"/>
      <w:bookmarkEnd w:id="195"/>
      <w:r>
        <w:rPr>
          <w:rtl w:val="true"/>
        </w:rPr>
        <w:t>شیخ محمد تقی بافقی</w:t>
      </w:r>
      <w:bookmarkEnd w:id="196"/>
    </w:p>
    <w:p>
      <w:pPr>
        <w:pStyle w:val="BookText"/>
        <w:rPr/>
      </w:pPr>
      <w:r>
        <w:rPr>
          <w:rFonts w:ascii="IRNazanin" w:hAnsi="IRNazanin" w:eastAsia="IRNazanin"/>
          <w:color w:val="111111"/>
          <w:sz w:val="28"/>
          <w:sz w:val="28"/>
          <w:szCs w:val="28"/>
          <w:rtl w:val="true"/>
          <w:lang w:bidi="fa-IR"/>
        </w:rPr>
        <w:t>مرحوم آقای دولابی با مرحوم شیخ محمد تقی بافقی خیلی رفیق و صمیمی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پیرمرد و من جوانی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امام زمانی و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دولاب ما و منبر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این پیرمرد می خواست سوار الاغ شود، برایش خیلی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جوان و قوی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که آمدم ایشان سوار الاغ کنم، آنچنان بلندش کردم که از آن طرف الاغ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گاهی که می خواست سوار الاغ شود، به شوخی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اسماعیل را بیاورید مرا سوار کند، ایشان 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بالاترین ثروتمند دولاب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مالمان را با مرحوم بافقی محاسبه می کردیم و به ایشان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یکی از این انسانهای خشکه مقدس که دنبال سند و مدرک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پول به آقای بافقی می دهید، ایشان مجتهد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مراجع و علما اجازه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ایشان خوشمان می آید و از ایشان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bookmarkStart w:id="197" w:name="pg5039_35088"/>
    </w:p>
    <w:p>
      <w:pPr>
        <w:pStyle w:val="BookText"/>
        <w:rPr/>
      </w:pPr>
      <w:bookmarkEnd w:id="197"/>
      <w:r>
        <w:rPr>
          <w:rFonts w:ascii="IRNazanin" w:hAnsi="IRNazanin" w:eastAsia="IRNazanin"/>
          <w:color w:val="111111"/>
          <w:sz w:val="28"/>
          <w:sz w:val="28"/>
          <w:szCs w:val="28"/>
          <w:rtl w:val="true"/>
          <w:lang w:bidi="fa-IR"/>
        </w:rPr>
        <w:t>سؤال نمی 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قاعدۀ علما کسی که وجوهات و خمس را دریافت می کند یا باید مرجع تقلید باشد، یا از مرجع تقلید اجازه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خشکه مقدس مرا وادار کرد که این مطلب را از مرحوم بافقی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شما مجتهد که نیستی، اجازه هم که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خمسمان را به شما نمی دهیم</w:t>
      </w:r>
      <w:r>
        <w:rPr>
          <w:rFonts w:eastAsia="IRNazanin" w:cs="IRNazanin"/>
          <w:color w:val="111111"/>
          <w:sz w:val="28"/>
          <w:szCs w:val="28"/>
          <w:rtl w:val="true"/>
          <w:lang w:bidi="fa-IR"/>
        </w:rPr>
        <w:t>.</w:t>
      </w:r>
    </w:p>
    <w:p>
      <w:pPr>
        <w:pStyle w:val="Heading3"/>
        <w:numPr>
          <w:ilvl w:val="2"/>
          <w:numId w:val="1"/>
        </w:numPr>
        <w:rPr/>
      </w:pPr>
      <w:bookmarkStart w:id="198" w:name="__RefHeading___Toc692622_774463916"/>
      <w:bookmarkStart w:id="199" w:name="_Toc68"/>
      <w:bookmarkEnd w:id="198"/>
      <w:r>
        <w:rPr>
          <w:rtl w:val="true"/>
        </w:rPr>
        <w:t>آیا خدا برای بنده اش کافی نیست؟</w:t>
      </w:r>
      <w:r>
        <w:rPr>
          <w:rtl w:val="true"/>
        </w:rPr>
        <w:t>!</w:t>
      </w:r>
      <w:bookmarkEnd w:id="199"/>
    </w:p>
    <w:p>
      <w:pPr>
        <w:pStyle w:val="BookText"/>
        <w:rPr/>
      </w:pPr>
      <w:r>
        <w:rPr>
          <w:rFonts w:ascii="IRNazanin" w:hAnsi="IRNazanin" w:eastAsia="IRNazanin"/>
          <w:color w:val="111111"/>
          <w:sz w:val="28"/>
          <w:sz w:val="28"/>
          <w:szCs w:val="28"/>
          <w:rtl w:val="true"/>
          <w:lang w:bidi="fa-IR"/>
        </w:rPr>
        <w:t>ایشان این خاطره را برای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دوران جوانی در نجف درس می خواندم و در دستگاه آقا سید محمد کاظم یزدی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خواستم، ایشان به من اجازه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دروس حوزه را که خواندم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ایران می روم و به آنچه یاد گرفته ام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آوردم، دوباره برمی گردم و ادامه تحصیل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همه مرجع تقلید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قصد آمدن به ایران را داشتم، به رفقا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خانه ما دعوتید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به ایران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موقع خداحافظی شد، دوستان هم درس من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اجازه از علما گرفته ای؟ من در این عوالم نبودم که باید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که می خواهی به ایران بروی، مردم که می خواهند به شما خمس بدهند باید به شما اعتماد داشته باشند تا بتوانند به شما خمس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فکر فرو رفتم که چه کنم؟ در این فکر و خیال بودم که تفأل به قرآن زدم و از خدا مشورت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باز کردم، خط اول این آیه آمد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أَلَیْسَ اللَّهُ بِکَافٍ عَبْدَهُ وَیُخَوِّفُونَکَ بِالَّذِینَ مِنْ دُونِهِ وَمَنْ یُضْلِلِ اللَّهُ فَمَا لَهُ مِنْ هَادٍ </w:t>
      </w:r>
      <w:r>
        <w:rPr>
          <w:rStyle w:val="FootnoteAnchor"/>
          <w:rtl w:val="true"/>
        </w:rPr>
        <w:footnoteReference w:id="100"/>
      </w:r>
      <w:r>
        <w:rPr>
          <w:rFonts w:ascii="IRNazanin" w:hAnsi="IRNazanin" w:eastAsia="IRNazanin"/>
          <w:color w:val="111111"/>
          <w:sz w:val="28"/>
          <w:sz w:val="28"/>
          <w:szCs w:val="28"/>
          <w:rtl w:val="true"/>
          <w:lang w:bidi="fa-IR"/>
        </w:rPr>
        <w:t>آیا خداوند برای بنده اش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تو را از غیر او می 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را خداوند گمراه کند، هیچ</w:t>
      </w:r>
    </w:p>
    <w:p>
      <w:pPr>
        <w:pStyle w:val="BookText"/>
        <w:rPr/>
      </w:pPr>
      <w:r>
        <w:rPr>
          <w:rFonts w:ascii="IRNazanin" w:hAnsi="IRNazanin" w:eastAsia="IRNazanin"/>
          <w:color w:val="111111"/>
          <w:sz w:val="28"/>
          <w:sz w:val="28"/>
          <w:szCs w:val="28"/>
          <w:rtl w:val="true"/>
          <w:lang w:bidi="fa-IR"/>
        </w:rPr>
        <w:t>هدایت کننده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آیه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تو کافی نیستم؟ آیا من در رحم مادر، در دوران رشد، تو را حفظ نکردم تا بزرگ شدی؟</w:t>
      </w:r>
    </w:p>
    <w:p>
      <w:pPr>
        <w:pStyle w:val="BookText"/>
        <w:rPr/>
      </w:pPr>
      <w:r>
        <w:rPr>
          <w:rFonts w:ascii="IRNazanin" w:hAnsi="IRNazanin" w:eastAsia="IRNazanin"/>
          <w:color w:val="111111"/>
          <w:sz w:val="28"/>
          <w:sz w:val="28"/>
          <w:szCs w:val="28"/>
          <w:rtl w:val="true"/>
          <w:lang w:bidi="fa-IR"/>
        </w:rPr>
        <w:t>آیت الله حائری شیرازی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انقلاب زیاد زندان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فرزندم مخملک در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ساواک مرا دستگیر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داد و بیداد،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ساواک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می ترسی؟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اینقدر نگرانی؟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مریض است و خانمم دست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خدا نداری، از چه نگرانی؟ وقتی این را گفت راحت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بِکَافٍ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را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بسیار عمیقی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تو کافی نیستم که سراغ کس دیگری می روی؟ خدا از حضرت ابراهیم که تعریف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الْمُشْرِکِینَ؛</w:t>
      </w:r>
      <w:r>
        <w:rPr>
          <w:rStyle w:val="FootnoteAnchor"/>
          <w:rtl w:val="true"/>
        </w:rPr>
        <w:footnoteReference w:id="101"/>
      </w:r>
      <w:r>
        <w:rPr>
          <w:rFonts w:ascii="IRNazanin" w:hAnsi="IRNazanin" w:eastAsia="IRNazanin"/>
          <w:color w:val="111111"/>
          <w:sz w:val="28"/>
          <w:sz w:val="28"/>
          <w:szCs w:val="28"/>
          <w:rtl w:val="true"/>
          <w:lang w:bidi="fa-IR"/>
        </w:rPr>
        <w:t>وی از مشرکان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نمیخواهد بگوید که حضرت ابراهیم خورشید را نمی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به غیر خدا تکیه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وقتی می خواهد از پیغمبری خیلی تعریف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کافی است، خدا رزاق است، 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bookmarkStart w:id="200" w:name="pg5039_35090"/>
    </w:p>
    <w:p>
      <w:pPr>
        <w:pStyle w:val="BookText"/>
        <w:rPr/>
      </w:pPr>
      <w:bookmarkEnd w:id="200"/>
      <w:r>
        <w:rPr>
          <w:rFonts w:ascii="IRNazanin" w:hAnsi="IRNazanin" w:eastAsia="IRNazanin"/>
          <w:color w:val="111111"/>
          <w:sz w:val="28"/>
          <w:sz w:val="28"/>
          <w:szCs w:val="28"/>
          <w:rtl w:val="true"/>
          <w:lang w:bidi="fa-IR"/>
        </w:rPr>
        <w:t>دوست و رفیق و عالم همه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محتاج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بافقی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که آمد، من روحیه گرفتم و احیا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اشاره می کردم، تمام مراجع برای من اجازه صادر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بس هستم</w:t>
      </w:r>
      <w:r>
        <w:rPr>
          <w:rFonts w:eastAsia="IRNazanin" w:cs="IRNazanin"/>
          <w:color w:val="111111"/>
          <w:sz w:val="28"/>
          <w:szCs w:val="28"/>
          <w:rtl w:val="true"/>
          <w:lang w:bidi="fa-IR"/>
        </w:rPr>
        <w:t>.</w:t>
      </w:r>
    </w:p>
    <w:p>
      <w:pPr>
        <w:pStyle w:val="Heading3"/>
        <w:numPr>
          <w:ilvl w:val="2"/>
          <w:numId w:val="1"/>
        </w:numPr>
        <w:rPr/>
      </w:pPr>
      <w:bookmarkStart w:id="201" w:name="__RefHeading___Toc692624_774463916"/>
      <w:bookmarkStart w:id="202" w:name="_Toc69"/>
      <w:bookmarkEnd w:id="201"/>
      <w:r>
        <w:rPr>
          <w:rtl w:val="true"/>
        </w:rPr>
        <w:t>تنگنا و فراخی رزق</w:t>
      </w:r>
      <w:bookmarkEnd w:id="202"/>
    </w:p>
    <w:p>
      <w:pPr>
        <w:pStyle w:val="BookText"/>
        <w:rPr/>
      </w:pPr>
      <w:r>
        <w:rPr>
          <w:rFonts w:ascii="IRNazanin" w:hAnsi="IRNazanin" w:eastAsia="IRNazanin"/>
          <w:color w:val="111111"/>
          <w:sz w:val="28"/>
          <w:sz w:val="28"/>
          <w:szCs w:val="28"/>
          <w:rtl w:val="true"/>
          <w:lang w:bidi="fa-IR"/>
        </w:rPr>
        <w:t>اصلا مال دنیا دائر مدار هوش و استعداد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ثروتمندان دنیا کسانی هستند که نه هوش و استعداد دارند و نه اطلاعات فوق العاده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در این باره زیبا سرود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نادانان چنان روزی رساند</w:t>
      </w:r>
    </w:p>
    <w:p>
      <w:pPr>
        <w:pStyle w:val="BookText"/>
        <w:rPr/>
      </w:pPr>
      <w:r>
        <w:rPr>
          <w:rFonts w:ascii="IRNazanin" w:hAnsi="IRNazanin" w:eastAsia="IRNazanin"/>
          <w:color w:val="111111"/>
          <w:sz w:val="28"/>
          <w:sz w:val="28"/>
          <w:szCs w:val="28"/>
          <w:rtl w:val="true"/>
          <w:lang w:bidi="fa-IR"/>
        </w:rPr>
        <w:t>که صد دانا در آن حیران بماند</w:t>
      </w:r>
    </w:p>
    <w:p>
      <w:pPr>
        <w:pStyle w:val="BookText"/>
        <w:rPr/>
      </w:pPr>
      <w:r>
        <w:rPr>
          <w:rFonts w:ascii="IRNazanin" w:hAnsi="IRNazanin" w:eastAsia="IRNazanin"/>
          <w:color w:val="111111"/>
          <w:sz w:val="28"/>
          <w:sz w:val="28"/>
          <w:szCs w:val="28"/>
          <w:rtl w:val="true"/>
          <w:lang w:bidi="fa-IR"/>
        </w:rPr>
        <w:t>بسیاری از آدمها که دارای استعداد معمولی هستند، از در و دیوار برای آنها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سید احمد زنجانی، پدر آیت الله شبیری زنجانی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یجر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تاجری در قم بود که تجارت قند داشت، اما خیلی ساده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زمانی قند و شکر در بازار زیاد بود و روی دستشان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تاجرهای دیگر که خیلی سیاست داشتند، فکر کردند که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خیلی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بیایم و سرش کلاه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 آینده خوبی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کرده و قندهای بقیه تجار را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کوتاه جنگ جهانی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قند صد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آنان علیه خودشان از آب در آمد و این تاجر ساده ثروت هنگفتی نصیبش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گاهی به انسانهای نادان و ساده مال فراوان می دهد و انسان های دانا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زیرک را در مضیقه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معیار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یَبْسُطُ الرِّزْقَ لِمَنْ یَشَاءُ مِنْ عِبَادِهِ وَیَقْدِرُ لَهُ إِنَّ اللَّهَ بِکُلِّ شَیْءٍ عَلِیمٌ؛</w:t>
      </w:r>
      <w:r>
        <w:rPr>
          <w:rStyle w:val="FootnoteAnchor"/>
          <w:rtl w:val="true"/>
        </w:rPr>
        <w:footnoteReference w:id="102"/>
      </w:r>
      <w:r>
        <w:rPr>
          <w:rFonts w:ascii="IRNazanin" w:hAnsi="IRNazanin" w:eastAsia="IRNazanin"/>
          <w:color w:val="111111"/>
          <w:sz w:val="28"/>
          <w:sz w:val="28"/>
          <w:szCs w:val="28"/>
          <w:rtl w:val="true"/>
          <w:lang w:bidi="fa-IR"/>
        </w:rPr>
        <w:t xml:space="preserve">خدا بر هرکس از بندگانش که بخواهد روزی را گشاده می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تنگ میسازد؛ زیرا خدا به هر چیزی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قبض و بسط در رزق های معنوی و مادی خیلی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بعضی ها کتاب می خوانند، ولی هیچ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روانشناسی را می شناسیم که حلال مشکلات همه است، ولی خودش نمیداند در منزل با خانمش چگونه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عجیب و غریبی در دنیا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همیشه در ذهنتان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بِکَافٍ عَبْدَهُ وَیُخَوِّفُونَکَ بِالَّذِینَ 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معنویات و مادیات بسیار تسکین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پول و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می خواهی بکنی، خانه می خواهی بخری، این آیه را تابلو کن و در منزل بیاویز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 از پدر و مادر مهربان تر نیست؟ آیا اگر پدر و مادر پولدار باشند، کم فرزندانشان می گذارند؟ خدا را به اندازه یک مادر دلسوز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اگر جایی نمی دهد، حتما صلاح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 جل لیتعاهد المؤمن بالبلاء کما یتعاهد الرجل أهله بالهدیة من الغیبة و یحمیه الدنیا کما یحمی الطبیب المریض؛</w:t>
      </w:r>
      <w:r>
        <w:rPr>
          <w:rStyle w:val="FootnoteAnchor"/>
          <w:rtl w:val="true"/>
        </w:rPr>
        <w:footnoteReference w:id="103"/>
      </w:r>
      <w:r>
        <w:rPr>
          <w:rFonts w:ascii="IRNazanin" w:hAnsi="IRNazanin" w:eastAsia="IRNazanin"/>
          <w:color w:val="111111"/>
          <w:sz w:val="28"/>
          <w:sz w:val="28"/>
          <w:szCs w:val="28"/>
          <w:rtl w:val="true"/>
          <w:lang w:bidi="fa-IR"/>
        </w:rPr>
        <w:t>همانا خدای عز و جل مؤمن را با بلا دلجویی می کند، چنان که مرد با هدیه ای که از سفر برای خانواده اش میبرد از آنها دلجویی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۱۰۲</w:t>
      </w:r>
      <w:r>
        <w:rPr>
          <w:rFonts w:ascii="IRNazanin" w:hAnsi="IRNazanin" w:eastAsia="IRNazanin"/>
          <w:color w:val="111111"/>
          <w:sz w:val="28"/>
          <w:sz w:val="28"/>
          <w:szCs w:val="28"/>
          <w:rtl w:val="true"/>
          <w:lang w:bidi="fa-IR"/>
        </w:rPr>
        <w:t xml:space="preserve"> </w:t>
      </w:r>
      <w:bookmarkStart w:id="203" w:name="pg5039_35092"/>
    </w:p>
    <w:p>
      <w:pPr>
        <w:pStyle w:val="BookText"/>
        <w:rPr/>
      </w:pPr>
      <w:bookmarkEnd w:id="203"/>
      <w:r>
        <w:rPr>
          <w:rFonts w:ascii="IRNazanin" w:hAnsi="IRNazanin" w:eastAsia="IRNazanin"/>
          <w:color w:val="111111"/>
          <w:sz w:val="28"/>
          <w:sz w:val="28"/>
          <w:szCs w:val="28"/>
          <w:rtl w:val="true"/>
          <w:lang w:bidi="fa-IR"/>
        </w:rPr>
        <w:t>می کند، و خدا مؤمن را از دنیا پرهیز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پزشک بیمار را پرهیز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بیمارش را قرنطینه می کند که مبادا دست به غذای بدی بزند که برایش ضرر داشته باشد، خدا هم با بنده اش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که بگوید بده، نمیدهد؛ چون صلاحش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آخرت جبران می کند</w:t>
      </w:r>
      <w:r>
        <w:rPr>
          <w:rFonts w:eastAsia="IRNazanin" w:cs="IRNazanin"/>
          <w:color w:val="111111"/>
          <w:sz w:val="28"/>
          <w:szCs w:val="28"/>
          <w:rtl w:val="true"/>
          <w:lang w:bidi="fa-IR"/>
        </w:rPr>
        <w:t>.</w:t>
      </w:r>
    </w:p>
    <w:p>
      <w:pPr>
        <w:pStyle w:val="Heading3"/>
        <w:numPr>
          <w:ilvl w:val="2"/>
          <w:numId w:val="1"/>
        </w:numPr>
        <w:rPr/>
      </w:pPr>
      <w:bookmarkStart w:id="204" w:name="__RefHeading___Toc692626_774463916"/>
      <w:bookmarkStart w:id="205" w:name="_Toc70"/>
      <w:bookmarkEnd w:id="204"/>
      <w:r>
        <w:rPr>
          <w:rtl w:val="true"/>
        </w:rPr>
        <w:t>تأمین شهریه طلاب</w:t>
      </w:r>
      <w:bookmarkEnd w:id="205"/>
    </w:p>
    <w:p>
      <w:pPr>
        <w:pStyle w:val="BookText"/>
        <w:rPr/>
      </w:pPr>
      <w:r>
        <w:rPr>
          <w:rFonts w:ascii="IRNazanin" w:hAnsi="IRNazanin" w:eastAsia="IRNazanin"/>
          <w:color w:val="111111"/>
          <w:sz w:val="28"/>
          <w:sz w:val="28"/>
          <w:szCs w:val="28"/>
          <w:rtl w:val="true"/>
          <w:lang w:bidi="fa-IR"/>
        </w:rPr>
        <w:t>مرحوم آقای بافقی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اللَّهُ بِکَافٍ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راحت شدم و آرامش گرفتم و به اجازه نامه ها تکیه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بافقی در زمان رضاخان به قم می آید و مرحوم آیت الله حاج شیخ عبدالکریم حائری، مؤسس حوزه علمیه قم مسئولیت شهریه طلاب را به ایشان واگذار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بافقی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 افتاد که مرحوم آقای حائری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 پول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بازار می رفتم و به تجار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قرض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قرض شهریه طلاب را تأمین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پول می رسید می بردم و قرض را پس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کردم و شهریه حوزه علمیه قم به وسیله من تأمین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بافقی پول را به در حجرۂ طلاب می برد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فرمایش امام صادق علیه السلام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نباید خوار کرد،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 که تعطیل بود، پول سه ماه شهریه را به طلاب می داد تا کسانی که مسافرت هستند این همه راه را برای شهریه به قم نیایند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r>
        <w:rPr>
          <w:rFonts w:ascii="IRNazanin" w:hAnsi="IRNazanin" w:eastAsia="IRNazanin"/>
          <w:color w:val="111111"/>
          <w:sz w:val="28"/>
          <w:sz w:val="28"/>
          <w:szCs w:val="28"/>
          <w:rtl w:val="true"/>
          <w:lang w:bidi="fa-IR"/>
        </w:rPr>
        <w:t xml:space="preserve"> </w:t>
      </w:r>
      <w:bookmarkStart w:id="206" w:name="pg5039_35093"/>
    </w:p>
    <w:p>
      <w:pPr>
        <w:pStyle w:val="Heading3"/>
        <w:numPr>
          <w:ilvl w:val="2"/>
          <w:numId w:val="1"/>
        </w:numPr>
        <w:rPr/>
      </w:pPr>
      <w:bookmarkStart w:id="207" w:name="__RefHeading___Toc692628_774463916"/>
      <w:bookmarkStart w:id="208" w:name="_Toc71"/>
      <w:bookmarkEnd w:id="206"/>
      <w:bookmarkEnd w:id="207"/>
      <w:r>
        <w:rPr>
          <w:rtl w:val="true"/>
        </w:rPr>
        <w:t>قوت توکل</w:t>
      </w:r>
      <w:bookmarkEnd w:id="208"/>
    </w:p>
    <w:p>
      <w:pPr>
        <w:pStyle w:val="BookText"/>
        <w:rPr/>
      </w:pPr>
      <w:r>
        <w:rPr>
          <w:rFonts w:ascii="IRNazanin" w:hAnsi="IRNazanin" w:eastAsia="IRNazanin"/>
          <w:color w:val="111111"/>
          <w:sz w:val="28"/>
          <w:sz w:val="28"/>
          <w:szCs w:val="28"/>
          <w:rtl w:val="true"/>
          <w:lang w:bidi="fa-IR"/>
        </w:rPr>
        <w:t>رسول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أن یکون أقوی الناس فلیتوکل علی الله تعالی؛</w:t>
      </w:r>
      <w:r>
        <w:rPr>
          <w:rStyle w:val="FootnoteAnchor"/>
          <w:rtl w:val="true"/>
        </w:rPr>
        <w:footnoteReference w:id="104"/>
      </w:r>
      <w:r>
        <w:rPr>
          <w:rFonts w:ascii="IRNazanin" w:hAnsi="IRNazanin" w:eastAsia="IRNazanin"/>
          <w:color w:val="111111"/>
          <w:sz w:val="28"/>
          <w:sz w:val="28"/>
          <w:szCs w:val="28"/>
          <w:rtl w:val="true"/>
          <w:lang w:bidi="fa-IR"/>
        </w:rPr>
        <w:t>هر کس دوست دارد نیرومندترین مردم باشد، باید به خدا توکل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فقط قوت جسم، که روح و جان و علم و عمل انسان، با توکل بر خدا انرژی می گیرد و تقویت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قوی ترین انسانهای عالم باشد، باید به قدرت مطلق عالم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به خدا توکل کند تمام کسانی را که با او مرتبط هستند هم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قوی است، نشستن با قوی قوت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عالم هم به او تکیه کنند کفایت می کند؛ چون به سرچشمه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بافقی نه تنها خودش کفایت می شد، بلکه همه کسانی را هم که به او وصل بودند کفایت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رازی کتابی در شرح حالات مرحوم آقای بافقی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 و ما ادراک ما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 که خواندنی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بافقی یک تنه مقابل رضاخان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نوروز خانواده رضاخان بی حجاب به حرم حضرت معصومه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حرکت آنان مقابله کرد و تبعید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بافقی نذر کرد که یک روزی ذلت رضاخان را ببیند 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 ها با ذلت او را به جزیره موریس بردند و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 بود که اگر رضاخان سقوط کرد، برای زیارت به کربلا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ایشان که در شهر ری تبعید بود، سکته کرد و از پا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رفقای ایشان او را با ویلچر برای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bookmarkStart w:id="209" w:name="pg5039_35094"/>
    </w:p>
    <w:p>
      <w:pPr>
        <w:pStyle w:val="BookText"/>
        <w:rPr/>
      </w:pPr>
      <w:bookmarkEnd w:id="209"/>
      <w:r>
        <w:rPr>
          <w:rFonts w:ascii="IRNazanin" w:hAnsi="IRNazanin" w:eastAsia="IRNazanin"/>
          <w:color w:val="111111"/>
          <w:sz w:val="28"/>
          <w:sz w:val="28"/>
          <w:szCs w:val="28"/>
          <w:rtl w:val="true"/>
          <w:lang w:bidi="fa-IR"/>
        </w:rPr>
        <w:t>زیارت به کربلا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که دید با وضع نامنی راه به کربلا آمده است،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با این وضع امام زمان به کربلا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خدا آورده است</w:t>
      </w:r>
      <w:r>
        <w:rPr>
          <w:rFonts w:eastAsia="IRNazanin" w:cs="IRNazanin"/>
          <w:color w:val="111111"/>
          <w:sz w:val="28"/>
          <w:szCs w:val="28"/>
          <w:rtl w:val="true"/>
          <w:lang w:bidi="fa-IR"/>
        </w:rPr>
        <w:t>!</w:t>
      </w:r>
    </w:p>
    <w:p>
      <w:pPr>
        <w:pStyle w:val="Heading3"/>
        <w:numPr>
          <w:ilvl w:val="2"/>
          <w:numId w:val="1"/>
        </w:numPr>
        <w:rPr/>
      </w:pPr>
      <w:bookmarkStart w:id="210" w:name="__RefHeading___Toc692630_774463916"/>
      <w:bookmarkStart w:id="211" w:name="_Toc72"/>
      <w:bookmarkEnd w:id="210"/>
      <w:r>
        <w:rPr>
          <w:rtl w:val="true"/>
        </w:rPr>
        <w:t>توجه به خدا</w:t>
      </w:r>
      <w:bookmarkEnd w:id="211"/>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وقتی خداوند معجزاتی به دست امامان صادر می کرده است آیا امامان خوشحال می شدند یا نمیشدند؟ چون ائمه علیهم السلام نمی پسندند که یک وقت مردم توجهشان از بالا به پایین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ائمه همه کاره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والاکم فقد والی الله، ومن عاداکم فقد عادی الله، ومن أحبکم فقد أحب الله، ومن أبغضهم فقد أبغض الله؛</w:t>
      </w:r>
      <w:r>
        <w:rPr>
          <w:rStyle w:val="FootnoteAnchor"/>
          <w:rtl w:val="true"/>
        </w:rPr>
        <w:footnoteReference w:id="105"/>
      </w:r>
      <w:r>
        <w:rPr>
          <w:rFonts w:ascii="IRNazanin" w:hAnsi="IRNazanin" w:eastAsia="IRNazanin"/>
          <w:color w:val="111111"/>
          <w:sz w:val="28"/>
          <w:sz w:val="28"/>
          <w:szCs w:val="28"/>
          <w:rtl w:val="true"/>
          <w:lang w:bidi="fa-IR"/>
        </w:rPr>
        <w:t>هرکس با شما دوستی کند، با خدا دوستی کرده، و هر کس با شما دشمنی کند، با خدا دشمنی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شما را دوست بدارد، خدا را دوست داشته است، و هرکس شما را دشمن بدارد، خدا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اینها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ها دوست دارند که همه چیز را به خدا نسبت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حسین علیه السلام دردانه خدا نبود؟ از ایشان عزیز تر کیست؟ چرا باید این قدر جراحت و اذیت و نیزه نصیب آن حضرت شود؟ فرمود یک بعدش این است که اگر این اتفاقات نمی افتاد، مردم آنها را به الوهیت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گره های مردم را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بعدش ممکن است این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۱۰۵</w:t>
      </w:r>
      <w:r>
        <w:rPr>
          <w:rFonts w:ascii="IRNazanin" w:hAnsi="IRNazanin" w:eastAsia="IRNazanin"/>
          <w:color w:val="111111"/>
          <w:sz w:val="28"/>
          <w:sz w:val="28"/>
          <w:szCs w:val="28"/>
          <w:rtl w:val="true"/>
          <w:lang w:bidi="fa-IR"/>
        </w:rPr>
        <w:t xml:space="preserve"> </w:t>
      </w:r>
      <w:bookmarkStart w:id="212" w:name="pg5039_35095"/>
    </w:p>
    <w:p>
      <w:pPr>
        <w:pStyle w:val="Heading3"/>
        <w:numPr>
          <w:ilvl w:val="2"/>
          <w:numId w:val="1"/>
        </w:numPr>
        <w:rPr/>
      </w:pPr>
      <w:bookmarkStart w:id="213" w:name="__RefHeading___Toc692632_774463916"/>
      <w:bookmarkStart w:id="214" w:name="_Toc73"/>
      <w:bookmarkEnd w:id="212"/>
      <w:bookmarkEnd w:id="213"/>
      <w:r>
        <w:rPr>
          <w:rtl w:val="true"/>
        </w:rPr>
        <w:t>کاسته شدن عقل</w:t>
      </w:r>
      <w:bookmarkEnd w:id="214"/>
    </w:p>
    <w:p>
      <w:pPr>
        <w:pStyle w:val="BookText"/>
        <w:rPr/>
      </w:pPr>
      <w:r>
        <w:rPr>
          <w:rFonts w:ascii="IRNazanin" w:hAnsi="IRNazanin" w:eastAsia="IRNazanin"/>
          <w:color w:val="111111"/>
          <w:sz w:val="28"/>
          <w:sz w:val="28"/>
          <w:szCs w:val="28"/>
          <w:rtl w:val="true"/>
          <w:lang w:bidi="fa-IR"/>
        </w:rPr>
        <w:t>یکی از آثار جبران ناپذیر گناه این است که بخشی از ظرفیت عقلی خود، این بزرگترین نعمت الهی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قارف ذنباً فارقه عقل لا یرجع إلیه أبداً؛</w:t>
      </w:r>
      <w:r>
        <w:rPr>
          <w:rStyle w:val="FootnoteAnchor"/>
          <w:rtl w:val="true"/>
        </w:rPr>
        <w:footnoteReference w:id="106"/>
      </w:r>
      <w:r>
        <w:rPr>
          <w:rFonts w:ascii="IRNazanin" w:hAnsi="IRNazanin" w:eastAsia="IRNazanin"/>
          <w:color w:val="111111"/>
          <w:sz w:val="28"/>
          <w:sz w:val="28"/>
          <w:szCs w:val="28"/>
          <w:rtl w:val="true"/>
          <w:lang w:bidi="fa-IR"/>
        </w:rPr>
        <w:t>آن کس که مرتکب گناهی شود، عقلی از او دوری گزیند و هرگز به سویش باز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توبه کند خدا می آمرزد، ولی چیزی از او کم می شود که جبران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تعمداً در آغوش گناه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کافی است که هشدار گناه را جدی بگیریم و هیچ وقت گناه را دست کم نگیریم</w:t>
      </w:r>
      <w:r>
        <w:rPr>
          <w:rFonts w:eastAsia="IRNazanin" w:cs="IRNazanin"/>
          <w:color w:val="111111"/>
          <w:sz w:val="28"/>
          <w:szCs w:val="28"/>
          <w:rtl w:val="true"/>
          <w:lang w:bidi="fa-IR"/>
        </w:rPr>
        <w:t>.</w:t>
      </w:r>
    </w:p>
    <w:p>
      <w:pPr>
        <w:pStyle w:val="Heading3"/>
        <w:numPr>
          <w:ilvl w:val="2"/>
          <w:numId w:val="1"/>
        </w:numPr>
        <w:rPr/>
      </w:pPr>
      <w:bookmarkStart w:id="215" w:name="__RefHeading___Toc692634_774463916"/>
      <w:bookmarkStart w:id="216" w:name="_Toc74"/>
      <w:bookmarkEnd w:id="215"/>
      <w:r>
        <w:rPr>
          <w:rtl w:val="true"/>
        </w:rPr>
        <w:t>پرهیز از کدورت ها</w:t>
      </w:r>
      <w:bookmarkEnd w:id="216"/>
    </w:p>
    <w:p>
      <w:pPr>
        <w:pStyle w:val="BookText"/>
        <w:rPr/>
      </w:pPr>
      <w:r>
        <w:rPr>
          <w:rFonts w:ascii="IRNazanin" w:hAnsi="IRNazanin" w:eastAsia="IRNazanin"/>
          <w:color w:val="111111"/>
          <w:sz w:val="28"/>
          <w:sz w:val="28"/>
          <w:szCs w:val="28"/>
          <w:rtl w:val="true"/>
          <w:lang w:bidi="fa-IR"/>
        </w:rPr>
        <w:t>هیچ وقت گناه را دست کم نگیریم و کوچک نشماریم که خوبیها را آتش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ها سرمایه هایی است که به دست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گناه از بینشان نبریم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هایی که به خانواده و خویشان داریم، با تندی و قهر از بین نبریم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است که همسرم با من قهر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ساعت هم نمی توانم با کسی قهر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هایی که قهر هستند مثل این است که برق و آب خانه قطع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آب، محبت و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باره اهل بیت خویش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منی و أنا منهم، فاجعل صلواتک و رحمتک و مغفرتک 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۱۰۶</w:t>
      </w:r>
      <w:r>
        <w:rPr>
          <w:rFonts w:ascii="IRNazanin" w:hAnsi="IRNazanin" w:eastAsia="IRNazanin"/>
          <w:color w:val="111111"/>
          <w:sz w:val="28"/>
          <w:sz w:val="28"/>
          <w:szCs w:val="28"/>
          <w:rtl w:val="true"/>
          <w:lang w:bidi="fa-IR"/>
        </w:rPr>
        <w:t xml:space="preserve"> </w:t>
      </w:r>
      <w:bookmarkStart w:id="217" w:name="pg5039_35096"/>
    </w:p>
    <w:p>
      <w:pPr>
        <w:pStyle w:val="BookText"/>
        <w:rPr/>
      </w:pPr>
      <w:bookmarkEnd w:id="217"/>
      <w:r>
        <w:rPr>
          <w:rFonts w:ascii="IRNazanin" w:hAnsi="IRNazanin" w:eastAsia="IRNazanin"/>
          <w:color w:val="111111"/>
          <w:sz w:val="28"/>
          <w:sz w:val="28"/>
          <w:szCs w:val="28"/>
          <w:rtl w:val="true"/>
          <w:lang w:bidi="fa-IR"/>
        </w:rPr>
        <w:t>رضوانک علی و علیهم؛</w:t>
      </w:r>
      <w:r>
        <w:rPr>
          <w:rStyle w:val="FootnoteAnchor"/>
          <w:rtl w:val="true"/>
        </w:rPr>
        <w:footnoteReference w:id="107"/>
      </w:r>
      <w:r>
        <w:rPr>
          <w:rFonts w:ascii="IRNazanin" w:hAnsi="IRNazanin" w:eastAsia="IRNazanin"/>
          <w:color w:val="111111"/>
          <w:sz w:val="28"/>
          <w:sz w:val="28"/>
          <w:szCs w:val="28"/>
          <w:rtl w:val="true"/>
          <w:lang w:bidi="fa-IR"/>
        </w:rPr>
        <w:t>ایشان از من اند و من، از ایشانم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درودها و رحمت و آمرزش و خشنودی ات را بر من و بر ایشان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دلهایمان یکی شد، صلوات و رضوان و غفران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دلهایمان یکی نبود، از صلوات و رحمت خبری نیست</w:t>
      </w:r>
      <w:r>
        <w:rPr>
          <w:rFonts w:eastAsia="IRNazanin" w:cs="IRNazanin"/>
          <w:color w:val="111111"/>
          <w:sz w:val="28"/>
          <w:szCs w:val="28"/>
          <w:rtl w:val="true"/>
          <w:lang w:bidi="fa-IR"/>
        </w:rPr>
        <w:t>.</w:t>
      </w:r>
    </w:p>
    <w:p>
      <w:pPr>
        <w:pStyle w:val="Heading3"/>
        <w:numPr>
          <w:ilvl w:val="2"/>
          <w:numId w:val="1"/>
        </w:numPr>
        <w:rPr/>
      </w:pPr>
      <w:bookmarkStart w:id="218" w:name="__RefHeading___Toc692636_774463916"/>
      <w:bookmarkStart w:id="219" w:name="_Toc75"/>
      <w:bookmarkEnd w:id="218"/>
      <w:r>
        <w:rPr>
          <w:rtl w:val="true"/>
        </w:rPr>
        <w:t>خسارت سنگین قهر کردن</w:t>
      </w:r>
      <w:bookmarkEnd w:id="219"/>
    </w:p>
    <w:p>
      <w:pPr>
        <w:pStyle w:val="BookText"/>
        <w:rPr/>
      </w:pP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یفترق رجلان علی الهجران إلا استوجب أحدهما البراءة و اللعنة، و ربما استحق ذلک کلاهما؛ هرگاه دو تن از یکدیگر ببرند، یکی از آن دو، سزاوار بیزاری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لعنت و دوری از رحمت حق گردد، و چه بسا که هر دوی آنها سزاوار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جعلنی الله فداک، هذا الظالم، فما بال المظلوم ؛ خدا مرا قربانت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برادرش بریده است ستمکار است، اما ستمدیده چه گناهی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لا یدعو أخاه إلی صلته، و لا یتغامس له عن کلامه، زیرا برادرش را به پیوند فرا نمی خواند و سخن ناخوشایند او را نشنیده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پدرم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تنازع اثنان فعاز أحدهما الآخر فلیرجع المظلوم إلی صاحبه حتی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أخی، أنا الظالم، حتی یقطع الهجران بینه و بین صاحبه، فان الله تبارک و تعالی حکم عدل یأخذ</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المظلوم من الظالم؛</w:t>
      </w:r>
      <w:r>
        <w:rPr>
          <w:rStyle w:val="FootnoteAnchor"/>
          <w:rtl w:val="true"/>
        </w:rPr>
        <w:footnoteReference w:id="108"/>
      </w:r>
      <w:r>
        <w:rPr>
          <w:rFonts w:ascii="IRNazanin" w:hAnsi="IRNazanin" w:eastAsia="IRNazanin"/>
          <w:color w:val="111111"/>
          <w:sz w:val="28"/>
          <w:sz w:val="28"/>
          <w:szCs w:val="28"/>
          <w:rtl w:val="true"/>
          <w:lang w:bidi="fa-IR"/>
        </w:rPr>
        <w:t>هرگاه دو تن نزاع کنند و یکی دیگری را مغلوب اقتدار خود سازد، لازم است آن ستمدیده به سوی دوستش بازگردد، و تا آنجا کوتاه بیاید که به او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ستمکارم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هجران میان خود و دوستش را برطرف سازد که خداوند متعال، داوری عادل است و حق ستمدیده را از ستمکار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گذشت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و قهر و تفرقه به مراتب گناهش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کسی ظلم کند، اما یک موقع انگشت انسان قطع می شود، یک موقع گردن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چیز باید سپر قرار بگیرد که جان ما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مثل بریدن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قهر و جدایی و اختلاف مثل این است که ریشه کنده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یا دو گروه که در مملکت با هم دعوا می کنند، همه مملکت از هم پاشیده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اختلاف چقدر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که با هم دعوا می کنند، خانواده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که بیفتد سقف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این ساختمان رنگ و روغنش از بین برود، اما ستون محکم باشد، خطری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ظالم یک اشتباهی کرد، تو که طرف مقابل هستی بگذر و گذشت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را کش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داریم از یکدیگر حلالیت بطلبیم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رضایت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بگوید راضی هستم، خدا هم می گوید من هم راضی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هم فراموش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 زمان هم فراموش می کنند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w:t>
      </w:r>
      <w:bookmarkStart w:id="220" w:name="pg5039_35098"/>
    </w:p>
    <w:p>
      <w:pPr>
        <w:pStyle w:val="Heading3"/>
        <w:numPr>
          <w:ilvl w:val="2"/>
          <w:numId w:val="1"/>
        </w:numPr>
        <w:rPr/>
      </w:pPr>
      <w:bookmarkStart w:id="221" w:name="__RefHeading___Toc692638_774463916"/>
      <w:bookmarkStart w:id="222" w:name="_Toc76"/>
      <w:bookmarkEnd w:id="220"/>
      <w:bookmarkEnd w:id="221"/>
      <w:r>
        <w:rPr>
          <w:rtl w:val="true"/>
        </w:rPr>
        <w:t>ترور شخصیت</w:t>
      </w:r>
      <w:bookmarkEnd w:id="222"/>
    </w:p>
    <w:p>
      <w:pPr>
        <w:pStyle w:val="BookText"/>
        <w:rPr/>
      </w:pPr>
      <w:r>
        <w:rPr>
          <w:rFonts w:ascii="IRNazanin" w:hAnsi="IRNazanin" w:eastAsia="IRNazanin"/>
          <w:color w:val="111111"/>
          <w:sz w:val="28"/>
          <w:sz w:val="28"/>
          <w:szCs w:val="28"/>
          <w:rtl w:val="true"/>
          <w:lang w:bidi="fa-IR"/>
        </w:rPr>
        <w:t>آبرو از جسم و از مال و از مسائل دنیایی خیلی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بالاتر از ترور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 شخصیت این است که به یک مؤمنی تهمت بزنی، آبرو بریزی، شخصیتش را بر باد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کاری که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درست کرد که تا صد سال روی منبر و خطبه ها امیر المؤمنین علیه السلام را لعن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باره امیر المؤمنین علیه السلام که تجسم نماز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تبلیغ می کردند و تأثیر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که نماز نمی خواند، چطور شده که در محراب عبادت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کار ابن ملجم بدتر بود، یا کار عمرو عاص و معاویه؟ آیا ترور شخصیت بدتر است، یا ترور شخص؟ آنها سرچشمه فتنه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ابن ملجم ها و خوارجها را درست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فرهنگ شرابخوری را ترویج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گناهش با گناه کسی که شراب می خورد یا می فروشد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فرهنگ بی حجابی یا فرهنگ فحشا را ترویج می کند، گناهش به مراتب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علی مؤمن روایة یرید بها شینه و هدم مروءته لیسقط من أعین الناس أخرجه الله من ولایته إلی ولایة الشیطان فلا یقبله الشیطان؛</w:t>
      </w:r>
      <w:r>
        <w:rPr>
          <w:rStyle w:val="FootnoteAnchor"/>
          <w:rtl w:val="true"/>
        </w:rPr>
        <w:footnoteReference w:id="109"/>
      </w:r>
      <w:r>
        <w:rPr>
          <w:rFonts w:ascii="IRNazanin" w:hAnsi="IRNazanin" w:eastAsia="IRNazanin"/>
          <w:color w:val="111111"/>
          <w:sz w:val="28"/>
          <w:sz w:val="28"/>
          <w:szCs w:val="28"/>
          <w:rtl w:val="true"/>
          <w:lang w:bidi="fa-IR"/>
        </w:rPr>
        <w:t>هرکس علیه یک مؤمن مطلبی نقل کند که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bookmarkStart w:id="223" w:name="pg5039_35099"/>
    </w:p>
    <w:p>
      <w:pPr>
        <w:pStyle w:val="BookText"/>
        <w:rPr/>
      </w:pPr>
      <w:bookmarkEnd w:id="223"/>
      <w:r>
        <w:rPr>
          <w:rFonts w:ascii="IRNazanin" w:hAnsi="IRNazanin" w:eastAsia="IRNazanin"/>
          <w:color w:val="111111"/>
          <w:sz w:val="28"/>
          <w:sz w:val="28"/>
          <w:szCs w:val="28"/>
          <w:rtl w:val="true"/>
          <w:lang w:bidi="fa-IR"/>
        </w:rPr>
        <w:t>بخواهد با آن او را بدنام سازد و شخصیتش را از بین ببرد، تا بدین سبب از چشم مردم بیفتد، خداوند او را از ولایت خود به سوی ولایت شیطان اخراج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هم او را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تجسس می کنند تا از کسی مدرکی یا سندی پیدا کنند که او را به زمین بزنند، تحت ولایت شیطان هستند و گناهشان بسیار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حریم ها را شکستن و گناه را ترویج کردن و آبروی افراد مؤمن را بردن عذاب دردناک الهی را به دنبال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یُحِبُّونَ أَنْ تَشِیعَ الْفَاحِشَةُ فِی الَّذِینَ آمَنُوا لَهُمْ عَذَابٌ أَلِیمٌ فِی الدُّنْیَا وَالْآخِرَةِ وَاللَّهُ یَعْلَمُ وَأَنْتُمْ لَا تَعْلَمُونَ؛</w:t>
      </w:r>
      <w:r>
        <w:rPr>
          <w:rStyle w:val="FootnoteAnchor"/>
          <w:rtl w:val="true"/>
        </w:rPr>
        <w:footnoteReference w:id="110"/>
      </w:r>
      <w:r>
        <w:rPr>
          <w:rFonts w:ascii="IRNazanin" w:hAnsi="IRNazanin" w:eastAsia="IRNazanin"/>
          <w:color w:val="111111"/>
          <w:sz w:val="28"/>
          <w:sz w:val="28"/>
          <w:szCs w:val="28"/>
          <w:rtl w:val="true"/>
          <w:lang w:bidi="fa-IR"/>
        </w:rPr>
        <w:t>کسانی که دوست دارند زشتی ها در میان مردم با ایمان شیوع یابد، عذاب دردناکی</w:t>
      </w:r>
    </w:p>
    <w:p>
      <w:pPr>
        <w:pStyle w:val="BookText"/>
        <w:rPr/>
      </w:pPr>
      <w:r>
        <w:rPr>
          <w:rFonts w:ascii="IRNazanin" w:hAnsi="IRNazanin" w:eastAsia="IRNazanin"/>
          <w:color w:val="111111"/>
          <w:sz w:val="28"/>
          <w:sz w:val="28"/>
          <w:szCs w:val="28"/>
          <w:rtl w:val="true"/>
          <w:lang w:bidi="fa-IR"/>
        </w:rPr>
        <w:t>برای آنان در دنیا و آخرت است؛ و خداوند می داند و شما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دوست دارند فحشا و منکر و گناه پخش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در خلوت کار خلافی کرده است، من بیایم و آن را رسانه ای بکنم،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شیوع دادن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علیه مؤمنی چیزی نقل کند تا انگی به مؤمن و دوست اهل بیت بزند و آبرویش را از بین ببرد، خدا او را از ولایت خودش خارج می کند و در ولایت شیطان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قبول ندارم</w:t>
      </w:r>
      <w:r>
        <w:rPr>
          <w:rFonts w:eastAsia="IRNazanin" w:cs="IRNazanin"/>
          <w:color w:val="111111"/>
          <w:sz w:val="28"/>
          <w:szCs w:val="28"/>
          <w:rtl w:val="true"/>
          <w:lang w:bidi="fa-IR"/>
        </w:rPr>
        <w:t>.</w:t>
      </w:r>
    </w:p>
    <w:p>
      <w:pPr>
        <w:pStyle w:val="Heading3"/>
        <w:numPr>
          <w:ilvl w:val="2"/>
          <w:numId w:val="1"/>
        </w:numPr>
        <w:rPr/>
      </w:pPr>
      <w:bookmarkStart w:id="224" w:name="__RefHeading___Toc692640_774463916"/>
      <w:bookmarkStart w:id="225" w:name="_Toc77"/>
      <w:bookmarkEnd w:id="224"/>
      <w:r>
        <w:rPr>
          <w:rtl w:val="true"/>
        </w:rPr>
        <w:t>خودپسندی</w:t>
      </w:r>
      <w:bookmarkEnd w:id="225"/>
    </w:p>
    <w:p>
      <w:pPr>
        <w:pStyle w:val="BookText"/>
        <w:rPr/>
      </w:pPr>
      <w:r>
        <w:rPr>
          <w:rFonts w:ascii="IRNazanin" w:hAnsi="IRNazanin" w:eastAsia="IRNazanin"/>
          <w:color w:val="111111"/>
          <w:sz w:val="28"/>
          <w:sz w:val="28"/>
          <w:szCs w:val="28"/>
          <w:rtl w:val="true"/>
          <w:lang w:bidi="fa-IR"/>
        </w:rPr>
        <w:t>باید مواظب باشیم که یک وقت غرور و خودپسندی سراغ ما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w:t>
      </w:r>
      <w:bookmarkStart w:id="226" w:name="pg5039_35100"/>
    </w:p>
    <w:p>
      <w:pPr>
        <w:pStyle w:val="BookText"/>
        <w:rPr/>
      </w:pPr>
      <w:bookmarkEnd w:id="226"/>
      <w:r>
        <w:rPr>
          <w:rFonts w:ascii="IRNazanin" w:hAnsi="IRNazanin" w:eastAsia="IRNazanin"/>
          <w:color w:val="111111"/>
          <w:sz w:val="28"/>
          <w:sz w:val="28"/>
          <w:szCs w:val="28"/>
          <w:rtl w:val="true"/>
          <w:lang w:bidi="fa-IR"/>
        </w:rPr>
        <w:t>خطرش از غرور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گمان کنم من خوب هستم و گنهکاران از من بدترند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بهشت می روم و آنها جهنمی هستند، این خود 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الناس من یری أنه خیرهم؛</w:t>
      </w:r>
      <w:r>
        <w:rPr>
          <w:rStyle w:val="FootnoteAnchor"/>
          <w:rtl w:val="true"/>
        </w:rPr>
        <w:footnoteReference w:id="111"/>
      </w:r>
      <w:r>
        <w:rPr>
          <w:rFonts w:ascii="IRNazanin" w:hAnsi="IRNazanin" w:eastAsia="IRNazanin"/>
          <w:color w:val="111111"/>
          <w:sz w:val="28"/>
          <w:sz w:val="28"/>
          <w:szCs w:val="28"/>
          <w:rtl w:val="true"/>
          <w:lang w:bidi="fa-IR"/>
        </w:rPr>
        <w:t>بدترین مردم کسی است که خود را بهترین مردم 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از همه بدتر است؟ کسی که می گوید من از همه بهتر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گوید من کارم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میروم، نماز شب می خوانم، جبهه هم که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مواظب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راه همان غرور و تکبری که خودش به آن مبتلا بود می خواهد ما را هم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دخله العجب هلک؛</w:t>
      </w:r>
      <w:r>
        <w:rPr>
          <w:rStyle w:val="FootnoteAnchor"/>
          <w:rtl w:val="true"/>
        </w:rPr>
        <w:footnoteReference w:id="112"/>
      </w:r>
      <w:r>
        <w:rPr>
          <w:rFonts w:ascii="IRNazanin" w:hAnsi="IRNazanin" w:eastAsia="IRNazanin"/>
          <w:color w:val="111111"/>
          <w:sz w:val="28"/>
          <w:sz w:val="28"/>
          <w:szCs w:val="28"/>
          <w:rtl w:val="true"/>
          <w:lang w:bidi="fa-IR"/>
        </w:rPr>
        <w:t>خودپسندی به هرکس راه یابد، نابود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و غرور و خودپسندی از هر گناهی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غرور ما را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است که انسان را محبوب خدا و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التواضع المحبة، ثمرة الکبر المسبة؛</w:t>
      </w:r>
      <w:r>
        <w:rPr>
          <w:rStyle w:val="FootnoteAnchor"/>
          <w:rtl w:val="true"/>
        </w:rPr>
        <w:footnoteReference w:id="113"/>
      </w:r>
      <w:r>
        <w:rPr>
          <w:rFonts w:ascii="IRNazanin" w:hAnsi="IRNazanin" w:eastAsia="IRNazanin"/>
          <w:color w:val="111111"/>
          <w:sz w:val="28"/>
          <w:sz w:val="28"/>
          <w:szCs w:val="28"/>
          <w:rtl w:val="true"/>
          <w:lang w:bidi="fa-IR"/>
        </w:rPr>
        <w:t>ثمره فروتنی دوستی است، ثمرۂ تکبر ناسزا شنیدن است</w:t>
      </w:r>
      <w:r>
        <w:rPr>
          <w:rFonts w:eastAsia="IRNazanin" w:cs="IRNazanin"/>
          <w:color w:val="111111"/>
          <w:sz w:val="28"/>
          <w:szCs w:val="28"/>
          <w:rtl w:val="true"/>
          <w:lang w:bidi="fa-IR"/>
        </w:rPr>
        <w:t>.</w:t>
      </w:r>
    </w:p>
    <w:p>
      <w:pPr>
        <w:pStyle w:val="Heading3"/>
        <w:numPr>
          <w:ilvl w:val="2"/>
          <w:numId w:val="1"/>
        </w:numPr>
        <w:rPr/>
      </w:pPr>
      <w:bookmarkStart w:id="227" w:name="__RefHeading___Toc692642_774463916"/>
      <w:bookmarkStart w:id="228" w:name="_Toc78"/>
      <w:bookmarkEnd w:id="227"/>
      <w:r>
        <w:rPr>
          <w:rtl w:val="true"/>
        </w:rPr>
        <w:t>اثر گناه بر قلب انسان</w:t>
      </w:r>
      <w:bookmarkEnd w:id="228"/>
    </w:p>
    <w:p>
      <w:pPr>
        <w:pStyle w:val="BookText"/>
        <w:rPr/>
      </w:pPr>
      <w:r>
        <w:rPr>
          <w:rFonts w:ascii="IRNazanin" w:hAnsi="IRNazanin" w:eastAsia="IRNazanin"/>
          <w:color w:val="111111"/>
          <w:sz w:val="28"/>
          <w:sz w:val="28"/>
          <w:szCs w:val="28"/>
          <w:rtl w:val="true"/>
          <w:lang w:bidi="fa-IR"/>
        </w:rPr>
        <w:t>آثاری که گناه بر قلب و دل وجان آدمی می گذارد بسیار فاجعه بار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r>
        <w:rPr>
          <w:rFonts w:ascii="IRNazanin" w:hAnsi="IRNazanin" w:eastAsia="IRNazanin"/>
          <w:color w:val="111111"/>
          <w:sz w:val="28"/>
          <w:sz w:val="28"/>
          <w:szCs w:val="28"/>
          <w:rtl w:val="true"/>
          <w:lang w:bidi="fa-IR"/>
        </w:rPr>
        <w:t xml:space="preserve"> </w:t>
      </w:r>
      <w:bookmarkStart w:id="229" w:name="pg5039_35101"/>
    </w:p>
    <w:p>
      <w:pPr>
        <w:pStyle w:val="BookText"/>
        <w:rPr/>
      </w:pPr>
      <w:bookmarkEnd w:id="229"/>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عبد إلاوفی قلبه نکتة بیضاء، فإذا أذنب ذنباً خرج فی النکتة نکتة سوداء، فإن تاب ذهب ذلک السواد، وإن تمادی فی الذنوب زاد ذلک السواد حتی یغطی البیاض، فإذا غطی البیاض لم یرجع صاحبه إلی خیر أبداً، هیچ بنده ای نیست مگر آن که در دلش نقطه ای سفید وجود دارد؛ پس هرگاه گناهی مرتکب شود، در آن نقطه، نقطه ای سیاه پدید آید، که اگر توبه کرد آن سیاهی می رود و اگر در گناهان فرو رفت، نقطه سیاه افزایش می یابد، چندان که همه سفیدی را فرو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سفیدی پوشانده شد، گنهکار دیگر به خیر و صلاح باز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سخن خداوند عزوجل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بل ران علی قلوبهم ما کانوا یکسبون؛</w:t>
      </w:r>
      <w:r>
        <w:rPr>
          <w:rStyle w:val="FootnoteAnchor"/>
          <w:rtl w:val="true"/>
        </w:rPr>
        <w:footnoteReference w:id="114"/>
      </w:r>
      <w:r>
        <w:rPr>
          <w:rFonts w:ascii="IRNazanin" w:hAnsi="IRNazanin" w:eastAsia="IRNazanin"/>
          <w:color w:val="111111"/>
          <w:sz w:val="28"/>
          <w:sz w:val="28"/>
          <w:szCs w:val="28"/>
          <w:rtl w:val="true"/>
          <w:lang w:bidi="fa-IR"/>
        </w:rPr>
        <w:t>به حقیقت، کارهایی که می کردند، بر دلهایشان زنگار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آدم گناه می کند، اما ناراحت و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با گناه مأنوس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 با میل گناه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با گناه آمیخته شد و تمام آن را فراگرفت دیگر به کار خیر میل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چوب کجا را می خوریم؟ همه اینها به خاطر گناه و معصیت است</w:t>
      </w:r>
      <w:r>
        <w:rPr>
          <w:rFonts w:eastAsia="IRNazanin" w:cs="IRNazanin"/>
          <w:color w:val="111111"/>
          <w:sz w:val="28"/>
          <w:szCs w:val="28"/>
          <w:rtl w:val="true"/>
          <w:lang w:bidi="fa-IR"/>
        </w:rPr>
        <w:t>.</w:t>
      </w:r>
    </w:p>
    <w:p>
      <w:pPr>
        <w:pStyle w:val="Heading3"/>
        <w:numPr>
          <w:ilvl w:val="2"/>
          <w:numId w:val="1"/>
        </w:numPr>
        <w:rPr/>
      </w:pPr>
      <w:bookmarkStart w:id="230" w:name="__RefHeading___Toc692644_774463916"/>
      <w:bookmarkStart w:id="231" w:name="_Toc79"/>
      <w:bookmarkEnd w:id="230"/>
      <w:r>
        <w:rPr>
          <w:rtl w:val="true"/>
        </w:rPr>
        <w:t>اثر گناه در زندگی</w:t>
      </w:r>
      <w:bookmarkEnd w:id="231"/>
    </w:p>
    <w:p>
      <w:pPr>
        <w:pStyle w:val="BookText"/>
        <w:rPr/>
      </w:pPr>
      <w:r>
        <w:rPr>
          <w:rFonts w:ascii="IRNazanin" w:hAnsi="IRNazanin" w:eastAsia="IRNazanin"/>
          <w:color w:val="111111"/>
          <w:sz w:val="28"/>
          <w:sz w:val="28"/>
          <w:szCs w:val="28"/>
          <w:rtl w:val="true"/>
          <w:lang w:bidi="fa-IR"/>
        </w:rPr>
        <w:t>در احوالات مرحوم شیخ رجبعلی خیاط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قصابی سراسیمه آمد و</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دل درد گرفته و دارد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 جوابش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کاری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روز قبل یک گوساله را جلوی مادرش سر بریدید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هم احساس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گاو قلبش سوخته و آتش گرفته و آه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بچه ات جلوی رویت پرپر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کاری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دلی را نشکنیم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آهی پشت سر 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گناهان خیلی وحشت ندارم، ولی از آه مظلوم خیلی وحشت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مسئول بایگانی اداره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ای به ایشان سپرده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رئیس آن اداره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پرونده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می گردد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محل کارش را زیر و رو می کند، ولی نمی تواند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اخراجش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فکرش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رفیقی داشت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پیش شیخ رجبعلی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داری؟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وقت است به دیدن او نرفته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آه مظلوم باید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هر چند کافر باشد، اگر از ته دل آه بکشد، فوری به آسمان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حسن مجتبی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زمین تا آسمان چقدر است؟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السماء و الأرض دعوة المظلوم؛</w:t>
      </w:r>
      <w:r>
        <w:rPr>
          <w:rStyle w:val="FootnoteAnchor"/>
          <w:rtl w:val="true"/>
        </w:rPr>
        <w:footnoteReference w:id="115"/>
      </w:r>
      <w:r>
        <w:rPr>
          <w:rFonts w:ascii="IRNazanin" w:hAnsi="IRNazanin" w:eastAsia="IRNazanin"/>
          <w:color w:val="111111"/>
          <w:sz w:val="28"/>
          <w:sz w:val="28"/>
          <w:szCs w:val="28"/>
          <w:rtl w:val="true"/>
          <w:lang w:bidi="fa-IR"/>
        </w:rPr>
        <w:t>فاصله میان آسمان و زمین</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۱۱۳</w:t>
      </w:r>
      <w:r>
        <w:rPr>
          <w:rFonts w:ascii="IRNazanin" w:hAnsi="IRNazanin" w:eastAsia="IRNazanin"/>
          <w:color w:val="111111"/>
          <w:sz w:val="28"/>
          <w:sz w:val="28"/>
          <w:szCs w:val="28"/>
          <w:rtl w:val="true"/>
          <w:lang w:bidi="fa-IR"/>
        </w:rPr>
        <w:t xml:space="preserve"> </w:t>
      </w:r>
      <w:bookmarkStart w:id="232" w:name="pg5039_35103"/>
    </w:p>
    <w:p>
      <w:pPr>
        <w:pStyle w:val="BookText"/>
        <w:rPr/>
      </w:pPr>
      <w:bookmarkEnd w:id="232"/>
      <w:r>
        <w:rPr>
          <w:rFonts w:ascii="IRNazanin" w:hAnsi="IRNazanin" w:eastAsia="IRNazanin"/>
          <w:color w:val="111111"/>
          <w:sz w:val="28"/>
          <w:sz w:val="28"/>
          <w:szCs w:val="28"/>
          <w:rtl w:val="true"/>
          <w:lang w:bidi="fa-IR"/>
        </w:rPr>
        <w:t>به اندازه دعا و آه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سر تقسیم ارث با خواهرم قهر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گیر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 خواهرش آشتی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صله رحم، به اتاقش می آید و پرونده را در کشوی میزش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همه نکبت ها دل شکستن، یا گناه و معصیت، و یا غفلت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یَعْمَلْ مِثْقَالَ ذَرَّةٍ خَیْرًا یَرَهُ؛</w:t>
      </w:r>
      <w:r>
        <w:rPr>
          <w:rStyle w:val="FootnoteAnchor"/>
          <w:rtl w:val="true"/>
        </w:rPr>
        <w:footnoteReference w:id="116"/>
      </w:r>
      <w:r>
        <w:rPr>
          <w:rFonts w:ascii="IRNazanin" w:hAnsi="IRNazanin" w:eastAsia="IRNazanin"/>
          <w:color w:val="111111"/>
          <w:sz w:val="28"/>
          <w:sz w:val="28"/>
          <w:szCs w:val="28"/>
          <w:rtl w:val="true"/>
          <w:lang w:bidi="fa-IR"/>
        </w:rPr>
        <w:t>پس هرکس هم وزن ذره ای کارخیر انجام دهد آن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کلی این است که خوبی و بدی نتیجه اش به انسان می رسد، مگر مواردی که خدا لطف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پیغمبر دائم استغفار می کردند، هم برای خودشان و هم برای مؤمنان</w:t>
      </w:r>
      <w:r>
        <w:rPr>
          <w:rFonts w:eastAsia="IRNazanin" w:cs="IRNazanin"/>
          <w:color w:val="111111"/>
          <w:sz w:val="28"/>
          <w:szCs w:val="28"/>
          <w:rtl w:val="true"/>
          <w:lang w:bidi="fa-IR"/>
        </w:rPr>
        <w:t>.</w:t>
      </w:r>
    </w:p>
    <w:p>
      <w:pPr>
        <w:pStyle w:val="Heading3"/>
        <w:numPr>
          <w:ilvl w:val="2"/>
          <w:numId w:val="1"/>
        </w:numPr>
        <w:rPr/>
      </w:pPr>
      <w:bookmarkStart w:id="233" w:name="__RefHeading___Toc692646_774463916"/>
      <w:bookmarkStart w:id="234" w:name="_Toc80"/>
      <w:bookmarkEnd w:id="233"/>
      <w:r>
        <w:rPr>
          <w:rtl w:val="true"/>
        </w:rPr>
        <w:t>راه بندان گناه</w:t>
      </w:r>
      <w:bookmarkEnd w:id="2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إِلَی اللَّهِ جَمِیعًا أَیُّهَ الْمُؤْمِنُونَ لَعَلَّکُمْ تُفْلِحُونَ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برای خود تکرار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بیایند توبه کنند، نه منافقین و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خدای اول تائب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عذرخواه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پیغمبر قرار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راه بندان می کند، توبه و استغفار راه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خودمان، بلکه برای همه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قحطی قوم بنی اسرائیل را فرا گرفت، حضرت موسی علیه السلام برای طلب باران مناجات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موسی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دعای تو و کسانی که با تو هستند را اجابت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میان شما سخن چینانی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هستند که کارشان همیشه سخن چینی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آن شخص کیست؟ معرفی کن تا از میان خود بیرون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مگر می شود من شما را از سخن چینی منع کنم و خودم سخن چین باشم؟ پس بگو همه اینهایی که در مصلا هستند توبه کنند، تا من با باران آنها را سیراب کنم</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مرحوم حاج آقای دولابی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مملکت باید رعایت بشود این است که به کسی نباید ظلم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کسی نباید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 بکشد، نه تنها دودش به چشم ظالم، بلکه به چشم همه می رود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w:t>
      </w:r>
      <w:r>
        <w:rPr>
          <w:rFonts w:ascii="IRNazanin" w:hAnsi="IRNazanin" w:eastAsia="IRNazanin"/>
          <w:color w:val="111111"/>
          <w:sz w:val="28"/>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w:t>
      </w:r>
      <w:r>
        <w:rPr>
          <w:rFonts w:ascii="IRNazanin" w:hAnsi="IRNazanin" w:eastAsia="IRNazanin"/>
          <w:color w:val="111111"/>
          <w:sz w:val="28"/>
          <w:sz w:val="28"/>
          <w:szCs w:val="28"/>
          <w:rtl w:val="true"/>
          <w:lang w:bidi="fa-IR"/>
        </w:rPr>
        <w:t xml:space="preserve"> </w:t>
      </w:r>
      <w:bookmarkStart w:id="235" w:name="pg5039_35106"/>
    </w:p>
    <w:p>
      <w:pPr>
        <w:pStyle w:val="Heading2"/>
        <w:numPr>
          <w:ilvl w:val="1"/>
          <w:numId w:val="1"/>
        </w:numPr>
        <w:rPr/>
      </w:pPr>
      <w:bookmarkStart w:id="236" w:name="__RefHeading___Toc692648_774463916"/>
      <w:bookmarkStart w:id="237" w:name="_Toc81"/>
      <w:bookmarkEnd w:id="235"/>
      <w:bookmarkEnd w:id="236"/>
      <w:r>
        <w:rPr>
          <w:rtl w:val="true"/>
        </w:rPr>
        <w:t>فصل چهارم</w:t>
      </w:r>
      <w:r>
        <w:rPr>
          <w:rtl w:val="true"/>
        </w:rPr>
        <w:t xml:space="preserve">: </w:t>
      </w:r>
      <w:r>
        <w:rPr>
          <w:rtl w:val="true"/>
        </w:rPr>
        <w:t>به سوی استغفار</w:t>
      </w:r>
      <w:bookmarkEnd w:id="237"/>
    </w:p>
    <w:p>
      <w:pPr>
        <w:pStyle w:val="Heading3"/>
        <w:numPr>
          <w:ilvl w:val="2"/>
          <w:numId w:val="1"/>
        </w:numPr>
        <w:rPr/>
      </w:pPr>
      <w:bookmarkStart w:id="238" w:name="__RefHeading___Toc692650_774463916"/>
      <w:bookmarkStart w:id="239" w:name="_Toc82"/>
      <w:bookmarkEnd w:id="238"/>
      <w:r>
        <w:rPr>
          <w:rtl w:val="true"/>
        </w:rPr>
        <w:t>اشاره</w:t>
      </w:r>
      <w:bookmarkEnd w:id="23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۱۱۷</w:t>
      </w:r>
      <w:r>
        <w:rPr>
          <w:rFonts w:ascii="IRNazanin" w:hAnsi="IRNazanin" w:eastAsia="IRNazanin"/>
          <w:color w:val="111111"/>
          <w:sz w:val="28"/>
          <w:sz w:val="28"/>
          <w:szCs w:val="28"/>
          <w:rtl w:val="true"/>
          <w:lang w:bidi="fa-IR"/>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۱۱۸</w:t>
      </w:r>
      <w:r>
        <w:rPr>
          <w:rFonts w:ascii="IRNazanin" w:hAnsi="IRNazanin" w:eastAsia="IRNazanin"/>
          <w:color w:val="111111"/>
          <w:sz w:val="28"/>
          <w:sz w:val="28"/>
          <w:szCs w:val="28"/>
          <w:rtl w:val="true"/>
          <w:lang w:bidi="fa-IR"/>
        </w:rPr>
        <w:t xml:space="preserve"> </w:t>
      </w:r>
      <w:bookmarkStart w:id="240" w:name="pg5039_35108"/>
    </w:p>
    <w:p>
      <w:pPr>
        <w:pStyle w:val="Heading3"/>
        <w:numPr>
          <w:ilvl w:val="2"/>
          <w:numId w:val="1"/>
        </w:numPr>
        <w:rPr/>
      </w:pPr>
      <w:bookmarkStart w:id="241" w:name="__RefHeading___Toc692652_774463916"/>
      <w:bookmarkStart w:id="242" w:name="_Toc83"/>
      <w:bookmarkEnd w:id="240"/>
      <w:bookmarkEnd w:id="241"/>
      <w:r>
        <w:rPr>
          <w:rtl w:val="true"/>
        </w:rPr>
        <w:t>عادت به استغفار</w:t>
      </w:r>
      <w:bookmarkEnd w:id="242"/>
    </w:p>
    <w:p>
      <w:pPr>
        <w:pStyle w:val="BookText"/>
        <w:rPr/>
      </w:pPr>
      <w:r>
        <w:rPr>
          <w:rFonts w:ascii="IRNazanin" w:hAnsi="IRNazanin" w:eastAsia="IRNazanin"/>
          <w:color w:val="111111"/>
          <w:sz w:val="28"/>
          <w:sz w:val="28"/>
          <w:szCs w:val="28"/>
          <w:rtl w:val="true"/>
          <w:lang w:bidi="fa-IR"/>
        </w:rPr>
        <w:t>پیغمبر خدا صلی الله علیه و آله وسلم با این که قطعا از همه پاکتر و خالص تر و معصوم تر بوده اند، از همه بیشتر استغفار و عذرخواهی در خانه خدا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عذرخواهی تا لحظه آخر از زبان و دل ما نباید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باید عادت روزمره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معتاد، معتاد می گویند، چون به چیزی عادت و وابستگی شدید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راحتی نمی تواند از آن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عادت ها عادت بدی است که با تلاش و همت بالا باید از آن جدا شد و عادت های خوب را جایگزین آن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باید عادت و سجیۀ 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عادت داریم هر روز غذا بخوریم، نیازمندیم که هر روز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لازم است مرتب لباس و بدن خود را نظافت کنیم، لازم است روح خود را از آلودگی های گناه شست و شو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دائما باید از روح و جان خود غبار روبی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باید از رفتار روزمره 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عادت های دائمی ما باید استغفار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مراحل باید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لزم الاستغفار جعل الله له من کل ضیق مخرجا، ومن کل هم فرجا، ورزقه من حیث لا یحتسب؛</w:t>
      </w:r>
      <w:r>
        <w:rPr>
          <w:rStyle w:val="FootnoteAnchor"/>
          <w:rtl w:val="true"/>
        </w:rPr>
        <w:footnoteReference w:id="118"/>
      </w:r>
      <w:r>
        <w:rPr>
          <w:rFonts w:ascii="IRNazanin" w:hAnsi="IRNazanin" w:eastAsia="IRNazanin"/>
          <w:color w:val="111111"/>
          <w:sz w:val="28"/>
          <w:sz w:val="28"/>
          <w:szCs w:val="28"/>
          <w:rtl w:val="true"/>
          <w:lang w:bidi="fa-IR"/>
        </w:rPr>
        <w:t>هرکس پیوسته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bookmarkStart w:id="243" w:name="pg5039_35109"/>
    </w:p>
    <w:p>
      <w:pPr>
        <w:pStyle w:val="BookText"/>
        <w:rPr/>
      </w:pPr>
      <w:bookmarkEnd w:id="243"/>
      <w:r>
        <w:rPr>
          <w:rFonts w:ascii="IRNazanin" w:hAnsi="IRNazanin" w:eastAsia="IRNazanin"/>
          <w:color w:val="111111"/>
          <w:sz w:val="28"/>
          <w:sz w:val="28"/>
          <w:szCs w:val="28"/>
          <w:rtl w:val="true"/>
          <w:lang w:bidi="fa-IR"/>
        </w:rPr>
        <w:t>آمرزش خواه باشد، خداوند برای او در هر تنگنایی، راهی برای بیرون آمدن، و در هر اندوهی، گشایشی قرار می دهد، و از جایی که نمی پندارد، روزی اش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ذهنیت غلطی است که بعضی ها فکر می کنند توبه و استغفار فقط برای مجرمین و گنهکاران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شخص مجرم و گنهکار تا برترین بندگان مقرب خدا که سید انبیاست، نیازمند استغفاریم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را به استغفار عادت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هرقدر که نورانی تر می شود بیشتر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هرقدر به خدا نزدیک تر می شود، ادب حضور، بی اختیار او را به عذرخواهی و استغفار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خدمت یک بزرگی که می رسید، خیلی مؤدب مینشینید، ولی باز هم عذرخواهی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و خیال بد هم که به ذهنتان خطور می کند استغفار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چون حضورشان بیشتر بوده است، بیشتر عذرخواهی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در این بزم مقرب تر است، بیشتر عذرخواهی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دعا و ذکر جای استغفار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قرآن و دعا بسیار خوب است، ولی استغفار و بخشید و غلط کردم چیز دیگری است</w:t>
      </w:r>
      <w:r>
        <w:rPr>
          <w:rFonts w:eastAsia="IRNazanin" w:cs="IRNazanin"/>
          <w:color w:val="111111"/>
          <w:sz w:val="28"/>
          <w:szCs w:val="28"/>
          <w:rtl w:val="true"/>
          <w:lang w:bidi="fa-IR"/>
        </w:rPr>
        <w:t>.</w:t>
      </w:r>
    </w:p>
    <w:p>
      <w:pPr>
        <w:pStyle w:val="Heading3"/>
        <w:numPr>
          <w:ilvl w:val="2"/>
          <w:numId w:val="1"/>
        </w:numPr>
        <w:rPr/>
      </w:pPr>
      <w:bookmarkStart w:id="244" w:name="__RefHeading___Toc692654_774463916"/>
      <w:bookmarkStart w:id="245" w:name="_Toc84"/>
      <w:bookmarkEnd w:id="244"/>
      <w:r>
        <w:rPr>
          <w:rtl w:val="true"/>
        </w:rPr>
        <w:t>جلوه های استغفار</w:t>
      </w:r>
      <w:bookmarkEnd w:id="245"/>
    </w:p>
    <w:p>
      <w:pPr>
        <w:pStyle w:val="BookText"/>
        <w:rPr/>
      </w:pPr>
      <w:r>
        <w:rPr>
          <w:rFonts w:ascii="IRNazanin" w:hAnsi="IRNazanin" w:eastAsia="IRNazanin"/>
          <w:color w:val="111111"/>
          <w:sz w:val="28"/>
          <w:sz w:val="28"/>
          <w:szCs w:val="28"/>
          <w:rtl w:val="true"/>
          <w:lang w:bidi="fa-IR"/>
        </w:rPr>
        <w:t>بعد از زیارت امام هشتم علیه السلام دعای بسیار زیبایی آمده است که بخش مهمی از آن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انسان وقتی به زیارت امام هشتم علیه السلام می رود، گناهان قدیم و جدیدش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محل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استغفار و توبه و بخشش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دعا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 یَغْفِرُ الذَّنْبَ اِلاّ هُوَ یا مَنْ لا یَخْلُقُ الْخَلْقَ اِلاّ هُوَ یا مَنْ لا یُنَزِّلُ الْغَیْثَ اِلاّ هُوَ صَلِّ عَلی مُحَمَّدٍ وَآلِ مُحَمَّدٍ وَاغْفِرْ لی یا خَیْرَ الْغافِرینَ؛ ای کسی که گناه خلق را جز تو کسی نتواند بخشید، ای کسی که خلق عالم را بیافرید، ای کسی که جز تو کسی باران را تبارد، بر محمد و آل اطهارش درود فرست و مرا بیامرز؛ ای بهترین آمرزندگان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جلوه هایی از استغفار می پردازد و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اِنّی اَسْتَغْفِرُکَ اسْتِغْفارَ حَیآءٍ وَاَسْتَغْفِرُکَ اسْتِغْفارَ رَجآءٍ وَاَسْتَغْفِرُکَ اسْتِغْفارَ اِنابَةٍ وَاَسْتَغْفِرُکَ اسْتِغْفارَ رَغْبَةٍ وَاَسْتَغْفِرُکَ اسْتِغْفارَ رَهْبَةٍ وَاَسْتَغْفِرُکَ اسْتِغْفارَ طاعَةٍ وَاَسْتَغْفِرُکَ اسْتِغْفارَ ایمانٍ وَاَسْتَغْفِرُکَ اسْتِغْفارَ اِقْرارٍ وَاَسْتَغْفِرُکَ اسْتِغْفارَ اِخْلاصٍ وَاَسْتَغْفِرُکَ اسْتِغْفارَ تَقْوی وَاَسْتَغْفِرُکَ اسْتِغْفارَ تَوَکُّلٍ وَاَسْتَغْفِرُکَ اسْتِغْفارَ ذِلَّةٍ وَاَسْتَغْفِرُکَ اسْتِغْفارَ عامِلٍ لَکَ هارِبٍ مِنْکَ اِلَیْکَ؛ پروردگارا، همانا من از تو آمرزش می طلبم، از راه حیا و شرمساری، و باز آمرزش می طلبم، به طریق رجا و امیدواری، و باز آمرزش می طلبم، از روی توبه و انابه و بازگشت به درگاه تو، و آمرزش می طلبم، با حال شوق و رغبت، و آمرزش می طلبم، با حال خوف و ترس، و استغفار می کنم، از روی طاعت و بندگی تو، و آمرزش می طلبم، از روی ایمان به تو، و آمرزش می طلبم، باحال اقرار و اعتراف به گناه، و آمرزش می طلبم، از روی اخلاص، و آمرزش</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bookmarkStart w:id="246" w:name="pg5039_35111"/>
    </w:p>
    <w:p>
      <w:pPr>
        <w:pStyle w:val="BookText"/>
        <w:rPr/>
      </w:pPr>
      <w:bookmarkEnd w:id="246"/>
      <w:r>
        <w:rPr>
          <w:rFonts w:ascii="IRNazanin" w:hAnsi="IRNazanin" w:eastAsia="IRNazanin"/>
          <w:color w:val="111111"/>
          <w:sz w:val="28"/>
          <w:sz w:val="28"/>
          <w:szCs w:val="28"/>
          <w:rtl w:val="true"/>
          <w:lang w:bidi="fa-IR"/>
        </w:rPr>
        <w:t xml:space="preserve">می طلبم، از روی تقوی و پارسایی، و آمرزش میطلبم، از روی توکل به خدا، و آمرزش میطلبم، از روی ذلت و مسکنت، و استغفار می کنم، استغفار کسی که برای تو به کار پرداخته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گریزد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عَلی مُحَمَّدٍ وَآلِ مُحَمَّدٍ وَتُبْ عَلَیَّ وَعَلی والِدَیَّ بِماتُبْتَ وَتَتُوبُ عَلی جَمیعِ خَلْقِکَ یا اَرْحَمَ الرّاحِمینَ یا مَنْ یُسَمّی بِالْغَفوُرِ الرَّحیمِ؛</w:t>
      </w:r>
      <w:r>
        <w:rPr>
          <w:rStyle w:val="FootnoteAnchor"/>
          <w:rtl w:val="true"/>
        </w:rPr>
        <w:footnoteReference w:id="119"/>
      </w:r>
      <w:r>
        <w:rPr>
          <w:rFonts w:ascii="IRNazanin" w:hAnsi="IRNazanin" w:eastAsia="IRNazanin"/>
          <w:color w:val="111111"/>
          <w:sz w:val="28"/>
          <w:sz w:val="28"/>
          <w:szCs w:val="28"/>
          <w:rtl w:val="true"/>
          <w:lang w:bidi="fa-IR"/>
        </w:rPr>
        <w:t>پس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بر من و والدینم، به قبول توبه و مغفرت و آمرزش بازگرد، آن گونه که توبه جمیع خلق خود را می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مهربان ترین مهربانان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به نام غفور و رحیم نامیده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جاها باید حیا می کردم، ولی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جاهایی که باید به غیر تو امید نمی بستم و بستم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عذرخواهی رو به تو آورده ام و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میل و رغبت به تو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ترس و خشیت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همه عبادت هایم از تو عذرخواهی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نمازها و خوبی هایم استغفر الله</w:t>
      </w:r>
      <w:r>
        <w:rPr>
          <w:rFonts w:eastAsia="IRNazanin" w:cs="IRNazanin"/>
          <w:color w:val="111111"/>
          <w:sz w:val="28"/>
          <w:szCs w:val="28"/>
          <w:rtl w:val="true"/>
          <w:lang w:bidi="fa-IR"/>
        </w:rPr>
        <w:t>.</w:t>
      </w:r>
    </w:p>
    <w:p>
      <w:pPr>
        <w:pStyle w:val="Heading3"/>
        <w:numPr>
          <w:ilvl w:val="2"/>
          <w:numId w:val="1"/>
        </w:numPr>
        <w:rPr/>
      </w:pPr>
      <w:bookmarkStart w:id="247" w:name="__RefHeading___Toc692656_774463916"/>
      <w:bookmarkStart w:id="248" w:name="_Toc85"/>
      <w:bookmarkEnd w:id="247"/>
      <w:r>
        <w:rPr>
          <w:rtl w:val="true"/>
        </w:rPr>
        <w:t>باورهای سست</w:t>
      </w:r>
      <w:bookmarkEnd w:id="248"/>
    </w:p>
    <w:p>
      <w:pPr>
        <w:pStyle w:val="BookText"/>
        <w:rPr/>
      </w:pPr>
      <w:r>
        <w:rPr>
          <w:rFonts w:ascii="IRNazanin" w:hAnsi="IRNazanin" w:eastAsia="IRNazanin"/>
          <w:color w:val="111111"/>
          <w:sz w:val="28"/>
          <w:sz w:val="28"/>
          <w:szCs w:val="28"/>
          <w:rtl w:val="true"/>
          <w:lang w:bidi="fa-IR"/>
        </w:rPr>
        <w:t>بعضی از اعتقادات و باورهای دینی مان در چهارچوب خیالات خودماست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مطابق خواست خدا باشد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که من در آوردی باشد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که خدا مرحمت کند و در قلب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w:t>
      </w:r>
      <w:bookmarkStart w:id="249" w:name="pg5039_35112"/>
    </w:p>
    <w:p>
      <w:pPr>
        <w:pStyle w:val="BookText"/>
        <w:rPr/>
      </w:pPr>
      <w:bookmarkEnd w:id="249"/>
      <w:r>
        <w:rPr>
          <w:rFonts w:ascii="IRNazanin" w:hAnsi="IRNazanin" w:eastAsia="IRNazanin"/>
          <w:color w:val="111111"/>
          <w:sz w:val="28"/>
          <w:sz w:val="28"/>
          <w:szCs w:val="28"/>
          <w:rtl w:val="true"/>
          <w:lang w:bidi="fa-IR"/>
        </w:rPr>
        <w:t>بگذارد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های دروغین باید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استغفارها معانی بلندی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نامه های ملا عبدالله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عارفی قرار شد روز جمعه به کوه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استاد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 برداریم؟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هیچ غذایی گیر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عارف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توکل خودشان توکل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توکل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به نفس خودش توکل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رزاق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خودمان توکل درست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وَاَسْتَغْفِرُکَ اسْتِغْفارَ 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یعنی خوار و نادم و بیچاره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استغفار ذلت خیلی لطیف و قشنگ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و تقوا و ایمان یک بویی دارد، ولی انسان ذلیل و خوار هیچ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خالی است</w:t>
      </w:r>
      <w:r>
        <w:rPr>
          <w:rFonts w:eastAsia="IRNazanin" w:cs="IRNazanin"/>
          <w:color w:val="111111"/>
          <w:sz w:val="28"/>
          <w:szCs w:val="28"/>
          <w:rtl w:val="true"/>
          <w:lang w:bidi="fa-IR"/>
        </w:rPr>
        <w:t>.</w:t>
      </w:r>
    </w:p>
    <w:p>
      <w:pPr>
        <w:pStyle w:val="Heading3"/>
        <w:numPr>
          <w:ilvl w:val="2"/>
          <w:numId w:val="1"/>
        </w:numPr>
        <w:rPr/>
      </w:pPr>
      <w:bookmarkStart w:id="250" w:name="__RefHeading___Toc692658_774463916"/>
      <w:bookmarkStart w:id="251" w:name="_Toc86"/>
      <w:bookmarkEnd w:id="250"/>
      <w:r>
        <w:rPr>
          <w:rtl w:val="true"/>
        </w:rPr>
        <w:t>فرار به جلو</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وَاَسْتَغْفِرُکَ اسْتِغْفارَ عامِلٍ لَکَ هارِبٍ مِنْکَ اِلَیْکَ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من استغفار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کسی که برای تو عمل می کند، ولی از خودت به خودت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 خدا به خود خدا باید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لا مفر إلا إلیه؛</w:t>
      </w:r>
      <w:r>
        <w:rPr>
          <w:rStyle w:val="FootnoteAnchor"/>
          <w:rtl w:val="true"/>
        </w:rPr>
        <w:footnoteReference w:id="120"/>
      </w:r>
      <w:r>
        <w:rPr>
          <w:rFonts w:ascii="IRNazanin" w:hAnsi="IRNazanin" w:eastAsia="IRNazanin"/>
          <w:color w:val="111111"/>
          <w:sz w:val="28"/>
          <w:sz w:val="28"/>
          <w:szCs w:val="28"/>
          <w:rtl w:val="true"/>
          <w:lang w:bidi="fa-IR"/>
        </w:rPr>
        <w:t>ای کسی که راه فراری جز به سوی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بچه در خانه شلوغ کاری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آید تنبیهش کند، مادر شفیع</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bookmarkStart w:id="252" w:name="pg5039_35113"/>
    </w:p>
    <w:p>
      <w:pPr>
        <w:pStyle w:val="BookText"/>
        <w:rPr/>
      </w:pPr>
      <w:bookmarkEnd w:id="252"/>
      <w:r>
        <w:rPr>
          <w:rFonts w:ascii="IRNazanin" w:hAnsi="IRNazanin" w:eastAsia="IRNazanin"/>
          <w:color w:val="111111"/>
          <w:sz w:val="28"/>
          <w:sz w:val="28"/>
          <w:szCs w:val="28"/>
          <w:rtl w:val="true"/>
          <w:lang w:bidi="fa-IR"/>
        </w:rPr>
        <w:t>می شود و خودش را سپر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مواقعی می شود که بچه خیلی شلوغ کاری و اذیت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که به منزل می رسد، مادر شکایت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به مادر پناه می برد، حالا خود شفیع دادخواه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مادر قطع امید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کس نیست که به او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که به خود پدر پناهنده بشود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پناه می برد که قرار است او را عقوبت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 منک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نقل شده است که پیامبر خدا، در شب نیمه شعبان، در سجده دعا می کرد و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أعوذ بعفوک من عقابک، و أعوذ برضاک من سخطک، و أعوذ بک منک، جل وجهک؛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کیفر تو به عفو تو پناه می برم، و از ناخشنودی ات به خشنودی ات پناه می برم، و از تو به تو پناه می برم، ای ذاتت پرشکوه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جبریل أن ارددهن فی سجودی، فتعلمتهن و علمتهن؛</w:t>
      </w:r>
      <w:r>
        <w:rPr>
          <w:rStyle w:val="FootnoteAnchor"/>
          <w:rtl w:val="true"/>
        </w:rPr>
        <w:footnoteReference w:id="121"/>
      </w:r>
      <w:r>
        <w:rPr>
          <w:rFonts w:ascii="IRNazanin" w:hAnsi="IRNazanin" w:eastAsia="IRNazanin"/>
          <w:color w:val="111111"/>
          <w:sz w:val="28"/>
          <w:sz w:val="28"/>
          <w:szCs w:val="28"/>
          <w:rtl w:val="true"/>
          <w:lang w:bidi="fa-IR"/>
        </w:rPr>
        <w:t>جبرئیل علیه السلام به من گفت که اینها را در سجده ام تکرار کنم و من آنها را آموختم و تعلیمشان دادم</w:t>
      </w:r>
      <w:r>
        <w:rPr>
          <w:rFonts w:eastAsia="IRNazanin" w:cs="IRNazanin"/>
          <w:color w:val="111111"/>
          <w:sz w:val="28"/>
          <w:szCs w:val="28"/>
          <w:rtl w:val="true"/>
          <w:lang w:bidi="fa-IR"/>
        </w:rPr>
        <w:t>.</w:t>
      </w:r>
    </w:p>
    <w:p>
      <w:pPr>
        <w:pStyle w:val="Heading3"/>
        <w:numPr>
          <w:ilvl w:val="2"/>
          <w:numId w:val="1"/>
        </w:numPr>
        <w:rPr/>
      </w:pPr>
      <w:bookmarkStart w:id="253" w:name="__RefHeading___Toc692660_774463916"/>
      <w:bookmarkStart w:id="254" w:name="_Toc87"/>
      <w:bookmarkEnd w:id="253"/>
      <w:r>
        <w:rPr>
          <w:rtl w:val="true"/>
        </w:rPr>
        <w:t>ارکان استغفار</w:t>
      </w:r>
      <w:bookmarkEnd w:id="254"/>
    </w:p>
    <w:p>
      <w:pPr>
        <w:pStyle w:val="Heading4"/>
        <w:numPr>
          <w:ilvl w:val="3"/>
          <w:numId w:val="1"/>
        </w:numPr>
        <w:rPr/>
      </w:pPr>
      <w:bookmarkStart w:id="255" w:name="__RefHeading___Toc692662_774463916"/>
      <w:bookmarkStart w:id="256" w:name="_Toc88"/>
      <w:bookmarkEnd w:id="255"/>
      <w:r>
        <w:rPr/>
        <w:t>1</w:t>
      </w:r>
      <w:r>
        <w:rPr>
          <w:rtl w:val="true"/>
        </w:rPr>
        <w:t>)</w:t>
      </w:r>
      <w:r>
        <w:rPr>
          <w:rtl w:val="true"/>
        </w:rPr>
        <w:t>اقرار به گناه</w:t>
      </w:r>
      <w:bookmarkEnd w:id="256"/>
    </w:p>
    <w:p>
      <w:pPr>
        <w:pStyle w:val="BookText"/>
        <w:rPr/>
      </w:pPr>
      <w:r>
        <w:rPr>
          <w:rFonts w:ascii="IRNazanin" w:hAnsi="IRNazanin" w:eastAsia="IRNazanin"/>
          <w:color w:val="111111"/>
          <w:sz w:val="28"/>
          <w:sz w:val="28"/>
          <w:szCs w:val="28"/>
          <w:rtl w:val="true"/>
          <w:lang w:bidi="fa-IR"/>
        </w:rPr>
        <w:t>هر کس درجه اش بالاتر برود، توبه و استغفارش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استغفار دو رکن اساسی 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رکن اساسی استغفار، ندامت و پشیمانی و اقرار به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ینجو من الذنب إلا من أقرّ به؛</w:t>
      </w:r>
      <w:r>
        <w:rPr>
          <w:rStyle w:val="FootnoteAnchor"/>
          <w:rtl w:val="true"/>
        </w:rPr>
        <w:footnoteReference w:id="122"/>
      </w:r>
      <w:r>
        <w:rPr>
          <w:rFonts w:ascii="IRNazanin" w:hAnsi="IRNazanin" w:eastAsia="IRNazanin"/>
          <w:color w:val="111111"/>
          <w:sz w:val="28"/>
          <w:sz w:val="28"/>
          <w:szCs w:val="28"/>
          <w:rtl w:val="true"/>
          <w:lang w:bidi="fa-IR"/>
        </w:rPr>
        <w:t>به خدا سوگند تنها آن کس از گناه می رهد که به آن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گناه آمرزیده نمی شود و نجات نمی یابد، مگر این که به زبان و قلب اقرار و اعتراف به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و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 الله علیه و آله وسلم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إذا أذنب دنباً، ثم علم أن الله عز و جل یطلع علیه، غفر له؛</w:t>
      </w:r>
      <w:r>
        <w:rPr>
          <w:rStyle w:val="FootnoteAnchor"/>
          <w:rtl w:val="true"/>
        </w:rPr>
        <w:footnoteReference w:id="123"/>
      </w:r>
      <w:r>
        <w:rPr>
          <w:rFonts w:ascii="IRNazanin" w:hAnsi="IRNazanin" w:eastAsia="IRNazanin"/>
          <w:color w:val="111111"/>
          <w:sz w:val="28"/>
          <w:sz w:val="28"/>
          <w:szCs w:val="28"/>
          <w:rtl w:val="true"/>
          <w:lang w:bidi="fa-IR"/>
        </w:rPr>
        <w:t>هرگاه بنده گناهی بکند، آن گاه بداند که خداوند عز وجل بر آن آگاه است، گناهش بخشوده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اندازه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در محضر تو گناه کردم و شرمنده ام، خدا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بداند و باور کند که خدا او را می بیند و احساس شرمندگی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که فهمیدی و اقرار کردی که من تو را می بینم، می 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امام صادق علیه السلام روایت شده است که 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جلیل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أذنب ذنباً فعلم أن لی أن أعذبه و ان لی أن أعفو عنه عفوت عنه؛</w:t>
      </w:r>
      <w:r>
        <w:rPr>
          <w:rStyle w:val="FootnoteAnchor"/>
          <w:rtl w:val="true"/>
        </w:rPr>
        <w:footnoteReference w:id="124"/>
      </w:r>
      <w:r>
        <w:rPr>
          <w:rFonts w:ascii="IRNazanin" w:hAnsi="IRNazanin" w:eastAsia="IRNazanin"/>
          <w:color w:val="111111"/>
          <w:sz w:val="28"/>
          <w:sz w:val="28"/>
          <w:szCs w:val="28"/>
          <w:rtl w:val="true"/>
          <w:lang w:bidi="fa-IR"/>
        </w:rPr>
        <w:t>هرکس از او گناهی سر زند و بداند که کار به دست من</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bookmarkStart w:id="257" w:name="pg5039_35115"/>
    </w:p>
    <w:p>
      <w:pPr>
        <w:pStyle w:val="BookText"/>
        <w:rPr/>
      </w:pPr>
      <w:bookmarkEnd w:id="257"/>
      <w:r>
        <w:rPr>
          <w:rFonts w:ascii="IRNazanin" w:hAnsi="IRNazanin" w:eastAsia="IRNazanin"/>
          <w:color w:val="111111"/>
          <w:sz w:val="28"/>
          <w:sz w:val="28"/>
          <w:szCs w:val="28"/>
          <w:rtl w:val="true"/>
          <w:lang w:bidi="fa-IR"/>
        </w:rPr>
        <w:t>است؛ اگر بخواهم او را عقوبت می کنم و اگر بخواهم می بخشم، او را 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اصرار بر گناه ندارد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حق را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مقصرم، می خواهی عذاب بکن، می خواهی ببخش،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حق را به من دادی، من تو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غفر الله عز وجل لرجل من أهل البادیة بکلمتین اللهم إن تعذبنی فأهل لذلک أنا و إن تغفر لی فأهل لذلک أنت فغفر الله له؛</w:t>
      </w:r>
      <w:r>
        <w:rPr>
          <w:rStyle w:val="FootnoteAnchor"/>
          <w:rtl w:val="true"/>
        </w:rPr>
        <w:footnoteReference w:id="125"/>
      </w:r>
      <w:r>
        <w:rPr>
          <w:rFonts w:ascii="IRNazanin" w:hAnsi="IRNazanin" w:eastAsia="IRNazanin"/>
          <w:color w:val="111111"/>
          <w:sz w:val="28"/>
          <w:sz w:val="28"/>
          <w:szCs w:val="28"/>
          <w:rtl w:val="true"/>
          <w:lang w:bidi="fa-IR"/>
        </w:rPr>
        <w:t>خداوند مردی صحرانشین را برای دو کلمه دعایی که کرد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مرا عذاب کنی، این منم که شایسته و سزاوار آنم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بیامرزی، این تویی که شایسته و سزاوار آنی و خدایش به همین دو کلمه آمرزید</w:t>
      </w:r>
      <w:r>
        <w:rPr>
          <w:rFonts w:eastAsia="IRNazanin" w:cs="IRNazanin"/>
          <w:color w:val="111111"/>
          <w:sz w:val="28"/>
          <w:szCs w:val="28"/>
          <w:rtl w:val="true"/>
          <w:lang w:bidi="fa-IR"/>
        </w:rPr>
        <w:t>.</w:t>
      </w:r>
    </w:p>
    <w:p>
      <w:pPr>
        <w:pStyle w:val="Heading4"/>
        <w:numPr>
          <w:ilvl w:val="3"/>
          <w:numId w:val="1"/>
        </w:numPr>
        <w:rPr/>
      </w:pPr>
      <w:bookmarkStart w:id="258" w:name="__RefHeading___Toc692664_774463916"/>
      <w:bookmarkStart w:id="259" w:name="_Toc89"/>
      <w:bookmarkEnd w:id="258"/>
      <w:r>
        <w:rPr/>
        <w:t>2</w:t>
      </w:r>
      <w:r>
        <w:rPr>
          <w:rtl w:val="true"/>
        </w:rPr>
        <w:t>)</w:t>
      </w:r>
      <w:r>
        <w:rPr>
          <w:rtl w:val="true"/>
        </w:rPr>
        <w:t>جبران</w:t>
      </w:r>
      <w:bookmarkEnd w:id="259"/>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دیگر توبه و استغفار جبران مافات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و روزهای از او قضا شده است، تدارک و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الناس به گردن اوست،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غیبت کسی را کرده است، حلالیت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بسیاری از علما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بروی و به طرف بگویی من چه گفته ام، مخصوصا جاهایی که فتنه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بگوید ما را حلال کن، اگر حقی به گردن ما دارید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بدون این که گناهان را افشا کرد، عذرخواهی کرد و حلالیت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۱۲۶</w:t>
      </w:r>
      <w:r>
        <w:rPr>
          <w:rFonts w:ascii="IRNazanin" w:hAnsi="IRNazanin" w:eastAsia="IRNazanin"/>
          <w:color w:val="111111"/>
          <w:sz w:val="28"/>
          <w:sz w:val="28"/>
          <w:szCs w:val="28"/>
          <w:rtl w:val="true"/>
          <w:lang w:bidi="fa-IR"/>
        </w:rPr>
        <w:t xml:space="preserve"> </w:t>
      </w:r>
      <w:bookmarkStart w:id="260" w:name="pg5039_35116"/>
    </w:p>
    <w:p>
      <w:pPr>
        <w:pStyle w:val="BookText"/>
        <w:rPr/>
      </w:pPr>
      <w:bookmarkEnd w:id="260"/>
      <w:r>
        <w:rPr>
          <w:rFonts w:ascii="IRNazanin" w:hAnsi="IRNazanin" w:eastAsia="IRNazanin"/>
          <w:color w:val="111111"/>
          <w:sz w:val="28"/>
          <w:sz w:val="28"/>
          <w:szCs w:val="28"/>
          <w:rtl w:val="true"/>
          <w:lang w:bidi="fa-IR"/>
        </w:rPr>
        <w:t>هم برای آن شخص طلب خیر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یک جمله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حامی گنهکار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طبیبی که می خواهد بیمار خود را علاج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باید خیرخواه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خدا را اجرا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فرار برای طرف باز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بیاید و ثابت کند و او را به دام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خیلی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همیشه باید حالت خیرخواهی داشته باشد، نه حالت انتقام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نه برای ریشه کن کردن است، بلکه برای خیرخواهی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قصاص و دیه برای این است که کسی را از زمین بلند کند، نه این که به زمین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غضب غالب است</w:t>
      </w:r>
      <w:r>
        <w:rPr>
          <w:rFonts w:eastAsia="IRNazanin" w:cs="IRNazanin"/>
          <w:color w:val="111111"/>
          <w:sz w:val="28"/>
          <w:szCs w:val="28"/>
          <w:rtl w:val="true"/>
          <w:lang w:bidi="fa-IR"/>
        </w:rPr>
        <w:t>.</w:t>
      </w:r>
    </w:p>
    <w:p>
      <w:pPr>
        <w:pStyle w:val="Heading3"/>
        <w:numPr>
          <w:ilvl w:val="2"/>
          <w:numId w:val="1"/>
        </w:numPr>
        <w:rPr/>
      </w:pPr>
      <w:bookmarkStart w:id="261" w:name="__RefHeading___Toc692666_774463916"/>
      <w:bookmarkStart w:id="262" w:name="_Toc90"/>
      <w:bookmarkEnd w:id="261"/>
      <w:r>
        <w:rPr>
          <w:rtl w:val="true"/>
        </w:rPr>
        <w:t>گسترۀ بخشش خداوند</w:t>
      </w:r>
      <w:bookmarkEnd w:id="262"/>
    </w:p>
    <w:p>
      <w:pPr>
        <w:pStyle w:val="BookText"/>
        <w:rPr/>
      </w:pPr>
      <w:r>
        <w:rPr>
          <w:rFonts w:ascii="IRNazanin" w:hAnsi="IRNazanin" w:eastAsia="IRNazanin"/>
          <w:color w:val="111111"/>
          <w:sz w:val="28"/>
          <w:sz w:val="28"/>
          <w:szCs w:val="28"/>
          <w:rtl w:val="true"/>
          <w:lang w:bidi="fa-IR"/>
        </w:rPr>
        <w:t>خدا امر به استغفار نکرده است، جز این که می خواهد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آمرزش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أکثروا من الاستغفار فإن الله عز و جل لم یعلمکم الاستغفار إلا وهو یرید أن یغفر لکم؛</w:t>
      </w:r>
      <w:r>
        <w:rPr>
          <w:rStyle w:val="FootnoteAnchor"/>
          <w:rtl w:val="true"/>
        </w:rPr>
        <w:footnoteReference w:id="126"/>
      </w:r>
      <w:r>
        <w:rPr>
          <w:rFonts w:ascii="IRNazanin" w:hAnsi="IRNazanin" w:eastAsia="IRNazanin"/>
          <w:color w:val="111111"/>
          <w:sz w:val="28"/>
          <w:sz w:val="28"/>
          <w:szCs w:val="28"/>
          <w:rtl w:val="true"/>
          <w:lang w:bidi="fa-IR"/>
        </w:rPr>
        <w:t>بسیار آمرزش بخواهید؛ زیرا خداوند عزو جل آمرزش خواهی را به شما یاد نداد، مگر برای این که میخواهد شما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مغفرتش خیلی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کریمش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رَبَّکَ وَاسِعُ الْمَغْفِرَةِ؛</w:t>
      </w:r>
      <w:r>
        <w:rPr>
          <w:rStyle w:val="FootnoteAnchor"/>
          <w:rtl w:val="true"/>
        </w:rPr>
        <w:footnoteReference w:id="127"/>
      </w:r>
      <w:r>
        <w:rPr>
          <w:rFonts w:ascii="IRNazanin" w:hAnsi="IRNazanin" w:eastAsia="IRNazanin"/>
          <w:color w:val="111111"/>
          <w:sz w:val="28"/>
          <w:sz w:val="28"/>
          <w:szCs w:val="28"/>
          <w:rtl w:val="true"/>
          <w:lang w:bidi="fa-IR"/>
        </w:rPr>
        <w:t>پروردگارت فراخ آمرزش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w:t>
      </w:r>
      <w:r>
        <w:rPr>
          <w:rFonts w:ascii="IRNazanin" w:hAnsi="IRNazanin" w:eastAsia="IRNazanin"/>
          <w:color w:val="111111"/>
          <w:sz w:val="28"/>
          <w:sz w:val="28"/>
          <w:szCs w:val="28"/>
          <w:rtl w:val="true"/>
          <w:lang w:bidi="fa-IR"/>
        </w:rPr>
        <w:t xml:space="preserve"> </w:t>
      </w:r>
      <w:bookmarkStart w:id="263" w:name="pg5039_35117"/>
    </w:p>
    <w:p>
      <w:pPr>
        <w:pStyle w:val="BookText"/>
        <w:rPr/>
      </w:pPr>
      <w:bookmarkEnd w:id="263"/>
      <w:r>
        <w:rPr>
          <w:rFonts w:ascii="IRNazanin" w:hAnsi="IRNazanin" w:eastAsia="IRNazanin"/>
          <w:color w:val="111111"/>
          <w:sz w:val="28"/>
          <w:sz w:val="28"/>
          <w:szCs w:val="28"/>
          <w:rtl w:val="true"/>
          <w:lang w:bidi="fa-IR"/>
        </w:rPr>
        <w:t>وسعت مغفرت خدا دلیل بر وسعت گناهان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می گوید آمرزشم وسیع است، معلوم می شود که کار خیلی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بسیاری از گناهانمان خبر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غافر و غفور و غفار از اسماء و صفات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 و بخشش جزء ذات اوست و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ولولا أنکم تذنبون فتستغفرون الله، لخلق الله خلقاً حتی یذنبوا، ثم یشتغفروا الله، فیغفر الله لهم؛</w:t>
      </w:r>
      <w:r>
        <w:rPr>
          <w:rStyle w:val="FootnoteAnchor"/>
          <w:rtl w:val="true"/>
        </w:rPr>
        <w:footnoteReference w:id="128"/>
      </w:r>
      <w:r>
        <w:rPr>
          <w:rFonts w:ascii="IRNazanin" w:hAnsi="IRNazanin" w:eastAsia="IRNazanin"/>
          <w:color w:val="111111"/>
          <w:sz w:val="28"/>
          <w:sz w:val="28"/>
          <w:szCs w:val="28"/>
          <w:rtl w:val="true"/>
          <w:lang w:bidi="fa-IR"/>
        </w:rPr>
        <w:t>اگر این نبود که شما گناه می کنید سپس از خدا طلب آمرزش می کنید، هر آینه خداوند خلقی می آفرید تا گناه کنند و سپس از خدا آمرزش خواهند و خداوند آنها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غفاریت خدا باید ظهور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است که گناه در میان خلق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خلق الله هم خرابکاری نکنند، یک عده دیگر می آیند و خرابکاری می کنند تا این غفاریت ظهور پیدا کند</w:t>
      </w:r>
      <w:r>
        <w:rPr>
          <w:rFonts w:eastAsia="IRNazanin" w:cs="IRNazanin"/>
          <w:color w:val="111111"/>
          <w:sz w:val="28"/>
          <w:szCs w:val="28"/>
          <w:rtl w:val="true"/>
          <w:lang w:bidi="fa-IR"/>
        </w:rPr>
        <w:t>.</w:t>
      </w:r>
    </w:p>
    <w:p>
      <w:pPr>
        <w:pStyle w:val="Heading3"/>
        <w:numPr>
          <w:ilvl w:val="2"/>
          <w:numId w:val="1"/>
        </w:numPr>
        <w:rPr/>
      </w:pPr>
      <w:bookmarkStart w:id="264" w:name="__RefHeading___Toc692668_774463916"/>
      <w:bookmarkStart w:id="265" w:name="_Toc91"/>
      <w:bookmarkEnd w:id="264"/>
      <w:r>
        <w:rPr>
          <w:rtl w:val="true"/>
        </w:rPr>
        <w:t>وجوب فوری توبه</w:t>
      </w:r>
      <w:bookmarkEnd w:id="265"/>
    </w:p>
    <w:p>
      <w:pPr>
        <w:pStyle w:val="BookText"/>
        <w:rPr/>
      </w:pPr>
      <w:r>
        <w:rPr>
          <w:rFonts w:ascii="IRNazanin" w:hAnsi="IRNazanin" w:eastAsia="IRNazanin"/>
          <w:color w:val="111111"/>
          <w:sz w:val="28"/>
          <w:sz w:val="28"/>
          <w:szCs w:val="28"/>
          <w:rtl w:val="true"/>
          <w:lang w:bidi="fa-IR"/>
        </w:rPr>
        <w:t>خدا عفوش و آمرزشش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این سوء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واجب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گناهی و معصیتی کرد، نمی تواند بگوید من فردا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 قدر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رفتم زیارت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مثل سم می ماند که باید فوری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 را رنجاندی، حقی را ضایع کردی، نمی توانی بگویی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سیئات بازتاب 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w:t>
      </w:r>
      <w:r>
        <w:rPr>
          <w:rFonts w:ascii="IRNazanin" w:hAnsi="IRNazanin" w:eastAsia="IRNazanin"/>
          <w:color w:val="111111"/>
          <w:sz w:val="28"/>
          <w:sz w:val="28"/>
          <w:szCs w:val="28"/>
          <w:rtl w:val="true"/>
          <w:lang w:bidi="fa-IR"/>
        </w:rPr>
        <w:t xml:space="preserve"> </w:t>
      </w:r>
      <w:bookmarkStart w:id="266" w:name="pg5039_35118"/>
    </w:p>
    <w:p>
      <w:pPr>
        <w:pStyle w:val="BookText"/>
        <w:rPr/>
      </w:pPr>
      <w:bookmarkEnd w:id="266"/>
      <w:r>
        <w:rPr>
          <w:rFonts w:ascii="IRNazanin" w:hAnsi="IRNazanin" w:eastAsia="IRNazanin"/>
          <w:color w:val="111111"/>
          <w:sz w:val="28"/>
          <w:sz w:val="28"/>
          <w:szCs w:val="28"/>
          <w:rtl w:val="true"/>
          <w:lang w:bidi="fa-IR"/>
        </w:rPr>
        <w:t>فوری شعله ور می شود و طرف را می سوزاند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فَأَصَابَهُمْ سَیِّئَاتُ مَا کَسَبُوا وَالَّذِینَ ظَلَمُوا مِنْ هَؤُلَاءِ سَیُصِیبُهُمْ سَیِّئَاتُ مَا کَسَبُوا وَمَا هُمْ بِمُعْجِزِینَ ؛</w:t>
      </w:r>
      <w:r>
        <w:rPr>
          <w:rStyle w:val="FootnoteAnchor"/>
          <w:rtl w:val="true"/>
        </w:rPr>
        <w:footnoteReference w:id="129"/>
      </w:r>
      <w:r>
        <w:rPr>
          <w:rFonts w:ascii="IRNazanin" w:hAnsi="IRNazanin" w:eastAsia="IRNazanin"/>
          <w:color w:val="111111"/>
          <w:sz w:val="28"/>
          <w:sz w:val="28"/>
          <w:szCs w:val="28"/>
          <w:rtl w:val="true"/>
          <w:lang w:bidi="fa-IR"/>
        </w:rPr>
        <w:t>سپس بدی های اعمالشان به آنها رسید؛ و ظالمان این گروه نیز به زودی گرفتار بدیهای اعمالی که انجام داده اند خواهند شد، و هرگز نمی توانند از چنگال عذاب الهی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و استغفار واجب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بگویی بعدها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بعد از هر گناهی فوری توبه و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وجد فی صحیفة عمله یوم القیامة تحت کل ذنب أستغفر الله؛</w:t>
      </w:r>
      <w:r>
        <w:rPr>
          <w:rStyle w:val="FootnoteAnchor"/>
          <w:rtl w:val="true"/>
        </w:rPr>
        <w:footnoteReference w:id="130"/>
      </w:r>
      <w:r>
        <w:rPr>
          <w:rFonts w:ascii="IRNazanin" w:hAnsi="IRNazanin" w:eastAsia="IRNazanin"/>
          <w:color w:val="111111"/>
          <w:sz w:val="28"/>
          <w:sz w:val="28"/>
          <w:szCs w:val="28"/>
          <w:rtl w:val="true"/>
          <w:lang w:bidi="fa-IR"/>
        </w:rPr>
        <w:t xml:space="preserve">خوشا به حال کسی که روز قیامت در نامه اعمالش،زیر هر گناهی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ادای دین که وقتش رسیده است، واجب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طلبم را بده و الآن وقت نماز است، یا به نماز ایستاده ای،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بشکن و بدهی خود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شکستن حرام است، ولی اگر طرف بگوید همین الآن طلبم را می خواهم، باید نماز را بشکنی و بدهی او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خدا را ضایع کرده ای، فوری باید عذرخواهی و توبه کنی</w:t>
      </w:r>
      <w:r>
        <w:rPr>
          <w:rFonts w:eastAsia="IRNazanin" w:cs="IRNazanin"/>
          <w:color w:val="111111"/>
          <w:sz w:val="28"/>
          <w:szCs w:val="28"/>
          <w:rtl w:val="true"/>
          <w:lang w:bidi="fa-IR"/>
        </w:rPr>
        <w:t>.</w:t>
      </w:r>
    </w:p>
    <w:p>
      <w:pPr>
        <w:pStyle w:val="Heading3"/>
        <w:numPr>
          <w:ilvl w:val="2"/>
          <w:numId w:val="1"/>
        </w:numPr>
        <w:rPr/>
      </w:pPr>
      <w:bookmarkStart w:id="267" w:name="__RefHeading___Toc692670_774463916"/>
      <w:bookmarkStart w:id="268" w:name="_Toc92"/>
      <w:bookmarkEnd w:id="267"/>
      <w:r>
        <w:rPr>
          <w:rtl w:val="true"/>
        </w:rPr>
        <w:t>تأخیر توبه</w:t>
      </w:r>
      <w:bookmarkEnd w:id="268"/>
    </w:p>
    <w:p>
      <w:pPr>
        <w:pStyle w:val="BookText"/>
        <w:rPr/>
      </w:pPr>
      <w:r>
        <w:rPr>
          <w:rFonts w:ascii="IRNazanin" w:hAnsi="IRNazanin" w:eastAsia="IRNazanin"/>
          <w:color w:val="111111"/>
          <w:sz w:val="28"/>
          <w:sz w:val="28"/>
          <w:szCs w:val="28"/>
          <w:rtl w:val="true"/>
          <w:lang w:bidi="fa-IR"/>
        </w:rPr>
        <w:t>اعشی شاعر توانمندی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پیغمبر خدا صلی الله علیه و آله وسلم مبعوث شدند، آوازه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w:t>
      </w:r>
      <w:r>
        <w:rPr>
          <w:rFonts w:ascii="IRNazanin" w:hAnsi="IRNazanin" w:eastAsia="IRNazanin"/>
          <w:color w:val="111111"/>
          <w:sz w:val="28"/>
          <w:sz w:val="28"/>
          <w:szCs w:val="28"/>
          <w:rtl w:val="true"/>
          <w:lang w:bidi="fa-IR"/>
        </w:rPr>
        <w:t xml:space="preserve"> </w:t>
      </w:r>
      <w:bookmarkStart w:id="269" w:name="pg5039_35119"/>
    </w:p>
    <w:p>
      <w:pPr>
        <w:pStyle w:val="BookText"/>
        <w:rPr/>
      </w:pPr>
      <w:bookmarkEnd w:id="269"/>
      <w:r>
        <w:rPr>
          <w:rFonts w:ascii="IRNazanin" w:hAnsi="IRNazanin" w:eastAsia="IRNazanin"/>
          <w:color w:val="111111"/>
          <w:sz w:val="28"/>
          <w:sz w:val="28"/>
          <w:szCs w:val="28"/>
          <w:rtl w:val="true"/>
          <w:lang w:bidi="fa-IR"/>
        </w:rPr>
        <w:t>پیغمبر همه 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اسلام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هایی که با او دوست بودند آمدند و رهزن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رهزن راهش بشویم؟ میدانستند که به دو چیز علاقه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شراب و یکی هم رابطه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مانع رفتنش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بشوی، پیغمبر با این دو مورد مخالف است و از این دو محروم می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سنم بالا رفته است و دیگر میل و رغبت به زنان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شراب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یک سال با خودم مبارزه می کنم و شراب را ترک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آماده شدم می روم مسلمان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شراب را ترک کند،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از دنیا رفت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پس هیچ وقت توبه را نباید به تعویق انداخت</w:t>
      </w:r>
      <w:r>
        <w:rPr>
          <w:rFonts w:eastAsia="IRNazanin" w:cs="IRNazanin"/>
          <w:color w:val="111111"/>
          <w:sz w:val="28"/>
          <w:szCs w:val="28"/>
          <w:rtl w:val="true"/>
          <w:lang w:bidi="fa-IR"/>
        </w:rPr>
        <w:t>.</w:t>
      </w:r>
    </w:p>
    <w:p>
      <w:pPr>
        <w:pStyle w:val="Heading3"/>
        <w:numPr>
          <w:ilvl w:val="2"/>
          <w:numId w:val="1"/>
        </w:numPr>
        <w:rPr/>
      </w:pPr>
      <w:bookmarkStart w:id="270" w:name="__RefHeading___Toc692672_774463916"/>
      <w:bookmarkStart w:id="271" w:name="_Toc93"/>
      <w:bookmarkEnd w:id="270"/>
      <w:r>
        <w:rPr>
          <w:rtl w:val="true"/>
        </w:rPr>
        <w:t>توبه ابلیس</w:t>
      </w:r>
      <w:r>
        <w:rPr>
          <w:rtl w:val="true"/>
        </w:rPr>
        <w:t>!</w:t>
      </w:r>
      <w:bookmarkEnd w:id="271"/>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نوح سوار کشتی شد، ابلیس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أنت؛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آمده ای؟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تسأل لی ربک هل لی من توبة ؛ آمده ام تا از پروردگارت بپرسی آیا راهی برای تو به من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توبته أن یأتی قبر آدم فیسجد له ؛ توبه اش این است که به گور آدم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أنا لم أسجد له حیا أسجد له میتاً؛ من به زنده او سجده نکردم، چگونه به مرده او سجده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فاستکبر و کان من الکافرین؛ پس ابلیس تکبر ورزید و از کافران شد</w:t>
      </w:r>
      <w:r>
        <w:rPr>
          <w:rFonts w:eastAsia="IRNazanin" w:cs="IRNazanin"/>
          <w:color w:val="111111"/>
          <w:sz w:val="28"/>
          <w:szCs w:val="28"/>
          <w:rtl w:val="true"/>
          <w:lang w:bidi="fa-IR"/>
        </w:rPr>
        <w:t>.»</w:t>
      </w:r>
      <w:r>
        <w:rPr>
          <w:rStyle w:val="FootnoteAnchor"/>
          <w:rtl w:val="true"/>
        </w:rPr>
        <w:footnoteReference w:id="13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w:t>
      </w:r>
      <w:r>
        <w:rPr>
          <w:rFonts w:ascii="IRNazanin" w:hAnsi="IRNazanin" w:eastAsia="IRNazanin"/>
          <w:color w:val="111111"/>
          <w:sz w:val="28"/>
          <w:sz w:val="28"/>
          <w:szCs w:val="28"/>
          <w:rtl w:val="true"/>
          <w:lang w:bidi="fa-IR"/>
        </w:rPr>
        <w:t xml:space="preserve"> </w:t>
      </w:r>
      <w:bookmarkStart w:id="272" w:name="pg5039_35120"/>
    </w:p>
    <w:p>
      <w:pPr>
        <w:pStyle w:val="Heading3"/>
        <w:numPr>
          <w:ilvl w:val="2"/>
          <w:numId w:val="1"/>
        </w:numPr>
        <w:rPr/>
      </w:pPr>
      <w:bookmarkStart w:id="273" w:name="__RefHeading___Toc692674_774463916"/>
      <w:bookmarkStart w:id="274" w:name="_Toc94"/>
      <w:bookmarkEnd w:id="272"/>
      <w:bookmarkEnd w:id="273"/>
      <w:r>
        <w:rPr>
          <w:rtl w:val="true"/>
        </w:rPr>
        <w:t>بهترین دعا</w:t>
      </w:r>
      <w:bookmarkEnd w:id="274"/>
    </w:p>
    <w:p>
      <w:pPr>
        <w:pStyle w:val="BookText"/>
        <w:rPr/>
      </w:pPr>
      <w:r>
        <w:rPr>
          <w:rFonts w:ascii="IRNazanin" w:hAnsi="IRNazanin" w:eastAsia="IRNazanin"/>
          <w:color w:val="111111"/>
          <w:sz w:val="28"/>
          <w:sz w:val="28"/>
          <w:szCs w:val="28"/>
          <w:rtl w:val="true"/>
          <w:lang w:bidi="fa-IR"/>
        </w:rPr>
        <w:t>خدا استغفار را دوست دارد، همان طور که دعا کردن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استغفار خودش بهترین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الدعاء الاستغفار؛</w:t>
      </w:r>
      <w:r>
        <w:rPr>
          <w:rStyle w:val="FootnoteAnchor"/>
          <w:rtl w:val="true"/>
        </w:rPr>
        <w:footnoteReference w:id="133"/>
      </w:r>
      <w:r>
        <w:rPr>
          <w:rFonts w:ascii="IRNazanin" w:hAnsi="IRNazanin" w:eastAsia="IRNazanin"/>
          <w:color w:val="111111"/>
          <w:sz w:val="28"/>
          <w:sz w:val="28"/>
          <w:szCs w:val="28"/>
          <w:rtl w:val="true"/>
          <w:lang w:bidi="fa-IR"/>
        </w:rPr>
        <w:t>بهترین دعا، استغفار و آمرزش 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أجمع الدعاء أن یقول العبد الاستغفار؛</w:t>
      </w:r>
      <w:r>
        <w:rPr>
          <w:rStyle w:val="FootnoteAnchor"/>
          <w:rtl w:val="true"/>
        </w:rPr>
        <w:footnoteReference w:id="134"/>
      </w:r>
      <w:r>
        <w:rPr>
          <w:rFonts w:ascii="IRNazanin" w:hAnsi="IRNazanin" w:eastAsia="IRNazanin"/>
          <w:color w:val="111111"/>
          <w:sz w:val="28"/>
          <w:sz w:val="28"/>
          <w:szCs w:val="28"/>
          <w:rtl w:val="true"/>
          <w:lang w:bidi="fa-IR"/>
        </w:rPr>
        <w:t>یکی از جامع ترین دعاها این است که بنده استغفار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لزومی ندارد که حتما گناهی کرده باشیم تا استغفار کنیم، هرچند قطعا سرتا پا گناه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خدای مهربان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أَکْثَرُهُمْ لَا یَعْقِلُونَ؛</w:t>
      </w:r>
      <w:r>
        <w:rPr>
          <w:rStyle w:val="FootnoteAnchor"/>
          <w:rtl w:val="true"/>
        </w:rPr>
        <w:footnoteReference w:id="135"/>
      </w:r>
      <w:r>
        <w:rPr>
          <w:rFonts w:ascii="IRNazanin" w:hAnsi="IRNazanin" w:eastAsia="IRNazanin"/>
          <w:color w:val="111111"/>
          <w:sz w:val="28"/>
          <w:sz w:val="28"/>
          <w:szCs w:val="28"/>
          <w:rtl w:val="true"/>
          <w:lang w:bidi="fa-IR"/>
        </w:rPr>
        <w:t>بیشترشان نمی اندیشند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کَثِیرًا مِنَ النَّاسِ لَفَاسِقُونَ ؛</w:t>
      </w:r>
      <w:r>
        <w:rPr>
          <w:rStyle w:val="FootnoteAnchor"/>
          <w:rtl w:val="true"/>
        </w:rPr>
        <w:footnoteReference w:id="136"/>
      </w:r>
      <w:r>
        <w:rPr>
          <w:rFonts w:ascii="IRNazanin" w:hAnsi="IRNazanin" w:eastAsia="IRNazanin"/>
          <w:color w:val="111111"/>
          <w:sz w:val="28"/>
          <w:sz w:val="28"/>
          <w:szCs w:val="28"/>
          <w:rtl w:val="true"/>
          <w:lang w:bidi="fa-IR"/>
        </w:rPr>
        <w:t>و در حقیقت بسیاری از مردم نافرمان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یُؤْمِنُ أَکْثَرُهُمْ بِاللَّهِ إِلَّا وَهُمْ مُشْرِکُونَ؛</w:t>
      </w:r>
      <w:r>
        <w:rPr>
          <w:rStyle w:val="FootnoteAnchor"/>
          <w:rtl w:val="true"/>
        </w:rPr>
        <w:footnoteReference w:id="137"/>
      </w:r>
      <w:r>
        <w:rPr>
          <w:rFonts w:ascii="IRNazanin" w:hAnsi="IRNazanin" w:eastAsia="IRNazanin"/>
          <w:color w:val="111111"/>
          <w:sz w:val="28"/>
          <w:sz w:val="28"/>
          <w:szCs w:val="28"/>
          <w:rtl w:val="true"/>
          <w:lang w:bidi="fa-IR"/>
        </w:rPr>
        <w:t>و بیشتر آنها که مدعی ایمان به خدا هستند، مشرک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انبیا و اولیای الهی که واقعا عاقل و عالم و موحدند،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w:t>
      </w:r>
      <w:r>
        <w:rPr>
          <w:rFonts w:ascii="IRNazanin" w:hAnsi="IRNazanin" w:eastAsia="IRNazanin"/>
          <w:color w:val="111111"/>
          <w:sz w:val="28"/>
          <w:sz w:val="28"/>
          <w:szCs w:val="28"/>
          <w:rtl w:val="true"/>
          <w:lang w:bidi="fa-IR"/>
        </w:rPr>
        <w:t xml:space="preserve"> </w:t>
      </w:r>
      <w:bookmarkStart w:id="275" w:name="pg5039_35121"/>
    </w:p>
    <w:p>
      <w:pPr>
        <w:pStyle w:val="BookText"/>
        <w:rPr/>
      </w:pPr>
      <w:bookmarkEnd w:id="275"/>
      <w:r>
        <w:rPr>
          <w:rFonts w:ascii="IRNazanin" w:hAnsi="IRNazanin" w:eastAsia="IRNazanin"/>
          <w:color w:val="111111"/>
          <w:sz w:val="28"/>
          <w:sz w:val="28"/>
          <w:szCs w:val="28"/>
          <w:rtl w:val="true"/>
          <w:lang w:bidi="fa-IR"/>
        </w:rPr>
        <w:t>همه به گونه ای مشکل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خدا خواسته منت بگذارد فرموده است اکثر، وگرنه همه قاطی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وجود بشر جهل و نفهمی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طالب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باید طالب خدا و آخرت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جهالت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جهالت منشأ تمام رذایل و بدیهاست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با صاحبش کاری می کند که دشمن با دشمن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جاهل ماست که با ما دشمنی می کند و ما را به سوی دنیا و گناه و غفلت و معصیت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نفس اماره و از این جهالت هایی که داریم استغفار کنیم، بلکه خدا به ما رحم بکند و دست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منشأ زمین خوردن ها، منشأ گرفتاری ها، منشأ دوری از خدا و غفلتها اعمال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استغفار جبران کنیم</w:t>
      </w:r>
      <w:r>
        <w:rPr>
          <w:rFonts w:eastAsia="IRNazanin" w:cs="IRNazanin"/>
          <w:color w:val="111111"/>
          <w:sz w:val="28"/>
          <w:szCs w:val="28"/>
          <w:rtl w:val="true"/>
          <w:lang w:bidi="fa-IR"/>
        </w:rPr>
        <w:t>.</w:t>
      </w:r>
    </w:p>
    <w:p>
      <w:pPr>
        <w:pStyle w:val="Heading3"/>
        <w:numPr>
          <w:ilvl w:val="2"/>
          <w:numId w:val="1"/>
        </w:numPr>
        <w:rPr/>
      </w:pPr>
      <w:bookmarkStart w:id="276" w:name="__RefHeading___Toc692676_774463916"/>
      <w:bookmarkStart w:id="277" w:name="_Toc95"/>
      <w:bookmarkEnd w:id="276"/>
      <w:r>
        <w:rPr>
          <w:rtl w:val="true"/>
        </w:rPr>
        <w:t>ادب استغفار</w:t>
      </w:r>
      <w:bookmarkEnd w:id="277"/>
    </w:p>
    <w:p>
      <w:pPr>
        <w:pStyle w:val="BookText"/>
        <w:rPr/>
      </w:pPr>
      <w:r>
        <w:rPr>
          <w:rFonts w:ascii="IRNazanin" w:hAnsi="IRNazanin" w:eastAsia="IRNazanin"/>
          <w:color w:val="111111"/>
          <w:sz w:val="28"/>
          <w:sz w:val="28"/>
          <w:szCs w:val="28"/>
          <w:rtl w:val="true"/>
          <w:lang w:bidi="fa-IR"/>
        </w:rPr>
        <w:t>استغفار فقط برای گناهکاران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باشد، چرا پیغمبر از همه بیشتر استغفار می کردند، با این که اصلا گناه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عذرخواهی از این است که بیش از این نمی توان ادای حق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ادب در پیشگاه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همان به که ز تقصیر خویش</w:t>
      </w:r>
    </w:p>
    <w:p>
      <w:pPr>
        <w:pStyle w:val="BookText"/>
        <w:rPr/>
      </w:pPr>
      <w:r>
        <w:rPr>
          <w:rFonts w:ascii="IRNazanin" w:hAnsi="IRNazanin" w:eastAsia="IRNazanin"/>
          <w:color w:val="111111"/>
          <w:sz w:val="28"/>
          <w:sz w:val="28"/>
          <w:szCs w:val="28"/>
          <w:rtl w:val="true"/>
          <w:lang w:bidi="fa-IR"/>
        </w:rPr>
        <w:t>عذر به درگاه خدای آورد</w:t>
      </w:r>
    </w:p>
    <w:p>
      <w:pPr>
        <w:pStyle w:val="BookText"/>
        <w:rPr/>
      </w:pPr>
      <w:r>
        <w:rPr>
          <w:rFonts w:ascii="IRNazanin" w:hAnsi="IRNazanin" w:eastAsia="IRNazanin"/>
          <w:color w:val="111111"/>
          <w:sz w:val="28"/>
          <w:sz w:val="28"/>
          <w:szCs w:val="28"/>
          <w:rtl w:val="true"/>
          <w:lang w:bidi="fa-IR"/>
        </w:rPr>
        <w:t>ورنه سزاوار خداوندیش</w:t>
      </w:r>
    </w:p>
    <w:p>
      <w:pPr>
        <w:pStyle w:val="BookText"/>
        <w:rPr/>
      </w:pPr>
      <w:r>
        <w:rPr>
          <w:rFonts w:ascii="IRNazanin" w:hAnsi="IRNazanin" w:eastAsia="IRNazanin"/>
          <w:color w:val="111111"/>
          <w:sz w:val="28"/>
          <w:sz w:val="28"/>
          <w:szCs w:val="28"/>
          <w:rtl w:val="true"/>
          <w:lang w:bidi="fa-IR"/>
        </w:rPr>
        <w:t>کس نتواند که به جای آورد</w:t>
      </w:r>
    </w:p>
    <w:p>
      <w:pPr>
        <w:pStyle w:val="BookText"/>
        <w:rPr/>
      </w:pPr>
      <w:r>
        <w:rPr>
          <w:rFonts w:ascii="IRNazanin" w:hAnsi="IRNazanin" w:eastAsia="IRNazanin"/>
          <w:color w:val="111111"/>
          <w:sz w:val="28"/>
          <w:sz w:val="28"/>
          <w:szCs w:val="28"/>
          <w:rtl w:val="true"/>
          <w:lang w:bidi="fa-IR"/>
        </w:rPr>
        <w:t>استغفار از خوبی ها هم هست، از این که وجودش را در برابر خداوند متعال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غفلت ها، از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فیض کاشانی غزل زیبایی درباره استغفار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 هرچه غیر یار استغفرالله</w:t>
      </w:r>
    </w:p>
    <w:p>
      <w:pPr>
        <w:pStyle w:val="BookText"/>
        <w:rPr/>
      </w:pPr>
      <w:r>
        <w:rPr>
          <w:rFonts w:ascii="IRNazanin" w:hAnsi="IRNazanin" w:eastAsia="IRNazanin"/>
          <w:color w:val="111111"/>
          <w:sz w:val="28"/>
          <w:sz w:val="28"/>
          <w:szCs w:val="28"/>
          <w:rtl w:val="true"/>
          <w:lang w:bidi="fa-IR"/>
        </w:rPr>
        <w:t>زبود مستعار استغفرالله</w:t>
      </w:r>
    </w:p>
    <w:p>
      <w:pPr>
        <w:pStyle w:val="BookText"/>
        <w:rPr/>
      </w:pPr>
      <w:r>
        <w:rPr>
          <w:rFonts w:ascii="IRNazanin" w:hAnsi="IRNazanin" w:eastAsia="IRNazanin"/>
          <w:color w:val="111111"/>
          <w:sz w:val="28"/>
          <w:sz w:val="28"/>
          <w:szCs w:val="28"/>
          <w:rtl w:val="true"/>
          <w:lang w:bidi="fa-IR"/>
        </w:rPr>
        <w:t>دمی کان بگذرد بی یاد رویش</w:t>
      </w:r>
    </w:p>
    <w:p>
      <w:pPr>
        <w:pStyle w:val="BookText"/>
        <w:rPr/>
      </w:pPr>
      <w:r>
        <w:rPr>
          <w:rFonts w:ascii="IRNazanin" w:hAnsi="IRNazanin" w:eastAsia="IRNazanin"/>
          <w:color w:val="111111"/>
          <w:sz w:val="28"/>
          <w:sz w:val="28"/>
          <w:szCs w:val="28"/>
          <w:rtl w:val="true"/>
          <w:lang w:bidi="fa-IR"/>
        </w:rPr>
        <w:t>از آن دم بیشمار استغفرالله</w:t>
      </w:r>
    </w:p>
    <w:p>
      <w:pPr>
        <w:pStyle w:val="BookText"/>
        <w:rPr/>
      </w:pPr>
      <w:r>
        <w:rPr>
          <w:rFonts w:ascii="IRNazanin" w:hAnsi="IRNazanin" w:eastAsia="IRNazanin"/>
          <w:color w:val="111111"/>
          <w:sz w:val="28"/>
          <w:sz w:val="28"/>
          <w:szCs w:val="28"/>
          <w:rtl w:val="true"/>
          <w:lang w:bidi="fa-IR"/>
        </w:rPr>
        <w:t>زبان کان تر به ذکر دوست نبود</w:t>
      </w:r>
    </w:p>
    <w:p>
      <w:pPr>
        <w:pStyle w:val="BookText"/>
        <w:rPr/>
      </w:pPr>
      <w:r>
        <w:rPr>
          <w:rFonts w:ascii="IRNazanin" w:hAnsi="IRNazanin" w:eastAsia="IRNazanin"/>
          <w:color w:val="111111"/>
          <w:sz w:val="28"/>
          <w:sz w:val="28"/>
          <w:szCs w:val="28"/>
          <w:rtl w:val="true"/>
          <w:lang w:bidi="fa-IR"/>
        </w:rPr>
        <w:t>زسرش الحذر استغفرالله</w:t>
      </w:r>
    </w:p>
    <w:p>
      <w:pPr>
        <w:pStyle w:val="BookText"/>
        <w:rPr/>
      </w:pPr>
      <w:r>
        <w:rPr>
          <w:rFonts w:ascii="IRNazanin" w:hAnsi="IRNazanin" w:eastAsia="IRNazanin"/>
          <w:color w:val="111111"/>
          <w:sz w:val="28"/>
          <w:sz w:val="28"/>
          <w:szCs w:val="28"/>
          <w:rtl w:val="true"/>
          <w:lang w:bidi="fa-IR"/>
        </w:rPr>
        <w:t>سر آمد عمر و یک ساعت ز غفلت</w:t>
      </w:r>
    </w:p>
    <w:p>
      <w:pPr>
        <w:pStyle w:val="BookText"/>
        <w:rPr/>
      </w:pPr>
      <w:r>
        <w:rPr>
          <w:rFonts w:ascii="IRNazanin" w:hAnsi="IRNazanin" w:eastAsia="IRNazanin"/>
          <w:color w:val="111111"/>
          <w:sz w:val="28"/>
          <w:sz w:val="28"/>
          <w:szCs w:val="28"/>
          <w:rtl w:val="true"/>
          <w:lang w:bidi="fa-IR"/>
        </w:rPr>
        <w:t>نگشتم هوشیار استغفرالله</w:t>
      </w:r>
    </w:p>
    <w:p>
      <w:pPr>
        <w:pStyle w:val="BookText"/>
        <w:rPr/>
      </w:pPr>
      <w:r>
        <w:rPr>
          <w:rFonts w:ascii="IRNazanin" w:hAnsi="IRNazanin" w:eastAsia="IRNazanin"/>
          <w:color w:val="111111"/>
          <w:sz w:val="28"/>
          <w:sz w:val="28"/>
          <w:szCs w:val="28"/>
          <w:rtl w:val="true"/>
          <w:lang w:bidi="fa-IR"/>
        </w:rPr>
        <w:t>جوانی رفت پیری هم سر آمد</w:t>
      </w:r>
    </w:p>
    <w:p>
      <w:pPr>
        <w:pStyle w:val="BookText"/>
        <w:rPr/>
      </w:pPr>
      <w:r>
        <w:rPr>
          <w:rFonts w:ascii="IRNazanin" w:hAnsi="IRNazanin" w:eastAsia="IRNazanin"/>
          <w:color w:val="111111"/>
          <w:sz w:val="28"/>
          <w:sz w:val="28"/>
          <w:szCs w:val="28"/>
          <w:rtl w:val="true"/>
          <w:lang w:bidi="fa-IR"/>
        </w:rPr>
        <w:t>نکردم هیچ کار استغفرالله</w:t>
      </w:r>
    </w:p>
    <w:p>
      <w:pPr>
        <w:pStyle w:val="BookText"/>
        <w:rPr/>
      </w:pPr>
      <w:r>
        <w:rPr>
          <w:rFonts w:ascii="IRNazanin" w:hAnsi="IRNazanin" w:eastAsia="IRNazanin"/>
          <w:color w:val="111111"/>
          <w:sz w:val="28"/>
          <w:sz w:val="28"/>
          <w:szCs w:val="28"/>
          <w:rtl w:val="true"/>
          <w:lang w:bidi="fa-IR"/>
        </w:rPr>
        <w:t>نکردم یک سجودی در همه عمر</w:t>
      </w:r>
    </w:p>
    <w:p>
      <w:pPr>
        <w:pStyle w:val="BookText"/>
        <w:rPr/>
      </w:pPr>
      <w:r>
        <w:rPr>
          <w:rFonts w:ascii="IRNazanin" w:hAnsi="IRNazanin" w:eastAsia="IRNazanin"/>
          <w:color w:val="111111"/>
          <w:sz w:val="28"/>
          <w:sz w:val="28"/>
          <w:szCs w:val="28"/>
          <w:rtl w:val="true"/>
          <w:lang w:bidi="fa-IR"/>
        </w:rPr>
        <w:t>که آید آن به کار استغفرالله</w:t>
      </w:r>
    </w:p>
    <w:p>
      <w:pPr>
        <w:pStyle w:val="BookText"/>
        <w:rPr/>
      </w:pPr>
      <w:r>
        <w:rPr>
          <w:rFonts w:ascii="IRNazanin" w:hAnsi="IRNazanin" w:eastAsia="IRNazanin"/>
          <w:color w:val="111111"/>
          <w:sz w:val="28"/>
          <w:sz w:val="28"/>
          <w:szCs w:val="28"/>
          <w:rtl w:val="true"/>
          <w:lang w:bidi="fa-IR"/>
        </w:rPr>
        <w:t>خطا بود آنچه گفتم و آنچه کردم</w:t>
      </w:r>
    </w:p>
    <w:p>
      <w:pPr>
        <w:pStyle w:val="BookText"/>
        <w:rPr/>
      </w:pPr>
      <w:r>
        <w:rPr>
          <w:rFonts w:ascii="IRNazanin" w:hAnsi="IRNazanin" w:eastAsia="IRNazanin"/>
          <w:color w:val="111111"/>
          <w:sz w:val="28"/>
          <w:sz w:val="28"/>
          <w:szCs w:val="28"/>
          <w:rtl w:val="true"/>
          <w:lang w:bidi="fa-IR"/>
        </w:rPr>
        <w:t>از آنها الفرار استغفرالله</w:t>
      </w:r>
    </w:p>
    <w:p>
      <w:pPr>
        <w:pStyle w:val="BookText"/>
        <w:rPr/>
      </w:pPr>
      <w:r>
        <w:rPr>
          <w:rFonts w:ascii="IRNazanin" w:hAnsi="IRNazanin" w:eastAsia="IRNazanin"/>
          <w:color w:val="111111"/>
          <w:sz w:val="28"/>
          <w:sz w:val="28"/>
          <w:szCs w:val="28"/>
          <w:rtl w:val="true"/>
          <w:lang w:bidi="fa-IR"/>
        </w:rPr>
        <w:t>زکردار بدم صد بار توبه</w:t>
      </w:r>
    </w:p>
    <w:p>
      <w:pPr>
        <w:pStyle w:val="BookText"/>
        <w:rPr/>
      </w:pPr>
      <w:r>
        <w:rPr>
          <w:rFonts w:ascii="IRNazanin" w:hAnsi="IRNazanin" w:eastAsia="IRNazanin"/>
          <w:color w:val="111111"/>
          <w:sz w:val="28"/>
          <w:sz w:val="28"/>
          <w:szCs w:val="28"/>
          <w:rtl w:val="true"/>
          <w:lang w:bidi="fa-IR"/>
        </w:rPr>
        <w:t>ز گفتارم هزار استغفرالله</w:t>
      </w:r>
    </w:p>
    <w:p>
      <w:pPr>
        <w:pStyle w:val="BookText"/>
        <w:rPr/>
      </w:pPr>
      <w:r>
        <w:rPr>
          <w:rFonts w:ascii="IRNazanin" w:hAnsi="IRNazanin" w:eastAsia="IRNazanin"/>
          <w:color w:val="111111"/>
          <w:sz w:val="28"/>
          <w:sz w:val="28"/>
          <w:szCs w:val="28"/>
          <w:rtl w:val="true"/>
          <w:lang w:bidi="fa-IR"/>
        </w:rPr>
        <w:t>شدم دور از دیار یار ای فیض</w:t>
      </w:r>
    </w:p>
    <w:p>
      <w:pPr>
        <w:pStyle w:val="BookText"/>
        <w:rPr/>
      </w:pPr>
      <w:r>
        <w:rPr>
          <w:rFonts w:ascii="IRNazanin" w:hAnsi="IRNazanin" w:eastAsia="IRNazanin"/>
          <w:color w:val="111111"/>
          <w:sz w:val="28"/>
          <w:sz w:val="28"/>
          <w:szCs w:val="28"/>
          <w:rtl w:val="true"/>
          <w:lang w:bidi="fa-IR"/>
        </w:rPr>
        <w:t>و من مهجور زار استغفرالله</w:t>
      </w:r>
    </w:p>
    <w:p>
      <w:pPr>
        <w:pStyle w:val="BookText"/>
        <w:rPr/>
      </w:pPr>
      <w:r>
        <w:rPr>
          <w:rFonts w:ascii="IRNazanin" w:hAnsi="IRNazanin" w:eastAsia="IRNazanin"/>
          <w:color w:val="111111"/>
          <w:sz w:val="28"/>
          <w:sz w:val="28"/>
          <w:szCs w:val="28"/>
          <w:rtl w:val="true"/>
          <w:lang w:bidi="fa-IR"/>
        </w:rPr>
        <w:t>امام سجاد علیه السلام در مناجات خمسه عشر در تعبیری زیبا به خداوند عرضه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أستغفرک من کل لذة بغیر ذکرک، ومن کل راحة بغیر انسک، ومن کل سرور بغیر قربک ومن کل شغل بغیر طاعتک؛</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لذتی جز یاد تو، از هر آسایشی جز همدمی تو، از هر شادمانی ای جز نزدیکی به تو، و از هر کاری جز فرمانبری ات، از تو آمرزش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عبودیت یعنی استغفار و عذرخواهی از درگاه خداوند؛ چنان که 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العبادة الاستغفار؛</w:t>
      </w:r>
      <w:r>
        <w:rPr>
          <w:rStyle w:val="FootnoteAnchor"/>
          <w:rtl w:val="true"/>
        </w:rPr>
        <w:footnoteReference w:id="139"/>
      </w:r>
      <w:r>
        <w:rPr>
          <w:rFonts w:ascii="IRNazanin" w:hAnsi="IRNazanin" w:eastAsia="IRNazanin"/>
          <w:color w:val="111111"/>
          <w:sz w:val="28"/>
          <w:sz w:val="28"/>
          <w:szCs w:val="28"/>
          <w:rtl w:val="true"/>
          <w:lang w:bidi="fa-IR"/>
        </w:rPr>
        <w:t>بهترین عبادت، آمرزش خواهی و استغفار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w:t>
      </w:r>
      <w:r>
        <w:rPr>
          <w:rFonts w:ascii="IRNazanin" w:hAnsi="IRNazanin" w:eastAsia="IRNazanin"/>
          <w:color w:val="111111"/>
          <w:sz w:val="28"/>
          <w:sz w:val="28"/>
          <w:szCs w:val="28"/>
          <w:rtl w:val="true"/>
          <w:lang w:bidi="fa-IR"/>
        </w:rPr>
        <w:t xml:space="preserve"> </w:t>
      </w:r>
      <w:bookmarkStart w:id="278" w:name="pg5039_35123"/>
    </w:p>
    <w:p>
      <w:pPr>
        <w:pStyle w:val="Heading3"/>
        <w:numPr>
          <w:ilvl w:val="2"/>
          <w:numId w:val="1"/>
        </w:numPr>
        <w:rPr/>
      </w:pPr>
      <w:bookmarkStart w:id="279" w:name="__RefHeading___Toc692678_774463916"/>
      <w:bookmarkStart w:id="280" w:name="_Toc96"/>
      <w:bookmarkEnd w:id="278"/>
      <w:bookmarkEnd w:id="279"/>
      <w:r>
        <w:rPr>
          <w:rtl w:val="true"/>
        </w:rPr>
        <w:t>استغفار از عبادات</w:t>
      </w:r>
      <w:bookmarkEnd w:id="280"/>
    </w:p>
    <w:p>
      <w:pPr>
        <w:pStyle w:val="BookText"/>
        <w:rPr/>
      </w:pPr>
      <w:r>
        <w:rPr>
          <w:rFonts w:ascii="IRNazanin" w:hAnsi="IRNazanin" w:eastAsia="IRNazanin"/>
          <w:color w:val="111111"/>
          <w:sz w:val="28"/>
          <w:sz w:val="28"/>
          <w:szCs w:val="28"/>
          <w:rtl w:val="true"/>
          <w:lang w:bidi="fa-IR"/>
        </w:rPr>
        <w:t>همه باید استغفار کنند و عذر تقصیر به پیشگاه خداوند آورند؛ از خوبی ها و بدی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سعدی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عاصیان از گناه توبه کنند</w:t>
      </w:r>
    </w:p>
    <w:p>
      <w:pPr>
        <w:pStyle w:val="BookText"/>
        <w:rPr/>
      </w:pPr>
      <w:r>
        <w:rPr>
          <w:rFonts w:ascii="IRNazanin" w:hAnsi="IRNazanin" w:eastAsia="IRNazanin"/>
          <w:color w:val="111111"/>
          <w:sz w:val="28"/>
          <w:sz w:val="28"/>
          <w:szCs w:val="28"/>
          <w:rtl w:val="true"/>
          <w:lang w:bidi="fa-IR"/>
        </w:rPr>
        <w:t>عارفان از عبادت استغفار</w:t>
      </w:r>
    </w:p>
    <w:p>
      <w:pPr>
        <w:pStyle w:val="BookText"/>
        <w:rPr/>
      </w:pPr>
      <w:r>
        <w:rPr>
          <w:rFonts w:ascii="IRNazanin" w:hAnsi="IRNazanin" w:eastAsia="IRNazanin"/>
          <w:color w:val="111111"/>
          <w:sz w:val="28"/>
          <w:sz w:val="28"/>
          <w:szCs w:val="28"/>
          <w:rtl w:val="true"/>
          <w:lang w:bidi="fa-IR"/>
        </w:rPr>
        <w:t>آنهایی که گناهکارند از گناه استغفار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چشم و دلش باز شود، از همان خوبی ها هم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 کشیدنش در مقابل خدا و این که وجودی برای خودش می بیند، باید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این شعر را بسیار تکرار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گرفتم آن که مرا نگیری به هیچ گناهی</w:t>
      </w:r>
    </w:p>
    <w:p>
      <w:pPr>
        <w:pStyle w:val="BookText"/>
        <w:rPr/>
      </w:pPr>
      <w:r>
        <w:rPr>
          <w:rFonts w:ascii="IRNazanin" w:hAnsi="IRNazanin" w:eastAsia="IRNazanin"/>
          <w:color w:val="111111"/>
          <w:sz w:val="28"/>
          <w:sz w:val="28"/>
          <w:szCs w:val="28"/>
          <w:rtl w:val="true"/>
          <w:lang w:bidi="fa-IR"/>
        </w:rPr>
        <w:t>همین گناه مرا بس که با وجود تو هستم</w:t>
      </w:r>
    </w:p>
    <w:p>
      <w:pPr>
        <w:pStyle w:val="BookText"/>
        <w:rPr/>
      </w:pPr>
      <w:r>
        <w:rPr>
          <w:rFonts w:ascii="IRNazanin" w:hAnsi="IRNazanin" w:eastAsia="IRNazanin"/>
          <w:color w:val="111111"/>
          <w:sz w:val="28"/>
          <w:sz w:val="28"/>
          <w:szCs w:val="28"/>
          <w:rtl w:val="true"/>
          <w:lang w:bidi="fa-IR"/>
        </w:rPr>
        <w:t>این که با وجود خدا ما برای خودمان وجودی می بینیم و برای خود شخصیت قائل هستیم، 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شاعر عرب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کل شیء ما سوی الله باطل</w:t>
      </w:r>
    </w:p>
    <w:p>
      <w:pPr>
        <w:pStyle w:val="BookText"/>
        <w:rPr/>
      </w:pPr>
      <w:r>
        <w:rPr>
          <w:rFonts w:ascii="IRNazanin" w:hAnsi="IRNazanin" w:eastAsia="IRNazanin"/>
          <w:color w:val="111111"/>
          <w:sz w:val="28"/>
          <w:sz w:val="28"/>
          <w:szCs w:val="28"/>
          <w:rtl w:val="true"/>
          <w:lang w:bidi="fa-IR"/>
        </w:rPr>
        <w:t>و کل نعیم لا محالة زائل</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به یقین هرچه غیر حق سبحانه و تعالی در عالم است، همه باطل است، و هر چه از تنعمات در عرصه دنیاست رو به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ما اهل شعر و شاعری نبودند، ولی در باره این شعر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کلمة قالتها العرب کلمه لبید ؛ راست ترین کلامی که عرب گفته است، کلامی است که لبید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هرچیز غیر از خدا همه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حق است و ما باطلیم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نعمت های دنیا هم زائل می شود و از بین می رود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w:t>
      </w:r>
      <w:r>
        <w:rPr>
          <w:rFonts w:ascii="IRNazanin" w:hAnsi="IRNazanin" w:eastAsia="IRNazanin"/>
          <w:color w:val="111111"/>
          <w:sz w:val="28"/>
          <w:sz w:val="28"/>
          <w:szCs w:val="28"/>
          <w:rtl w:val="true"/>
          <w:lang w:bidi="fa-IR"/>
        </w:rPr>
        <w:t xml:space="preserve"> </w:t>
      </w:r>
      <w:bookmarkStart w:id="281" w:name="pg5039_35124"/>
    </w:p>
    <w:p>
      <w:pPr>
        <w:pStyle w:val="BookText"/>
        <w:rPr/>
      </w:pPr>
      <w:bookmarkEnd w:id="281"/>
      <w:r>
        <w:rPr>
          <w:rFonts w:ascii="IRNazanin" w:hAnsi="IRNazanin" w:eastAsia="IRNazanin"/>
          <w:color w:val="111111"/>
          <w:sz w:val="28"/>
          <w:sz w:val="28"/>
          <w:szCs w:val="28"/>
          <w:rtl w:val="true"/>
          <w:lang w:bidi="fa-IR"/>
        </w:rPr>
        <w:t>بنابراین، این طور نیست که استغفار فقط برای یک کلاس و یک دوره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همه کلاس هاست، از ابتدائی ترین کلاس ها تا بالاترین کلاسها که کلاس پیغمبر ماست</w:t>
      </w:r>
      <w:r>
        <w:rPr>
          <w:rFonts w:eastAsia="IRNazanin" w:cs="IRNazanin"/>
          <w:color w:val="111111"/>
          <w:sz w:val="28"/>
          <w:szCs w:val="28"/>
          <w:rtl w:val="true"/>
          <w:lang w:bidi="fa-IR"/>
        </w:rPr>
        <w:t>.</w:t>
      </w:r>
    </w:p>
    <w:p>
      <w:pPr>
        <w:pStyle w:val="Heading3"/>
        <w:numPr>
          <w:ilvl w:val="2"/>
          <w:numId w:val="1"/>
        </w:numPr>
        <w:rPr/>
      </w:pPr>
      <w:bookmarkStart w:id="282" w:name="__RefHeading___Toc692680_774463916"/>
      <w:bookmarkStart w:id="283" w:name="_Toc97"/>
      <w:bookmarkEnd w:id="282"/>
      <w:r>
        <w:rPr>
          <w:rtl w:val="true"/>
        </w:rPr>
        <w:t>ماه استغفار</w:t>
      </w:r>
      <w:bookmarkEnd w:id="283"/>
    </w:p>
    <w:p>
      <w:pPr>
        <w:pStyle w:val="BookText"/>
        <w:rPr/>
      </w:pPr>
      <w:r>
        <w:rPr>
          <w:rFonts w:ascii="IRNazanin" w:hAnsi="IRNazanin" w:eastAsia="IRNazanin"/>
          <w:color w:val="111111"/>
          <w:sz w:val="28"/>
          <w:sz w:val="28"/>
          <w:szCs w:val="28"/>
          <w:rtl w:val="true"/>
          <w:lang w:bidi="fa-IR"/>
        </w:rPr>
        <w:t>ماه رجب ماه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سورۂ کافرون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مستحب است نماز سلمان با سورۂ کافرون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اصرار شده این سوره در این ماه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رجب ماه تخلیه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جدا شدن از بدیها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راهمان را باید از کافران جدا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یَا أَیُّهَا الْکَافِرُونَ لَا أَعْبُدُ مَا تَعْبُدُونَ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می پرستید من نمی 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کافران چه کارت</w:t>
      </w:r>
    </w:p>
    <w:p>
      <w:pPr>
        <w:pStyle w:val="BookText"/>
        <w:rPr/>
      </w:pPr>
      <w:r>
        <w:rPr>
          <w:rFonts w:ascii="IRNazanin" w:hAnsi="IRNazanin" w:eastAsia="IRNazanin"/>
          <w:color w:val="111111"/>
          <w:sz w:val="28"/>
          <w:sz w:val="28"/>
          <w:szCs w:val="28"/>
          <w:rtl w:val="true"/>
          <w:lang w:bidi="fa-IR"/>
        </w:rPr>
        <w:t>گر بت نمی پرستی</w:t>
      </w:r>
    </w:p>
    <w:p>
      <w:pPr>
        <w:pStyle w:val="BookText"/>
        <w:rPr/>
      </w:pPr>
      <w:r>
        <w:rPr>
          <w:rFonts w:ascii="IRNazanin" w:hAnsi="IRNazanin" w:eastAsia="IRNazanin"/>
          <w:color w:val="111111"/>
          <w:sz w:val="28"/>
          <w:sz w:val="28"/>
          <w:szCs w:val="28"/>
          <w:rtl w:val="true"/>
          <w:lang w:bidi="fa-IR"/>
        </w:rPr>
        <w:t>تو اگر با کافران نیستی، چرا این قدر حرف آنان را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بت و بت پرستی کاری نداری، چرا این قدر حرف آنها را می زنی؟ اگر اهل دنیا نیستی، چرا این قدر حرف دنیا را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 از زن های فوق العاده و اهل دل و معنا و عرفان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عده ای از عرفا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همه نشسته اند و علیه دنیا حرف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دنیا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داریم مذمت دنیا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دوست ندارید، چرا حرفش را می زنید؟ معلوم می شود که آلوده به دنیا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 بغض کامل این است که حرفش را هم نزنی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قدر بدم می آید که اصلا حرفش را هم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چیزی را بزنی، حتما به آن وصل هستی و یک پیوندی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سورۂ کافرون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خودت را قشنگ جدا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یَا أَیُّهَا الْکَافِرُونَ لَا أَعْبُدُ مَا تَعْبُدُونَ وَلَا أَنْتُمْ عَابِدُونَ مَا أَعْبُدُ وَلَا أَنَا عَابِدٌ مَا عَبَدْتُمْ وَلَا أَنْتُمْ عَابِدُونَ مَا أَعْبُدُ لَکُمْ دِینُکُمْ وَلِیَ دِینِ؛بگو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کافران، آنچه می پرستید، نمی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میپرستم، شما نمی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می پرستیدید من می 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آنچه می پرستم شما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برای خودتان، و دین من برای خودم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تأکید و تکرار برای چیست؟ برای این که هیچ علقه ای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محمد بهاری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سیر و سلوک می کنند، خیلی ها به آنها ور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راه خدا می روند، حتما بدانند کسانی هستند که به آنها ور بروند و تمسخر کنند و سد راهشان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ملا عبدالله جهرمی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 که حرکت می کردم، اهل دنیا جلوی مرا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راه خود را بروید و من راه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هم نباید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هم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راه به درد ما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ویران شدن و خانه برانداختن است</w:t>
      </w:r>
    </w:p>
    <w:p>
      <w:pPr>
        <w:pStyle w:val="BookText"/>
        <w:rPr/>
      </w:pPr>
      <w:r>
        <w:rPr>
          <w:rFonts w:ascii="IRNazanin" w:hAnsi="IRNazanin" w:eastAsia="IRNazanin"/>
          <w:color w:val="111111"/>
          <w:sz w:val="28"/>
          <w:sz w:val="28"/>
          <w:szCs w:val="28"/>
          <w:rtl w:val="true"/>
          <w:lang w:bidi="fa-IR"/>
        </w:rPr>
        <w:t>میل خوبان نکن ار خانه برانداز نه ای</w:t>
      </w:r>
    </w:p>
    <w:p>
      <w:pPr>
        <w:pStyle w:val="BookText"/>
        <w:rPr/>
      </w:pPr>
      <w:r>
        <w:rPr>
          <w:rFonts w:ascii="IRNazanin" w:hAnsi="IRNazanin" w:eastAsia="IRNazanin"/>
          <w:color w:val="111111"/>
          <w:sz w:val="28"/>
          <w:sz w:val="28"/>
          <w:szCs w:val="28"/>
          <w:rtl w:val="true"/>
          <w:lang w:bidi="fa-IR"/>
        </w:rPr>
        <w:t>کسی که واقعا به طرف خدا برود، باید مادیات و همه چیز را فدای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جان و بت بزرگ و منیت خود را باید فدا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 xml:space="preserve"> </w:t>
      </w:r>
      <w:bookmarkStart w:id="284" w:name="pg5039_35126"/>
    </w:p>
    <w:p>
      <w:pPr>
        <w:pStyle w:val="BookText"/>
        <w:rPr/>
      </w:pPr>
      <w:bookmarkEnd w:id="284"/>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اجازه بدهید 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گرفتم این راه را مخفیانه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موانع سر راه اهل سلوک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مخفیانه ادامه مسیر بدهند</w:t>
      </w:r>
      <w:r>
        <w:rPr>
          <w:rFonts w:eastAsia="IRNazanin" w:cs="IRNazanin"/>
          <w:color w:val="111111"/>
          <w:sz w:val="28"/>
          <w:szCs w:val="28"/>
          <w:rtl w:val="true"/>
          <w:lang w:bidi="fa-IR"/>
        </w:rPr>
        <w:t>.</w:t>
      </w:r>
    </w:p>
    <w:p>
      <w:pPr>
        <w:pStyle w:val="Heading3"/>
        <w:numPr>
          <w:ilvl w:val="2"/>
          <w:numId w:val="1"/>
        </w:numPr>
        <w:rPr/>
      </w:pPr>
      <w:bookmarkStart w:id="285" w:name="__RefHeading___Toc692682_774463916"/>
      <w:bookmarkStart w:id="286" w:name="_Toc98"/>
      <w:bookmarkEnd w:id="285"/>
      <w:r>
        <w:rPr>
          <w:rtl w:val="true"/>
        </w:rPr>
        <w:t>حدیث حاضر غایب</w:t>
      </w:r>
      <w:bookmarkEnd w:id="286"/>
    </w:p>
    <w:p>
      <w:pPr>
        <w:pStyle w:val="BookText"/>
        <w:rPr/>
      </w:pPr>
      <w:r>
        <w:rPr>
          <w:rFonts w:ascii="IRNazanin" w:hAnsi="IRNazanin" w:eastAsia="IRNazanin"/>
          <w:color w:val="111111"/>
          <w:sz w:val="28"/>
          <w:sz w:val="28"/>
          <w:szCs w:val="28"/>
          <w:rtl w:val="true"/>
          <w:lang w:bidi="fa-IR"/>
        </w:rPr>
        <w:t>بسیاری بودند که نیمه های شب مخفیانه می رفتند و سیر و سلوک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آقا جمال گلپایگانی خیلی اهل دل و اهل معنا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فکر نمی کرد که ایشان اهل سیر و سلوک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شاگردان ایشان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نمی دانست که ایشان اهل معنا و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دنیا نه خودشان می آیند و نه اجازه می دهند ما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جوری از دستشان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معنای رابطه با خدا را درک نمی کنند، از این رو مانع و سد شما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 خواهد برود، باید مخفیانه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کمک بخواهد که دلش آنجا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بزرگی رسیده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مدام این شعر سعدی را تکرار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حدیث حاضر غایب شنیده ای</w:t>
      </w:r>
    </w:p>
    <w:p>
      <w:pPr>
        <w:pStyle w:val="BookText"/>
        <w:rPr/>
      </w:pPr>
      <w:r>
        <w:rPr>
          <w:rFonts w:ascii="IRNazanin" w:hAnsi="IRNazanin" w:eastAsia="IRNazanin"/>
          <w:color w:val="111111"/>
          <w:sz w:val="28"/>
          <w:sz w:val="28"/>
          <w:szCs w:val="28"/>
          <w:rtl w:val="true"/>
          <w:lang w:bidi="fa-IR"/>
        </w:rPr>
        <w:t>من در میان جمع و دلم جای دیگر است</w:t>
      </w:r>
    </w:p>
    <w:p>
      <w:pPr>
        <w:pStyle w:val="BookText"/>
        <w:rPr/>
      </w:pPr>
      <w:r>
        <w:rPr>
          <w:rFonts w:ascii="IRNazanin" w:hAnsi="IRNazanin" w:eastAsia="IRNazanin"/>
          <w:color w:val="111111"/>
          <w:sz w:val="28"/>
          <w:sz w:val="28"/>
          <w:szCs w:val="28"/>
          <w:rtl w:val="true"/>
          <w:lang w:bidi="fa-IR"/>
        </w:rPr>
        <w:t>این شعر مطابق سخن امیر المؤمنین علیه السلام است که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 فی الناس ولا تکن معهم؛</w:t>
      </w:r>
      <w:r>
        <w:rPr>
          <w:rStyle w:val="FootnoteAnchor"/>
          <w:rtl w:val="true"/>
        </w:rPr>
        <w:footnoteReference w:id="141"/>
      </w:r>
      <w:r>
        <w:rPr>
          <w:rFonts w:ascii="IRNazanin" w:hAnsi="IRNazanin" w:eastAsia="IRNazanin"/>
          <w:color w:val="111111"/>
          <w:sz w:val="28"/>
          <w:sz w:val="28"/>
          <w:szCs w:val="28"/>
          <w:rtl w:val="true"/>
          <w:lang w:bidi="fa-IR"/>
        </w:rPr>
        <w:t>با مردم باش، و با آنان نباش</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ظاهر این کلام ضد و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حضرت در جایی دیگر این سخن را تبیین و روشن کرده و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خالطوا الناس بألسنتکم و ابدانم و زایلوهم بقلوبکم و أعمالکم؛</w:t>
      </w:r>
      <w:r>
        <w:rPr>
          <w:rStyle w:val="FootnoteAnchor"/>
          <w:rtl w:val="true"/>
        </w:rPr>
        <w:footnoteReference w:id="142"/>
      </w:r>
      <w:r>
        <w:rPr>
          <w:rFonts w:ascii="IRNazanin" w:hAnsi="IRNazanin" w:eastAsia="IRNazanin"/>
          <w:color w:val="111111"/>
          <w:sz w:val="28"/>
          <w:sz w:val="28"/>
          <w:szCs w:val="28"/>
          <w:rtl w:val="true"/>
          <w:lang w:bidi="fa-IR"/>
        </w:rPr>
        <w:t>به زبان ها و بدن های خود، با مردم بیامیزید و به دلها وکردارهایتان، راه جدا از آنان در پیش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جسمت و ظاهرت و زبانت و رفت و آمدت با مردم باشد، ولی دلت هیچ وقت با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راهت، رفتارت، فکرت جای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سعدی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حدیث حاضر و غایب شنیده ای</w:t>
      </w:r>
    </w:p>
    <w:p>
      <w:pPr>
        <w:pStyle w:val="BookText"/>
        <w:rPr/>
      </w:pPr>
      <w:r>
        <w:rPr>
          <w:rFonts w:ascii="IRNazanin" w:hAnsi="IRNazanin" w:eastAsia="IRNazanin"/>
          <w:color w:val="111111"/>
          <w:sz w:val="28"/>
          <w:sz w:val="28"/>
          <w:szCs w:val="28"/>
          <w:rtl w:val="true"/>
          <w:lang w:bidi="fa-IR"/>
        </w:rPr>
        <w:t>من در میان جمع و دلم جای دیگر است</w:t>
      </w:r>
    </w:p>
    <w:p>
      <w:pPr>
        <w:pStyle w:val="BookText"/>
        <w:rPr/>
      </w:pPr>
      <w:r>
        <w:rPr>
          <w:rFonts w:ascii="IRNazanin" w:hAnsi="IRNazanin" w:eastAsia="IRNazanin"/>
          <w:color w:val="111111"/>
          <w:sz w:val="28"/>
          <w:sz w:val="28"/>
          <w:szCs w:val="28"/>
          <w:rtl w:val="true"/>
          <w:lang w:bidi="fa-IR"/>
        </w:rPr>
        <w:t>هم حاضر است و هم غایب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ممکن است جسمت اینجا باشد، ولی دلت به فکر کار و خانه و بازار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ات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خلق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منزوی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دلت را از افکار دنیایی و مادی و از هرچه که ما را از خدا غافل کند، منقطع کن و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قلبت پیش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خواندن سورۂ کافرون، بین خودمان و کافران سد درست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أعبد 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شما در خط ما میایی، و نه ما در خط شما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سوره مبارکه حدید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فَضُرِبَ بَیْنَهُمْ بِسُورٍ لَهُ بَابٌ بَاطِنُهُ فِیهِ الرَّحْمَةُ وَظَاهِرُهُ مِنْ قِبَلِهِ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w:t>
      </w:r>
      <w:r>
        <w:rPr>
          <w:rFonts w:ascii="IRNazanin" w:hAnsi="IRNazanin" w:eastAsia="IRNazanin"/>
          <w:color w:val="111111"/>
          <w:sz w:val="28"/>
          <w:sz w:val="28"/>
          <w:szCs w:val="28"/>
          <w:rtl w:val="true"/>
          <w:lang w:bidi="fa-IR"/>
        </w:rPr>
        <w:t xml:space="preserve"> </w:t>
      </w:r>
      <w:bookmarkStart w:id="287" w:name="pg5039_35128"/>
    </w:p>
    <w:p>
      <w:pPr>
        <w:pStyle w:val="BookText"/>
        <w:rPr/>
      </w:pPr>
      <w:bookmarkEnd w:id="287"/>
      <w:r>
        <w:rPr>
          <w:rFonts w:ascii="Amiri" w:hAnsi="Amiri" w:eastAsia="Amiri" w:cs="Amiri"/>
          <w:color w:val="111111"/>
          <w:sz w:val="28"/>
          <w:sz w:val="28"/>
          <w:szCs w:val="28"/>
          <w:rtl w:val="true"/>
          <w:lang w:bidi="ar-SA"/>
        </w:rPr>
        <w:t>الْعَذَابُ؛</w:t>
      </w:r>
      <w:r>
        <w:rPr>
          <w:rStyle w:val="FootnoteAnchor"/>
          <w:rtl w:val="true"/>
        </w:rPr>
        <w:footnoteReference w:id="143"/>
      </w:r>
      <w:r>
        <w:rPr>
          <w:rFonts w:ascii="IRNazanin" w:hAnsi="IRNazanin" w:eastAsia="IRNazanin"/>
          <w:color w:val="111111"/>
          <w:sz w:val="28"/>
          <w:sz w:val="28"/>
          <w:szCs w:val="28"/>
          <w:rtl w:val="true"/>
          <w:lang w:bidi="fa-IR"/>
        </w:rPr>
        <w:t>در این هنگام دیواری میان آنها زده می شود که دری دارد، درونش رحمت است و ظاهرش روی به عذاب دارد</w:t>
      </w:r>
      <w:r>
        <w:rPr>
          <w:rFonts w:eastAsia="IRNazanin" w:cs="IRNazanin"/>
          <w:color w:val="111111"/>
          <w:sz w:val="28"/>
          <w:szCs w:val="28"/>
          <w:rtl w:val="true"/>
          <w:lang w:bidi="fa-IR"/>
        </w:rPr>
        <w:t>.</w:t>
      </w:r>
    </w:p>
    <w:p>
      <w:pPr>
        <w:pStyle w:val="Heading3"/>
        <w:numPr>
          <w:ilvl w:val="2"/>
          <w:numId w:val="1"/>
        </w:numPr>
        <w:rPr/>
      </w:pPr>
      <w:bookmarkStart w:id="288" w:name="__RefHeading___Toc692684_774463916"/>
      <w:bookmarkStart w:id="289" w:name="_Toc99"/>
      <w:bookmarkEnd w:id="288"/>
      <w:r>
        <w:rPr>
          <w:rtl w:val="true"/>
        </w:rPr>
        <w:t>مرز دنیا و آخرت</w:t>
      </w:r>
      <w:bookmarkEnd w:id="289"/>
    </w:p>
    <w:p>
      <w:pPr>
        <w:pStyle w:val="BookText"/>
        <w:rPr/>
      </w:pPr>
      <w:r>
        <w:rPr>
          <w:rFonts w:ascii="IRNazanin" w:hAnsi="IRNazanin" w:eastAsia="IRNazanin"/>
          <w:color w:val="111111"/>
          <w:sz w:val="28"/>
          <w:sz w:val="28"/>
          <w:szCs w:val="28"/>
          <w:rtl w:val="true"/>
          <w:lang w:bidi="fa-IR"/>
        </w:rPr>
        <w:t>روز قیامت مؤمنین نور دارند و کفار و منافقین نور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دیواری کشیده می شود و اهل دنیا و اهل جهنم و بهشت از هم جدا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الآن هم این دیوار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دیوار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اهل آخرت، اهل دنیا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پیغمبر خدا صلی الله علیه و 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حرام علی أهل الآخرة، والآخرة حرام علی أهل الدنیا، والدنیا والآخرة حرامان علی أهل الله عز و جل؛</w:t>
      </w:r>
      <w:r>
        <w:rPr>
          <w:rStyle w:val="FootnoteAnchor"/>
          <w:rtl w:val="true"/>
        </w:rPr>
        <w:footnoteReference w:id="144"/>
      </w:r>
      <w:r>
        <w:rPr>
          <w:rFonts w:ascii="IRNazanin" w:hAnsi="IRNazanin" w:eastAsia="IRNazanin"/>
          <w:color w:val="111111"/>
          <w:sz w:val="28"/>
          <w:sz w:val="28"/>
          <w:szCs w:val="28"/>
          <w:rtl w:val="true"/>
          <w:lang w:bidi="fa-IR"/>
        </w:rPr>
        <w:t>دنیا بر اهل آخرت، حرام است و آخرت، بر اهل دنیا حرام؛ اما دنیا و آخرت، بر اهل خدای عز و جل حرام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مرز بندی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دنیا، اصلا اهل آخرت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هم می رود و طواف هم می کند، مشهد و زیارت هم می رود، ولی حرفش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و خواسته اش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میرود اگر جسمش هم به طرف آخرت باشد، مدام فکرش دنیایی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هیچ وقت آخرتی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پیوند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آخرت بر عکس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جلسه ای هم بنشینند که همه حرف دنیا می زنند، باز دلش پیش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اهل آخرت شد،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w:t>
      </w:r>
      <w:r>
        <w:rPr>
          <w:rFonts w:ascii="IRNazanin" w:hAnsi="IRNazanin" w:eastAsia="IRNazanin"/>
          <w:color w:val="111111"/>
          <w:sz w:val="28"/>
          <w:sz w:val="28"/>
          <w:szCs w:val="28"/>
          <w:rtl w:val="true"/>
          <w:lang w:bidi="fa-IR"/>
        </w:rPr>
        <w:t xml:space="preserve"> </w:t>
      </w:r>
      <w:bookmarkStart w:id="290" w:name="pg5039_35129"/>
    </w:p>
    <w:p>
      <w:pPr>
        <w:pStyle w:val="BookText"/>
        <w:rPr/>
      </w:pPr>
      <w:bookmarkEnd w:id="290"/>
      <w:r>
        <w:rPr>
          <w:rFonts w:ascii="IRNazanin" w:hAnsi="IRNazanin" w:eastAsia="IRNazanin"/>
          <w:color w:val="111111"/>
          <w:sz w:val="28"/>
          <w:sz w:val="28"/>
          <w:szCs w:val="28"/>
          <w:rtl w:val="true"/>
          <w:lang w:bidi="fa-IR"/>
        </w:rPr>
        <w:t>آلوده به دنیا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الله و اهل آخرت شدی، از هر چیزی برداشت آن طرفی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در حج با ما هم سفر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اول بود که خدا به او دختر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بودیم با او تماس گرفتند که خدا به تو دختر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همه ذکر و فکرش شد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طواف و حج و منایش شد 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چیزی است که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دنیایی شدی، در آخرت به رویت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دنیا شدی، لذائذ نماز، توسل و دعا و آخرت را درک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مرارة الدنیا حلاوة الآخرة، وحلاوة الدنیا مرارة الآخرة؛</w:t>
      </w:r>
      <w:r>
        <w:rPr>
          <w:rStyle w:val="FootnoteAnchor"/>
          <w:rtl w:val="true"/>
        </w:rPr>
        <w:footnoteReference w:id="145"/>
      </w:r>
      <w:r>
        <w:rPr>
          <w:rFonts w:ascii="IRNazanin" w:hAnsi="IRNazanin" w:eastAsia="IRNazanin"/>
          <w:color w:val="111111"/>
          <w:sz w:val="28"/>
          <w:sz w:val="28"/>
          <w:szCs w:val="28"/>
          <w:rtl w:val="true"/>
          <w:lang w:bidi="fa-IR"/>
        </w:rPr>
        <w:t>تلخی دنیا، شیرینی آخرت است و شیرینی دنیا تلخی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پول و پست و مقام در کامت تلخ و بی مزه شد، شیرینی آخرت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 از دنیا لذت می بری، از نماز نمی توانی لذت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اهل آخرت شدی و لذت خدا و پیغمبر را چشیدی، محال است برای دنیا قد خم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الآن برای ما یک عروسک بیاورند، مزه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کسی فهم و درک آخرتی اش باز شود، از دنیا لذت نمی برد</w:t>
      </w:r>
      <w:r>
        <w:rPr>
          <w:rFonts w:eastAsia="IRNazanin" w:cs="IRNazanin"/>
          <w:color w:val="111111"/>
          <w:sz w:val="28"/>
          <w:szCs w:val="28"/>
          <w:rtl w:val="true"/>
          <w:lang w:bidi="fa-IR"/>
        </w:rPr>
        <w:t>.</w:t>
      </w:r>
    </w:p>
    <w:p>
      <w:pPr>
        <w:pStyle w:val="Heading3"/>
        <w:numPr>
          <w:ilvl w:val="2"/>
          <w:numId w:val="1"/>
        </w:numPr>
        <w:rPr/>
      </w:pPr>
      <w:bookmarkStart w:id="291" w:name="__RefHeading___Toc692686_774463916"/>
      <w:bookmarkStart w:id="292" w:name="_Toc100"/>
      <w:bookmarkEnd w:id="291"/>
      <w:r>
        <w:rPr>
          <w:rtl w:val="true"/>
        </w:rPr>
        <w:t>اهل الله</w:t>
      </w:r>
      <w:bookmarkEnd w:id="292"/>
    </w:p>
    <w:p>
      <w:pPr>
        <w:pStyle w:val="BookText"/>
        <w:rPr/>
      </w:pPr>
      <w:r>
        <w:rPr>
          <w:rFonts w:ascii="IRNazanin" w:hAnsi="IRNazanin" w:eastAsia="IRNazanin"/>
          <w:color w:val="111111"/>
          <w:sz w:val="28"/>
          <w:sz w:val="28"/>
          <w:szCs w:val="28"/>
          <w:rtl w:val="true"/>
          <w:lang w:bidi="fa-IR"/>
        </w:rPr>
        <w:t>اگر کسی یک قدم بالاتر برود و با صاحب خانه آشنا شود، آن قدر از انس با صاحبخانه لذت می برد که به دنیا و آخرت پشت پا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در قیامت اصحاب امام حسین علیه السلام دور آن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w:t>
      </w:r>
      <w:r>
        <w:rPr>
          <w:rFonts w:ascii="IRNazanin" w:hAnsi="IRNazanin" w:eastAsia="IRNazanin"/>
          <w:color w:val="111111"/>
          <w:sz w:val="28"/>
          <w:sz w:val="28"/>
          <w:szCs w:val="28"/>
          <w:rtl w:val="true"/>
          <w:lang w:bidi="fa-IR"/>
        </w:rPr>
        <w:t xml:space="preserve"> </w:t>
      </w:r>
      <w:bookmarkStart w:id="293" w:name="pg5039_35130"/>
    </w:p>
    <w:p>
      <w:pPr>
        <w:pStyle w:val="BookText"/>
        <w:rPr/>
      </w:pPr>
      <w:bookmarkEnd w:id="293"/>
      <w:r>
        <w:rPr>
          <w:rFonts w:ascii="IRNazanin" w:hAnsi="IRNazanin" w:eastAsia="IRNazanin"/>
          <w:color w:val="111111"/>
          <w:sz w:val="28"/>
          <w:sz w:val="28"/>
          <w:szCs w:val="28"/>
          <w:rtl w:val="true"/>
          <w:lang w:bidi="fa-IR"/>
        </w:rPr>
        <w:t>حضرت جمع می شوند و آن قدر محو جمال امام حسین علیه السلام می شوند که حورالعین شکایت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حوریانی که اگر به دنیا بیایند اهل دنیا همه از دیدارشان بیهوش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با وجود غلمان و حورالعین که در انتظار آنها به سر می برند محو جمال امام حسین علیه السلام هستند</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اگر شما لذت بالاتر را پیدا کردی، به لذت پایین تر قانع نمی شوی و دل نمی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فهم و درکمان را بالا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فهم بالاتر برود، تعلق خاطر به چیزهای بی ارزش و ناپایدار از بین رفتنی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یعنی از دنیا و اهل دنیا، از غفلت، و از هرچه ما را از خدا دور می کند دل بکنیم</w:t>
      </w:r>
      <w:r>
        <w:rPr>
          <w:rFonts w:eastAsia="IRNazanin" w:cs="IRNazanin"/>
          <w:color w:val="111111"/>
          <w:sz w:val="28"/>
          <w:szCs w:val="28"/>
          <w:rtl w:val="true"/>
          <w:lang w:bidi="fa-IR"/>
        </w:rPr>
        <w:t>.</w:t>
      </w:r>
    </w:p>
    <w:p>
      <w:pPr>
        <w:pStyle w:val="Heading3"/>
        <w:numPr>
          <w:ilvl w:val="2"/>
          <w:numId w:val="1"/>
        </w:numPr>
        <w:rPr/>
      </w:pPr>
      <w:bookmarkStart w:id="294" w:name="__RefHeading___Toc692688_774463916"/>
      <w:bookmarkStart w:id="295" w:name="_Toc101"/>
      <w:bookmarkEnd w:id="294"/>
      <w:r>
        <w:rPr>
          <w:rtl w:val="true"/>
        </w:rPr>
        <w:t>ندامت و اعتراف به گناه</w:t>
      </w:r>
      <w:bookmarkEnd w:id="295"/>
    </w:p>
    <w:p>
      <w:pPr>
        <w:pStyle w:val="BookText"/>
        <w:rPr/>
      </w:pPr>
      <w:r>
        <w:rPr>
          <w:rFonts w:ascii="IRNazanin" w:hAnsi="IRNazanin" w:eastAsia="IRNazanin"/>
          <w:color w:val="111111"/>
          <w:sz w:val="28"/>
          <w:sz w:val="28"/>
          <w:szCs w:val="28"/>
          <w:rtl w:val="true"/>
          <w:lang w:bidi="fa-IR"/>
        </w:rPr>
        <w:t>باید در پیشگاه خدا به گناه خود و علقه های پست دنیوی و پستی آن اقرار و اعتراف کنیم و تصمیم جدی داشته باشیم تا از آنها جدا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ما ینجو من الذنب إلا من أقر به؛</w:t>
      </w:r>
      <w:r>
        <w:rPr>
          <w:rStyle w:val="FootnoteAnchor"/>
          <w:rtl w:val="true"/>
        </w:rPr>
        <w:footnoteReference w:id="147"/>
      </w:r>
      <w:r>
        <w:rPr>
          <w:rFonts w:ascii="IRNazanin" w:hAnsi="IRNazanin" w:eastAsia="IRNazanin"/>
          <w:color w:val="111111"/>
          <w:sz w:val="28"/>
          <w:sz w:val="28"/>
          <w:szCs w:val="28"/>
          <w:rtl w:val="true"/>
          <w:lang w:bidi="fa-IR"/>
        </w:rPr>
        <w:t>به خدا سوگند، تنها آن کس از گناه می دهد که به آن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اعتراف به گناه در پیشگاه خداوند موجب بخشش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اقرار نکنند، آمرزیده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کرد، و توبه کرد، خداوند برکاتش را نصیب او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وآله وسلم فرمودند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w:t>
      </w:r>
      <w:r>
        <w:rPr>
          <w:rFonts w:ascii="IRNazanin" w:hAnsi="IRNazanin" w:eastAsia="IRNazanin"/>
          <w:color w:val="111111"/>
          <w:sz w:val="28"/>
          <w:sz w:val="28"/>
          <w:szCs w:val="28"/>
          <w:rtl w:val="true"/>
          <w:lang w:bidi="fa-IR"/>
        </w:rPr>
        <w:t xml:space="preserve"> </w:t>
      </w:r>
      <w:bookmarkStart w:id="296" w:name="pg5039_35131"/>
    </w:p>
    <w:p>
      <w:pPr>
        <w:pStyle w:val="BookText"/>
        <w:rPr/>
      </w:pPr>
      <w:bookmarkEnd w:id="296"/>
      <w:r>
        <w:rPr>
          <w:rFonts w:ascii="IRNazanin" w:hAnsi="IRNazanin" w:eastAsia="IRNazanin"/>
          <w:color w:val="111111"/>
          <w:sz w:val="28"/>
          <w:sz w:val="28"/>
          <w:szCs w:val="28"/>
          <w:rtl w:val="true"/>
          <w:lang w:bidi="fa-IR"/>
        </w:rPr>
        <w:t>المؤمن إذا تاب و ندم فتح الله علیه فی الدنیا و الآخرة ألف باب من الرحمة؛</w:t>
      </w:r>
      <w:r>
        <w:rPr>
          <w:rStyle w:val="FootnoteAnchor"/>
          <w:rtl w:val="true"/>
        </w:rPr>
        <w:footnoteReference w:id="148"/>
      </w:r>
      <w:r>
        <w:rPr>
          <w:rFonts w:ascii="IRNazanin" w:hAnsi="IRNazanin" w:eastAsia="IRNazanin"/>
          <w:color w:val="111111"/>
          <w:sz w:val="28"/>
          <w:sz w:val="28"/>
          <w:szCs w:val="28"/>
          <w:rtl w:val="true"/>
          <w:lang w:bidi="fa-IR"/>
        </w:rPr>
        <w:t>مؤمن چون توبه کند و پشیمان شود، خداوند در دنیا و آخرت هزار در از رحمت به روی او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مشکلمان این است که یا خودمان را گنهکار نمی دانیم، یا اگر گنهکار شدیم توبه و عذرخواهی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عارمان می آید از بنده خدا عذرخواهی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هیچ وقت به حال علما و عباد غبطه نخورده ام، ولی به حال آن دل شکسته هایی که شرمنده و پشیمان و زمین خورده اند و از خودشان ناامید هستند و به رحمت خدا امید دارند غبطه می 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به علمش دل 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به عبادتش دل خوش است، ولی کسی که دل شکسته است، از خودش ناامید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توبه کردید، وقتی از صمیم دل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اشتباه کردم، نفهمیدم، و از صمیم دل خود را زمین زدید، خدا چه کار می تواند بکند جز این که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 دنده و لجوج است و می گوید من کارم درست است، راه به جایی نمی برد</w:t>
      </w:r>
      <w:r>
        <w:rPr>
          <w:rFonts w:eastAsia="IRNazanin" w:cs="IRNazanin"/>
          <w:color w:val="111111"/>
          <w:sz w:val="28"/>
          <w:szCs w:val="28"/>
          <w:rtl w:val="true"/>
          <w:lang w:bidi="fa-IR"/>
        </w:rPr>
        <w:t>.</w:t>
      </w:r>
    </w:p>
    <w:p>
      <w:pPr>
        <w:pStyle w:val="Heading3"/>
        <w:numPr>
          <w:ilvl w:val="2"/>
          <w:numId w:val="1"/>
        </w:numPr>
        <w:rPr/>
      </w:pPr>
      <w:bookmarkStart w:id="297" w:name="__RefHeading___Toc692690_774463916"/>
      <w:bookmarkStart w:id="298" w:name="_Toc102"/>
      <w:bookmarkEnd w:id="297"/>
      <w:r>
        <w:rPr>
          <w:rtl w:val="true"/>
        </w:rPr>
        <w:t>متهم کردن نفس</w:t>
      </w:r>
      <w:bookmarkEnd w:id="298"/>
    </w:p>
    <w:p>
      <w:pPr>
        <w:pStyle w:val="BookText"/>
        <w:rPr/>
      </w:pP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بنی اسرائیل چهل سال عبادت خدا را کرد و سپس قربانی نمود و از او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أتیت إلا منک و ما الذنب إلا لک؛ این وضع از خودت پیش آمد و غیر از تو گناهکار نیست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w:t>
      </w:r>
      <w:r>
        <w:rPr>
          <w:rFonts w:ascii="IRNazanin" w:hAnsi="IRNazanin" w:eastAsia="IRNazanin"/>
          <w:color w:val="111111"/>
          <w:sz w:val="28"/>
          <w:sz w:val="28"/>
          <w:szCs w:val="28"/>
          <w:rtl w:val="true"/>
          <w:lang w:bidi="fa-IR"/>
        </w:rPr>
        <w:t xml:space="preserve"> </w:t>
      </w:r>
      <w:bookmarkStart w:id="299" w:name="pg5039_35132"/>
    </w:p>
    <w:p>
      <w:pPr>
        <w:pStyle w:val="BookText"/>
        <w:rPr/>
      </w:pPr>
      <w:bookmarkEnd w:id="299"/>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به او وحی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ذمک لنفسک أفضل من عبادتک أربعین سنة؛</w:t>
      </w:r>
      <w:r>
        <w:rPr>
          <w:rStyle w:val="FootnoteAnchor"/>
          <w:rtl w:val="true"/>
        </w:rPr>
        <w:footnoteReference w:id="149"/>
      </w:r>
      <w:r>
        <w:rPr>
          <w:rFonts w:ascii="IRNazanin" w:hAnsi="IRNazanin" w:eastAsia="IRNazanin"/>
          <w:color w:val="111111"/>
          <w:sz w:val="28"/>
          <w:sz w:val="28"/>
          <w:szCs w:val="28"/>
          <w:rtl w:val="true"/>
          <w:lang w:bidi="fa-IR"/>
        </w:rPr>
        <w:t>نکوهشی که از خود کردی از عبادت چهل سالت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خودش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بدی خود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خوبی بودی، خدا هدیه ات را قبول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ناامیدی از خود و متهم کردن نفسش این همه ارزش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با شش هزار سال عبادت، چرا سرنگون شد؛ به خاطر عجب و غرور و تکبری که در او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بهجت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عبادت نمی خواهد، عبودیت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عابد نمی خواهد، عبد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یعنی این که وقتی خدا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یعنی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ملجم هم عبادت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هم عبادت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عمر سعد همه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داشتند، ولی عبودیت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عابد و عبد و بین عبادت و عبودیت خیلی فرق است</w:t>
      </w:r>
      <w:r>
        <w:rPr>
          <w:rFonts w:eastAsia="IRNazanin" w:cs="IRNazanin"/>
          <w:color w:val="111111"/>
          <w:sz w:val="28"/>
          <w:szCs w:val="28"/>
          <w:rtl w:val="true"/>
          <w:lang w:bidi="fa-IR"/>
        </w:rPr>
        <w:t>.</w:t>
      </w:r>
    </w:p>
    <w:p>
      <w:pPr>
        <w:pStyle w:val="Heading3"/>
        <w:numPr>
          <w:ilvl w:val="2"/>
          <w:numId w:val="1"/>
        </w:numPr>
        <w:rPr/>
      </w:pPr>
      <w:bookmarkStart w:id="300" w:name="__RefHeading___Toc692692_774463916"/>
      <w:bookmarkStart w:id="301" w:name="_Toc103"/>
      <w:bookmarkEnd w:id="300"/>
      <w:r>
        <w:rPr>
          <w:rtl w:val="true"/>
        </w:rPr>
        <w:t>ارزش آفرینی توبه</w:t>
      </w:r>
      <w:bookmarkEnd w:id="301"/>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 واقعا منفعل و از گناه شرمنده شود، خدا هزار در رحمت، از رحمتهای دنیوی و اخروی به روی او می 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دنیا به شما روحیه قناعت و شاکر بودن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پول و پست و مقام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w:t>
      </w:r>
      <w:r>
        <w:rPr>
          <w:rFonts w:ascii="IRNazanin" w:hAnsi="IRNazanin" w:eastAsia="IRNazanin"/>
          <w:color w:val="111111"/>
          <w:sz w:val="28"/>
          <w:sz w:val="28"/>
          <w:szCs w:val="28"/>
          <w:rtl w:val="true"/>
          <w:lang w:bidi="fa-IR"/>
        </w:rPr>
        <w:t xml:space="preserve"> </w:t>
      </w:r>
      <w:bookmarkStart w:id="302" w:name="pg5039_35133"/>
    </w:p>
    <w:p>
      <w:pPr>
        <w:pStyle w:val="BookText"/>
        <w:rPr/>
      </w:pPr>
      <w:bookmarkEnd w:id="302"/>
      <w:r>
        <w:rPr>
          <w:rFonts w:ascii="IRNazanin" w:hAnsi="IRNazanin" w:eastAsia="IRNazanin"/>
          <w:color w:val="111111"/>
          <w:sz w:val="28"/>
          <w:sz w:val="28"/>
          <w:szCs w:val="28"/>
          <w:rtl w:val="true"/>
          <w:lang w:bidi="fa-IR"/>
        </w:rPr>
        <w:t>ویصبح ویمسی علی رضا الله و کتب الله له بکل رکعة یصلیها من التطوع عبادة سنة و أعطاه بکل آیةٍ یقرؤها نوراً علی الصراط و کتب الله له بکل یوم ولیلة ثواب نبی و له بکل حرف من استغفاره و تسبیحه ثواب حجة وعمرة وبکل آیة فی القرآن مدینه نور الله قبره و بیض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رضامندی خداوند صبح و شام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برابر هر رکعت نماز نافله که میخواند برای او عبادت یک سال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هر آیه که می خواند نوری بر صراط به او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روز و شب پاداش پیغمبری برای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برابر هر حرفی از حروف استغفار و تسبیح پاداش حج و عمره برای اوست، و در برابر هر آیه از قرآن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قبر او را نورانی و روی او را سفید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فقط برای گناهکاران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افراد و تمام زمان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استغفار پیغمبر خدا صلی الله علیه و آله وسلم از همه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استغفار ادب در پیشگاه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انسان وجودی برای خودش احساس می کند باید استغفار کند</w:t>
      </w:r>
      <w:r>
        <w:rPr>
          <w:rFonts w:eastAsia="IRNazanin" w:cs="IRNazanin"/>
          <w:color w:val="111111"/>
          <w:sz w:val="28"/>
          <w:szCs w:val="28"/>
          <w:rtl w:val="true"/>
          <w:lang w:bidi="fa-IR"/>
        </w:rPr>
        <w:t>.</w:t>
      </w:r>
    </w:p>
    <w:p>
      <w:pPr>
        <w:pStyle w:val="Heading3"/>
        <w:numPr>
          <w:ilvl w:val="2"/>
          <w:numId w:val="1"/>
        </w:numPr>
        <w:rPr/>
      </w:pPr>
      <w:bookmarkStart w:id="303" w:name="__RefHeading___Toc692694_774463916"/>
      <w:bookmarkStart w:id="304" w:name="_Toc104"/>
      <w:bookmarkEnd w:id="303"/>
      <w:r>
        <w:rPr>
          <w:rtl w:val="true"/>
        </w:rPr>
        <w:t>شیطان سر راه اهل ایمان</w:t>
      </w:r>
      <w:bookmarkEnd w:id="304"/>
    </w:p>
    <w:p>
      <w:pPr>
        <w:pStyle w:val="BookText"/>
        <w:rPr/>
      </w:pPr>
      <w:r>
        <w:rPr>
          <w:rFonts w:ascii="IRNazanin" w:hAnsi="IRNazanin" w:eastAsia="IRNazanin"/>
          <w:color w:val="111111"/>
          <w:sz w:val="28"/>
          <w:sz w:val="28"/>
          <w:szCs w:val="28"/>
          <w:rtl w:val="true"/>
          <w:lang w:bidi="fa-IR"/>
        </w:rPr>
        <w:t>توبه و استغفار تنها برای ظالمان و گناهکاران و مشرکین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اهل ایمان مأمور به توبه و استغفار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وَتُوبُوا إِلَی اللَّهِ جَمِیعًا أَیُّهَ الْمُؤْمِنُونَ لَعَلَّکُمْ تُفْلِحُونَ؛ </w:t>
      </w:r>
      <w:r>
        <w:rPr>
          <w:rStyle w:val="FootnoteAnchor"/>
          <w:rtl w:val="true"/>
        </w:rPr>
        <w:footnoteReference w:id="150"/>
      </w:r>
      <w:r>
        <w:rPr>
          <w:rFonts w:ascii="IRNazanin" w:hAnsi="IRNazanin" w:eastAsia="IRNazanin"/>
          <w:color w:val="111111"/>
          <w:sz w:val="28"/>
          <w:sz w:val="28"/>
          <w:szCs w:val="28"/>
          <w:rtl w:val="true"/>
          <w:lang w:bidi="fa-IR"/>
        </w:rPr>
        <w:t>و همگی به سوی خدا باز گردید ای مؤمنان، تا رستگار شوید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۱۴۴</w:t>
      </w:r>
      <w:r>
        <w:rPr>
          <w:rFonts w:ascii="IRNazanin" w:hAnsi="IRNazanin" w:eastAsia="IRNazanin"/>
          <w:color w:val="111111"/>
          <w:sz w:val="28"/>
          <w:sz w:val="28"/>
          <w:szCs w:val="28"/>
          <w:rtl w:val="true"/>
          <w:lang w:bidi="fa-IR"/>
        </w:rPr>
        <w:t xml:space="preserve"> </w:t>
      </w:r>
      <w:bookmarkStart w:id="305" w:name="pg5039_35134"/>
    </w:p>
    <w:p>
      <w:pPr>
        <w:pStyle w:val="BookText"/>
        <w:rPr/>
      </w:pPr>
      <w:bookmarkEnd w:id="305"/>
      <w:r>
        <w:rPr>
          <w:rFonts w:ascii="IRNazanin" w:hAnsi="IRNazanin" w:eastAsia="IRNazanin"/>
          <w:color w:val="111111"/>
          <w:sz w:val="28"/>
          <w:sz w:val="28"/>
          <w:szCs w:val="28"/>
          <w:rtl w:val="true"/>
          <w:lang w:bidi="fa-IR"/>
        </w:rPr>
        <w:t>معلوم می شود شیاطین سر راه اهل ایمان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دشمن های ما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کافر و دشمن اهل بیت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در جنهم و به سوی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نیست گمراه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قسم یاد کرده کسی را که در صراط است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کسی می نشیند که به راه راست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دوستان و شیعیان اهل بیت و می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نیست برای کسی که بیراهه می رود دام پهن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راه خدا می رود و در مسیر مستقیم است در معرض وسوسه 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اصول دینش درست است شیطان برایش دام پهن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شیاطین کمین کرده اند که خوبها را گمراه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منحرف است شیطان روی او سرمایه گذاری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را که خوب و پاک است به دام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هشدار مهمی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وَتُوبُوا إِلَی اللَّهِ جَمِیعًا أَیُّهَ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بیایید و توبه کنید و پلیدی ها را از خود دور کنید</w:t>
      </w:r>
      <w:r>
        <w:rPr>
          <w:rFonts w:eastAsia="IRNazanin" w:cs="IRNazanin"/>
          <w:color w:val="111111"/>
          <w:sz w:val="28"/>
          <w:szCs w:val="28"/>
          <w:rtl w:val="true"/>
          <w:lang w:bidi="fa-IR"/>
        </w:rPr>
        <w:t>.</w:t>
      </w:r>
    </w:p>
    <w:p>
      <w:pPr>
        <w:pStyle w:val="Heading3"/>
        <w:numPr>
          <w:ilvl w:val="2"/>
          <w:numId w:val="1"/>
        </w:numPr>
        <w:rPr/>
      </w:pPr>
      <w:bookmarkStart w:id="306" w:name="__RefHeading___Toc692696_774463916"/>
      <w:bookmarkStart w:id="307" w:name="_Toc105"/>
      <w:bookmarkEnd w:id="306"/>
      <w:r>
        <w:rPr>
          <w:rtl w:val="true"/>
        </w:rPr>
        <w:t>دعای مورچه</w:t>
      </w:r>
      <w:bookmarkEnd w:id="307"/>
    </w:p>
    <w:p>
      <w:pPr>
        <w:pStyle w:val="BookText"/>
        <w:rPr/>
      </w:pPr>
      <w:r>
        <w:rPr>
          <w:rFonts w:ascii="IRNazanin" w:hAnsi="IRNazanin" w:eastAsia="IRNazanin"/>
          <w:color w:val="111111"/>
          <w:sz w:val="28"/>
          <w:sz w:val="28"/>
          <w:szCs w:val="28"/>
          <w:rtl w:val="true"/>
          <w:lang w:bidi="fa-IR"/>
        </w:rPr>
        <w:t>توبه و استغفار و عذرخواهی ریشه تمام خوبی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درهای بدی را می بندد و درهای خوبی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معصیت و مقابله و دهن کجی کردن با خدا هم ریشه تمام ظلمت ها و نکبت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یک نفر بر اثر گناه و معصیت راه همه را ببندد و فضا را آلوده کند و جهنم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دودش به چشم یک نفر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دودش به چشم همه انسانها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گناهان هم دودش به چشم تمام موجودات می رود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۱۴۵</w:t>
      </w:r>
      <w:r>
        <w:rPr>
          <w:rFonts w:ascii="IRNazanin" w:hAnsi="IRNazanin" w:eastAsia="IRNazanin"/>
          <w:color w:val="111111"/>
          <w:sz w:val="28"/>
          <w:sz w:val="28"/>
          <w:szCs w:val="28"/>
          <w:rtl w:val="true"/>
          <w:lang w:bidi="fa-IR"/>
        </w:rPr>
        <w:t xml:space="preserve"> </w:t>
      </w:r>
      <w:bookmarkStart w:id="308" w:name="pg5039_35135"/>
    </w:p>
    <w:p>
      <w:pPr>
        <w:pStyle w:val="BookText"/>
        <w:rPr/>
      </w:pPr>
      <w:bookmarkEnd w:id="308"/>
      <w:r>
        <w:rPr>
          <w:rFonts w:ascii="IRNazanin" w:hAnsi="IRNazanin" w:eastAsia="IRNazanin"/>
          <w:color w:val="111111"/>
          <w:sz w:val="28"/>
          <w:sz w:val="28"/>
          <w:szCs w:val="28"/>
          <w:rtl w:val="true"/>
          <w:lang w:bidi="fa-IR"/>
        </w:rPr>
        <w:t>روزی سلیمان به همراه جن و انس در طلب آب باران از قصر خود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خود به مورچه لنگی رسید که بالش شکسته بود و دست خود را به آسمان بلند کرده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بندگانی از آفریده های تو هستیم که هرگز از رزق تو بی نیاز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سبب گناهان بنی آدم مؤاخذه نفرما و آب باران را به ما برسان و ما 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سلیمان علیه السلام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گردید که مخلوقی غیر شما برای آمدن باران شفیع شما شد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09" w:name="__RefHeading___Toc692698_774463916"/>
      <w:bookmarkStart w:id="310" w:name="_Toc106"/>
      <w:bookmarkEnd w:id="309"/>
      <w:r>
        <w:rPr>
          <w:rtl w:val="true"/>
        </w:rPr>
        <w:t>خواسته خداوند</w:t>
      </w:r>
      <w:bookmarkEnd w:id="310"/>
    </w:p>
    <w:p>
      <w:pPr>
        <w:pStyle w:val="BookText"/>
        <w:rPr/>
      </w:pPr>
      <w:r>
        <w:rPr>
          <w:rFonts w:ascii="IRNazanin" w:hAnsi="IRNazanin" w:eastAsia="IRNazanin"/>
          <w:color w:val="111111"/>
          <w:sz w:val="28"/>
          <w:sz w:val="28"/>
          <w:szCs w:val="28"/>
          <w:rtl w:val="true"/>
          <w:lang w:bidi="fa-IR"/>
        </w:rPr>
        <w:t>گناه عامل سقوط و هبوط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حضرت آدم را به خاکدان دنیا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بازگشت هم استغفار و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نخ همه دردها و گرفتاری های ما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بهجت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به خاطر همین نمازهایی که می خوانیم ما را عقوبت نکند، ما از او ممنون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نمازهایمان هم باید استغفار کنیم، چه رسد از گناهانمان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خواسته خداوند را در دو جمله بیان کرده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والله ما أراد الله من الناس إلا خصلتین أن یقروِّا له بالنعیم فیزیدهم و بالذنوب فیغفرها لهم؛</w:t>
      </w:r>
      <w:r>
        <w:rPr>
          <w:rStyle w:val="FootnoteAnchor"/>
          <w:rtl w:val="true"/>
        </w:rPr>
        <w:footnoteReference w:id="152"/>
      </w:r>
      <w:r>
        <w:rPr>
          <w:rFonts w:ascii="IRNazanin" w:hAnsi="IRNazanin" w:eastAsia="IRNazanin"/>
          <w:color w:val="111111"/>
          <w:sz w:val="28"/>
          <w:sz w:val="28"/>
          <w:szCs w:val="28"/>
          <w:rtl w:val="true"/>
          <w:lang w:bidi="fa-IR"/>
        </w:rPr>
        <w:t>سوگند به خدا که خداوند متعال از مردم جز دو کار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 های او اعتراف</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۱۴۶</w:t>
      </w:r>
      <w:r>
        <w:rPr>
          <w:rFonts w:ascii="IRNazanin" w:hAnsi="IRNazanin" w:eastAsia="IRNazanin"/>
          <w:color w:val="111111"/>
          <w:sz w:val="28"/>
          <w:sz w:val="28"/>
          <w:szCs w:val="28"/>
          <w:rtl w:val="true"/>
          <w:lang w:bidi="fa-IR"/>
        </w:rPr>
        <w:t xml:space="preserve"> </w:t>
      </w:r>
      <w:bookmarkStart w:id="311" w:name="pg5039_35136"/>
    </w:p>
    <w:p>
      <w:pPr>
        <w:pStyle w:val="BookText"/>
        <w:rPr/>
      </w:pPr>
      <w:bookmarkEnd w:id="311"/>
      <w:r>
        <w:rPr>
          <w:rFonts w:ascii="IRNazanin" w:hAnsi="IRNazanin" w:eastAsia="IRNazanin"/>
          <w:color w:val="111111"/>
          <w:sz w:val="28"/>
          <w:sz w:val="28"/>
          <w:szCs w:val="28"/>
          <w:rtl w:val="true"/>
          <w:lang w:bidi="fa-IR"/>
        </w:rPr>
        <w:t>کنند تا آنان را نعمت فزون تر دهد و به گناهان اقرار ورزند تاگناهانشان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خانه نداریم و کسی برای ما خانه ای بخرد، تا آخر عمر شاکر و قدردان و دعاگوی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خدایی که همه نوع نعمت بر سر ما ریخته نباید شکرش را به جا آوریم؟ پنج دقیقه به سجده برویم و از او تشکر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به نعمت خدا کردیم، خدا نعمتش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به گناه و معصیت خود کردیم، خدا می آمرزد</w:t>
      </w:r>
      <w:r>
        <w:rPr>
          <w:rFonts w:eastAsia="IRNazanin" w:cs="IRNazanin"/>
          <w:color w:val="111111"/>
          <w:sz w:val="28"/>
          <w:szCs w:val="28"/>
          <w:rtl w:val="true"/>
          <w:lang w:bidi="fa-IR"/>
        </w:rPr>
        <w:t>.</w:t>
      </w:r>
    </w:p>
    <w:p>
      <w:pPr>
        <w:pStyle w:val="Heading3"/>
        <w:numPr>
          <w:ilvl w:val="2"/>
          <w:numId w:val="1"/>
        </w:numPr>
        <w:rPr/>
      </w:pPr>
      <w:bookmarkStart w:id="312" w:name="__RefHeading___Toc692700_774463916"/>
      <w:bookmarkStart w:id="313" w:name="_Toc107"/>
      <w:bookmarkEnd w:id="312"/>
      <w:r>
        <w:rPr>
          <w:rtl w:val="true"/>
        </w:rPr>
        <w:t>رحمت حق بر گنهکاران</w:t>
      </w:r>
      <w:bookmarkEnd w:id="313"/>
    </w:p>
    <w:p>
      <w:pPr>
        <w:pStyle w:val="BookText"/>
        <w:rPr/>
      </w:pPr>
      <w:r>
        <w:rPr>
          <w:rFonts w:ascii="IRNazanin" w:hAnsi="IRNazanin" w:eastAsia="IRNazanin"/>
          <w:color w:val="111111"/>
          <w:sz w:val="28"/>
          <w:sz w:val="28"/>
          <w:szCs w:val="28"/>
          <w:rtl w:val="true"/>
          <w:lang w:bidi="fa-IR"/>
        </w:rPr>
        <w:t xml:space="preserve">مرحوم برقعی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رحمت به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زیبایی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در زمانهای گذشته در اصفهان خشکسالی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بوده است که سه روز روزه بگیرند و بعد از سه روز مردم به حالت تضرع و التماس جمع بشوند و زن و مرد و کوچک و بزرگ به صحرا بروند و به خدا استغاثه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بیابان رفتند و نماز باران خواندند، ولی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لوطی های اصفهان کسی به نام لوطی غلامحسین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عیاشی و ولگردی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بیند همه اقشار رفتند و نماز باران خواندند و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نوچه هایش را جمع می کند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ما، همه رفتند و استغاثه کردند باران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اشکال کار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را جمع می کند و برای توبه به بیرون شهر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خاک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بلد نبودند استغفر الله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خودشان توبه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۱۴۷</w:t>
      </w:r>
      <w:r>
        <w:rPr>
          <w:rFonts w:ascii="IRNazanin" w:hAnsi="IRNazanin" w:eastAsia="IRNazanin"/>
          <w:color w:val="111111"/>
          <w:sz w:val="28"/>
          <w:sz w:val="28"/>
          <w:szCs w:val="28"/>
          <w:rtl w:val="true"/>
          <w:lang w:bidi="fa-IR"/>
        </w:rPr>
        <w:t xml:space="preserve"> </w:t>
      </w:r>
      <w:bookmarkStart w:id="314" w:name="pg5039_35137"/>
    </w:p>
    <w:p>
      <w:pPr>
        <w:pStyle w:val="BookText"/>
        <w:rPr/>
      </w:pPr>
      <w:bookmarkEnd w:id="314"/>
      <w:r>
        <w:rPr>
          <w:rFonts w:ascii="IRNazanin" w:hAnsi="IRNazanin" w:eastAsia="IRNazanin"/>
          <w:color w:val="111111"/>
          <w:sz w:val="28"/>
          <w:sz w:val="28"/>
          <w:szCs w:val="28"/>
          <w:rtl w:val="true"/>
          <w:lang w:bidi="fa-IR"/>
        </w:rPr>
        <w:t>کردند و حالت ندامت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ناله می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غلط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هفته که همه رفته بودند و استغاثه کرده بودند، دیدند که باران نم نم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سمت شهر برگشتند و با هم این شعر را زمزمه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 نم باران به میخواران خوش است</w:t>
      </w:r>
    </w:p>
    <w:p>
      <w:pPr>
        <w:pStyle w:val="BookText"/>
        <w:rPr/>
      </w:pPr>
      <w:r>
        <w:rPr>
          <w:rFonts w:ascii="IRNazanin" w:hAnsi="IRNazanin" w:eastAsia="IRNazanin"/>
          <w:color w:val="111111"/>
          <w:sz w:val="28"/>
          <w:sz w:val="28"/>
          <w:szCs w:val="28"/>
          <w:rtl w:val="true"/>
          <w:lang w:bidi="fa-IR"/>
        </w:rPr>
        <w:t>رحمت حق بر گنهکاران خوش است</w:t>
      </w:r>
    </w:p>
    <w:p>
      <w:pPr>
        <w:pStyle w:val="BookText"/>
        <w:rPr/>
      </w:pPr>
      <w:r>
        <w:rPr>
          <w:rFonts w:ascii="IRNazanin" w:hAnsi="IRNazanin" w:eastAsia="IRNazanin"/>
          <w:color w:val="111111"/>
          <w:sz w:val="28"/>
          <w:sz w:val="28"/>
          <w:szCs w:val="28"/>
          <w:rtl w:val="true"/>
          <w:lang w:bidi="fa-IR"/>
        </w:rPr>
        <w:t>حافظ هم یک شعر زیبایی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ماست بهشت ای خداشناس برو</w:t>
      </w:r>
    </w:p>
    <w:p>
      <w:pPr>
        <w:pStyle w:val="BookText"/>
        <w:rPr/>
      </w:pPr>
      <w:r>
        <w:rPr>
          <w:rFonts w:ascii="IRNazanin" w:hAnsi="IRNazanin" w:eastAsia="IRNazanin"/>
          <w:color w:val="111111"/>
          <w:sz w:val="28"/>
          <w:sz w:val="28"/>
          <w:szCs w:val="28"/>
          <w:rtl w:val="true"/>
          <w:lang w:bidi="fa-IR"/>
        </w:rPr>
        <w:t>که مستحق کرامت گناه کاران اند</w:t>
      </w:r>
    </w:p>
    <w:p>
      <w:pPr>
        <w:pStyle w:val="Heading3"/>
        <w:numPr>
          <w:ilvl w:val="2"/>
          <w:numId w:val="1"/>
        </w:numPr>
        <w:rPr/>
      </w:pPr>
      <w:bookmarkStart w:id="315" w:name="__RefHeading___Toc692702_774463916"/>
      <w:bookmarkStart w:id="316" w:name="_Toc108"/>
      <w:bookmarkEnd w:id="315"/>
      <w:r>
        <w:rPr>
          <w:rtl w:val="true"/>
        </w:rPr>
        <w:t>ضمانت بهشت</w:t>
      </w:r>
      <w:bookmarkEnd w:id="316"/>
    </w:p>
    <w:p>
      <w:pPr>
        <w:pStyle w:val="BookText"/>
        <w:rPr/>
      </w:pP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ای داشتم که در دستگاه حکومت کار می کرد و از این طریق ثروتی به دست آورده و کنیزکانی آوازه خوان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نزد خود جمع می کرد و شراب می خورد و باعث آزار و اذیت من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خود او شکایت کردم، اما دست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اصرار کردم که دست از کارهایش بردارد،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آدمی هستم که در بند حکومت گرفتار آمده ام و تو از این گرفتاری، بر کنار و آسوده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مرا به آقایت بگویی، امیدوارم که خداوند به واسطه تو، مرا هم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 در دلم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خدمت امام صادق علیه السلام رسیدم، ماجرای او را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کوفه باز گشتی، او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تو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ما أنت علیه و أضمن لک علی الله الجنة ؛ کاری را که داری،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جانب خدا بهشت را برایت ضمانت می کنم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به کوفه باز گشتم، او از جمله کسانی بود که به دیدارم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خود نگه داشتم تا این که منزلم خلوت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من حال تو را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کوفه باز گشتی، او نزد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داری،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جانب خداوند، بهشت را برایت ضمانت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تو چنین گفت؟ من برایش سوگند یاد کردم که آنچه را گفتم، ایشان به من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در پی من فرستاد و مرا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رفتم، دیدم که پشت خانه اش برهنه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چه در منزل داشتم، به صاحبانش و یا در راه خدا دادم و اکنون چنانم که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نزد دوستانم رفتم و پوشاکی برایش جمع کردم و بر او پوشاندم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بیشتر نگذشته بود که برایم پیغام فرستاد که 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او می رفتم و به او رسیدگی می کردم تا آن که زمان مرگش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کنارش نشسته بودم و او در حال جان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هوش رفت و دوباره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آقایت به وعده خود با ما وفا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به رحمت خدا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حج که رفتم، خدمت امام صادق علیه السلام رسیدم و اجازه شرفیابی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که شدم، هنوز یک پایم در صحن خانه و پای دیگرم در دالان آن بود که امام از داخل اتاق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بصیر، قد وفینا لصاحبک؛ ای ابو بصیر، ما</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ascii="IRNazanin" w:hAnsi="IRNazanin" w:eastAsia="IRNazanin"/>
          <w:color w:val="111111"/>
          <w:sz w:val="28"/>
          <w:sz w:val="28"/>
          <w:szCs w:val="28"/>
          <w:rtl w:val="true"/>
          <w:lang w:bidi="fa-IR"/>
        </w:rPr>
        <w:t xml:space="preserve"> </w:t>
      </w:r>
      <w:bookmarkStart w:id="317" w:name="pg5039_35139"/>
    </w:p>
    <w:p>
      <w:pPr>
        <w:pStyle w:val="BookText"/>
        <w:rPr/>
      </w:pPr>
      <w:bookmarkEnd w:id="317"/>
      <w:r>
        <w:rPr>
          <w:rFonts w:ascii="IRNazanin" w:hAnsi="IRNazanin" w:eastAsia="IRNazanin"/>
          <w:color w:val="111111"/>
          <w:sz w:val="28"/>
          <w:sz w:val="28"/>
          <w:szCs w:val="28"/>
          <w:rtl w:val="true"/>
          <w:lang w:bidi="fa-IR"/>
        </w:rPr>
        <w:t>به وعده خود به رفیقت وفا کردیم</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این یک واقعیت است، اگر واقعا توبه کنیم و برگردیم، لطف و عنایت خدا بر ما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کلید تمام رحمتها همین است</w:t>
      </w:r>
      <w:r>
        <w:rPr>
          <w:rFonts w:eastAsia="IRNazanin" w:cs="IRNazanin"/>
          <w:color w:val="111111"/>
          <w:sz w:val="28"/>
          <w:szCs w:val="28"/>
          <w:rtl w:val="true"/>
          <w:lang w:bidi="fa-IR"/>
        </w:rPr>
        <w:t>.</w:t>
      </w:r>
    </w:p>
    <w:p>
      <w:pPr>
        <w:pStyle w:val="Heading3"/>
        <w:numPr>
          <w:ilvl w:val="2"/>
          <w:numId w:val="1"/>
        </w:numPr>
        <w:rPr/>
      </w:pPr>
      <w:bookmarkStart w:id="318" w:name="__RefHeading___Toc692704_774463916"/>
      <w:bookmarkStart w:id="319" w:name="_Toc109"/>
      <w:bookmarkEnd w:id="318"/>
      <w:r>
        <w:rPr>
          <w:rtl w:val="true"/>
        </w:rPr>
        <w:t>راه گشایی</w:t>
      </w:r>
      <w:bookmarkEnd w:id="319"/>
    </w:p>
    <w:p>
      <w:pPr>
        <w:pStyle w:val="BookText"/>
        <w:rPr/>
      </w:pPr>
      <w:r>
        <w:rPr>
          <w:rFonts w:ascii="IRNazanin" w:hAnsi="IRNazanin" w:eastAsia="IRNazanin"/>
          <w:color w:val="111111"/>
          <w:sz w:val="28"/>
          <w:sz w:val="28"/>
          <w:szCs w:val="28"/>
          <w:rtl w:val="true"/>
          <w:lang w:bidi="fa-IR"/>
        </w:rPr>
        <w:t>مرحوم آیت الله انصاری همدانی از عالمان ربانی و اهل سلوک و معنا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خدمت ایشان می رسید، گیرهایش را باز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که وکیل دادگستری بود خدمتشان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انصاری به ایشان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به خانمت ظلم می کنی؟ چرا آبرویش را می بری؟</w:t>
      </w:r>
    </w:p>
    <w:p>
      <w:pPr>
        <w:pStyle w:val="BookText"/>
        <w:rPr/>
      </w:pPr>
      <w:r>
        <w:rPr>
          <w:rFonts w:ascii="IRNazanin" w:hAnsi="IRNazanin" w:eastAsia="IRNazanin"/>
          <w:color w:val="111111"/>
          <w:sz w:val="28"/>
          <w:sz w:val="28"/>
          <w:szCs w:val="28"/>
          <w:rtl w:val="true"/>
          <w:lang w:bidi="fa-IR"/>
        </w:rPr>
        <w:t>او وحشت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میدانی؟ آقا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گره ها را باز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تهران بر می گردد و اخلاقش از این رو به آن رو می شود و راه برایش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از این بندها و صفات و رذائل بد که دست و پای ما را بسته اند و مانع صعود ما می شوند توبه و استغفار کنیم، می توانیم به بالا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سقوطها و هبوطها بر اثر گناه و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اگر واقعا پشیمانی و جبران در کار باشد، درهای رحمت الهی باز می شود</w:t>
      </w:r>
      <w:r>
        <w:rPr>
          <w:rFonts w:eastAsia="IRNazanin" w:cs="IRNazanin"/>
          <w:color w:val="111111"/>
          <w:sz w:val="28"/>
          <w:szCs w:val="28"/>
          <w:rtl w:val="true"/>
          <w:lang w:bidi="fa-IR"/>
        </w:rPr>
        <w:t>.</w:t>
      </w:r>
    </w:p>
    <w:p>
      <w:pPr>
        <w:pStyle w:val="Heading3"/>
        <w:numPr>
          <w:ilvl w:val="2"/>
          <w:numId w:val="1"/>
        </w:numPr>
        <w:rPr/>
      </w:pPr>
      <w:bookmarkStart w:id="320" w:name="__RefHeading___Toc692706_774463916"/>
      <w:bookmarkStart w:id="321" w:name="_Toc110"/>
      <w:bookmarkEnd w:id="320"/>
      <w:r>
        <w:rPr>
          <w:rtl w:val="true"/>
        </w:rPr>
        <w:t>پیام دعاها</w:t>
      </w:r>
      <w:bookmarkEnd w:id="321"/>
    </w:p>
    <w:p>
      <w:pPr>
        <w:pStyle w:val="BookText"/>
        <w:rPr/>
      </w:pPr>
      <w:r>
        <w:rPr>
          <w:rFonts w:ascii="IRNazanin" w:hAnsi="IRNazanin" w:eastAsia="IRNazanin"/>
          <w:color w:val="111111"/>
          <w:sz w:val="28"/>
          <w:sz w:val="28"/>
          <w:szCs w:val="28"/>
          <w:rtl w:val="true"/>
          <w:lang w:bidi="fa-IR"/>
        </w:rPr>
        <w:t>دعاها پیام های بلندی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کمیل را گاهی مطالعه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أسألک برحمتک التی وسعت کل شیء؛</w:t>
      </w:r>
      <w:r>
        <w:rPr>
          <w:rStyle w:val="FootnoteAnchor"/>
          <w:rtl w:val="true"/>
        </w:rPr>
        <w:footnoteReference w:id="154"/>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رحمتت که همه چیز را فرا گرفته است، از تو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کمیل با چه شروع می شود؟ با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تمام موجودات را فراگرفته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وَسِعْتَ کُلَّ شَیْءٍ رَحْمَةً وَعِلْمًا؛</w:t>
      </w:r>
      <w:r>
        <w:rPr>
          <w:rStyle w:val="FootnoteAnchor"/>
          <w:rtl w:val="true"/>
        </w:rPr>
        <w:footnoteReference w:id="155"/>
      </w:r>
      <w:r>
        <w:rPr>
          <w:rFonts w:ascii="IRNazanin" w:hAnsi="IRNazanin" w:eastAsia="IRNazanin"/>
          <w:color w:val="111111"/>
          <w:sz w:val="28"/>
          <w:sz w:val="28"/>
          <w:szCs w:val="28"/>
          <w:rtl w:val="true"/>
          <w:lang w:bidi="fa-IR"/>
        </w:rPr>
        <w:t>پروردگارا، رحمت و دانش تو بر هر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رحمت کیست؟ پیغمبر اسلام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خطاب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أَرْسَلْنَاکَ إِلَّا رَحْمَةً لِلْعَالَمِینَ؛ </w:t>
      </w:r>
      <w:r>
        <w:rPr>
          <w:rStyle w:val="FootnoteAnchor"/>
          <w:rtl w:val="true"/>
        </w:rPr>
        <w:footnoteReference w:id="156"/>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رحمتی خلق کرده است که همه موجودات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موجودات گناه می کنند، این رحمت که پیامبر خداست متأثر می شود و به تلاطم می آید و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ناراحت می شود و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فرعون های زمان شلوغ کاری می کنند، این رحمت واسعه و این مربی واقعی متأثر می شود و استغفار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دعای کمیل با بیانی زیبا به آثار گناهان اشاره می کند و به خداوند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الذنوب التی تهتک العصم؛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گناهانی را که پرده عصمتم را می درند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 xml:space="preserve"> </w:t>
      </w:r>
      <w:bookmarkStart w:id="322" w:name="pg5039_35141"/>
    </w:p>
    <w:p>
      <w:pPr>
        <w:pStyle w:val="BookText"/>
        <w:rPr/>
      </w:pPr>
      <w:bookmarkEnd w:id="322"/>
      <w:r>
        <w:rPr>
          <w:rFonts w:ascii="IRNazanin" w:hAnsi="IRNazanin" w:eastAsia="IRNazanin"/>
          <w:color w:val="111111"/>
          <w:sz w:val="28"/>
          <w:sz w:val="28"/>
          <w:szCs w:val="28"/>
          <w:rtl w:val="true"/>
          <w:lang w:bidi="fa-IR"/>
        </w:rPr>
        <w:t>اللهم اغفر لی الذنوب التی تنزل النقم؛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گناهانی را که سبب فرود آمدن کیفر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الذنوب التی تغیر النعم؛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گناهانی را که نعمتها را دگرگون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الذنوب التی تحبس الدعاء؛ بار خدایا بر من ببخش گناهانی را که دعا را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الذنوب التی تنزل البلاء؛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گناهانی را که بلا را فرود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فرازها را که ببینید معلوم می شود که پرده دری ها، فرود آمدن کیفرها، دگرگون شدن نعمتها، حبس شدن دعاها، نزول بلاها همه به خاطر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گناهانی را که موجب این آشفتگی ها می شود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سنگ تمام می گذارد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اغفر لی کل ذنب أذنبته و کل خطیئة أخطأتها؛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ببخش هر گناهی را که انجام داده ام و هر خطایی را که مرتکب شده ام</w:t>
      </w:r>
      <w:r>
        <w:rPr>
          <w:rFonts w:eastAsia="IRNazanin" w:cs="IRNazanin"/>
          <w:color w:val="111111"/>
          <w:sz w:val="28"/>
          <w:szCs w:val="28"/>
          <w:rtl w:val="true"/>
          <w:lang w:bidi="fa-IR"/>
        </w:rPr>
        <w:t>.</w:t>
      </w:r>
    </w:p>
    <w:p>
      <w:pPr>
        <w:pStyle w:val="Heading3"/>
        <w:numPr>
          <w:ilvl w:val="2"/>
          <w:numId w:val="1"/>
        </w:numPr>
        <w:rPr/>
      </w:pPr>
      <w:bookmarkStart w:id="323" w:name="__RefHeading___Toc692708_774463916"/>
      <w:bookmarkStart w:id="324" w:name="_Toc111"/>
      <w:bookmarkEnd w:id="323"/>
      <w:r>
        <w:rPr>
          <w:rtl w:val="true"/>
        </w:rPr>
        <w:t>در حفظ خدا</w:t>
      </w:r>
      <w:bookmarkEnd w:id="324"/>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أغلقوا أبواب المعصیة بالاستعاذة، وافتحوا أبواب الطاعة بالتسمیة؛</w:t>
      </w:r>
      <w:r>
        <w:rPr>
          <w:rStyle w:val="FootnoteAnchor"/>
          <w:rtl w:val="true"/>
        </w:rPr>
        <w:footnoteReference w:id="157"/>
      </w:r>
      <w:r>
        <w:rPr>
          <w:rFonts w:ascii="IRNazanin" w:hAnsi="IRNazanin" w:eastAsia="IRNazanin"/>
          <w:color w:val="111111"/>
          <w:sz w:val="28"/>
          <w:sz w:val="28"/>
          <w:szCs w:val="28"/>
          <w:rtl w:val="true"/>
          <w:lang w:bidi="fa-IR"/>
        </w:rPr>
        <w:t xml:space="preserve">درهای گناه را با پناه بردن به خدا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 و درهای طاعت را با بردن نام خدا، باز کنید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کاری می خواهید شروع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 کمک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معرض گناه قرار گرفتید به خدا پناه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چشممان در معرض گناه قرار می گیرد، قلب به خدا پناه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با تمام وجودش به خدا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اگر خدا کمک نکند دامنش آلوده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ابوحمزه ثمالی روایت می کند که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داوود وحی کردند که نزد بنده ام دانیال برو و به او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عصیتنی فغفرت لک و عصیتنی ففغرت لک و عصیتنی فغفرت لک فإن أنت عصیتنی الرابعة لم أغفر لک؛ گناه کردی و من آن را آمرزیدم، و گناه کردی و من آن را آمرزیدم، و گناه کردی و من آن را آمرزیدم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بار چهارم گناه کنی نخواهم آمرزید</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داوود نزد دانیال آمد و جریان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 خداوند را رسانیدی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دانیال با خداوند مشغول مناجات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پیامبرت داوود به من خبر داد که من تو را معصیت کردم و تو هم مرا آمرزیدی۔</w:t>
      </w:r>
    </w:p>
    <w:p>
      <w:pPr>
        <w:pStyle w:val="BookText"/>
        <w:rPr/>
      </w:pPr>
      <w:r>
        <w:rPr>
          <w:rFonts w:ascii="IRNazanin" w:hAnsi="IRNazanin" w:eastAsia="IRNazanin"/>
          <w:color w:val="111111"/>
          <w:sz w:val="28"/>
          <w:sz w:val="28"/>
          <w:szCs w:val="28"/>
          <w:rtl w:val="true"/>
          <w:lang w:bidi="fa-IR"/>
        </w:rPr>
        <w:t>فو عزتک لئن تعصمنی لاعصینک ثم لاعصینک ثم لاعصینک؛</w:t>
      </w:r>
      <w:r>
        <w:rPr>
          <w:rStyle w:val="FootnoteAnchor"/>
          <w:rtl w:val="true"/>
        </w:rPr>
        <w:footnoteReference w:id="159"/>
      </w:r>
      <w:r>
        <w:rPr>
          <w:rFonts w:ascii="IRNazanin" w:hAnsi="IRNazanin" w:eastAsia="IRNazanin"/>
          <w:color w:val="111111"/>
          <w:sz w:val="28"/>
          <w:sz w:val="28"/>
          <w:szCs w:val="28"/>
          <w:rtl w:val="true"/>
          <w:lang w:bidi="fa-IR"/>
        </w:rPr>
        <w:t xml:space="preserve">به عزتت سوگند، اگر تو مرا نگاه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نافرمانی کردن مرا حفظ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آینه تو را نافرمانی کنم، و سپس نیز نافرمانی کنم، و باز هم نافرمانی کنم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واقعا ما نمی توانیم خودمان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خداوند استمداد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بهاءالدینی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حفظ نکند، پیرمرد مسن هم فحشا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انسان را رها کند، هیچ چیز جلودارش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علیه السلام در پاسخ به سؤال از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معناه لا حول لنا عن معصیة الله إلا بعون الله، ولا قوة لنا علی طاعة الله إلا بتوفیق الله عز و جل؛</w:t>
      </w:r>
      <w:r>
        <w:rPr>
          <w:rStyle w:val="FootnoteAnchor"/>
          <w:rtl w:val="true"/>
        </w:rPr>
        <w:footnoteReference w:id="160"/>
      </w:r>
      <w:r>
        <w:rPr>
          <w:rFonts w:ascii="IRNazanin" w:hAnsi="IRNazanin" w:eastAsia="IRNazanin"/>
          <w:color w:val="111111"/>
          <w:sz w:val="28"/>
          <w:sz w:val="28"/>
          <w:szCs w:val="28"/>
          <w:rtl w:val="true"/>
          <w:lang w:bidi="fa-IR"/>
        </w:rPr>
        <w:t>معنایش این است که ما حول و قدرت روی گرداندن از معصیت خدا را نداریم، مگر به یاری خدا، و قوت و توانایی بر طاعت خدا نداریم، مگر با توفیق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بین ما و گناه چیزی حائل نمی شود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همان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هم با توفیق عبادت و طاعت و بندگی نمی برد مگر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هزارها بار نیت می کنیم نماز شب بخوانیم، ممکن است نماز صبحمان هم قضا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توفیق طاعات و هم توفیق ترک گناه را به خدا نسبت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اتکای خودت بخواهی گناه نکنی، گناهی میکنی که در عمرت انجام نداده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را با پناهنده شدن به خدا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عصبانی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حفظ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تمام خوبیها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از خدا و ترک تمام بدی ها با پناهندگی به خدا قابل دسترسی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شما هفتاد سال عبادت کنید و ریاضت بکشید تا یک رذیله اخلاقی از شما دور شود، اما نمی شود که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شما بیچاره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۱۵۴</w:t>
      </w:r>
      <w:r>
        <w:rPr>
          <w:rFonts w:ascii="IRNazanin" w:hAnsi="IRNazanin" w:eastAsia="IRNazanin"/>
          <w:color w:val="111111"/>
          <w:sz w:val="28"/>
          <w:sz w:val="28"/>
          <w:szCs w:val="28"/>
          <w:rtl w:val="true"/>
          <w:lang w:bidi="fa-IR"/>
        </w:rPr>
        <w:t xml:space="preserve"> </w:t>
      </w:r>
      <w:bookmarkStart w:id="325" w:name="pg5039_35144"/>
    </w:p>
    <w:p>
      <w:pPr>
        <w:pStyle w:val="BookText"/>
        <w:rPr/>
      </w:pPr>
      <w:bookmarkEnd w:id="325"/>
      <w:r>
        <w:rPr>
          <w:rFonts w:ascii="IRNazanin" w:hAnsi="IRNazanin" w:eastAsia="IRNazanin"/>
          <w:color w:val="111111"/>
          <w:sz w:val="28"/>
          <w:sz w:val="28"/>
          <w:szCs w:val="28"/>
          <w:rtl w:val="true"/>
          <w:lang w:bidi="fa-IR"/>
        </w:rPr>
        <w:t>شوید و از خدا بخواهید، خداوند از شما دستگیری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بیچاره و مضطر شدی، خدا حفظت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فکر گناه از تو دور می شود</w:t>
      </w:r>
      <w:r>
        <w:rPr>
          <w:rFonts w:eastAsia="IRNazanin" w:cs="IRNazanin"/>
          <w:color w:val="111111"/>
          <w:sz w:val="28"/>
          <w:szCs w:val="28"/>
          <w:rtl w:val="true"/>
          <w:lang w:bidi="fa-IR"/>
        </w:rPr>
        <w:t>.</w:t>
      </w:r>
    </w:p>
    <w:p>
      <w:pPr>
        <w:pStyle w:val="Heading3"/>
        <w:numPr>
          <w:ilvl w:val="2"/>
          <w:numId w:val="1"/>
        </w:numPr>
        <w:rPr/>
      </w:pPr>
      <w:bookmarkStart w:id="326" w:name="__RefHeading___Toc692710_774463916"/>
      <w:bookmarkStart w:id="327" w:name="_Toc112"/>
      <w:bookmarkEnd w:id="326"/>
      <w:r>
        <w:rPr>
          <w:rtl w:val="true"/>
        </w:rPr>
        <w:t>غفلت از استغفار</w:t>
      </w:r>
      <w:bookmarkEnd w:id="327"/>
    </w:p>
    <w:p>
      <w:pPr>
        <w:pStyle w:val="BookText"/>
        <w:rPr/>
      </w:pPr>
      <w:r>
        <w:rPr>
          <w:rFonts w:ascii="IRNazanin" w:hAnsi="IRNazanin" w:eastAsia="IRNazanin"/>
          <w:color w:val="111111"/>
          <w:sz w:val="28"/>
          <w:sz w:val="28"/>
          <w:szCs w:val="28"/>
          <w:rtl w:val="true"/>
          <w:lang w:bidi="fa-IR"/>
        </w:rPr>
        <w:t>خدا نکند به آنجا برسیم که خود را بی نیاز از استغفار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حالات این است که کسی خود را راه یافته بیابد و دیگر نیازی به استغفار احساس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شیطان خوشحال می شود و جشن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یکی از شگردهای شیطان این است که انسان را از استغفار غافل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أهلکتهم بالذنوب فأهلکونی بالاستغفار، فلما رأیت ذلک أهلکتهم بالأهواء فهم یحسبون أنهم مهتدون فلا یستغفرون؛</w:t>
      </w:r>
      <w:r>
        <w:rPr>
          <w:rStyle w:val="FootnoteAnchor"/>
          <w:rtl w:val="true"/>
        </w:rPr>
        <w:footnoteReference w:id="161"/>
      </w:r>
      <w:r>
        <w:rPr>
          <w:rFonts w:ascii="IRNazanin" w:hAnsi="IRNazanin" w:eastAsia="IRNazanin"/>
          <w:color w:val="111111"/>
          <w:sz w:val="28"/>
          <w:sz w:val="28"/>
          <w:szCs w:val="28"/>
          <w:rtl w:val="true"/>
          <w:lang w:bidi="fa-IR"/>
        </w:rPr>
        <w:t>من آنان را با گناهان به هلاکت افکندم و آنان مرا با استغفار هلاک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چنین دیدم، آنان را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فرقه ها و عقاید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انداختم؛ در این صورت خیال می کنند را یافته اند و از این رو، دیگر استغفار نمی کنند</w:t>
      </w:r>
      <w:r>
        <w:rPr>
          <w:rFonts w:eastAsia="IRNazanin" w:cs="IRNazanin"/>
          <w:color w:val="111111"/>
          <w:sz w:val="28"/>
          <w:szCs w:val="28"/>
          <w:rtl w:val="true"/>
          <w:lang w:bidi="fa-IR"/>
        </w:rPr>
        <w:t>.</w:t>
      </w:r>
    </w:p>
    <w:p>
      <w:pPr>
        <w:pStyle w:val="Heading3"/>
        <w:numPr>
          <w:ilvl w:val="2"/>
          <w:numId w:val="1"/>
        </w:numPr>
        <w:rPr/>
      </w:pPr>
      <w:bookmarkStart w:id="328" w:name="__RefHeading___Toc692712_774463916"/>
      <w:bookmarkStart w:id="329" w:name="_Toc113"/>
      <w:bookmarkEnd w:id="328"/>
      <w:r>
        <w:rPr>
          <w:rtl w:val="true"/>
        </w:rPr>
        <w:t>استغفار سحرگاهان</w:t>
      </w:r>
      <w:bookmarkEnd w:id="329"/>
    </w:p>
    <w:p>
      <w:pPr>
        <w:pStyle w:val="BookText"/>
        <w:rPr/>
      </w:pPr>
      <w:r>
        <w:rPr>
          <w:rFonts w:ascii="IRNazanin" w:hAnsi="IRNazanin" w:eastAsia="IRNazanin"/>
          <w:color w:val="111111"/>
          <w:sz w:val="28"/>
          <w:sz w:val="28"/>
          <w:szCs w:val="28"/>
          <w:rtl w:val="true"/>
          <w:lang w:bidi="fa-IR"/>
        </w:rPr>
        <w:t>یکی از بهترین اوقات استغفار که قرآن و روایات اهل بیت و بر آن تأکید دارند و آثار ارزشمندی در سرنوشت انسان دارد، سحرگاهان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را که از استغفار سحر غافل نیستند مورد ستایش قرار داده و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بَصِیرٌ بِالْعِبَادِ الَّذِینَ یَقُولُونَ رَبَّنَا إِنَّنَا آمَنَّا فَاغْفِرْ لَنَا ذُنُوبَنَا وَقِنَا عَذَابَ النَّارِ الصَّابِرِینَ وَالصَّادِقِینَ وَالْقَانِتِینَ وَالْمُنْفِقِینَ وَالْمُسْتَغْفِرِینَ بِالْأَسْحَارِ؛</w:t>
      </w:r>
      <w:r>
        <w:rPr>
          <w:rStyle w:val="FootnoteAnchor"/>
          <w:rtl w:val="true"/>
        </w:rPr>
        <w:footnoteReference w:id="162"/>
      </w:r>
      <w:r>
        <w:rPr>
          <w:rFonts w:ascii="IRNazanin" w:hAnsi="IRNazanin" w:eastAsia="IRNazanin"/>
          <w:color w:val="111111"/>
          <w:sz w:val="28"/>
          <w:sz w:val="28"/>
          <w:szCs w:val="28"/>
          <w:rtl w:val="true"/>
          <w:lang w:bidi="fa-IR"/>
        </w:rPr>
        <w:t xml:space="preserve">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آورده ایم؛ پس گناهان ما</w:t>
      </w:r>
    </w:p>
    <w:p>
      <w:pPr>
        <w:pStyle w:val="BookText"/>
        <w:rPr/>
      </w:pPr>
      <w:r>
        <w:rPr>
          <w:rFonts w:ascii="IRNazanin" w:hAnsi="IRNazanin" w:eastAsia="IRNazanin"/>
          <w:color w:val="111111"/>
          <w:sz w:val="28"/>
          <w:sz w:val="28"/>
          <w:szCs w:val="28"/>
          <w:rtl w:val="true"/>
          <w:lang w:bidi="fa-IR"/>
        </w:rPr>
        <w:t>را بیامرز، و ما را از عذاب آتش، نگاهدار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 آله وسلم خود نیز استغفار سحر را دوست می داشت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یحب ثلاثة 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الدیک، وصوت قارئ القرآن، وصوت الذین یستغفرون بالأسحار؛</w:t>
      </w:r>
      <w:r>
        <w:rPr>
          <w:rStyle w:val="FootnoteAnchor"/>
          <w:rtl w:val="true"/>
        </w:rPr>
        <w:footnoteReference w:id="163"/>
      </w:r>
      <w:r>
        <w:rPr>
          <w:rFonts w:ascii="IRNazanin" w:hAnsi="IRNazanin" w:eastAsia="IRNazanin"/>
          <w:color w:val="111111"/>
          <w:sz w:val="28"/>
          <w:sz w:val="28"/>
          <w:szCs w:val="28"/>
          <w:rtl w:val="true"/>
          <w:lang w:bidi="fa-IR"/>
        </w:rPr>
        <w:t>خداوند متعال، سه بانگ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خروس، بانگ قاری قرآن، و بانگ کسانی که در سحرگاهان آمرزش میطلبند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ثلاثة معصومون من إبلیس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الذاکرون لله، والباکون من خشیة الله، والمستغفرون بالأسحار؛</w:t>
      </w:r>
      <w:r>
        <w:rPr>
          <w:rStyle w:val="FootnoteAnchor"/>
          <w:rtl w:val="true"/>
        </w:rPr>
        <w:footnoteReference w:id="164"/>
      </w:r>
      <w:r>
        <w:rPr>
          <w:rFonts w:ascii="IRNazanin" w:hAnsi="IRNazanin" w:eastAsia="IRNazanin"/>
          <w:color w:val="111111"/>
          <w:sz w:val="28"/>
          <w:sz w:val="28"/>
          <w:szCs w:val="28"/>
          <w:rtl w:val="true"/>
          <w:lang w:bidi="fa-IR"/>
        </w:rPr>
        <w:t>سه گروه اند که از گزند ابلیس و لشکریان او در امان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یاد خدا هستند، کسانی که از خوف خدا گریان اند و آمرزش خواهان در سحرگاهان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۱۵۶</w:t>
      </w:r>
      <w:r>
        <w:rPr>
          <w:rFonts w:ascii="IRNazanin" w:hAnsi="IRNazanin" w:eastAsia="IRNazanin"/>
          <w:color w:val="111111"/>
          <w:sz w:val="28"/>
          <w:sz w:val="28"/>
          <w:szCs w:val="28"/>
          <w:rtl w:val="true"/>
          <w:lang w:bidi="fa-IR"/>
        </w:rPr>
        <w:t xml:space="preserve"> </w:t>
      </w:r>
      <w:bookmarkStart w:id="330" w:name="pg5039_35146"/>
    </w:p>
    <w:p>
      <w:pPr>
        <w:pStyle w:val="Heading2"/>
        <w:numPr>
          <w:ilvl w:val="1"/>
          <w:numId w:val="1"/>
        </w:numPr>
        <w:rPr/>
      </w:pPr>
      <w:bookmarkStart w:id="331" w:name="__RefHeading___Toc692714_774463916"/>
      <w:bookmarkStart w:id="332" w:name="_Toc114"/>
      <w:bookmarkEnd w:id="330"/>
      <w:bookmarkEnd w:id="331"/>
      <w:r>
        <w:rPr>
          <w:rtl w:val="true"/>
        </w:rPr>
        <w:t>فصل پنجم</w:t>
      </w:r>
      <w:r>
        <w:rPr>
          <w:rtl w:val="true"/>
        </w:rPr>
        <w:t xml:space="preserve">: </w:t>
      </w:r>
      <w:r>
        <w:rPr>
          <w:rtl w:val="true"/>
        </w:rPr>
        <w:t>در برابر گناه</w:t>
      </w:r>
      <w:bookmarkEnd w:id="332"/>
    </w:p>
    <w:p>
      <w:pPr>
        <w:pStyle w:val="Heading3"/>
        <w:numPr>
          <w:ilvl w:val="2"/>
          <w:numId w:val="1"/>
        </w:numPr>
        <w:rPr/>
      </w:pPr>
      <w:bookmarkStart w:id="333" w:name="__RefHeading___Toc692716_774463916"/>
      <w:bookmarkStart w:id="334" w:name="_Toc115"/>
      <w:bookmarkEnd w:id="333"/>
      <w:r>
        <w:rPr>
          <w:rtl w:val="true"/>
        </w:rPr>
        <w:t>اشاره</w:t>
      </w:r>
      <w:bookmarkEnd w:id="33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w:t>
      </w:r>
      <w:r>
        <w:rPr>
          <w:rFonts w:ascii="IRNazanin" w:hAnsi="IRNazanin" w:eastAsia="IRNazanin"/>
          <w:color w:val="111111"/>
          <w:sz w:val="28"/>
          <w:sz w:val="28"/>
          <w:szCs w:val="28"/>
          <w:rtl w:val="true"/>
          <w:lang w:bidi="fa-IR"/>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۱۵۸</w:t>
      </w:r>
      <w:r>
        <w:rPr>
          <w:rFonts w:ascii="IRNazanin" w:hAnsi="IRNazanin" w:eastAsia="IRNazanin"/>
          <w:color w:val="111111"/>
          <w:sz w:val="28"/>
          <w:sz w:val="28"/>
          <w:szCs w:val="28"/>
          <w:rtl w:val="true"/>
          <w:lang w:bidi="fa-IR"/>
        </w:rPr>
        <w:t xml:space="preserve"> </w:t>
      </w:r>
      <w:bookmarkStart w:id="335" w:name="pg5039_35148"/>
    </w:p>
    <w:p>
      <w:pPr>
        <w:pStyle w:val="Heading3"/>
        <w:numPr>
          <w:ilvl w:val="2"/>
          <w:numId w:val="1"/>
        </w:numPr>
        <w:rPr/>
      </w:pPr>
      <w:bookmarkStart w:id="336" w:name="__RefHeading___Toc692718_774463916"/>
      <w:bookmarkStart w:id="337" w:name="_Toc116"/>
      <w:bookmarkEnd w:id="335"/>
      <w:bookmarkEnd w:id="336"/>
      <w:r>
        <w:rPr>
          <w:rtl w:val="true"/>
        </w:rPr>
        <w:t>اقرار به گناهان</w:t>
      </w:r>
      <w:bookmarkEnd w:id="337"/>
    </w:p>
    <w:p>
      <w:pPr>
        <w:pStyle w:val="BookText"/>
        <w:rPr/>
      </w:pPr>
      <w:r>
        <w:rPr>
          <w:rFonts w:ascii="IRNazanin" w:hAnsi="IRNazanin" w:eastAsia="IRNazanin"/>
          <w:color w:val="111111"/>
          <w:sz w:val="28"/>
          <w:sz w:val="28"/>
          <w:szCs w:val="28"/>
          <w:rtl w:val="true"/>
          <w:lang w:bidi="fa-IR"/>
        </w:rPr>
        <w:t>ریشه تمام سقوط ها، معصیت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تمام صعودها و بالارفتن ها عذرخواهی و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انسان را زمین می زند، هرکس که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لا ینجی إلا العمل و رحمة الله لؤ عصیت لهویت؛</w:t>
      </w:r>
      <w:r>
        <w:rPr>
          <w:rStyle w:val="FootnoteAnchor"/>
          <w:rtl w:val="true"/>
        </w:rPr>
        <w:footnoteReference w:id="165"/>
      </w:r>
      <w:r>
        <w:rPr>
          <w:rFonts w:ascii="IRNazanin" w:hAnsi="IRNazanin" w:eastAsia="IRNazanin"/>
          <w:color w:val="111111"/>
          <w:sz w:val="28"/>
          <w:sz w:val="28"/>
          <w:szCs w:val="28"/>
          <w:rtl w:val="true"/>
          <w:lang w:bidi="fa-IR"/>
        </w:rPr>
        <w:t>به خدا سوگند، چیزی جز عمل و رحمت خدا، نجات 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گناه کنم هلاک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از چیزی که نهی شده بودند خوردند و از بهشت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پشیمان شدند و دست به توبه و استغفار بلند کردند و به درگاه خدای متعال عرضه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ظَلَمْنَا أَنْفُسَنَا وَإِنْ لَمْ تَغْفِرْ لَنَا وَتَرْحَمْنَا لَنَکُونَنَّ مِنَ الْخَاسِرِینَ؛</w:t>
      </w:r>
      <w:r>
        <w:rPr>
          <w:rStyle w:val="FootnoteAnchor"/>
          <w:rtl w:val="true"/>
        </w:rPr>
        <w:footnoteReference w:id="166"/>
      </w:r>
      <w:r>
        <w:rPr>
          <w:rFonts w:ascii="IRNazanin" w:hAnsi="IRNazanin" w:eastAsia="IRNazanin"/>
          <w:color w:val="111111"/>
          <w:sz w:val="28"/>
          <w:sz w:val="28"/>
          <w:szCs w:val="28"/>
          <w:rtl w:val="true"/>
          <w:lang w:bidi="fa-IR"/>
        </w:rPr>
        <w:t>پروردگارا، ما بر خویشتن ستم کردیم، و اگر برما</w:t>
      </w:r>
    </w:p>
    <w:p>
      <w:pPr>
        <w:pStyle w:val="BookText"/>
        <w:rPr/>
      </w:pPr>
      <w:r>
        <w:rPr>
          <w:rFonts w:ascii="IRNazanin" w:hAnsi="IRNazanin" w:eastAsia="IRNazanin"/>
          <w:color w:val="111111"/>
          <w:sz w:val="28"/>
          <w:sz w:val="28"/>
          <w:szCs w:val="28"/>
          <w:rtl w:val="true"/>
          <w:lang w:bidi="fa-IR"/>
        </w:rPr>
        <w:t>نبخشایی و به ما رحم نکنی، مسلما از زیانکاران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حوا به گناه خود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حاضر نیستند به گناه خود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اولیا که معصوم بودند، اقرار به گناه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۱۵۹</w:t>
      </w:r>
      <w:r>
        <w:rPr>
          <w:rFonts w:ascii="IRNazanin" w:hAnsi="IRNazanin" w:eastAsia="IRNazanin"/>
          <w:color w:val="111111"/>
          <w:sz w:val="28"/>
          <w:sz w:val="28"/>
          <w:szCs w:val="28"/>
          <w:rtl w:val="true"/>
          <w:lang w:bidi="fa-IR"/>
        </w:rPr>
        <w:t xml:space="preserve"> </w:t>
      </w:r>
      <w:bookmarkStart w:id="338" w:name="pg5039_35149"/>
    </w:p>
    <w:p>
      <w:pPr>
        <w:pStyle w:val="BookText"/>
        <w:rPr/>
      </w:pPr>
      <w:bookmarkEnd w:id="33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ما ینجو من الأذنب إلا من أقربه؛</w:t>
      </w:r>
      <w:r>
        <w:rPr>
          <w:rStyle w:val="FootnoteAnchor"/>
          <w:rtl w:val="true"/>
        </w:rPr>
        <w:footnoteReference w:id="167"/>
      </w:r>
      <w:r>
        <w:rPr>
          <w:rFonts w:ascii="IRNazanin" w:hAnsi="IRNazanin" w:eastAsia="IRNazanin"/>
          <w:color w:val="111111"/>
          <w:sz w:val="28"/>
          <w:sz w:val="28"/>
          <w:szCs w:val="28"/>
          <w:rtl w:val="true"/>
          <w:lang w:bidi="fa-IR"/>
        </w:rPr>
        <w:t>به خدا سوگند، تنها آن کس از گناه می دهد که به آن اعتراف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اول برای رهایی از آثار و عواقب بد گناه این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اقرار به اشتباه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اشتباه خودش اقرار کند، چقدر در دل مردم جا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صدق دل اقرار به گناه کند، بیشتر راه را رفته است؛ چون خودش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سر زبانی آنچنان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کم کم از سر زبان به عمق دل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تأثیر عمیق می گذارد، استغفار صادقانه و واقعی است</w:t>
      </w:r>
      <w:r>
        <w:rPr>
          <w:rFonts w:eastAsia="IRNazanin" w:cs="IRNazanin"/>
          <w:color w:val="111111"/>
          <w:sz w:val="28"/>
          <w:szCs w:val="28"/>
          <w:rtl w:val="true"/>
          <w:lang w:bidi="fa-IR"/>
        </w:rPr>
        <w:t>.</w:t>
      </w:r>
    </w:p>
    <w:p>
      <w:pPr>
        <w:pStyle w:val="Heading3"/>
        <w:numPr>
          <w:ilvl w:val="2"/>
          <w:numId w:val="1"/>
        </w:numPr>
        <w:rPr/>
      </w:pPr>
      <w:bookmarkStart w:id="339" w:name="__RefHeading___Toc692720_774463916"/>
      <w:bookmarkStart w:id="340" w:name="_Toc117"/>
      <w:bookmarkEnd w:id="339"/>
      <w:r>
        <w:rPr>
          <w:rtl w:val="true"/>
        </w:rPr>
        <w:t>صدق دل</w:t>
      </w:r>
      <w:bookmarkEnd w:id="340"/>
    </w:p>
    <w:p>
      <w:pPr>
        <w:pStyle w:val="BookText"/>
        <w:rPr/>
      </w:pPr>
      <w:r>
        <w:rPr>
          <w:rFonts w:ascii="IRNazanin" w:hAnsi="IRNazanin" w:eastAsia="IRNazanin"/>
          <w:color w:val="111111"/>
          <w:sz w:val="28"/>
          <w:sz w:val="28"/>
          <w:szCs w:val="28"/>
          <w:rtl w:val="true"/>
          <w:lang w:bidi="fa-IR"/>
        </w:rPr>
        <w:t>متأسفانه کارهای ما کمتر از عمق و صدق نیت برخوردار است؛ ذکرهایمان، دعاهایمان، قرآن خواندنمان سرسری و لقلقه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که به تجوید و قرائت و ظاهر قرآن توجه کرده ایم، به باطن و حقیقت آن توجه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و روح و حقیقت و عمل به قرآن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ز قرآن مغز را برداشتیم</w:t>
      </w:r>
    </w:p>
    <w:p>
      <w:pPr>
        <w:pStyle w:val="BookText"/>
        <w:rPr/>
      </w:pPr>
      <w:r>
        <w:rPr>
          <w:rFonts w:ascii="IRNazanin" w:hAnsi="IRNazanin" w:eastAsia="IRNazanin"/>
          <w:color w:val="111111"/>
          <w:sz w:val="28"/>
          <w:sz w:val="28"/>
          <w:szCs w:val="28"/>
          <w:rtl w:val="true"/>
          <w:lang w:bidi="fa-IR"/>
        </w:rPr>
        <w:t>پوست از بهر خران بگذاشتیم</w:t>
      </w:r>
    </w:p>
    <w:p>
      <w:pPr>
        <w:pStyle w:val="BookText"/>
        <w:rPr/>
      </w:pPr>
      <w:r>
        <w:rPr>
          <w:rFonts w:ascii="IRNazanin" w:hAnsi="IRNazanin" w:eastAsia="IRNazanin"/>
          <w:color w:val="111111"/>
          <w:sz w:val="28"/>
          <w:sz w:val="28"/>
          <w:szCs w:val="28"/>
          <w:rtl w:val="true"/>
          <w:lang w:bidi="fa-IR"/>
        </w:rPr>
        <w:t>آنهایی که به ظاهر حدیث می چسبند، به ظاهر ذکر و دعا می چسبند و فقط در پی صرف لفظ هستند، درون را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گندم و جو می کارد، مغز گندم و جو را نان می کند و پوستش را 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w:t>
      </w:r>
      <w:r>
        <w:rPr>
          <w:rFonts w:ascii="IRNazanin" w:hAnsi="IRNazanin" w:eastAsia="IRNazanin"/>
          <w:color w:val="111111"/>
          <w:sz w:val="28"/>
          <w:sz w:val="28"/>
          <w:szCs w:val="28"/>
          <w:rtl w:val="true"/>
          <w:lang w:bidi="fa-IR"/>
        </w:rPr>
        <w:t xml:space="preserve"> </w:t>
      </w:r>
      <w:bookmarkStart w:id="341" w:name="pg5039_35150"/>
    </w:p>
    <w:p>
      <w:pPr>
        <w:pStyle w:val="BookText"/>
        <w:rPr/>
      </w:pPr>
      <w:bookmarkEnd w:id="341"/>
      <w:r>
        <w:rPr>
          <w:rFonts w:ascii="IRNazanin" w:hAnsi="IRNazanin" w:eastAsia="IRNazanin"/>
          <w:color w:val="111111"/>
          <w:sz w:val="28"/>
          <w:sz w:val="28"/>
          <w:szCs w:val="28"/>
          <w:rtl w:val="true"/>
          <w:lang w:bidi="fa-IR"/>
        </w:rPr>
        <w:t>حیوانات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اهانت بکند، ولی به ظاهر نباید چسبید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قرآن با صوت و صدای زیبا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گوییم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 به همین بسنده کنیم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مادرون را بنگریم و حال را</w:t>
      </w:r>
    </w:p>
    <w:p>
      <w:pPr>
        <w:pStyle w:val="BookText"/>
        <w:rPr/>
      </w:pPr>
      <w:r>
        <w:rPr>
          <w:rFonts w:ascii="IRNazanin" w:hAnsi="IRNazanin" w:eastAsia="IRNazanin"/>
          <w:color w:val="111111"/>
          <w:sz w:val="28"/>
          <w:sz w:val="28"/>
          <w:szCs w:val="28"/>
          <w:rtl w:val="true"/>
          <w:lang w:bidi="fa-IR"/>
        </w:rPr>
        <w:t>نی برون را بنگریم و قال را</w:t>
      </w:r>
    </w:p>
    <w:p>
      <w:pPr>
        <w:pStyle w:val="BookText"/>
        <w:rPr/>
      </w:pPr>
      <w:r>
        <w:rPr>
          <w:rFonts w:ascii="IRNazanin" w:hAnsi="IRNazanin" w:eastAsia="IRNazanin"/>
          <w:color w:val="111111"/>
          <w:sz w:val="28"/>
          <w:sz w:val="28"/>
          <w:szCs w:val="28"/>
          <w:rtl w:val="true"/>
          <w:lang w:bidi="fa-IR"/>
        </w:rPr>
        <w:t>موسیا آداب دانان دیگرند</w:t>
      </w:r>
    </w:p>
    <w:p>
      <w:pPr>
        <w:pStyle w:val="BookText"/>
        <w:rPr/>
      </w:pPr>
      <w:r>
        <w:rPr>
          <w:rFonts w:ascii="IRNazanin" w:hAnsi="IRNazanin" w:eastAsia="IRNazanin"/>
          <w:color w:val="111111"/>
          <w:sz w:val="28"/>
          <w:sz w:val="28"/>
          <w:szCs w:val="28"/>
          <w:rtl w:val="true"/>
          <w:lang w:bidi="fa-IR"/>
        </w:rPr>
        <w:t>سوخته جان و روانان دیگرند</w:t>
      </w:r>
    </w:p>
    <w:p>
      <w:pPr>
        <w:pStyle w:val="BookText"/>
        <w:rPr/>
      </w:pPr>
      <w:r>
        <w:rPr>
          <w:rFonts w:ascii="IRNazanin" w:hAnsi="IRNazanin" w:eastAsia="IRNazanin"/>
          <w:color w:val="111111"/>
          <w:sz w:val="28"/>
          <w:sz w:val="28"/>
          <w:szCs w:val="28"/>
          <w:rtl w:val="true"/>
          <w:lang w:bidi="fa-IR"/>
        </w:rPr>
        <w:t>چند ازین الفاظ و اضمار و مجاز</w:t>
      </w:r>
    </w:p>
    <w:p>
      <w:pPr>
        <w:pStyle w:val="BookText"/>
        <w:rPr/>
      </w:pPr>
      <w:r>
        <w:rPr>
          <w:rFonts w:ascii="IRNazanin" w:hAnsi="IRNazanin" w:eastAsia="IRNazanin"/>
          <w:color w:val="111111"/>
          <w:sz w:val="28"/>
          <w:sz w:val="28"/>
          <w:szCs w:val="28"/>
          <w:rtl w:val="true"/>
          <w:lang w:bidi="fa-IR"/>
        </w:rPr>
        <w:t>سوز خواهم سوز با آن سوز ساز</w:t>
      </w:r>
    </w:p>
    <w:p>
      <w:pPr>
        <w:pStyle w:val="BookText"/>
        <w:rPr/>
      </w:pPr>
      <w:r>
        <w:rPr>
          <w:rFonts w:ascii="IRNazanin" w:hAnsi="IRNazanin" w:eastAsia="IRNazanin"/>
          <w:color w:val="111111"/>
          <w:sz w:val="28"/>
          <w:sz w:val="28"/>
          <w:szCs w:val="28"/>
          <w:rtl w:val="true"/>
          <w:lang w:bidi="fa-IR"/>
        </w:rPr>
        <w:t>آتشی از عشق در جان بر فروز</w:t>
      </w:r>
    </w:p>
    <w:p>
      <w:pPr>
        <w:pStyle w:val="BookText"/>
        <w:rPr/>
      </w:pPr>
      <w:r>
        <w:rPr>
          <w:rFonts w:ascii="IRNazanin" w:hAnsi="IRNazanin" w:eastAsia="IRNazanin"/>
          <w:color w:val="111111"/>
          <w:sz w:val="28"/>
          <w:sz w:val="28"/>
          <w:szCs w:val="28"/>
          <w:rtl w:val="true"/>
          <w:lang w:bidi="fa-IR"/>
        </w:rPr>
        <w:t>سر به سر فکر و عبارت را بسوز</w:t>
      </w:r>
    </w:p>
    <w:p>
      <w:pPr>
        <w:pStyle w:val="BookText"/>
        <w:rPr/>
      </w:pPr>
      <w:r>
        <w:rPr>
          <w:rFonts w:ascii="IRNazanin" w:hAnsi="IRNazanin" w:eastAsia="IRNazanin"/>
          <w:color w:val="111111"/>
          <w:sz w:val="28"/>
          <w:sz w:val="28"/>
          <w:szCs w:val="28"/>
          <w:rtl w:val="true"/>
          <w:lang w:bidi="fa-IR"/>
        </w:rPr>
        <w:t>توز سرمستان قلاوزی مجو</w:t>
      </w:r>
    </w:p>
    <w:p>
      <w:pPr>
        <w:pStyle w:val="BookText"/>
        <w:rPr/>
      </w:pPr>
      <w:r>
        <w:rPr>
          <w:rFonts w:ascii="IRNazanin" w:hAnsi="IRNazanin" w:eastAsia="IRNazanin"/>
          <w:color w:val="111111"/>
          <w:sz w:val="28"/>
          <w:sz w:val="28"/>
          <w:szCs w:val="28"/>
          <w:rtl w:val="true"/>
          <w:lang w:bidi="fa-IR"/>
        </w:rPr>
        <w:t>جامه چاکان را چه فرمایی رفو</w:t>
      </w:r>
    </w:p>
    <w:p>
      <w:pPr>
        <w:pStyle w:val="BookText"/>
        <w:rPr/>
      </w:pPr>
      <w:r>
        <w:rPr>
          <w:rFonts w:ascii="IRNazanin" w:hAnsi="IRNazanin" w:eastAsia="IRNazanin"/>
          <w:color w:val="111111"/>
          <w:sz w:val="28"/>
          <w:sz w:val="28"/>
          <w:szCs w:val="28"/>
          <w:rtl w:val="true"/>
          <w:lang w:bidi="fa-IR"/>
        </w:rPr>
        <w:t>ملت عشق از همه دینها جداست</w:t>
      </w:r>
    </w:p>
    <w:p>
      <w:pPr>
        <w:pStyle w:val="BookText"/>
        <w:rPr/>
      </w:pPr>
      <w:r>
        <w:rPr>
          <w:rFonts w:ascii="IRNazanin" w:hAnsi="IRNazanin" w:eastAsia="IRNazanin"/>
          <w:color w:val="111111"/>
          <w:sz w:val="28"/>
          <w:sz w:val="28"/>
          <w:szCs w:val="28"/>
          <w:rtl w:val="true"/>
          <w:lang w:bidi="fa-IR"/>
        </w:rPr>
        <w:t>عاشقان را ملت و مذهب خداست</w:t>
      </w:r>
    </w:p>
    <w:p>
      <w:pPr>
        <w:pStyle w:val="BookText"/>
        <w:rPr/>
      </w:pPr>
      <w:r>
        <w:rPr>
          <w:rFonts w:ascii="IRNazanin" w:hAnsi="IRNazanin" w:eastAsia="IRNazanin"/>
          <w:color w:val="111111"/>
          <w:sz w:val="28"/>
          <w:sz w:val="28"/>
          <w:szCs w:val="28"/>
          <w:rtl w:val="true"/>
          <w:lang w:bidi="fa-IR"/>
        </w:rPr>
        <w:t>از خدا سوز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یعنی سوز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ما قالب را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قالبش قشنگ است، ولی مغز و جان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نماز آورده می شود، قالب ذکر آورده می شود، اما آن سوز و گداز و ندامت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می گوید، گناه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درد نمیخورد</w:t>
      </w:r>
      <w:r>
        <w:rPr>
          <w:rFonts w:eastAsia="IRNazanin" w:cs="IRNazanin"/>
          <w:color w:val="111111"/>
          <w:sz w:val="28"/>
          <w:szCs w:val="28"/>
          <w:rtl w:val="true"/>
          <w:lang w:bidi="fa-IR"/>
        </w:rPr>
        <w:t>.</w:t>
      </w:r>
    </w:p>
    <w:p>
      <w:pPr>
        <w:pStyle w:val="Heading3"/>
        <w:numPr>
          <w:ilvl w:val="2"/>
          <w:numId w:val="1"/>
        </w:numPr>
        <w:rPr/>
      </w:pPr>
      <w:bookmarkStart w:id="342" w:name="__RefHeading___Toc692722_774463916"/>
      <w:bookmarkStart w:id="343" w:name="_Toc118"/>
      <w:bookmarkEnd w:id="342"/>
      <w:r>
        <w:rPr>
          <w:rtl w:val="true"/>
        </w:rPr>
        <w:t>استغفار صادقانه</w:t>
      </w:r>
      <w:bookmarkEnd w:id="343"/>
    </w:p>
    <w:p>
      <w:pPr>
        <w:pStyle w:val="BookText"/>
        <w:rPr/>
      </w:pPr>
      <w:r>
        <w:rPr>
          <w:rFonts w:ascii="IRNazanin" w:hAnsi="IRNazanin" w:eastAsia="IRNazanin"/>
          <w:color w:val="111111"/>
          <w:sz w:val="28"/>
          <w:sz w:val="28"/>
          <w:szCs w:val="28"/>
          <w:rtl w:val="true"/>
          <w:lang w:bidi="fa-IR"/>
        </w:rPr>
        <w:t>حضرت یونس یک بار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أَنْتَ سُبْحَانَکَ إِنِّی کُنْتُ مِنَ الظَّالِمِینَ؛</w:t>
      </w:r>
      <w:r>
        <w:rPr>
          <w:rStyle w:val="FootnoteAnchor"/>
          <w:rtl w:val="true"/>
        </w:rPr>
        <w:footnoteReference w:id="168"/>
      </w:r>
      <w:r>
        <w:rPr>
          <w:rFonts w:ascii="IRNazanin" w:hAnsi="IRNazanin" w:eastAsia="IRNazanin"/>
          <w:color w:val="111111"/>
          <w:sz w:val="28"/>
          <w:sz w:val="28"/>
          <w:szCs w:val="28"/>
          <w:rtl w:val="true"/>
          <w:lang w:bidi="fa-IR"/>
        </w:rPr>
        <w:t>معبودی جز تو نیست، منزهی تو، راستی که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روی حقیقت و صدق 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نجاتش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خوبی، تو پاکی، من اشکال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ظالمها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نیستیم اقرار به ظلم کنیم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۱۶۱</w:t>
      </w:r>
      <w:r>
        <w:rPr>
          <w:rFonts w:ascii="IRNazanin" w:hAnsi="IRNazanin" w:eastAsia="IRNazanin"/>
          <w:color w:val="111111"/>
          <w:sz w:val="28"/>
          <w:sz w:val="28"/>
          <w:szCs w:val="28"/>
          <w:rtl w:val="true"/>
          <w:lang w:bidi="fa-IR"/>
        </w:rPr>
        <w:t xml:space="preserve"> </w:t>
      </w:r>
      <w:bookmarkStart w:id="344" w:name="pg5039_35151"/>
    </w:p>
    <w:p>
      <w:pPr>
        <w:pStyle w:val="BookText"/>
        <w:rPr/>
      </w:pPr>
      <w:bookmarkEnd w:id="344"/>
      <w:r>
        <w:rPr>
          <w:rFonts w:ascii="IRNazanin" w:hAnsi="IRNazanin" w:eastAsia="IRNazanin"/>
          <w:color w:val="111111"/>
          <w:sz w:val="28"/>
          <w:sz w:val="28"/>
          <w:szCs w:val="28"/>
          <w:rtl w:val="true"/>
          <w:lang w:bidi="fa-IR"/>
        </w:rPr>
        <w:t>از بزرگی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پیغمبر صلی الله علیه و آله وسلم این قدر استغفار می کردند؟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مثل استغفار انسان را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مثل استغفار درمان درد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خودش را مجرم می داند، خودش را دست خالی می داند، به درگاه خدا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گفتن درمان درد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کردم، ببخشید، و اشتباه کردم، درمان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و توبه یعنی اظهار بیچارگی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دردمندی، اظهار افتادگی و 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دست خالی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پیغمبر که از همه به خدا نزدیک تر است و محضر خدا را بیش از همه درک می کند، در برابر عظمت خداوند بیشتر احساس کوچکی و شرمندگی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هرچه داشته به پیغمبرش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هیچ ندارم و او همه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همه چیز دار، هیچ کاری نتوانسته ام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استغفار و عذرخواهی ندارد؟ آدم نعمتهای خدا را ببیند و نتواند هیچ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جز عذرخواهی می توان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شاید بعد از صلوات، بیش از همه به استغفار سفارش شده است؛ هم برای خود و هم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کار ملائکه است، همان طور که صلوات کار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کار پیغمبر 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 طلب غفران می کنیم، خدا هم غفاریت نشان می دهد</w:t>
      </w:r>
      <w:r>
        <w:rPr>
          <w:rFonts w:eastAsia="IRNazanin" w:cs="IRNazanin"/>
          <w:color w:val="111111"/>
          <w:sz w:val="28"/>
          <w:szCs w:val="28"/>
          <w:rtl w:val="true"/>
          <w:lang w:bidi="fa-IR"/>
        </w:rPr>
        <w:t>.</w:t>
      </w:r>
    </w:p>
    <w:p>
      <w:pPr>
        <w:pStyle w:val="Heading3"/>
        <w:numPr>
          <w:ilvl w:val="2"/>
          <w:numId w:val="1"/>
        </w:numPr>
        <w:rPr/>
      </w:pPr>
      <w:bookmarkStart w:id="345" w:name="__RefHeading___Toc692724_774463916"/>
      <w:bookmarkStart w:id="346" w:name="_Toc119"/>
      <w:bookmarkEnd w:id="345"/>
      <w:r>
        <w:rPr>
          <w:rtl w:val="true"/>
        </w:rPr>
        <w:t>کوچک شمردن گناه</w:t>
      </w:r>
      <w:bookmarkEnd w:id="346"/>
    </w:p>
    <w:p>
      <w:pPr>
        <w:pStyle w:val="BookText"/>
        <w:rPr/>
      </w:pPr>
      <w:r>
        <w:rPr>
          <w:rFonts w:ascii="IRNazanin" w:hAnsi="IRNazanin" w:eastAsia="IRNazanin"/>
          <w:color w:val="111111"/>
          <w:sz w:val="28"/>
          <w:sz w:val="28"/>
          <w:szCs w:val="28"/>
          <w:rtl w:val="true"/>
          <w:lang w:bidi="fa-IR"/>
        </w:rPr>
        <w:t>ریشه سقوط ما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چیز بسیار بدی است، ولی بدتر از گناه کوچک شمردن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أشد الذنوب ما استخف به صاحبه؛</w:t>
      </w:r>
      <w:r>
        <w:rPr>
          <w:rStyle w:val="FootnoteAnchor"/>
          <w:rtl w:val="true"/>
        </w:rPr>
        <w:footnoteReference w:id="169"/>
      </w:r>
      <w:r>
        <w:rPr>
          <w:rFonts w:ascii="IRNazanin" w:hAnsi="IRNazanin" w:eastAsia="IRNazanin"/>
          <w:color w:val="111111"/>
          <w:sz w:val="28"/>
          <w:sz w:val="28"/>
          <w:szCs w:val="28"/>
          <w:rtl w:val="true"/>
          <w:lang w:bidi="fa-IR"/>
        </w:rPr>
        <w:t>بدترین گناه آن است که گنهکار آن را سبک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گناه آن گناهی است که صاحبش بگوید این که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گناهانی که آمرزیده نمی شود، همین کوچک شمردن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هرچه باشد، مخالفت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گناه را نباید کوچک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این باره، خطاب به ابوذر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أباذر لا تنظر إلی صغر الخطیئة، ولکن انظر إلی من عصیت؛</w:t>
      </w:r>
      <w:r>
        <w:rPr>
          <w:rStyle w:val="FootnoteAnchor"/>
          <w:rtl w:val="true"/>
        </w:rPr>
        <w:footnoteReference w:id="170"/>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کوچکی خطا نگاه نکن؛ بلکه به آن کسی که معصیت او را کرده ای،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معصیت چه کسی را می کنی؟ به خدای بزرگ نگاه کن که معصیت و مخالفت او را کرده ای، به کوچکی گناه نگاه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عسکری علیه السلام شنیدم که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الذنوب التی لا تغفر قول الرجل یالیتنی لا أؤاخذ إلا بهذا؛</w:t>
      </w:r>
      <w:r>
        <w:rPr>
          <w:rStyle w:val="FootnoteAnchor"/>
          <w:rtl w:val="true"/>
        </w:rPr>
        <w:footnoteReference w:id="171"/>
      </w:r>
      <w:r>
        <w:rPr>
          <w:rFonts w:ascii="IRNazanin" w:hAnsi="IRNazanin" w:eastAsia="IRNazanin"/>
          <w:color w:val="111111"/>
          <w:sz w:val="28"/>
          <w:sz w:val="28"/>
          <w:szCs w:val="28"/>
          <w:rtl w:val="true"/>
          <w:lang w:bidi="fa-IR"/>
        </w:rPr>
        <w:t>از جمله گناهانی که آمرزیده نمی شود، این سخن شخص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جز به سبب این گناه کیفر داده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دقیق است و سزاوار است انسان در این باره دقت کند تا غرور از برای وی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علیه السلام متوجه من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صدقت یا أبا هاشم الزم ما حدثتک به نفسک فإن الإشراک فی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۱۶۳</w:t>
      </w:r>
      <w:r>
        <w:rPr>
          <w:rFonts w:ascii="IRNazanin" w:hAnsi="IRNazanin" w:eastAsia="IRNazanin"/>
          <w:color w:val="111111"/>
          <w:sz w:val="28"/>
          <w:sz w:val="28"/>
          <w:szCs w:val="28"/>
          <w:rtl w:val="true"/>
          <w:lang w:bidi="fa-IR"/>
        </w:rPr>
        <w:t xml:space="preserve"> </w:t>
      </w:r>
      <w:bookmarkStart w:id="347" w:name="pg5039_35153"/>
    </w:p>
    <w:p>
      <w:pPr>
        <w:pStyle w:val="BookText"/>
        <w:rPr/>
      </w:pPr>
      <w:bookmarkEnd w:id="347"/>
      <w:r>
        <w:rPr>
          <w:rFonts w:ascii="IRNazanin" w:hAnsi="IRNazanin" w:eastAsia="IRNazanin"/>
          <w:color w:val="111111"/>
          <w:sz w:val="28"/>
          <w:sz w:val="28"/>
          <w:szCs w:val="28"/>
          <w:rtl w:val="true"/>
          <w:lang w:bidi="fa-IR"/>
        </w:rPr>
        <w:t>الناس أخفی من دییب الذر علی الصفا فی اللیلة الظلماء و من دبیب الأذر علی المسح الأسود؛</w:t>
      </w:r>
      <w:r>
        <w:rPr>
          <w:rStyle w:val="FootnoteAnchor"/>
          <w:rtl w:val="true"/>
        </w:rPr>
        <w:footnoteReference w:id="172"/>
      </w:r>
      <w:r>
        <w:rPr>
          <w:rFonts w:ascii="IRNazanin" w:hAnsi="IRNazanin" w:eastAsia="IRNazanin"/>
          <w:color w:val="111111"/>
          <w:sz w:val="28"/>
          <w:sz w:val="28"/>
          <w:szCs w:val="28"/>
          <w:rtl w:val="true"/>
          <w:lang w:bidi="fa-IR"/>
        </w:rPr>
        <w:t>ای ابوهاشم، متوجه مطلب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نفس تو به تو گفت عمل کن؛ زیرا شرک در میان مردم به اندازهای مخفی است که از رفتن مورچه ای روی سنگی در شب تاریکی، یا راه رفتن آن مورچه روی پلاس سیاه پنهان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یک گناه بیشتر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خدا فقط همین یک گناه را مؤاخذه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جزو گناهان نابخشودنی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می گویی یک گناه کم است؟ بعضی مواقع انسان یک حرفهایی می زند و فکر می کند حرفهایش کوچک است، ولی آمرزیده نمی شود</w:t>
      </w:r>
      <w:r>
        <w:rPr>
          <w:rFonts w:eastAsia="IRNazanin" w:cs="IRNazanin"/>
          <w:color w:val="111111"/>
          <w:sz w:val="28"/>
          <w:szCs w:val="28"/>
          <w:rtl w:val="true"/>
          <w:lang w:bidi="fa-IR"/>
        </w:rPr>
        <w:t>.</w:t>
      </w:r>
    </w:p>
    <w:p>
      <w:pPr>
        <w:pStyle w:val="Heading3"/>
        <w:numPr>
          <w:ilvl w:val="2"/>
          <w:numId w:val="1"/>
        </w:numPr>
        <w:rPr/>
      </w:pPr>
      <w:bookmarkStart w:id="348" w:name="__RefHeading___Toc692726_774463916"/>
      <w:bookmarkStart w:id="349" w:name="_Toc120"/>
      <w:bookmarkEnd w:id="348"/>
      <w:r>
        <w:rPr>
          <w:rtl w:val="true"/>
        </w:rPr>
        <w:t>قضاوت در باره گناه دیگران</w:t>
      </w:r>
      <w:bookmarkEnd w:id="349"/>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 یغفر الله لفلان؛ به خدا سوگند که خداوند، فلانی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الذی تألی علی أن لا أغفر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غفرت لفلان، وأحبطت عمل الثانی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یغفر الله لفلان؛</w:t>
      </w:r>
      <w:r>
        <w:rPr>
          <w:rStyle w:val="FootnoteAnchor"/>
          <w:rtl w:val="true"/>
        </w:rPr>
        <w:footnoteReference w:id="173"/>
      </w:r>
      <w:r>
        <w:rPr>
          <w:rFonts w:ascii="IRNazanin" w:hAnsi="IRNazanin" w:eastAsia="IRNazanin"/>
          <w:color w:val="111111"/>
          <w:sz w:val="28"/>
          <w:sz w:val="28"/>
          <w:szCs w:val="28"/>
          <w:rtl w:val="true"/>
          <w:lang w:bidi="fa-IR"/>
        </w:rPr>
        <w:t>چه کسی بود که بر من حتم کرد فلانی را نمی 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کس را آمرزیدم 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باطل گردانیدم؛ چون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فلانی را نمی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خیلی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زبانمان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برای خدا تعیین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۱۶۴</w:t>
      </w:r>
      <w:r>
        <w:rPr>
          <w:rFonts w:ascii="IRNazanin" w:hAnsi="IRNazanin" w:eastAsia="IRNazanin"/>
          <w:color w:val="111111"/>
          <w:sz w:val="28"/>
          <w:sz w:val="28"/>
          <w:szCs w:val="28"/>
          <w:rtl w:val="true"/>
          <w:lang w:bidi="fa-IR"/>
        </w:rPr>
        <w:t xml:space="preserve"> </w:t>
      </w:r>
      <w:bookmarkStart w:id="350" w:name="pg5039_35154"/>
    </w:p>
    <w:p>
      <w:pPr>
        <w:pStyle w:val="BookText"/>
        <w:rPr/>
      </w:pPr>
      <w:bookmarkEnd w:id="350"/>
      <w:r>
        <w:rPr>
          <w:rFonts w:ascii="IRNazanin" w:hAnsi="IRNazanin" w:eastAsia="IRNazanin"/>
          <w:color w:val="111111"/>
          <w:sz w:val="28"/>
          <w:sz w:val="28"/>
          <w:szCs w:val="28"/>
          <w:rtl w:val="true"/>
          <w:lang w:bidi="fa-IR"/>
        </w:rPr>
        <w:t>تکلیف می کنیم؟ تو چکاره ای که بگویی خدا فلانی را نمی آمرزد یا می آمرزد؟ انسان باید خیلی مواظب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بدتر از گناه، کوچک شمردن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حالا یک بداخلاقی کردم،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نظر خودت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بار خودت را آتش بزنی کم است؟ یک بار هم زیاد است</w:t>
      </w:r>
      <w:r>
        <w:rPr>
          <w:rFonts w:eastAsia="IRNazanin" w:cs="IRNazanin"/>
          <w:color w:val="111111"/>
          <w:sz w:val="28"/>
          <w:szCs w:val="28"/>
          <w:rtl w:val="true"/>
          <w:lang w:bidi="fa-IR"/>
        </w:rPr>
        <w:t>.</w:t>
      </w:r>
    </w:p>
    <w:p>
      <w:pPr>
        <w:pStyle w:val="Heading3"/>
        <w:numPr>
          <w:ilvl w:val="2"/>
          <w:numId w:val="1"/>
        </w:numPr>
        <w:rPr/>
      </w:pPr>
      <w:bookmarkStart w:id="351" w:name="__RefHeading___Toc692728_774463916"/>
      <w:bookmarkStart w:id="352" w:name="_Toc121"/>
      <w:bookmarkEnd w:id="351"/>
      <w:r>
        <w:rPr>
          <w:rtl w:val="true"/>
        </w:rPr>
        <w:t>عظمت گناه</w:t>
      </w:r>
      <w:bookmarkEnd w:id="352"/>
    </w:p>
    <w:p>
      <w:pPr>
        <w:pStyle w:val="BookText"/>
        <w:rPr/>
      </w:pPr>
      <w:r>
        <w:rPr>
          <w:rFonts w:ascii="IRNazanin" w:hAnsi="IRNazanin" w:eastAsia="IRNazanin"/>
          <w:color w:val="111111"/>
          <w:sz w:val="28"/>
          <w:sz w:val="28"/>
          <w:szCs w:val="28"/>
          <w:rtl w:val="true"/>
          <w:lang w:bidi="fa-IR"/>
        </w:rPr>
        <w:t>عادی جلوه دادن گناه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شب عروسی است، یک شب هزار شب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لیری ذنبه کأنه تحت صخرة یخاف أن تقع علیه، والکافر یری ذنبه کأنه ذباب مرّ علی أنفه؛</w:t>
      </w:r>
      <w:r>
        <w:rPr>
          <w:rStyle w:val="FootnoteAnchor"/>
          <w:rtl w:val="true"/>
        </w:rPr>
        <w:footnoteReference w:id="174"/>
      </w:r>
      <w:r>
        <w:rPr>
          <w:rFonts w:ascii="IRNazanin" w:hAnsi="IRNazanin" w:eastAsia="IRNazanin"/>
          <w:color w:val="111111"/>
          <w:sz w:val="28"/>
          <w:sz w:val="28"/>
          <w:szCs w:val="28"/>
          <w:rtl w:val="true"/>
          <w:lang w:bidi="fa-IR"/>
        </w:rPr>
        <w:t>مؤمن، گناه خود را چونان تخته سنگ بزرگی بر بالای سرش می بیند که می ترسد به روی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گناه خویش را مانند مگسی می بیند که از جلوی بینی اش 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را نباید عادی جلوه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برای کافر عادی است؛ مثل پشه و مگس است که از برابرش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مؤمن مثل یک کوه بزرگ است که می خواهند روی شانه هایش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را عادی جلوه ندهیم</w:t>
      </w:r>
      <w:r>
        <w:rPr>
          <w:rFonts w:eastAsia="IRNazanin" w:cs="IRNazanin"/>
          <w:color w:val="111111"/>
          <w:sz w:val="28"/>
          <w:szCs w:val="28"/>
          <w:rtl w:val="true"/>
          <w:lang w:bidi="fa-IR"/>
        </w:rPr>
        <w:t>.</w:t>
      </w:r>
    </w:p>
    <w:p>
      <w:pPr>
        <w:pStyle w:val="Heading3"/>
        <w:numPr>
          <w:ilvl w:val="2"/>
          <w:numId w:val="1"/>
        </w:numPr>
        <w:rPr/>
      </w:pPr>
      <w:bookmarkStart w:id="353" w:name="__RefHeading___Toc692730_774463916"/>
      <w:bookmarkStart w:id="354" w:name="_Toc122"/>
      <w:bookmarkEnd w:id="353"/>
      <w:r>
        <w:rPr>
          <w:rtl w:val="true"/>
        </w:rPr>
        <w:t>بیان گناه</w:t>
      </w:r>
      <w:bookmarkEnd w:id="354"/>
    </w:p>
    <w:p>
      <w:pPr>
        <w:pStyle w:val="BookText"/>
        <w:rPr/>
      </w:pPr>
      <w:r>
        <w:rPr>
          <w:rFonts w:ascii="IRNazanin" w:hAnsi="IRNazanin" w:eastAsia="IRNazanin"/>
          <w:color w:val="111111"/>
          <w:sz w:val="28"/>
          <w:sz w:val="28"/>
          <w:szCs w:val="28"/>
          <w:rtl w:val="true"/>
          <w:lang w:bidi="fa-IR"/>
        </w:rPr>
        <w:t>از دیگر چیزهایی که بدتر از گناه است، گفتن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خلوت،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xml:space="preserve"> </w:t>
      </w:r>
      <w:bookmarkStart w:id="355" w:name="pg5039_35155"/>
    </w:p>
    <w:p>
      <w:pPr>
        <w:pStyle w:val="BookText"/>
        <w:rPr/>
      </w:pPr>
      <w:bookmarkEnd w:id="355"/>
      <w:r>
        <w:rPr>
          <w:rFonts w:ascii="IRNazanin" w:hAnsi="IRNazanin" w:eastAsia="IRNazanin"/>
          <w:color w:val="111111"/>
          <w:sz w:val="28"/>
          <w:sz w:val="28"/>
          <w:szCs w:val="28"/>
          <w:rtl w:val="true"/>
          <w:lang w:bidi="fa-IR"/>
        </w:rPr>
        <w:t>یا در جوانی خلافی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بیاید برای همه تعریف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گناه از خود گناه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المذیع بالسیئة مخذول و المستتر بالسیئة مغفور له؛</w:t>
      </w:r>
      <w:r>
        <w:rPr>
          <w:rStyle w:val="FootnoteAnchor"/>
          <w:rtl w:val="true"/>
        </w:rPr>
        <w:footnoteReference w:id="175"/>
      </w:r>
      <w:r>
        <w:rPr>
          <w:rFonts w:ascii="IRNazanin" w:hAnsi="IRNazanin" w:eastAsia="IRNazanin"/>
          <w:color w:val="111111"/>
          <w:sz w:val="28"/>
          <w:sz w:val="28"/>
          <w:szCs w:val="28"/>
          <w:rtl w:val="true"/>
          <w:lang w:bidi="fa-IR"/>
        </w:rPr>
        <w:t>آن که کار زشت خود را آشکار نماید، بی یاور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کار بد خویش را پنهان انجام دهد، امید است که آمرزیده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خلوت گناه کرد و نگذاشت هیچ کس بفهمد، و به هیچ کس نگفت، به غفران و بخشش خداوند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از مردم حیا نکند، و علنی گناه کند خوار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علنی با گناه مخفی زمین تا آسمان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نباید گناه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ناخواسته مرتکب گناه شد، گناهش را مخفی کند تا راهی برای بخشش آن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حق الناس است آن را باید جبران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استتار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ستار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گناه را هم پاک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مدرکی هم نمی گذارد</w:t>
      </w:r>
      <w:r>
        <w:rPr>
          <w:rFonts w:eastAsia="IRNazanin" w:cs="IRNazanin"/>
          <w:color w:val="111111"/>
          <w:sz w:val="28"/>
          <w:szCs w:val="28"/>
          <w:rtl w:val="true"/>
          <w:lang w:bidi="fa-IR"/>
        </w:rPr>
        <w:t>.</w:t>
      </w:r>
    </w:p>
    <w:p>
      <w:pPr>
        <w:pStyle w:val="Heading3"/>
        <w:numPr>
          <w:ilvl w:val="2"/>
          <w:numId w:val="1"/>
        </w:numPr>
        <w:rPr/>
      </w:pPr>
      <w:bookmarkStart w:id="356" w:name="__RefHeading___Toc692732_774463916"/>
      <w:bookmarkStart w:id="357" w:name="_Toc123"/>
      <w:bookmarkEnd w:id="356"/>
      <w:r>
        <w:rPr>
          <w:rtl w:val="true"/>
        </w:rPr>
        <w:t>توجیه گناه</w:t>
      </w:r>
      <w:bookmarkEnd w:id="357"/>
    </w:p>
    <w:p>
      <w:pPr>
        <w:pStyle w:val="BookText"/>
        <w:rPr/>
      </w:pPr>
      <w:r>
        <w:rPr>
          <w:rFonts w:ascii="IRNazanin" w:hAnsi="IRNazanin" w:eastAsia="IRNazanin"/>
          <w:color w:val="111111"/>
          <w:sz w:val="28"/>
          <w:sz w:val="28"/>
          <w:szCs w:val="28"/>
          <w:rtl w:val="true"/>
          <w:lang w:bidi="fa-IR"/>
        </w:rPr>
        <w:t>موضوع دیگری که در بحث گناه قابل توجه است، توجیه کردن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می خورد،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قرض الحسنه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حرام می شوید، دیگر چرا حرام خدا را حلال می کنید؟ توجیه گناه بدتر از خود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بگوید اشتباه کردم و گناه کردم و توجیه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 بدعت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حکم خدا را تغییر می دهیم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۱۶۶</w:t>
      </w:r>
      <w:r>
        <w:rPr>
          <w:rFonts w:ascii="IRNazanin" w:hAnsi="IRNazanin" w:eastAsia="IRNazanin"/>
          <w:color w:val="111111"/>
          <w:sz w:val="28"/>
          <w:sz w:val="28"/>
          <w:szCs w:val="28"/>
          <w:rtl w:val="true"/>
          <w:lang w:bidi="fa-IR"/>
        </w:rPr>
        <w:t xml:space="preserve"> </w:t>
      </w:r>
      <w:bookmarkStart w:id="358" w:name="pg5039_35156"/>
    </w:p>
    <w:p>
      <w:pPr>
        <w:pStyle w:val="Heading3"/>
        <w:numPr>
          <w:ilvl w:val="2"/>
          <w:numId w:val="1"/>
        </w:numPr>
        <w:rPr/>
      </w:pPr>
      <w:bookmarkStart w:id="359" w:name="__RefHeading___Toc692734_774463916"/>
      <w:bookmarkStart w:id="360" w:name="_Toc124"/>
      <w:bookmarkEnd w:id="358"/>
      <w:bookmarkEnd w:id="359"/>
      <w:r>
        <w:rPr>
          <w:rtl w:val="true"/>
        </w:rPr>
        <w:t>ابتهاج به گناه</w:t>
      </w:r>
      <w:bookmarkEnd w:id="360"/>
    </w:p>
    <w:p>
      <w:pPr>
        <w:pStyle w:val="BookText"/>
        <w:rPr/>
      </w:pPr>
      <w:r>
        <w:rPr>
          <w:rFonts w:ascii="IRNazanin" w:hAnsi="IRNazanin" w:eastAsia="IRNazanin"/>
          <w:color w:val="111111"/>
          <w:sz w:val="28"/>
          <w:sz w:val="28"/>
          <w:szCs w:val="28"/>
          <w:rtl w:val="true"/>
          <w:lang w:bidi="fa-IR"/>
        </w:rPr>
        <w:t>ابتهاج و خوشحالی به گناه و افتخار به گناه نیز بدتر از خود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گناه می کنند، بعد پشیمان و نادم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کردم، و از این که گناهی کرده اند خوشحال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إیاک و الابتهاج بالذنب فإن الابتهاج به أعظم من رکوبه؛</w:t>
      </w:r>
      <w:r>
        <w:rPr>
          <w:rStyle w:val="FootnoteAnchor"/>
          <w:rtl w:val="true"/>
        </w:rPr>
        <w:footnoteReference w:id="176"/>
      </w:r>
      <w:r>
        <w:rPr>
          <w:rFonts w:ascii="IRNazanin" w:hAnsi="IRNazanin" w:eastAsia="IRNazanin"/>
          <w:color w:val="111111"/>
          <w:sz w:val="28"/>
          <w:sz w:val="28"/>
          <w:szCs w:val="28"/>
          <w:rtl w:val="true"/>
          <w:lang w:bidi="fa-IR"/>
        </w:rPr>
        <w:t>بترس از خوشحال شدن از گناه؛ زیرا خوشحالی از گناه بدتر از ارتکاب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 شدن به گناه بدتر از خود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کرده است و خوشحال هم هست، و به آن افتخار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نهایت بی شرمی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یوم کیوم الحسین ازدلف إلیه ثلاثون ألف رجل یزعمون أنهم من هذه الأمة، کل یتقرب إلی الله عز وجل بدمه، وهو بالله یذکرهم فلا یتعظون، حتی قتلوه بغیاً وظلماً وعدوانا؛</w:t>
      </w:r>
      <w:r>
        <w:rPr>
          <w:rStyle w:val="FootnoteAnchor"/>
          <w:rtl w:val="true"/>
        </w:rPr>
        <w:footnoteReference w:id="177"/>
      </w:r>
      <w:r>
        <w:rPr>
          <w:rFonts w:ascii="IRNazanin" w:hAnsi="IRNazanin" w:eastAsia="IRNazanin"/>
          <w:color w:val="111111"/>
          <w:sz w:val="28"/>
          <w:sz w:val="28"/>
          <w:szCs w:val="28"/>
          <w:rtl w:val="true"/>
          <w:lang w:bidi="fa-IR"/>
        </w:rPr>
        <w:t>هیچ روزی چون روز حسین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مردی که مدعی بودند از این امت اند، به سوی او آمدند و هر یک از آنان به قصد تقرب به خداوند عز و جل می خواست خون او را بریزد، به طوری که هرچه او از خدا برایشان می گفت، در گوش آنان فرو نمی رفت و سرانجام، او را از روی سرکشی و ستم و تجاوز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وهابی های تکفیری همین کار را می کنند؛ قربة إلی الله دارند شیعه ها را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۱۶۷</w:t>
      </w:r>
      <w:r>
        <w:rPr>
          <w:rFonts w:ascii="IRNazanin" w:hAnsi="IRNazanin" w:eastAsia="IRNazanin"/>
          <w:color w:val="111111"/>
          <w:sz w:val="28"/>
          <w:sz w:val="28"/>
          <w:szCs w:val="28"/>
          <w:rtl w:val="true"/>
          <w:lang w:bidi="fa-IR"/>
        </w:rPr>
        <w:t xml:space="preserve"> </w:t>
      </w:r>
      <w:bookmarkStart w:id="361" w:name="pg5039_35157"/>
    </w:p>
    <w:p>
      <w:pPr>
        <w:pStyle w:val="BookText"/>
        <w:rPr/>
      </w:pPr>
      <w:bookmarkEnd w:id="361"/>
      <w:r>
        <w:rPr>
          <w:rFonts w:ascii="IRNazanin" w:hAnsi="IRNazanin" w:eastAsia="IRNazanin"/>
          <w:color w:val="111111"/>
          <w:sz w:val="28"/>
          <w:sz w:val="28"/>
          <w:szCs w:val="28"/>
          <w:rtl w:val="true"/>
          <w:lang w:bidi="fa-IR"/>
        </w:rPr>
        <w:t>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مغز آدمیزاد را شستشو داد تا کشتن مردم و زن و بچه و امام معصوم را قربة إلی الله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مواظب باشیم کسی گناه را برایمان توجیه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معروف را منکر و منکر را معروف نشان ندهند</w:t>
      </w:r>
      <w:r>
        <w:rPr>
          <w:rFonts w:eastAsia="IRNazanin" w:cs="IRNazanin"/>
          <w:color w:val="111111"/>
          <w:sz w:val="28"/>
          <w:szCs w:val="28"/>
          <w:rtl w:val="true"/>
          <w:lang w:bidi="fa-IR"/>
        </w:rPr>
        <w:t>.</w:t>
      </w:r>
    </w:p>
    <w:p>
      <w:pPr>
        <w:pStyle w:val="Heading3"/>
        <w:numPr>
          <w:ilvl w:val="2"/>
          <w:numId w:val="1"/>
        </w:numPr>
        <w:rPr/>
      </w:pPr>
      <w:bookmarkStart w:id="362" w:name="__RefHeading___Toc692736_774463916"/>
      <w:bookmarkStart w:id="363" w:name="_Toc125"/>
      <w:bookmarkEnd w:id="362"/>
      <w:r>
        <w:rPr>
          <w:rtl w:val="true"/>
        </w:rPr>
        <w:t>اصرار بر گناه</w:t>
      </w:r>
      <w:bookmarkEnd w:id="363"/>
    </w:p>
    <w:p>
      <w:pPr>
        <w:pStyle w:val="BookText"/>
        <w:rPr/>
      </w:pPr>
      <w:r>
        <w:rPr>
          <w:rFonts w:ascii="IRNazanin" w:hAnsi="IRNazanin" w:eastAsia="IRNazanin"/>
          <w:color w:val="111111"/>
          <w:sz w:val="28"/>
          <w:sz w:val="28"/>
          <w:szCs w:val="28"/>
          <w:rtl w:val="true"/>
          <w:lang w:bidi="fa-IR"/>
        </w:rPr>
        <w:t>اصرار بر گناه نیز از بدترین و بزرگترین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اشتباهی کرده ای، باز هم دوست داری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کوچکی که انسان اصرار بر آن داشته باشد، دیگر گناه کوچک نیست، گناه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کبیرة مع الاستغفار، ولا صغیرة مع الإصرار؛</w:t>
      </w:r>
      <w:r>
        <w:rPr>
          <w:rStyle w:val="FootnoteAnchor"/>
          <w:rtl w:val="true"/>
        </w:rPr>
        <w:footnoteReference w:id="178"/>
      </w:r>
      <w:r>
        <w:rPr>
          <w:rFonts w:ascii="IRNazanin" w:hAnsi="IRNazanin" w:eastAsia="IRNazanin"/>
          <w:color w:val="111111"/>
          <w:sz w:val="28"/>
          <w:sz w:val="28"/>
          <w:szCs w:val="28"/>
          <w:rtl w:val="true"/>
          <w:lang w:bidi="fa-IR"/>
        </w:rPr>
        <w:t>گناه، با استغفار کبیره نمی ماند و با پافشاری و تکرار، صغیره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گناه کبیره پشیمان و ناراحت شدی، آن گناه صغیره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ناراحت و پشیمان شدی، گناه کوچک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گناه کوچکی که بر انجام آن اصرار داری و می خواهی باز هم انجام دهی، بزرگ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الذنوب ذنب أصر علیه صاحبه؛</w:t>
      </w:r>
      <w:r>
        <w:rPr>
          <w:rStyle w:val="FootnoteAnchor"/>
          <w:rtl w:val="true"/>
        </w:rPr>
        <w:footnoteReference w:id="179"/>
      </w:r>
      <w:r>
        <w:rPr>
          <w:rFonts w:ascii="IRNazanin" w:hAnsi="IRNazanin" w:eastAsia="IRNazanin"/>
          <w:color w:val="111111"/>
          <w:sz w:val="28"/>
          <w:sz w:val="28"/>
          <w:szCs w:val="28"/>
          <w:rtl w:val="true"/>
          <w:lang w:bidi="fa-IR"/>
        </w:rPr>
        <w:t>بزرگترین گناهان گناهی است که صاحب آن بر آن اصرار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اصرار و پافشاری بر گناه یعنی این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 خواهد بدحجاب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w:t>
      </w:r>
      <w:r>
        <w:rPr>
          <w:rFonts w:ascii="IRNazanin" w:hAnsi="IRNazanin" w:eastAsia="IRNazanin"/>
          <w:color w:val="111111"/>
          <w:sz w:val="28"/>
          <w:sz w:val="28"/>
          <w:szCs w:val="28"/>
          <w:rtl w:val="true"/>
          <w:lang w:bidi="fa-IR"/>
        </w:rPr>
        <w:t xml:space="preserve"> </w:t>
      </w:r>
      <w:bookmarkStart w:id="364" w:name="pg5039_35158"/>
    </w:p>
    <w:p>
      <w:pPr>
        <w:pStyle w:val="BookText"/>
        <w:rPr/>
      </w:pPr>
      <w:bookmarkEnd w:id="364"/>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 خواهد دروغ بگویم، غیبت کنم، موسیقی گوش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اصرار بر گناه است</w:t>
      </w:r>
      <w:r>
        <w:rPr>
          <w:rFonts w:eastAsia="IRNazanin" w:cs="IRNazanin"/>
          <w:color w:val="111111"/>
          <w:sz w:val="28"/>
          <w:szCs w:val="28"/>
          <w:rtl w:val="true"/>
          <w:lang w:bidi="fa-IR"/>
        </w:rPr>
        <w:t>.</w:t>
      </w:r>
    </w:p>
    <w:p>
      <w:pPr>
        <w:pStyle w:val="Heading3"/>
        <w:numPr>
          <w:ilvl w:val="2"/>
          <w:numId w:val="1"/>
        </w:numPr>
        <w:rPr/>
      </w:pPr>
      <w:bookmarkStart w:id="365" w:name="__RefHeading___Toc692738_774463916"/>
      <w:bookmarkStart w:id="366" w:name="_Toc126"/>
      <w:bookmarkEnd w:id="365"/>
      <w:r>
        <w:rPr>
          <w:rtl w:val="true"/>
        </w:rPr>
        <w:t>لذت از گناه</w:t>
      </w:r>
      <w:bookmarkEnd w:id="366"/>
    </w:p>
    <w:p>
      <w:pPr>
        <w:pStyle w:val="BookText"/>
        <w:rPr/>
      </w:pPr>
      <w:r>
        <w:rPr>
          <w:rFonts w:ascii="IRNazanin" w:hAnsi="IRNazanin" w:eastAsia="IRNazanin"/>
          <w:color w:val="111111"/>
          <w:sz w:val="28"/>
          <w:sz w:val="28"/>
          <w:szCs w:val="28"/>
          <w:rtl w:val="true"/>
          <w:lang w:bidi="fa-IR"/>
        </w:rPr>
        <w:t>یکی دیگر از آثار شوم گناه، لذت بردن از گناه و به دنبال آن ذلت و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باید مواظب باشد لذت هایش را در امور معنوی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قبل از گناه و موقع گناه ناراحت است، بعد از انجام گناه هم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 که از گناه لذت ببرد،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وجدانش او را ملامت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مؤمنی که گناه زجرش می دهد، مثل این است که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ما روزه باشیم و دست و پای ما را بگیرند و به زور به ما آب بخورانند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خدا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هم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تلذذ بمعاصی الله أؤرثه الله ذلا؛</w:t>
      </w:r>
      <w:r>
        <w:rPr>
          <w:rStyle w:val="FootnoteAnchor"/>
          <w:rtl w:val="true"/>
        </w:rPr>
        <w:footnoteReference w:id="180"/>
      </w:r>
      <w:r>
        <w:rPr>
          <w:rFonts w:ascii="IRNazanin" w:hAnsi="IRNazanin" w:eastAsia="IRNazanin"/>
          <w:color w:val="111111"/>
          <w:sz w:val="28"/>
          <w:sz w:val="28"/>
          <w:szCs w:val="28"/>
          <w:rtl w:val="true"/>
          <w:lang w:bidi="fa-IR"/>
        </w:rPr>
        <w:t>هرکس از معصیتهای خدا لذت برد، خداوند او را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معصیت خدا لذت می برد و حظ نفس می کند، خدا به او ذلت و خواری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هیچ گاه لذت هامان در گناه و حرام نباشد که خفت و خواری به دنبال دارد</w:t>
      </w:r>
      <w:r>
        <w:rPr>
          <w:rFonts w:eastAsia="IRNazanin" w:cs="IRNazanin"/>
          <w:color w:val="111111"/>
          <w:sz w:val="28"/>
          <w:szCs w:val="28"/>
          <w:rtl w:val="true"/>
          <w:lang w:bidi="fa-IR"/>
        </w:rPr>
        <w:t>.</w:t>
      </w:r>
    </w:p>
    <w:p>
      <w:pPr>
        <w:pStyle w:val="Heading3"/>
        <w:numPr>
          <w:ilvl w:val="2"/>
          <w:numId w:val="1"/>
        </w:numPr>
        <w:rPr/>
      </w:pPr>
      <w:bookmarkStart w:id="367" w:name="__RefHeading___Toc692740_774463916"/>
      <w:bookmarkStart w:id="368" w:name="_Toc127"/>
      <w:bookmarkEnd w:id="367"/>
      <w:r>
        <w:rPr>
          <w:rtl w:val="true"/>
        </w:rPr>
        <w:t>فکر گناه</w:t>
      </w:r>
      <w:bookmarkEnd w:id="368"/>
    </w:p>
    <w:p>
      <w:pPr>
        <w:pStyle w:val="BookText"/>
        <w:rPr/>
      </w:pPr>
      <w:r>
        <w:rPr>
          <w:rFonts w:ascii="IRNazanin" w:hAnsi="IRNazanin" w:eastAsia="IRNazanin"/>
          <w:color w:val="111111"/>
          <w:sz w:val="28"/>
          <w:sz w:val="28"/>
          <w:szCs w:val="28"/>
          <w:rtl w:val="true"/>
          <w:lang w:bidi="fa-IR"/>
        </w:rPr>
        <w:t>فکر گناه ممکن است انسان را به گناه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به ما</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گناه را نیز در مغز خودتان راه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أبصرت العین الشهوة عمی القلب عن العاقبة؛</w:t>
      </w:r>
      <w:r>
        <w:rPr>
          <w:rStyle w:val="FootnoteAnchor"/>
          <w:rtl w:val="true"/>
        </w:rPr>
        <w:footnoteReference w:id="181"/>
      </w:r>
      <w:r>
        <w:rPr>
          <w:rFonts w:ascii="IRNazanin" w:hAnsi="IRNazanin" w:eastAsia="IRNazanin"/>
          <w:color w:val="111111"/>
          <w:sz w:val="28"/>
          <w:sz w:val="28"/>
          <w:szCs w:val="28"/>
          <w:rtl w:val="true"/>
          <w:lang w:bidi="fa-IR"/>
        </w:rPr>
        <w:t>وقتی چشم،شهوت را ببیند، قلب از عاقبت اندیشی نابینا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نفس و یاد کردن از گناه، کم کم در انسان میل به گناه را زیاد می کند و انسان به آن شوق پیدا می کند و در نهایت به ارتکاب آن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امور خیر یا شر، به تدریج می تواند جرئت و آمادگی انجام دادن آن خیر یا شر را در روح و روان آدمی فراهم آورد و در آینده نزدیک، او را جزو عاملان آن اندیشه ذهنی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مصون ماندن از ارتکاب رفتارهای زشت و ناپسند، باید اجازه اندیشیدن به آن رفتارها را به خود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امیرالمؤمنین علیه السلام هشدار می دهند که حتی فکر گناه را هم نکنید که عاقبت شما را به انجام آن تشویق و ترغیب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 فکره فی المعاصی دعته إلیها؛</w:t>
      </w:r>
      <w:r>
        <w:rPr>
          <w:rStyle w:val="FootnoteAnchor"/>
          <w:rtl w:val="true"/>
        </w:rPr>
        <w:footnoteReference w:id="182"/>
      </w:r>
      <w:r>
        <w:rPr>
          <w:rFonts w:ascii="IRNazanin" w:hAnsi="IRNazanin" w:eastAsia="IRNazanin"/>
          <w:color w:val="111111"/>
          <w:sz w:val="28"/>
          <w:sz w:val="28"/>
          <w:szCs w:val="28"/>
          <w:rtl w:val="true"/>
          <w:lang w:bidi="fa-IR"/>
        </w:rPr>
        <w:t>کسی که زیاد در باره گناهان فکر کند، گناهان او را به سوی خود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فکرک فی المعصیة یحدوک علی الوقوع فیها؛</w:t>
      </w:r>
      <w:r>
        <w:rPr>
          <w:rStyle w:val="FootnoteAnchor"/>
          <w:rtl w:val="true"/>
        </w:rPr>
        <w:footnoteReference w:id="183"/>
      </w:r>
      <w:r>
        <w:rPr>
          <w:rFonts w:ascii="IRNazanin" w:hAnsi="IRNazanin" w:eastAsia="IRNazanin"/>
          <w:color w:val="111111"/>
          <w:sz w:val="28"/>
          <w:sz w:val="28"/>
          <w:szCs w:val="28"/>
          <w:rtl w:val="true"/>
          <w:lang w:bidi="fa-IR"/>
        </w:rPr>
        <w:t>تفکر در معصیت، تو را به وقوع در آن تشویق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 فکره فی اللذات غلبت علیه؛</w:t>
      </w:r>
      <w:r>
        <w:rPr>
          <w:rStyle w:val="FootnoteAnchor"/>
          <w:rtl w:val="true"/>
        </w:rPr>
        <w:footnoteReference w:id="184"/>
      </w:r>
      <w:r>
        <w:rPr>
          <w:rFonts w:ascii="IRNazanin" w:hAnsi="IRNazanin" w:eastAsia="IRNazanin"/>
          <w:color w:val="111111"/>
          <w:sz w:val="28"/>
          <w:sz w:val="28"/>
          <w:szCs w:val="28"/>
          <w:rtl w:val="true"/>
          <w:lang w:bidi="fa-IR"/>
        </w:rPr>
        <w:t>هرکس به لذتها بسیار فکر کند، آن فکر بر او پیروز خواهد 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w:t>
      </w:r>
      <w:bookmarkStart w:id="369" w:name="pg5039_35160"/>
    </w:p>
    <w:p>
      <w:pPr>
        <w:pStyle w:val="Heading3"/>
        <w:numPr>
          <w:ilvl w:val="2"/>
          <w:numId w:val="1"/>
        </w:numPr>
        <w:rPr/>
      </w:pPr>
      <w:bookmarkStart w:id="370" w:name="__RefHeading___Toc692742_774463916"/>
      <w:bookmarkStart w:id="371" w:name="_Toc128"/>
      <w:bookmarkEnd w:id="369"/>
      <w:bookmarkEnd w:id="370"/>
      <w:r>
        <w:rPr>
          <w:rtl w:val="true"/>
        </w:rPr>
        <w:t>کنترل نفس</w:t>
      </w:r>
      <w:bookmarkEnd w:id="371"/>
    </w:p>
    <w:p>
      <w:pPr>
        <w:pStyle w:val="BookText"/>
        <w:rPr/>
      </w:pPr>
      <w:r>
        <w:rPr>
          <w:rFonts w:ascii="IRNazanin" w:hAnsi="IRNazanin" w:eastAsia="IRNazanin"/>
          <w:color w:val="111111"/>
          <w:sz w:val="28"/>
          <w:sz w:val="28"/>
          <w:szCs w:val="28"/>
          <w:rtl w:val="true"/>
          <w:lang w:bidi="fa-IR"/>
        </w:rPr>
        <w:t>یکی از راهکارهای کنترل نفس و پرهیز از گناه، کنترل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می تواند منشأ و مسیری به سوی کنترل نفس از ارتکاب بسیاری از خطاها و لغزشها باشد؛ زیرا بسیاری از رفتارهای ناپسند، ابتدا از فکر کردن به آنها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یکی از راههای مصون ماندن از ارتکاب خطاها این است که فکر خود را از توجه به رفتارهای ناپسند منحرف کرده، به امور خیر مصروف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گناه کانون تصمیم گیری وجود انسان را آلوده می نماید و چنین کانونی به تاریکی گناه نزدیک تر است تا به سفیدی اطاعت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کار خیر، در درگاه خداوند، ثواب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الطاف بزرگ الهی این است که فکر گناه باعث عقوبت و عذاب انسان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 که آدمی مرتکب گناه نشده باشد، گرفتار عذاب الهی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فکر گناه در دل انسان اثر وضعی خودش را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حضرت عیسی علیه السلام به حواریون سفارش می کرد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موسی نبی الله أمرکم أن تزنوا، و أنا آمرکم أن لاتحدثوا أنفسکم بالزنی فضلاً عن أن تزنوا؛ فإن من حدث نفسه بالزنی، کان کمن أوقد فی بیت مزوق، فأفسد التزاویق الدخان، و إن لم یحترق البیت؛</w:t>
      </w:r>
      <w:r>
        <w:rPr>
          <w:rStyle w:val="FootnoteAnchor"/>
          <w:rtl w:val="true"/>
        </w:rPr>
        <w:footnoteReference w:id="185"/>
      </w:r>
      <w:r>
        <w:rPr>
          <w:rFonts w:ascii="IRNazanin" w:hAnsi="IRNazanin" w:eastAsia="IRNazanin"/>
          <w:color w:val="111111"/>
          <w:sz w:val="28"/>
          <w:sz w:val="28"/>
          <w:szCs w:val="28"/>
          <w:rtl w:val="true"/>
          <w:lang w:bidi="fa-IR"/>
        </w:rPr>
        <w:t>موسی، پیامبر خدا به شما فرمان داد زنا نکنید، اما من به شما سفارش می کنم فکر زنا هم نکنید؛ زیرا کسی که به زنا بیندیشد مانند کسی است که در اطاق زیبا و رنگ آمیزی شده ای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۱۷۱</w:t>
      </w:r>
      <w:r>
        <w:rPr>
          <w:rFonts w:ascii="IRNazanin" w:hAnsi="IRNazanin" w:eastAsia="IRNazanin"/>
          <w:color w:val="111111"/>
          <w:sz w:val="28"/>
          <w:sz w:val="28"/>
          <w:szCs w:val="28"/>
          <w:rtl w:val="true"/>
          <w:lang w:bidi="fa-IR"/>
        </w:rPr>
        <w:t xml:space="preserve"> </w:t>
      </w:r>
      <w:bookmarkStart w:id="372" w:name="pg5039_35161"/>
    </w:p>
    <w:p>
      <w:pPr>
        <w:pStyle w:val="BookText"/>
        <w:rPr/>
      </w:pPr>
      <w:bookmarkEnd w:id="372"/>
      <w:r>
        <w:rPr>
          <w:rFonts w:ascii="IRNazanin" w:hAnsi="IRNazanin" w:eastAsia="IRNazanin"/>
          <w:color w:val="111111"/>
          <w:sz w:val="28"/>
          <w:sz w:val="28"/>
          <w:szCs w:val="28"/>
          <w:rtl w:val="true"/>
          <w:lang w:bidi="fa-IR"/>
        </w:rPr>
        <w:t>آتش روشن کند، که در این صورت، هرچند ممکن است خانه در آتش نسوزد، لکن دست کم دود آن را سیاه و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گناه هر چند گناه محسوب نمی شود، اما حتما در دل انسان و روحیه، چنین اثر سوئی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خواهند گناه نکنند، در باره گناه حدیث نفس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می گوید بروم، فلان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نفس و از مقدمات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فکر خیلی راحت تر است از این که فکر، تمام وجود را بگیرد و بالاخره به انجام گناه منجر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خلوت کردنی که زمینه گناه را فراهم می کند پرهیز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خطر گناه هست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نشستن با خوبان، از گناه دوری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وجودمان را از یاد خدا پر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شیطان بیاید و به ما تلنگر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نفس کردن و فکر و نیت گناه، ریشه و استارت گناه است</w:t>
      </w:r>
      <w:r>
        <w:rPr>
          <w:rFonts w:eastAsia="IRNazanin" w:cs="IRNazanin"/>
          <w:color w:val="111111"/>
          <w:sz w:val="28"/>
          <w:szCs w:val="28"/>
          <w:rtl w:val="true"/>
          <w:lang w:bidi="fa-IR"/>
        </w:rPr>
        <w:t>.</w:t>
      </w:r>
    </w:p>
    <w:p>
      <w:pPr>
        <w:pStyle w:val="Heading3"/>
        <w:numPr>
          <w:ilvl w:val="2"/>
          <w:numId w:val="1"/>
        </w:numPr>
        <w:rPr/>
      </w:pPr>
      <w:bookmarkStart w:id="373" w:name="__RefHeading___Toc692744_774463916"/>
      <w:bookmarkStart w:id="374" w:name="_Toc129"/>
      <w:bookmarkEnd w:id="373"/>
      <w:r>
        <w:rPr>
          <w:rtl w:val="true"/>
        </w:rPr>
        <w:t>شومی گناه</w:t>
      </w:r>
      <w:bookmarkEnd w:id="374"/>
    </w:p>
    <w:p>
      <w:pPr>
        <w:pStyle w:val="BookText"/>
        <w:rPr/>
      </w:pPr>
      <w:r>
        <w:rPr>
          <w:rFonts w:ascii="IRNazanin" w:hAnsi="IRNazanin" w:eastAsia="IRNazanin"/>
          <w:color w:val="111111"/>
          <w:sz w:val="28"/>
          <w:sz w:val="28"/>
          <w:szCs w:val="28"/>
          <w:rtl w:val="true"/>
          <w:lang w:bidi="fa-IR"/>
        </w:rPr>
        <w:t>یکی از مشکلات گناه این است که دایره اش فقط دامن کننده آن را نمی گیرد، ضرر آن به دیگران هم سرایت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یک گناهی انجام دادم، دودش به چشم دیگران هم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الذنب شؤم علی غیر فاعله، إن عیره ابتلی، وإن اغتابه أثم، وإن رضی به شارکه؛</w:t>
      </w:r>
      <w:r>
        <w:rPr>
          <w:rStyle w:val="FootnoteAnchor"/>
          <w:rtl w:val="true"/>
        </w:rPr>
        <w:footnoteReference w:id="186"/>
      </w:r>
      <w:r>
        <w:rPr>
          <w:rFonts w:ascii="IRNazanin" w:hAnsi="IRNazanin" w:eastAsia="IRNazanin"/>
          <w:color w:val="111111"/>
          <w:sz w:val="28"/>
          <w:sz w:val="28"/>
          <w:szCs w:val="28"/>
          <w:rtl w:val="true"/>
          <w:lang w:bidi="fa-IR"/>
        </w:rPr>
        <w:t>گناه برای غیر گنهکار نیز شوم است؛ زیرا اگر او</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ascii="IRNazanin" w:hAnsi="IRNazanin" w:eastAsia="IRNazanin"/>
          <w:color w:val="111111"/>
          <w:sz w:val="28"/>
          <w:sz w:val="28"/>
          <w:szCs w:val="28"/>
          <w:rtl w:val="true"/>
          <w:lang w:bidi="fa-IR"/>
        </w:rPr>
        <w:t xml:space="preserve"> </w:t>
      </w:r>
      <w:bookmarkStart w:id="375" w:name="pg5039_35162"/>
    </w:p>
    <w:p>
      <w:pPr>
        <w:pStyle w:val="BookText"/>
        <w:rPr/>
      </w:pPr>
      <w:bookmarkEnd w:id="375"/>
      <w:r>
        <w:rPr>
          <w:rFonts w:ascii="IRNazanin" w:hAnsi="IRNazanin" w:eastAsia="IRNazanin"/>
          <w:color w:val="111111"/>
          <w:sz w:val="28"/>
          <w:sz w:val="28"/>
          <w:szCs w:val="28"/>
          <w:rtl w:val="true"/>
          <w:lang w:bidi="fa-IR"/>
        </w:rPr>
        <w:t>را بر گناهش سرزنش کند، خودش هم مبتلا می شود، اگر از او غیبت کند، گنهکار می شود، و اگر به گناه رضایت دهد، در آن شریک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کسی گناهی را می بیند، یا از گناه او مطلع می شود، اگر او را بر گناهش سرزنش کند، یا غیبتش را بکند، یا راضی به گناه او باشد، گناه دامن گیر خودش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عیر مؤمنا بذنب، لم یمت حتی یرکبه؛</w:t>
      </w:r>
      <w:r>
        <w:rPr>
          <w:rStyle w:val="FootnoteAnchor"/>
          <w:rtl w:val="true"/>
        </w:rPr>
        <w:footnoteReference w:id="187"/>
      </w:r>
      <w:r>
        <w:rPr>
          <w:rFonts w:ascii="IRNazanin" w:hAnsi="IRNazanin" w:eastAsia="IRNazanin"/>
          <w:color w:val="111111"/>
          <w:sz w:val="28"/>
          <w:sz w:val="28"/>
          <w:szCs w:val="28"/>
          <w:rtl w:val="true"/>
          <w:lang w:bidi="fa-IR"/>
        </w:rPr>
        <w:t>هرکس مؤمنی را به خاطر گناهی سرزنش کند، نمیرد تا خودش آن گناه را مرتکب شود</w:t>
      </w:r>
      <w:r>
        <w:rPr>
          <w:rFonts w:eastAsia="IRNazanin" w:cs="IRNazanin"/>
          <w:color w:val="111111"/>
          <w:sz w:val="28"/>
          <w:szCs w:val="28"/>
          <w:rtl w:val="true"/>
          <w:lang w:bidi="fa-IR"/>
        </w:rPr>
        <w:t>.</w:t>
      </w:r>
    </w:p>
    <w:p>
      <w:pPr>
        <w:pStyle w:val="Heading3"/>
        <w:numPr>
          <w:ilvl w:val="2"/>
          <w:numId w:val="1"/>
        </w:numPr>
        <w:rPr/>
      </w:pPr>
      <w:bookmarkStart w:id="376" w:name="__RefHeading___Toc692746_774463916"/>
      <w:bookmarkStart w:id="377" w:name="_Toc130"/>
      <w:bookmarkEnd w:id="376"/>
      <w:r>
        <w:rPr>
          <w:rtl w:val="true"/>
        </w:rPr>
        <w:t>کوتاه شدن عمر بر اثر گناه</w:t>
      </w:r>
      <w:bookmarkEnd w:id="377"/>
    </w:p>
    <w:p>
      <w:pPr>
        <w:pStyle w:val="BookText"/>
        <w:rPr/>
      </w:pPr>
      <w:r>
        <w:rPr>
          <w:rFonts w:ascii="IRNazanin" w:hAnsi="IRNazanin" w:eastAsia="IRNazanin"/>
          <w:color w:val="111111"/>
          <w:sz w:val="28"/>
          <w:sz w:val="28"/>
          <w:szCs w:val="28"/>
          <w:rtl w:val="true"/>
          <w:lang w:bidi="fa-IR"/>
        </w:rPr>
        <w:t>یکی از آثار گناه این است که عمر انسان را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از عمر و جان او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یموت بالذنوب أکثر ممن یموت بالآجال، ومن یعیش بالإحسان أکثر ممن یعیش بالأعمار؛</w:t>
      </w:r>
      <w:r>
        <w:rPr>
          <w:rStyle w:val="FootnoteAnchor"/>
          <w:rtl w:val="true"/>
        </w:rPr>
        <w:footnoteReference w:id="188"/>
      </w:r>
      <w:r>
        <w:rPr>
          <w:rFonts w:ascii="IRNazanin" w:hAnsi="IRNazanin" w:eastAsia="IRNazanin"/>
          <w:color w:val="111111"/>
          <w:sz w:val="28"/>
          <w:sz w:val="28"/>
          <w:szCs w:val="28"/>
          <w:rtl w:val="true"/>
          <w:lang w:bidi="fa-IR"/>
        </w:rPr>
        <w:t>آنان که با گناهان می میرند، بیش از مردگان به اجل اند، و آنان که به سبب نیکوکاری، زنده می مانند، بیش از زندگان به عمرند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در قبرستان بروید و مرده ها را بررسی کنید، بیشتر این مرده ها بنا بوده مثلا هشتاد سال عمر کنند، ولی در جوانی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 عمرشان کوتاه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که یک ساعتش با همه عالم برابری نمی کند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۱۷۳</w:t>
      </w:r>
      <w:r>
        <w:rPr>
          <w:rFonts w:ascii="IRNazanin" w:hAnsi="IRNazanin" w:eastAsia="IRNazanin"/>
          <w:color w:val="111111"/>
          <w:sz w:val="28"/>
          <w:sz w:val="28"/>
          <w:szCs w:val="28"/>
          <w:rtl w:val="true"/>
          <w:lang w:bidi="fa-IR"/>
        </w:rPr>
        <w:t xml:space="preserve"> </w:t>
      </w:r>
      <w:bookmarkStart w:id="378" w:name="pg5039_35163"/>
    </w:p>
    <w:p>
      <w:pPr>
        <w:pStyle w:val="BookText"/>
        <w:rPr/>
      </w:pPr>
      <w:bookmarkEnd w:id="378"/>
      <w:r>
        <w:rPr>
          <w:rFonts w:ascii="IRNazanin" w:hAnsi="IRNazanin" w:eastAsia="IRNazanin"/>
          <w:color w:val="111111"/>
          <w:sz w:val="28"/>
          <w:sz w:val="28"/>
          <w:szCs w:val="28"/>
          <w:rtl w:val="true"/>
          <w:lang w:bidi="fa-IR"/>
        </w:rPr>
        <w:t>با گناه ضایع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گناهان مثل قطع رحم و سرکشی نسبت به والدین، یکی از آثارش کوتاهی عمر است و آثار منفی آن زود نمایان می شود</w:t>
      </w:r>
      <w:r>
        <w:rPr>
          <w:rFonts w:eastAsia="IRNazanin" w:cs="IRNazanin"/>
          <w:color w:val="111111"/>
          <w:sz w:val="28"/>
          <w:szCs w:val="28"/>
          <w:rtl w:val="true"/>
          <w:lang w:bidi="fa-IR"/>
        </w:rPr>
        <w:t>.</w:t>
      </w:r>
    </w:p>
    <w:p>
      <w:pPr>
        <w:pStyle w:val="Heading3"/>
        <w:numPr>
          <w:ilvl w:val="2"/>
          <w:numId w:val="1"/>
        </w:numPr>
        <w:rPr/>
      </w:pPr>
      <w:bookmarkStart w:id="379" w:name="__RefHeading___Toc692748_774463916"/>
      <w:bookmarkStart w:id="380" w:name="_Toc131"/>
      <w:bookmarkEnd w:id="379"/>
      <w:r>
        <w:rPr>
          <w:rtl w:val="true"/>
        </w:rPr>
        <w:t>ترک بدیها، یا انجام خوبیها؟</w:t>
      </w:r>
      <w:bookmarkEnd w:id="380"/>
    </w:p>
    <w:p>
      <w:pPr>
        <w:pStyle w:val="BookText"/>
        <w:rPr/>
      </w:pPr>
      <w:r>
        <w:rPr>
          <w:rFonts w:ascii="IRNazanin" w:hAnsi="IRNazanin" w:eastAsia="IRNazanin"/>
          <w:color w:val="111111"/>
          <w:sz w:val="28"/>
          <w:sz w:val="28"/>
          <w:szCs w:val="28"/>
          <w:rtl w:val="true"/>
          <w:lang w:bidi="fa-IR"/>
        </w:rPr>
        <w:t>سؤالی را که در اینجا می توان مطرح کرد، این است که ترک گناه و بدیها مهم تر است، یا انجام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ترک گناه و بدی از انجام خوبی ها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السیئات أولی من اکتساب الحسنات؛</w:t>
      </w:r>
      <w:r>
        <w:rPr>
          <w:rStyle w:val="FootnoteAnchor"/>
          <w:rtl w:val="true"/>
        </w:rPr>
        <w:footnoteReference w:id="189"/>
      </w:r>
      <w:r>
        <w:rPr>
          <w:rFonts w:ascii="IRNazanin" w:hAnsi="IRNazanin" w:eastAsia="IRNazanin"/>
          <w:color w:val="111111"/>
          <w:sz w:val="28"/>
          <w:sz w:val="28"/>
          <w:szCs w:val="28"/>
          <w:rtl w:val="true"/>
          <w:lang w:bidi="fa-IR"/>
        </w:rPr>
        <w:t>دوری کردن از بدی ها برتر از انجام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آتش را خاموش کرد، بعد سازندگی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آقای دولابی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گویی همه چیز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استغفار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صلوات و تهلیل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استغفار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اله ها و غیر خدا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هم با تشدید آمده است، محکم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الله در دلت جا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چقدر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خدا را می شکافد و انسان را به خدا می رساند</w:t>
      </w:r>
      <w:r>
        <w:rPr>
          <w:rFonts w:eastAsia="IRNazanin" w:cs="IRNazanin"/>
          <w:color w:val="111111"/>
          <w:sz w:val="28"/>
          <w:szCs w:val="28"/>
          <w:rtl w:val="true"/>
          <w:lang w:bidi="fa-IR"/>
        </w:rPr>
        <w:t>.</w:t>
      </w:r>
    </w:p>
    <w:p>
      <w:pPr>
        <w:pStyle w:val="Heading3"/>
        <w:numPr>
          <w:ilvl w:val="2"/>
          <w:numId w:val="1"/>
        </w:numPr>
        <w:rPr/>
      </w:pPr>
      <w:bookmarkStart w:id="381" w:name="__RefHeading___Toc692750_774463916"/>
      <w:bookmarkStart w:id="382" w:name="_Toc132"/>
      <w:bookmarkEnd w:id="381"/>
      <w:r>
        <w:rPr>
          <w:rtl w:val="true"/>
        </w:rPr>
        <w:t>سلب نعمت ها</w:t>
      </w:r>
      <w:bookmarkEnd w:id="382"/>
    </w:p>
    <w:p>
      <w:pPr>
        <w:pStyle w:val="BookText"/>
        <w:rPr/>
      </w:pP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مانزع الله من قوم نعماء إلا بذنوب اجترحوها فاربطوها بالشکر و قیدوها بالطاعة؛</w:t>
      </w:r>
      <w:r>
        <w:rPr>
          <w:rStyle w:val="FootnoteAnchor"/>
          <w:rtl w:val="true"/>
        </w:rPr>
        <w:footnoteReference w:id="190"/>
      </w:r>
      <w:r>
        <w:rPr>
          <w:rFonts w:ascii="IRNazanin" w:hAnsi="IRNazanin" w:eastAsia="IRNazanin"/>
          <w:color w:val="111111"/>
          <w:sz w:val="28"/>
          <w:sz w:val="28"/>
          <w:szCs w:val="28"/>
          <w:rtl w:val="true"/>
          <w:lang w:bidi="fa-IR"/>
        </w:rPr>
        <w:t>به خدا سوگند، هیچ گاه نعمتی از</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bookmarkStart w:id="383" w:name="pg5039_35164"/>
    </w:p>
    <w:p>
      <w:pPr>
        <w:pStyle w:val="BookText"/>
        <w:rPr/>
      </w:pPr>
      <w:bookmarkEnd w:id="383"/>
      <w:r>
        <w:rPr>
          <w:rFonts w:ascii="IRNazanin" w:hAnsi="IRNazanin" w:eastAsia="IRNazanin"/>
          <w:color w:val="111111"/>
          <w:sz w:val="28"/>
          <w:sz w:val="28"/>
          <w:szCs w:val="28"/>
          <w:rtl w:val="true"/>
          <w:lang w:bidi="fa-IR"/>
        </w:rPr>
        <w:t>قومی سلب نمی شود، مگر به واسطه گناه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نعمت خدایی را به طاعت و عبادت و پیروی اوامر او نگاه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خداوند سلامتی و وسعت رزق و علم و معرفت و ولایت و ایمانی که به ما داده است می گیرد؟ خیر، جز این که گناه و کفران نعمت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نعمة لا تشکر کسیئة لا تغفر؛</w:t>
      </w:r>
      <w:r>
        <w:rPr>
          <w:rStyle w:val="FootnoteAnchor"/>
          <w:rtl w:val="true"/>
        </w:rPr>
        <w:footnoteReference w:id="191"/>
      </w:r>
      <w:r>
        <w:rPr>
          <w:rFonts w:ascii="IRNazanin" w:hAnsi="IRNazanin" w:eastAsia="IRNazanin"/>
          <w:color w:val="111111"/>
          <w:sz w:val="28"/>
          <w:sz w:val="28"/>
          <w:szCs w:val="28"/>
          <w:rtl w:val="true"/>
          <w:lang w:bidi="fa-IR"/>
        </w:rPr>
        <w:t>نعمتی که سپاسگزاری نشود، مانند گناهی است که آمرزیده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راحتی و سلامتی شما را تا هر وقت که گناه نکرده ای ضمانت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مدینه قدردان ولایت بودند، خدا این نعمت را از آنها نمی گرفت و گرفتار یزید و حجاج نمی شدند</w:t>
      </w:r>
      <w:r>
        <w:rPr>
          <w:rFonts w:eastAsia="IRNazanin" w:cs="IRNazanin"/>
          <w:color w:val="111111"/>
          <w:sz w:val="28"/>
          <w:szCs w:val="28"/>
          <w:rtl w:val="true"/>
          <w:lang w:bidi="fa-IR"/>
        </w:rPr>
        <w:t>.</w:t>
      </w:r>
    </w:p>
    <w:p>
      <w:pPr>
        <w:pStyle w:val="Heading3"/>
        <w:numPr>
          <w:ilvl w:val="2"/>
          <w:numId w:val="1"/>
        </w:numPr>
        <w:rPr/>
      </w:pPr>
      <w:bookmarkStart w:id="384" w:name="__RefHeading___Toc692752_774463916"/>
      <w:bookmarkStart w:id="385" w:name="_Toc133"/>
      <w:bookmarkEnd w:id="384"/>
      <w:r>
        <w:rPr>
          <w:rtl w:val="true"/>
        </w:rPr>
        <w:t>خروج از ذلت گناه</w:t>
      </w:r>
      <w:bookmarkEnd w:id="385"/>
    </w:p>
    <w:p>
      <w:pPr>
        <w:pStyle w:val="BookText"/>
        <w:rPr/>
      </w:pPr>
      <w:r>
        <w:rPr>
          <w:rFonts w:ascii="IRNazanin" w:hAnsi="IRNazanin" w:eastAsia="IRNazanin"/>
          <w:color w:val="111111"/>
          <w:sz w:val="28"/>
          <w:sz w:val="28"/>
          <w:szCs w:val="28"/>
          <w:rtl w:val="true"/>
          <w:lang w:bidi="fa-IR"/>
        </w:rPr>
        <w:t>کسانی که تصمیم به توبه از گناه می گیرند، در حقیقت از یک ذلت و خواری خارج می شوند و به یک عزت الهی روی می آورند و خداوند الطافش را بر آنان سرازیر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خرج من ذل المعصیة إلی عز الطاعة أنسه الله عزوجل بغیر أنیس و أعانه بغیر مال؛</w:t>
      </w:r>
      <w:r>
        <w:rPr>
          <w:rStyle w:val="FootnoteAnchor"/>
          <w:rtl w:val="true"/>
        </w:rPr>
        <w:footnoteReference w:id="192"/>
      </w:r>
      <w:r>
        <w:rPr>
          <w:rFonts w:ascii="IRNazanin" w:hAnsi="IRNazanin" w:eastAsia="IRNazanin"/>
          <w:color w:val="111111"/>
          <w:sz w:val="28"/>
          <w:sz w:val="28"/>
          <w:szCs w:val="28"/>
          <w:rtl w:val="true"/>
          <w:lang w:bidi="fa-IR"/>
        </w:rPr>
        <w:t>هرکس از خواری معصیت خدا به عزت پیروی از او روی آورد، خداوند عز و جل، بدون هم نشینی، به وی آرامش می دهد، و بدون ثروت، او را یاری می 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 xml:space="preserve"> </w:t>
      </w:r>
      <w:bookmarkStart w:id="386" w:name="pg5039_35165"/>
    </w:p>
    <w:p>
      <w:pPr>
        <w:pStyle w:val="BookText"/>
        <w:rPr/>
      </w:pPr>
      <w:bookmarkEnd w:id="386"/>
      <w:r>
        <w:rPr>
          <w:rFonts w:ascii="IRNazanin" w:hAnsi="IRNazanin" w:eastAsia="IRNazanin"/>
          <w:color w:val="111111"/>
          <w:sz w:val="28"/>
          <w:sz w:val="28"/>
          <w:szCs w:val="28"/>
          <w:rtl w:val="true"/>
          <w:lang w:bidi="fa-IR"/>
        </w:rPr>
        <w:t>معصیت انسان را خوار و پست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بیاید و با خدا پیمان ببندد و بنا باشد که گناه نکند، و از گناه متنفر باشد، خدا آثار گناه را از او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آرامشی می دهد که اگر همه دوستانش او را کنار بگذارند،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او انس می گیرد و بدون مال او را کمک می کند</w:t>
      </w:r>
      <w:r>
        <w:rPr>
          <w:rFonts w:eastAsia="IRNazanin" w:cs="IRNazanin"/>
          <w:color w:val="111111"/>
          <w:sz w:val="28"/>
          <w:szCs w:val="28"/>
          <w:rtl w:val="true"/>
          <w:lang w:bidi="fa-IR"/>
        </w:rPr>
        <w:t>.</w:t>
      </w:r>
    </w:p>
    <w:p>
      <w:pPr>
        <w:pStyle w:val="Heading3"/>
        <w:numPr>
          <w:ilvl w:val="2"/>
          <w:numId w:val="1"/>
        </w:numPr>
        <w:rPr/>
      </w:pPr>
      <w:bookmarkStart w:id="387" w:name="__RefHeading___Toc692754_774463916"/>
      <w:bookmarkStart w:id="388" w:name="_Toc134"/>
      <w:bookmarkEnd w:id="387"/>
      <w:r>
        <w:rPr>
          <w:rtl w:val="true"/>
        </w:rPr>
        <w:t>اصرار بر گناه</w:t>
      </w:r>
      <w:bookmarkEnd w:id="388"/>
    </w:p>
    <w:p>
      <w:pPr>
        <w:pStyle w:val="BookText"/>
        <w:rPr/>
      </w:pPr>
      <w:r>
        <w:rPr>
          <w:rFonts w:ascii="IRNazanin" w:hAnsi="IRNazanin" w:eastAsia="IRNazanin"/>
          <w:color w:val="111111"/>
          <w:sz w:val="28"/>
          <w:sz w:val="28"/>
          <w:szCs w:val="28"/>
          <w:rtl w:val="true"/>
          <w:lang w:bidi="fa-IR"/>
        </w:rPr>
        <w:t>گنهکارانی که گناه می کنند دو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میل و رغبت، و با اصرار و رضایت و خیال راحت گناه می کنند و آن را دوست دارند، توبه هم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ما در انجام گناه عناد و لجاج دارند و هیچ آثار ندامت و پشیمانی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کارشان خیلی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گنهکاران بر اساس قرآن و روایات اولا ممکن است اصل ایمانشان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اصول دینشان هم کم کم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یک مرحله ای می رسند که ممکن است منکر معاد و توحید و اهل 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صریح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کَانَ عَاقِبَةَ الَّذِینَ أَسَاءُوا السُّوأَی أَنْ کَذَّبُوا بِآیَاتِ اللَّهِ وَکَانُوا بِهَا یَسْتَهْزِئُونَ؛</w:t>
      </w:r>
      <w:r>
        <w:rPr>
          <w:rStyle w:val="FootnoteAnchor"/>
          <w:rtl w:val="true"/>
        </w:rPr>
        <w:footnoteReference w:id="193"/>
      </w:r>
      <w:r>
        <w:rPr>
          <w:rFonts w:ascii="IRNazanin" w:hAnsi="IRNazanin" w:eastAsia="IRNazanin"/>
          <w:color w:val="111111"/>
          <w:sz w:val="28"/>
          <w:sz w:val="28"/>
          <w:szCs w:val="28"/>
          <w:rtl w:val="true"/>
          <w:lang w:bidi="fa-IR"/>
        </w:rPr>
        <w:t>سپس سرانجام کسانی که اعمال بد مرتکب شدند به جایی رسید که آیات خدا را تکذیب کردند و آن را به مسخره</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پایان خطرناکی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اصول دینشان هم لطمه نخورد، عقوبتشان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اراذل و اوباشی که باکی ندارند و هر غارتگری را می کنند و هیچ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۱۷۶</w:t>
      </w:r>
      <w:r>
        <w:rPr>
          <w:rFonts w:ascii="IRNazanin" w:hAnsi="IRNazanin" w:eastAsia="IRNazanin"/>
          <w:color w:val="111111"/>
          <w:sz w:val="28"/>
          <w:sz w:val="28"/>
          <w:szCs w:val="28"/>
          <w:rtl w:val="true"/>
          <w:lang w:bidi="fa-IR"/>
        </w:rPr>
        <w:t xml:space="preserve"> </w:t>
      </w:r>
      <w:bookmarkStart w:id="389" w:name="pg5039_35166"/>
    </w:p>
    <w:p>
      <w:pPr>
        <w:pStyle w:val="BookText"/>
        <w:rPr/>
      </w:pPr>
      <w:bookmarkEnd w:id="389"/>
      <w:r>
        <w:rPr>
          <w:rFonts w:ascii="IRNazanin" w:hAnsi="IRNazanin" w:eastAsia="IRNazanin"/>
          <w:color w:val="111111"/>
          <w:sz w:val="28"/>
          <w:sz w:val="28"/>
          <w:szCs w:val="28"/>
          <w:rtl w:val="true"/>
          <w:lang w:bidi="fa-IR"/>
        </w:rPr>
        <w:t>حالت ندامت و پشیمانی در آنها نیست، کارشان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العفو عن المقر، لا عن المصر؛</w:t>
      </w:r>
      <w:r>
        <w:rPr>
          <w:rStyle w:val="FootnoteAnchor"/>
          <w:rtl w:val="true"/>
        </w:rPr>
        <w:footnoteReference w:id="194"/>
      </w:r>
      <w:r>
        <w:rPr>
          <w:rFonts w:ascii="IRNazanin" w:hAnsi="IRNazanin" w:eastAsia="IRNazanin"/>
          <w:color w:val="111111"/>
          <w:sz w:val="28"/>
          <w:sz w:val="28"/>
          <w:szCs w:val="28"/>
          <w:rtl w:val="true"/>
          <w:lang w:bidi="fa-IR"/>
        </w:rPr>
        <w:t>عفو گنهکاری را سزاست که اقرار دارد، نه آن که اصرار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اراذل و اوباشی که اصرار بر اشتباه خود دارند، باید قصاص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اسرار بر ظلم و جنایتشان دارند، عفو در حقشان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بخشش در جای خودش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گرگ را رها کنید، بی رحمی به گوسفندان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نظام جامعه به 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عفو و بخشش شامل این نوع گنهکار که کم هم هستند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ذره ای از محبت و نور اهل بیت علیهم السلام در دل کسی باشد، همان ولایت و دوستی او را منفعل می کند و وجدانش هنوز تاریک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عضوی از بدن انسان گرفتار عفونت می شود، این با داروها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موقع عفونت تمام بدن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معجزه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دشمن یک گوشه مملکت را گرفته است، یک موقعی همه مملکت را در صورت نخست می توان دفاع کرد و آن را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همه مملکت را گرفته باشد، کاری از پیش نمی توان برد</w:t>
      </w:r>
      <w:r>
        <w:rPr>
          <w:rFonts w:eastAsia="IRNazanin" w:cs="IRNazanin"/>
          <w:color w:val="111111"/>
          <w:sz w:val="28"/>
          <w:szCs w:val="28"/>
          <w:rtl w:val="true"/>
          <w:lang w:bidi="fa-IR"/>
        </w:rPr>
        <w:t>.</w:t>
      </w:r>
    </w:p>
    <w:p>
      <w:pPr>
        <w:pStyle w:val="Heading3"/>
        <w:numPr>
          <w:ilvl w:val="2"/>
          <w:numId w:val="1"/>
        </w:numPr>
        <w:rPr/>
      </w:pPr>
      <w:bookmarkStart w:id="390" w:name="__RefHeading___Toc692756_774463916"/>
      <w:bookmarkStart w:id="391" w:name="_Toc135"/>
      <w:bookmarkEnd w:id="390"/>
      <w:r>
        <w:rPr>
          <w:rtl w:val="true"/>
        </w:rPr>
        <w:t>گناهکار نادم</w:t>
      </w:r>
      <w:bookmarkEnd w:id="391"/>
    </w:p>
    <w:p>
      <w:pPr>
        <w:pStyle w:val="BookText"/>
        <w:rPr/>
      </w:pPr>
      <w:r>
        <w:rPr>
          <w:rFonts w:ascii="IRNazanin" w:hAnsi="IRNazanin" w:eastAsia="IRNazanin"/>
          <w:color w:val="111111"/>
          <w:sz w:val="28"/>
          <w:sz w:val="28"/>
          <w:szCs w:val="28"/>
          <w:rtl w:val="true"/>
          <w:lang w:bidi="fa-IR"/>
        </w:rPr>
        <w:t>اما گنهکار دیگری داریم که نمی خواسته است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ناخواسته گرفتار گناه شده است و موقع گناه و بعد از گناه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نمی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پشیمان و ناراحت و شرمنده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گنهکار در معرض عفو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عفو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باید عفو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الاستغفار عند الله الإقلاع والندم؛</w:t>
      </w:r>
      <w:r>
        <w:rPr>
          <w:rStyle w:val="FootnoteAnchor"/>
          <w:rtl w:val="true"/>
        </w:rPr>
        <w:footnoteReference w:id="195"/>
      </w:r>
      <w:r>
        <w:rPr>
          <w:rFonts w:ascii="IRNazanin" w:hAnsi="IRNazanin" w:eastAsia="IRNazanin"/>
          <w:color w:val="111111"/>
          <w:sz w:val="28"/>
          <w:sz w:val="28"/>
          <w:szCs w:val="28"/>
          <w:rtl w:val="true"/>
          <w:lang w:bidi="fa-IR"/>
        </w:rPr>
        <w:t>بهترین استغفار نزد خدا، ترک گناه و پشیمانی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گنهکاری که خیلی نادم و پشیمان است کارش بالا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سیئة تسوؤک خیر من حسنة تعجبک؛</w:t>
      </w:r>
      <w:r>
        <w:rPr>
          <w:rStyle w:val="FootnoteAnchor"/>
          <w:rtl w:val="true"/>
        </w:rPr>
        <w:footnoteReference w:id="196"/>
      </w:r>
      <w:r>
        <w:rPr>
          <w:rFonts w:ascii="IRNazanin" w:hAnsi="IRNazanin" w:eastAsia="IRNazanin"/>
          <w:color w:val="111111"/>
          <w:sz w:val="28"/>
          <w:sz w:val="28"/>
          <w:szCs w:val="28"/>
          <w:rtl w:val="true"/>
          <w:lang w:bidi="fa-IR"/>
        </w:rPr>
        <w:t>گناهی که بر اثر آن ناراحت شوی، نزد خدا بهتر از کار نیکی است که تو را دچار خودپسندی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گناهی که تو را ناراحت و پشیمان می کند و به عذرخواهی می اندازد و شکست عجیبی به نفس تو می دهد، از نماز شب و حسناتی که تو را مغرور می کند،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بهتر از هر ثوابی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ثوابها از گناهان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سیئه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کجا اتفاق می افتد که بدی بهتر از خوبی است؟</w:t>
      </w:r>
    </w:p>
    <w:p>
      <w:pPr>
        <w:pStyle w:val="BookText"/>
        <w:rPr/>
      </w:pPr>
      <w:r>
        <w:rPr>
          <w:rFonts w:ascii="IRNazanin" w:hAnsi="IRNazanin" w:eastAsia="IRNazanin"/>
          <w:color w:val="111111"/>
          <w:sz w:val="28"/>
          <w:sz w:val="28"/>
          <w:szCs w:val="28"/>
          <w:rtl w:val="true"/>
          <w:lang w:bidi="fa-IR"/>
        </w:rPr>
        <w:t>جایی که یک کار خوب در شما ایجاد غرور و خود پسندی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غروری که بر اثر یک کار خوب ایجاد شده است، به مراتب بدتر از گناهی است که شما را به ذلت و به عذرخواهی انداخته است و انانیت و منیت شما را در هم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۱۷۸</w:t>
      </w:r>
      <w:r>
        <w:rPr>
          <w:rFonts w:ascii="IRNazanin" w:hAnsi="IRNazanin" w:eastAsia="IRNazanin"/>
          <w:color w:val="111111"/>
          <w:sz w:val="28"/>
          <w:sz w:val="28"/>
          <w:szCs w:val="28"/>
          <w:rtl w:val="true"/>
          <w:lang w:bidi="fa-IR"/>
        </w:rPr>
        <w:t xml:space="preserve"> </w:t>
      </w:r>
      <w:bookmarkStart w:id="392" w:name="pg5039_35168"/>
    </w:p>
    <w:p>
      <w:pPr>
        <w:pStyle w:val="BookText"/>
        <w:rPr/>
      </w:pPr>
      <w:bookmarkEnd w:id="392"/>
      <w:r>
        <w:rPr>
          <w:rFonts w:ascii="IRNazanin" w:hAnsi="IRNazanin" w:eastAsia="IRNazanin"/>
          <w:color w:val="111111"/>
          <w:sz w:val="28"/>
          <w:sz w:val="28"/>
          <w:szCs w:val="28"/>
          <w:rtl w:val="true"/>
          <w:lang w:bidi="fa-IR"/>
        </w:rPr>
        <w:t>إن الله علم أن الذنب خیر للمؤمن من العجب ولولا ذلک ما البتلی مؤمن بذنب أبداً؛</w:t>
      </w:r>
      <w:r>
        <w:rPr>
          <w:rStyle w:val="FootnoteAnchor"/>
          <w:rtl w:val="true"/>
        </w:rPr>
        <w:footnoteReference w:id="197"/>
      </w:r>
      <w:r>
        <w:rPr>
          <w:rFonts w:ascii="IRNazanin" w:hAnsi="IRNazanin" w:eastAsia="IRNazanin"/>
          <w:color w:val="111111"/>
          <w:sz w:val="28"/>
          <w:sz w:val="28"/>
          <w:szCs w:val="28"/>
          <w:rtl w:val="true"/>
          <w:lang w:bidi="fa-IR"/>
        </w:rPr>
        <w:t>خداوند می داند که گناه برای مؤمن بهتر از عجب و خود پسندی می باشد، و اگر چنان نبود هیچ مؤمنی</w:t>
      </w:r>
    </w:p>
    <w:p>
      <w:pPr>
        <w:pStyle w:val="BookText"/>
        <w:rPr/>
      </w:pPr>
      <w:r>
        <w:rPr>
          <w:rFonts w:ascii="IRNazanin" w:hAnsi="IRNazanin" w:eastAsia="IRNazanin"/>
          <w:color w:val="111111"/>
          <w:sz w:val="28"/>
          <w:sz w:val="28"/>
          <w:szCs w:val="28"/>
          <w:rtl w:val="true"/>
          <w:lang w:bidi="fa-IR"/>
        </w:rPr>
        <w:t>گرفتار گناه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مثل خطا شرمندگی و شکستگی نمی آورد، خصوصاً برای اولیای خدا</w:t>
      </w:r>
      <w:r>
        <w:rPr>
          <w:rFonts w:eastAsia="IRNazanin" w:cs="IRNazanin"/>
          <w:color w:val="111111"/>
          <w:sz w:val="28"/>
          <w:szCs w:val="28"/>
          <w:rtl w:val="true"/>
          <w:lang w:bidi="fa-IR"/>
        </w:rPr>
        <w:t>.</w:t>
      </w:r>
    </w:p>
    <w:p>
      <w:pPr>
        <w:pStyle w:val="Heading3"/>
        <w:numPr>
          <w:ilvl w:val="2"/>
          <w:numId w:val="1"/>
        </w:numPr>
        <w:rPr/>
      </w:pPr>
      <w:bookmarkStart w:id="393" w:name="__RefHeading___Toc692758_774463916"/>
      <w:bookmarkStart w:id="394" w:name="_Toc136"/>
      <w:bookmarkEnd w:id="393"/>
      <w:r>
        <w:rPr>
          <w:rtl w:val="true"/>
        </w:rPr>
        <w:t>گناهی که به بهشت می برد</w:t>
      </w:r>
      <w:r>
        <w:rPr>
          <w:rtl w:val="true"/>
        </w:rPr>
        <w:t>!</w:t>
      </w:r>
      <w:bookmarkEnd w:id="394"/>
    </w:p>
    <w:p>
      <w:pPr>
        <w:pStyle w:val="BookText"/>
        <w:rPr/>
      </w:pPr>
      <w:r>
        <w:rPr>
          <w:rFonts w:ascii="IRNazanin" w:hAnsi="IRNazanin" w:eastAsia="IRNazanin"/>
          <w:color w:val="111111"/>
          <w:sz w:val="28"/>
          <w:sz w:val="28"/>
          <w:szCs w:val="28"/>
          <w:rtl w:val="true"/>
          <w:lang w:bidi="fa-IR"/>
        </w:rPr>
        <w:t>رسول خدا صلی الله علیه و آله وسلم در وصایای خود به ابوذر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ذر إن العبد لیذنب الذنب فیدخل به الجنة؛ 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گناه می کند و با آن، وارد بهشت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ممکن است؟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ذلک الذنب نصب عینیه تائبا منه فارا إلی الله عزوجل حتی یدخل الجنة؛</w:t>
      </w:r>
      <w:r>
        <w:rPr>
          <w:rStyle w:val="FootnoteAnchor"/>
          <w:rtl w:val="true"/>
        </w:rPr>
        <w:footnoteReference w:id="198"/>
      </w:r>
      <w:r>
        <w:rPr>
          <w:rFonts w:ascii="IRNazanin" w:hAnsi="IRNazanin" w:eastAsia="IRNazanin"/>
          <w:color w:val="111111"/>
          <w:sz w:val="28"/>
          <w:sz w:val="28"/>
          <w:szCs w:val="28"/>
          <w:rtl w:val="true"/>
          <w:lang w:bidi="fa-IR"/>
        </w:rPr>
        <w:t>آن گناه، همواره در برابر دیدگان اوست، از آن گناه توبه می کند و از آن، به سوی خدای عز و جل می گریزد تا وارد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ناخواسته به گناه می افتد و بعد از این گناه مدام اظهار شرمندگی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غلطی کردم او را به گناه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نجاتش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آدمی که واقعا خودش را گنهکار می بیند، سوزشی است که در عابد و زاهد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سوزش و درماندگی در او هست، همین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۱۷۹</w:t>
      </w:r>
      <w:r>
        <w:rPr>
          <w:rFonts w:ascii="IRNazanin" w:hAnsi="IRNazanin" w:eastAsia="IRNazanin"/>
          <w:color w:val="111111"/>
          <w:sz w:val="28"/>
          <w:sz w:val="28"/>
          <w:szCs w:val="28"/>
          <w:rtl w:val="true"/>
          <w:lang w:bidi="fa-IR"/>
        </w:rPr>
        <w:t xml:space="preserve"> </w:t>
      </w:r>
      <w:bookmarkStart w:id="395" w:name="pg5039_35169"/>
    </w:p>
    <w:p>
      <w:pPr>
        <w:pStyle w:val="BookText"/>
        <w:rPr/>
      </w:pPr>
      <w:bookmarkEnd w:id="395"/>
      <w:r>
        <w:rPr>
          <w:rFonts w:ascii="IRNazanin" w:hAnsi="IRNazanin" w:eastAsia="IRNazanin"/>
          <w:color w:val="111111"/>
          <w:sz w:val="28"/>
          <w:sz w:val="28"/>
          <w:szCs w:val="28"/>
          <w:rtl w:val="true"/>
          <w:lang w:bidi="fa-IR"/>
        </w:rPr>
        <w:t>او را نجات 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مَنْ تَابَ وَآمَنَ وَعَمِلَ عَمَلًا صَالِحًا فَأُولَئِکَ یُبَدِّلُ اللَّهُ سَیِّئَاتِهِمْ حَسَنَاتٍ وَکَانَ اللَّهُ غَفُورًا رَحِیمًا؛</w:t>
      </w:r>
      <w:r>
        <w:rPr>
          <w:rStyle w:val="FootnoteAnchor"/>
          <w:rtl w:val="true"/>
        </w:rPr>
        <w:footnoteReference w:id="199"/>
      </w:r>
      <w:r>
        <w:rPr>
          <w:rFonts w:ascii="IRNazanin" w:hAnsi="IRNazanin" w:eastAsia="IRNazanin"/>
          <w:color w:val="111111"/>
          <w:sz w:val="28"/>
          <w:sz w:val="28"/>
          <w:szCs w:val="28"/>
          <w:rtl w:val="true"/>
          <w:lang w:bidi="fa-IR"/>
        </w:rPr>
        <w:t>مگر کسی که توبه کند و ایمان آورد و کار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بدی هایشان را به نیکی ها تبدیل می کند، و خدا همواره آمرزنده مهربان است</w:t>
      </w:r>
      <w:r>
        <w:rPr>
          <w:rFonts w:eastAsia="IRNazanin" w:cs="IRNazanin"/>
          <w:color w:val="111111"/>
          <w:sz w:val="28"/>
          <w:szCs w:val="28"/>
          <w:rtl w:val="true"/>
          <w:lang w:bidi="fa-IR"/>
        </w:rPr>
        <w:t>.</w:t>
      </w:r>
    </w:p>
    <w:p>
      <w:pPr>
        <w:pStyle w:val="Heading3"/>
        <w:numPr>
          <w:ilvl w:val="2"/>
          <w:numId w:val="1"/>
        </w:numPr>
        <w:rPr/>
      </w:pPr>
      <w:bookmarkStart w:id="396" w:name="__RefHeading___Toc692760_774463916"/>
      <w:bookmarkStart w:id="397" w:name="_Toc137"/>
      <w:bookmarkEnd w:id="396"/>
      <w:r>
        <w:rPr>
          <w:rtl w:val="true"/>
        </w:rPr>
        <w:t>گناه پایدار</w:t>
      </w:r>
      <w:bookmarkEnd w:id="397"/>
    </w:p>
    <w:p>
      <w:pPr>
        <w:pStyle w:val="BookText"/>
        <w:rPr/>
      </w:pPr>
      <w:r>
        <w:rPr>
          <w:rFonts w:ascii="IRNazanin" w:hAnsi="IRNazanin" w:eastAsia="IRNazanin"/>
          <w:color w:val="111111"/>
          <w:sz w:val="28"/>
          <w:sz w:val="28"/>
          <w:szCs w:val="28"/>
          <w:rtl w:val="true"/>
          <w:lang w:bidi="fa-IR"/>
        </w:rPr>
        <w:t>مردی در محضر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اجازه می فرمایید حال خود را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إنی لمقیم علی ذنب منذ دهر أرید أن أتحول منه إلی غیره فما أقدر علیه؛ من مدتی است گرفتار یک گناه شده ام، هرچه می خواهم از آن دست بردارم توانایی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کنت صادقا فإن الله یحبک وما یمنعه أن ینقلک منه إلی غیره إلا لکی تحافه؛</w:t>
      </w:r>
      <w:r>
        <w:rPr>
          <w:rStyle w:val="FootnoteAnchor"/>
          <w:rtl w:val="true"/>
        </w:rPr>
        <w:footnoteReference w:id="200"/>
      </w:r>
      <w:r>
        <w:rPr>
          <w:rFonts w:ascii="IRNazanin" w:hAnsi="IRNazanin" w:eastAsia="IRNazanin"/>
          <w:color w:val="111111"/>
          <w:sz w:val="28"/>
          <w:sz w:val="28"/>
          <w:szCs w:val="28"/>
          <w:rtl w:val="true"/>
          <w:lang w:bidi="fa-IR"/>
        </w:rPr>
        <w:t>اگر راست می گویی، خداوند تو را دوست میدارد و چیزی مانع او نیست که تو را از این حالت به حالت دیگر منتقل</w:t>
      </w:r>
    </w:p>
    <w:p>
      <w:pPr>
        <w:pStyle w:val="BookText"/>
        <w:rPr/>
      </w:pPr>
      <w:r>
        <w:rPr>
          <w:rFonts w:ascii="IRNazanin" w:hAnsi="IRNazanin" w:eastAsia="IRNazanin"/>
          <w:color w:val="111111"/>
          <w:sz w:val="28"/>
          <w:sz w:val="28"/>
          <w:szCs w:val="28"/>
          <w:rtl w:val="true"/>
          <w:lang w:bidi="fa-IR"/>
        </w:rPr>
        <w:t>کند، جز این که میخواهد از او خوف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ریاضت می کشم و با خودم مبارزه می کنم، ولی باز به گناه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گناه بیرون بیایم، ولی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دنبال این هستی که ترک گناه کنی، به خاطر این که نمی خواهی گناه بکنی خدا تو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که آدم با کراهت انجام دهد، مثل این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w:t>
      </w:r>
      <w:bookmarkStart w:id="398" w:name="pg5039_35170"/>
    </w:p>
    <w:p>
      <w:pPr>
        <w:pStyle w:val="BookText"/>
        <w:rPr/>
      </w:pPr>
      <w:bookmarkEnd w:id="398"/>
      <w:r>
        <w:rPr>
          <w:rFonts w:ascii="IRNazanin" w:hAnsi="IRNazanin" w:eastAsia="IRNazanin"/>
          <w:color w:val="111111"/>
          <w:sz w:val="28"/>
          <w:sz w:val="28"/>
          <w:szCs w:val="28"/>
          <w:rtl w:val="true"/>
          <w:lang w:bidi="fa-IR"/>
        </w:rPr>
        <w:t>است که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منیت و بتشان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بعضی ها را با بلا و بیماری، و بعضی ها را هم با گناه به زمین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کسی را دوست دارد، چرا او را نجات نمی دهد؟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مانع نیست که خدا او را نجات دهد، مگر این که می خواهد خوف خودش را در او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گناه نیفتد مغرور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باعث شده که خدا او را از این چاله در نیاورد</w:t>
      </w:r>
      <w:r>
        <w:rPr>
          <w:rFonts w:eastAsia="IRNazanin" w:cs="IRNazanin"/>
          <w:color w:val="111111"/>
          <w:sz w:val="28"/>
          <w:szCs w:val="28"/>
          <w:rtl w:val="true"/>
          <w:lang w:bidi="fa-IR"/>
        </w:rPr>
        <w:t>.</w:t>
      </w:r>
    </w:p>
    <w:p>
      <w:pPr>
        <w:pStyle w:val="Heading3"/>
        <w:numPr>
          <w:ilvl w:val="2"/>
          <w:numId w:val="1"/>
        </w:numPr>
        <w:rPr/>
      </w:pPr>
      <w:bookmarkStart w:id="399" w:name="__RefHeading___Toc692762_774463916"/>
      <w:bookmarkStart w:id="400" w:name="_Toc138"/>
      <w:bookmarkEnd w:id="399"/>
      <w:r>
        <w:rPr>
          <w:rtl w:val="true"/>
        </w:rPr>
        <w:t>بندگان برگزیده</w:t>
      </w:r>
      <w:bookmarkEnd w:id="400"/>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فَمِنْهُمْ ظَالِمٌ لِنَفْسِهِ وَمِنْهُمْ مُقْتَصِدٌ وَمِنْهُمْ سَابِقٌ بِالْخَیْرَاتِ بِإِذْنِ اللَّهِ ذَلِکَ هُوَ الْفَضْلُ الْکَبِیرُ؛</w:t>
      </w:r>
      <w:r>
        <w:rPr>
          <w:rStyle w:val="FootnoteAnchor"/>
          <w:rtl w:val="true"/>
        </w:rPr>
        <w:footnoteReference w:id="201"/>
      </w:r>
      <w:r>
        <w:rPr>
          <w:rFonts w:ascii="IRNazanin" w:hAnsi="IRNazanin" w:eastAsia="IRNazanin"/>
          <w:color w:val="111111"/>
          <w:sz w:val="28"/>
          <w:sz w:val="28"/>
          <w:szCs w:val="28"/>
          <w:rtl w:val="true"/>
          <w:lang w:bidi="fa-IR"/>
        </w:rPr>
        <w:t>سپس این کتاب را به آن بندگان خود که آنان را برگزیده بودیم، به میراث دادیم؛ پس برخی از آنان بر خود ستمکارند و برخی از ایشان میانه رو، و برخی از آنان در کارهای</w:t>
      </w:r>
    </w:p>
    <w:p>
      <w:pPr>
        <w:pStyle w:val="BookText"/>
        <w:rPr/>
      </w:pPr>
      <w:r>
        <w:rPr>
          <w:rFonts w:ascii="IRNazanin" w:hAnsi="IRNazanin" w:eastAsia="IRNazanin"/>
          <w:color w:val="111111"/>
          <w:sz w:val="28"/>
          <w:sz w:val="28"/>
          <w:szCs w:val="28"/>
          <w:rtl w:val="true"/>
          <w:lang w:bidi="fa-IR"/>
        </w:rPr>
        <w:t>نیک به فرمان خدا پیشگام اند؛ و این خود توفیق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مهربان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از بندگان را انتخاب کردیم که کتاب به آنها به ارث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کسانی هستند؟ برگزیده های بندگان خدا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ظالم لمفسه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ظالم به خود باشد، ولی مورد انتخاب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دوست داشته باشد و مورد عنایت خدا هم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w:t>
      </w:r>
      <w:bookmarkStart w:id="401" w:name="pg5039_35171"/>
    </w:p>
    <w:p>
      <w:pPr>
        <w:pStyle w:val="BookText"/>
        <w:rPr/>
      </w:pPr>
      <w:bookmarkEnd w:id="401"/>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می آمرزد و توبه آنها را هم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ظالم لنفسه، ناخواسته آلوده به گناه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کتاب را به او می دهد و دستش را می گیرد و اهل نجات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مقتصد، بعضی ها مقتصد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واجبات را انجام می دهند، گناه هم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سابق بالخیرات بإذن الله، سابق بالخیرات کسانی هستند که هم گناه نمی کنند و هم کارهای خوب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اولاد حضرت زهرا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ظالم لنفسه کسانی هستند که امام را نشناختند، مقتصد کسانی هستند که امام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 الخیرات خود امامان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بنده ای برگزیده خدا باشد، ولی ظالم لنفسه باشد</w:t>
      </w:r>
      <w:r>
        <w:rPr>
          <w:rFonts w:eastAsia="IRNazanin" w:cs="IRNazanin"/>
          <w:color w:val="111111"/>
          <w:sz w:val="28"/>
          <w:szCs w:val="28"/>
          <w:rtl w:val="true"/>
          <w:lang w:bidi="fa-IR"/>
        </w:rPr>
        <w:t>.</w:t>
      </w:r>
    </w:p>
    <w:p>
      <w:pPr>
        <w:pStyle w:val="Heading3"/>
        <w:numPr>
          <w:ilvl w:val="2"/>
          <w:numId w:val="1"/>
        </w:numPr>
        <w:rPr/>
      </w:pPr>
      <w:bookmarkStart w:id="402" w:name="__RefHeading___Toc692764_774463916"/>
      <w:bookmarkStart w:id="403" w:name="_Toc139"/>
      <w:bookmarkEnd w:id="402"/>
      <w:r>
        <w:rPr>
          <w:rtl w:val="true"/>
        </w:rPr>
        <w:t>تبیین امام علیه السلام</w:t>
      </w:r>
      <w:bookmarkEnd w:id="403"/>
    </w:p>
    <w:p>
      <w:pPr>
        <w:pStyle w:val="BookText"/>
        <w:rPr/>
      </w:pPr>
      <w:r>
        <w:rPr>
          <w:rFonts w:ascii="IRNazanin" w:hAnsi="IRNazanin" w:eastAsia="IRNazanin"/>
          <w:color w:val="111111"/>
          <w:sz w:val="28"/>
          <w:sz w:val="28"/>
          <w:szCs w:val="28"/>
          <w:rtl w:val="true"/>
          <w:lang w:bidi="fa-IR"/>
        </w:rPr>
        <w:t>کسی بهتر از پیغمبر و امام نمی تواند قرآن را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قرآن، قرآن را می 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 که حقیقت قرآن در سینه آنهاست، آن را درک می کنند و می توانند تبیین و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زیبا در ذیل این آیه از امام صادق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الظالم یحوم حوم نفسه، والمقتصد یحوم حوم قلبه، والسابق یحوم حوم ربه عز و جل؛</w:t>
      </w:r>
      <w:r>
        <w:rPr>
          <w:rStyle w:val="FootnoteAnchor"/>
          <w:rtl w:val="true"/>
        </w:rPr>
        <w:footnoteReference w:id="202"/>
      </w:r>
      <w:r>
        <w:rPr>
          <w:rFonts w:ascii="IRNazanin" w:hAnsi="IRNazanin" w:eastAsia="IRNazanin"/>
          <w:color w:val="111111"/>
          <w:sz w:val="28"/>
          <w:sz w:val="28"/>
          <w:szCs w:val="28"/>
          <w:rtl w:val="true"/>
          <w:lang w:bidi="fa-IR"/>
        </w:rPr>
        <w:t>ستمگر بر گرد هوای نفس خویش می چرخد و میانه رو، بر گرد دل خویش و پیشتاز، بر محور پروردگار عز و جل خود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۱۸۲</w:t>
      </w:r>
      <w:r>
        <w:rPr>
          <w:rFonts w:ascii="IRNazanin" w:hAnsi="IRNazanin" w:eastAsia="IRNazanin"/>
          <w:color w:val="111111"/>
          <w:sz w:val="28"/>
          <w:sz w:val="28"/>
          <w:szCs w:val="28"/>
          <w:rtl w:val="true"/>
          <w:lang w:bidi="fa-IR"/>
        </w:rPr>
        <w:t xml:space="preserve"> </w:t>
      </w:r>
      <w:bookmarkStart w:id="404" w:name="pg5039_35172"/>
    </w:p>
    <w:p>
      <w:pPr>
        <w:pStyle w:val="BookText"/>
        <w:rPr/>
      </w:pPr>
      <w:bookmarkEnd w:id="404"/>
      <w:r>
        <w:rPr>
          <w:rFonts w:ascii="IRNazanin" w:hAnsi="IRNazanin" w:eastAsia="IRNazanin"/>
          <w:color w:val="111111"/>
          <w:sz w:val="28"/>
          <w:sz w:val="28"/>
          <w:szCs w:val="28"/>
          <w:rtl w:val="true"/>
          <w:lang w:bidi="fa-IR"/>
        </w:rPr>
        <w:t>بر اساس فرمایش امام صادق علیه السلام ظالم لنفسه، دور نفس اماره 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مقتصد که میانه روست، دور دل خود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سابقون هرچه خدا بگوید انجام می دهند</w:t>
      </w:r>
      <w:r>
        <w:rPr>
          <w:rFonts w:eastAsia="IRNazanin" w:cs="IRNazanin"/>
          <w:color w:val="111111"/>
          <w:sz w:val="28"/>
          <w:szCs w:val="28"/>
          <w:rtl w:val="true"/>
          <w:lang w:bidi="fa-IR"/>
        </w:rPr>
        <w:t>.</w:t>
      </w:r>
    </w:p>
    <w:p>
      <w:pPr>
        <w:pStyle w:val="Heading3"/>
        <w:numPr>
          <w:ilvl w:val="2"/>
          <w:numId w:val="1"/>
        </w:numPr>
        <w:rPr/>
      </w:pPr>
      <w:bookmarkStart w:id="405" w:name="__RefHeading___Toc692766_774463916"/>
      <w:bookmarkStart w:id="406" w:name="_Toc140"/>
      <w:bookmarkEnd w:id="405"/>
      <w:r>
        <w:rPr>
          <w:rtl w:val="true"/>
        </w:rPr>
        <w:t>تکیه بر تقوا</w:t>
      </w:r>
      <w:bookmarkEnd w:id="406"/>
    </w:p>
    <w:p>
      <w:pPr>
        <w:pStyle w:val="BookText"/>
        <w:rPr/>
      </w:pPr>
      <w:r>
        <w:rPr>
          <w:rFonts w:ascii="IRNazanin" w:hAnsi="IRNazanin" w:eastAsia="IRNazanin"/>
          <w:color w:val="111111"/>
          <w:sz w:val="28"/>
          <w:sz w:val="28"/>
          <w:szCs w:val="28"/>
          <w:rtl w:val="true"/>
          <w:lang w:bidi="fa-IR"/>
        </w:rPr>
        <w:t>آنهایی که دور قلب خود می گردند، کسانی هستند که توکلشان به قلب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قدرت است، ولی به عبادت و تقوایش تکیه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بر تقوا و دانش در طریقت کافری است</w:t>
      </w:r>
    </w:p>
    <w:p>
      <w:pPr>
        <w:pStyle w:val="BookText"/>
        <w:rPr/>
      </w:pPr>
      <w:r>
        <w:rPr>
          <w:rFonts w:ascii="IRNazanin" w:hAnsi="IRNazanin" w:eastAsia="IRNazanin"/>
          <w:color w:val="111111"/>
          <w:sz w:val="28"/>
          <w:sz w:val="28"/>
          <w:szCs w:val="28"/>
          <w:rtl w:val="true"/>
          <w:lang w:bidi="fa-IR"/>
        </w:rPr>
        <w:t>راهرو گرصد هنر دارد توکل بایدش</w:t>
      </w:r>
    </w:p>
    <w:p>
      <w:pPr>
        <w:pStyle w:val="BookText"/>
        <w:rPr/>
      </w:pPr>
      <w:r>
        <w:rPr>
          <w:rFonts w:ascii="IRNazanin" w:hAnsi="IRNazanin" w:eastAsia="IRNazanin"/>
          <w:color w:val="111111"/>
          <w:sz w:val="28"/>
          <w:sz w:val="28"/>
          <w:szCs w:val="28"/>
          <w:rtl w:val="true"/>
          <w:lang w:bidi="fa-IR"/>
        </w:rPr>
        <w:t>نه این که تقوا و اخلاص نداشته باشیم، بلکه به اینها نباید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ذکر نباید تکیه کرد، بر مذکور باید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نباید بر عبادت تکیه کند، بر معبود باید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نباید تکیه کرد، باید به مقصد که خداست تکیه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ها ذکری می گویند و مشکلشان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مشکل مرا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نویس مشکل مرا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استغفارها برای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تقوا مرا نجات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نجات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توکل مرا نجات نداده است، تو مرا نجات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نجات نمی دهد، معبود نجات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ذکر و عبادت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عبدالله جهرمی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ظلم و ظالم که می گوییم، فوری در ذهنمان می آید که باید به گوش کسی بزنیم، یا مال کسی را بخوریم تا ظالم</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bookmarkStart w:id="407" w:name="pg5039_35173"/>
    </w:p>
    <w:p>
      <w:pPr>
        <w:pStyle w:val="BookText"/>
        <w:rPr/>
      </w:pPr>
      <w:bookmarkEnd w:id="407"/>
      <w:r>
        <w:rPr>
          <w:rFonts w:ascii="IRNazanin" w:hAnsi="IRNazanin" w:eastAsia="IRNazanin"/>
          <w:color w:val="111111"/>
          <w:sz w:val="28"/>
          <w:sz w:val="28"/>
          <w:szCs w:val="28"/>
          <w:rtl w:val="true"/>
          <w:lang w:bidi="fa-IR"/>
        </w:rPr>
        <w:t>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اینها هم ظلم است، ولی بالاترین ظلمها تکیه کردن به غیر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انسان در محضر خدا از کسی که خودش محتاج به خداست گدایی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تَدْعُ مِنْ دُونِ اللَّهِ مَا لَا یَنْفَعُکَ وَلَا یَضُرُّکَ فَإِنْ فَعَلْتَ فَإِنَّکَ إِذًا مِنَ الظَّالِمِینَ؛</w:t>
      </w:r>
      <w:r>
        <w:rPr>
          <w:rStyle w:val="FootnoteAnchor"/>
          <w:rtl w:val="true"/>
        </w:rPr>
        <w:footnoteReference w:id="203"/>
      </w:r>
      <w:r>
        <w:rPr>
          <w:rFonts w:ascii="IRNazanin" w:hAnsi="IRNazanin" w:eastAsia="IRNazanin"/>
          <w:color w:val="111111"/>
          <w:sz w:val="28"/>
          <w:sz w:val="28"/>
          <w:szCs w:val="28"/>
          <w:rtl w:val="true"/>
          <w:lang w:bidi="fa-IR"/>
        </w:rPr>
        <w:t>و به جای خدا، چیزی را که سود و زیانی به تو نمی رساند، مخوان؛ که اگر چنین کنی، در آن صورت قطعا از جمله ستمکارانی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خدایی را که ضار و نافع نیست نخوان، که اگر خواندی ظالم هستی</w:t>
      </w:r>
      <w:r>
        <w:rPr>
          <w:rFonts w:eastAsia="IRNazanin" w:cs="IRNazanin"/>
          <w:color w:val="111111"/>
          <w:sz w:val="28"/>
          <w:szCs w:val="28"/>
          <w:rtl w:val="true"/>
          <w:lang w:bidi="fa-IR"/>
        </w:rPr>
        <w:t>.</w:t>
      </w:r>
    </w:p>
    <w:p>
      <w:pPr>
        <w:pStyle w:val="Heading3"/>
        <w:numPr>
          <w:ilvl w:val="2"/>
          <w:numId w:val="1"/>
        </w:numPr>
        <w:rPr/>
      </w:pPr>
      <w:bookmarkStart w:id="408" w:name="__RefHeading___Toc692768_774463916"/>
      <w:bookmarkStart w:id="409" w:name="_Toc141"/>
      <w:bookmarkEnd w:id="408"/>
      <w:r>
        <w:rPr>
          <w:rtl w:val="true"/>
        </w:rPr>
        <w:t>برخوردی بزرگوارانه</w:t>
      </w:r>
      <w:bookmarkEnd w:id="409"/>
    </w:p>
    <w:p>
      <w:pPr>
        <w:pStyle w:val="BookText"/>
        <w:rPr/>
      </w:pPr>
      <w:r>
        <w:rPr>
          <w:rFonts w:ascii="IRNazanin" w:hAnsi="IRNazanin" w:eastAsia="IRNazanin"/>
          <w:color w:val="111111"/>
          <w:sz w:val="28"/>
          <w:sz w:val="28"/>
          <w:szCs w:val="28"/>
          <w:rtl w:val="true"/>
          <w:lang w:bidi="fa-IR"/>
        </w:rPr>
        <w:t>کسی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که بودیم در کوچه آیت الله بهاءالدینی بازی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ایشان از خانه بیرون آمد و از وسط بازی ما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چوبی که با آن بازی می کردیم محکم به پشت پای ایشان خورد و زخمی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عکس العمل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ما را دعوا کرد، نه تشر زد، حتی سرش را هم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ما بگوید بالای چشمت ابروست می خواهیم او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پای ایشان زخمی شد و هیچ عکس العملی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در محضر خدا بداند، اینها برایش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دنیا و اهل دنیا را ببیند، برایش خیلی تأثیر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بچه های محل جمع شدیم و رفتیم تا از</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۱۸۴</w:t>
      </w:r>
      <w:r>
        <w:rPr>
          <w:rFonts w:ascii="IRNazanin" w:hAnsi="IRNazanin" w:eastAsia="IRNazanin"/>
          <w:color w:val="111111"/>
          <w:sz w:val="28"/>
          <w:sz w:val="28"/>
          <w:szCs w:val="28"/>
          <w:rtl w:val="true"/>
          <w:lang w:bidi="fa-IR"/>
        </w:rPr>
        <w:t xml:space="preserve"> </w:t>
      </w:r>
      <w:bookmarkStart w:id="410" w:name="pg5039_35174"/>
    </w:p>
    <w:p>
      <w:pPr>
        <w:pStyle w:val="BookText"/>
        <w:rPr/>
      </w:pPr>
      <w:bookmarkEnd w:id="410"/>
      <w:r>
        <w:rPr>
          <w:rFonts w:ascii="IRNazanin" w:hAnsi="IRNazanin" w:eastAsia="IRNazanin"/>
          <w:color w:val="111111"/>
          <w:sz w:val="28"/>
          <w:sz w:val="28"/>
          <w:szCs w:val="28"/>
          <w:rtl w:val="true"/>
          <w:lang w:bidi="fa-IR"/>
        </w:rPr>
        <w:t>ایشان عذرخواهی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از وسط بازی شما رد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تقصیر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آدم از بچه انتظار ندارد، از انسان بزرگ انتظار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بچه بودند، من که عاقل بودم نباید از وسط بازی آنها رد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کرم بین و لطف خداوندگار</w:t>
      </w:r>
    </w:p>
    <w:p>
      <w:pPr>
        <w:pStyle w:val="BookText"/>
        <w:rPr/>
      </w:pPr>
      <w:r>
        <w:rPr>
          <w:rFonts w:ascii="IRNazanin" w:hAnsi="IRNazanin" w:eastAsia="IRNazanin"/>
          <w:color w:val="111111"/>
          <w:sz w:val="28"/>
          <w:sz w:val="28"/>
          <w:szCs w:val="28"/>
          <w:rtl w:val="true"/>
          <w:lang w:bidi="fa-IR"/>
        </w:rPr>
        <w:t>گنه بنده کردست و او شرمسار</w:t>
      </w:r>
    </w:p>
    <w:p>
      <w:pPr>
        <w:pStyle w:val="BookText"/>
        <w:rPr/>
      </w:pPr>
      <w:r>
        <w:rPr>
          <w:rFonts w:ascii="IRNazanin" w:hAnsi="IRNazanin" w:eastAsia="IRNazanin"/>
          <w:color w:val="111111"/>
          <w:sz w:val="28"/>
          <w:sz w:val="28"/>
          <w:szCs w:val="28"/>
          <w:rtl w:val="true"/>
          <w:lang w:bidi="fa-IR"/>
        </w:rPr>
        <w:t>اگر ما این جور رفتار کنیم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رفتارها آدم را می سازد</w:t>
      </w:r>
      <w:r>
        <w:rPr>
          <w:rFonts w:eastAsia="IRNazanin" w:cs="IRNazanin"/>
          <w:color w:val="111111"/>
          <w:sz w:val="28"/>
          <w:szCs w:val="28"/>
          <w:rtl w:val="true"/>
          <w:lang w:bidi="fa-IR"/>
        </w:rPr>
        <w:t>.</w:t>
      </w:r>
    </w:p>
    <w:p>
      <w:pPr>
        <w:pStyle w:val="Heading3"/>
        <w:numPr>
          <w:ilvl w:val="2"/>
          <w:numId w:val="1"/>
        </w:numPr>
        <w:rPr/>
      </w:pPr>
      <w:bookmarkStart w:id="411" w:name="__RefHeading___Toc692770_774463916"/>
      <w:bookmarkStart w:id="412" w:name="_Toc142"/>
      <w:bookmarkEnd w:id="411"/>
      <w:r>
        <w:rPr>
          <w:rtl w:val="true"/>
        </w:rPr>
        <w:t>رحمت برای ستمگران</w:t>
      </w:r>
      <w:r>
        <w:rPr>
          <w:rtl w:val="true"/>
        </w:rPr>
        <w:t>!</w:t>
      </w:r>
      <w:bookmarkEnd w:id="412"/>
    </w:p>
    <w:p>
      <w:pPr>
        <w:pStyle w:val="BookText"/>
        <w:rPr/>
      </w:pPr>
      <w:r>
        <w:rPr>
          <w:rFonts w:ascii="IRNazanin" w:hAnsi="IRNazanin" w:eastAsia="IRNazanin"/>
          <w:color w:val="111111"/>
          <w:sz w:val="28"/>
          <w:sz w:val="28"/>
          <w:szCs w:val="28"/>
          <w:rtl w:val="true"/>
          <w:lang w:bidi="fa-IR"/>
        </w:rPr>
        <w:t>در آداب دفن میت آمده است که بعد از دفن میت این دعا را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وحدته و آنس وحشته و آمن روعته و أسکن إلیه من رحمتک رحمة تغنیه بها عن رحمة من سواک فإنما رحمتک الظالمین؛</w:t>
      </w:r>
      <w:r>
        <w:rPr>
          <w:rStyle w:val="FootnoteAnchor"/>
          <w:rtl w:val="true"/>
        </w:rPr>
        <w:footnoteReference w:id="204"/>
      </w:r>
      <w:r>
        <w:rPr>
          <w:rFonts w:ascii="IRNazanin" w:hAnsi="IRNazanin" w:eastAsia="IRNazanin"/>
          <w:color w:val="111111"/>
          <w:sz w:val="28"/>
          <w:sz w:val="28"/>
          <w:szCs w:val="28"/>
          <w:rtl w:val="true"/>
          <w:lang w:bidi="fa-IR"/>
        </w:rPr>
        <w:t>خداوندا، با او ارتباط برقرار کن و از تنهایی نجاتش بده، و مونس وحشت و احساس تنهایی اش باش، و بر غربت او رحم آر، و از رحمت خویش چنان رحمتی به سوی او گسیل بدار، که از رحمت غیر تو بی نیاز گردد؛ که رحمت تو تنها برای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ماست بهشت ای خداشناس برو</w:t>
      </w:r>
    </w:p>
    <w:p>
      <w:pPr>
        <w:pStyle w:val="BookText"/>
        <w:rPr/>
      </w:pPr>
      <w:r>
        <w:rPr>
          <w:rFonts w:ascii="IRNazanin" w:hAnsi="IRNazanin" w:eastAsia="IRNazanin"/>
          <w:color w:val="111111"/>
          <w:sz w:val="28"/>
          <w:sz w:val="28"/>
          <w:szCs w:val="28"/>
          <w:rtl w:val="true"/>
          <w:lang w:bidi="fa-IR"/>
        </w:rPr>
        <w:t>که مستحق کرامت گنهکاران اند</w:t>
      </w:r>
    </w:p>
    <w:p>
      <w:pPr>
        <w:pStyle w:val="BookText"/>
        <w:rPr/>
      </w:pPr>
      <w:r>
        <w:rPr>
          <w:rFonts w:ascii="IRNazanin" w:hAnsi="IRNazanin" w:eastAsia="IRNazanin"/>
          <w:color w:val="111111"/>
          <w:sz w:val="28"/>
          <w:sz w:val="28"/>
          <w:szCs w:val="28"/>
          <w:rtl w:val="true"/>
          <w:lang w:bidi="fa-IR"/>
        </w:rPr>
        <w:t>حاج آقا دولابی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برای گنهکاران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 که خوب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لازم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مؤمنی که در عمرش خیانت نکرده و همه کارهایش درست است غصه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اول قبرش اول بدبختی</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۱۸۵</w:t>
      </w:r>
      <w:r>
        <w:rPr>
          <w:rFonts w:ascii="IRNazanin" w:hAnsi="IRNazanin" w:eastAsia="IRNazanin"/>
          <w:color w:val="111111"/>
          <w:sz w:val="28"/>
          <w:sz w:val="28"/>
          <w:szCs w:val="28"/>
          <w:rtl w:val="true"/>
          <w:lang w:bidi="fa-IR"/>
        </w:rPr>
        <w:t xml:space="preserve"> </w:t>
      </w:r>
      <w:bookmarkStart w:id="413" w:name="pg5039_35175"/>
    </w:p>
    <w:p>
      <w:pPr>
        <w:pStyle w:val="BookText"/>
        <w:rPr/>
      </w:pPr>
      <w:bookmarkEnd w:id="413"/>
      <w:r>
        <w:rPr>
          <w:rFonts w:ascii="IRNazanin" w:hAnsi="IRNazanin" w:eastAsia="IRNazanin"/>
          <w:color w:val="111111"/>
          <w:sz w:val="28"/>
          <w:sz w:val="28"/>
          <w:szCs w:val="28"/>
          <w:rtl w:val="true"/>
          <w:lang w:bidi="fa-IR"/>
        </w:rPr>
        <w:t>اوست، آدم دلش برای او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گرفتار ریاست هستند و هزار آلودگی دارند نگرانم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هم همین را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رحمتک الظالمین، رحمت تو تنها برای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دعائی که از امام کاظم علیه السلام برای شب اول ماه رجب آمده است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ارض عنی فإن مغفرتک للظالمین و أنا من الظالمین؛</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من خشنود باش، که آمرزش تو برای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 هم از ستمکارانم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ظالم باشد، ولی مورد مغفرت خدا قرار بگیرد و خدا دوستش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گنهکاری که شرمنده و ناراحت و معترف است، حتما بدانید که خدا دوستش دارد</w:t>
      </w:r>
      <w:r>
        <w:rPr>
          <w:rFonts w:eastAsia="IRNazanin" w:cs="IRNazanin"/>
          <w:color w:val="111111"/>
          <w:sz w:val="28"/>
          <w:szCs w:val="28"/>
          <w:rtl w:val="true"/>
          <w:lang w:bidi="fa-IR"/>
        </w:rPr>
        <w:t>.</w:t>
      </w:r>
    </w:p>
    <w:p>
      <w:pPr>
        <w:pStyle w:val="Heading3"/>
        <w:numPr>
          <w:ilvl w:val="2"/>
          <w:numId w:val="1"/>
        </w:numPr>
        <w:rPr/>
      </w:pPr>
      <w:bookmarkStart w:id="414" w:name="__RefHeading___Toc692772_774463916"/>
      <w:bookmarkStart w:id="415" w:name="_Toc143"/>
      <w:bookmarkEnd w:id="414"/>
      <w:r>
        <w:rPr>
          <w:rtl w:val="true"/>
        </w:rPr>
        <w:t>گناه پوشی</w:t>
      </w:r>
      <w:bookmarkEnd w:id="415"/>
    </w:p>
    <w:p>
      <w:pPr>
        <w:pStyle w:val="BookText"/>
        <w:rPr/>
      </w:pPr>
      <w:r>
        <w:rPr>
          <w:rFonts w:ascii="IRNazanin" w:hAnsi="IRNazanin" w:eastAsia="IRNazanin"/>
          <w:color w:val="111111"/>
          <w:sz w:val="28"/>
          <w:sz w:val="28"/>
          <w:szCs w:val="28"/>
          <w:rtl w:val="true"/>
          <w:lang w:bidi="fa-IR"/>
        </w:rPr>
        <w:t>استغفار تنها برای مجرمان و گنهکاران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خود یک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برای بدترین انسان ها تا پیامبر و اولیا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ما از همه انسانهای عالم بیشتر استغفار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غفران یعنی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کلاهخود در عرب مغفر می گویند؛ چون سر و صورت را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یعنی خدایا، بپوشان، ندیده بگیر، گناهان ما را افشا نکن، بازتابش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غفران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 خدا پوشاندن را دوست دارد که تمام گناهانی را که انسان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۱۸۶</w:t>
      </w:r>
      <w:r>
        <w:rPr>
          <w:rFonts w:ascii="IRNazanin" w:hAnsi="IRNazanin" w:eastAsia="IRNazanin"/>
          <w:color w:val="111111"/>
          <w:sz w:val="28"/>
          <w:sz w:val="28"/>
          <w:szCs w:val="28"/>
          <w:rtl w:val="true"/>
          <w:lang w:bidi="fa-IR"/>
        </w:rPr>
        <w:t xml:space="preserve"> </w:t>
      </w:r>
      <w:bookmarkStart w:id="416" w:name="pg5039_35176"/>
    </w:p>
    <w:p>
      <w:pPr>
        <w:pStyle w:val="BookText"/>
        <w:rPr/>
      </w:pPr>
      <w:bookmarkEnd w:id="416"/>
      <w:r>
        <w:rPr>
          <w:rFonts w:ascii="IRNazanin" w:hAnsi="IRNazanin" w:eastAsia="IRNazanin"/>
          <w:color w:val="111111"/>
          <w:sz w:val="28"/>
          <w:sz w:val="28"/>
          <w:szCs w:val="28"/>
          <w:rtl w:val="true"/>
          <w:lang w:bidi="fa-IR"/>
        </w:rPr>
        <w:t>می پوشاند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توبیخ ها و فشار قبر و عذاب جهنم برای گناهانی است که اظهار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در استتار و پرده است و هیچ جا درز نمی کند، همسرش نمی فهمد، پدر و مادر نمی فهمند، تمام این گناهان قابل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دارد میت را غسل می دهد، اگر عیبی در بدن او دید، نباید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این قدر به عیب پوشی اهتمام شده است</w:t>
      </w:r>
      <w:r>
        <w:rPr>
          <w:rFonts w:eastAsia="IRNazanin" w:cs="IRNazanin"/>
          <w:color w:val="111111"/>
          <w:sz w:val="28"/>
          <w:szCs w:val="28"/>
          <w:rtl w:val="true"/>
          <w:lang w:bidi="fa-IR"/>
        </w:rPr>
        <w:t>.</w:t>
      </w:r>
    </w:p>
    <w:p>
      <w:pPr>
        <w:pStyle w:val="Heading3"/>
        <w:numPr>
          <w:ilvl w:val="2"/>
          <w:numId w:val="1"/>
        </w:numPr>
        <w:rPr/>
      </w:pPr>
      <w:bookmarkStart w:id="417" w:name="__RefHeading___Toc692774_774463916"/>
      <w:bookmarkStart w:id="418" w:name="_Toc144"/>
      <w:bookmarkEnd w:id="417"/>
      <w:r>
        <w:rPr>
          <w:rtl w:val="true"/>
        </w:rPr>
        <w:t>تمثال انسان در عرش خدا</w:t>
      </w:r>
      <w:bookmarkEnd w:id="418"/>
    </w:p>
    <w:p>
      <w:pPr>
        <w:pStyle w:val="BookText"/>
        <w:rPr/>
      </w:pPr>
      <w:r>
        <w:rPr>
          <w:rFonts w:ascii="IRNazanin" w:hAnsi="IRNazanin" w:eastAsia="IRNazanin"/>
          <w:color w:val="111111"/>
          <w:sz w:val="28"/>
          <w:sz w:val="28"/>
          <w:szCs w:val="28"/>
          <w:rtl w:val="true"/>
          <w:lang w:bidi="fa-IR"/>
        </w:rPr>
        <w:t>روایت شده است که هر انسانی در عرش تمثالی دارد که نمادی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عبادت بپردازد، همه فرشته ها آن را در حال عبادت می بیند، و چون به گناه برآید و نافرمانی خدا کند، خداوند به فرشته ای فرمان دهد که با بالهای خود او را بپوشاند تا فرشته های دیگر او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معنای قول پیامبر صلی الله علیه و آله وسلم در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أظهر الجمیل و ستر القبیح؛ ای کسی که خوبی را بنمایانی و زشتی را نهان سازی</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این تمثال برای هر انسانی است و شبه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در روی زمین انجام می دهیم، آن تمثال هم همان کار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 انجام دهیم او هم همان کار را می کند و ملائکه می بینند و خوشحال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کار بدی انجام می دهیم، خدا به فرشته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تمثال را بپوشان تا ملائکه آسمانها از گناه او باخبر نشوند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bookmarkStart w:id="419" w:name="pg5039_35177"/>
    </w:p>
    <w:p>
      <w:pPr>
        <w:pStyle w:val="Heading3"/>
        <w:numPr>
          <w:ilvl w:val="2"/>
          <w:numId w:val="1"/>
        </w:numPr>
        <w:rPr/>
      </w:pPr>
      <w:bookmarkStart w:id="420" w:name="__RefHeading___Toc692776_774463916"/>
      <w:bookmarkStart w:id="421" w:name="_Toc145"/>
      <w:bookmarkEnd w:id="419"/>
      <w:bookmarkEnd w:id="420"/>
      <w:r>
        <w:rPr>
          <w:rtl w:val="true"/>
        </w:rPr>
        <w:t>استغفار فرشتگان</w:t>
      </w:r>
      <w:bookmarkEnd w:id="421"/>
    </w:p>
    <w:p>
      <w:pPr>
        <w:pStyle w:val="BookText"/>
        <w:rPr/>
      </w:pPr>
      <w:r>
        <w:rPr>
          <w:rFonts w:ascii="IRNazanin" w:hAnsi="IRNazanin" w:eastAsia="IRNazanin"/>
          <w:color w:val="111111"/>
          <w:sz w:val="28"/>
          <w:sz w:val="28"/>
          <w:szCs w:val="28"/>
          <w:rtl w:val="true"/>
          <w:lang w:bidi="fa-IR"/>
        </w:rPr>
        <w:t>یکی از کارهای فرشتگان استغفار برای اهل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وَالْمَلَائِکَةُ یُسَبِّحُونَ بِحَمْدِ رَبِّهِمْ وَیَسْتَغْفِرُونَ لِمَنْ فِی الْأَرْضِ أَلَا إِنَّ اللَّهَ هُوَ الْغَفُورُ الرَّحِیمُ؛</w:t>
      </w:r>
      <w:r>
        <w:rPr>
          <w:rStyle w:val="FootnoteAnchor"/>
          <w:rtl w:val="true"/>
        </w:rPr>
        <w:footnoteReference w:id="207"/>
      </w:r>
      <w:r>
        <w:rPr>
          <w:rFonts w:ascii="IRNazanin" w:hAnsi="IRNazanin" w:eastAsia="IRNazanin"/>
          <w:color w:val="111111"/>
          <w:sz w:val="28"/>
          <w:sz w:val="28"/>
          <w:szCs w:val="28"/>
          <w:rtl w:val="true"/>
          <w:lang w:bidi="fa-IR"/>
        </w:rPr>
        <w:t>و فرشتگان به سپاس پروردگارشان تسبیح می گویند و برای کسانی که در زمین هستند آمرزش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در حقیقت خداست که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الله من نور وجه علی بن أبی طالب سبعین ألف ملک یستغفرون له و لمحبیه إلی یوم القیامة؛</w:t>
      </w:r>
      <w:r>
        <w:rPr>
          <w:rStyle w:val="FootnoteAnchor"/>
          <w:rtl w:val="true"/>
        </w:rPr>
        <w:footnoteReference w:id="208"/>
      </w:r>
      <w:r>
        <w:rPr>
          <w:rFonts w:ascii="IRNazanin" w:hAnsi="IRNazanin" w:eastAsia="IRNazanin"/>
          <w:color w:val="111111"/>
          <w:sz w:val="28"/>
          <w:sz w:val="28"/>
          <w:szCs w:val="28"/>
          <w:rtl w:val="true"/>
          <w:lang w:bidi="fa-IR"/>
        </w:rPr>
        <w:t>خداوند از نور روی علی علیه السلام هفتاد هزار فرشته آفرید که از خدا برای او و دوستانش تا روز قیامت آمرزش می 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امیر المؤمنین علیه السلام همه کاره عالم است،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هم به یک معنا در همه کارهایش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گفته است؛ چون نیروهای الهی فرشته های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 های خدا هم از نور حضرت علی علیه السلام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ذرات عالم جا به جا می شوند، به برکت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بهشت و جهنم، همه به دست ملائکه است که آنها همه زیر مجموعه حضرت امیر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خدمت امام صادق علیه السلام رسید و از رفتار دشمنان اهل بیت علیهم السلام و از</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۱۸۸</w:t>
      </w:r>
      <w:r>
        <w:rPr>
          <w:rFonts w:ascii="IRNazanin" w:hAnsi="IRNazanin" w:eastAsia="IRNazanin"/>
          <w:color w:val="111111"/>
          <w:sz w:val="28"/>
          <w:sz w:val="28"/>
          <w:szCs w:val="28"/>
          <w:rtl w:val="true"/>
          <w:lang w:bidi="fa-IR"/>
        </w:rPr>
        <w:t xml:space="preserve"> </w:t>
      </w:r>
      <w:bookmarkStart w:id="422" w:name="pg5039_35178"/>
    </w:p>
    <w:p>
      <w:pPr>
        <w:pStyle w:val="BookText"/>
        <w:rPr/>
      </w:pPr>
      <w:bookmarkEnd w:id="422"/>
      <w:r>
        <w:rPr>
          <w:rFonts w:ascii="IRNazanin" w:hAnsi="IRNazanin" w:eastAsia="IRNazanin"/>
          <w:color w:val="111111"/>
          <w:sz w:val="28"/>
          <w:sz w:val="28"/>
          <w:szCs w:val="28"/>
          <w:rtl w:val="true"/>
          <w:lang w:bidi="fa-IR"/>
        </w:rPr>
        <w:t>عاقبت و آینده خود سخت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ضمن سخنانی بلند به او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ابا محمد ان لله ملائکة تسقط الذنوب من ظهور شیعتنا کما تسقط الریح الورق عن الشجر فی اوان سقوطه و ذلک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وَالْمَلَائِکَةُ یُسَبِّحُونَ بِحَمْدِ رَبِّهِمْ وَیَسْتَغْفِرُونَ لِمَنْ فِی الْأَرْضِ</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ای ابا محمد، خداوند فرشتگانی دارد که همان طور که باد برگ درختان را در خزان فرو می ریزد، گناهان شیعیان را از پشت آنان فرو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فرمایش خدای عز و جل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فرشتگان سپاس و تسبیح پروردگارشان رامی کنند و برای کسانی که ایمان آوردهاند آمرزش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فاستغفارهم و الله لکم دون هذا الخلق؛ و استغفار آنان فقط شما را فرا می گیرد، نه این مردمان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فرشتگانی دارد که کارشان این است که با استغفار پشت شیعیان ما را از گناه خالی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مدام پاک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ابوبصیر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سررتک؛ آیا خوشحالت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210"/>
      </w:r>
    </w:p>
    <w:p>
      <w:pPr>
        <w:pStyle w:val="Heading3"/>
        <w:numPr>
          <w:ilvl w:val="2"/>
          <w:numId w:val="1"/>
        </w:numPr>
        <w:rPr/>
      </w:pPr>
      <w:bookmarkStart w:id="423" w:name="__RefHeading___Toc692778_774463916"/>
      <w:bookmarkStart w:id="424" w:name="_Toc146"/>
      <w:bookmarkEnd w:id="423"/>
      <w:r>
        <w:rPr>
          <w:rtl w:val="true"/>
        </w:rPr>
        <w:t>اظهار گناه</w:t>
      </w:r>
      <w:bookmarkEnd w:id="424"/>
    </w:p>
    <w:p>
      <w:pPr>
        <w:pStyle w:val="BookText"/>
        <w:rPr/>
      </w:pPr>
      <w:r>
        <w:rPr>
          <w:rFonts w:ascii="IRNazanin" w:hAnsi="IRNazanin" w:eastAsia="IRNazanin"/>
          <w:color w:val="111111"/>
          <w:sz w:val="28"/>
          <w:sz w:val="28"/>
          <w:szCs w:val="28"/>
          <w:rtl w:val="true"/>
          <w:lang w:bidi="fa-IR"/>
        </w:rPr>
        <w:t>خدا به ملائکه می گوید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آسمانها آبرو 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ما آبرو ریزی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گناه و پخش و رسانه ای کردن گناه،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مراتب از اصل گناه بدتر است، حتی نزد عزیز ترین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ها را کنار نزنید، بپوشانید، مگر موارد استثنایی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 اظهار گناه منطقه ممنوعه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افرادی از روی نادانی، نزد امام می آمدند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گناه زشت را مرتکب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کسی که گناه خودش را بازگو می کرد بسیار ناراحت می شدند که چرا می آیی نزد پیغمبر و امام و به گناهت اعتراف می کنی؟</w:t>
      </w:r>
    </w:p>
    <w:p>
      <w:pPr>
        <w:pStyle w:val="BookText"/>
        <w:rPr/>
      </w:pPr>
      <w:r>
        <w:rPr>
          <w:rFonts w:ascii="IRNazanin" w:hAnsi="IRNazanin" w:eastAsia="IRNazanin"/>
          <w:color w:val="111111"/>
          <w:sz w:val="28"/>
          <w:sz w:val="28"/>
          <w:szCs w:val="28"/>
          <w:rtl w:val="true"/>
          <w:lang w:bidi="fa-IR"/>
        </w:rPr>
        <w:t>وای به حال کسانی که در گناه دیگران تجسس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آنهایی که می خواهند برای دیگران گناه بتراشند و پرونده سازی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خود و گناه دیگران را بپوشانید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روی علی مؤمن روایة یرید بها شینه وهدم مروته لیسقط من أعین الناس، أخرجه الله عزوجل من ولایته إلی ولایة الشیطان؛</w:t>
      </w:r>
      <w:r>
        <w:rPr>
          <w:rStyle w:val="FootnoteAnchor"/>
          <w:rtl w:val="true"/>
        </w:rPr>
        <w:footnoteReference w:id="211"/>
      </w:r>
      <w:r>
        <w:rPr>
          <w:rFonts w:ascii="IRNazanin" w:hAnsi="IRNazanin" w:eastAsia="IRNazanin"/>
          <w:color w:val="111111"/>
          <w:sz w:val="28"/>
          <w:sz w:val="28"/>
          <w:szCs w:val="28"/>
          <w:rtl w:val="true"/>
          <w:lang w:bidi="fa-IR"/>
        </w:rPr>
        <w:t>هرکس علیه مؤمنی مطلبی نقل کند که بخواهد با آن او را بدنام سازد و شخصیتش را از بین ببرد، تا بدین سبب از چشم مردم بیفتد، خداوند عزوجل او را از ولایت خود به سوی ولایت شیطان اخراج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 را هر چه می توانید بپوشانید و ببخشید و محو و نابودش کنید، چه برای خود و چه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غفران یعنی 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پیر میکده گفتم که چیست راه نجات</w:t>
      </w:r>
    </w:p>
    <w:p>
      <w:pPr>
        <w:pStyle w:val="BookText"/>
        <w:rPr/>
      </w:pPr>
      <w:r>
        <w:rPr>
          <w:rFonts w:ascii="IRNazanin" w:hAnsi="IRNazanin" w:eastAsia="IRNazanin"/>
          <w:color w:val="111111"/>
          <w:sz w:val="28"/>
          <w:sz w:val="28"/>
          <w:szCs w:val="28"/>
          <w:rtl w:val="true"/>
          <w:lang w:bidi="fa-IR"/>
        </w:rPr>
        <w:t>بخواست جام می و گفت عیب پوشیدن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bookmarkStart w:id="425" w:name="pg5039_35180"/>
    </w:p>
    <w:p>
      <w:pPr>
        <w:pStyle w:val="Heading2"/>
        <w:numPr>
          <w:ilvl w:val="1"/>
          <w:numId w:val="1"/>
        </w:numPr>
        <w:rPr/>
      </w:pPr>
      <w:bookmarkStart w:id="426" w:name="__RefHeading___Toc692780_774463916"/>
      <w:bookmarkStart w:id="427" w:name="_Toc147"/>
      <w:bookmarkEnd w:id="425"/>
      <w:bookmarkEnd w:id="426"/>
      <w:r>
        <w:rPr>
          <w:rtl w:val="true"/>
        </w:rPr>
        <w:t>فصل ششم</w:t>
      </w:r>
      <w:r>
        <w:rPr>
          <w:rtl w:val="true"/>
        </w:rPr>
        <w:t xml:space="preserve">: </w:t>
      </w:r>
      <w:r>
        <w:rPr>
          <w:rtl w:val="true"/>
        </w:rPr>
        <w:t>برکات استغفار</w:t>
      </w:r>
      <w:bookmarkEnd w:id="427"/>
    </w:p>
    <w:p>
      <w:pPr>
        <w:pStyle w:val="Heading3"/>
        <w:numPr>
          <w:ilvl w:val="2"/>
          <w:numId w:val="1"/>
        </w:numPr>
        <w:rPr/>
      </w:pPr>
      <w:bookmarkStart w:id="428" w:name="__RefHeading___Toc692782_774463916"/>
      <w:bookmarkStart w:id="429" w:name="_Toc148"/>
      <w:bookmarkEnd w:id="428"/>
      <w:r>
        <w:rPr>
          <w:rtl w:val="true"/>
        </w:rPr>
        <w:t>اشاره</w:t>
      </w:r>
      <w:bookmarkEnd w:id="42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۱۹۲</w:t>
      </w:r>
      <w:r>
        <w:rPr>
          <w:rFonts w:ascii="IRNazanin" w:hAnsi="IRNazanin" w:eastAsia="IRNazanin"/>
          <w:color w:val="111111"/>
          <w:sz w:val="28"/>
          <w:sz w:val="28"/>
          <w:szCs w:val="28"/>
          <w:rtl w:val="true"/>
          <w:lang w:bidi="fa-IR"/>
        </w:rPr>
        <w:t xml:space="preserve"> </w:t>
      </w:r>
      <w:bookmarkStart w:id="430" w:name="pg5039_35182"/>
    </w:p>
    <w:p>
      <w:pPr>
        <w:pStyle w:val="Heading3"/>
        <w:numPr>
          <w:ilvl w:val="2"/>
          <w:numId w:val="1"/>
        </w:numPr>
        <w:rPr/>
      </w:pPr>
      <w:bookmarkStart w:id="431" w:name="__RefHeading___Toc692784_774463916"/>
      <w:bookmarkStart w:id="432" w:name="_Toc149"/>
      <w:bookmarkEnd w:id="430"/>
      <w:bookmarkEnd w:id="431"/>
      <w:r>
        <w:rPr>
          <w:rtl w:val="true"/>
        </w:rPr>
        <w:t>رهایی از غل و زنجیر گناه</w:t>
      </w:r>
      <w:bookmarkEnd w:id="432"/>
    </w:p>
    <w:p>
      <w:pPr>
        <w:pStyle w:val="BookText"/>
        <w:rPr/>
      </w:pPr>
      <w:r>
        <w:rPr>
          <w:rFonts w:ascii="IRNazanin" w:hAnsi="IRNazanin" w:eastAsia="IRNazanin"/>
          <w:color w:val="111111"/>
          <w:sz w:val="28"/>
          <w:sz w:val="28"/>
          <w:szCs w:val="28"/>
          <w:rtl w:val="true"/>
          <w:lang w:bidi="fa-IR"/>
        </w:rPr>
        <w:t>پیغمبر خدا صلی الله علیه و آله وسلم در سخنانی به مناسبت حلول ماه مبارک رمضان خطاب به مسلمانان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الناس، إن أنفسکم مرهونة بأعمالکم ففکوها باستغفارکم؛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های شما در گرو کارهای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آمرزش خواهی خود، آنها را آزاد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انسان را از بند گناهان آزاد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همانند غل و زنجیری است که بر گردن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گشایش این غل و زنجیر استغفار است</w:t>
      </w:r>
      <w:r>
        <w:rPr>
          <w:rFonts w:eastAsia="IRNazanin" w:cs="IRNazanin"/>
          <w:color w:val="111111"/>
          <w:sz w:val="28"/>
          <w:szCs w:val="28"/>
          <w:rtl w:val="true"/>
          <w:lang w:bidi="fa-IR"/>
        </w:rPr>
        <w:t>.</w:t>
      </w:r>
    </w:p>
    <w:p>
      <w:pPr>
        <w:pStyle w:val="Heading3"/>
        <w:numPr>
          <w:ilvl w:val="2"/>
          <w:numId w:val="1"/>
        </w:numPr>
        <w:rPr/>
      </w:pPr>
      <w:bookmarkStart w:id="433" w:name="__RefHeading___Toc692786_774463916"/>
      <w:bookmarkStart w:id="434" w:name="_Toc150"/>
      <w:bookmarkEnd w:id="433"/>
      <w:r>
        <w:rPr>
          <w:rtl w:val="true"/>
        </w:rPr>
        <w:t>کلید خزائن خدا</w:t>
      </w:r>
      <w:bookmarkEnd w:id="434"/>
    </w:p>
    <w:p>
      <w:pPr>
        <w:pStyle w:val="BookText"/>
        <w:rPr/>
      </w:pPr>
      <w:r>
        <w:rPr>
          <w:rFonts w:ascii="IRNazanin" w:hAnsi="IRNazanin" w:eastAsia="IRNazanin"/>
          <w:color w:val="111111"/>
          <w:sz w:val="28"/>
          <w:sz w:val="28"/>
          <w:szCs w:val="28"/>
          <w:rtl w:val="true"/>
          <w:lang w:bidi="fa-IR"/>
        </w:rPr>
        <w:t>مردی نزد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گنه بسیار کرده ام و صحیفة اعمال خود را به آن سیاه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مرا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مزارع من به خاطر کمی آب خشک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خدا باران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دیگر به خدمت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مردی تنگدستم و از فقر بی طاقت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فرما تا خدای تعالی از لطف عمیم</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مرا انعامی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چهار 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مال بسیار دارم و فرزندی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تا حق سبحانه و تعالی مرا فرزندی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بر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الوصیین، باغ و بوستان من میوه کم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و از خدای تعالی طلب کثرت آن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در ناحیه ما چشمه ها خشک شده و کاریزها به کوه فرو رفته و قحطی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تو التماس دعائی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خدمت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از تو سؤالات مختلفی کردند و تو همه را یک جواب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عمو، آیا این سخن خدا را نشنیده ای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اسْتَغْفِرُوا رَبَّکُمْ إِنَّهُ کَانَ غَفَّارًا یُرْسِلِ السَّمَاءَ عَلَیْکُمْ مِدْرَارًا وَیُمْدِدْکُمْ بِأَمْوَالٍ وَبَنِینَ وَیَجْعَلْ لَکُمْ جَنَّاتٍ وَیَجْعَلْ لَکُمْ أَنْهَارًا؛</w:t>
      </w:r>
      <w:r>
        <w:rPr>
          <w:rStyle w:val="FootnoteAnchor"/>
          <w:rtl w:val="true"/>
        </w:rPr>
        <w:footnoteReference w:id="212"/>
      </w:r>
      <w:r>
        <w:rPr>
          <w:rFonts w:ascii="IRNazanin" w:hAnsi="IRNazanin" w:eastAsia="IRNazanin"/>
          <w:color w:val="111111"/>
          <w:sz w:val="28"/>
          <w:sz w:val="28"/>
          <w:szCs w:val="28"/>
          <w:rtl w:val="true"/>
          <w:lang w:bidi="fa-IR"/>
        </w:rPr>
        <w:t>از پروردگار خویش آمرزش بطلبید که او بسیار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باران های پربرکت آسمان را پی در پی بر شما فرستد، و شما را با اموال و فرزندان فراوان کمک کند و باغ های سرسبز و</w:t>
      </w:r>
    </w:p>
    <w:p>
      <w:pPr>
        <w:pStyle w:val="BookText"/>
        <w:rPr/>
      </w:pPr>
      <w:r>
        <w:rPr>
          <w:rFonts w:ascii="IRNazanin" w:hAnsi="IRNazanin" w:eastAsia="IRNazanin"/>
          <w:color w:val="111111"/>
          <w:sz w:val="28"/>
          <w:sz w:val="28"/>
          <w:szCs w:val="28"/>
          <w:rtl w:val="true"/>
          <w:lang w:bidi="fa-IR"/>
        </w:rPr>
        <w:t>نهرهای جاری در اختیارتان قرار دهد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همه راه حل ها به استغفار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کلید خزائن خداست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w:t>
      </w:r>
      <w:r>
        <w:rPr>
          <w:rFonts w:ascii="IRNazanin" w:hAnsi="IRNazanin" w:eastAsia="IRNazanin"/>
          <w:color w:val="111111"/>
          <w:sz w:val="28"/>
          <w:sz w:val="28"/>
          <w:szCs w:val="28"/>
          <w:rtl w:val="true"/>
          <w:lang w:bidi="fa-IR"/>
        </w:rPr>
        <w:t xml:space="preserve"> </w:t>
      </w:r>
      <w:bookmarkStart w:id="435" w:name="pg5039_35184"/>
    </w:p>
    <w:p>
      <w:pPr>
        <w:pStyle w:val="BookText"/>
        <w:rPr/>
      </w:pPr>
      <w:bookmarkEnd w:id="435"/>
      <w:r>
        <w:rPr>
          <w:rFonts w:ascii="IRNazanin" w:hAnsi="IRNazanin" w:eastAsia="IRNazanin"/>
          <w:color w:val="111111"/>
          <w:sz w:val="28"/>
          <w:sz w:val="28"/>
          <w:szCs w:val="28"/>
          <w:rtl w:val="true"/>
          <w:lang w:bidi="fa-IR"/>
        </w:rPr>
        <w:t>وعده های خداوند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خدا بگوید استغفار کنید من میبخشم و مشکلات شما را حل می کنم، ولی عمل نکند؟ به خدا خوش بین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برکات برای استغفار است؛ استغفار جمعی یا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نوع جلسه در مملکتمان 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جلسه توبه و 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جلسه شکرگزاری</w:t>
      </w:r>
      <w:r>
        <w:rPr>
          <w:rFonts w:eastAsia="IRNazanin" w:cs="IRNazanin"/>
          <w:color w:val="111111"/>
          <w:sz w:val="28"/>
          <w:szCs w:val="28"/>
          <w:rtl w:val="true"/>
          <w:lang w:bidi="fa-IR"/>
        </w:rPr>
        <w:t>.</w:t>
      </w:r>
    </w:p>
    <w:p>
      <w:pPr>
        <w:pStyle w:val="Heading3"/>
        <w:numPr>
          <w:ilvl w:val="2"/>
          <w:numId w:val="1"/>
        </w:numPr>
        <w:rPr/>
      </w:pPr>
      <w:bookmarkStart w:id="436" w:name="__RefHeading___Toc692788_774463916"/>
      <w:bookmarkStart w:id="437" w:name="_Toc151"/>
      <w:bookmarkEnd w:id="436"/>
      <w:r>
        <w:rPr>
          <w:rtl w:val="true"/>
        </w:rPr>
        <w:t>سرچشمه مشکلات</w:t>
      </w:r>
      <w:bookmarkEnd w:id="437"/>
    </w:p>
    <w:p>
      <w:pPr>
        <w:pStyle w:val="BookText"/>
        <w:rPr/>
      </w:pPr>
      <w:r>
        <w:rPr>
          <w:rFonts w:ascii="IRNazanin" w:hAnsi="IRNazanin" w:eastAsia="IRNazanin"/>
          <w:color w:val="111111"/>
          <w:sz w:val="28"/>
          <w:sz w:val="28"/>
          <w:szCs w:val="28"/>
          <w:rtl w:val="true"/>
          <w:lang w:bidi="fa-IR"/>
        </w:rPr>
        <w:t>سرچشمه مشکلات گرانی و تورم و رکود که الآن همه دنیا را گرفته است چیست؟ 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تعالی إذا غضب علی أمة ثم لم ینزل بها العذاب أغلی أسعارها و قصر أعمارها و لم تربح تجارها و تغزر انهارها ولم تزک ثمارها و سلط علیها شرارها وحبس علیها أمطارها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هرگاه خداوند بر امتی خشم گیرد و بر آنها عذاب نازل نکند، قیمت ها را در میان آنها بالا می برد، عمرها را کاهش میدهد، بازرگانان سود نمی برند، رودخانه ها آب ندارند، میوه ها خوب نمی شوند، و بدان مسلط می شوند، و باران بر آنان فرو نمی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زنگ خطری است که در اعمال خود تجدید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خدا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مادی و غضب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به حضرت موسی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نمی گویید کسی</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xml:space="preserve"> </w:t>
      </w:r>
      <w:bookmarkStart w:id="438" w:name="pg5039_35185"/>
    </w:p>
    <w:p>
      <w:pPr>
        <w:pStyle w:val="BookText"/>
        <w:rPr/>
      </w:pPr>
      <w:bookmarkEnd w:id="438"/>
      <w:r>
        <w:rPr>
          <w:rFonts w:ascii="IRNazanin" w:hAnsi="IRNazanin" w:eastAsia="IRNazanin"/>
          <w:color w:val="111111"/>
          <w:sz w:val="28"/>
          <w:sz w:val="28"/>
          <w:szCs w:val="28"/>
          <w:rtl w:val="true"/>
          <w:lang w:bidi="fa-IR"/>
        </w:rPr>
        <w:t>که گناه و معصیت کند، خدا او را توبیخ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همه گناه و معصیت می کنم، خدا هیچ کاری با 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وضعم خوب است و سالمم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پیغام این بنده را به خدا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مهربان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عذاب می کنیم، منتها تو متوجه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چوب خدا گاهی بی صداست و گاهی با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حلاوت و شیرینی مناجات خودمان را از تو گرفته ایم و با ما سر و کار نداری، بدترین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عذاب بالاتر وجود ندارد</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39" w:name="__RefHeading___Toc692790_774463916"/>
      <w:bookmarkStart w:id="440" w:name="_Toc152"/>
      <w:bookmarkEnd w:id="439"/>
      <w:r>
        <w:rPr>
          <w:rtl w:val="true"/>
        </w:rPr>
        <w:t>بالاترین عذاب</w:t>
      </w:r>
      <w:bookmarkEnd w:id="440"/>
    </w:p>
    <w:p>
      <w:pPr>
        <w:pStyle w:val="BookText"/>
        <w:rPr/>
      </w:pPr>
      <w:r>
        <w:rPr>
          <w:rFonts w:ascii="IRNazanin" w:hAnsi="IRNazanin" w:eastAsia="IRNazanin"/>
          <w:color w:val="111111"/>
          <w:sz w:val="28"/>
          <w:sz w:val="28"/>
          <w:szCs w:val="28"/>
          <w:rtl w:val="true"/>
          <w:lang w:bidi="fa-IR"/>
        </w:rPr>
        <w:t>درد بی خدایی بدترین دردهاست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خارجی ها را که می گویید وضعشان خوب است، همه چیز دارند، اکثرا افسرده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گمشده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مصرف قرص افسردگی و قرص خواب در اروپایی ها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عذاب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یا حسین در زندگی 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شان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عذاب بالاتر هست؟</w:t>
      </w:r>
    </w:p>
    <w:p>
      <w:pPr>
        <w:pStyle w:val="BookText"/>
        <w:rPr/>
      </w:pPr>
      <w:r>
        <w:rPr>
          <w:rFonts w:ascii="IRNazanin" w:hAnsi="IRNazanin" w:eastAsia="IRNazanin"/>
          <w:color w:val="111111"/>
          <w:sz w:val="28"/>
          <w:sz w:val="28"/>
          <w:szCs w:val="28"/>
          <w:rtl w:val="true"/>
          <w:lang w:bidi="fa-IR"/>
        </w:rPr>
        <w:t>دردی بدتر از درد بی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آمار خودکشی در کشورهای دیگر بالاست؟ با این که رفاه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بن بست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دارد بن بست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ما بن بست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 عالم است و هم 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خبر دارد و هر کاری می 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یک لحظه همه چیز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بوده اند افرادی که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آخر خط رسیده اند، ولی به یکباره از این رو به آن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خدا بن بست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خزانه اش تمام شود، قدرتش کم بشود، ما هم به بن بست می رسیم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بِأَنَّ اللَّهَ مَوْلَی الَّذِینَ آمَنُوا وَأَنَّ الْکَافِرِینَ لَا مَوْلَی لَهُمْ؛</w:t>
      </w:r>
      <w:r>
        <w:rPr>
          <w:rStyle w:val="FootnoteAnchor"/>
          <w:rtl w:val="true"/>
        </w:rPr>
        <w:footnoteReference w:id="216"/>
      </w:r>
      <w:r>
        <w:rPr>
          <w:rFonts w:ascii="IRNazanin" w:hAnsi="IRNazanin" w:eastAsia="IRNazanin"/>
          <w:color w:val="111111"/>
          <w:sz w:val="28"/>
          <w:sz w:val="28"/>
          <w:szCs w:val="28"/>
          <w:rtl w:val="true"/>
          <w:lang w:bidi="fa-IR"/>
        </w:rPr>
        <w:t>این برای آن است که خداوند مولا و سرپرست کسانی است که ایمان آوردند؛ اما کافران مولایی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مولا و سرپرست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پیغمبر و چهارده معصوم مولای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خدا بزرگ ترین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امیرالمومنین علیه السلام در دعای کمیل عرض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صبرت علی عذابک فکیف أصبر علی فراقک؛ بر عذابت شکیبایی ورزیدم؛ اما چگونه بر جدایی از تو شکیبا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فراق و دوری از خدا، از آتش جهنم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از خدا، خیلی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بعضیها بدتر از آتش جهنم دارند عذاب می شوند، ولی نمی فهمند؛ عذاب بی خدایی و عذاب بی مولایی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عذاب جهنم را می توانم تحمل کنم، ولی عذاب دوری از تو را نمی توانم تحمل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 دست کس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صحنه کس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چه گناهی کرده ایم که گرفتار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داروی آن استغفار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شهید دستغیب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ملخ به مزارع گندم و</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w:t>
      </w:r>
      <w:r>
        <w:rPr>
          <w:rFonts w:ascii="IRNazanin" w:hAnsi="IRNazanin" w:eastAsia="IRNazanin"/>
          <w:color w:val="111111"/>
          <w:sz w:val="28"/>
          <w:sz w:val="28"/>
          <w:szCs w:val="28"/>
          <w:rtl w:val="true"/>
          <w:lang w:bidi="fa-IR"/>
        </w:rPr>
        <w:t xml:space="preserve"> </w:t>
      </w:r>
      <w:bookmarkStart w:id="441" w:name="pg5039_35187"/>
    </w:p>
    <w:p>
      <w:pPr>
        <w:pStyle w:val="BookText"/>
        <w:rPr/>
      </w:pPr>
      <w:bookmarkEnd w:id="441"/>
      <w:r>
        <w:rPr>
          <w:rFonts w:ascii="IRNazanin" w:hAnsi="IRNazanin" w:eastAsia="IRNazanin"/>
          <w:color w:val="111111"/>
          <w:sz w:val="28"/>
          <w:sz w:val="28"/>
          <w:szCs w:val="28"/>
          <w:rtl w:val="true"/>
          <w:lang w:bidi="fa-IR"/>
        </w:rPr>
        <w:t>جو حمله می کرد و همه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موقعی حمله کرده بودند و مزارع اطراف شیراز را از بین برده بودند، ولی مزرعه ای بود که هیچ دست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انگشت به دهان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صاحبش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او انسان مؤمن و باتقوایی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فقرا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واقعیات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راه حق مصرف نکند، خدا او را گرفتار می کند که چند برابر در راه باطل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برکت را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یک موضوع مهمی است</w:t>
      </w:r>
      <w:r>
        <w:rPr>
          <w:rFonts w:eastAsia="IRNazanin" w:cs="IRNazanin"/>
          <w:color w:val="111111"/>
          <w:sz w:val="28"/>
          <w:szCs w:val="28"/>
          <w:rtl w:val="true"/>
          <w:lang w:bidi="fa-IR"/>
        </w:rPr>
        <w:t>.</w:t>
      </w:r>
    </w:p>
    <w:p>
      <w:pPr>
        <w:pStyle w:val="Heading3"/>
        <w:numPr>
          <w:ilvl w:val="2"/>
          <w:numId w:val="1"/>
        </w:numPr>
        <w:rPr/>
      </w:pPr>
      <w:bookmarkStart w:id="442" w:name="__RefHeading___Toc692792_774463916"/>
      <w:bookmarkStart w:id="443" w:name="_Toc153"/>
      <w:bookmarkEnd w:id="442"/>
      <w:r>
        <w:rPr>
          <w:rtl w:val="true"/>
        </w:rPr>
        <w:t>اسباب گشایش</w:t>
      </w:r>
      <w:bookmarkEnd w:id="443"/>
    </w:p>
    <w:p>
      <w:pPr>
        <w:pStyle w:val="BookText"/>
        <w:rPr/>
      </w:pPr>
      <w:r>
        <w:rPr>
          <w:rFonts w:ascii="IRNazanin" w:hAnsi="IRNazanin" w:eastAsia="IRNazanin"/>
          <w:color w:val="111111"/>
          <w:sz w:val="28"/>
          <w:sz w:val="28"/>
          <w:szCs w:val="28"/>
          <w:rtl w:val="true"/>
          <w:lang w:bidi="fa-IR"/>
        </w:rPr>
        <w:t>بخش مهمی از اسباب گشایش توبه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وقتی خدمت امام زمان علیه السلام رسید،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آقا،قاصد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قاصد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ولکنکم کثرتم الأموال، وتجبرتم علی ضعفاء المؤمنین، و قطعتم الرحم الذی بینکم، فأی عذر لکم الآن؛ لیکن شما اموالی فراوان انباشتید، و در برابر ضعفای مؤمنین تکبر کردید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رسیدگی نکردید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پیوند رحمی که در میان خود داشتید قطع کردید، دیگر چه عذری برای شما خواهد ماند؟</w:t>
      </w:r>
    </w:p>
    <w:p>
      <w:pPr>
        <w:pStyle w:val="BookText"/>
        <w:rPr/>
      </w:pP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المهزیار، لولا استغفار بعضکم لبعض لهلک من علیها إلا خواص الشیعة الذین تشبه أقولهم أفعالهم؛</w:t>
      </w:r>
      <w:r>
        <w:rPr>
          <w:rStyle w:val="FootnoteAnchor"/>
          <w:rtl w:val="true"/>
        </w:rPr>
        <w:footnoteReference w:id="217"/>
      </w:r>
      <w:r>
        <w:rPr>
          <w:rFonts w:ascii="IRNazanin" w:hAnsi="IRNazanin" w:eastAsia="IRNazanin"/>
          <w:color w:val="111111"/>
          <w:sz w:val="28"/>
          <w:sz w:val="28"/>
          <w:szCs w:val="28"/>
          <w:rtl w:val="true"/>
          <w:lang w:bidi="fa-IR"/>
        </w:rPr>
        <w:t>ای پسر مهزیار،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برخی از شما برای برخی دیگر استغفار نمی کردید، همه، جز خواص شیعه که عملشان شبیه سخنشان هست هلاک میشدید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استغفار بعضی برای بعضی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 من استغفار می کنم، ولی اشاره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و امام هستند که جلوی این هلاکتها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امام زمان هم به رحمت واسعه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العلم المنصوب و العلم المصبوب و الغوث و الرحمة الواسعة وعدا غیر مکذوب؛</w:t>
      </w:r>
      <w:r>
        <w:rPr>
          <w:rStyle w:val="FootnoteAnchor"/>
          <w:rtl w:val="true"/>
        </w:rPr>
        <w:footnoteReference w:id="218"/>
      </w:r>
      <w:r>
        <w:rPr>
          <w:rFonts w:ascii="IRNazanin" w:hAnsi="IRNazanin" w:eastAsia="IRNazanin"/>
          <w:color w:val="111111"/>
          <w:sz w:val="28"/>
          <w:sz w:val="28"/>
          <w:szCs w:val="28"/>
          <w:rtl w:val="true"/>
          <w:lang w:bidi="fa-IR"/>
        </w:rPr>
        <w:t>سلام بر تو، ای نشانه برافراشته و دانش سرازیر شده، و ای یاری و رحمت گسترده، و وعده ای که دروغش نخوانده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علیهم السلام همه رحمت واسعه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واله وسلم روحش آنقدر لطیف است که از ریزترین تخلف و گناه و ظلم و ستم و حقی که پایمال می شود متأثر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مدام استغفار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پیغمبر نه فقط در زمان حیات است، بلکه بعد از حیات دنیوی و در عالم برزخ و قیامت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نفس کل است، یعنی تمام موجودات شعاع وجودی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أجسادکم فی الأجساد و أرواحکم فی الأرواح و انفسکم فی النفوس؛ پیکرهای شما در میان پیکرها، و ارواح شما در میان ارواح ، و نفس های شما در میان نفسهاست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معنایش این است که همه شعاع وجودی اینها هستند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ascii="IRNazanin" w:hAnsi="IRNazanin" w:eastAsia="IRNazanin"/>
          <w:color w:val="111111"/>
          <w:sz w:val="28"/>
          <w:sz w:val="28"/>
          <w:szCs w:val="28"/>
          <w:rtl w:val="true"/>
          <w:lang w:bidi="fa-IR"/>
        </w:rPr>
        <w:t xml:space="preserve"> </w:t>
      </w:r>
      <w:bookmarkStart w:id="444" w:name="pg5039_35189"/>
    </w:p>
    <w:p>
      <w:pPr>
        <w:pStyle w:val="Heading3"/>
        <w:numPr>
          <w:ilvl w:val="2"/>
          <w:numId w:val="1"/>
        </w:numPr>
        <w:rPr/>
      </w:pPr>
      <w:bookmarkStart w:id="445" w:name="__RefHeading___Toc692794_774463916"/>
      <w:bookmarkStart w:id="446" w:name="_Toc154"/>
      <w:bookmarkEnd w:id="444"/>
      <w:bookmarkEnd w:id="445"/>
      <w:r>
        <w:rPr>
          <w:rtl w:val="true"/>
        </w:rPr>
        <w:t>فریاد ابلیس</w:t>
      </w:r>
      <w:bookmarkEnd w:id="446"/>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ولی خدا به دنیا می آید، ابلیس فریادی سخت می زند که یاران و اعوانش جملگی به فزع و شیون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ما، تو را چه شد که چنین فریادی زدی؟</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ولی الله؛ ولی خدا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باکی بر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بماند تا به سن رجال برسد، خداوند جماعت بسیاری را به واسطه او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ما اذن میدهی تا او را بکشیم؟ ابلیس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از او خوشت نمی آید چرا اذن کشتنش را نمی دهی؟ ابلیس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بقاءنا بأولیاء الله فإذا لم یکن لله فی الأرض ولی قامت القیامة قصرنا إلی النار فما بالنا نتعجل إلی النار؛</w:t>
      </w:r>
      <w:r>
        <w:rPr>
          <w:rStyle w:val="FootnoteAnchor"/>
          <w:rtl w:val="true"/>
        </w:rPr>
        <w:footnoteReference w:id="219"/>
      </w:r>
      <w:r>
        <w:rPr>
          <w:rFonts w:ascii="IRNazanin" w:hAnsi="IRNazanin" w:eastAsia="IRNazanin"/>
          <w:color w:val="111111"/>
          <w:sz w:val="28"/>
          <w:sz w:val="28"/>
          <w:szCs w:val="28"/>
          <w:rtl w:val="true"/>
          <w:lang w:bidi="fa-IR"/>
        </w:rPr>
        <w:t>زیرا بقای ما به واسطه اولیای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روی زمین ولی از اولیای خدا نباشد قیامت به پا می شود و بدین ترتیب ما به جهنم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عجله ای داریم که به جهنم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نفس کشیدن و حیات ما هم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سرچشمه فیض و حیات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موجودات از وجود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 بدترین خلق هم سر سفره اینها هستند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w:t>
      </w:r>
      <w:bookmarkStart w:id="447" w:name="pg5039_35190"/>
    </w:p>
    <w:p>
      <w:pPr>
        <w:pStyle w:val="Heading3"/>
        <w:numPr>
          <w:ilvl w:val="2"/>
          <w:numId w:val="1"/>
        </w:numPr>
        <w:rPr/>
      </w:pPr>
      <w:bookmarkStart w:id="448" w:name="__RefHeading___Toc692796_774463916"/>
      <w:bookmarkStart w:id="449" w:name="_Toc155"/>
      <w:bookmarkEnd w:id="447"/>
      <w:bookmarkEnd w:id="448"/>
      <w:r>
        <w:rPr>
          <w:rtl w:val="true"/>
        </w:rPr>
        <w:t>برون رفت از تنگناها</w:t>
      </w:r>
      <w:bookmarkEnd w:id="449"/>
    </w:p>
    <w:p>
      <w:pPr>
        <w:pStyle w:val="BookText"/>
        <w:rPr/>
      </w:pPr>
      <w:r>
        <w:rPr>
          <w:rFonts w:ascii="IRNazanin" w:hAnsi="IRNazanin" w:eastAsia="IRNazanin"/>
          <w:color w:val="111111"/>
          <w:sz w:val="28"/>
          <w:sz w:val="28"/>
          <w:szCs w:val="28"/>
          <w:rtl w:val="true"/>
          <w:lang w:bidi="fa-IR"/>
        </w:rPr>
        <w:t>در هر صورت استغفار چیزی است که پیغمبر و اهل بیت علیهم السلام آن را دوست می دارند و در حد اعلی آن را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از گناهانمان، از غفلت ها و اشتباهاتمان استغفار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برکاتی که استغفار دارد، انسان و زندگی و سرنوشت او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أکثر الاستغفار جعل الله له من کل هم فرجاً و من کل ضیق مخرجا، ورزقه من حیث لا یحتسب؛</w:t>
      </w:r>
      <w:r>
        <w:rPr>
          <w:rStyle w:val="FootnoteAnchor"/>
          <w:rtl w:val="true"/>
        </w:rPr>
        <w:footnoteReference w:id="220"/>
      </w:r>
      <w:r>
        <w:rPr>
          <w:rFonts w:ascii="IRNazanin" w:hAnsi="IRNazanin" w:eastAsia="IRNazanin"/>
          <w:color w:val="111111"/>
          <w:sz w:val="28"/>
          <w:sz w:val="28"/>
          <w:szCs w:val="28"/>
          <w:rtl w:val="true"/>
          <w:lang w:bidi="fa-IR"/>
        </w:rPr>
        <w:t>هرکس بسیار آمرزش بخواهد، خداوند برای او از هر غصه ای، گشایشی قرار میدهد و از هر تنگنایی، راه برون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او را از آنجا که گمان نمی کند، روزی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انسان را از فشار و غصه بیرون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او را هم از راهی که گمان ندارد به او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بشارت بزرگی در این حدیث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جامع تر می خواهید؟ نمی خواهید همه گرفتاری های شما باز بشود؟</w:t>
      </w:r>
    </w:p>
    <w:p>
      <w:pPr>
        <w:pStyle w:val="BookText"/>
        <w:rPr/>
      </w:pPr>
      <w:r>
        <w:rPr>
          <w:rFonts w:ascii="IRNazanin" w:hAnsi="IRNazanin" w:eastAsia="IRNazanin"/>
          <w:color w:val="111111"/>
          <w:sz w:val="28"/>
          <w:sz w:val="28"/>
          <w:szCs w:val="28"/>
          <w:rtl w:val="true"/>
          <w:lang w:bidi="fa-IR"/>
        </w:rPr>
        <w:t>استغفار هم و غم و غصه و افسردگی و خیالات باطل و فشارهای روحی و فشارهای دنیایی و ظاهری و باطنی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زیاد توبه و استغفار می کند و دائم الاستغفار است، کلیدی دارد که همه درها را باز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درست توبه کند و زیاد استغفار کند، خداوند برای او از هر همّ و</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 xml:space="preserve"> </w:t>
      </w:r>
      <w:bookmarkStart w:id="450" w:name="pg5039_35191"/>
    </w:p>
    <w:p>
      <w:pPr>
        <w:pStyle w:val="BookText"/>
        <w:rPr/>
      </w:pPr>
      <w:bookmarkEnd w:id="450"/>
      <w:r>
        <w:rPr>
          <w:rFonts w:ascii="IRNazanin" w:hAnsi="IRNazanin" w:eastAsia="IRNazanin"/>
          <w:color w:val="111111"/>
          <w:sz w:val="28"/>
          <w:sz w:val="28"/>
          <w:szCs w:val="28"/>
          <w:rtl w:val="true"/>
          <w:lang w:bidi="fa-IR"/>
        </w:rPr>
        <w:t>غم و غصه ای راه برون رفت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کثرت همومه فعلیه بالاستغفار؛</w:t>
      </w:r>
      <w:r>
        <w:rPr>
          <w:rStyle w:val="FootnoteAnchor"/>
          <w:rtl w:val="true"/>
        </w:rPr>
        <w:footnoteReference w:id="221"/>
      </w:r>
      <w:r>
        <w:rPr>
          <w:rFonts w:ascii="IRNazanin" w:hAnsi="IRNazanin" w:eastAsia="IRNazanin"/>
          <w:color w:val="111111"/>
          <w:sz w:val="28"/>
          <w:sz w:val="28"/>
          <w:szCs w:val="28"/>
          <w:rtl w:val="true"/>
          <w:lang w:bidi="fa-IR"/>
        </w:rPr>
        <w:t>هرکس که غصه اش فراوان است، فراوان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را توسعه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خدا نباشد، از خلق خدا هم استغفار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بزرگواری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چند وقت یک بار از خانمم از صمیم قلب عذرخواهی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طلبکار خانواده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حالت طلبکارانه پیدا کرده ایم؟</w:t>
      </w:r>
    </w:p>
    <w:p>
      <w:pPr>
        <w:pStyle w:val="Heading3"/>
        <w:numPr>
          <w:ilvl w:val="2"/>
          <w:numId w:val="1"/>
        </w:numPr>
        <w:rPr/>
      </w:pPr>
      <w:bookmarkStart w:id="451" w:name="__RefHeading___Toc692798_774463916"/>
      <w:bookmarkStart w:id="452" w:name="_Toc156"/>
      <w:bookmarkEnd w:id="451"/>
      <w:r>
        <w:rPr>
          <w:rtl w:val="true"/>
        </w:rPr>
        <w:t>نقش استغفار در روزی</w:t>
      </w:r>
      <w:bookmarkEnd w:id="452"/>
    </w:p>
    <w:p>
      <w:pPr>
        <w:pStyle w:val="BookText"/>
        <w:rPr/>
      </w:pPr>
      <w:r>
        <w:rPr>
          <w:rFonts w:ascii="IRNazanin" w:hAnsi="IRNazanin" w:eastAsia="IRNazanin"/>
          <w:color w:val="111111"/>
          <w:sz w:val="28"/>
          <w:sz w:val="28"/>
          <w:szCs w:val="28"/>
          <w:rtl w:val="true"/>
          <w:lang w:bidi="fa-IR"/>
        </w:rPr>
        <w:t>گشایش فقط مسائل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 خوشی و علم هم بخش مهمی از گشایش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معنوی خیلی مهم تر از رزق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قدر رزق های معنوی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ایمانمان باید محفوظ باشد، سلامتی روحی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خدا باشیم، مورد رحمت خدا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روزی های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رزق بر او ببارد، ملازم استغفار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استبطأ الرزق فلیستغفر الله؛</w:t>
      </w:r>
      <w:r>
        <w:rPr>
          <w:rStyle w:val="FootnoteAnchor"/>
          <w:rtl w:val="true"/>
        </w:rPr>
        <w:footnoteReference w:id="222"/>
      </w:r>
      <w:r>
        <w:rPr>
          <w:rFonts w:ascii="IRNazanin" w:hAnsi="IRNazanin" w:eastAsia="IRNazanin"/>
          <w:color w:val="111111"/>
          <w:sz w:val="28"/>
          <w:sz w:val="28"/>
          <w:szCs w:val="28"/>
          <w:rtl w:val="true"/>
          <w:lang w:bidi="fa-IR"/>
        </w:rPr>
        <w:t>هرکس روزی او کم شود، باید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رزقشان دیر می رسد، می خواهند دختر شوهر بدهند و تنگدست اند، باید به استغفار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w:t>
      </w:r>
      <w:r>
        <w:rPr>
          <w:rFonts w:ascii="IRNazanin" w:hAnsi="IRNazanin" w:eastAsia="IRNazanin"/>
          <w:color w:val="111111"/>
          <w:sz w:val="28"/>
          <w:sz w:val="28"/>
          <w:szCs w:val="28"/>
          <w:rtl w:val="true"/>
          <w:lang w:bidi="fa-IR"/>
        </w:rPr>
        <w:t xml:space="preserve"> </w:t>
      </w:r>
      <w:bookmarkStart w:id="453" w:name="pg5039_35192"/>
    </w:p>
    <w:p>
      <w:pPr>
        <w:pStyle w:val="BookText"/>
        <w:rPr/>
      </w:pPr>
      <w:bookmarkEnd w:id="453"/>
      <w:r>
        <w:rPr>
          <w:rFonts w:ascii="IRNazanin" w:hAnsi="IRNazanin" w:eastAsia="IRNazanin"/>
          <w:color w:val="111111"/>
          <w:sz w:val="28"/>
          <w:sz w:val="28"/>
          <w:szCs w:val="28"/>
          <w:rtl w:val="true"/>
          <w:lang w:bidi="fa-IR"/>
        </w:rPr>
        <w:t>أکثروا الاستغفار تجلبوا الرزق؛</w:t>
      </w:r>
      <w:r>
        <w:rPr>
          <w:rStyle w:val="FootnoteAnchor"/>
          <w:rtl w:val="true"/>
        </w:rPr>
        <w:footnoteReference w:id="223"/>
      </w:r>
      <w:r>
        <w:rPr>
          <w:rFonts w:ascii="IRNazanin" w:hAnsi="IRNazanin" w:eastAsia="IRNazanin"/>
          <w:color w:val="111111"/>
          <w:sz w:val="28"/>
          <w:sz w:val="28"/>
          <w:szCs w:val="28"/>
          <w:rtl w:val="true"/>
          <w:lang w:bidi="fa-IR"/>
        </w:rPr>
        <w:t>بسیار استغفار کنید تا روزی را فراهم آورید</w:t>
      </w:r>
      <w:r>
        <w:rPr>
          <w:rFonts w:eastAsia="IRNazanin" w:cs="IRNazanin"/>
          <w:color w:val="111111"/>
          <w:sz w:val="28"/>
          <w:szCs w:val="28"/>
          <w:rtl w:val="true"/>
          <w:lang w:bidi="fa-IR"/>
        </w:rPr>
        <w:t>.</w:t>
      </w:r>
    </w:p>
    <w:p>
      <w:pPr>
        <w:pStyle w:val="Heading3"/>
        <w:numPr>
          <w:ilvl w:val="2"/>
          <w:numId w:val="1"/>
        </w:numPr>
        <w:rPr/>
      </w:pPr>
      <w:bookmarkStart w:id="454" w:name="__RefHeading___Toc692800_774463916"/>
      <w:bookmarkStart w:id="455" w:name="_Toc157"/>
      <w:bookmarkEnd w:id="454"/>
      <w:r>
        <w:rPr>
          <w:rtl w:val="true"/>
        </w:rPr>
        <w:t>بوی خوش استغفار</w:t>
      </w:r>
      <w:bookmarkEnd w:id="455"/>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تعطروا بالاستغفار لا تفضحکم روائح الذنوب؛</w:t>
      </w:r>
      <w:r>
        <w:rPr>
          <w:rStyle w:val="FootnoteAnchor"/>
          <w:rtl w:val="true"/>
        </w:rPr>
        <w:footnoteReference w:id="224"/>
      </w:r>
      <w:r>
        <w:rPr>
          <w:rFonts w:ascii="IRNazanin" w:hAnsi="IRNazanin" w:eastAsia="IRNazanin"/>
          <w:color w:val="111111"/>
          <w:sz w:val="28"/>
          <w:sz w:val="28"/>
          <w:szCs w:val="28"/>
          <w:rtl w:val="true"/>
          <w:lang w:bidi="fa-IR"/>
        </w:rPr>
        <w:t>با آمرزش خواهی، خود را معطر کنید تا بوی گناهان شما را رسوا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گناه بوی تعفن دارد، ما حس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کاشی از بزرگان اصفهان و استاد مرحوم آیت الله بروجردی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سابقۀ لوله کشی فاضلاب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بودند چاه فاضلاب را تخلیه و کود آن را به جایی دیگر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هنگام تخیله و حمل فاضلاب بوی تعفن فضا را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کاشی روزی با شاگردانش از محلی عبور می کنند که مشغول تخلیه فاضلاب بودند و طبیعتا بوی نا مطبوعی فضا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 همه بینی خود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همانجا در یک نکته اخلاقی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گناهان ما بویی نامطبوع تر از این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موسی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دو 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 پرسیدم که آیا هرگاه بنده قصد گناه کند، یا قصد کار نیک کند می دانند؟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الکنیف وریح الطیب سواء؛ آیا بوی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۲۰۳</w:t>
      </w:r>
      <w:r>
        <w:rPr>
          <w:rFonts w:ascii="IRNazanin" w:hAnsi="IRNazanin" w:eastAsia="IRNazanin"/>
          <w:color w:val="111111"/>
          <w:sz w:val="28"/>
          <w:sz w:val="28"/>
          <w:szCs w:val="28"/>
          <w:rtl w:val="true"/>
          <w:lang w:bidi="fa-IR"/>
        </w:rPr>
        <w:t xml:space="preserve"> </w:t>
      </w:r>
      <w:bookmarkStart w:id="456" w:name="pg5039_35193"/>
    </w:p>
    <w:p>
      <w:pPr>
        <w:pStyle w:val="BookText"/>
        <w:rPr/>
      </w:pPr>
      <w:bookmarkEnd w:id="456"/>
      <w:r>
        <w:rPr>
          <w:rFonts w:ascii="IRNazanin" w:hAnsi="IRNazanin" w:eastAsia="IRNazanin"/>
          <w:color w:val="111111"/>
          <w:sz w:val="28"/>
          <w:sz w:val="28"/>
          <w:szCs w:val="28"/>
          <w:rtl w:val="true"/>
          <w:lang w:bidi="fa-IR"/>
        </w:rPr>
        <w:t>تعفن فاضلاب و بوی عطر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العبد إذا هم بالحسنة خرج نفسه طیب الریح فقال صاحب الیمین لصاحب الشمال قم فانه قد هم بالحسنة فإذا فعلها کان لسانه قلمه و ریقه مداده فاثبتها له و إذا هم بالسیئة خرج نفسه منتن الریح فیقول صاحب الشمال لصاحب اللیمین قف فإنه قد هم بالسیئه فإذا هو فعلها کان لسانه قلمه ریقه مداده و اثبتها علیه؛</w:t>
      </w:r>
      <w:r>
        <w:rPr>
          <w:rStyle w:val="FootnoteAnchor"/>
          <w:rtl w:val="true"/>
        </w:rPr>
        <w:footnoteReference w:id="225"/>
      </w:r>
      <w:r>
        <w:rPr>
          <w:rFonts w:ascii="IRNazanin" w:hAnsi="IRNazanin" w:eastAsia="IRNazanin"/>
          <w:color w:val="111111"/>
          <w:sz w:val="28"/>
          <w:sz w:val="28"/>
          <w:szCs w:val="28"/>
          <w:rtl w:val="true"/>
          <w:lang w:bidi="fa-IR"/>
        </w:rPr>
        <w:t>همانا بنده چون قصد کار نیک کند، نفسش خوشبو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دست راستی به فرشته دست چپی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دنبال کار خود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بنده قصد کار خوب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آن کار خوب را انجام داد، زبانش قلم او باشد و آب دهانش مرکب او و آن را برای او ثبت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جانش ثبت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قصد گناه کند، نفسش بد بو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دست چپی به دست راستی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نگهدار و چیزی ننویس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او قصد گناه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گناه را به جا آورد، زبانش قلم او ست و مرکبش آب دهان او، و آن گناه را بر او ثبت کند</w:t>
      </w:r>
      <w:r>
        <w:rPr>
          <w:rFonts w:eastAsia="IRNazanin" w:cs="IRNazanin"/>
          <w:color w:val="111111"/>
          <w:sz w:val="28"/>
          <w:szCs w:val="28"/>
          <w:rtl w:val="true"/>
          <w:lang w:bidi="fa-IR"/>
        </w:rPr>
        <w:t>.</w:t>
      </w:r>
    </w:p>
    <w:p>
      <w:pPr>
        <w:pStyle w:val="Heading3"/>
        <w:numPr>
          <w:ilvl w:val="2"/>
          <w:numId w:val="1"/>
        </w:numPr>
        <w:rPr/>
      </w:pPr>
      <w:bookmarkStart w:id="457" w:name="__RefHeading___Toc692802_774463916"/>
      <w:bookmarkStart w:id="458" w:name="_Toc158"/>
      <w:bookmarkEnd w:id="457"/>
      <w:r>
        <w:rPr>
          <w:rtl w:val="true"/>
        </w:rPr>
        <w:t>بوی تعفن دروغ</w:t>
      </w:r>
      <w:bookmarkEnd w:id="458"/>
    </w:p>
    <w:p>
      <w:pPr>
        <w:pStyle w:val="BookText"/>
        <w:rPr/>
      </w:pPr>
      <w:r>
        <w:rPr>
          <w:rFonts w:ascii="IRNazanin" w:hAnsi="IRNazanin" w:eastAsia="IRNazanin"/>
          <w:color w:val="111111"/>
          <w:sz w:val="28"/>
          <w:sz w:val="28"/>
          <w:szCs w:val="28"/>
          <w:rtl w:val="true"/>
          <w:lang w:bidi="fa-IR"/>
        </w:rPr>
        <w:t>در باره دروغ هم در روایات آمده است که به هنگام دروغ گفتن بوی تعفنی از دهان انسان خارج می شود که فضا را تا عرش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صلی الله علیه وآله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المؤمن إذا کذب من غیر عذر لعنة سبعون ألف ملک و خرج من قلبه نتن حتی یبلغ العرش فیلعنه حملة العرش؛</w:t>
      </w:r>
      <w:r>
        <w:rPr>
          <w:rStyle w:val="FootnoteAnchor"/>
          <w:rtl w:val="true"/>
        </w:rPr>
        <w:footnoteReference w:id="226"/>
      </w:r>
      <w:r>
        <w:rPr>
          <w:rFonts w:ascii="IRNazanin" w:hAnsi="IRNazanin" w:eastAsia="IRNazanin"/>
          <w:color w:val="111111"/>
          <w:sz w:val="28"/>
          <w:sz w:val="28"/>
          <w:szCs w:val="28"/>
          <w:rtl w:val="true"/>
          <w:lang w:bidi="fa-IR"/>
        </w:rPr>
        <w:t>مؤمن هرگاه بدون عذر دروغ بگوید، هفتاد هزار فرشته او را لعنت می کنند و از درونش بویی خارج می گردد که تا عرش می رسد و حاملان عرش او را لعنت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مجالس ذکر فضائل اهل بیت علیهم السلام خصوصا ذکر مولا امیر المؤمنین علیه السلام بوی عطر و مشک و عنبر بالا می رود، مجلس گناه و معصیت فضا را، نه این فضای دنیا را، بلکه فضای آسمان ها را آلوده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کذب العبد کذبة تباعد الملک منه مسیرة میل من نتن ما جاء به؛</w:t>
      </w:r>
      <w:r>
        <w:rPr>
          <w:rStyle w:val="FootnoteAnchor"/>
          <w:rtl w:val="true"/>
        </w:rPr>
        <w:footnoteReference w:id="227"/>
      </w:r>
      <w:r>
        <w:rPr>
          <w:rFonts w:ascii="IRNazanin" w:hAnsi="IRNazanin" w:eastAsia="IRNazanin"/>
          <w:color w:val="111111"/>
          <w:sz w:val="28"/>
          <w:sz w:val="28"/>
          <w:szCs w:val="28"/>
          <w:rtl w:val="true"/>
          <w:lang w:bidi="fa-IR"/>
        </w:rPr>
        <w:t>هرگاه بنده دروغی بگوید، از بوی گندی که پدید آورده است، فرشته به مسافت یک میل از او فاصله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بوی تعفن دروغ را درک کنیم، هرگز زبانمان به دروغ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صلوات هفتاد هزار فرشته بر انسان درود می فرستند، و با یک دروغ هفتاد هزار فرشته لعنت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کاشی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همین طور که از این بوی تعفن حالتان بد می شود، بوی گناه به مراتب از این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او را لعنت می کنند، ولی</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دروغ مثل آب خوردن رواج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موقعی یک طلبه ای آمد خدمت آیت الله بهاءالدینی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کنیم که اصلاح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دورغ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این است که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اخلاص کامل بگوییم؟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برای اولیاء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دروغ های ساده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خانواده، با رفیق، وعده می کنیم و می دانیم نمی توانیم انجام دهیم، این هم یک نوع دروغ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لِمَ تَقُولُونَ مَا لَا تَفْعَلُونَ کَبُرَ مَقْتًا عِنْدَ اللَّهِ أَنْ تَقُولُوا مَا لَا تَفْعَلُونَ؛</w:t>
      </w:r>
      <w:r>
        <w:rPr>
          <w:rStyle w:val="FootnoteAnchor"/>
          <w:rtl w:val="true"/>
        </w:rPr>
        <w:footnoteReference w:id="228"/>
      </w:r>
      <w:r>
        <w:rPr>
          <w:rFonts w:ascii="IRNazanin" w:hAnsi="IRNazanin" w:eastAsia="IRNazanin"/>
          <w:color w:val="111111"/>
          <w:sz w:val="28"/>
          <w:sz w:val="28"/>
          <w:szCs w:val="28"/>
          <w:rtl w:val="true"/>
          <w:lang w:bidi="fa-IR"/>
        </w:rPr>
        <w:t>ای کسانی که ایمان آورده اید، چرا چیزی می گویید که انجام نمی دهید؟ نزد خدا بسیار موجب خشم است که سخنی بگویید که عمل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کسی چشمش باز شود و باطن گناه را ببیند، به راحتی زیر بار گناه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وقت به ذهن ما رسیده است که یک لیوان از لجن هایی را که در جوی خیابان است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ذهنمان هم خطور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دانیم لجن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ذره باطن گناه را بینیم که به مراتب بدتر از اینهاست چطور؟</w:t>
      </w:r>
    </w:p>
    <w:p>
      <w:pPr>
        <w:pStyle w:val="BookText"/>
        <w:rPr/>
      </w:pPr>
      <w:r>
        <w:rPr>
          <w:rFonts w:ascii="IRNazanin" w:hAnsi="IRNazanin" w:eastAsia="IRNazanin"/>
          <w:color w:val="111111"/>
          <w:sz w:val="28"/>
          <w:sz w:val="28"/>
          <w:szCs w:val="28"/>
          <w:rtl w:val="true"/>
          <w:lang w:bidi="fa-IR"/>
        </w:rPr>
        <w:t>دل هاتان را با عطر استغفار معطر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عذرخواهی می کنید و شرمنده می شوید، بوی عطر از شما بلند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با دروغ بوی تعفن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سحرها بلند می شوند و استغفار می کنند، عطر معنوی آنان متصاعد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۲۰۶</w:t>
      </w:r>
      <w:r>
        <w:rPr>
          <w:rFonts w:ascii="IRNazanin" w:hAnsi="IRNazanin" w:eastAsia="IRNazanin"/>
          <w:color w:val="111111"/>
          <w:sz w:val="28"/>
          <w:sz w:val="28"/>
          <w:szCs w:val="28"/>
          <w:rtl w:val="true"/>
          <w:lang w:bidi="fa-IR"/>
        </w:rPr>
        <w:t xml:space="preserve"> </w:t>
      </w:r>
      <w:bookmarkStart w:id="459" w:name="pg5039_35196"/>
    </w:p>
    <w:p>
      <w:pPr>
        <w:pStyle w:val="Heading3"/>
        <w:numPr>
          <w:ilvl w:val="2"/>
          <w:numId w:val="1"/>
        </w:numPr>
        <w:rPr/>
      </w:pPr>
      <w:bookmarkStart w:id="460" w:name="__RefHeading___Toc692804_774463916"/>
      <w:bookmarkStart w:id="461" w:name="_Toc159"/>
      <w:bookmarkEnd w:id="459"/>
      <w:bookmarkEnd w:id="460"/>
      <w:r>
        <w:rPr>
          <w:rtl w:val="true"/>
        </w:rPr>
        <w:t>دو دستو العمل ویژه</w:t>
      </w:r>
      <w:bookmarkEnd w:id="461"/>
    </w:p>
    <w:p>
      <w:pPr>
        <w:pStyle w:val="BookText"/>
        <w:rPr/>
      </w:pPr>
      <w:r>
        <w:rPr>
          <w:rFonts w:ascii="IRNazanin" w:hAnsi="IRNazanin" w:eastAsia="IRNazanin"/>
          <w:color w:val="111111"/>
          <w:sz w:val="28"/>
          <w:sz w:val="28"/>
          <w:szCs w:val="28"/>
          <w:rtl w:val="true"/>
          <w:lang w:bidi="fa-IR"/>
        </w:rPr>
        <w:t>اسماعیل بن سهل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نوشتم که بدهی سنگینی دامنگیرم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من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أکثر من الاستغفار، و رطب لسانک بقراءة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 xml:space="preserve">بسیار آمرزش بخواه و زبانت را به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تازه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ادای دین استغفار زیاد و خواندن سوره قدر بسیار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ریان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هادی علیه السلام نوشتم و درخواست کردم که دعایی برای سختی ها و بلایا و گرفتاری ها و برآورده شدن حوایج دنیا و آخرت، به من بیاموزد و به من عنایت خاص ورزد، چنانکه پدرانش به دوستانشان عنایت ویژه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به من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الاستغفار؛</w:t>
      </w:r>
      <w:r>
        <w:rPr>
          <w:rStyle w:val="FootnoteAnchor"/>
          <w:rtl w:val="true"/>
        </w:rPr>
        <w:footnoteReference w:id="230"/>
      </w:r>
      <w:r>
        <w:rPr>
          <w:rFonts w:ascii="IRNazanin" w:hAnsi="IRNazanin" w:eastAsia="IRNazanin"/>
          <w:color w:val="111111"/>
          <w:sz w:val="28"/>
          <w:sz w:val="28"/>
          <w:szCs w:val="28"/>
          <w:rtl w:val="true"/>
          <w:lang w:bidi="fa-IR"/>
        </w:rPr>
        <w:t>آمرزش خواهی را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گوید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 استغفار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استغفار و توبه از دل و زبانت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استغفار را رها نکن</w:t>
      </w:r>
      <w:r>
        <w:rPr>
          <w:rFonts w:eastAsia="IRNazanin" w:cs="IRNazanin"/>
          <w:color w:val="111111"/>
          <w:sz w:val="28"/>
          <w:szCs w:val="28"/>
          <w:rtl w:val="true"/>
          <w:lang w:bidi="fa-IR"/>
        </w:rPr>
        <w:t>.</w:t>
      </w:r>
    </w:p>
    <w:p>
      <w:pPr>
        <w:pStyle w:val="Heading3"/>
        <w:numPr>
          <w:ilvl w:val="2"/>
          <w:numId w:val="1"/>
        </w:numPr>
        <w:rPr/>
      </w:pPr>
      <w:bookmarkStart w:id="462" w:name="__RefHeading___Toc692806_774463916"/>
      <w:bookmarkStart w:id="463" w:name="_Toc160"/>
      <w:bookmarkEnd w:id="462"/>
      <w:r>
        <w:rPr>
          <w:rtl w:val="true"/>
        </w:rPr>
        <w:t>استغفار در نامه اعمال</w:t>
      </w:r>
      <w:bookmarkEnd w:id="463"/>
    </w:p>
    <w:p>
      <w:pPr>
        <w:pStyle w:val="BookText"/>
        <w:rPr/>
      </w:pPr>
      <w:r>
        <w:rPr>
          <w:rFonts w:ascii="IRNazanin" w:hAnsi="IRNazanin" w:eastAsia="IRNazanin"/>
          <w:color w:val="111111"/>
          <w:sz w:val="28"/>
          <w:sz w:val="28"/>
          <w:szCs w:val="28"/>
          <w:rtl w:val="true"/>
          <w:lang w:bidi="fa-IR"/>
        </w:rPr>
        <w:t>از چیزهایی که در نامه اعمال انسان می درخشد و موجب شادمانی انسان در روز قیامت می شود، استغفارهای انسان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عامل نجات و رهایی انسان از چنگال گناه است و سرور و شادی را برای او به ارمغان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وسلم در این باره فرمودند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۲۰۷</w:t>
      </w:r>
      <w:r>
        <w:rPr>
          <w:rFonts w:ascii="IRNazanin" w:hAnsi="IRNazanin" w:eastAsia="IRNazanin"/>
          <w:color w:val="111111"/>
          <w:sz w:val="28"/>
          <w:sz w:val="28"/>
          <w:szCs w:val="28"/>
          <w:rtl w:val="true"/>
          <w:lang w:bidi="fa-IR"/>
        </w:rPr>
        <w:t xml:space="preserve"> </w:t>
      </w:r>
      <w:bookmarkStart w:id="464" w:name="pg5039_35197"/>
    </w:p>
    <w:p>
      <w:pPr>
        <w:pStyle w:val="BookText"/>
        <w:rPr/>
      </w:pPr>
      <w:bookmarkEnd w:id="464"/>
      <w:r>
        <w:rPr>
          <w:rFonts w:ascii="IRNazanin" w:hAnsi="IRNazanin" w:eastAsia="IRNazanin"/>
          <w:color w:val="111111"/>
          <w:sz w:val="28"/>
          <w:sz w:val="28"/>
          <w:szCs w:val="28"/>
          <w:rtl w:val="true"/>
          <w:lang w:bidi="fa-IR"/>
        </w:rPr>
        <w:t>طوبی لمن وجد فی صحیفته استغفار کثیر؛</w:t>
      </w:r>
      <w:r>
        <w:rPr>
          <w:rStyle w:val="FootnoteAnchor"/>
          <w:rtl w:val="true"/>
        </w:rPr>
        <w:footnoteReference w:id="231"/>
      </w:r>
      <w:r>
        <w:rPr>
          <w:rFonts w:ascii="IRNazanin" w:hAnsi="IRNazanin" w:eastAsia="IRNazanin"/>
          <w:color w:val="111111"/>
          <w:sz w:val="28"/>
          <w:sz w:val="28"/>
          <w:szCs w:val="28"/>
          <w:rtl w:val="true"/>
          <w:lang w:bidi="fa-IR"/>
        </w:rPr>
        <w:t>خوشا به حال کسی که در نامه اعمالش، استغفار فراوان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الاستغفار فی الصحیفة یتلا لانوراً؛</w:t>
      </w:r>
      <w:r>
        <w:rPr>
          <w:rStyle w:val="FootnoteAnchor"/>
          <w:rtl w:val="true"/>
        </w:rPr>
        <w:footnoteReference w:id="232"/>
      </w:r>
      <w:r>
        <w:rPr>
          <w:rFonts w:ascii="IRNazanin" w:hAnsi="IRNazanin" w:eastAsia="IRNazanin"/>
          <w:color w:val="111111"/>
          <w:sz w:val="28"/>
          <w:sz w:val="28"/>
          <w:szCs w:val="28"/>
          <w:rtl w:val="true"/>
          <w:lang w:bidi="fa-IR"/>
        </w:rPr>
        <w:t>استغفار در نامه اعمال، همانند نور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أحب أن تسره صحیفته فلیکثر فیها من الاستغفار؛</w:t>
      </w:r>
      <w:r>
        <w:rPr>
          <w:rStyle w:val="FootnoteAnchor"/>
          <w:rtl w:val="true"/>
        </w:rPr>
        <w:footnoteReference w:id="233"/>
      </w:r>
      <w:r>
        <w:rPr>
          <w:rFonts w:ascii="IRNazanin" w:hAnsi="IRNazanin" w:eastAsia="IRNazanin"/>
          <w:color w:val="111111"/>
          <w:sz w:val="28"/>
          <w:sz w:val="28"/>
          <w:szCs w:val="28"/>
          <w:rtl w:val="true"/>
          <w:lang w:bidi="fa-IR"/>
        </w:rPr>
        <w:t>هرکس دوست دارد که نامۀ اعمالش او را خوشحال کند، استغفار را در آن بسیار گرداند</w:t>
      </w:r>
      <w:r>
        <w:rPr>
          <w:rFonts w:eastAsia="IRNazanin" w:cs="IRNazanin"/>
          <w:color w:val="111111"/>
          <w:sz w:val="28"/>
          <w:szCs w:val="28"/>
          <w:rtl w:val="true"/>
          <w:lang w:bidi="fa-IR"/>
        </w:rPr>
        <w:t>.</w:t>
      </w:r>
    </w:p>
    <w:p>
      <w:pPr>
        <w:pStyle w:val="Heading3"/>
        <w:numPr>
          <w:ilvl w:val="2"/>
          <w:numId w:val="1"/>
        </w:numPr>
        <w:rPr/>
      </w:pPr>
      <w:bookmarkStart w:id="465" w:name="__RefHeading___Toc692808_774463916"/>
      <w:bookmarkStart w:id="466" w:name="_Toc161"/>
      <w:bookmarkEnd w:id="465"/>
      <w:r>
        <w:rPr>
          <w:rtl w:val="true"/>
        </w:rPr>
        <w:t>شکستگی در استغفار</w:t>
      </w:r>
      <w:bookmarkEnd w:id="466"/>
    </w:p>
    <w:p>
      <w:pPr>
        <w:pStyle w:val="BookText"/>
        <w:rPr/>
      </w:pPr>
      <w:r>
        <w:rPr>
          <w:rFonts w:ascii="IRNazanin" w:hAnsi="IRNazanin" w:eastAsia="IRNazanin"/>
          <w:color w:val="111111"/>
          <w:sz w:val="28"/>
          <w:sz w:val="28"/>
          <w:szCs w:val="28"/>
          <w:rtl w:val="true"/>
          <w:lang w:bidi="fa-IR"/>
        </w:rPr>
        <w:t>شاید در میان عبادات هیچ چیز مثل توبه و استغفار، ذلت و شکستگی به درگاه خدا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سوی خدا شکستگی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 را بگذار زاری را بگیر</w:t>
      </w:r>
    </w:p>
    <w:p>
      <w:pPr>
        <w:pStyle w:val="BookText"/>
        <w:rPr/>
      </w:pPr>
      <w:r>
        <w:rPr>
          <w:rFonts w:ascii="IRNazanin" w:hAnsi="IRNazanin" w:eastAsia="IRNazanin"/>
          <w:color w:val="111111"/>
          <w:sz w:val="28"/>
          <w:sz w:val="28"/>
          <w:szCs w:val="28"/>
          <w:rtl w:val="true"/>
          <w:lang w:bidi="fa-IR"/>
        </w:rPr>
        <w:t>رحم آید سوی زاری فقیر</w:t>
      </w:r>
    </w:p>
    <w:p>
      <w:pPr>
        <w:pStyle w:val="BookText"/>
        <w:rPr/>
      </w:pPr>
      <w:r>
        <w:rPr>
          <w:rFonts w:ascii="IRNazanin" w:hAnsi="IRNazanin" w:eastAsia="IRNazanin"/>
          <w:color w:val="111111"/>
          <w:sz w:val="28"/>
          <w:sz w:val="28"/>
          <w:szCs w:val="28"/>
          <w:rtl w:val="true"/>
          <w:lang w:bidi="fa-IR"/>
        </w:rPr>
        <w:t>آن شکستگی ای که در توبه و استغفار است، شاید در نماز و تلاوت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توبه عادت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همیشگی مان باید استغفار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عذرخواهی عادت بدهید، هم در پیشگاه خدا، و هم نسبت به خلق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نسبت به پدر و مادر، همسر، دوست و فامیل خطا کردی، عذرخواهی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عذرخواهی مرحم روی زخم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نبخشید همین که شما خودت را شکستی، خدا خودش نظر می کند و از جهنم عبور داده شده ای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w:t>
      </w:r>
      <w:bookmarkStart w:id="467" w:name="pg5039_35198"/>
    </w:p>
    <w:p>
      <w:pPr>
        <w:pStyle w:val="Heading2"/>
        <w:numPr>
          <w:ilvl w:val="1"/>
          <w:numId w:val="1"/>
        </w:numPr>
        <w:rPr/>
      </w:pPr>
      <w:bookmarkStart w:id="468" w:name="__RefHeading___Toc692810_774463916"/>
      <w:bookmarkStart w:id="469" w:name="_Toc162"/>
      <w:bookmarkEnd w:id="467"/>
      <w:bookmarkEnd w:id="468"/>
      <w:r>
        <w:rPr>
          <w:rtl w:val="true"/>
        </w:rPr>
        <w:t>فصل هفتم</w:t>
      </w:r>
      <w:r>
        <w:rPr>
          <w:rtl w:val="true"/>
        </w:rPr>
        <w:t xml:space="preserve">: </w:t>
      </w:r>
      <w:r>
        <w:rPr>
          <w:rtl w:val="true"/>
        </w:rPr>
        <w:t>جبران گناه</w:t>
      </w:r>
      <w:bookmarkEnd w:id="469"/>
    </w:p>
    <w:p>
      <w:pPr>
        <w:pStyle w:val="Heading3"/>
        <w:numPr>
          <w:ilvl w:val="2"/>
          <w:numId w:val="1"/>
        </w:numPr>
        <w:rPr/>
      </w:pPr>
      <w:bookmarkStart w:id="470" w:name="__RefHeading___Toc692812_774463916"/>
      <w:bookmarkStart w:id="471" w:name="_Toc163"/>
      <w:bookmarkEnd w:id="470"/>
      <w:r>
        <w:rPr>
          <w:rtl w:val="true"/>
        </w:rPr>
        <w:t>اشاره</w:t>
      </w:r>
      <w:bookmarkEnd w:id="47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bookmarkStart w:id="472" w:name="pg5039_35200"/>
    </w:p>
    <w:p>
      <w:pPr>
        <w:pStyle w:val="BookText"/>
        <w:rPr/>
      </w:pPr>
      <w:bookmarkEnd w:id="472"/>
      <w:r>
        <w:rPr>
          <w:rFonts w:ascii="IRNazanin" w:hAnsi="IRNazanin" w:eastAsia="IRNazanin"/>
          <w:color w:val="111111"/>
          <w:sz w:val="28"/>
          <w:sz w:val="28"/>
          <w:szCs w:val="28"/>
          <w:rtl w:val="true"/>
          <w:lang w:bidi="fa-IR"/>
        </w:rPr>
        <w:t>غیر از توبه و استغفار، اعمالی هست که کفاره گناهان است و می تواند سبب آمرزش گناهان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توبه در رأس همه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آمرزش گناهان بسیار است که در آیات قرآن کریم و روایات اهل بیت علیهم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فراخور مجال به پاره ای از آنها اشاره می کنیم</w:t>
      </w:r>
      <w:r>
        <w:rPr>
          <w:rFonts w:eastAsia="IRNazanin" w:cs="IRNazanin"/>
          <w:color w:val="111111"/>
          <w:sz w:val="28"/>
          <w:szCs w:val="28"/>
          <w:rtl w:val="true"/>
          <w:lang w:bidi="fa-IR"/>
        </w:rPr>
        <w:t>.</w:t>
      </w:r>
    </w:p>
    <w:p>
      <w:pPr>
        <w:pStyle w:val="Heading3"/>
        <w:numPr>
          <w:ilvl w:val="2"/>
          <w:numId w:val="1"/>
        </w:numPr>
        <w:rPr/>
      </w:pPr>
      <w:bookmarkStart w:id="473" w:name="__RefHeading___Toc692814_774463916"/>
      <w:bookmarkStart w:id="474" w:name="_Toc164"/>
      <w:bookmarkEnd w:id="473"/>
      <w:r>
        <w:rPr/>
        <w:t>1</w:t>
      </w:r>
      <w:r>
        <w:rPr>
          <w:rtl w:val="true"/>
        </w:rPr>
        <w:t>.</w:t>
      </w:r>
      <w:r>
        <w:rPr>
          <w:rtl w:val="true"/>
        </w:rPr>
        <w:t>کار نیک پس از گناه</w:t>
      </w:r>
      <w:bookmarkEnd w:id="474"/>
    </w:p>
    <w:p>
      <w:pPr>
        <w:pStyle w:val="BookText"/>
        <w:rPr/>
      </w:pPr>
      <w:r>
        <w:rPr>
          <w:rFonts w:ascii="IRNazanin" w:hAnsi="IRNazanin" w:eastAsia="IRNazanin"/>
          <w:color w:val="111111"/>
          <w:sz w:val="28"/>
          <w:sz w:val="28"/>
          <w:szCs w:val="28"/>
          <w:rtl w:val="true"/>
          <w:lang w:bidi="fa-IR"/>
        </w:rPr>
        <w:t>یکی از راه های جبران گناه کارهای خوب و خداپسندی است که بعد از گناه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موفق به توبه نشد، پشت سر هر گناهی یک ثوابی انجام دهد تا آن حسنه و ثواب ظلمت آن گناه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عملت سیئة فاعمل حسنة تمحوها؛</w:t>
      </w:r>
      <w:r>
        <w:rPr>
          <w:rStyle w:val="FootnoteAnchor"/>
          <w:rtl w:val="true"/>
        </w:rPr>
        <w:footnoteReference w:id="234"/>
      </w:r>
      <w:r>
        <w:rPr>
          <w:rFonts w:ascii="IRNazanin" w:hAnsi="IRNazanin" w:eastAsia="IRNazanin"/>
          <w:color w:val="111111"/>
          <w:sz w:val="28"/>
          <w:sz w:val="28"/>
          <w:szCs w:val="28"/>
          <w:rtl w:val="true"/>
          <w:lang w:bidi="fa-IR"/>
        </w:rPr>
        <w:t>هرگاه کار بدی کردی، کار خوبی انجام بده، که آن، بدی را پاک می کند</w:t>
      </w:r>
      <w:r>
        <w:rPr>
          <w:rFonts w:eastAsia="IRNazanin" w:cs="IRNazanin"/>
          <w:color w:val="111111"/>
          <w:sz w:val="28"/>
          <w:szCs w:val="28"/>
          <w:rtl w:val="true"/>
          <w:lang w:bidi="fa-IR"/>
        </w:rPr>
        <w:t>.</w:t>
      </w:r>
    </w:p>
    <w:p>
      <w:pPr>
        <w:pStyle w:val="Heading3"/>
        <w:numPr>
          <w:ilvl w:val="2"/>
          <w:numId w:val="1"/>
        </w:numPr>
        <w:rPr/>
      </w:pPr>
      <w:bookmarkStart w:id="475" w:name="__RefHeading___Toc692816_774463916"/>
      <w:bookmarkStart w:id="476" w:name="_Toc165"/>
      <w:bookmarkEnd w:id="475"/>
      <w:r>
        <w:rPr/>
        <w:t>2</w:t>
      </w:r>
      <w:r>
        <w:rPr>
          <w:rtl w:val="true"/>
        </w:rPr>
        <w:t>.</w:t>
      </w:r>
      <w:r>
        <w:rPr>
          <w:rtl w:val="true"/>
        </w:rPr>
        <w:t>دو رکعت نماز</w:t>
      </w:r>
      <w:bookmarkEnd w:id="476"/>
    </w:p>
    <w:p>
      <w:pPr>
        <w:pStyle w:val="BookText"/>
        <w:rPr/>
      </w:pPr>
      <w:r>
        <w:rPr>
          <w:rFonts w:ascii="IRNazanin" w:hAnsi="IRNazanin" w:eastAsia="IRNazanin"/>
          <w:color w:val="111111"/>
          <w:sz w:val="28"/>
          <w:sz w:val="28"/>
          <w:szCs w:val="28"/>
          <w:rtl w:val="true"/>
          <w:lang w:bidi="fa-IR"/>
        </w:rPr>
        <w:t>یکی از چیزهایی که موجب جبران گناه می شود، نمازی است که پس از گناه گزارده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أهمنی ذنب امهلت بعده حتی اصلی رکعتین وأسأل الله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bookmarkStart w:id="477" w:name="pg5039_35201"/>
    </w:p>
    <w:p>
      <w:pPr>
        <w:pStyle w:val="BookText"/>
        <w:rPr/>
      </w:pPr>
      <w:bookmarkEnd w:id="477"/>
      <w:r>
        <w:rPr>
          <w:rFonts w:ascii="Amiri" w:hAnsi="Amiri" w:eastAsia="Amiri" w:cs="Amiri"/>
          <w:color w:val="111111"/>
          <w:sz w:val="28"/>
          <w:sz w:val="28"/>
          <w:szCs w:val="28"/>
          <w:rtl w:val="true"/>
          <w:lang w:bidi="ar-SA"/>
        </w:rPr>
        <w:t>العافبة؛</w:t>
      </w:r>
      <w:r>
        <w:rPr>
          <w:rStyle w:val="FootnoteAnchor"/>
          <w:rtl w:val="true"/>
        </w:rPr>
        <w:footnoteReference w:id="235"/>
      </w:r>
      <w:r>
        <w:rPr>
          <w:rFonts w:ascii="IRNazanin" w:hAnsi="IRNazanin" w:eastAsia="IRNazanin"/>
          <w:color w:val="111111"/>
          <w:sz w:val="28"/>
          <w:sz w:val="28"/>
          <w:szCs w:val="28"/>
          <w:rtl w:val="true"/>
          <w:lang w:bidi="fa-IR"/>
        </w:rPr>
        <w:t>گناهی که پس از ارتکاب آن، فرصت گزاردن دو رکعت نماز و طلب عافیت از خدا را بیابم، مرا غمگین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قرآن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وَأَقِمِ الصَّلَاةَ طَرَفَیِ النَّهَارِ وَزُلَفًا مِنَ اللَّیْلِ إِنَّ الْحَسَنَاتِ یُذْهِبْنَ السَّیِّئَاتِ ذَلِکَ ذِکْرَی لِلذَّاکِرِینَ؛</w:t>
      </w:r>
      <w:r>
        <w:rPr>
          <w:rStyle w:val="FootnoteAnchor"/>
          <w:rtl w:val="true"/>
        </w:rPr>
        <w:footnoteReference w:id="236"/>
      </w:r>
      <w:r>
        <w:rPr>
          <w:rFonts w:ascii="IRNazanin" w:hAnsi="IRNazanin" w:eastAsia="IRNazanin"/>
          <w:color w:val="111111"/>
          <w:sz w:val="28"/>
          <w:sz w:val="28"/>
          <w:szCs w:val="28"/>
          <w:rtl w:val="true"/>
          <w:lang w:bidi="fa-IR"/>
        </w:rPr>
        <w:t>و در دو طرف روز و نخستین ساعات شب نماز را برپا دار؛ زیرا خوبیها بدیها را از میان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پند گیرندگان، پندی است</w:t>
      </w:r>
      <w:r>
        <w:rPr>
          <w:rFonts w:eastAsia="IRNazanin" w:cs="IRNazanin"/>
          <w:color w:val="111111"/>
          <w:sz w:val="28"/>
          <w:szCs w:val="28"/>
          <w:rtl w:val="true"/>
          <w:lang w:bidi="fa-IR"/>
        </w:rPr>
        <w:t>.</w:t>
      </w:r>
    </w:p>
    <w:p>
      <w:pPr>
        <w:pStyle w:val="Heading3"/>
        <w:numPr>
          <w:ilvl w:val="2"/>
          <w:numId w:val="1"/>
        </w:numPr>
        <w:rPr/>
      </w:pPr>
      <w:bookmarkStart w:id="478" w:name="__RefHeading___Toc692818_774463916"/>
      <w:bookmarkStart w:id="479" w:name="_Toc166"/>
      <w:bookmarkEnd w:id="478"/>
      <w:r>
        <w:rPr/>
        <w:t>3</w:t>
      </w:r>
      <w:r>
        <w:rPr>
          <w:rtl w:val="true"/>
        </w:rPr>
        <w:t>.</w:t>
      </w:r>
      <w:r>
        <w:rPr>
          <w:rtl w:val="true"/>
        </w:rPr>
        <w:t>تب کردن مؤمن</w:t>
      </w:r>
      <w:bookmarkEnd w:id="479"/>
    </w:p>
    <w:p>
      <w:pPr>
        <w:pStyle w:val="BookText"/>
        <w:rPr/>
      </w:pPr>
      <w:r>
        <w:rPr>
          <w:rFonts w:ascii="IRNazanin" w:hAnsi="IRNazanin" w:eastAsia="IRNazanin"/>
          <w:color w:val="111111"/>
          <w:sz w:val="28"/>
          <w:sz w:val="28"/>
          <w:szCs w:val="28"/>
          <w:rtl w:val="true"/>
          <w:lang w:bidi="fa-IR"/>
        </w:rPr>
        <w:t>یکی از چیزهایی که موجب پاک شدن گناهان مؤمن است، بلاها و گرفتاری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آنها تبی است که دامنگیر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 لیلة کفارة سنة؛</w:t>
      </w:r>
      <w:r>
        <w:rPr>
          <w:rStyle w:val="FootnoteAnchor"/>
          <w:rtl w:val="true"/>
        </w:rPr>
        <w:footnoteReference w:id="237"/>
      </w:r>
      <w:r>
        <w:rPr>
          <w:rFonts w:ascii="IRNazanin" w:hAnsi="IRNazanin" w:eastAsia="IRNazanin"/>
          <w:color w:val="111111"/>
          <w:sz w:val="28"/>
          <w:sz w:val="28"/>
          <w:szCs w:val="28"/>
          <w:rtl w:val="true"/>
          <w:lang w:bidi="fa-IR"/>
        </w:rPr>
        <w:t>یک شب تب داشتن، کفاره یک سال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فرزند امام صادق علیه السلام مبتلا به تب شدیدی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از تب فرزندش آگاه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نزد او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شیء عملت الیوم من سوء فعجل الله علیک العقوبة؛ امروز چه کار خلافی انجام داده ای، که خداوند سریع مجازاتت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که در تب شدیدی قرار داشت، از آنچه انجام داده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۲۱۲</w:t>
      </w:r>
      <w:r>
        <w:rPr>
          <w:rFonts w:ascii="IRNazanin" w:hAnsi="IRNazanin" w:eastAsia="IRNazanin"/>
          <w:color w:val="111111"/>
          <w:sz w:val="28"/>
          <w:sz w:val="28"/>
          <w:szCs w:val="28"/>
          <w:rtl w:val="true"/>
          <w:lang w:bidi="fa-IR"/>
        </w:rPr>
        <w:t xml:space="preserve"> </w:t>
      </w:r>
      <w:bookmarkStart w:id="480" w:name="pg5039_35202"/>
    </w:p>
    <w:p>
      <w:pPr>
        <w:pStyle w:val="BookText"/>
        <w:rPr/>
      </w:pPr>
      <w:bookmarkEnd w:id="480"/>
      <w:r>
        <w:rPr>
          <w:rFonts w:ascii="IRNazanin" w:hAnsi="IRNazanin" w:eastAsia="IRNazanin"/>
          <w:color w:val="111111"/>
          <w:sz w:val="28"/>
          <w:sz w:val="28"/>
          <w:szCs w:val="28"/>
          <w:rtl w:val="true"/>
          <w:lang w:bidi="fa-IR"/>
        </w:rPr>
        <w:t>بود،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نداد 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کنیزی را که دختر شخصی به نام زلفی بود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به در اتاق برخورد نموده و صورتش مجروح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 امام صادق علیه السلام آمدم و حضرت را بر آنچه گفتند خبر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إنا أهل بیت یعجل الله لأؤلادنا العقوبة فی الدنیا؛ شکر و سپاس برای خدای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اهلبیتی هستیم که خداوند نسبت به فرزندان ما مجازات را در دنیا سریع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کنیز را صدا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اجعلی إسماعیل فی حل مما ضربک؛ اسماعیل را نسبت به کتکی که به تو زده است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حلال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چیزی به او هدیه دادند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ببین حال اسماعیل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آمدم در حالتی که تب او را رها کرده بود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481" w:name="__RefHeading___Toc692820_774463916"/>
      <w:bookmarkStart w:id="482" w:name="_Toc167"/>
      <w:bookmarkEnd w:id="481"/>
      <w:r>
        <w:rPr/>
        <w:t>4</w:t>
      </w:r>
      <w:r>
        <w:rPr>
          <w:rtl w:val="true"/>
        </w:rPr>
        <w:t>.</w:t>
      </w:r>
      <w:r>
        <w:rPr>
          <w:rtl w:val="true"/>
        </w:rPr>
        <w:t>بیماری</w:t>
      </w:r>
      <w:bookmarkEnd w:id="482"/>
    </w:p>
    <w:p>
      <w:pPr>
        <w:pStyle w:val="BookText"/>
        <w:rPr/>
      </w:pPr>
      <w:r>
        <w:rPr>
          <w:rFonts w:ascii="IRNazanin" w:hAnsi="IRNazanin" w:eastAsia="IRNazanin"/>
          <w:color w:val="111111"/>
          <w:sz w:val="28"/>
          <w:sz w:val="28"/>
          <w:szCs w:val="28"/>
          <w:rtl w:val="true"/>
          <w:lang w:bidi="fa-IR"/>
        </w:rPr>
        <w:t>بیماریها نیز برای مؤمن موجب پالایش و تطهیر او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الوجع یذهبن ساعات الخطایا؛</w:t>
      </w:r>
      <w:r>
        <w:rPr>
          <w:rStyle w:val="FootnoteAnchor"/>
          <w:rtl w:val="true"/>
        </w:rPr>
        <w:footnoteReference w:id="239"/>
      </w:r>
      <w:r>
        <w:rPr>
          <w:rFonts w:ascii="IRNazanin" w:hAnsi="IRNazanin" w:eastAsia="IRNazanin"/>
          <w:color w:val="111111"/>
          <w:sz w:val="28"/>
          <w:sz w:val="28"/>
          <w:szCs w:val="28"/>
          <w:rtl w:val="true"/>
          <w:lang w:bidi="fa-IR"/>
        </w:rPr>
        <w:t>لحظات درد کشیدن، لحظه های ارتکاب گناهان را می برد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۲۱۳</w:t>
      </w:r>
      <w:r>
        <w:rPr>
          <w:rFonts w:ascii="IRNazanin" w:hAnsi="IRNazanin" w:eastAsia="IRNazanin"/>
          <w:color w:val="111111"/>
          <w:sz w:val="28"/>
          <w:sz w:val="28"/>
          <w:szCs w:val="28"/>
          <w:rtl w:val="true"/>
          <w:lang w:bidi="fa-IR"/>
        </w:rPr>
        <w:t xml:space="preserve"> </w:t>
      </w:r>
      <w:bookmarkStart w:id="483" w:name="pg5039_35203"/>
    </w:p>
    <w:p>
      <w:pPr>
        <w:pStyle w:val="BookText"/>
        <w:rPr/>
      </w:pPr>
      <w:bookmarkEnd w:id="483"/>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المؤمن إذا أصابه السقم ثم أعفاه الله منه کان کفارة لما مضی من ذنوبه، وموعظة له فیما یستقیل، وإن المنافق إذا مرض ثم اعفی کان کالبعیر عقله أهله ثم أرسلوه، فلم یدر لم عقلوه ولم یدر لم أرسلوه؛</w:t>
      </w:r>
      <w:r>
        <w:rPr>
          <w:rStyle w:val="FootnoteAnchor"/>
          <w:rtl w:val="true"/>
        </w:rPr>
        <w:footnoteReference w:id="240"/>
      </w:r>
      <w:r>
        <w:rPr>
          <w:rFonts w:ascii="IRNazanin" w:hAnsi="IRNazanin" w:eastAsia="IRNazanin"/>
          <w:color w:val="111111"/>
          <w:sz w:val="28"/>
          <w:sz w:val="28"/>
          <w:szCs w:val="28"/>
          <w:rtl w:val="true"/>
          <w:lang w:bidi="fa-IR"/>
        </w:rPr>
        <w:t>هرگاه مؤمن بیمار شد و سپس خدا او را عافیت بخشید، آن، کقاره گناهان گذشته اش و عبرت برای آینده اش خواهد بود؛ ولی هرگاه منافق مریض شد و سپس عافیت یافت، به شتری می ماند که صاحبش او را بسته و سپس رهایش کرده است،که نمی داند چرا او را بستند و چرا رهایش کردند</w:t>
      </w:r>
      <w:r>
        <w:rPr>
          <w:rFonts w:eastAsia="IRNazanin" w:cs="IRNazanin"/>
          <w:color w:val="111111"/>
          <w:sz w:val="28"/>
          <w:szCs w:val="28"/>
          <w:rtl w:val="true"/>
          <w:lang w:bidi="fa-IR"/>
        </w:rPr>
        <w:t>.</w:t>
      </w:r>
    </w:p>
    <w:p>
      <w:pPr>
        <w:pStyle w:val="Heading3"/>
        <w:numPr>
          <w:ilvl w:val="2"/>
          <w:numId w:val="1"/>
        </w:numPr>
        <w:rPr/>
      </w:pPr>
      <w:bookmarkStart w:id="484" w:name="__RefHeading___Toc692822_774463916"/>
      <w:bookmarkStart w:id="485" w:name="_Toc168"/>
      <w:bookmarkEnd w:id="484"/>
      <w:r>
        <w:rPr/>
        <w:t>5</w:t>
      </w:r>
      <w:r>
        <w:rPr>
          <w:rtl w:val="true"/>
        </w:rPr>
        <w:t>.</w:t>
      </w:r>
      <w:r>
        <w:rPr>
          <w:rtl w:val="true"/>
        </w:rPr>
        <w:t>بلا و گرفتاری</w:t>
      </w:r>
      <w:bookmarkEnd w:id="485"/>
    </w:p>
    <w:p>
      <w:pPr>
        <w:pStyle w:val="BookText"/>
        <w:rPr/>
      </w:pPr>
      <w:r>
        <w:rPr>
          <w:rFonts w:ascii="IRNazanin" w:hAnsi="IRNazanin" w:eastAsia="IRNazanin"/>
          <w:color w:val="111111"/>
          <w:sz w:val="28"/>
          <w:sz w:val="28"/>
          <w:szCs w:val="28"/>
          <w:rtl w:val="true"/>
          <w:lang w:bidi="fa-IR"/>
        </w:rPr>
        <w:t>بلاها، بیماری ها، گرفتاری ها، فشارها و گوشمالی ها خودش کفاره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توقوا الذنوب فما من بلیة و لا نقص رزق إلا بذنب حتی الخدش و النکبة و المصیبة فان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از گناهان پرهیز و دوری کنید؛ زیرا هیچ بلا و کمبود رزقی نیست، مگر آن که به خاطر گناهی باشد، حتی خدشه بر پوست، خوردن پا به سنگ و دیگر مصیبتها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مصیبتها و سختیها به شما می رسد، به خاطر جیزی است که با</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 های خودتان انجام داده اید</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سبب این گرفتاری ها برای مؤمن گناهان است و این گرفتاری ها نیز موجب جبران و پاک شدن گناهان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شیعتنا أحد یقارف أمراً نهیناه عنه فیموت حتی یبتلی ببلیة تمحص بها ذنوبه إما فی مال أو ولد و إما فی نفسه حتی یلقی الله محبتاً و ما له من ذنب و إنه لیبقی علیه شیء من ذنوبه فیشدد علیه عند موته فیمحص ذنوبه؛</w:t>
      </w:r>
      <w:r>
        <w:rPr>
          <w:rStyle w:val="FootnoteAnchor"/>
          <w:rtl w:val="true"/>
        </w:rPr>
        <w:footnoteReference w:id="243"/>
      </w:r>
      <w:r>
        <w:rPr>
          <w:rFonts w:ascii="IRNazanin" w:hAnsi="IRNazanin" w:eastAsia="IRNazanin"/>
          <w:color w:val="111111"/>
          <w:sz w:val="28"/>
          <w:sz w:val="28"/>
          <w:szCs w:val="28"/>
          <w:rtl w:val="true"/>
          <w:lang w:bidi="fa-IR"/>
        </w:rPr>
        <w:t>و از شیعیان ما نیست کسی که مرتکب حرام یا مکروهی شود و بمیرد، مگر این که به بلایی مبتلا شود که به واسطه آن گناهانش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ممکن است در مال، یا فرزند او باشد، و یا در جسم و جانش باشد، که در این صورت خداوند را ملاقات می کند در حالتی که گناهی برایش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گناهی برایش باقی مانده باشد خداوند سکرات مرگ و جان دادن او را سخت گرداند تا به وسیله آن، بقیه گناهانش نیز پاک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إذا کان من أمره أن یکرم عبدا وله ذنب ابتلاه بالسقم فإن لم یفعل ذلک ابتلاه بالحاجة فإن لم یفعل ذلک شدد علیه الموت لیکافئه بذلک الذنب؛ به راستی اگر خداوند متعال بخواهد بنده ای را که دارای گناهی باشد، گرامی بدارد، او را به نوعی بیماری مبتلا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جبران گناه نگشت، به تنگدستی و نیاز مبتلایش</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w:t>
      </w:r>
      <w:bookmarkStart w:id="486" w:name="pg5039_35205"/>
    </w:p>
    <w:p>
      <w:pPr>
        <w:pStyle w:val="BookText"/>
        <w:rPr/>
      </w:pPr>
      <w:bookmarkEnd w:id="486"/>
      <w:r>
        <w:rPr>
          <w:rFonts w:ascii="IRNazanin" w:hAnsi="IRNazanin" w:eastAsia="IRNazanin"/>
          <w:color w:val="111111"/>
          <w:sz w:val="28"/>
          <w:sz w:val="28"/>
          <w:szCs w:val="28"/>
          <w:rtl w:val="true"/>
          <w:lang w:bidi="fa-IR"/>
        </w:rPr>
        <w:t xml:space="preserve">مینماید؛ و اگر آن هم جبرانش نکند، مرگ را بر او سخت می گیرد تا مکافات گناهش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گناه وارد قیامت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من أمره أن یهین عبداً و له عنده حسنه صحح بدنه فإن لم یفعل ذلک به وسع له فی معاشه فإن لم یفعل هون علیه المؤت لیکافئه بتلک الحسنة؛</w:t>
      </w:r>
      <w:r>
        <w:rPr>
          <w:rStyle w:val="FootnoteAnchor"/>
          <w:rtl w:val="true"/>
        </w:rPr>
        <w:footnoteReference w:id="244"/>
      </w:r>
      <w:r>
        <w:rPr>
          <w:rFonts w:ascii="IRNazanin" w:hAnsi="IRNazanin" w:eastAsia="IRNazanin"/>
          <w:color w:val="111111"/>
          <w:sz w:val="28"/>
          <w:sz w:val="28"/>
          <w:szCs w:val="28"/>
          <w:rtl w:val="true"/>
          <w:lang w:bidi="fa-IR"/>
        </w:rPr>
        <w:t>و چنانچه بخواهد بنده ای را اهانت نماید و دارای حسنه ای باشد، بدنش را سالم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جبران حسنه اش نشد، توسعه در زندگی و معاش عطایش می کند؛ و اگر آن هم جبرانش نکند، مردن و جان دادن را بر او ساده گرداند تا مکافات حسنه اش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در قیامت طلبی از خداوند نداشته باشد</w:t>
      </w:r>
      <w:r>
        <w:rPr>
          <w:rFonts w:eastAsia="IRNazanin" w:cs="IRNazanin"/>
          <w:color w:val="111111"/>
          <w:sz w:val="28"/>
          <w:szCs w:val="28"/>
          <w:rtl w:val="true"/>
          <w:lang w:bidi="fa-IR"/>
        </w:rPr>
        <w:t>).</w:t>
      </w:r>
    </w:p>
    <w:p>
      <w:pPr>
        <w:pStyle w:val="Heading3"/>
        <w:numPr>
          <w:ilvl w:val="2"/>
          <w:numId w:val="1"/>
        </w:numPr>
        <w:rPr/>
      </w:pPr>
      <w:bookmarkStart w:id="487" w:name="__RefHeading___Toc692824_774463916"/>
      <w:bookmarkStart w:id="488" w:name="_Toc169"/>
      <w:bookmarkEnd w:id="487"/>
      <w:r>
        <w:rPr>
          <w:rtl w:val="true"/>
        </w:rPr>
        <w:t>ابتلائات اولیای الهی</w:t>
      </w:r>
      <w:bookmarkEnd w:id="488"/>
    </w:p>
    <w:p>
      <w:pPr>
        <w:pStyle w:val="BookText"/>
        <w:rPr/>
      </w:pPr>
      <w:r>
        <w:rPr>
          <w:rFonts w:ascii="IRNazanin" w:hAnsi="IRNazanin" w:eastAsia="IRNazanin"/>
          <w:color w:val="111111"/>
          <w:sz w:val="28"/>
          <w:sz w:val="28"/>
          <w:szCs w:val="28"/>
          <w:rtl w:val="true"/>
          <w:lang w:bidi="fa-IR"/>
        </w:rPr>
        <w:t>البته بلاهایی که در دنیا دامنگیر اهل بیت علیهم السلام می شود از سنخ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صادق علیه السلام پیش آمد و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به امیر مؤمنان علی علیه السلام و بعد از ایشان به فرزندانشان رسید، به خاطر اعمال خودشان بود، در حالی که آنان اهل بیت عصمت و طهارت اند؟ امام علیه السلام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 کان یتوب إلی الله عز وجل و یستغفره فی کل یوم و لیلة مئة مرة من غیر 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یخص أولیاءه بالمصائب لیأجرهم من غیر ذنب؛</w:t>
      </w:r>
      <w:r>
        <w:rPr>
          <w:rStyle w:val="FootnoteAnchor"/>
          <w:rtl w:val="true"/>
        </w:rPr>
        <w:footnoteReference w:id="245"/>
      </w:r>
    </w:p>
    <w:p>
      <w:pPr>
        <w:pStyle w:val="BookText"/>
        <w:rPr/>
      </w:pPr>
      <w:r>
        <w:rPr>
          <w:rFonts w:ascii="IRNazanin" w:hAnsi="IRNazanin" w:eastAsia="IRNazanin"/>
          <w:color w:val="111111"/>
          <w:sz w:val="28"/>
          <w:sz w:val="28"/>
          <w:szCs w:val="28"/>
          <w:lang w:bidi="fa-IR"/>
        </w:rPr>
        <w:t>۲۷۷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پیامبر خدا صلی الله علیه و آله وسلم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w:t>
      </w:r>
      <w:bookmarkStart w:id="489" w:name="pg5039_35206"/>
    </w:p>
    <w:p>
      <w:pPr>
        <w:pStyle w:val="BookText"/>
        <w:rPr/>
      </w:pPr>
      <w:bookmarkEnd w:id="489"/>
      <w:r>
        <w:rPr>
          <w:rFonts w:ascii="IRNazanin" w:hAnsi="IRNazanin" w:eastAsia="IRNazanin"/>
          <w:color w:val="111111"/>
          <w:sz w:val="28"/>
          <w:sz w:val="28"/>
          <w:szCs w:val="28"/>
          <w:rtl w:val="true"/>
          <w:lang w:bidi="fa-IR"/>
        </w:rPr>
        <w:t>همواره توبه می کرد و در هر شبانه روز، صدبار استغفار میکرد، بدون این که گناهی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وجل بلا را به اولیای خود اختصاص می دهد، بدون این که گناهی داشته باشند، تا به آنان پاداش دهد</w:t>
      </w:r>
      <w:r>
        <w:rPr>
          <w:rFonts w:eastAsia="IRNazanin" w:cs="IRNazanin"/>
          <w:color w:val="111111"/>
          <w:sz w:val="28"/>
          <w:szCs w:val="28"/>
          <w:rtl w:val="true"/>
          <w:lang w:bidi="fa-IR"/>
        </w:rPr>
        <w:t>!</w:t>
      </w:r>
    </w:p>
    <w:p>
      <w:pPr>
        <w:pStyle w:val="Heading3"/>
        <w:numPr>
          <w:ilvl w:val="2"/>
          <w:numId w:val="1"/>
        </w:numPr>
        <w:rPr/>
      </w:pPr>
      <w:bookmarkStart w:id="490" w:name="__RefHeading___Toc692826_774463916"/>
      <w:bookmarkStart w:id="491" w:name="_Toc170"/>
      <w:bookmarkEnd w:id="490"/>
      <w:r>
        <w:rPr/>
        <w:t>6</w:t>
      </w:r>
      <w:r>
        <w:rPr>
          <w:rtl w:val="true"/>
        </w:rPr>
        <w:t>.</w:t>
      </w:r>
      <w:r>
        <w:rPr>
          <w:rtl w:val="true"/>
        </w:rPr>
        <w:t>غم و اندوه</w:t>
      </w:r>
      <w:bookmarkEnd w:id="491"/>
    </w:p>
    <w:p>
      <w:pPr>
        <w:pStyle w:val="BookText"/>
        <w:rPr/>
      </w:pPr>
      <w:r>
        <w:rPr>
          <w:rFonts w:ascii="IRNazanin" w:hAnsi="IRNazanin" w:eastAsia="IRNazanin"/>
          <w:color w:val="111111"/>
          <w:sz w:val="28"/>
          <w:sz w:val="28"/>
          <w:szCs w:val="28"/>
          <w:rtl w:val="true"/>
          <w:lang w:bidi="fa-IR"/>
        </w:rPr>
        <w:t>حتی در روایات آمده است که گاهی خداوند غم شدیدی می فرستد و طرف را سر جایش می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ها در شادی خیلی شلوغ 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 آن شلوغ 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در عروسی و شادی می شود، در حزن و مصیبت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ساعات الهموم ساعات الکفارات، ولا یزال الهم بالمؤمن حتی یدعه وما له من ذنب؛</w:t>
      </w:r>
      <w:r>
        <w:rPr>
          <w:rStyle w:val="FootnoteAnchor"/>
          <w:rtl w:val="true"/>
        </w:rPr>
        <w:footnoteReference w:id="246"/>
      </w:r>
      <w:r>
        <w:rPr>
          <w:rFonts w:ascii="IRNazanin" w:hAnsi="IRNazanin" w:eastAsia="IRNazanin"/>
          <w:color w:val="111111"/>
          <w:sz w:val="28"/>
          <w:sz w:val="28"/>
          <w:szCs w:val="28"/>
          <w:rtl w:val="true"/>
          <w:lang w:bidi="fa-IR"/>
        </w:rPr>
        <w:t>لحظات نگرانی و اندوه، لحظات کفاره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نگرانی خاطر، پیوسته با مؤمن هست و زمانی رهایش می کند که از گناهان پاک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گناهانی هست که هیچ چیز جز غم و اندوه برای گذران زندگی آن را نمی تواند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در این باره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الذنوب ذنوباً لا یکفرها صلاة ولا صوم؛ در میان گناهان، گناهانی هست که هیچ نماز و روزه ای آنها را نمی 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فما یکفرها؛ ای پیامبر خدا، پس چه چیزی آنها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ascii="IRNazanin" w:hAnsi="IRNazanin" w:eastAsia="IRNazanin"/>
          <w:color w:val="111111"/>
          <w:sz w:val="28"/>
          <w:sz w:val="28"/>
          <w:szCs w:val="28"/>
          <w:rtl w:val="true"/>
          <w:lang w:bidi="fa-IR"/>
        </w:rPr>
        <w:t xml:space="preserve"> </w:t>
      </w:r>
      <w:bookmarkStart w:id="492" w:name="pg5039_35207"/>
    </w:p>
    <w:p>
      <w:pPr>
        <w:pStyle w:val="BookText"/>
        <w:rPr/>
      </w:pPr>
      <w:bookmarkEnd w:id="492"/>
      <w:r>
        <w:rPr>
          <w:rFonts w:ascii="IRNazanin" w:hAnsi="IRNazanin" w:eastAsia="IRNazanin"/>
          <w:color w:val="111111"/>
          <w:sz w:val="28"/>
          <w:sz w:val="28"/>
          <w:szCs w:val="28"/>
          <w:rtl w:val="true"/>
          <w:lang w:bidi="fa-IR"/>
        </w:rPr>
        <w:t>را می 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الهموم فی طلب المعیشة؛</w:t>
      </w:r>
      <w:r>
        <w:rPr>
          <w:rStyle w:val="FootnoteAnchor"/>
          <w:rtl w:val="true"/>
        </w:rPr>
        <w:footnoteReference w:id="247"/>
      </w:r>
      <w:r>
        <w:rPr>
          <w:rFonts w:ascii="IRNazanin" w:hAnsi="IRNazanin" w:eastAsia="IRNazanin"/>
          <w:color w:val="111111"/>
          <w:sz w:val="28"/>
          <w:sz w:val="28"/>
          <w:szCs w:val="28"/>
          <w:rtl w:val="true"/>
          <w:lang w:bidi="fa-IR"/>
        </w:rPr>
        <w:t>اندوه برای کسب گذران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 غصه روزی خوردن و خواب ناهنجار برای مؤمن، کفاره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خیلی دلت می خواهد برای خانواده ات میوه بخری پول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برایت ثواب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معیشت نباید موجب بدبینی به خدا باشد که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خدا راضی هستی، ولی دوست داری بیشتر به خانواده ات برسی، این محبوب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کثرت ذنوب المؤمن ولم یکن له من العمل مایکفرها ابتلاه الله بالحزن لیکفرها به عنه؛</w:t>
      </w:r>
      <w:r>
        <w:rPr>
          <w:rStyle w:val="FootnoteAnchor"/>
          <w:rtl w:val="true"/>
        </w:rPr>
        <w:footnoteReference w:id="248"/>
      </w:r>
      <w:r>
        <w:rPr>
          <w:rFonts w:ascii="IRNazanin" w:hAnsi="IRNazanin" w:eastAsia="IRNazanin"/>
          <w:color w:val="111111"/>
          <w:sz w:val="28"/>
          <w:sz w:val="28"/>
          <w:szCs w:val="28"/>
          <w:rtl w:val="true"/>
          <w:lang w:bidi="fa-IR"/>
        </w:rPr>
        <w:t>هرگاه گناهان مؤمن، بسیار شود و او عملی نداشته باشد که آن گناهان را پاک گرداند، خداوند او را به</w:t>
      </w:r>
    </w:p>
    <w:p>
      <w:pPr>
        <w:pStyle w:val="BookText"/>
        <w:rPr/>
      </w:pPr>
      <w:r>
        <w:rPr>
          <w:rFonts w:ascii="IRNazanin" w:hAnsi="IRNazanin" w:eastAsia="IRNazanin"/>
          <w:color w:val="111111"/>
          <w:sz w:val="28"/>
          <w:sz w:val="28"/>
          <w:szCs w:val="28"/>
          <w:rtl w:val="true"/>
          <w:lang w:bidi="fa-IR"/>
        </w:rPr>
        <w:t>اندوه مبتلا می سازد تا بدان، گناهانش را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حزن و اندوه مؤمن را می توان یکی از قوی ترین پاک کنندگان گناهان بشمار آورد</w:t>
      </w:r>
      <w:r>
        <w:rPr>
          <w:rFonts w:eastAsia="IRNazanin" w:cs="IRNazanin"/>
          <w:color w:val="111111"/>
          <w:sz w:val="28"/>
          <w:szCs w:val="28"/>
          <w:rtl w:val="true"/>
          <w:lang w:bidi="fa-IR"/>
        </w:rPr>
        <w:t>.</w:t>
      </w:r>
    </w:p>
    <w:p>
      <w:pPr>
        <w:pStyle w:val="Heading3"/>
        <w:numPr>
          <w:ilvl w:val="2"/>
          <w:numId w:val="1"/>
        </w:numPr>
        <w:rPr/>
      </w:pPr>
      <w:bookmarkStart w:id="493" w:name="__RefHeading___Toc692828_774463916"/>
      <w:bookmarkStart w:id="494" w:name="_Toc171"/>
      <w:bookmarkEnd w:id="493"/>
      <w:r>
        <w:rPr/>
        <w:t>7</w:t>
      </w:r>
      <w:r>
        <w:rPr>
          <w:rtl w:val="true"/>
        </w:rPr>
        <w:t>.</w:t>
      </w:r>
      <w:r>
        <w:rPr>
          <w:rtl w:val="true"/>
        </w:rPr>
        <w:t>حسن خلق</w:t>
      </w:r>
      <w:bookmarkEnd w:id="494"/>
    </w:p>
    <w:p>
      <w:pPr>
        <w:pStyle w:val="BookText"/>
        <w:rPr/>
      </w:pPr>
      <w:r>
        <w:rPr>
          <w:rFonts w:ascii="IRNazanin" w:hAnsi="IRNazanin" w:eastAsia="IRNazanin"/>
          <w:color w:val="111111"/>
          <w:sz w:val="28"/>
          <w:sz w:val="28"/>
          <w:szCs w:val="28"/>
          <w:rtl w:val="true"/>
          <w:lang w:bidi="fa-IR"/>
        </w:rPr>
        <w:t>یکی دیگر از چیزهایی که کفاره گناهان است، حسن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الخلق الحسن یذیب الذنوب کما تذیب الشمس الجمد؛</w:t>
      </w:r>
      <w:r>
        <w:rPr>
          <w:rStyle w:val="FootnoteAnchor"/>
          <w:rtl w:val="true"/>
        </w:rPr>
        <w:footnoteReference w:id="24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۲۱۸</w:t>
      </w:r>
      <w:r>
        <w:rPr>
          <w:rFonts w:ascii="IRNazanin" w:hAnsi="IRNazanin" w:eastAsia="IRNazanin"/>
          <w:color w:val="111111"/>
          <w:sz w:val="28"/>
          <w:sz w:val="28"/>
          <w:szCs w:val="28"/>
          <w:rtl w:val="true"/>
          <w:lang w:bidi="fa-IR"/>
        </w:rPr>
        <w:t xml:space="preserve"> </w:t>
      </w:r>
      <w:bookmarkStart w:id="495" w:name="pg5039_35208"/>
    </w:p>
    <w:p>
      <w:pPr>
        <w:pStyle w:val="BookText"/>
        <w:rPr/>
      </w:pPr>
      <w:bookmarkEnd w:id="495"/>
      <w:r>
        <w:rPr>
          <w:rFonts w:ascii="IRNazanin" w:hAnsi="IRNazanin" w:eastAsia="IRNazanin"/>
          <w:color w:val="111111"/>
          <w:sz w:val="28"/>
          <w:sz w:val="28"/>
          <w:szCs w:val="28"/>
          <w:rtl w:val="true"/>
          <w:lang w:bidi="fa-IR"/>
        </w:rPr>
        <w:t>اخلاق خوب گناهان را ذوب می کند، همان طور که آفتاب اشیاء منجمد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اگر میلیاردها گناه هم داشته باشد، خوش اخلاقی می تواند آنها را ذوب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خوب در رأس همه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اخلاقی کار استغفار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از تو راضی باشند، خدا هم از تو راضی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امام صادق علیه السلام 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إثر الخلق الحسن یمیث الخطیئة کما تمیث الشمس الجلید؛</w:t>
      </w:r>
      <w:r>
        <w:rPr>
          <w:rStyle w:val="FootnoteAnchor"/>
          <w:rtl w:val="true"/>
        </w:rPr>
        <w:footnoteReference w:id="250"/>
      </w:r>
      <w:r>
        <w:rPr>
          <w:rFonts w:ascii="IRNazanin" w:hAnsi="IRNazanin" w:eastAsia="IRNazanin"/>
          <w:color w:val="111111"/>
          <w:sz w:val="28"/>
          <w:sz w:val="28"/>
          <w:szCs w:val="28"/>
          <w:rtl w:val="true"/>
          <w:lang w:bidi="fa-IR"/>
        </w:rPr>
        <w:t>خلق نیکو، گناه را آب می کند، چنان که خورشید، یخ را آب می کند</w:t>
      </w:r>
      <w:r>
        <w:rPr>
          <w:rFonts w:eastAsia="IRNazanin" w:cs="IRNazanin"/>
          <w:color w:val="111111"/>
          <w:sz w:val="28"/>
          <w:szCs w:val="28"/>
          <w:rtl w:val="true"/>
          <w:lang w:bidi="fa-IR"/>
        </w:rPr>
        <w:t>.</w:t>
      </w:r>
    </w:p>
    <w:p>
      <w:pPr>
        <w:pStyle w:val="Heading3"/>
        <w:numPr>
          <w:ilvl w:val="2"/>
          <w:numId w:val="1"/>
        </w:numPr>
        <w:rPr/>
      </w:pPr>
      <w:bookmarkStart w:id="496" w:name="__RefHeading___Toc692830_774463916"/>
      <w:bookmarkStart w:id="497" w:name="_Toc172"/>
      <w:bookmarkEnd w:id="496"/>
      <w:r>
        <w:rPr/>
        <w:t>8</w:t>
      </w:r>
      <w:r>
        <w:rPr>
          <w:rtl w:val="true"/>
        </w:rPr>
        <w:t>.</w:t>
      </w:r>
      <w:r>
        <w:rPr>
          <w:rtl w:val="true"/>
        </w:rPr>
        <w:t>غم زدایی از دیگران</w:t>
      </w:r>
      <w:bookmarkEnd w:id="497"/>
    </w:p>
    <w:p>
      <w:pPr>
        <w:pStyle w:val="BookText"/>
        <w:rPr/>
      </w:pPr>
      <w:r>
        <w:rPr>
          <w:rFonts w:ascii="IRNazanin" w:hAnsi="IRNazanin" w:eastAsia="IRNazanin"/>
          <w:color w:val="111111"/>
          <w:sz w:val="28"/>
          <w:sz w:val="28"/>
          <w:szCs w:val="28"/>
          <w:rtl w:val="true"/>
          <w:lang w:bidi="fa-IR"/>
        </w:rPr>
        <w:t>غم زدایی از دیگران، یکی دیگر از کفاره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کفارات الذنوب العظام إغاثه الملهوف، والتنفیس عن المکروب؛</w:t>
      </w:r>
      <w:r>
        <w:rPr>
          <w:rStyle w:val="FootnoteAnchor"/>
          <w:rtl w:val="true"/>
        </w:rPr>
        <w:footnoteReference w:id="251"/>
      </w:r>
      <w:r>
        <w:rPr>
          <w:rFonts w:ascii="IRNazanin" w:hAnsi="IRNazanin" w:eastAsia="IRNazanin"/>
          <w:color w:val="111111"/>
          <w:sz w:val="28"/>
          <w:sz w:val="28"/>
          <w:szCs w:val="28"/>
          <w:rtl w:val="true"/>
          <w:lang w:bidi="fa-IR"/>
        </w:rPr>
        <w:t>رسیدن به فریاد ستمدیده و زدودن غم از انسان اندوهگین، از کفاره های گناهان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دردمند و گرفتاری را دیدید و از غم و انده نجاتش دادید، گناهانتان پاک می شود؛ آن هم گناهان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قرض دارد، قرضش را ادا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بیمار است و پول دارو و درمان ندارد، کمکش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خودتان گره از کارش باز کنید، با واسطه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کفاره گناهان بزرگ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۲۱۹</w:t>
      </w:r>
      <w:r>
        <w:rPr>
          <w:rFonts w:ascii="IRNazanin" w:hAnsi="IRNazanin" w:eastAsia="IRNazanin"/>
          <w:color w:val="111111"/>
          <w:sz w:val="28"/>
          <w:sz w:val="28"/>
          <w:szCs w:val="28"/>
          <w:rtl w:val="true"/>
          <w:lang w:bidi="fa-IR"/>
        </w:rPr>
        <w:t xml:space="preserve"> </w:t>
      </w:r>
      <w:bookmarkStart w:id="498" w:name="pg5039_35209"/>
    </w:p>
    <w:p>
      <w:pPr>
        <w:pStyle w:val="Heading3"/>
        <w:numPr>
          <w:ilvl w:val="2"/>
          <w:numId w:val="1"/>
        </w:numPr>
        <w:rPr/>
      </w:pPr>
      <w:bookmarkStart w:id="499" w:name="__RefHeading___Toc692832_774463916"/>
      <w:bookmarkStart w:id="500" w:name="_Toc173"/>
      <w:bookmarkEnd w:id="498"/>
      <w:bookmarkEnd w:id="499"/>
      <w:r>
        <w:rPr/>
        <w:t>9</w:t>
      </w:r>
      <w:r>
        <w:rPr>
          <w:rtl w:val="true"/>
        </w:rPr>
        <w:t>.</w:t>
      </w:r>
      <w:r>
        <w:rPr>
          <w:rtl w:val="true"/>
        </w:rPr>
        <w:t>سجدۂ فراوان</w:t>
      </w:r>
      <w:bookmarkEnd w:id="500"/>
    </w:p>
    <w:p>
      <w:pPr>
        <w:pStyle w:val="BookText"/>
        <w:rPr/>
      </w:pPr>
      <w:r>
        <w:rPr>
          <w:rFonts w:ascii="IRNazanin" w:hAnsi="IRNazanin" w:eastAsia="IRNazanin"/>
          <w:color w:val="111111"/>
          <w:sz w:val="28"/>
          <w:sz w:val="28"/>
          <w:szCs w:val="28"/>
          <w:rtl w:val="true"/>
          <w:lang w:bidi="fa-IR"/>
        </w:rPr>
        <w:t>یکی دیگر از چیزهایی که کفاره گناهان است و موجب پاک شدن انسان از گناهان است، زیاد سجده کردن و طول دادن سجده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خدا صلی الله علیه و آله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کثرت ذنوبی وضعف عملی؛ ای رسول خدا، گناهانم زیاد و اعمالم سست و اندک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السجود فإنه یحط الذنوب کما تحط الریځ ورق الشجر؛</w:t>
      </w:r>
      <w:r>
        <w:rPr>
          <w:rStyle w:val="FootnoteAnchor"/>
          <w:rtl w:val="true"/>
        </w:rPr>
        <w:footnoteReference w:id="252"/>
      </w:r>
      <w:r>
        <w:rPr>
          <w:rFonts w:ascii="IRNazanin" w:hAnsi="IRNazanin" w:eastAsia="IRNazanin"/>
          <w:color w:val="111111"/>
          <w:sz w:val="28"/>
          <w:sz w:val="28"/>
          <w:szCs w:val="28"/>
          <w:rtl w:val="true"/>
          <w:lang w:bidi="fa-IR"/>
        </w:rPr>
        <w:t>زیاد سجده کن؛ زیرا همچنان که باد، برگ درختان را فرو می ریزد، سجده گناهان را فرو می ریزد</w:t>
      </w:r>
      <w:r>
        <w:rPr>
          <w:rFonts w:eastAsia="IRNazanin" w:cs="IRNazanin"/>
          <w:color w:val="111111"/>
          <w:sz w:val="28"/>
          <w:szCs w:val="28"/>
          <w:rtl w:val="true"/>
          <w:lang w:bidi="fa-IR"/>
        </w:rPr>
        <w:t>.</w:t>
      </w:r>
    </w:p>
    <w:p>
      <w:pPr>
        <w:pStyle w:val="Heading3"/>
        <w:numPr>
          <w:ilvl w:val="2"/>
          <w:numId w:val="1"/>
        </w:numPr>
        <w:rPr/>
      </w:pPr>
      <w:bookmarkStart w:id="501" w:name="__RefHeading___Toc692834_774463916"/>
      <w:bookmarkStart w:id="502" w:name="_Toc174"/>
      <w:bookmarkEnd w:id="501"/>
      <w:r>
        <w:rPr/>
        <w:t>10</w:t>
      </w:r>
      <w:r>
        <w:rPr>
          <w:rtl w:val="true"/>
        </w:rPr>
        <w:t>.</w:t>
      </w:r>
      <w:r>
        <w:rPr>
          <w:rtl w:val="true"/>
        </w:rPr>
        <w:t>پرهیز از گناهان بزرگ</w:t>
      </w:r>
      <w:bookmarkEnd w:id="502"/>
    </w:p>
    <w:p>
      <w:pPr>
        <w:pStyle w:val="BookText"/>
        <w:rPr/>
      </w:pPr>
      <w:r>
        <w:rPr>
          <w:rFonts w:ascii="IRNazanin" w:hAnsi="IRNazanin" w:eastAsia="IRNazanin"/>
          <w:color w:val="111111"/>
          <w:sz w:val="28"/>
          <w:sz w:val="28"/>
          <w:szCs w:val="28"/>
          <w:rtl w:val="true"/>
          <w:lang w:bidi="fa-IR"/>
        </w:rPr>
        <w:t>پرهیز از گناهان کبیره یکی دیگر از عوامل بخشود شدن گناه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یخلد الله فی النار إلا أهل الکفر والجحود، وأهل الضلال والشرک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اجتنب الکبائر من المؤمنین لم یسأل عن الصغار، 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خداوند، جز کافران و منکران و گمراهان و مشرکان را در آتش، جاودانه نمی سازد و مؤمنانی که از گناهان بزرگ دوری کنند، در باره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w:t>
      </w:r>
      <w:r>
        <w:rPr>
          <w:rFonts w:ascii="IRNazanin" w:hAnsi="IRNazanin" w:eastAsia="IRNazanin"/>
          <w:color w:val="111111"/>
          <w:sz w:val="28"/>
          <w:sz w:val="28"/>
          <w:szCs w:val="28"/>
          <w:rtl w:val="true"/>
          <w:lang w:bidi="fa-IR"/>
        </w:rPr>
        <w:t xml:space="preserve"> </w:t>
      </w:r>
      <w:bookmarkStart w:id="503" w:name="pg5039_35210"/>
    </w:p>
    <w:p>
      <w:pPr>
        <w:pStyle w:val="BookText"/>
        <w:rPr/>
      </w:pPr>
      <w:bookmarkEnd w:id="503"/>
      <w:r>
        <w:rPr>
          <w:rFonts w:ascii="IRNazanin" w:hAnsi="IRNazanin" w:eastAsia="IRNazanin"/>
          <w:color w:val="111111"/>
          <w:sz w:val="28"/>
          <w:sz w:val="28"/>
          <w:szCs w:val="28"/>
          <w:rtl w:val="true"/>
          <w:lang w:bidi="fa-IR"/>
        </w:rPr>
        <w:t>گناهان کوچک بازخواست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گناهان بزرگ که از آنها نهی شده اید، دوری کنید، بدی های شما را از شما می زداییم و شما را در جایگاهی ارجمند در می آوریم</w:t>
      </w:r>
      <w:r>
        <w:rPr>
          <w:rFonts w:eastAsia="IRNazanin" w:cs="IRNazanin"/>
          <w:color w:val="111111"/>
          <w:sz w:val="28"/>
          <w:szCs w:val="28"/>
          <w:rtl w:val="true"/>
          <w:lang w:bidi="fa-IR"/>
        </w:rPr>
        <w:t>».</w:t>
      </w:r>
    </w:p>
    <w:p>
      <w:pPr>
        <w:pStyle w:val="Heading3"/>
        <w:numPr>
          <w:ilvl w:val="2"/>
          <w:numId w:val="1"/>
        </w:numPr>
        <w:rPr/>
      </w:pPr>
      <w:bookmarkStart w:id="504" w:name="__RefHeading___Toc692836_774463916"/>
      <w:bookmarkStart w:id="505" w:name="_Toc175"/>
      <w:bookmarkEnd w:id="504"/>
      <w:r>
        <w:rPr/>
        <w:t>11</w:t>
      </w:r>
      <w:r>
        <w:rPr>
          <w:rtl w:val="true"/>
        </w:rPr>
        <w:t>.</w:t>
      </w:r>
      <w:r>
        <w:rPr>
          <w:rtl w:val="true"/>
        </w:rPr>
        <w:t>تقوا</w:t>
      </w:r>
      <w:bookmarkEnd w:id="505"/>
    </w:p>
    <w:p>
      <w:pPr>
        <w:pStyle w:val="BookText"/>
        <w:rPr/>
      </w:pPr>
      <w:r>
        <w:rPr>
          <w:rFonts w:ascii="IRNazanin" w:hAnsi="IRNazanin" w:eastAsia="IRNazanin"/>
          <w:color w:val="111111"/>
          <w:sz w:val="28"/>
          <w:sz w:val="28"/>
          <w:szCs w:val="28"/>
          <w:rtl w:val="true"/>
          <w:lang w:bidi="fa-IR"/>
        </w:rPr>
        <w:t>یکی دیگر از موجبات بخشش گناهان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یعنی اگر انسان در معرض گناه که قرار گرفت، خودش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باره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یَتَّقِ اللَّهَ یُکَفِّرْ عَنْهُ سَیِّئَاتِهِ وَیُعْظِمْ لَهُ أَجْرًا؛</w:t>
      </w:r>
      <w:r>
        <w:rPr>
          <w:rStyle w:val="FootnoteAnchor"/>
          <w:rtl w:val="true"/>
        </w:rPr>
        <w:footnoteReference w:id="255"/>
      </w:r>
      <w:r>
        <w:rPr>
          <w:rFonts w:ascii="IRNazanin" w:hAnsi="IRNazanin" w:eastAsia="IRNazanin"/>
          <w:color w:val="111111"/>
          <w:sz w:val="28"/>
          <w:sz w:val="28"/>
          <w:szCs w:val="28"/>
          <w:rtl w:val="true"/>
          <w:lang w:bidi="fa-IR"/>
        </w:rPr>
        <w:t>و هر کس از خدا پروا کند، بدی هایش را از او بزداید و پاداشش را بزرگ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خداترسی ملاک بخشش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مواظب بود گناه نکند، حالا دو جا هم گناه کرد، خدا آن دو تا را هم می بخشد</w:t>
      </w:r>
      <w:r>
        <w:rPr>
          <w:rFonts w:eastAsia="IRNazanin" w:cs="IRNazanin"/>
          <w:color w:val="111111"/>
          <w:sz w:val="28"/>
          <w:szCs w:val="28"/>
          <w:rtl w:val="true"/>
          <w:lang w:bidi="fa-IR"/>
        </w:rPr>
        <w:t>.</w:t>
      </w:r>
    </w:p>
    <w:p>
      <w:pPr>
        <w:pStyle w:val="Heading3"/>
        <w:numPr>
          <w:ilvl w:val="2"/>
          <w:numId w:val="1"/>
        </w:numPr>
        <w:rPr/>
      </w:pPr>
      <w:bookmarkStart w:id="506" w:name="__RefHeading___Toc692838_774463916"/>
      <w:bookmarkStart w:id="507" w:name="_Toc176"/>
      <w:bookmarkEnd w:id="506"/>
      <w:r>
        <w:rPr/>
        <w:t>12</w:t>
      </w:r>
      <w:r>
        <w:rPr>
          <w:rtl w:val="true"/>
        </w:rPr>
        <w:t>.</w:t>
      </w:r>
      <w:r>
        <w:rPr>
          <w:rtl w:val="true"/>
        </w:rPr>
        <w:t>حج و عمره</w:t>
      </w:r>
      <w:bookmarkEnd w:id="507"/>
    </w:p>
    <w:p>
      <w:pPr>
        <w:pStyle w:val="BookText"/>
        <w:rPr/>
      </w:pPr>
      <w:r>
        <w:rPr>
          <w:rFonts w:ascii="IRNazanin" w:hAnsi="IRNazanin" w:eastAsia="IRNazanin"/>
          <w:color w:val="111111"/>
          <w:sz w:val="28"/>
          <w:sz w:val="28"/>
          <w:szCs w:val="28"/>
          <w:rtl w:val="true"/>
          <w:lang w:bidi="fa-IR"/>
        </w:rPr>
        <w:t>حج و عمره هم یکی از عوامل زدوده شدن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الحجة ثوابها الجنة، والعمرة کفارة لکل ذنب؛</w:t>
      </w:r>
      <w:r>
        <w:rPr>
          <w:rStyle w:val="FootnoteAnchor"/>
          <w:rtl w:val="true"/>
        </w:rPr>
        <w:footnoteReference w:id="256"/>
      </w:r>
      <w:r>
        <w:rPr>
          <w:rFonts w:ascii="IRNazanin" w:hAnsi="IRNazanin" w:eastAsia="IRNazanin"/>
          <w:color w:val="111111"/>
          <w:sz w:val="28"/>
          <w:sz w:val="28"/>
          <w:szCs w:val="28"/>
          <w:rtl w:val="true"/>
          <w:lang w:bidi="fa-IR"/>
        </w:rPr>
        <w:t>پاداش حج بهشت است و عمره، کفاره همه گناهان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ما وقف بالموقف مؤمن إلا غفر الله له ما سلف</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w:t>
      </w:r>
      <w:r>
        <w:rPr>
          <w:rFonts w:ascii="IRNazanin" w:hAnsi="IRNazanin" w:eastAsia="IRNazanin"/>
          <w:color w:val="111111"/>
          <w:sz w:val="28"/>
          <w:sz w:val="28"/>
          <w:szCs w:val="28"/>
          <w:rtl w:val="true"/>
          <w:lang w:bidi="fa-IR"/>
        </w:rPr>
        <w:t xml:space="preserve"> </w:t>
      </w:r>
      <w:bookmarkStart w:id="508" w:name="pg5039_35211"/>
    </w:p>
    <w:p>
      <w:pPr>
        <w:pStyle w:val="BookText"/>
        <w:rPr/>
      </w:pPr>
      <w:bookmarkEnd w:id="508"/>
      <w:r>
        <w:rPr>
          <w:rFonts w:ascii="IRNazanin" w:hAnsi="IRNazanin" w:eastAsia="IRNazanin"/>
          <w:color w:val="111111"/>
          <w:sz w:val="28"/>
          <w:sz w:val="28"/>
          <w:szCs w:val="28"/>
          <w:rtl w:val="true"/>
          <w:lang w:bidi="fa-IR"/>
        </w:rPr>
        <w:t>من ذنبه إلی وقته ذلک، فإذا انقضت حجته استؤنف عمله؛</w:t>
      </w:r>
      <w:r>
        <w:rPr>
          <w:rStyle w:val="FootnoteAnchor"/>
          <w:rtl w:val="true"/>
        </w:rPr>
        <w:footnoteReference w:id="257"/>
      </w:r>
      <w:r>
        <w:rPr>
          <w:rFonts w:ascii="IRNazanin" w:hAnsi="IRNazanin" w:eastAsia="IRNazanin"/>
          <w:color w:val="111111"/>
          <w:sz w:val="28"/>
          <w:sz w:val="28"/>
          <w:szCs w:val="28"/>
          <w:rtl w:val="true"/>
          <w:lang w:bidi="fa-IR"/>
        </w:rPr>
        <w:t xml:space="preserve">ای گروه مردم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و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مؤمنی وقوف نمی کند، مگر آن که خداوند، گناه گذشته اش را تا آن لحظه، می بخشاید و</w:t>
      </w:r>
    </w:p>
    <w:p>
      <w:pPr>
        <w:pStyle w:val="BookText"/>
        <w:rPr/>
      </w:pPr>
      <w:r>
        <w:rPr>
          <w:rFonts w:ascii="IRNazanin" w:hAnsi="IRNazanin" w:eastAsia="IRNazanin"/>
          <w:color w:val="111111"/>
          <w:sz w:val="28"/>
          <w:sz w:val="28"/>
          <w:szCs w:val="28"/>
          <w:rtl w:val="true"/>
          <w:lang w:bidi="fa-IR"/>
        </w:rPr>
        <w:t>چون حج او پایان یابد، عملش از سرگرفته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حاجی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کردی و لبیک گفتی، و لباس گناه را در آوردی، در منا و عرفات وقوف کردی، الآن مثل روزی است که از مادر متولد شده ای؛ پاک پاکی، عمل خود را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عرفات، خدا روی همه اعمال بدی که پیش از این انجام داده ایم خط می کشد</w:t>
      </w:r>
      <w:r>
        <w:rPr>
          <w:rFonts w:eastAsia="IRNazanin" w:cs="IRNazanin"/>
          <w:color w:val="111111"/>
          <w:sz w:val="28"/>
          <w:szCs w:val="28"/>
          <w:rtl w:val="true"/>
          <w:lang w:bidi="fa-IR"/>
        </w:rPr>
        <w:t>.</w:t>
      </w:r>
    </w:p>
    <w:p>
      <w:pPr>
        <w:pStyle w:val="Heading3"/>
        <w:numPr>
          <w:ilvl w:val="2"/>
          <w:numId w:val="1"/>
        </w:numPr>
        <w:rPr/>
      </w:pPr>
      <w:bookmarkStart w:id="509" w:name="__RefHeading___Toc692840_774463916"/>
      <w:bookmarkStart w:id="510" w:name="_Toc177"/>
      <w:bookmarkEnd w:id="509"/>
      <w:r>
        <w:rPr/>
        <w:t>13</w:t>
      </w:r>
      <w:r>
        <w:rPr>
          <w:rtl w:val="true"/>
        </w:rPr>
        <w:t>.</w:t>
      </w:r>
      <w:r>
        <w:rPr>
          <w:rtl w:val="true"/>
        </w:rPr>
        <w:t>دیدار برادران ایمانی</w:t>
      </w:r>
      <w:bookmarkEnd w:id="510"/>
    </w:p>
    <w:p>
      <w:pPr>
        <w:pStyle w:val="BookText"/>
        <w:rPr/>
      </w:pPr>
      <w:r>
        <w:rPr>
          <w:rFonts w:ascii="IRNazanin" w:hAnsi="IRNazanin" w:eastAsia="IRNazanin"/>
          <w:color w:val="111111"/>
          <w:sz w:val="28"/>
          <w:sz w:val="28"/>
          <w:szCs w:val="28"/>
          <w:rtl w:val="true"/>
          <w:lang w:bidi="fa-IR"/>
        </w:rPr>
        <w:t>زیارت و دیدار برادران دینی و ایمانی یکی از عوامل بسیار مؤثر زدوده شدن گناهان است که ما متأسفانه از آن غافل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زیارتی که به خاطر خدا باشد، نه به خاطر این که جیبش را خالی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أخاه لله لا لغیره التماس مؤعد الله و تنجز ما عند الله وکل الله به سبعین ألف ملک ینادونه الا طبت و طابت لک الجنة؛</w:t>
      </w:r>
      <w:r>
        <w:rPr>
          <w:rStyle w:val="FootnoteAnchor"/>
          <w:rtl w:val="true"/>
        </w:rPr>
        <w:footnoteReference w:id="258"/>
      </w:r>
      <w:r>
        <w:rPr>
          <w:rFonts w:ascii="IRNazanin" w:hAnsi="IRNazanin" w:eastAsia="IRNazanin"/>
          <w:color w:val="111111"/>
          <w:sz w:val="28"/>
          <w:sz w:val="28"/>
          <w:szCs w:val="28"/>
          <w:rtl w:val="true"/>
          <w:lang w:bidi="fa-IR"/>
        </w:rPr>
        <w:t>هرکس برای خدا، نه چیز دیگر، و برای درخواست وعده خداوند و دریافت آنچه نزد خداست، به دیدار برادرش رود، خدا هفتاد هزار فرشته بر او گمارد که فریاد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پاک گشتی و بهشت گواریت باد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دیدار برادران ایمانی به خاطر خدا آنقدر اهمیت و ارزشمند است که به عنوان دیدار خدای تعالی تلقی می شود و انسان را به سوی بهشت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من خبر داد که خدای عز و جل فرشته ای را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می رفت تا به در خانه ای رسید که مردی از صاحب خانه اجازه ورود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این خانه 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مسلمان من است که به خاطر خدای تبارک و تعالی به دیدارش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بدین منظور نیامدهای؟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بدین منظور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رسول الله إلیک و هو یقرئک السلام و یقول وجبت لک الجنة؛من فرستاده خدا به سوی تو هستم، او سلامت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برایت واجب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عز وجل یقول أیما مسلم زار مسلما فلیس إیاه زار ایای و زار و ثوابه علی الجنة؛</w:t>
      </w:r>
      <w:r>
        <w:rPr>
          <w:rStyle w:val="FootnoteAnchor"/>
          <w:rtl w:val="true"/>
        </w:rPr>
        <w:footnoteReference w:id="259"/>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از مسلمانی دیدار کند، او را دیدار نکرده، بلکه مرا دیدار کرده</w:t>
      </w:r>
    </w:p>
    <w:p>
      <w:pPr>
        <w:pStyle w:val="BookText"/>
        <w:rPr/>
      </w:pPr>
      <w:r>
        <w:rPr>
          <w:rFonts w:ascii="IRNazanin" w:hAnsi="IRNazanin" w:eastAsia="IRNazanin"/>
          <w:color w:val="111111"/>
          <w:sz w:val="28"/>
          <w:sz w:val="28"/>
          <w:szCs w:val="28"/>
          <w:rtl w:val="true"/>
          <w:lang w:bidi="fa-IR"/>
        </w:rPr>
        <w:t>است و بهشت به عنوان ثواب او بر 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شاید دیدار برادران ایمانی از زیارت خانه خدا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صلی الله علیه و آله وسلم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 أخاه المؤمن إلی منزله لا حاجة منه إلیه کتب من زوّار</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 xml:space="preserve"> </w:t>
      </w:r>
      <w:bookmarkStart w:id="511" w:name="pg5039_35213"/>
    </w:p>
    <w:p>
      <w:pPr>
        <w:pStyle w:val="BookText"/>
        <w:rPr/>
      </w:pPr>
      <w:bookmarkEnd w:id="511"/>
      <w:r>
        <w:rPr>
          <w:rFonts w:ascii="IRNazanin" w:hAnsi="IRNazanin" w:eastAsia="IRNazanin"/>
          <w:color w:val="111111"/>
          <w:sz w:val="28"/>
          <w:sz w:val="28"/>
          <w:szCs w:val="28"/>
          <w:rtl w:val="true"/>
          <w:lang w:bidi="fa-IR"/>
        </w:rPr>
        <w:t>الله، وکان حقیقاً علی الله أن یکرم زائره؛</w:t>
      </w:r>
      <w:r>
        <w:rPr>
          <w:rStyle w:val="FootnoteAnchor"/>
          <w:rtl w:val="true"/>
        </w:rPr>
        <w:footnoteReference w:id="260"/>
      </w:r>
      <w:r>
        <w:rPr>
          <w:rFonts w:ascii="IRNazanin" w:hAnsi="IRNazanin" w:eastAsia="IRNazanin"/>
          <w:color w:val="111111"/>
          <w:sz w:val="28"/>
          <w:sz w:val="28"/>
          <w:szCs w:val="28"/>
          <w:rtl w:val="true"/>
          <w:lang w:bidi="fa-IR"/>
        </w:rPr>
        <w:t>هرکس نه به قصد نیاز خواهی، به دیدن برادر مؤمن خود به خانه او رود، از دیدار کنندگان خدا نوشته میشود و شایسته است که خداوند، دیدارکننده اش را گرامی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فروانی داریم کسی که نمی تواند ما را زیارت کند، دوستان صالح ما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این زیارت کمتر از زیارت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یقدر علی صلتنا فلیصل صالحی موالینا، یکتب له ثواب صلتنا، ومن لم یقدر علی زیارتنا فلیزر صالحی موالینا، یکتب له ثواب زیارتنا؛</w:t>
      </w:r>
      <w:r>
        <w:rPr>
          <w:rStyle w:val="FootnoteAnchor"/>
          <w:rtl w:val="true"/>
        </w:rPr>
        <w:footnoteReference w:id="261"/>
      </w:r>
      <w:r>
        <w:rPr>
          <w:rFonts w:ascii="IRNazanin" w:hAnsi="IRNazanin" w:eastAsia="IRNazanin"/>
          <w:color w:val="111111"/>
          <w:sz w:val="28"/>
          <w:sz w:val="28"/>
          <w:szCs w:val="28"/>
          <w:rtl w:val="true"/>
          <w:lang w:bidi="fa-IR"/>
        </w:rPr>
        <w:t xml:space="preserve">هرکس قادر نیست به ما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به دوستان نیک ما صله دهد که همان ثواب صله دادن به ما برایش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قادر نیست به زیارت ما بیاید، به زیارت دوستان نیک ما برود که همان ثواب زیارت ما برایش نوشته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چیزهایی که گناهان را می زداید، زیارت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بلندت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وصل است، اگر همه عالم به او بچسبند همه را بلند می کند</w:t>
      </w:r>
      <w:r>
        <w:rPr>
          <w:rFonts w:eastAsia="IRNazanin" w:cs="IRNazanin"/>
          <w:color w:val="111111"/>
          <w:sz w:val="28"/>
          <w:szCs w:val="28"/>
          <w:rtl w:val="true"/>
          <w:lang w:bidi="fa-IR"/>
        </w:rPr>
        <w:t>.</w:t>
      </w:r>
    </w:p>
    <w:p>
      <w:pPr>
        <w:pStyle w:val="Heading3"/>
        <w:numPr>
          <w:ilvl w:val="2"/>
          <w:numId w:val="1"/>
        </w:numPr>
        <w:rPr/>
      </w:pPr>
      <w:bookmarkStart w:id="512" w:name="__RefHeading___Toc692842_774463916"/>
      <w:bookmarkStart w:id="513" w:name="_Toc178"/>
      <w:bookmarkEnd w:id="512"/>
      <w:r>
        <w:rPr/>
        <w:t>14</w:t>
      </w:r>
      <w:r>
        <w:rPr>
          <w:rtl w:val="true"/>
        </w:rPr>
        <w:t>.</w:t>
      </w:r>
      <w:r>
        <w:rPr>
          <w:rtl w:val="true"/>
        </w:rPr>
        <w:t>احسان به پدر و مادر</w:t>
      </w:r>
      <w:bookmarkEnd w:id="513"/>
    </w:p>
    <w:p>
      <w:pPr>
        <w:pStyle w:val="BookText"/>
        <w:rPr/>
      </w:pPr>
      <w:r>
        <w:rPr>
          <w:rFonts w:ascii="IRNazanin" w:hAnsi="IRNazanin" w:eastAsia="IRNazanin"/>
          <w:color w:val="111111"/>
          <w:sz w:val="28"/>
          <w:sz w:val="28"/>
          <w:szCs w:val="28"/>
          <w:rtl w:val="true"/>
          <w:lang w:bidi="fa-IR"/>
        </w:rPr>
        <w:t>یکی دیگر از مکفرات احسان به والدین، خصوصا احسان به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خدا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۲۲۴</w:t>
      </w:r>
      <w:r>
        <w:rPr>
          <w:rFonts w:ascii="IRNazanin" w:hAnsi="IRNazanin" w:eastAsia="IRNazanin"/>
          <w:color w:val="111111"/>
          <w:sz w:val="28"/>
          <w:sz w:val="28"/>
          <w:szCs w:val="28"/>
          <w:rtl w:val="true"/>
          <w:lang w:bidi="fa-IR"/>
        </w:rPr>
        <w:t xml:space="preserve"> </w:t>
      </w:r>
      <w:bookmarkStart w:id="514" w:name="pg5039_35214"/>
    </w:p>
    <w:p>
      <w:pPr>
        <w:pStyle w:val="BookText"/>
        <w:rPr/>
      </w:pPr>
      <w:bookmarkEnd w:id="514"/>
      <w:r>
        <w:rPr>
          <w:rFonts w:ascii="IRNazanin" w:hAnsi="IRNazanin" w:eastAsia="IRNazanin"/>
          <w:color w:val="111111"/>
          <w:sz w:val="28"/>
          <w:sz w:val="28"/>
          <w:szCs w:val="28"/>
          <w:rtl w:val="true"/>
          <w:lang w:bidi="fa-IR"/>
        </w:rPr>
        <w:t>رسول الله ما من عمل قبیح إلا قد عملته، فهل لی من توبة؛ ای پیامبر خدا، هیچ کار زشتی نیست که نکرده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راه بازگشتی برایم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من والدیک أحد حی، آیا از پدر و مادرت، کسی زنده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فاذهب فبره؛ برو و به او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رفت،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امه؛</w:t>
      </w:r>
      <w:r>
        <w:rPr>
          <w:rStyle w:val="FootnoteAnchor"/>
          <w:rtl w:val="true"/>
        </w:rPr>
        <w:footnoteReference w:id="262"/>
      </w:r>
      <w:r>
        <w:rPr>
          <w:rFonts w:ascii="IRNazanin" w:hAnsi="IRNazanin" w:eastAsia="IRNazanin"/>
          <w:color w:val="111111"/>
          <w:sz w:val="28"/>
          <w:sz w:val="28"/>
          <w:szCs w:val="28"/>
          <w:rtl w:val="true"/>
          <w:lang w:bidi="fa-IR"/>
        </w:rPr>
        <w:t>کاش مادرش می بود</w:t>
      </w:r>
      <w:r>
        <w:rPr>
          <w:rFonts w:eastAsia="IRNazanin" w:cs="IRNazanin"/>
          <w:color w:val="111111"/>
          <w:sz w:val="28"/>
          <w:szCs w:val="28"/>
          <w:rtl w:val="true"/>
          <w:lang w:bidi="fa-IR"/>
        </w:rPr>
        <w:t>!».</w:t>
      </w:r>
    </w:p>
    <w:p>
      <w:pPr>
        <w:pStyle w:val="Heading3"/>
        <w:numPr>
          <w:ilvl w:val="2"/>
          <w:numId w:val="1"/>
        </w:numPr>
        <w:rPr/>
      </w:pPr>
      <w:bookmarkStart w:id="515" w:name="__RefHeading___Toc692844_774463916"/>
      <w:bookmarkStart w:id="516" w:name="_Toc179"/>
      <w:bookmarkEnd w:id="515"/>
      <w:r>
        <w:rPr/>
        <w:t>15</w:t>
      </w:r>
      <w:r>
        <w:rPr>
          <w:rtl w:val="true"/>
        </w:rPr>
        <w:t>.</w:t>
      </w:r>
      <w:r>
        <w:rPr>
          <w:rtl w:val="true"/>
        </w:rPr>
        <w:t>رنج مرگ</w:t>
      </w:r>
      <w:bookmarkEnd w:id="516"/>
    </w:p>
    <w:p>
      <w:pPr>
        <w:pStyle w:val="BookText"/>
        <w:rPr/>
      </w:pPr>
      <w:r>
        <w:rPr>
          <w:rFonts w:ascii="IRNazanin" w:hAnsi="IRNazanin" w:eastAsia="IRNazanin"/>
          <w:color w:val="111111"/>
          <w:sz w:val="28"/>
          <w:sz w:val="28"/>
          <w:szCs w:val="28"/>
          <w:rtl w:val="true"/>
          <w:lang w:bidi="fa-IR"/>
        </w:rPr>
        <w:t>یکی دیگر از چیزهایی که کفاره گناهان است،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 که مؤمن در مرگ خویش می کشد، خود سبب پاک شدن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الموت کفارة لذنوب المؤمنین؛</w:t>
      </w:r>
      <w:r>
        <w:rPr>
          <w:rStyle w:val="FootnoteAnchor"/>
          <w:rtl w:val="true"/>
        </w:rPr>
        <w:footnoteReference w:id="263"/>
      </w:r>
      <w:r>
        <w:rPr>
          <w:rFonts w:ascii="IRNazanin" w:hAnsi="IRNazanin" w:eastAsia="IRNazanin"/>
          <w:color w:val="111111"/>
          <w:sz w:val="28"/>
          <w:sz w:val="28"/>
          <w:szCs w:val="28"/>
          <w:rtl w:val="true"/>
          <w:lang w:bidi="fa-IR"/>
        </w:rPr>
        <w:t>مرگ، کفاره گناهان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اگر با بیماری و تب و گوشمالی و بلا و خواب بد دیدن و هم و غم پاک نشد، خدا موقع مردن چنان فشارش می دهد که قشنگ تمیز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که به آن جاها نرسیم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موت پاک نشد، عالم برزخ، فشار قبر، و حتی بعضی افراد گناهانشان آنقدر در عمق جانشان نفوذ کرده و یا زیاد است که در عالم برزخ، و بعضی در عالم قیامت و به آتش جهنم پاک می شوند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ascii="IRNazanin" w:hAnsi="IRNazanin" w:eastAsia="IRNazanin"/>
          <w:color w:val="111111"/>
          <w:sz w:val="28"/>
          <w:sz w:val="28"/>
          <w:szCs w:val="28"/>
          <w:rtl w:val="true"/>
          <w:lang w:bidi="fa-IR"/>
        </w:rPr>
        <w:t xml:space="preserve"> </w:t>
      </w:r>
      <w:bookmarkStart w:id="517" w:name="pg5039_35215"/>
    </w:p>
    <w:p>
      <w:pPr>
        <w:pStyle w:val="Heading3"/>
        <w:numPr>
          <w:ilvl w:val="2"/>
          <w:numId w:val="1"/>
        </w:numPr>
        <w:rPr/>
      </w:pPr>
      <w:bookmarkStart w:id="518" w:name="__RefHeading___Toc692846_774463916"/>
      <w:bookmarkStart w:id="519" w:name="_Toc180"/>
      <w:bookmarkEnd w:id="517"/>
      <w:bookmarkEnd w:id="518"/>
      <w:r>
        <w:rPr/>
        <w:t>16</w:t>
      </w:r>
      <w:r>
        <w:rPr>
          <w:rtl w:val="true"/>
        </w:rPr>
        <w:t>.</w:t>
      </w:r>
      <w:r>
        <w:rPr>
          <w:rtl w:val="true"/>
        </w:rPr>
        <w:t>خدمت در خانه شوهر و فرزند آوری</w:t>
      </w:r>
      <w:bookmarkEnd w:id="519"/>
    </w:p>
    <w:p>
      <w:pPr>
        <w:pStyle w:val="BookText"/>
        <w:rPr/>
      </w:pPr>
      <w:r>
        <w:rPr>
          <w:rFonts w:ascii="IRNazanin" w:hAnsi="IRNazanin" w:eastAsia="IRNazanin"/>
          <w:color w:val="111111"/>
          <w:sz w:val="28"/>
          <w:sz w:val="28"/>
          <w:szCs w:val="28"/>
          <w:rtl w:val="true"/>
          <w:lang w:bidi="fa-IR"/>
        </w:rPr>
        <w:t>یکی دیگر از کفارات که مخصوص خانم هاست و مردها از آن محروم هستند، خدمت در خانه شوهر و فرزندآوری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امرأة رفعت من بیت زوجها شیئا من موضع إلی موضع ترید به صلاحاً نظر الله إلیها ومن نظر الله إلیه لم یعذبه؛ هر زنی که در خانه شوهر، وسیله ای را از جایی به جایی دیگر بگذارد و قصد خیر داشته باشد، خدا به او توجه می کند و هر کس مورد نظر خداوند باشد، او را عذاب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ذهب الرجال بکل خیر فأی شیء للنساء المساکین؛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همه خوبی ها را از آن خود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بیچاره 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إذا حملت المرأة کانت بمنزلة الصائم القائم المجاهد بنفسه وماله فی سبیل الله؛ وقتی زنی باردار می شود، مانند روزه داری است که به شب زنده داری مشغول است و در راه خداوند، با جان و مال خود جهاد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وضعت کان لها من الأجر ما لا یدری أحد ما هو لعظمه؛ و هنگامی که وضع حمل می کند، چنان پاداشی دارد که هیچ کس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ارضعت کان لها بکل مصة کعدل عتق محرر من ولد إسماعیل فإذا فرغت من رضاعه ضرب ملک کریم علی جنبها وقال استأنفی العمل فقد غفر لک؛ هنگامی که به بچه شیر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xml:space="preserve"> </w:t>
      </w:r>
      <w:bookmarkStart w:id="520" w:name="pg5039_35216"/>
    </w:p>
    <w:p>
      <w:pPr>
        <w:pStyle w:val="BookText"/>
        <w:rPr/>
      </w:pPr>
      <w:bookmarkEnd w:id="520"/>
      <w:r>
        <w:rPr>
          <w:rFonts w:ascii="IRNazanin" w:hAnsi="IRNazanin" w:eastAsia="IRNazanin"/>
          <w:color w:val="111111"/>
          <w:sz w:val="28"/>
          <w:sz w:val="28"/>
          <w:szCs w:val="28"/>
          <w:rtl w:val="true"/>
          <w:lang w:bidi="fa-IR"/>
        </w:rPr>
        <w:t>می دهد، در برابر هر مک زدن، ثواب آزاد کردن برده ای از فرزندان اسماعیل را دارد و وقتی شیر دادنش تمام میشود، فرشته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ات بخشوده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شروع کن</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آقای دولابی به خانم ها توصیه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زایمانتان طبیعی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زایمان و دردی که مادران می کشند، تمام گناهانشان پاک می شود</w:t>
      </w:r>
      <w:r>
        <w:rPr>
          <w:rFonts w:eastAsia="IRNazanin" w:cs="IRNazanin"/>
          <w:color w:val="111111"/>
          <w:sz w:val="28"/>
          <w:szCs w:val="28"/>
          <w:rtl w:val="true"/>
          <w:lang w:bidi="fa-IR"/>
        </w:rPr>
        <w:t>.</w:t>
      </w:r>
    </w:p>
    <w:p>
      <w:pPr>
        <w:pStyle w:val="Heading3"/>
        <w:numPr>
          <w:ilvl w:val="2"/>
          <w:numId w:val="1"/>
        </w:numPr>
        <w:rPr/>
      </w:pPr>
      <w:bookmarkStart w:id="521" w:name="__RefHeading___Toc692848_774463916"/>
      <w:bookmarkStart w:id="522" w:name="_Toc181"/>
      <w:bookmarkEnd w:id="521"/>
      <w:r>
        <w:rPr/>
        <w:t>17</w:t>
      </w:r>
      <w:r>
        <w:rPr>
          <w:rtl w:val="true"/>
        </w:rPr>
        <w:t>.</w:t>
      </w:r>
      <w:r>
        <w:rPr>
          <w:rtl w:val="true"/>
        </w:rPr>
        <w:t>ذکر فضائل امیرالمؤمنین علیه السلام</w:t>
      </w:r>
      <w:bookmarkEnd w:id="522"/>
    </w:p>
    <w:p>
      <w:pPr>
        <w:pStyle w:val="BookText"/>
        <w:rPr/>
      </w:pPr>
      <w:r>
        <w:rPr>
          <w:rFonts w:ascii="IRNazanin" w:hAnsi="IRNazanin" w:eastAsia="IRNazanin"/>
          <w:color w:val="111111"/>
          <w:sz w:val="28"/>
          <w:sz w:val="28"/>
          <w:szCs w:val="28"/>
          <w:rtl w:val="true"/>
          <w:lang w:bidi="fa-IR"/>
        </w:rPr>
        <w:t>یکی دیگر از چیزهایی که گناهان را ذوب می کند، ذکر فضائل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تبارک و تعالی جعل لأخی علی بن أبی طالب علیه السلام فضائل لا یحصی عددها غیره؛ همانا خداوند تبارک و تعالی برای برادرم علی بن ابی طالب علیه السلام فضایلی قرار داده است که شمار آن را کسی جز او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ذکر فضیلة من فضائله مقراً بها غفر الله له ما تقدم من ذنبه وما تأخر ولو وافی القیامة بذنوب الثقلین؛ هرکس فضیلتی از فضایل او را در حالی که به آن مقر باشد به زبان آورد، خداوند گناهان گذشته و آینده او را می بخشد، هر چند در قیامت گناهش به اندازه گناه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کتب فضیلة من فضائل علی بن أبی طالب لم تزل الملائکه تستغفر له ما بقی لتلک الکتابة رسم؛ و هرکس فضیلتی از فضایل او را بنویسد، تا آن نوشته باقی است و اثر و نشانی از آن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۲۲۷</w:t>
      </w:r>
      <w:r>
        <w:rPr>
          <w:rFonts w:ascii="IRNazanin" w:hAnsi="IRNazanin" w:eastAsia="IRNazanin"/>
          <w:color w:val="111111"/>
          <w:sz w:val="28"/>
          <w:sz w:val="28"/>
          <w:szCs w:val="28"/>
          <w:rtl w:val="true"/>
          <w:lang w:bidi="fa-IR"/>
        </w:rPr>
        <w:t xml:space="preserve"> </w:t>
      </w:r>
      <w:bookmarkStart w:id="523" w:name="pg5039_35217"/>
    </w:p>
    <w:p>
      <w:pPr>
        <w:pStyle w:val="BookText"/>
        <w:rPr/>
      </w:pPr>
      <w:bookmarkEnd w:id="523"/>
      <w:r>
        <w:rPr>
          <w:rFonts w:ascii="IRNazanin" w:hAnsi="IRNazanin" w:eastAsia="IRNazanin"/>
          <w:color w:val="111111"/>
          <w:sz w:val="28"/>
          <w:sz w:val="28"/>
          <w:szCs w:val="28"/>
          <w:rtl w:val="true"/>
          <w:lang w:bidi="fa-IR"/>
        </w:rPr>
        <w:t>بر جاست، فرشتگان برای او طلب آمرزش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استمع إلی فضیلة من فضائله غفر الله له الذنوب التی اکتسبها بالاستماع؛ و هر کس به فضیلتی از فضایل علی گوش فرا دهد، خداوند گناهان او را که از راه گوش شنیده است عفو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نظر إلی کتابة فی فضیلته غفر الله له الذنوب التی اکتسبها بالنظر؛ هرکس به یکی از فضائل نوشته شده او نظر افکند و بخواند،خداوند گناهان او را که از راه نظر به دست آمده است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النظر إلی علی بن أبی طالب عبادة و ذکره عبادة ولا یقبل إیمان عبد إلا بولایته و البراءة من أعدائه؛</w:t>
      </w:r>
      <w:r>
        <w:rPr>
          <w:rStyle w:val="FootnoteAnchor"/>
          <w:rtl w:val="true"/>
        </w:rPr>
        <w:footnoteReference w:id="265"/>
      </w:r>
      <w:r>
        <w:rPr>
          <w:rFonts w:ascii="IRNazanin" w:hAnsi="IRNazanin" w:eastAsia="IRNazanin"/>
          <w:color w:val="111111"/>
          <w:sz w:val="28"/>
          <w:sz w:val="28"/>
          <w:szCs w:val="28"/>
          <w:rtl w:val="true"/>
          <w:lang w:bidi="fa-IR"/>
        </w:rPr>
        <w:t>همانا نگریستن به علی بن ابی طالب عبادت است، و یاد کردن او عبادت است، و ایمان هیچ بنده ای پذیرفته نمی شود، مگر به دوستی او و بیزاری جستن از دشمنانش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و یاد و ولایت و ذکر فضائل مولا امیرالمؤمنین علیه السلام اکسیر اعظم است</w:t>
      </w:r>
      <w:r>
        <w:rPr>
          <w:rFonts w:eastAsia="IRNazanin" w:cs="IRNazanin"/>
          <w:color w:val="111111"/>
          <w:sz w:val="28"/>
          <w:szCs w:val="28"/>
          <w:rtl w:val="true"/>
          <w:lang w:bidi="fa-IR"/>
        </w:rPr>
        <w:t>.</w:t>
      </w:r>
    </w:p>
    <w:p>
      <w:pPr>
        <w:pStyle w:val="Heading3"/>
        <w:numPr>
          <w:ilvl w:val="2"/>
          <w:numId w:val="1"/>
        </w:numPr>
        <w:rPr/>
      </w:pPr>
      <w:bookmarkStart w:id="524" w:name="__RefHeading___Toc692850_774463916"/>
      <w:bookmarkStart w:id="525" w:name="_Toc182"/>
      <w:bookmarkEnd w:id="524"/>
      <w:r>
        <w:rPr/>
        <w:t>18</w:t>
      </w:r>
      <w:r>
        <w:rPr>
          <w:rtl w:val="true"/>
        </w:rPr>
        <w:t>.</w:t>
      </w:r>
      <w:r>
        <w:rPr>
          <w:rtl w:val="true"/>
        </w:rPr>
        <w:t>ذکر صلوات</w:t>
      </w:r>
      <w:bookmarkEnd w:id="525"/>
    </w:p>
    <w:p>
      <w:pPr>
        <w:pStyle w:val="BookText"/>
        <w:rPr/>
      </w:pPr>
      <w:r>
        <w:rPr>
          <w:rFonts w:ascii="IRNazanin" w:hAnsi="IRNazanin" w:eastAsia="IRNazanin"/>
          <w:color w:val="111111"/>
          <w:sz w:val="28"/>
          <w:sz w:val="28"/>
          <w:szCs w:val="28"/>
          <w:rtl w:val="true"/>
          <w:lang w:bidi="fa-IR"/>
        </w:rPr>
        <w:t>یکی دیگر از چیزهایی که کفاره گناهان است، صلوات فرستادن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روایات فراوانی نقل شده است که به ذکر برخی از آنها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صلی علی مرة لم یبق له من ذنوبه ذرة؛</w:t>
      </w:r>
      <w:r>
        <w:rPr>
          <w:rStyle w:val="FootnoteAnchor"/>
          <w:rtl w:val="true"/>
        </w:rPr>
        <w:footnoteReference w:id="266"/>
      </w:r>
      <w:r>
        <w:rPr>
          <w:rFonts w:ascii="IRNazanin" w:hAnsi="IRNazanin" w:eastAsia="IRNazanin"/>
          <w:color w:val="111111"/>
          <w:sz w:val="28"/>
          <w:sz w:val="28"/>
          <w:szCs w:val="28"/>
          <w:rtl w:val="true"/>
          <w:lang w:bidi="fa-IR"/>
        </w:rPr>
        <w:t>کسی که یک بار بر من صلوات بفرستد، ذره ای از گناهانش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یقدر علی ما یکفر به ذنوبه، فلیکثر من الصلاة علی محمد و آله؛ فإنها تهدم الذنوب هدما؛</w:t>
      </w:r>
      <w:r>
        <w:rPr>
          <w:rStyle w:val="FootnoteAnchor"/>
          <w:rtl w:val="true"/>
        </w:rPr>
        <w:footnoteReference w:id="267"/>
      </w:r>
      <w:r>
        <w:rPr>
          <w:rFonts w:ascii="IRNazanin" w:hAnsi="IRNazanin" w:eastAsia="IRNazanin"/>
          <w:color w:val="111111"/>
          <w:sz w:val="28"/>
          <w:sz w:val="28"/>
          <w:szCs w:val="28"/>
          <w:rtl w:val="true"/>
          <w:lang w:bidi="fa-IR"/>
        </w:rPr>
        <w:t>هرکس نمی تواند کاری کند که به سبب آن گناهانش زدوده شود، بر محمد و خاندان او بسیار صلوات فرستد که صلوات گناهان را ریشه کن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صلی الله علی محمد و آل محمد أعطاه الله أجر اثنین و سبعین شهیداً و خرج من ذنوبه کیوم ولدته أمه؛</w:t>
      </w:r>
      <w:r>
        <w:rPr>
          <w:rStyle w:val="FootnoteAnchor"/>
          <w:rtl w:val="true"/>
        </w:rPr>
        <w:footnoteReference w:id="268"/>
      </w:r>
      <w:r>
        <w:rPr>
          <w:rFonts w:ascii="IRNazanin" w:hAnsi="IRNazanin" w:eastAsia="IRNazanin"/>
          <w:color w:val="111111"/>
          <w:sz w:val="28"/>
          <w:sz w:val="28"/>
          <w:szCs w:val="28"/>
          <w:rtl w:val="true"/>
          <w:lang w:bidi="fa-IR"/>
        </w:rPr>
        <w:t xml:space="preserve">هرکس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مزد هفتاد و دو شهید ارزانی می دارد و از گناهانش همچون روزی که از مادر متولد شده است بیرون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أحد من امتی یذکرنی ثم صلی علی إلا غفر الله له ذنوبه و إن کان أکثر من رمل عالج؛</w:t>
      </w:r>
      <w:r>
        <w:rPr>
          <w:rStyle w:val="FootnoteAnchor"/>
          <w:rtl w:val="true"/>
        </w:rPr>
        <w:footnoteReference w:id="269"/>
      </w:r>
      <w:r>
        <w:rPr>
          <w:rFonts w:ascii="IRNazanin" w:hAnsi="IRNazanin" w:eastAsia="IRNazanin"/>
          <w:color w:val="111111"/>
          <w:sz w:val="28"/>
          <w:sz w:val="28"/>
          <w:szCs w:val="28"/>
          <w:rtl w:val="true"/>
          <w:lang w:bidi="fa-IR"/>
        </w:rPr>
        <w:t>هر فردی از امت من که نام مرا ببرد و آن گاه بر من درود بفرستد، بی گمان، خداوند، گناهانش را می آمرزد، هرچند بیشتر از ریگ های ریگزار عالج</w:t>
      </w:r>
      <w:r>
        <w:rPr>
          <w:rStyle w:val="FootnoteAnchor"/>
          <w:rtl w:val="true"/>
        </w:rPr>
        <w:footnoteReference w:id="270"/>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۲۲۹</w:t>
      </w:r>
      <w:r>
        <w:rPr>
          <w:rFonts w:ascii="IRNazanin" w:hAnsi="IRNazanin" w:eastAsia="IRNazanin"/>
          <w:color w:val="111111"/>
          <w:sz w:val="28"/>
          <w:sz w:val="28"/>
          <w:szCs w:val="28"/>
          <w:rtl w:val="true"/>
          <w:lang w:bidi="fa-IR"/>
        </w:rPr>
        <w:t xml:space="preserve"> </w:t>
      </w:r>
      <w:bookmarkStart w:id="526" w:name="pg5039_35219"/>
    </w:p>
    <w:p>
      <w:pPr>
        <w:pStyle w:val="BookText"/>
        <w:rPr/>
      </w:pPr>
      <w:bookmarkEnd w:id="526"/>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صلی علی یوم الجمعة مائة مرة غفر الله له خطیئته ثمانین سنة؛</w:t>
      </w:r>
      <w:r>
        <w:rPr>
          <w:rStyle w:val="FootnoteAnchor"/>
          <w:rtl w:val="true"/>
        </w:rPr>
        <w:footnoteReference w:id="271"/>
      </w:r>
      <w:r>
        <w:rPr>
          <w:rFonts w:ascii="IRNazanin" w:hAnsi="IRNazanin" w:eastAsia="IRNazanin"/>
          <w:color w:val="111111"/>
          <w:sz w:val="28"/>
          <w:sz w:val="28"/>
          <w:szCs w:val="28"/>
          <w:rtl w:val="true"/>
          <w:lang w:bidi="fa-IR"/>
        </w:rPr>
        <w:t>هر کس در روز جمعه صد مرتبه بر من صلوات بفرستد، خداوند گناهان هشتاد سال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استفاده می شود که راحت ترین راه ها برای توبه و پاک شدن از گناهان صلوات بر محمد و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 فضای عالم را عوض می کند</w:t>
      </w:r>
      <w:r>
        <w:rPr>
          <w:rFonts w:eastAsia="IRNazanin" w:cs="IRNazanin"/>
          <w:color w:val="111111"/>
          <w:sz w:val="28"/>
          <w:szCs w:val="28"/>
          <w:rtl w:val="true"/>
          <w:lang w:bidi="fa-IR"/>
        </w:rPr>
        <w:t>.</w:t>
      </w:r>
    </w:p>
    <w:p>
      <w:pPr>
        <w:pStyle w:val="Heading3"/>
        <w:numPr>
          <w:ilvl w:val="2"/>
          <w:numId w:val="1"/>
        </w:numPr>
        <w:rPr/>
      </w:pPr>
      <w:bookmarkStart w:id="527" w:name="__RefHeading___Toc692852_774463916"/>
      <w:bookmarkStart w:id="528" w:name="_Toc183"/>
      <w:bookmarkEnd w:id="527"/>
      <w:r>
        <w:rPr/>
        <w:t>19</w:t>
      </w:r>
      <w:r>
        <w:rPr>
          <w:rtl w:val="true"/>
        </w:rPr>
        <w:t>.</w:t>
      </w:r>
      <w:r>
        <w:rPr>
          <w:rtl w:val="true"/>
        </w:rPr>
        <w:t>خدمت به خانواده</w:t>
      </w:r>
      <w:bookmarkEnd w:id="528"/>
    </w:p>
    <w:p>
      <w:pPr>
        <w:pStyle w:val="BookText"/>
        <w:rPr/>
      </w:pPr>
      <w:r>
        <w:rPr>
          <w:rFonts w:ascii="IRNazanin" w:hAnsi="IRNazanin" w:eastAsia="IRNazanin"/>
          <w:color w:val="111111"/>
          <w:sz w:val="28"/>
          <w:sz w:val="28"/>
          <w:szCs w:val="28"/>
          <w:rtl w:val="true"/>
          <w:lang w:bidi="fa-IR"/>
        </w:rPr>
        <w:t>یکی از اسباب آمرزش گناهان و خشود ساختن خداوند خدمت مرد به خانواده خود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مردی به قصد کمک به خانمش در خانه کار می کند، ظرف می شوید، نظافت می کند، در مراقبت از فرزند به همسرش کمک می کند، گناهان بزرگش آمرزیده می شود و خشم پروردگار را فرو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وسلم به امیر مؤمنان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خدمة العیال کفارة للکبائر، وتطفئ غضب الرب؛</w:t>
      </w:r>
      <w:r>
        <w:rPr>
          <w:rStyle w:val="FootnoteAnchor"/>
          <w:rtl w:val="true"/>
        </w:rPr>
        <w:footnoteReference w:id="272"/>
      </w:r>
      <w:r>
        <w:rPr>
          <w:rFonts w:ascii="IRNazanin" w:hAnsi="IRNazanin" w:eastAsia="IRNazanin"/>
          <w:color w:val="111111"/>
          <w:sz w:val="28"/>
          <w:sz w:val="28"/>
          <w:szCs w:val="28"/>
          <w:rtl w:val="true"/>
          <w:lang w:bidi="fa-IR"/>
        </w:rPr>
        <w:t>خدمت کردن به خانواده، کفاره گناهان بزرگ است و خشم پروردگار را فرو مینشاند</w:t>
      </w:r>
      <w:r>
        <w:rPr>
          <w:rFonts w:eastAsia="IRNazanin" w:cs="IRNazanin"/>
          <w:color w:val="111111"/>
          <w:sz w:val="28"/>
          <w:szCs w:val="28"/>
          <w:rtl w:val="true"/>
          <w:lang w:bidi="fa-IR"/>
        </w:rPr>
        <w:t>.</w:t>
      </w:r>
    </w:p>
    <w:p>
      <w:pPr>
        <w:pStyle w:val="Heading3"/>
        <w:numPr>
          <w:ilvl w:val="2"/>
          <w:numId w:val="1"/>
        </w:numPr>
        <w:rPr/>
      </w:pPr>
      <w:bookmarkStart w:id="529" w:name="__RefHeading___Toc692854_774463916"/>
      <w:bookmarkStart w:id="530" w:name="_Toc184"/>
      <w:bookmarkEnd w:id="529"/>
      <w:r>
        <w:rPr/>
        <w:t>20</w:t>
      </w:r>
      <w:r>
        <w:rPr>
          <w:rtl w:val="true"/>
        </w:rPr>
        <w:t>.</w:t>
      </w:r>
      <w:r>
        <w:rPr>
          <w:rtl w:val="true"/>
        </w:rPr>
        <w:t>تحصیل علم</w:t>
      </w:r>
      <w:bookmarkEnd w:id="530"/>
    </w:p>
    <w:p>
      <w:pPr>
        <w:pStyle w:val="BookText"/>
        <w:rPr/>
      </w:pPr>
      <w:r>
        <w:rPr>
          <w:rFonts w:ascii="IRNazanin" w:hAnsi="IRNazanin" w:eastAsia="IRNazanin"/>
          <w:color w:val="111111"/>
          <w:sz w:val="28"/>
          <w:sz w:val="28"/>
          <w:szCs w:val="28"/>
          <w:rtl w:val="true"/>
          <w:lang w:bidi="fa-IR"/>
        </w:rPr>
        <w:t>تحصیل علم نیز یکی دیگر از اسباب 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خداصلی الله علیه و آله وسلم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w:t>
      </w:r>
      <w:bookmarkStart w:id="531" w:name="pg5039_35220"/>
    </w:p>
    <w:p>
      <w:pPr>
        <w:pStyle w:val="BookText"/>
        <w:rPr/>
      </w:pPr>
      <w:bookmarkEnd w:id="531"/>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طلب العلم کان کفارة لما مضی؛</w:t>
      </w:r>
      <w:r>
        <w:rPr>
          <w:rStyle w:val="FootnoteAnchor"/>
          <w:rtl w:val="true"/>
        </w:rPr>
        <w:footnoteReference w:id="273"/>
      </w:r>
      <w:r>
        <w:rPr>
          <w:rFonts w:ascii="IRNazanin" w:hAnsi="IRNazanin" w:eastAsia="IRNazanin"/>
          <w:color w:val="111111"/>
          <w:sz w:val="28"/>
          <w:sz w:val="28"/>
          <w:szCs w:val="28"/>
          <w:rtl w:val="true"/>
          <w:lang w:bidi="fa-IR"/>
        </w:rPr>
        <w:t>کسی که در پی تحصیل علم برود، این کارش کفاره گذشته اوست</w:t>
      </w:r>
      <w:r>
        <w:rPr>
          <w:rFonts w:eastAsia="IRNazanin" w:cs="IRNazanin"/>
          <w:color w:val="111111"/>
          <w:sz w:val="28"/>
          <w:szCs w:val="28"/>
          <w:rtl w:val="true"/>
          <w:lang w:bidi="fa-IR"/>
        </w:rPr>
        <w:t>.</w:t>
      </w:r>
    </w:p>
    <w:p>
      <w:pPr>
        <w:pStyle w:val="Heading3"/>
        <w:numPr>
          <w:ilvl w:val="2"/>
          <w:numId w:val="1"/>
        </w:numPr>
        <w:rPr/>
      </w:pPr>
      <w:bookmarkStart w:id="532" w:name="__RefHeading___Toc692856_774463916"/>
      <w:bookmarkStart w:id="533" w:name="_Toc185"/>
      <w:bookmarkEnd w:id="532"/>
      <w:r>
        <w:rPr/>
        <w:t>21</w:t>
      </w:r>
      <w:r>
        <w:rPr>
          <w:rtl w:val="true"/>
        </w:rPr>
        <w:t>.</w:t>
      </w:r>
      <w:r>
        <w:rPr>
          <w:rtl w:val="true"/>
        </w:rPr>
        <w:t>زیارت امام رضا علیه السلام</w:t>
      </w:r>
      <w:bookmarkEnd w:id="533"/>
    </w:p>
    <w:p>
      <w:pPr>
        <w:pStyle w:val="BookText"/>
        <w:rPr/>
      </w:pP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سیقتل رجل من ولدی بأرض خراسان بالسم ظلماً، اسمه اسمی، واسم أبیه اسم ابن عمران موسی علیه السلام، ألا فمن زاره فی غربته غفر الله تعالی ذنوبه؛</w:t>
      </w:r>
      <w:r>
        <w:rPr>
          <w:rStyle w:val="FootnoteAnchor"/>
          <w:rtl w:val="true"/>
        </w:rPr>
        <w:footnoteReference w:id="274"/>
      </w:r>
      <w:r>
        <w:rPr>
          <w:rFonts w:ascii="IRNazanin" w:hAnsi="IRNazanin" w:eastAsia="IRNazanin"/>
          <w:color w:val="111111"/>
          <w:sz w:val="28"/>
          <w:sz w:val="28"/>
          <w:szCs w:val="28"/>
          <w:rtl w:val="true"/>
          <w:lang w:bidi="fa-IR"/>
        </w:rPr>
        <w:t xml:space="preserve">زود است که مردی از فرزندان من در خاک خراسان به زهر ستم کشته شود؛ نام او نام من است و نام پدرش نام پسر عمران،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هرکس او را در غربتش زیارت کند، خداوند متعال گناهانش را بیامرزد</w:t>
      </w:r>
      <w:r>
        <w:rPr>
          <w:rFonts w:eastAsia="IRNazanin" w:cs="IRNazanin"/>
          <w:color w:val="111111"/>
          <w:sz w:val="28"/>
          <w:szCs w:val="28"/>
          <w:rtl w:val="true"/>
          <w:lang w:bidi="fa-IR"/>
        </w:rPr>
        <w:t>.</w:t>
      </w:r>
    </w:p>
    <w:p>
      <w:pPr>
        <w:pStyle w:val="Heading3"/>
        <w:numPr>
          <w:ilvl w:val="2"/>
          <w:numId w:val="1"/>
        </w:numPr>
        <w:rPr/>
      </w:pPr>
      <w:bookmarkStart w:id="534" w:name="__RefHeading___Toc692858_774463916"/>
      <w:bookmarkStart w:id="535" w:name="_Toc186"/>
      <w:bookmarkEnd w:id="534"/>
      <w:r>
        <w:rPr/>
        <w:t>22</w:t>
      </w:r>
      <w:r>
        <w:rPr>
          <w:rtl w:val="true"/>
        </w:rPr>
        <w:t>.</w:t>
      </w:r>
      <w:r>
        <w:rPr>
          <w:rtl w:val="true"/>
        </w:rPr>
        <w:t>استغفار برای مظلوم</w:t>
      </w:r>
      <w:bookmarkEnd w:id="535"/>
    </w:p>
    <w:p>
      <w:pPr>
        <w:pStyle w:val="BookText"/>
        <w:rPr/>
      </w:pPr>
      <w:r>
        <w:rPr>
          <w:rFonts w:ascii="IRNazanin" w:hAnsi="IRNazanin" w:eastAsia="IRNazanin"/>
          <w:color w:val="111111"/>
          <w:sz w:val="28"/>
          <w:sz w:val="28"/>
          <w:szCs w:val="28"/>
          <w:rtl w:val="true"/>
          <w:lang w:bidi="fa-IR"/>
        </w:rPr>
        <w:t>گاهی انسان در حق کسی ظلمی کرده است و دسترسی به او ندارد که از او حلالیت بطلبد یا به نحوی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چه باید کرد؟ آیا راهی برای جبران وجود دارد؟ رسول خدا صلی الله علیه و آله وسلم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ظلم أحداً قفاته فلیستغفر الله تعالی له؛ فإنه کفارة له؛</w:t>
      </w:r>
      <w:r>
        <w:rPr>
          <w:rStyle w:val="FootnoteAnchor"/>
          <w:rtl w:val="true"/>
        </w:rPr>
        <w:footnoteReference w:id="275"/>
      </w:r>
      <w:r>
        <w:rPr>
          <w:rFonts w:ascii="IRNazanin" w:hAnsi="IRNazanin" w:eastAsia="IRNazanin"/>
          <w:color w:val="111111"/>
          <w:sz w:val="28"/>
          <w:sz w:val="28"/>
          <w:szCs w:val="28"/>
          <w:rtl w:val="true"/>
          <w:lang w:bidi="fa-IR"/>
        </w:rPr>
        <w:t>هر کس به کسی ستم کند و به او دسترسی نداشته باشد، باید برایش از خداوند، آمرزش بطلبد؛ زیرا این کار، کفارۂ ستم اوست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۲۳۱</w:t>
      </w:r>
      <w:r>
        <w:rPr>
          <w:rFonts w:ascii="IRNazanin" w:hAnsi="IRNazanin" w:eastAsia="IRNazanin"/>
          <w:color w:val="111111"/>
          <w:sz w:val="28"/>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w:t>
      </w:r>
      <w:r>
        <w:rPr>
          <w:rFonts w:ascii="IRNazanin" w:hAnsi="IRNazanin" w:eastAsia="IRNazanin"/>
          <w:color w:val="111111"/>
          <w:sz w:val="28"/>
          <w:sz w:val="28"/>
          <w:szCs w:val="28"/>
          <w:rtl w:val="true"/>
          <w:lang w:bidi="fa-IR"/>
        </w:rPr>
        <w:t xml:space="preserve"> </w:t>
      </w:r>
      <w:bookmarkStart w:id="536" w:name="pg5039_35222"/>
    </w:p>
    <w:p>
      <w:pPr>
        <w:pStyle w:val="Heading2"/>
        <w:numPr>
          <w:ilvl w:val="1"/>
          <w:numId w:val="1"/>
        </w:numPr>
        <w:rPr/>
      </w:pPr>
      <w:bookmarkStart w:id="537" w:name="__RefHeading___Toc692860_774463916"/>
      <w:bookmarkStart w:id="538" w:name="_Toc187"/>
      <w:bookmarkEnd w:id="536"/>
      <w:bookmarkEnd w:id="537"/>
      <w:r>
        <w:rPr>
          <w:rtl w:val="true"/>
        </w:rPr>
        <w:t>فهرستها</w:t>
      </w:r>
      <w:r>
        <w:rPr>
          <w:rtl w:val="true"/>
        </w:rPr>
        <w:t xml:space="preserve">: </w:t>
      </w:r>
      <w:r>
        <w:rPr>
          <w:rtl w:val="true"/>
        </w:rPr>
        <w:t>فهرست آیات،روایات و دعاها،منابع</w:t>
      </w:r>
      <w:bookmarkEnd w:id="538"/>
    </w:p>
    <w:p>
      <w:pPr>
        <w:pStyle w:val="Heading3"/>
        <w:numPr>
          <w:ilvl w:val="2"/>
          <w:numId w:val="1"/>
        </w:numPr>
        <w:rPr/>
      </w:pPr>
      <w:bookmarkStart w:id="539" w:name="__RefHeading___Toc692862_774463916"/>
      <w:bookmarkStart w:id="540" w:name="_Toc188"/>
      <w:bookmarkEnd w:id="539"/>
      <w:r>
        <w:rPr>
          <w:rtl w:val="true"/>
        </w:rPr>
        <w:t>اشاره</w:t>
      </w:r>
      <w:bookmarkEnd w:id="54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۲۳۳</w:t>
      </w:r>
      <w:r>
        <w:rPr>
          <w:rFonts w:ascii="IRNazanin" w:hAnsi="IRNazanin" w:eastAsia="IRNazanin"/>
          <w:color w:val="111111"/>
          <w:sz w:val="28"/>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۲۳۴</w:t>
      </w:r>
      <w:r>
        <w:rPr>
          <w:rFonts w:ascii="IRNazanin" w:hAnsi="IRNazanin" w:eastAsia="IRNazanin"/>
          <w:color w:val="111111"/>
          <w:sz w:val="28"/>
          <w:sz w:val="28"/>
          <w:szCs w:val="28"/>
          <w:rtl w:val="true"/>
          <w:lang w:bidi="fa-IR"/>
        </w:rPr>
        <w:t xml:space="preserve"> </w:t>
      </w:r>
      <w:bookmarkStart w:id="541" w:name="pg5039_35224"/>
    </w:p>
    <w:p>
      <w:pPr>
        <w:pStyle w:val="Heading3"/>
        <w:numPr>
          <w:ilvl w:val="2"/>
          <w:numId w:val="1"/>
        </w:numPr>
        <w:rPr/>
      </w:pPr>
      <w:bookmarkStart w:id="542" w:name="__RefHeading___Toc692864_774463916"/>
      <w:bookmarkStart w:id="543" w:name="_Toc189"/>
      <w:bookmarkEnd w:id="541"/>
      <w:bookmarkEnd w:id="542"/>
      <w:r>
        <w:rPr>
          <w:rtl w:val="true"/>
        </w:rPr>
        <w:t>فهرست آیات</w:t>
      </w:r>
      <w:bookmarkEnd w:id="543"/>
    </w:p>
    <w:p>
      <w:pPr>
        <w:pStyle w:val="BookText"/>
        <w:rPr/>
      </w:pPr>
      <w:r>
        <w:rPr>
          <w:rFonts w:ascii="Amiri" w:hAnsi="Amiri" w:eastAsia="Amiri" w:cs="Amiri"/>
          <w:color w:val="111111"/>
          <w:sz w:val="28"/>
          <w:sz w:val="28"/>
          <w:szCs w:val="28"/>
          <w:rtl w:val="true"/>
          <w:lang w:bidi="ar-SA"/>
        </w:rPr>
        <w:t xml:space="preserve">أَلَیْسَ اللَّهُ بِکَافٍ عَبْدَهُ وَیُخَوِّفُونَکَ بِالَّذِینَ مِنْ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۱۰۰،۱۰۲</w:t>
      </w:r>
    </w:p>
    <w:p>
      <w:pPr>
        <w:pStyle w:val="BookText"/>
        <w:rPr/>
      </w:pPr>
      <w:r>
        <w:rPr>
          <w:rFonts w:ascii="Amiri" w:hAnsi="Amiri" w:eastAsia="Amiri" w:cs="Amiri"/>
          <w:color w:val="111111"/>
          <w:sz w:val="28"/>
          <w:sz w:val="28"/>
          <w:szCs w:val="28"/>
          <w:rtl w:val="true"/>
          <w:lang w:bidi="ar-SA"/>
        </w:rPr>
        <w:t xml:space="preserve">اقْرَأْ کِتَابَکَ کَفَی بِنَفْسِکَ الْیَوْمَ عَلَیْکَ حَسِیبًا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۴۳</w:t>
      </w:r>
    </w:p>
    <w:p>
      <w:pPr>
        <w:pStyle w:val="BookText"/>
        <w:rPr/>
      </w:pPr>
      <w:r>
        <w:rPr>
          <w:rFonts w:ascii="Amiri" w:hAnsi="Amiri" w:eastAsia="Amiri" w:cs="Amiri"/>
          <w:color w:val="111111"/>
          <w:sz w:val="28"/>
          <w:sz w:val="28"/>
          <w:szCs w:val="28"/>
          <w:rtl w:val="true"/>
          <w:lang w:bidi="ar-SA"/>
        </w:rPr>
        <w:t xml:space="preserve">أَکْثَرُهُمْ لَا یَعْقِلُونَ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p>
    <w:p>
      <w:pPr>
        <w:pStyle w:val="BookText"/>
        <w:rPr/>
      </w:pPr>
      <w:r>
        <w:rPr>
          <w:rFonts w:ascii="Amiri" w:hAnsi="Amiri" w:eastAsia="Amiri" w:cs="Amiri"/>
          <w:color w:val="111111"/>
          <w:sz w:val="28"/>
          <w:sz w:val="28"/>
          <w:szCs w:val="28"/>
          <w:rtl w:val="true"/>
          <w:lang w:bidi="ar-SA"/>
        </w:rPr>
        <w:t xml:space="preserve">إِلَّا مَنْ تَابَ وَآمَنَ وَعَمِلَ عَمَلًا صَالِحًا فَأُولَئِکَ یُبَدِّلُ اللَّهُ سَیِّئَاتِهِمْ حَسَنَاتٍ وَکَانَ اللَّهُ غَفُورًا رَحِیمًا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۱۸۰</w:t>
      </w:r>
    </w:p>
    <w:p>
      <w:pPr>
        <w:pStyle w:val="BookText"/>
        <w:rPr/>
      </w:pPr>
      <w:r>
        <w:rPr>
          <w:rFonts w:ascii="Amiri" w:hAnsi="Amiri" w:eastAsia="Amiri" w:cs="Amiri"/>
          <w:color w:val="111111"/>
          <w:sz w:val="28"/>
          <w:sz w:val="28"/>
          <w:szCs w:val="28"/>
          <w:rtl w:val="true"/>
          <w:lang w:bidi="ar-SA"/>
        </w:rPr>
        <w:t xml:space="preserve">الْحَمْدُ لِلَّهِ الَّذِی هَدَانَا لِهَذَا وَمَا کُنَّا لِنَهْتَدِیَ لَوْلَا أَنْ هَدَانَا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p>
    <w:p>
      <w:pPr>
        <w:pStyle w:val="BookText"/>
        <w:rPr/>
      </w:pPr>
      <w:r>
        <w:rPr>
          <w:rFonts w:ascii="Amiri" w:hAnsi="Amiri" w:eastAsia="Amiri" w:cs="Amiri"/>
          <w:color w:val="111111"/>
          <w:sz w:val="28"/>
          <w:sz w:val="28"/>
          <w:szCs w:val="28"/>
          <w:rtl w:val="true"/>
          <w:lang w:bidi="ar-SA"/>
        </w:rPr>
        <w:t xml:space="preserve">اللَّهُ یَبْسُطُ الرِّزْقَ لِمَنْ یَشَاءُ مِنْ عِبَادِهِ وَیَقْدِرُ لَهُ إِنَّ اللَّهَ بِکُلِّ شَیْءٍ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۱۰۲</w:t>
      </w:r>
    </w:p>
    <w:p>
      <w:pPr>
        <w:pStyle w:val="BookText"/>
        <w:rPr/>
      </w:pPr>
      <w:r>
        <w:rPr>
          <w:rFonts w:ascii="Amiri" w:hAnsi="Amiri" w:eastAsia="Amiri" w:cs="Amiri"/>
          <w:color w:val="111111"/>
          <w:sz w:val="28"/>
          <w:sz w:val="28"/>
          <w:szCs w:val="28"/>
          <w:rtl w:val="true"/>
          <w:lang w:bidi="ar-SA"/>
        </w:rPr>
        <w:t xml:space="preserve">إِنَّ الَّذِینَ یُحِبُّونَ أَنْ تَشِیعَ الْفَاحِشَةُ فِی الَّذِینَ آمَنُوا لَهُمْ عَذَابٌ أَلِیمٌ فِی الدُّنْیَا وَالْآخِرَةِ وَاللَّهُ یَعْلَمُ وَأَنْتُمْ لَا تَعْلَمُونَ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p>
    <w:p>
      <w:pPr>
        <w:pStyle w:val="BookText"/>
        <w:rPr/>
      </w:pPr>
      <w:r>
        <w:rPr>
          <w:rFonts w:ascii="Amiri" w:hAnsi="Amiri" w:eastAsia="Amiri" w:cs="Amiri"/>
          <w:color w:val="111111"/>
          <w:sz w:val="28"/>
          <w:sz w:val="28"/>
          <w:szCs w:val="28"/>
          <w:rtl w:val="true"/>
          <w:lang w:bidi="ar-SA"/>
        </w:rPr>
        <w:t xml:space="preserve">إِنَّ رَبَّکَ وَاسِعُ 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۱۲۷</w:t>
      </w:r>
    </w:p>
    <w:p>
      <w:pPr>
        <w:pStyle w:val="BookText"/>
        <w:rPr/>
      </w:pPr>
      <w:r>
        <w:rPr>
          <w:rFonts w:ascii="Amiri" w:hAnsi="Amiri" w:eastAsia="Amiri" w:cs="Amiri"/>
          <w:color w:val="111111"/>
          <w:sz w:val="28"/>
          <w:sz w:val="28"/>
          <w:szCs w:val="28"/>
          <w:rtl w:val="true"/>
          <w:lang w:bidi="ar-SA"/>
        </w:rPr>
        <w:t xml:space="preserve">أَنَا رَبُّکُمُ الْأَعْلَی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w:t>
      </w:r>
    </w:p>
    <w:p>
      <w:pPr>
        <w:pStyle w:val="BookText"/>
        <w:rPr/>
      </w:pPr>
      <w:r>
        <w:rPr>
          <w:rFonts w:ascii="Amiri" w:hAnsi="Amiri" w:eastAsia="Amiri" w:cs="Amiri"/>
          <w:color w:val="111111"/>
          <w:sz w:val="28"/>
          <w:sz w:val="28"/>
          <w:szCs w:val="28"/>
          <w:rtl w:val="true"/>
          <w:lang w:bidi="ar-SA"/>
        </w:rPr>
        <w:t xml:space="preserve">إِیَّاکَ نَعْبُدُ وَإِیَّاکَ نَسْتَعِینُ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۲۰۶</w:t>
      </w:r>
    </w:p>
    <w:p>
      <w:pPr>
        <w:pStyle w:val="BookText"/>
        <w:rPr/>
      </w:pPr>
      <w:r>
        <w:rPr>
          <w:rFonts w:ascii="Amiri" w:hAnsi="Amiri" w:eastAsia="Amiri" w:cs="Amiri"/>
          <w:color w:val="111111"/>
          <w:sz w:val="28"/>
          <w:sz w:val="28"/>
          <w:szCs w:val="28"/>
          <w:rtl w:val="true"/>
          <w:lang w:bidi="ar-SA"/>
        </w:rPr>
        <w:t xml:space="preserve">تِلْکَ الدَّارُ الْآخِرَةُ نَجْعَلُهَا لِلَّذِینَ لَا یُرِیدُونَ عُلُوًّا فِی الْأَرْضِ وَلَا فَسَادًا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۸۱</w:t>
      </w:r>
    </w:p>
    <w:p>
      <w:pPr>
        <w:pStyle w:val="BookText"/>
        <w:rPr/>
      </w:pPr>
      <w:r>
        <w:rPr>
          <w:rFonts w:ascii="Amiri" w:hAnsi="Amiri" w:eastAsia="Amiri" w:cs="Amiri"/>
          <w:color w:val="111111"/>
          <w:sz w:val="28"/>
          <w:sz w:val="28"/>
          <w:szCs w:val="28"/>
          <w:rtl w:val="true"/>
          <w:lang w:bidi="ar-SA"/>
        </w:rPr>
        <w:t xml:space="preserve">تُوبُوا إِلَی اللَّهِ جَمِیعًا أَیُّهَ الْمُؤْمِنُونَ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p>
    <w:p>
      <w:pPr>
        <w:pStyle w:val="BookText"/>
        <w:rPr/>
      </w:pP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وَمِنْهُمْ مُقْتَصِدٌ وَمِنْهُمْ سَابِقٌ بِالْخَیْرَاتِ بِإِذْنِ اللَّهِ ذَلِکَ هُوَ الْفَضْلُ الْکَبِیرُ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۱۸۱</w:t>
      </w:r>
    </w:p>
    <w:p>
      <w:pPr>
        <w:pStyle w:val="BookText"/>
        <w:rPr/>
      </w:pPr>
      <w:r>
        <w:rPr>
          <w:rFonts w:ascii="Amiri" w:hAnsi="Amiri" w:eastAsia="Amiri" w:cs="Amiri"/>
          <w:color w:val="111111"/>
          <w:sz w:val="28"/>
          <w:sz w:val="28"/>
          <w:szCs w:val="28"/>
          <w:rtl w:val="true"/>
          <w:lang w:bidi="ar-SA"/>
        </w:rPr>
        <w:t xml:space="preserve">ثُمَّ کَانَ عَاقِبَةَ الَّذِینَ أَسَاءُوا السُّوأَی أَنْ کَذَّبُوا بِآیَاتِ اللَّهِ وَکَانُوا بِهَا یَسْتَهْزِئُونَ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۸۹،۱۷۶</w:t>
      </w:r>
    </w:p>
    <w:p>
      <w:pPr>
        <w:pStyle w:val="BookText"/>
        <w:rPr/>
      </w:pPr>
      <w:r>
        <w:rPr>
          <w:rFonts w:ascii="Amiri" w:hAnsi="Amiri" w:eastAsia="Amiri" w:cs="Amiri"/>
          <w:color w:val="111111"/>
          <w:sz w:val="28"/>
          <w:sz w:val="28"/>
          <w:szCs w:val="28"/>
          <w:rtl w:val="true"/>
          <w:lang w:bidi="ar-SA"/>
        </w:rPr>
        <w:t xml:space="preserve">ذَلِکَ بِأَنَّ اللَّهَ مَوْلَی الَّذِینَ آمَنُوا وَأَنَّ الْکَافِرِینَ لَا مَوْلَی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۱۹۷</w:t>
      </w:r>
    </w:p>
    <w:p>
      <w:pPr>
        <w:pStyle w:val="BookText"/>
        <w:rPr/>
      </w:pPr>
      <w:r>
        <w:rPr>
          <w:rFonts w:ascii="Amiri" w:hAnsi="Amiri" w:eastAsia="Amiri" w:cs="Amiri"/>
          <w:color w:val="111111"/>
          <w:sz w:val="28"/>
          <w:sz w:val="28"/>
          <w:szCs w:val="28"/>
          <w:rtl w:val="true"/>
          <w:lang w:bidi="ar-SA"/>
        </w:rPr>
        <w:t xml:space="preserve">ذَلِکَ فَضْلُ اللَّهِ یُؤْتِیهِ مَنْ یَشَاءُ وَاللَّهُ ذُو الْفَضْلِ الْعَظِیمِ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۳۲</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۲۳۵</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رَبِّ ابْنِ لِی عِنْدَکَ بَیْتًا فِی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 xml:space="preserve">قَالَا رَبَّنَا ظَلَمْنَا أَنْفُسَنَا وَإِنْ لَمْ تَغْفِرْ لَنَا وَتَرْحَمْنَا لَنَکُونَنَّ مِنَ الْخَاسِرِینَ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۱۵۹</w:t>
      </w:r>
    </w:p>
    <w:p>
      <w:pPr>
        <w:pStyle w:val="BookText"/>
        <w:rPr/>
      </w:pPr>
      <w:r>
        <w:rPr>
          <w:rFonts w:ascii="Amiri" w:hAnsi="Amiri" w:eastAsia="Amiri" w:cs="Amiri"/>
          <w:color w:val="111111"/>
          <w:sz w:val="28"/>
          <w:sz w:val="28"/>
          <w:szCs w:val="28"/>
          <w:rtl w:val="true"/>
          <w:lang w:bidi="ar-SA"/>
        </w:rPr>
        <w:t xml:space="preserve">رَبَّنَا وَسِعْتَ کُلَّ شَیْءٍ رَحْمَةً وَعِلْمًا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w:t>
      </w:r>
    </w:p>
    <w:p>
      <w:pPr>
        <w:pStyle w:val="BookText"/>
        <w:rPr/>
      </w:pPr>
      <w:r>
        <w:rPr>
          <w:rFonts w:ascii="Amiri" w:hAnsi="Amiri" w:eastAsia="Amiri" w:cs="Amiri"/>
          <w:color w:val="111111"/>
          <w:sz w:val="28"/>
          <w:sz w:val="28"/>
          <w:szCs w:val="28"/>
          <w:rtl w:val="true"/>
          <w:lang w:bidi="ar-SA"/>
        </w:rPr>
        <w:t xml:space="preserve">عَصَی آدَمُ رَبَّهُ فَغَوَی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۵۵</w:t>
      </w:r>
    </w:p>
    <w:p>
      <w:pPr>
        <w:pStyle w:val="BookText"/>
        <w:rPr/>
      </w:pPr>
      <w:r>
        <w:rPr>
          <w:rFonts w:ascii="Amiri" w:hAnsi="Amiri" w:eastAsia="Amiri" w:cs="Amiri"/>
          <w:color w:val="111111"/>
          <w:sz w:val="28"/>
          <w:sz w:val="28"/>
          <w:szCs w:val="28"/>
          <w:rtl w:val="true"/>
          <w:lang w:bidi="ar-SA"/>
        </w:rPr>
        <w:t xml:space="preserve">فَإِذَا نُفِخَ فِی الصُّورِ فَلَا أَنْسَابَ بَیْنَهُمْ یَوْمَئِذٍ وَلَا یَتَسَاءَلُونَ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 xml:space="preserve">وَاسْتَکْبَرَ وَکَانَ مِنَ الْکَافِرِینَ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w:t>
      </w:r>
    </w:p>
    <w:p>
      <w:pPr>
        <w:pStyle w:val="BookText"/>
        <w:rPr/>
      </w:pPr>
      <w:r>
        <w:rPr>
          <w:rFonts w:ascii="Amiri" w:hAnsi="Amiri" w:eastAsia="Amiri" w:cs="Amiri"/>
          <w:color w:val="111111"/>
          <w:sz w:val="28"/>
          <w:sz w:val="28"/>
          <w:szCs w:val="28"/>
          <w:rtl w:val="true"/>
          <w:lang w:bidi="ar-SA"/>
        </w:rPr>
        <w:t xml:space="preserve">فَأَصَابَهُمْ سَیِّئَاتُ مَا کَسَبُوا وَالَّذِینَ ظَلَمُوا مِنْ هَؤُلَاءِ سَیُصِیبُهُمْ سَیِّئَاتُ مَا کَسَبُوا وَمَا هُمْ بِمُعْجِزِینَ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۱۲۹</w:t>
      </w:r>
    </w:p>
    <w:p>
      <w:pPr>
        <w:pStyle w:val="BookText"/>
        <w:rPr/>
      </w:pPr>
      <w:r>
        <w:rPr>
          <w:rFonts w:ascii="Amiri" w:hAnsi="Amiri" w:eastAsia="Amiri" w:cs="Amiri"/>
          <w:color w:val="111111"/>
          <w:sz w:val="28"/>
          <w:sz w:val="28"/>
          <w:szCs w:val="28"/>
          <w:rtl w:val="true"/>
          <w:lang w:bidi="ar-SA"/>
        </w:rPr>
        <w:t xml:space="preserve">فَاعْلَمْ أَنَّهُ لَا إِلَهَ إِلَّا اللَّهُ وَاسْتَغْفِرْ لِذَنْبِکَ وَلِلْمُؤْمِنِینَ وَالْمُؤْمِنَاتِ وَاللَّهُ یَعْلَمُ مُتَقَلَّبَکُمْ وَمَثْوَاکُمْ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w:t>
      </w:r>
    </w:p>
    <w:p>
      <w:pPr>
        <w:pStyle w:val="BookText"/>
        <w:rPr/>
      </w:pPr>
      <w:r>
        <w:rPr>
          <w:rFonts w:ascii="Amiri" w:hAnsi="Amiri" w:eastAsia="Amiri" w:cs="Amiri"/>
          <w:color w:val="111111"/>
          <w:sz w:val="28"/>
          <w:sz w:val="28"/>
          <w:szCs w:val="28"/>
          <w:rtl w:val="true"/>
          <w:lang w:bidi="ar-SA"/>
        </w:rPr>
        <w:t xml:space="preserve">فَقُلْتُ اسْتَغْفِرُوا رَبَّکُمْ إِنَّهُ کَانَ غَفَّارًا یُرْسِلِ السَّمَاءَ عَلَیْکُمْ مِدْرَارًا وَیُمْدِدْکُمْ بِأَمْوَالٍ وَبَنِینَ وَیَجْعَلْ لَکُمْ جَنَّاتٍ وَیَجْعَلْ لَکُمْ أَنْهَارًا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۱۹۴</w:t>
      </w:r>
    </w:p>
    <w:p>
      <w:pPr>
        <w:pStyle w:val="BookText"/>
        <w:rPr/>
      </w:pP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۱۱۴</w:t>
      </w:r>
    </w:p>
    <w:p>
      <w:pPr>
        <w:pStyle w:val="BookText"/>
        <w:rPr/>
      </w:pPr>
      <w:r>
        <w:rPr>
          <w:rFonts w:ascii="Amiri" w:hAnsi="Amiri" w:eastAsia="Amiri" w:cs="Amiri"/>
          <w:color w:val="111111"/>
          <w:sz w:val="28"/>
          <w:sz w:val="28"/>
          <w:szCs w:val="28"/>
          <w:rtl w:val="true"/>
          <w:lang w:bidi="ar-SA"/>
        </w:rPr>
        <w:t xml:space="preserve">قَالُوا لَنْ نُؤْثِرَکَ عَلَی مَا جَاءَنَا مِنَ الْبَیِّنَاتِ وَالَّذِی فَطَرَنَا فَاقْضِ مَا أَنْتَ قَاضٍ إِنَّمَا تَقْضِی هَذِهِ الْحَیَاةَ الدُّنْیَا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۷۲</w:t>
      </w:r>
    </w:p>
    <w:p>
      <w:pPr>
        <w:pStyle w:val="BookText"/>
        <w:rPr/>
      </w:pPr>
      <w:r>
        <w:rPr>
          <w:rFonts w:ascii="Amiri" w:hAnsi="Amiri" w:eastAsia="Amiri" w:cs="Amiri"/>
          <w:color w:val="111111"/>
          <w:sz w:val="28"/>
          <w:sz w:val="28"/>
          <w:szCs w:val="28"/>
          <w:rtl w:val="true"/>
          <w:lang w:bidi="ar-SA"/>
        </w:rPr>
        <w:t xml:space="preserve">قُلْ یَا أَیُّهَا الْکَافِرُونَ 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۱۳۵</w:t>
      </w:r>
    </w:p>
    <w:p>
      <w:pPr>
        <w:pStyle w:val="BookText"/>
        <w:rPr/>
      </w:pPr>
      <w:r>
        <w:rPr>
          <w:rFonts w:ascii="Amiri" w:hAnsi="Amiri" w:eastAsia="Amiri" w:cs="Amiri"/>
          <w:color w:val="111111"/>
          <w:sz w:val="28"/>
          <w:sz w:val="28"/>
          <w:szCs w:val="28"/>
          <w:rtl w:val="true"/>
          <w:lang w:bidi="ar-SA"/>
        </w:rPr>
        <w:t xml:space="preserve">قُلْ یَا أَیُّهَا الْکَافِرُونَ لَا أَعْبُدُ مَا تَعْبُدُونَ وَلَا أَنْتُمْ عَابِدُونَ مَا أَعْبُدُ وَلَا أَنَا عَابِدٌ مَا عَبَدْتُمْ وَلَا أَنْتُمْ عَابِدُونَ مَا أَعْبُدُ لَکُمْ دِینُکُمْ وَلِیَ 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۱۳۶</w:t>
      </w:r>
    </w:p>
    <w:p>
      <w:pPr>
        <w:pStyle w:val="BookText"/>
        <w:rPr/>
      </w:pPr>
      <w:r>
        <w:rPr>
          <w:rFonts w:ascii="Amiri" w:hAnsi="Amiri" w:eastAsia="Amiri" w:cs="Amiri"/>
          <w:color w:val="111111"/>
          <w:sz w:val="28"/>
          <w:sz w:val="28"/>
          <w:szCs w:val="28"/>
          <w:rtl w:val="true"/>
          <w:lang w:bidi="ar-SA"/>
        </w:rPr>
        <w:t xml:space="preserve">کَلَّا بَلْ رَانَ عَلَی قُلُوبِهِمْ مَا کَانُوا یَکْسِبُونَ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۱۱۲</w:t>
      </w:r>
    </w:p>
    <w:p>
      <w:pPr>
        <w:pStyle w:val="BookText"/>
        <w:rPr/>
      </w:pP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p>
    <w:p>
      <w:pPr>
        <w:pStyle w:val="BookText"/>
        <w:rPr/>
      </w:pPr>
      <w:r>
        <w:rPr>
          <w:rFonts w:ascii="Amiri" w:hAnsi="Amiri" w:eastAsia="Amiri" w:cs="Amiri"/>
          <w:color w:val="111111"/>
          <w:sz w:val="28"/>
          <w:sz w:val="28"/>
          <w:szCs w:val="28"/>
          <w:rtl w:val="true"/>
          <w:lang w:bidi="ar-SA"/>
        </w:rPr>
        <w:t xml:space="preserve">وَلَا تَقْرَبُوا الزِّنَا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۲۳۶</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 أُبَرِّئُ نَفْسِی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۵۸</w:t>
      </w:r>
    </w:p>
    <w:p>
      <w:pPr>
        <w:pStyle w:val="BookText"/>
        <w:rPr/>
      </w:pPr>
      <w:r>
        <w:rPr>
          <w:rFonts w:ascii="Amiri" w:hAnsi="Amiri" w:eastAsia="Amiri" w:cs="Amiri"/>
          <w:color w:val="111111"/>
          <w:sz w:val="28"/>
          <w:sz w:val="28"/>
          <w:szCs w:val="28"/>
          <w:rtl w:val="true"/>
          <w:lang w:bidi="ar-SA"/>
        </w:rPr>
        <w:t xml:space="preserve">مَا کَانَ اللَّهُ لِیُعَذِّبَهُمْ وَأَنْتَ فِیهِمْ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w:t>
      </w:r>
    </w:p>
    <w:p>
      <w:pPr>
        <w:pStyle w:val="BookText"/>
        <w:rPr/>
      </w:pPr>
      <w:r>
        <w:rPr>
          <w:rFonts w:ascii="Amiri" w:hAnsi="Amiri" w:eastAsia="Amiri" w:cs="Amiri"/>
          <w:color w:val="111111"/>
          <w:sz w:val="28"/>
          <w:sz w:val="28"/>
          <w:szCs w:val="28"/>
          <w:rtl w:val="true"/>
          <w:lang w:bidi="ar-SA"/>
        </w:rPr>
        <w:t xml:space="preserve">وَآتَاکُمْ مِنْ کُلِّ مَا سَأَلْتُمُوهُ وَإِنْ تَعُدُّوا نِعْمَتَ اللَّهِ لَا تُحْصُوهَا إِنَّ الْإِنْسَانَ لَظَلُومٌ کَفَّارٌ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۳۳</w:t>
      </w:r>
    </w:p>
    <w:p>
      <w:pPr>
        <w:pStyle w:val="BookText"/>
        <w:rPr/>
      </w:pPr>
      <w:r>
        <w:rPr>
          <w:rFonts w:ascii="Amiri" w:hAnsi="Amiri" w:eastAsia="Amiri" w:cs="Amiri"/>
          <w:color w:val="111111"/>
          <w:sz w:val="28"/>
          <w:sz w:val="28"/>
          <w:szCs w:val="28"/>
          <w:rtl w:val="true"/>
          <w:lang w:bidi="ar-SA"/>
        </w:rPr>
        <w:t xml:space="preserve">وَآتَیْنَاهُ الْحُکْمَ صَبِیًّا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۷۹</w:t>
      </w:r>
    </w:p>
    <w:p>
      <w:pPr>
        <w:pStyle w:val="BookText"/>
        <w:rPr/>
      </w:pPr>
      <w:r>
        <w:rPr>
          <w:rFonts w:ascii="Amiri" w:hAnsi="Amiri" w:eastAsia="Amiri" w:cs="Amiri"/>
          <w:color w:val="111111"/>
          <w:sz w:val="28"/>
          <w:sz w:val="28"/>
          <w:szCs w:val="28"/>
          <w:rtl w:val="true"/>
          <w:lang w:bidi="ar-SA"/>
        </w:rPr>
        <w:t xml:space="preserve">وَأَقِمِ الصَّلَاةَ طَرَفَیِ النَّهَارِ وَزُلَفًا مِنَ اللَّیْلِ إِنَّ الْحَسَنَاتِ یُذْهِبْنَ السَّیِّئَاتِ ذَلِکَ ذِکْرَی لِلذَّاکِرِینَ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۲۱۲</w:t>
      </w:r>
    </w:p>
    <w:p>
      <w:pPr>
        <w:pStyle w:val="BookText"/>
        <w:rPr/>
      </w:pPr>
      <w:r>
        <w:rPr>
          <w:rFonts w:ascii="Amiri" w:hAnsi="Amiri" w:eastAsia="Amiri" w:cs="Amiri"/>
          <w:color w:val="111111"/>
          <w:sz w:val="28"/>
          <w:sz w:val="28"/>
          <w:szCs w:val="28"/>
          <w:rtl w:val="true"/>
          <w:lang w:bidi="ar-SA"/>
        </w:rPr>
        <w:t xml:space="preserve">وَاللَّهُ بَصِیرٌ بِالْعِبَادِ الَّذِینَ یَقُولُونَ رَبَّنَا إِنَّنَا آمَنَّا فَاغْفِرْ لَنَا ذُنُوبَنَا وَقِنَا عَذَابَ النَّارِ الصَّابِرِینَ وَالصَّادِقِینَ وَالْقَانِتِینَ وَالْمُنْفِقِینَ وَالْمُسْتَغْفِرِینَ بِالْأَسْحَار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۱۵۶</w:t>
      </w:r>
    </w:p>
    <w:p>
      <w:pPr>
        <w:pStyle w:val="BookText"/>
        <w:rPr/>
      </w:pPr>
      <w:r>
        <w:rPr>
          <w:rFonts w:ascii="Amiri" w:hAnsi="Amiri" w:eastAsia="Amiri" w:cs="Amiri"/>
          <w:color w:val="111111"/>
          <w:sz w:val="28"/>
          <w:sz w:val="28"/>
          <w:szCs w:val="28"/>
          <w:rtl w:val="true"/>
          <w:lang w:bidi="ar-SA"/>
        </w:rPr>
        <w:t xml:space="preserve">وَالْمَلَائِکَةُ یُسَبِّحُونَ بِحَمْدِ رَبِّهِمْ وَیَسْتَغْفِرُونَ لِمَنْ فِی الْأَرْضِ أَلَا إِنَّ اللَّهَ هُوَ الْغَفُورُ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۱۸۸</w:t>
      </w:r>
    </w:p>
    <w:p>
      <w:pPr>
        <w:pStyle w:val="BookText"/>
        <w:rPr/>
      </w:pPr>
      <w:r>
        <w:rPr>
          <w:rFonts w:ascii="Amiri" w:hAnsi="Amiri" w:eastAsia="Amiri" w:cs="Amiri"/>
          <w:color w:val="111111"/>
          <w:sz w:val="28"/>
          <w:sz w:val="28"/>
          <w:szCs w:val="28"/>
          <w:rtl w:val="true"/>
          <w:lang w:bidi="ar-SA"/>
        </w:rPr>
        <w:t xml:space="preserve">وَ تُوبُوا إِلَی اللَّهِ جَمِیعًا أَیُّهَ الْمُؤْمِنُونَ لَعَلَّکُمْ تُفْلِحُونَ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۱۴۴</w:t>
      </w:r>
    </w:p>
    <w:p>
      <w:pPr>
        <w:pStyle w:val="BookText"/>
        <w:rPr/>
      </w:pPr>
      <w:r>
        <w:rPr>
          <w:rFonts w:ascii="Amiri" w:hAnsi="Amiri" w:eastAsia="Amiri" w:cs="Amiri"/>
          <w:color w:val="111111"/>
          <w:sz w:val="28"/>
          <w:sz w:val="28"/>
          <w:szCs w:val="28"/>
          <w:rtl w:val="true"/>
          <w:lang w:bidi="ar-SA"/>
        </w:rPr>
        <w:t xml:space="preserve">وَجِیءَ یَوْمَئِذٍ بِجَهَنَّمَ یَوْمَئِذٍ یَتَذَکَّرُ الْإِنْسَانُ وَأَنَّی لَهُ الذِّکْرَی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۲۳</w:t>
      </w:r>
    </w:p>
    <w:p>
      <w:pPr>
        <w:pStyle w:val="BookText"/>
        <w:rPr/>
      </w:pPr>
      <w:r>
        <w:rPr>
          <w:rFonts w:ascii="Amiri" w:hAnsi="Amiri" w:eastAsia="Amiri" w:cs="Amiri"/>
          <w:color w:val="111111"/>
          <w:sz w:val="28"/>
          <w:sz w:val="28"/>
          <w:szCs w:val="28"/>
          <w:rtl w:val="true"/>
          <w:lang w:bidi="ar-SA"/>
        </w:rPr>
        <w:t xml:space="preserve">وَلَا تَدْعُ مِنْ دُونِ اللَّهِ مَا لَا یَنْفَعُکَ وَلَا یَضُرُّکَ فَإِنْ فَعَلْتَ فَإِنَّکَ إِذًا مِنَ الظَّالِمِینَ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وَلَسَوْفَ یُعْطِیکَ رَبُّکَ فَتَرْضَی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۲۴</w:t>
      </w:r>
    </w:p>
    <w:p>
      <w:pPr>
        <w:pStyle w:val="BookText"/>
        <w:rPr/>
      </w:pPr>
      <w:r>
        <w:rPr>
          <w:rFonts w:ascii="Amiri" w:hAnsi="Amiri" w:eastAsia="Amiri" w:cs="Amiri"/>
          <w:color w:val="111111"/>
          <w:sz w:val="28"/>
          <w:sz w:val="28"/>
          <w:szCs w:val="28"/>
          <w:rtl w:val="true"/>
          <w:lang w:bidi="ar-SA"/>
        </w:rPr>
        <w:t xml:space="preserve">وَمَا أُبَرِّئُ نَفْسِی إِنَّ النَّفْسَ لَأَمَّارَةٌ بِالسُّوءِ إِلَّا مَا رَحِمَ رَبِّی إِنَّ رَبِّی غَفُورٌ 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 xml:space="preserve">وَمَا أَرْسَلْنَاکَ إِلَّا کَافَّةً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۴۲</w:t>
      </w:r>
    </w:p>
    <w:p>
      <w:pPr>
        <w:pStyle w:val="BookText"/>
        <w:rPr/>
      </w:pP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w:t>
      </w:r>
    </w:p>
    <w:p>
      <w:pPr>
        <w:pStyle w:val="BookText"/>
        <w:rPr/>
      </w:pPr>
      <w:r>
        <w:rPr>
          <w:rFonts w:ascii="Amiri" w:hAnsi="Amiri" w:eastAsia="Amiri" w:cs="Amiri"/>
          <w:color w:val="111111"/>
          <w:sz w:val="28"/>
          <w:sz w:val="28"/>
          <w:szCs w:val="28"/>
          <w:rtl w:val="true"/>
          <w:lang w:bidi="ar-SA"/>
        </w:rPr>
        <w:t xml:space="preserve">وَمَا کَانَ اللَّهُ لِیُعَذِّبَهُمْ وَأَنْتَ فِیهِمْ وَمَا کَانَ اللَّهُ مُعَذِّبَهُمْ وَهُمْ یَسْتَغْفِرُونَ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۲۶</w:t>
      </w:r>
    </w:p>
    <w:p>
      <w:pPr>
        <w:pStyle w:val="BookText"/>
        <w:rPr/>
      </w:pPr>
      <w:r>
        <w:rPr>
          <w:rFonts w:ascii="Amiri" w:hAnsi="Amiri" w:eastAsia="Amiri" w:cs="Amiri"/>
          <w:color w:val="111111"/>
          <w:sz w:val="28"/>
          <w:sz w:val="28"/>
          <w:szCs w:val="28"/>
          <w:rtl w:val="true"/>
          <w:lang w:bidi="ar-SA"/>
        </w:rPr>
        <w:t xml:space="preserve">وَمَا یُؤْمِنُ أَکْثَرُهُمْ بِاللَّهِ إِلَّا وَهُمْ مُشْرِکُونَ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۱۳۱</w:t>
      </w:r>
    </w:p>
    <w:p>
      <w:pPr>
        <w:pStyle w:val="BookText"/>
        <w:rPr/>
      </w:pPr>
      <w:r>
        <w:rPr>
          <w:rFonts w:ascii="Amiri" w:hAnsi="Amiri" w:eastAsia="Amiri" w:cs="Amiri"/>
          <w:color w:val="111111"/>
          <w:sz w:val="28"/>
          <w:sz w:val="28"/>
          <w:szCs w:val="28"/>
          <w:rtl w:val="true"/>
          <w:lang w:bidi="ar-SA"/>
        </w:rPr>
        <w:t xml:space="preserve">وَمَنْ یَتَّقِ اللَّهَ یُکَفِّرْ عَنْهُ سَیِّئَاتِهِ وَیُعْظِمْ لَهُ أَجْرًا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۲۲۱</w:t>
      </w:r>
    </w:p>
    <w:p>
      <w:pPr>
        <w:pStyle w:val="BookText"/>
        <w:rPr/>
      </w:pPr>
      <w:r>
        <w:rPr>
          <w:rFonts w:ascii="Amiri" w:hAnsi="Amiri" w:eastAsia="Amiri" w:cs="Amiri"/>
          <w:color w:val="111111"/>
          <w:sz w:val="28"/>
          <w:sz w:val="28"/>
          <w:szCs w:val="28"/>
          <w:rtl w:val="true"/>
          <w:lang w:bidi="ar-SA"/>
        </w:rPr>
        <w:t xml:space="preserve">یَا أَیُّهَا الَّذِینَ آمَنُوا لِمَ تَقُولُونَ مَا لَا تَفْعَلُونَ کَبُرَ مَقْتًا عِنْدَ اللَّهِ أَنْ تَقُولُوا مَا 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۲۰۶</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۲۳۷</w:t>
      </w:r>
      <w:r>
        <w:rPr>
          <w:rFonts w:ascii="IRNazanin" w:hAnsi="IRNazanin" w:eastAsia="IRNazanin"/>
          <w:color w:val="111111"/>
          <w:sz w:val="28"/>
          <w:sz w:val="28"/>
          <w:szCs w:val="28"/>
          <w:rtl w:val="true"/>
          <w:lang w:bidi="fa-IR"/>
        </w:rPr>
        <w:t xml:space="preserve"> </w:t>
      </w:r>
      <w:bookmarkStart w:id="544" w:name="pg5039_35227"/>
    </w:p>
    <w:p>
      <w:pPr>
        <w:pStyle w:val="Heading3"/>
        <w:numPr>
          <w:ilvl w:val="2"/>
          <w:numId w:val="1"/>
        </w:numPr>
        <w:rPr/>
      </w:pPr>
      <w:bookmarkStart w:id="545" w:name="__RefHeading___Toc692866_774463916"/>
      <w:bookmarkStart w:id="546" w:name="_Toc190"/>
      <w:bookmarkEnd w:id="544"/>
      <w:bookmarkEnd w:id="545"/>
      <w:r>
        <w:rPr>
          <w:rtl w:val="true"/>
        </w:rPr>
        <w:t>فهرست روایات و دعاها</w:t>
      </w:r>
      <w:bookmarkEnd w:id="546"/>
    </w:p>
    <w:p>
      <w:pPr>
        <w:pStyle w:val="BookText"/>
        <w:rPr/>
      </w:pPr>
      <w:r>
        <w:rPr>
          <w:rFonts w:ascii="IRNazanin" w:hAnsi="IRNazanin" w:eastAsia="IRNazanin"/>
          <w:color w:val="111111"/>
          <w:sz w:val="28"/>
          <w:sz w:val="28"/>
          <w:szCs w:val="28"/>
          <w:rtl w:val="true"/>
          <w:lang w:bidi="fa-IR"/>
        </w:rPr>
        <w:t>آتاکم الله ما لم یؤت أحداً من العالمین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p>
    <w:p>
      <w:pPr>
        <w:pStyle w:val="BookText"/>
        <w:rPr/>
      </w:pPr>
      <w:r>
        <w:rPr>
          <w:rFonts w:ascii="IRNazanin" w:hAnsi="IRNazanin" w:eastAsia="IRNazanin"/>
          <w:color w:val="111111"/>
          <w:sz w:val="28"/>
          <w:sz w:val="28"/>
          <w:szCs w:val="28"/>
          <w:rtl w:val="true"/>
          <w:lang w:bidi="fa-IR"/>
        </w:rPr>
        <w:t>ألا اُخبرکم بدائکم من دوائکم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أبکی لما تلقی بعدی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أبیت عند ربی یطعمنی ویسقینی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۴۷</w:t>
      </w:r>
    </w:p>
    <w:p>
      <w:pPr>
        <w:pStyle w:val="BookText"/>
        <w:rPr/>
      </w:pPr>
      <w:r>
        <w:rPr>
          <w:rFonts w:ascii="IRNazanin" w:hAnsi="IRNazanin" w:eastAsia="IRNazanin"/>
          <w:color w:val="111111"/>
          <w:sz w:val="28"/>
          <w:sz w:val="28"/>
          <w:szCs w:val="28"/>
          <w:rtl w:val="true"/>
          <w:lang w:bidi="fa-IR"/>
        </w:rPr>
        <w:t>اتقوا الذنوب فانها ممحقة للخیرات إن العبد لیذنب الذنب فینسی به العلم الذی کان قد علمه وإن العبد لیذنب الذنب فیمتنع به من قیام اللیل و إن العبد لیذنب الذنب فیحرم به الرزق وقد کان هینأ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اتقوا الذنوب فانها ممحقة للخیرات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اتقوا الله و لا تملوا من الخیر و لاتکسلوا فإن الله عزو جل و رسوله صلی الله علیه و آله وسلم غنیان عنکم و عن أعمالکم و أنتم الفقراء إلی الله عز و جل و إنما أراد الله عز و جل بلطفه سبباً یدخلکم به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۸۳</w:t>
      </w:r>
    </w:p>
    <w:p>
      <w:pPr>
        <w:pStyle w:val="BookText"/>
        <w:rPr/>
      </w:pPr>
      <w:r>
        <w:rPr>
          <w:rFonts w:ascii="IRNazanin" w:hAnsi="IRNazanin" w:eastAsia="IRNazanin"/>
          <w:color w:val="111111"/>
          <w:sz w:val="28"/>
          <w:sz w:val="28"/>
          <w:szCs w:val="28"/>
          <w:rtl w:val="true"/>
          <w:lang w:bidi="fa-IR"/>
        </w:rPr>
        <w:t>اجتناب السیئات أولی من اکتساب الحسنات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أجسادکم فی الأجساد و أرواحکم فی الأرواح و انفسکم فی النفوس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اجعلی اسماعیل فی حل مما ضربک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احمق الناس من طلب الدنیا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أبصرت العین الشهوة عمی القلب عن العاقبة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۵۸،۱۷۰</w:t>
      </w:r>
    </w:p>
    <w:p>
      <w:pPr>
        <w:pStyle w:val="BookText"/>
        <w:rPr/>
      </w:pPr>
      <w:r>
        <w:rPr>
          <w:rFonts w:ascii="IRNazanin" w:hAnsi="IRNazanin" w:eastAsia="IRNazanin"/>
          <w:color w:val="111111"/>
          <w:sz w:val="28"/>
          <w:sz w:val="28"/>
          <w:szCs w:val="28"/>
          <w:rtl w:val="true"/>
          <w:lang w:bidi="fa-IR"/>
        </w:rPr>
        <w:t>إذا أذنب الرجل خرج فی قلبه نکتة سوداء، فإن تاب انمحت، و إن زاد زادت حتی تغلب علی قلبه، فلا یفلح بعدها أبداً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w:t>
      </w:r>
    </w:p>
    <w:p>
      <w:pPr>
        <w:pStyle w:val="BookText"/>
        <w:rPr/>
      </w:pPr>
      <w:r>
        <w:rPr>
          <w:rFonts w:ascii="IRNazanin" w:hAnsi="IRNazanin" w:eastAsia="IRNazanin"/>
          <w:color w:val="111111"/>
          <w:sz w:val="28"/>
          <w:sz w:val="28"/>
          <w:szCs w:val="28"/>
          <w:rtl w:val="true"/>
          <w:lang w:bidi="fa-IR"/>
        </w:rPr>
        <w:t>إذا تنازع اثنان فعاز أحدهما الآخر فلیرجع المظلوم إلی صاحبه حتی یقول لصاحبه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أخی، أنا الظالم، حتی یقطع الهجران بینه و بین صاحبه، فان الله تبارک و تعالی حکم عدل یأخذ المظلوم من الظالم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p>
    <w:p>
      <w:pPr>
        <w:pStyle w:val="BookText"/>
        <w:rPr/>
      </w:pPr>
      <w:r>
        <w:rPr>
          <w:rFonts w:ascii="IRNazanin" w:hAnsi="IRNazanin" w:eastAsia="IRNazanin"/>
          <w:color w:val="111111"/>
          <w:sz w:val="28"/>
          <w:sz w:val="28"/>
          <w:szCs w:val="28"/>
          <w:rtl w:val="true"/>
          <w:lang w:bidi="fa-IR"/>
        </w:rPr>
        <w:t>إذا رأیتم الرجل کثیر الصلاة کثیر الصیام، فلا تباهوا به حتی تنظروا کیف عقله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إذا عملت سیئة فاعمل حسنة تمحوها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۲۱۱</w:t>
      </w:r>
    </w:p>
    <w:p>
      <w:pPr>
        <w:pStyle w:val="BookText"/>
        <w:rPr/>
      </w:pPr>
      <w:r>
        <w:rPr>
          <w:rFonts w:ascii="IRNazanin" w:hAnsi="IRNazanin" w:eastAsia="IRNazanin"/>
          <w:color w:val="111111"/>
          <w:sz w:val="28"/>
          <w:sz w:val="28"/>
          <w:szCs w:val="28"/>
          <w:rtl w:val="true"/>
          <w:lang w:bidi="fa-IR"/>
        </w:rPr>
        <w:t>إذا کان الرجل علی یمینک علی رأی ثم تحول إلی یسارک فلا تقل إلا خیرا و لا تبرأ منه حتی تسمع منه ما سمعت و هو علی یمینک فإن القلوب بین إصبعین من أصابع الله یقلبها کیف یشاء ساعة کذا و ساعه کذا و ان العبد ربما وفق للخیر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w:t>
      </w:r>
    </w:p>
    <w:p>
      <w:pPr>
        <w:pStyle w:val="BookText"/>
        <w:rPr/>
      </w:pPr>
      <w:r>
        <w:rPr>
          <w:rFonts w:ascii="IRNazanin" w:hAnsi="IRNazanin" w:eastAsia="IRNazanin"/>
          <w:color w:val="111111"/>
          <w:sz w:val="28"/>
          <w:sz w:val="28"/>
          <w:szCs w:val="28"/>
          <w:rtl w:val="true"/>
          <w:lang w:bidi="fa-IR"/>
        </w:rPr>
        <w:t>إذا کثرت ذنوب المؤمن ولم یکن له من العمل مایکفرها ابتلاه الله بالحزن لیکفرها به عنه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إذا کذب العبد کذبة تباعد الملک منه مسیرة میل من نتن ما جاء 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الاستغفار فی الصحیفة یتلا لانورا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استغفر رسول الله صلی الله علیه و آله وسلم فی وتره سبعین مرة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أستغفرک من کل لذة بغیر ذکرک، ومن کل راحة بغیر انسک، ومن کل سرور بغیر قربک ومن کل شغل بغیر طاعتک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أستغفرک من کل لذة بغیر ذکرک، ومن کل راحة بغیر انسک، ومن کل سرور بغیر قربک، ومن کل شغل بغیر طاعتک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۴۰</w:t>
      </w:r>
    </w:p>
    <w:p>
      <w:pPr>
        <w:pStyle w:val="BookText"/>
        <w:rPr/>
      </w:pPr>
      <w:r>
        <w:rPr>
          <w:rFonts w:ascii="IRNazanin" w:hAnsi="IRNazanin" w:eastAsia="IRNazanin"/>
          <w:color w:val="111111"/>
          <w:sz w:val="28"/>
          <w:sz w:val="28"/>
          <w:szCs w:val="28"/>
          <w:rtl w:val="true"/>
          <w:lang w:bidi="fa-IR"/>
        </w:rPr>
        <w:t>أشد الذنوب ما استخف به صاحبه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أصدق کلمة قالتها العرب کلمه لبید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۱۳۴</w:t>
      </w:r>
    </w:p>
    <w:p>
      <w:pPr>
        <w:pStyle w:val="BookText"/>
        <w:rPr/>
      </w:pPr>
      <w:r>
        <w:rPr>
          <w:rFonts w:ascii="IRNazanin" w:hAnsi="IRNazanin" w:eastAsia="IRNazanin"/>
          <w:color w:val="111111"/>
          <w:sz w:val="28"/>
          <w:sz w:val="28"/>
          <w:szCs w:val="28"/>
          <w:rtl w:val="true"/>
          <w:lang w:bidi="fa-IR"/>
        </w:rPr>
        <w:t>أعظم الذنوب ذنب أصر علیه صاحبه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أعوذ بعفوک من عقابک، و أعوذ برضاک من سخطک، و أعوذ بک منک، جل وجهک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أغلقوا أبواب المعصیة بالاستعاذة، وافتحوا أبواب الطاعة بالتسمیة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أکثر السجود فإنه یحط الذنوب کما تحط الریځ ورق الشجر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 xml:space="preserve">أکثر من الاستغفار، و رطب لسانک بقراءة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أکثروا الاستغفار تجلبوا الرزق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أکثروا من الاستغفار فإن الله عز و جل لم یعلمکم الاستغفار إلا وهو یرید أن یغفر لکم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۱۲۷</w:t>
      </w:r>
    </w:p>
    <w:p>
      <w:pPr>
        <w:pStyle w:val="BookText"/>
        <w:rPr/>
      </w:pPr>
      <w:r>
        <w:rPr>
          <w:rFonts w:ascii="IRNazanin" w:hAnsi="IRNazanin" w:eastAsia="IRNazanin"/>
          <w:color w:val="111111"/>
          <w:sz w:val="28"/>
          <w:sz w:val="28"/>
          <w:szCs w:val="28"/>
          <w:rtl w:val="true"/>
          <w:lang w:bidi="fa-IR"/>
        </w:rPr>
        <w:t>إلهی، غارت نجوم سماواتک، وهجعت عیون أنامک، وأبوابک مفتحات للسائلین، جئتک لتغفر لی وترحمنی وترینی وجه جدی محمبر صلی الله علیه و آله فی عرصات القیامة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w:t>
      </w:r>
    </w:p>
    <w:p>
      <w:pPr>
        <w:pStyle w:val="BookText"/>
        <w:rPr/>
      </w:pPr>
      <w:r>
        <w:rPr>
          <w:rFonts w:ascii="IRNazanin" w:hAnsi="IRNazanin" w:eastAsia="IRNazanin"/>
          <w:color w:val="111111"/>
          <w:sz w:val="28"/>
          <w:sz w:val="28"/>
          <w:szCs w:val="28"/>
          <w:rtl w:val="true"/>
          <w:lang w:bidi="fa-IR"/>
        </w:rPr>
        <w:t>إلهی قصرت الألسن عن بلوغ ثنائک کما یلیق بجلالک وانحسرت الأبصار دون النظر إلی سبحات وجهک ولم تجعل للخلق طریقا إلی معرفیک إلا بالعجز عن معرفتک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أما أنا لم أسجد له حیا أسجد له میتاً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أما حیاتی فإن الله عز و جل یقول و ما کان الله لیعذبهم و أنت فیهم و أما مفارقتی إیاکم فإن أعمالکم تعرض علی کل یوم فما کان من حسن استزدت الله لکم وما کان من قبیح استغفرت الله لکم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p>
    <w:p>
      <w:pPr>
        <w:pStyle w:val="BookText"/>
        <w:rPr/>
      </w:pPr>
      <w:r>
        <w:rPr>
          <w:rFonts w:ascii="IRNazanin" w:hAnsi="IRNazanin" w:eastAsia="IRNazanin"/>
          <w:color w:val="111111"/>
          <w:sz w:val="28"/>
          <w:sz w:val="28"/>
          <w:szCs w:val="28"/>
          <w:rtl w:val="true"/>
          <w:lang w:bidi="fa-IR"/>
        </w:rPr>
        <w:t>أمرنی جبریل أن ارددهن فی سجودی، فتعلمتهن و علمتهن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إن الثواب علی قدر العقل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إن الخلق الحسن یذیب الذنوب کما تذیب الشمس الجمد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إثر الخلق الحسن یمیث الخطیئة کما تمیث الشمس الجلید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الزاهدین فی الدنیا تبکی قلوبهم وإن ضحکوا، ویشتد حزنهم وإن فرحوا، ویکثر مقتهم أنفسهم وإن اغتبطوا بما رزقوا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pStyle w:val="BookText"/>
        <w:rPr/>
      </w:pPr>
      <w:r>
        <w:rPr>
          <w:rFonts w:ascii="IRNazanin" w:hAnsi="IRNazanin" w:eastAsia="IRNazanin"/>
          <w:color w:val="111111"/>
          <w:sz w:val="28"/>
          <w:sz w:val="28"/>
          <w:szCs w:val="28"/>
          <w:rtl w:val="true"/>
          <w:lang w:bidi="fa-IR"/>
        </w:rPr>
        <w:t>إن العبد إذا أذنب دنباً، ثم علم أن الله عز و جل یطلع علیه، غفر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إن العبد إذا هم بالحسنة خرج نفسه طیب الریح فقال صاحب الیمین لصاحب الشمال قم فانه قد هم بالحسنة فإذا فعلها کان لسانه قلمه و ریقه مداده فاثبتها له و إذا هم بالسیئة خرج نفسه منتن الریح فیقول صاحب الشمال لصاحب اللیمین قف فإنه قد هم بالسیئه فإذا هو فعلها کان لسانه قلمه ریقه مداده و اثبتها علیه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۲۰۴</w:t>
      </w:r>
    </w:p>
    <w:p>
      <w:pPr>
        <w:pStyle w:val="BookText"/>
        <w:rPr/>
      </w:pPr>
      <w:r>
        <w:rPr>
          <w:rFonts w:ascii="IRNazanin" w:hAnsi="IRNazanin" w:eastAsia="IRNazanin"/>
          <w:color w:val="111111"/>
          <w:sz w:val="28"/>
          <w:sz w:val="28"/>
          <w:szCs w:val="28"/>
          <w:rtl w:val="true"/>
          <w:lang w:bidi="fa-IR"/>
        </w:rPr>
        <w:t>إن الله إذا کان من أمره أن یکرم عبدا وله ذنب ابتلاه بالسقم فإن لم یفعل ذلک ابتلاه بالحاجة فإن لم یفعل ذلک شدد علیه الموت لیکافئه بذلک الذنب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إن الله تبارک و تعالی جعل لأخی علی بن أبی طالب علیه السلام فضائل لا یحصی عددها غیره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إن الله تعالی إذا غضب علی أمة ثم لم ینزل بها العذاب أغلی أسعارها و قصر أعمارها و لم تربح تجارها و تغزر انهارها ولم تزک ثمارها و سلط علیها شرارها وحبس علیها أمطارها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إن الله تعالی یحب ثلاثة أصوات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الدیک، وصوت قارئ القرآن، وصوت الذین یستغفرون بالأسحار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إن الله جل جلاله أوحی إلی الدنیا أن أتعبی من خدمک، و اخدمی من رفضک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إن الله عز و جل لیتعاهد المؤمن بالبلاء کما یتعاهد الرجل أهله بالهدیة من الغیبة و یحمیه الدنیا کما یحمی الطبیب المریض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۱۰۲</w:t>
      </w:r>
    </w:p>
    <w:p>
      <w:pPr>
        <w:pStyle w:val="BookText"/>
        <w:rPr/>
      </w:pPr>
      <w:r>
        <w:rPr>
          <w:rFonts w:ascii="IRNazanin" w:hAnsi="IRNazanin" w:eastAsia="IRNazanin"/>
          <w:color w:val="111111"/>
          <w:sz w:val="28"/>
          <w:sz w:val="28"/>
          <w:szCs w:val="28"/>
          <w:rtl w:val="true"/>
          <w:lang w:bidi="fa-IR"/>
        </w:rPr>
        <w:t>إن الله عز وجل یقول أیما مسلم زار مسلما فلیس إیاه زار ایای و زار و ثوابه علی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إن الله علم أن الذنب خیر للمؤمن من العجب ولولا ذلک ما البتلی مؤمن بذنب</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۲۴۱</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۱۷۹</w:t>
      </w:r>
    </w:p>
    <w:p>
      <w:pPr>
        <w:pStyle w:val="BookText"/>
        <w:rPr/>
      </w:pPr>
      <w:r>
        <w:rPr>
          <w:rFonts w:ascii="IRNazanin" w:hAnsi="IRNazanin" w:eastAsia="IRNazanin"/>
          <w:color w:val="111111"/>
          <w:sz w:val="28"/>
          <w:sz w:val="28"/>
          <w:szCs w:val="28"/>
          <w:rtl w:val="true"/>
          <w:lang w:bidi="fa-IR"/>
        </w:rPr>
        <w:t>إن الله قضی قضاء حتما إلا ینعم علی العبد بنعمة فیسلبها إیاه حتی یحدث ذنباً یستحق بذلک النقمة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إن المؤمن إذا أصابه السقم ثم أعفاه الله منه کان کفارة لما مضی من ذنوبه، وموعظة له فیما یستقیل، وإن المنافق إذا مرض ثم اعفی کان کالبعیر عقله أهله ثم أرسلوه، فلم یدر لم عقلوه ولم یدر لم أرسلوه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۲۱۴</w:t>
      </w:r>
    </w:p>
    <w:p>
      <w:pPr>
        <w:pStyle w:val="BookText"/>
        <w:rPr/>
      </w:pPr>
      <w:r>
        <w:rPr>
          <w:rFonts w:ascii="IRNazanin" w:hAnsi="IRNazanin" w:eastAsia="IRNazanin"/>
          <w:color w:val="111111"/>
          <w:sz w:val="28"/>
          <w:sz w:val="28"/>
          <w:szCs w:val="28"/>
          <w:rtl w:val="true"/>
          <w:lang w:bidi="fa-IR"/>
        </w:rPr>
        <w:t>إن المؤمن لیری ذنبه کأنه تحت صخرة یخاف أن تقع علیه، والکافر یری ذنبه کأنه ذباب مرّ علی أنفه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۱۶۵</w:t>
      </w:r>
    </w:p>
    <w:p>
      <w:pPr>
        <w:pStyle w:val="BookText"/>
        <w:rPr/>
      </w:pPr>
      <w:r>
        <w:rPr>
          <w:rFonts w:ascii="IRNazanin" w:hAnsi="IRNazanin" w:eastAsia="IRNazanin"/>
          <w:color w:val="111111"/>
          <w:sz w:val="28"/>
          <w:sz w:val="28"/>
          <w:szCs w:val="28"/>
          <w:rtl w:val="true"/>
          <w:lang w:bidi="fa-IR"/>
        </w:rPr>
        <w:t>أن توبته أن یأتی قبر آدم فیسجد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إن رسول الله صلی الله علیه و آله وسلم علمنی ألف باب من العلم، یفتح کل باب ألف باب، ولم یعلم ذلک أحدا غیری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إن رسول الله صلی الله علیه و آله وسلم کان لا یقوم من مجلس و إن خف حتی یستغفر الله عز و جل خمسا وعشرین مرة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ان رسول الله صلی الله علیه و آله وسلم کان یتوب إلی الله عز وجل ویستغفره فی کل یوم ولیلة مئة مرة من غیر ذنب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۲۰،۲۱۶</w:t>
      </w:r>
    </w:p>
    <w:p>
      <w:pPr>
        <w:pStyle w:val="BookText"/>
        <w:rPr/>
      </w:pPr>
      <w:r>
        <w:rPr>
          <w:rFonts w:ascii="IRNazanin" w:hAnsi="IRNazanin" w:eastAsia="IRNazanin"/>
          <w:color w:val="111111"/>
          <w:sz w:val="28"/>
          <w:sz w:val="28"/>
          <w:szCs w:val="28"/>
          <w:rtl w:val="true"/>
          <w:lang w:bidi="fa-IR"/>
        </w:rPr>
        <w:t>إن کنت صادقا فإن الله یحبک وما یمنعه أن ینقلک منه إلی غیره إلا لکی تحافه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إن من أجمع الدعاء أن یقول العبد الاستغفار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إن من الذنوب ذنوباً لا یکفرها صلاة ولا صوم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إن موسی نبی الله أمرکم أن تزنوا، و أنا آمرکم أن لاتحدثوا أنفسکم بالزنی فضلاً عن أن تزنوا؛ فإن من حدث نفسه بالزنی، کان کمن أوقد فی بیت مزوق، فأفسد التزاویق الدخان، و إن لم یحترق البیت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۱۷۱</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۲۴۲</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الذی فتحت لعبادک بابا إلی عفوک سمیتة التوبة،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 إِلَی اللَّهِ تَوْبَةً نَصُوحًا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w:t>
      </w:r>
    </w:p>
    <w:p>
      <w:pPr>
        <w:pStyle w:val="BookText"/>
        <w:rPr/>
      </w:pPr>
      <w:r>
        <w:rPr>
          <w:rFonts w:ascii="IRNazanin" w:hAnsi="IRNazanin" w:eastAsia="IRNazanin"/>
          <w:color w:val="111111"/>
          <w:sz w:val="28"/>
          <w:sz w:val="28"/>
          <w:szCs w:val="28"/>
          <w:rtl w:val="true"/>
          <w:lang w:bidi="fa-IR"/>
        </w:rPr>
        <w:t>إنک عصیتنی فغفرت لک و عصیتنی ففغرت لک و عصیتنی فغفرت لک فإن أنت عصیتنی الرابعة لم أغفر 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انما اثیبه علی قدر عقله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إنما الدنیا منتهی بصر الأعمی، لا یبصر مما وراءها شیئاً، والبصیر ینفذها بصره ویعلم أن الدار وراءها، فالبصیر منها شاخص، والأعمی إلیها شاخص، والبصیر منها متزود،والأعمی لها متزود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۷۴</w:t>
      </w:r>
    </w:p>
    <w:p>
      <w:pPr>
        <w:pStyle w:val="BookText"/>
        <w:rPr/>
      </w:pPr>
      <w:r>
        <w:rPr>
          <w:rFonts w:ascii="IRNazanin" w:hAnsi="IRNazanin" w:eastAsia="IRNazanin"/>
          <w:color w:val="111111"/>
          <w:sz w:val="28"/>
          <w:sz w:val="28"/>
          <w:szCs w:val="28"/>
          <w:rtl w:val="true"/>
          <w:lang w:bidi="fa-IR"/>
        </w:rPr>
        <w:t>إنه لیغان علی قلبی و إنی لأستغفر بالنهار سبعین مرة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إنهم منی و أنا منهم، فاجعل صلواتک و رحمتک و مغفرتک ورضوانک علی و علیهم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إنی أستغفر الله فی کل یوم خمسة آلاف مرة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p>
    <w:p>
      <w:pPr>
        <w:pStyle w:val="BookText"/>
        <w:rPr/>
      </w:pPr>
      <w:r>
        <w:rPr>
          <w:rFonts w:ascii="IRNazanin" w:hAnsi="IRNazanin" w:eastAsia="IRNazanin"/>
          <w:color w:val="111111"/>
          <w:sz w:val="28"/>
          <w:sz w:val="28"/>
          <w:szCs w:val="28"/>
          <w:rtl w:val="true"/>
          <w:lang w:bidi="fa-IR"/>
        </w:rPr>
        <w:t>إنی رسول الله إلیک و هو یقرئک السلام و یقول وجبت لک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۲۲۳</w:t>
      </w:r>
    </w:p>
    <w:p>
      <w:pPr>
        <w:pStyle w:val="BookText"/>
        <w:rPr/>
      </w:pPr>
      <w:r>
        <w:rPr>
          <w:rFonts w:ascii="IRNazanin" w:hAnsi="IRNazanin" w:eastAsia="IRNazanin"/>
          <w:color w:val="111111"/>
          <w:sz w:val="28"/>
          <w:sz w:val="28"/>
          <w:szCs w:val="28"/>
          <w:rtl w:val="true"/>
          <w:lang w:bidi="fa-IR"/>
        </w:rPr>
        <w:t>إنی لأستغفر الله فی الیوم أو قال فی الیوم واللیلة مئة مرة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إنی لأکره للرجل أن یموت وقد بقیت علیه خله من خلال رسول الله لم یأتها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أهلکتهم بالذنوب فأهلکونی بالاستغفار، فلما رأیت ذلک أهلکتهم بالأهواء فهم یحسبون أنهم مهتدون فلا یستغفرون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۱۵۵</w:t>
      </w:r>
    </w:p>
    <w:p>
      <w:pPr>
        <w:pStyle w:val="BookText"/>
        <w:rPr/>
      </w:pPr>
      <w:r>
        <w:rPr>
          <w:rFonts w:ascii="IRNazanin" w:hAnsi="IRNazanin" w:eastAsia="IRNazanin"/>
          <w:color w:val="111111"/>
          <w:sz w:val="28"/>
          <w:sz w:val="28"/>
          <w:szCs w:val="28"/>
          <w:rtl w:val="true"/>
          <w:lang w:bidi="fa-IR"/>
        </w:rPr>
        <w:t>أی شیء عملت الیوم من سوء فعجل الله علیک العقوبة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إیاک و الابتهاج بالذنب فإن الابتهاج به أعظم من رکوبه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أیها امرأة رفعت من بیت زوجها شیئا من موضع إلی موضع ترید به صلاحاً نظر الله إلیها ومن نظر الله إلیه لم یعذبه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بکاء المؤمن من قلبه، وکاء المنافق من هامته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۹۲</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بلی إذا حملت المرأة کانت بمنزلة الصائم القائم المجاهد بنفسه وماله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بین السماء و الأرض دعوة المظلوم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۱۱۳</w:t>
      </w:r>
    </w:p>
    <w:p>
      <w:pPr>
        <w:pStyle w:val="BookText"/>
        <w:rPr/>
      </w:pPr>
      <w:r>
        <w:rPr>
          <w:rFonts w:ascii="IRNazanin" w:hAnsi="IRNazanin" w:eastAsia="IRNazanin"/>
          <w:color w:val="111111"/>
          <w:sz w:val="28"/>
          <w:sz w:val="28"/>
          <w:szCs w:val="28"/>
          <w:rtl w:val="true"/>
          <w:lang w:bidi="fa-IR"/>
        </w:rPr>
        <w:t>ترک الذنب أهون من طلب التوبة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۶۶،۶۵</w:t>
      </w:r>
    </w:p>
    <w:p>
      <w:pPr>
        <w:pStyle w:val="BookText"/>
        <w:rPr/>
      </w:pPr>
      <w:r>
        <w:rPr>
          <w:rFonts w:ascii="IRNazanin" w:hAnsi="IRNazanin" w:eastAsia="IRNazanin"/>
          <w:color w:val="111111"/>
          <w:sz w:val="28"/>
          <w:sz w:val="28"/>
          <w:szCs w:val="28"/>
          <w:rtl w:val="true"/>
          <w:lang w:bidi="fa-IR"/>
        </w:rPr>
        <w:t>تعطروا بالاستغفار لا تفضحکم روائح الذنوب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Amiri" w:hAnsi="Amiri" w:eastAsia="Amiri" w:cs="Amiri"/>
          <w:color w:val="111111"/>
          <w:sz w:val="28"/>
          <w:sz w:val="28"/>
          <w:szCs w:val="28"/>
          <w:rtl w:val="true"/>
          <w:lang w:bidi="ar-SA"/>
        </w:rPr>
        <w:t xml:space="preserve">توقوا الذنوب فما من بلیة و لا نقص رزق إلا بذنب حتی الخدش و النکبة و المصیبة فان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أَصَابَکُمْ مِنْ مُصِیبَةٍ فَبِمَا کَسَبَتْ أَیْدِیکُمْ وَیَعْفُو عَنْ کَثِیرٍ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۲۱۴</w:t>
      </w:r>
    </w:p>
    <w:p>
      <w:pPr>
        <w:pStyle w:val="BookText"/>
        <w:rPr/>
      </w:pPr>
      <w:r>
        <w:rPr>
          <w:rFonts w:ascii="IRNazanin" w:hAnsi="IRNazanin" w:eastAsia="IRNazanin"/>
          <w:color w:val="111111"/>
          <w:sz w:val="28"/>
          <w:sz w:val="28"/>
          <w:szCs w:val="28"/>
          <w:rtl w:val="true"/>
          <w:lang w:bidi="fa-IR"/>
        </w:rPr>
        <w:t>ثلاثة معصومون من إبلیس وجنوده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الذاکرون لله، والباکون من خشیة الله، والمستغفرون بالأسحار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۱۵۶</w:t>
      </w:r>
    </w:p>
    <w:p>
      <w:pPr>
        <w:pStyle w:val="BookText"/>
        <w:rPr/>
      </w:pPr>
      <w:r>
        <w:rPr>
          <w:rFonts w:ascii="IRNazanin" w:hAnsi="IRNazanin" w:eastAsia="IRNazanin"/>
          <w:color w:val="111111"/>
          <w:sz w:val="28"/>
          <w:sz w:val="28"/>
          <w:szCs w:val="28"/>
          <w:rtl w:val="true"/>
          <w:lang w:bidi="fa-IR"/>
        </w:rPr>
        <w:t>ثمرة التواضع المحبة، ثمرة الکبر المسبة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جئت تسأل لی ربک هل لی من توبة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w:t>
      </w:r>
    </w:p>
    <w:p>
      <w:pPr>
        <w:pStyle w:val="BookText"/>
        <w:rPr/>
      </w:pPr>
      <w:r>
        <w:rPr>
          <w:rFonts w:ascii="IRNazanin" w:hAnsi="IRNazanin" w:eastAsia="IRNazanin"/>
          <w:color w:val="111111"/>
          <w:sz w:val="28"/>
          <w:sz w:val="28"/>
          <w:szCs w:val="28"/>
          <w:rtl w:val="true"/>
          <w:lang w:bidi="fa-IR"/>
        </w:rPr>
        <w:t xml:space="preserve">جعلنی الله فداک، هذا الظالم، فما بال المظلوم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حب الأطفال؛ إنی قطرتهم علی توحیدی، فإن أمتهم أدخلتهم برحمتی جنتی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الحجة ثوابها الجنة، والعمرة کفارة لکل ذنب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۲۲۱</w:t>
      </w:r>
    </w:p>
    <w:p>
      <w:pPr>
        <w:pStyle w:val="BookText"/>
        <w:rPr/>
      </w:pPr>
      <w:r>
        <w:rPr>
          <w:rFonts w:ascii="IRNazanin" w:hAnsi="IRNazanin" w:eastAsia="IRNazanin"/>
          <w:color w:val="111111"/>
          <w:sz w:val="28"/>
          <w:sz w:val="28"/>
          <w:szCs w:val="28"/>
          <w:rtl w:val="true"/>
          <w:lang w:bidi="fa-IR"/>
        </w:rPr>
        <w:t>الحقیقة أحوالی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۴۴،۴۵</w:t>
      </w:r>
    </w:p>
    <w:p>
      <w:pPr>
        <w:pStyle w:val="BookText"/>
        <w:rPr/>
      </w:pPr>
      <w:r>
        <w:rPr>
          <w:rFonts w:ascii="IRNazanin" w:hAnsi="IRNazanin" w:eastAsia="IRNazanin"/>
          <w:color w:val="111111"/>
          <w:sz w:val="28"/>
          <w:sz w:val="28"/>
          <w:szCs w:val="28"/>
          <w:rtl w:val="true"/>
          <w:lang w:bidi="fa-IR"/>
        </w:rPr>
        <w:t>الحمد لله إنا أهل بیت یعجل الله لأؤلادنا العقوبة فی الدنیا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حمی لیلة کفارة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حیاتی خیر لکم و مماتی خیر لکم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خالطوا الناس بألسنتکم و ابدانم و زایلوهم بقلوبکم و أعمالکم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w:t>
      </w:r>
    </w:p>
    <w:p>
      <w:pPr>
        <w:pStyle w:val="BookText"/>
        <w:rPr/>
      </w:pPr>
      <w:r>
        <w:rPr>
          <w:rFonts w:ascii="IRNazanin" w:hAnsi="IRNazanin" w:eastAsia="IRNazanin"/>
          <w:color w:val="111111"/>
          <w:sz w:val="28"/>
          <w:sz w:val="28"/>
          <w:szCs w:val="28"/>
          <w:rtl w:val="true"/>
          <w:lang w:bidi="fa-IR"/>
        </w:rPr>
        <w:t>خدمة العیال کفارة للکبائر، وتطفئ غضب الرب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الخلق السیئ یفسد العمل کما یفسد الخل العسل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w:t>
      </w:r>
    </w:p>
    <w:p>
      <w:pPr>
        <w:pStyle w:val="BookText"/>
        <w:rPr/>
      </w:pPr>
      <w:r>
        <w:rPr>
          <w:rFonts w:ascii="IRNazanin" w:hAnsi="IRNazanin" w:eastAsia="IRNazanin"/>
          <w:color w:val="111111"/>
          <w:sz w:val="28"/>
          <w:sz w:val="28"/>
          <w:szCs w:val="28"/>
          <w:rtl w:val="true"/>
          <w:lang w:bidi="fa-IR"/>
        </w:rPr>
        <w:t>خلق الله من نور وجه علی بن أبی طالب سبعین ألف ملک یستغفرون له و لمحبیه إلی</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۱۸۸</w:t>
      </w:r>
    </w:p>
    <w:p>
      <w:pPr>
        <w:pStyle w:val="BookText"/>
        <w:rPr/>
      </w:pPr>
      <w:r>
        <w:rPr>
          <w:rFonts w:ascii="IRNazanin" w:hAnsi="IRNazanin" w:eastAsia="IRNazanin"/>
          <w:color w:val="111111"/>
          <w:sz w:val="28"/>
          <w:sz w:val="28"/>
          <w:szCs w:val="28"/>
          <w:rtl w:val="true"/>
          <w:lang w:bidi="fa-IR"/>
        </w:rPr>
        <w:t>خیر الاستغفار عند الله الإقلاع والندم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خیر الدعاء الاستغفار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w:t>
      </w:r>
    </w:p>
    <w:p>
      <w:pPr>
        <w:pStyle w:val="BookText"/>
        <w:rPr/>
      </w:pPr>
      <w:r>
        <w:rPr>
          <w:rFonts w:ascii="IRNazanin" w:hAnsi="IRNazanin" w:eastAsia="IRNazanin"/>
          <w:color w:val="111111"/>
          <w:sz w:val="28"/>
          <w:sz w:val="28"/>
          <w:szCs w:val="28"/>
          <w:rtl w:val="true"/>
          <w:lang w:bidi="fa-IR"/>
        </w:rPr>
        <w:t>خیر العبادة الاستغفار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۱۳۳</w:t>
      </w:r>
    </w:p>
    <w:p>
      <w:pPr>
        <w:pStyle w:val="BookText"/>
        <w:rPr/>
      </w:pPr>
      <w:r>
        <w:rPr>
          <w:rFonts w:ascii="IRNazanin" w:hAnsi="IRNazanin" w:eastAsia="IRNazanin"/>
          <w:color w:val="111111"/>
          <w:sz w:val="28"/>
          <w:sz w:val="28"/>
          <w:szCs w:val="28"/>
          <w:rtl w:val="true"/>
          <w:lang w:bidi="fa-IR"/>
        </w:rPr>
        <w:t>داؤکم الذنوب و دواؤکم الاستغفار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دع ما أنت علیه و أضمن لک علی الله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الدنیا حرام علی أهل الآخرة، والآخرة حرام علی أهل الدنیا، والدنیا والآخرة حرامان علی أهل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w:t>
      </w:r>
    </w:p>
    <w:p>
      <w:pPr>
        <w:pStyle w:val="BookText"/>
        <w:rPr/>
      </w:pPr>
      <w:r>
        <w:rPr>
          <w:rFonts w:ascii="IRNazanin" w:hAnsi="IRNazanin" w:eastAsia="IRNazanin"/>
          <w:color w:val="111111"/>
          <w:sz w:val="28"/>
          <w:sz w:val="28"/>
          <w:szCs w:val="28"/>
          <w:rtl w:val="true"/>
          <w:lang w:bidi="fa-IR"/>
        </w:rPr>
        <w:t>الدنیا دار من لا دار له ولها یجمع من لا عقل له ویطلب شهواتها من لا فهم له و علیها یعادی من لا علم له و علیها یحسد من لا فقه له ولها یسعی من لا یقین له من کانت الدنیا همه کثر فی الدنیا و الآخرة غمه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۷۷</w:t>
      </w:r>
    </w:p>
    <w:p>
      <w:pPr>
        <w:pStyle w:val="BookText"/>
        <w:rPr/>
      </w:pPr>
      <w:r>
        <w:rPr>
          <w:rFonts w:ascii="IRNazanin" w:hAnsi="IRNazanin" w:eastAsia="IRNazanin"/>
          <w:color w:val="111111"/>
          <w:sz w:val="28"/>
          <w:sz w:val="28"/>
          <w:szCs w:val="28"/>
          <w:rtl w:val="true"/>
          <w:lang w:bidi="fa-IR"/>
        </w:rPr>
        <w:t>ذمک لنفسک أفضل من عبادتک أربعین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الذنب شؤم علی غیر فاعله، إن عیره ابتلی، وإن اغتابه أثم، وإن رضی به شارکه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IRNazanin" w:hAnsi="IRNazanin" w:eastAsia="IRNazanin"/>
          <w:color w:val="111111"/>
          <w:sz w:val="28"/>
          <w:sz w:val="28"/>
          <w:szCs w:val="28"/>
          <w:rtl w:val="true"/>
          <w:lang w:bidi="fa-IR"/>
        </w:rPr>
        <w:t>ذهبت و الله الأمانی عند هذه الایة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p>
    <w:p>
      <w:pPr>
        <w:pStyle w:val="BookText"/>
        <w:rPr/>
      </w:pPr>
      <w:r>
        <w:rPr>
          <w:rFonts w:ascii="Amiri" w:hAnsi="Amiri" w:eastAsia="Amiri" w:cs="Amiri"/>
          <w:color w:val="111111"/>
          <w:sz w:val="28"/>
          <w:sz w:val="28"/>
          <w:szCs w:val="28"/>
          <w:rtl w:val="true"/>
          <w:lang w:bidi="ar-SA"/>
        </w:rPr>
        <w:t>رَبِّ اِنّی اَسْتَغْفِرُکَ اسْتِغْفارَ حَیآءٍ وَاَسْتَغْفِرُکَ اسْتِغْفارَ رَجآءٍ وَاَسْتَغْفِرُکَ اسْتِغْفارَ اِنابَةٍ وَاَسْتَغْفِرُکَ اسْتِغْفارَ رَغْبَةٍ وَاَسْتَغْفِرُکَ اسْتِغْفارَ رَهْبَةٍ وَاَسْتَغْفِرُکَ اسْتِغْفارَ طاعَةٍ وَاَسْتَغْفِرُکَ اسْتِغْفارَ ایمانٍ وَاَسْتَغْفِرُکَ اسْتِغْفارَ اِقْرارٍ وَاَسْتَغْفِرُکَ اسْتِغْفارَ اِخْلاصٍ وَاَسْتَغْفِرُکَ اسْتِغْفارَ تَقْوی وَاَسْتَغْفِرُکَ اسْتِغْفارَ تَوَکُّلٍ وَاَسْتَغْفِرُکَ اسْتِغْفارَ ذِلَّةٍ وَاَسْتَغْفِرُکَ اسْتِغْفارَ عامِلٍ لَکَ هارِبٍ مِنْکَ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p>
    <w:p>
      <w:pPr>
        <w:pStyle w:val="BookText"/>
        <w:rPr/>
      </w:pPr>
      <w:r>
        <w:rPr>
          <w:rFonts w:ascii="IRNazanin" w:hAnsi="IRNazanin" w:eastAsia="IRNazanin"/>
          <w:color w:val="111111"/>
          <w:sz w:val="28"/>
          <w:sz w:val="28"/>
          <w:szCs w:val="28"/>
          <w:rtl w:val="true"/>
          <w:lang w:bidi="fa-IR"/>
        </w:rPr>
        <w:t>ریح الکنیف وریح الطیب سواء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۲۰۳</w:t>
      </w:r>
    </w:p>
    <w:p>
      <w:pPr>
        <w:pStyle w:val="BookText"/>
        <w:rPr/>
      </w:pPr>
      <w:r>
        <w:rPr>
          <w:rFonts w:ascii="IRNazanin" w:hAnsi="IRNazanin" w:eastAsia="IRNazanin"/>
          <w:color w:val="111111"/>
          <w:sz w:val="28"/>
          <w:sz w:val="28"/>
          <w:szCs w:val="28"/>
          <w:rtl w:val="true"/>
          <w:lang w:bidi="fa-IR"/>
        </w:rPr>
        <w:t>الزم الاستغفار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۲۰۷</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ساعات الوجع یذهبن ساعات الخطایا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ساعات الهموم ساعات الکفارات، ولا یزال الهم بالمؤمن حتی یدعه وما له من ذنب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سبحانک تعصی کأنک لا تری، وتحلم کأنک لم تعص، تتودد إلی خلقک بحسن الصنیع کأن بک الحاجة إلیهم، وأنت یا سیدی الغنی عنهم، ثم خر إلی الأرض ساجداً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p>
    <w:p>
      <w:pPr>
        <w:pStyle w:val="BookText"/>
        <w:rPr/>
      </w:pPr>
      <w:r>
        <w:rPr>
          <w:rFonts w:ascii="IRNazanin" w:hAnsi="IRNazanin" w:eastAsia="IRNazanin"/>
          <w:color w:val="111111"/>
          <w:sz w:val="28"/>
          <w:sz w:val="28"/>
          <w:szCs w:val="28"/>
          <w:rtl w:val="true"/>
          <w:lang w:bidi="fa-IR"/>
        </w:rPr>
        <w:t>السلام علیک أیها العلم المنصوب و العلم المصبوب و الغوث و الرحمة الواسعة وعدا غیر مکذوب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p>
    <w:p>
      <w:pPr>
        <w:pStyle w:val="BookText"/>
        <w:rPr/>
      </w:pPr>
      <w:r>
        <w:rPr>
          <w:rFonts w:ascii="IRNazanin" w:hAnsi="IRNazanin" w:eastAsia="IRNazanin"/>
          <w:color w:val="111111"/>
          <w:sz w:val="28"/>
          <w:sz w:val="28"/>
          <w:szCs w:val="28"/>
          <w:rtl w:val="true"/>
          <w:lang w:bidi="fa-IR"/>
        </w:rPr>
        <w:t>سمیت الدنیا دنیا لأنها أدنی من کل شیء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سیئة تسوؤک خیر من حسنة تعجبک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۱۷۸</w:t>
      </w:r>
    </w:p>
    <w:p>
      <w:pPr>
        <w:pStyle w:val="BookText"/>
        <w:rPr/>
      </w:pPr>
      <w:r>
        <w:rPr>
          <w:rFonts w:ascii="IRNazanin" w:hAnsi="IRNazanin" w:eastAsia="IRNazanin"/>
          <w:color w:val="111111"/>
          <w:sz w:val="28"/>
          <w:sz w:val="28"/>
          <w:szCs w:val="28"/>
          <w:rtl w:val="true"/>
          <w:lang w:bidi="fa-IR"/>
        </w:rPr>
        <w:t>سیقتل رجل من ولدی بأرض خراسان بالسم ظلماً، اسمه اسمی، واسم أبیه اسم ابن عمران موسی علیه السلام، ألا فمن زاره فی غربته غفر الله تعالی ذنوبه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شر الناس من یری أنه خیرهم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الشریعة أقوالی، و الطریق أفعالی، و الحقیقة أحوالی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صبرت علی عذابک فکیف أصبر علی فراقک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w:t>
      </w:r>
    </w:p>
    <w:p>
      <w:pPr>
        <w:pStyle w:val="BookText"/>
        <w:rPr/>
      </w:pPr>
      <w:r>
        <w:rPr>
          <w:rFonts w:ascii="IRNazanin" w:hAnsi="IRNazanin" w:eastAsia="IRNazanin"/>
          <w:color w:val="111111"/>
          <w:sz w:val="28"/>
          <w:sz w:val="28"/>
          <w:szCs w:val="28"/>
          <w:rtl w:val="true"/>
          <w:lang w:bidi="fa-IR"/>
        </w:rPr>
        <w:t>صدقت یا أبا هاشم الزم ما حدثتک به نفسک فإن الإشراک فی الناس أخفی من دییب الذر علی الصفا فی اللیلة الظلماء و من دبیب الأذر علی المسح الأسود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الصغائر من الذنوب طرق إلی الکبائر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۵۹،۵۷</w:t>
      </w:r>
    </w:p>
    <w:p>
      <w:pPr>
        <w:pStyle w:val="BookText"/>
        <w:rPr/>
      </w:pPr>
      <w:r>
        <w:rPr>
          <w:rFonts w:ascii="IRNazanin" w:hAnsi="IRNazanin" w:eastAsia="IRNazanin"/>
          <w:color w:val="111111"/>
          <w:sz w:val="28"/>
          <w:sz w:val="28"/>
          <w:szCs w:val="28"/>
          <w:rtl w:val="true"/>
          <w:lang w:bidi="fa-IR"/>
        </w:rPr>
        <w:t>طوبی لمن وجد فی صحیفة عمله یوم القیامة تحت کل ذنب أستغفر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۱۲۹</w:t>
      </w:r>
    </w:p>
    <w:p>
      <w:pPr>
        <w:pStyle w:val="BookText"/>
        <w:rPr/>
      </w:pPr>
      <w:r>
        <w:rPr>
          <w:rFonts w:ascii="IRNazanin" w:hAnsi="IRNazanin" w:eastAsia="IRNazanin"/>
          <w:color w:val="111111"/>
          <w:sz w:val="28"/>
          <w:sz w:val="28"/>
          <w:szCs w:val="28"/>
          <w:rtl w:val="true"/>
          <w:lang w:bidi="fa-IR"/>
        </w:rPr>
        <w:t>طوبی لمن وجد فی صحیفته استغفار کثیر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الظالم یحوم حوم نفسه، والمقتصد یحوم حوم قلبه، والسابق یحوم حوم ربه عز و جل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۱۸۲</w:t>
      </w:r>
    </w:p>
    <w:p>
      <w:pPr>
        <w:pStyle w:val="BookText"/>
        <w:rPr/>
      </w:pPr>
      <w:r>
        <w:rPr>
          <w:rFonts w:ascii="IRNazanin" w:hAnsi="IRNazanin" w:eastAsia="IRNazanin"/>
          <w:color w:val="111111"/>
          <w:sz w:val="28"/>
          <w:sz w:val="28"/>
          <w:szCs w:val="28"/>
          <w:rtl w:val="true"/>
          <w:lang w:bidi="fa-IR"/>
        </w:rPr>
        <w:t>العفو عن المقر، لا عن المصر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۱۷۷</w:t>
      </w:r>
    </w:p>
    <w:p>
      <w:pPr>
        <w:pStyle w:val="BookText"/>
        <w:rPr/>
      </w:pPr>
      <w:r>
        <w:rPr>
          <w:rFonts w:ascii="IRNazanin" w:hAnsi="IRNazanin" w:eastAsia="IRNazanin"/>
          <w:color w:val="111111"/>
          <w:sz w:val="28"/>
          <w:sz w:val="28"/>
          <w:szCs w:val="28"/>
          <w:rtl w:val="true"/>
          <w:lang w:bidi="fa-IR"/>
        </w:rPr>
        <w:t>فإذا ارضعت کان لها بکل مصة کعدل عتق محرر من ولد إسماعیل فإذا فرغت من رضاعه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ضرب ملک کریم علی جنبها وقال استأنفی العمل فقد غفر 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فإذا وضعت کان لها من الأجر ما لا یدری أحد ما هو لعظمه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فاذهب فبره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فاستغفارهم و الله لکم دون هذا الخلق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فالآن من عذابک من یستنقذنی؟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وبحبل من أعتصم إن قطعت حبلک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فواښوأتاه غداً من الوقوف بین یدیک، إذا قیل للمخفین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جوزوا، وللمثقلین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حطوا، أمع المخفین أجوز، أم مع المثقلین أځط؟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 کلما طال عمری کثرت خطایای ولم أتب، أما آن لی أن أستحیی من ربی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فإنما رحمتک الظالمین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فأین أنت من الاستغفار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Amiri" w:hAnsi="Amiri" w:eastAsia="Amiri" w:cs="Amiri"/>
          <w:color w:val="111111"/>
          <w:sz w:val="28"/>
          <w:sz w:val="28"/>
          <w:szCs w:val="28"/>
          <w:rtl w:val="true"/>
          <w:lang w:bidi="ar-SA"/>
        </w:rPr>
        <w:t>فَصَلِّ عَلی مُحَمَّدٍ وَآلِ مُحَمَّدٍ وَتُبْ عَلَیَّ وَعَلی والِدَیَّ بِماتُبْتَ وَتَتُوبُ عَلی جَمیعِ خَلْقِکَ یا اَرْحَمَ الرّاحِمینَ یا مَنْ یُسَمّی بِالْغَفوُرِ الرَّحیمِ</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p>
    <w:p>
      <w:pPr>
        <w:pStyle w:val="BookText"/>
        <w:rPr/>
      </w:pPr>
      <w:r>
        <w:rPr>
          <w:rFonts w:ascii="IRNazanin" w:hAnsi="IRNazanin" w:eastAsia="IRNazanin"/>
          <w:color w:val="111111"/>
          <w:sz w:val="28"/>
          <w:sz w:val="28"/>
          <w:szCs w:val="28"/>
          <w:rtl w:val="true"/>
          <w:lang w:bidi="fa-IR"/>
        </w:rPr>
        <w:t>فکرک فی المعصیة یحدوک علی الوقوع فیها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۱۷۰،۵۹</w:t>
      </w:r>
    </w:p>
    <w:p>
      <w:pPr>
        <w:pStyle w:val="BookText"/>
        <w:rPr/>
      </w:pPr>
      <w:r>
        <w:rPr>
          <w:rFonts w:ascii="IRNazanin" w:hAnsi="IRNazanin" w:eastAsia="IRNazanin"/>
          <w:color w:val="111111"/>
          <w:sz w:val="28"/>
          <w:sz w:val="28"/>
          <w:szCs w:val="28"/>
          <w:rtl w:val="true"/>
          <w:lang w:bidi="fa-IR"/>
        </w:rPr>
        <w:t>فلا یبقی أحد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محمدا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امتی امتی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فما عذر من أغفل دخول الباب بعد فتحه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فمن ذکر فضیلة من فضائله مقراً بها غفر الله له ما تقدم من ذنبه وما تأخر ولو وافی القیامة بذنوب الثقلین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فو عزتک لئن تعصمنی لاعصینک ثم لاعصینک ثم لاعصینک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۱۵۳</w:t>
      </w:r>
    </w:p>
    <w:p>
      <w:pPr>
        <w:pStyle w:val="BookText"/>
        <w:rPr/>
      </w:pPr>
      <w:r>
        <w:rPr>
          <w:rFonts w:ascii="IRNazanin" w:hAnsi="IRNazanin" w:eastAsia="IRNazanin"/>
          <w:color w:val="111111"/>
          <w:sz w:val="28"/>
          <w:sz w:val="28"/>
          <w:szCs w:val="28"/>
          <w:rtl w:val="true"/>
          <w:lang w:bidi="fa-IR"/>
        </w:rPr>
        <w:t>فهل سررتک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۱۸۹</w:t>
      </w:r>
    </w:p>
    <w:p>
      <w:pPr>
        <w:pStyle w:val="BookText"/>
        <w:rPr/>
      </w:pPr>
      <w:r>
        <w:rPr>
          <w:rFonts w:ascii="IRNazanin" w:hAnsi="IRNazanin" w:eastAsia="IRNazanin"/>
          <w:color w:val="111111"/>
          <w:sz w:val="28"/>
          <w:sz w:val="28"/>
          <w:szCs w:val="28"/>
          <w:rtl w:val="true"/>
          <w:lang w:bidi="fa-IR"/>
        </w:rPr>
        <w:t>فهل من والدیک أحد حی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کن فی الناس ولا تکن معهم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w:t>
      </w:r>
    </w:p>
    <w:p>
      <w:pPr>
        <w:pStyle w:val="BookText"/>
        <w:rPr/>
      </w:pPr>
      <w:r>
        <w:rPr>
          <w:rFonts w:ascii="IRNazanin" w:hAnsi="IRNazanin" w:eastAsia="IRNazanin"/>
          <w:color w:val="111111"/>
          <w:sz w:val="28"/>
          <w:sz w:val="28"/>
          <w:szCs w:val="28"/>
          <w:rtl w:val="true"/>
          <w:lang w:bidi="fa-IR"/>
        </w:rPr>
        <w:t>کان رسول الله صلی الله علیه و آله یستغفر الله غداة کل یوم سبعین مرة، ویتوب إلی الله سبعین مرة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کان فی الأرض أمانان من عذاب الله، وقد رفع أحدهما، فدونکم الآخر فتمسکوا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الأمان الذی رفع فهو رسول الله ، وأما الأمان الباقی فالاستغفار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کانت الفقهاء و العلماء إذا کتب بعضهم إلی بعض کتبوا بثلاثة لیس معهن رابعة من کانت همته آخرته کفاه الله همه من الدنیا و من أصلح سریرته اصلح الله علانیته و من أصلح فیما بینه وبین الله عزوجل أصلح الله تبارک وتعالی فیما بینه وبین الناس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الکبریاء رداء الله فمن نازعه شیئاً من ذلک کبه الله فی النار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۶۸</w:t>
      </w:r>
    </w:p>
    <w:p>
      <w:pPr>
        <w:pStyle w:val="BookText"/>
        <w:rPr/>
      </w:pPr>
      <w:r>
        <w:rPr>
          <w:rFonts w:ascii="IRNazanin" w:hAnsi="IRNazanin" w:eastAsia="IRNazanin"/>
          <w:color w:val="111111"/>
          <w:sz w:val="28"/>
          <w:sz w:val="28"/>
          <w:szCs w:val="28"/>
          <w:rtl w:val="true"/>
          <w:lang w:bidi="fa-IR"/>
        </w:rPr>
        <w:t>کیف عقله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p>
    <w:p>
      <w:pPr>
        <w:pStyle w:val="BookText"/>
        <w:rPr/>
      </w:pPr>
      <w:r>
        <w:rPr>
          <w:rFonts w:ascii="IRNazanin" w:hAnsi="IRNazanin" w:eastAsia="IRNazanin"/>
          <w:color w:val="111111"/>
          <w:sz w:val="28"/>
          <w:sz w:val="28"/>
          <w:szCs w:val="28"/>
          <w:rtl w:val="true"/>
          <w:lang w:bidi="fa-IR"/>
        </w:rPr>
        <w:t>لا تبکی، فوالله إن ذلک لصغیر عندی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w:t>
      </w:r>
    </w:p>
    <w:p>
      <w:pPr>
        <w:pStyle w:val="BookText"/>
        <w:rPr/>
      </w:pPr>
      <w:r>
        <w:rPr>
          <w:rFonts w:ascii="Amiri" w:hAnsi="Amiri" w:eastAsia="Amiri" w:cs="Amiri"/>
          <w:color w:val="111111"/>
          <w:sz w:val="28"/>
          <w:sz w:val="28"/>
          <w:szCs w:val="28"/>
          <w:rtl w:val="true"/>
          <w:lang w:bidi="ar-SA"/>
        </w:rPr>
        <w:t>لا حول و لا قوة الا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۱۵۴</w:t>
      </w:r>
    </w:p>
    <w:p>
      <w:pPr>
        <w:pStyle w:val="BookText"/>
        <w:rPr/>
      </w:pPr>
      <w:r>
        <w:rPr>
          <w:rFonts w:ascii="IRNazanin" w:hAnsi="IRNazanin" w:eastAsia="IRNazanin"/>
          <w:color w:val="111111"/>
          <w:sz w:val="28"/>
          <w:sz w:val="28"/>
          <w:szCs w:val="28"/>
          <w:rtl w:val="true"/>
          <w:lang w:bidi="fa-IR"/>
        </w:rPr>
        <w:t>لا کبیرة مع الاستغفار، ولا صغیرة مع الإصرار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۱۶۸</w:t>
      </w:r>
    </w:p>
    <w:p>
      <w:pPr>
        <w:pStyle w:val="BookText"/>
        <w:rPr/>
      </w:pPr>
      <w:r>
        <w:rPr>
          <w:rFonts w:ascii="IRNazanin" w:hAnsi="IRNazanin" w:eastAsia="IRNazanin"/>
          <w:color w:val="111111"/>
          <w:sz w:val="28"/>
          <w:sz w:val="28"/>
          <w:szCs w:val="28"/>
          <w:rtl w:val="true"/>
          <w:lang w:bidi="fa-IR"/>
        </w:rPr>
        <w:t>لا والله ما أراد الله من الناس إلا خصلتین أن یقروِّا له بالنعیم فیزیدهم و بالذنوب فیغفرها لهم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۱۴۶</w:t>
      </w:r>
    </w:p>
    <w:p>
      <w:pPr>
        <w:pStyle w:val="BookText"/>
        <w:rPr/>
      </w:pPr>
      <w:r>
        <w:rPr>
          <w:rFonts w:ascii="Amiri" w:hAnsi="Amiri" w:eastAsia="Amiri" w:cs="Amiri"/>
          <w:color w:val="111111"/>
          <w:sz w:val="28"/>
          <w:sz w:val="28"/>
          <w:szCs w:val="28"/>
          <w:rtl w:val="true"/>
          <w:lang w:bidi="ar-SA"/>
        </w:rPr>
        <w:t>لا یخلد الله فی النار إلا أهل الکفر والجحود، وأهل الضلال والشرک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اجتنب الکبائر من المؤمنین لم یسأل عن الصغار، 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 وَنُدْخِلْکُمْ مُدْخَلًا کَرِیمًا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۲۲۰</w:t>
      </w:r>
    </w:p>
    <w:p>
      <w:pPr>
        <w:pStyle w:val="BookText"/>
        <w:rPr/>
      </w:pPr>
      <w:r>
        <w:rPr>
          <w:rFonts w:ascii="IRNazanin" w:hAnsi="IRNazanin" w:eastAsia="IRNazanin"/>
          <w:color w:val="111111"/>
          <w:sz w:val="28"/>
          <w:sz w:val="28"/>
          <w:szCs w:val="28"/>
          <w:rtl w:val="true"/>
          <w:lang w:bidi="fa-IR"/>
        </w:rPr>
        <w:t>لا یسعنی أرضی ولا سمائی ولکن یسعنی قلب عبدی المؤمن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لا یفترق رجلان علی الهجران إلا استوجب أحدهما البراءة و اللعنة، و ربما استحق ذلک</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کلاهما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لا یوم کیوم الحسین ازدلف إلیه ثلاثون ألف رجل یزعمون أنهم من هذه الأمة، کل یتقرب إلی الله عز وجل بدمه، وهو بالله یذکرهم فلا یتعظون، حتی قتلوه بغیاً وظلماً وعدوانا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۱۶۷</w:t>
      </w:r>
    </w:p>
    <w:p>
      <w:pPr>
        <w:pStyle w:val="BookText"/>
        <w:rPr/>
      </w:pPr>
      <w:r>
        <w:rPr>
          <w:rFonts w:ascii="IRNazanin" w:hAnsi="IRNazanin" w:eastAsia="IRNazanin"/>
          <w:color w:val="111111"/>
          <w:sz w:val="28"/>
          <w:sz w:val="28"/>
          <w:szCs w:val="28"/>
          <w:rtl w:val="true"/>
          <w:lang w:bidi="fa-IR"/>
        </w:rPr>
        <w:t>لأن بقاءنا بأولیاء الله فإذا لم یکن لله فی الأرض ولی قامت القیامة قصرنا إلی النار فما بالنا نتعجل إلی النار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لأنه لا یدعو أخاه إلی صلته، و لا یتغامس له عن کلامه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لقد غفر الله عز وجل لرجل من أهل البادیة بکلمتین اللهم إن تعذبنی فأهل لذلک أنا و إن تغفر لی فأهل لذلک أنت فغفر الله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۱۲۶</w:t>
      </w:r>
    </w:p>
    <w:p>
      <w:pPr>
        <w:pStyle w:val="BookText"/>
        <w:rPr/>
      </w:pPr>
      <w:r>
        <w:rPr>
          <w:rFonts w:ascii="IRNazanin" w:hAnsi="IRNazanin" w:eastAsia="IRNazanin"/>
          <w:color w:val="111111"/>
          <w:sz w:val="28"/>
          <w:sz w:val="28"/>
          <w:szCs w:val="28"/>
          <w:rtl w:val="true"/>
          <w:lang w:bidi="fa-IR"/>
        </w:rPr>
        <w:t>لؤ عصیت لهویت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لؤ علم الناس کیف خلق الله تبارک و تعالی هذا الخلق لم یلم أحد أحداً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p>
    <w:p>
      <w:pPr>
        <w:pStyle w:val="BookText"/>
        <w:rPr/>
      </w:pPr>
      <w:r>
        <w:rPr>
          <w:rFonts w:ascii="IRNazanin" w:hAnsi="IRNazanin" w:eastAsia="IRNazanin"/>
          <w:color w:val="111111"/>
          <w:sz w:val="28"/>
          <w:sz w:val="28"/>
          <w:szCs w:val="28"/>
          <w:rtl w:val="true"/>
          <w:lang w:bidi="fa-IR"/>
        </w:rPr>
        <w:t>لو کانت امه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اللهم اغفر لی الذنوب التی تحبس الدعاء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اللهم اغفر لی الذنوب التی تغیر النعم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اللهم اغفر لی الذنوب التی تنزل البلاء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اللهم اغفر لی الذنوب التی تنزل النقم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اللهم اغفر لی الذنوب التی تهتک العصم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۱۵۱</w:t>
      </w:r>
    </w:p>
    <w:p>
      <w:pPr>
        <w:pStyle w:val="BookText"/>
        <w:rPr/>
      </w:pPr>
      <w:r>
        <w:rPr>
          <w:rFonts w:ascii="IRNazanin" w:hAnsi="IRNazanin" w:eastAsia="IRNazanin"/>
          <w:color w:val="111111"/>
          <w:sz w:val="28"/>
          <w:sz w:val="28"/>
          <w:szCs w:val="28"/>
          <w:rtl w:val="true"/>
          <w:lang w:bidi="fa-IR"/>
        </w:rPr>
        <w:t>اللهم اغفر لی کل ذنب أذنبته و کل خطیئة أخطأتها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۱۵۲</w:t>
      </w:r>
    </w:p>
    <w:p>
      <w:pPr>
        <w:pStyle w:val="BookText"/>
        <w:rPr/>
      </w:pPr>
      <w:r>
        <w:rPr>
          <w:rFonts w:ascii="IRNazanin" w:hAnsi="IRNazanin" w:eastAsia="IRNazanin"/>
          <w:color w:val="111111"/>
          <w:sz w:val="28"/>
          <w:sz w:val="28"/>
          <w:szCs w:val="28"/>
          <w:rtl w:val="true"/>
          <w:lang w:bidi="fa-IR"/>
        </w:rPr>
        <w:t>اللهم أنت السلام و منک السلام تبارکت ذا الجلال و الإکرام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p>
    <w:p>
      <w:pPr>
        <w:pStyle w:val="BookText"/>
        <w:rPr/>
      </w:pPr>
      <w:r>
        <w:rPr>
          <w:rFonts w:ascii="IRNazanin" w:hAnsi="IRNazanin" w:eastAsia="IRNazanin"/>
          <w:color w:val="111111"/>
          <w:sz w:val="28"/>
          <w:sz w:val="28"/>
          <w:szCs w:val="28"/>
          <w:rtl w:val="true"/>
          <w:lang w:bidi="fa-IR"/>
        </w:rPr>
        <w:t>اللهم إنی أسألک برحمتک التی وسعت کل شیء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p>
    <w:p>
      <w:pPr>
        <w:pStyle w:val="BookText"/>
        <w:rPr/>
      </w:pPr>
      <w:r>
        <w:rPr>
          <w:rFonts w:ascii="IRNazanin" w:hAnsi="IRNazanin" w:eastAsia="IRNazanin"/>
          <w:color w:val="111111"/>
          <w:sz w:val="28"/>
          <w:sz w:val="28"/>
          <w:szCs w:val="28"/>
          <w:rtl w:val="true"/>
          <w:lang w:bidi="fa-IR"/>
        </w:rPr>
        <w:t>اللهم تقبل منا هذا القلیل القربان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صل وحدته و آنس وحشته و آمن روعته و أسکن إلیه من رحمتک رحمة تغنیه بها عن رحمة من سواک فإنما رحمتک الظالمین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۱۸۵</w:t>
      </w:r>
    </w:p>
    <w:p>
      <w:pPr>
        <w:pStyle w:val="BookText"/>
        <w:rPr/>
      </w:pPr>
      <w:r>
        <w:rPr>
          <w:rFonts w:ascii="Amiri" w:hAnsi="Amiri" w:eastAsia="Amiri" w:cs="Amiri"/>
          <w:color w:val="111111"/>
          <w:sz w:val="28"/>
          <w:sz w:val="28"/>
          <w:szCs w:val="28"/>
          <w:rtl w:val="true"/>
          <w:lang w:bidi="ar-SA"/>
        </w:rPr>
        <w:t>اللَّهُمَّ لَکَ الْحَمْدُ عَلَی مَا جَرَی بِهِ قَضَاؤُکَ فِی أَوْلِیَائِکَ الَّذِینَ اسْتَخْلَصْتَهُمْ لِنَفْسِکَ وَ دِینِکَ إِذِ اخْتَرْتَ لَهُمْ جَزِیلَ مَا عِنْدَکَ مِنَ النَّعِیمِ الْمُقِیمِ الَّذِی لا زَوَالَ لَهُ وَ لا اضْمِحْلالَ بَعْدَ أَنْ شَرَطْتَ عَلَیْهِمُ الزُّهْدَ فِی دَرَجَاتِ هَذِهِ الدُّنْیَا الدَّنِیَّةِ وَ زُخْرُفِهَا وَ زِبْرِجِهَا فَشَرَطُوا لَکَ ذَلِکَ وَ عَلِمْتَ مِنْهُمُ الْوَفَاءَ بِهِ فَقَبِلْتَهُمْ وَ قَرَّبْتَهُمْ وَ قَدَّمْتَ لَهُمُ الذِّکْرَ الْعَلِیَّ وَ الثَّنَاءَ الْجَلِیَّ وَ أَهْبَطْتَ عَلَیْهِمْ مَلائِکَتَکَ وَ کَرَّمْتَهُمْ بِوَحْیِکَ وَ رَفَدْتَهُمْ بِعِلْمِکَ وَ جَعَلْتَهُمُ الذَّرِیعَةَ إِلَیْکَ وَ الْوَسِیلَةَ إِلَی رِضْوَانِکَ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۸۰</w:t>
      </w:r>
    </w:p>
    <w:p>
      <w:pPr>
        <w:pStyle w:val="BookText"/>
        <w:rPr/>
      </w:pPr>
      <w:r>
        <w:rPr>
          <w:rFonts w:ascii="IRNazanin" w:hAnsi="IRNazanin" w:eastAsia="IRNazanin"/>
          <w:color w:val="111111"/>
          <w:sz w:val="28"/>
          <w:sz w:val="28"/>
          <w:szCs w:val="28"/>
          <w:rtl w:val="true"/>
          <w:lang w:bidi="fa-IR"/>
        </w:rPr>
        <w:t>المؤمن إذا تاب و ندم فتح الله علیه فی الدنیا و الآخرة ألف باب من الرحمة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pStyle w:val="BookText"/>
        <w:rPr/>
      </w:pPr>
      <w:r>
        <w:rPr>
          <w:rFonts w:ascii="IRNazanin" w:hAnsi="IRNazanin" w:eastAsia="IRNazanin"/>
          <w:color w:val="111111"/>
          <w:sz w:val="28"/>
          <w:sz w:val="28"/>
          <w:szCs w:val="28"/>
          <w:rtl w:val="true"/>
          <w:lang w:bidi="fa-IR"/>
        </w:rPr>
        <w:t>المؤمن إذا کذب من غیر عذر لعنة سبعون ألف ملک و خرج من قلبه نتن حتی یبلغ العرش فیلعنه حملة العرش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۲۰۵</w:t>
      </w:r>
    </w:p>
    <w:p>
      <w:pPr>
        <w:pStyle w:val="BookText"/>
        <w:rPr/>
      </w:pPr>
      <w:r>
        <w:rPr>
          <w:rFonts w:ascii="IRNazanin" w:hAnsi="IRNazanin" w:eastAsia="IRNazanin"/>
          <w:color w:val="111111"/>
          <w:sz w:val="28"/>
          <w:sz w:val="28"/>
          <w:szCs w:val="28"/>
          <w:rtl w:val="true"/>
          <w:lang w:bidi="fa-IR"/>
        </w:rPr>
        <w:t>المؤمن أعظم حرمة من الکعبة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p>
    <w:p>
      <w:pPr>
        <w:pStyle w:val="BookText"/>
        <w:rPr/>
      </w:pPr>
      <w:r>
        <w:rPr>
          <w:rFonts w:ascii="IRNazanin" w:hAnsi="IRNazanin" w:eastAsia="IRNazanin"/>
          <w:color w:val="111111"/>
          <w:sz w:val="28"/>
          <w:sz w:val="28"/>
          <w:szCs w:val="28"/>
          <w:rtl w:val="true"/>
          <w:lang w:bidi="fa-IR"/>
        </w:rPr>
        <w:t>ما أراک یا إسحاق إلا قد أذللت المؤمنین، فإیاک إیاک،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أذل لی ولیا فقد أرصد لی بالمحاربة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ما أهمنی ذنب امهلت بعده حتی اصلی رکعتین وأسأل الله العافبة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ما جفت الدموع إلا لقسوة القلوب، و ما قست القلوب إلا لکثرة الذنوب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w:t>
      </w:r>
    </w:p>
    <w:p>
      <w:pPr>
        <w:pStyle w:val="BookText"/>
        <w:rPr/>
      </w:pPr>
      <w:r>
        <w:rPr>
          <w:rFonts w:ascii="IRNazanin" w:hAnsi="IRNazanin" w:eastAsia="IRNazanin"/>
          <w:color w:val="111111"/>
          <w:sz w:val="28"/>
          <w:sz w:val="28"/>
          <w:szCs w:val="28"/>
          <w:rtl w:val="true"/>
          <w:lang w:bidi="fa-IR"/>
        </w:rPr>
        <w:t>ما زالت نعمة ولا نضارة عیش إلا بذنوب اجترحوا أن الله لیس بظلام للعبید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۹۴</w:t>
      </w:r>
    </w:p>
    <w:p>
      <w:pPr>
        <w:pStyle w:val="BookText"/>
        <w:rPr/>
      </w:pPr>
      <w:r>
        <w:rPr>
          <w:rFonts w:ascii="IRNazanin" w:hAnsi="IRNazanin" w:eastAsia="IRNazanin"/>
          <w:color w:val="111111"/>
          <w:sz w:val="28"/>
          <w:sz w:val="28"/>
          <w:szCs w:val="28"/>
          <w:rtl w:val="true"/>
          <w:lang w:bidi="fa-IR"/>
        </w:rPr>
        <w:t>ما کلم رسول الله صلی الله علیه و آله العباد بکنه عقله قط،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معاشر الأنبیاء امرنا أن نکلم الناس علی قدر عقولهم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مالی ولک یا محمد فقد حرم الله لحمک علی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ما من أحد من امتی یذکرنی ثم صلی علی إلا غفر الله له ذنوبه و إن کان أکثر من رمل</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ما من شیء أفد للقلب من خطیئة، إن القلب لیواقع الخطیئة فما تزال به حتی تغلب علیه فیصیر أعلاه أسفله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p>
    <w:p>
      <w:pPr>
        <w:pStyle w:val="BookText"/>
        <w:rPr/>
      </w:pPr>
      <w:r>
        <w:rPr>
          <w:rFonts w:ascii="IRNazanin" w:hAnsi="IRNazanin" w:eastAsia="IRNazanin"/>
          <w:color w:val="111111"/>
          <w:sz w:val="28"/>
          <w:sz w:val="28"/>
          <w:szCs w:val="28"/>
          <w:rtl w:val="true"/>
          <w:lang w:bidi="fa-IR"/>
        </w:rPr>
        <w:t>ما من شیعتنا أحد یقارف أمراً نهیناه عنه فیموت حتی یبتلی ببلیة تمحص بها ذنوبه إما فی مال أو ولد و إما فی نفسه حتی یلقی الله محبتاً و ما له من ذنب و إنه لیبقی علیه شیء من ذنوبه فیشدد علیه عند موته فیمحص ذنوبه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ما من عبد إلاوفی قلبه نکتة بیضاء، فإذا أذنب ذنباً خرج فی النکتة نکتة سوداء، فإن تاب ذهب ذلک السواد، وإن تمادی فی الذنوب زاد ذلک السواد حتی یغطی البیاض، فإذا غطی البیاض لم یرجع صاحبه إلی خیر أبداً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ما یضمر النبی صلی الله علیه و آله وسلم فی نفسه أفضل من اجتهاد المجتهدین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المذیع بالسیئة مخذول و المستتر بالسیئة مغفور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w:t>
      </w:r>
    </w:p>
    <w:p>
      <w:pPr>
        <w:pStyle w:val="BookText"/>
        <w:rPr/>
      </w:pPr>
      <w:r>
        <w:rPr>
          <w:rFonts w:ascii="IRNazanin" w:hAnsi="IRNazanin" w:eastAsia="IRNazanin"/>
          <w:color w:val="111111"/>
          <w:sz w:val="28"/>
          <w:sz w:val="28"/>
          <w:szCs w:val="28"/>
          <w:rtl w:val="true"/>
          <w:lang w:bidi="fa-IR"/>
        </w:rPr>
        <w:t>مرارة الدنیا حلاوة الآخرة، وحلاوة الدنیا مرارة الآخرة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۱۴۰</w:t>
      </w:r>
    </w:p>
    <w:p>
      <w:pPr>
        <w:pStyle w:val="BookText"/>
        <w:rPr/>
      </w:pPr>
      <w:r>
        <w:rPr>
          <w:rFonts w:ascii="IRNazanin" w:hAnsi="IRNazanin" w:eastAsia="IRNazanin"/>
          <w:color w:val="111111"/>
          <w:sz w:val="28"/>
          <w:sz w:val="28"/>
          <w:szCs w:val="28"/>
          <w:rtl w:val="true"/>
          <w:lang w:bidi="fa-IR"/>
        </w:rPr>
        <w:t>معاشر الناس، ما وقف بالموقف مؤمن إلا غفر الله له ما سلف من ذنبه إلی وقته ذلک، فإذا انقضت حجته استؤنف عمله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معناه لا حول لنا عن معصیة الله إلا بعون الله، ولا قوة لنا علی طاعة الله إلا بتوفیق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۱۵۴</w:t>
      </w:r>
    </w:p>
    <w:p>
      <w:pPr>
        <w:pStyle w:val="BookText"/>
        <w:rPr/>
      </w:pPr>
      <w:r>
        <w:rPr>
          <w:rFonts w:ascii="IRNazanin" w:hAnsi="IRNazanin" w:eastAsia="IRNazanin"/>
          <w:color w:val="111111"/>
          <w:sz w:val="28"/>
          <w:sz w:val="28"/>
          <w:szCs w:val="28"/>
          <w:rtl w:val="true"/>
          <w:lang w:bidi="fa-IR"/>
        </w:rPr>
        <w:t>من أحب أن تسره صحیفته فلیکثر فیها من الاستغفار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p>
    <w:p>
      <w:pPr>
        <w:pStyle w:val="BookText"/>
        <w:rPr/>
      </w:pPr>
      <w:r>
        <w:rPr>
          <w:rFonts w:ascii="IRNazanin" w:hAnsi="IRNazanin" w:eastAsia="IRNazanin"/>
          <w:color w:val="111111"/>
          <w:sz w:val="28"/>
          <w:sz w:val="28"/>
          <w:szCs w:val="28"/>
          <w:rtl w:val="true"/>
          <w:lang w:bidi="fa-IR"/>
        </w:rPr>
        <w:t>من أحب أن یکون أقوی الناس فلیتوکل علی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من أحزن مؤمناً ثم أعطاه الدنیا لم یکن ذلک کقارته، ولم یؤجر علیه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من أذنب ذنباً فعلم أن لی أن أعذبه و ان لی أن أعفو عنه عفوت عنه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۱۲۵</w:t>
      </w:r>
    </w:p>
    <w:p>
      <w:pPr>
        <w:pStyle w:val="BookText"/>
        <w:rPr/>
      </w:pPr>
      <w:r>
        <w:rPr>
          <w:rFonts w:ascii="IRNazanin" w:hAnsi="IRNazanin" w:eastAsia="IRNazanin"/>
          <w:color w:val="111111"/>
          <w:sz w:val="28"/>
          <w:sz w:val="28"/>
          <w:szCs w:val="28"/>
          <w:rtl w:val="true"/>
          <w:lang w:bidi="fa-IR"/>
        </w:rPr>
        <w:t>من استبطأ الرزق فلیستغفر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أکثر الاستغفار جعل الله له من کل هم فرجاً و من کل ضیق مخرجا، ورزقه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۲۰۱</w:t>
      </w:r>
    </w:p>
    <w:p>
      <w:pPr>
        <w:pStyle w:val="BookText"/>
        <w:rPr/>
      </w:pPr>
      <w:r>
        <w:rPr>
          <w:rFonts w:ascii="IRNazanin" w:hAnsi="IRNazanin" w:eastAsia="IRNazanin"/>
          <w:color w:val="111111"/>
          <w:sz w:val="28"/>
          <w:sz w:val="28"/>
          <w:szCs w:val="28"/>
          <w:rtl w:val="true"/>
          <w:lang w:bidi="fa-IR"/>
        </w:rPr>
        <w:t>من الذنوب التی لا تغفر قول الرجل یالیتنی لا أؤاخذ إلا بهذا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من الذی أشغلنی عن ذکر ربی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من تلذذ بمعاصی الله أؤرثه الله ذلا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۱۶۹</w:t>
      </w:r>
    </w:p>
    <w:p>
      <w:pPr>
        <w:pStyle w:val="BookText"/>
        <w:rPr/>
      </w:pPr>
      <w:r>
        <w:rPr>
          <w:rFonts w:ascii="IRNazanin" w:hAnsi="IRNazanin" w:eastAsia="IRNazanin"/>
          <w:color w:val="111111"/>
          <w:sz w:val="28"/>
          <w:sz w:val="28"/>
          <w:szCs w:val="28"/>
          <w:rtl w:val="true"/>
          <w:lang w:bidi="fa-IR"/>
        </w:rPr>
        <w:t>من خرج من ذل المعصیة إلی عز الطاعة أنسه الله عزوجل بغیر أنیس و أعانه بغیر مال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IRNazanin" w:hAnsi="IRNazanin" w:eastAsia="IRNazanin"/>
          <w:color w:val="111111"/>
          <w:sz w:val="28"/>
          <w:sz w:val="28"/>
          <w:szCs w:val="28"/>
          <w:rtl w:val="true"/>
          <w:lang w:bidi="fa-IR"/>
        </w:rPr>
        <w:t>من دخله العجب هلک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من ذا الذی تألی علی أن لا أغفر لفلان؟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غفرت لفلان، وأحبطت عمل الثانی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یغفر الله لفلان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من روی علی مؤمن روایة یرید بها شینه وهدم مروته لیسقط من أعین الناس، أخرجه الله عزوجل من ولایته إلی ولایة الشیطان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۱۰۹،۱۹۰</w:t>
      </w:r>
    </w:p>
    <w:p>
      <w:pPr>
        <w:pStyle w:val="BookText"/>
        <w:rPr/>
      </w:pPr>
      <w:r>
        <w:rPr>
          <w:rFonts w:ascii="IRNazanin" w:hAnsi="IRNazanin" w:eastAsia="IRNazanin"/>
          <w:color w:val="111111"/>
          <w:sz w:val="28"/>
          <w:sz w:val="28"/>
          <w:szCs w:val="28"/>
          <w:rtl w:val="true"/>
          <w:lang w:bidi="fa-IR"/>
        </w:rPr>
        <w:t>من زار أخاه المؤمن إلی منزله لا حاجة منه إلیه کتب من زوّارالله، وکان حقیقاً علی الله أن یکرم زائره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من زار أخاه لله لا لغیره التماس مؤعد الله و تنجز ما عند الله وکل الله به سبعین ألف ملک ینادونه الا طبت و طابت لک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۲۲۲</w:t>
      </w:r>
    </w:p>
    <w:p>
      <w:pPr>
        <w:pStyle w:val="BookText"/>
        <w:rPr/>
      </w:pPr>
      <w:r>
        <w:rPr>
          <w:rFonts w:ascii="IRNazanin" w:hAnsi="IRNazanin" w:eastAsia="IRNazanin"/>
          <w:color w:val="111111"/>
          <w:sz w:val="28"/>
          <w:sz w:val="28"/>
          <w:szCs w:val="28"/>
          <w:rtl w:val="true"/>
          <w:lang w:bidi="fa-IR"/>
        </w:rPr>
        <w:t>من صلی علی مرة لم یبق له من ذنوبه ذرة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من صلی علی یوم الجمعة مائة مرة غفر الله له خطیئته ثمانین 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من ظلم أحداً قفاته فلیستغفر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من ظلم أحداً قفاته فلیستغفر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۲۳۱</w:t>
      </w:r>
    </w:p>
    <w:p>
      <w:pPr>
        <w:pStyle w:val="BookText"/>
        <w:rPr/>
      </w:pPr>
      <w:r>
        <w:rPr>
          <w:rFonts w:ascii="IRNazanin" w:hAnsi="IRNazanin" w:eastAsia="IRNazanin"/>
          <w:color w:val="111111"/>
          <w:sz w:val="28"/>
          <w:sz w:val="28"/>
          <w:szCs w:val="28"/>
          <w:rtl w:val="true"/>
          <w:lang w:bidi="fa-IR"/>
        </w:rPr>
        <w:t>من عیر مؤمنا بذنب، لم یمت حتی یرکبه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قارف ذنباً فارقه عقل لا یرجع إلیه أبدا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۱۰۶،۵۶</w:t>
      </w:r>
    </w:p>
    <w:p>
      <w:pPr>
        <w:pStyle w:val="BookText"/>
        <w:rPr/>
      </w:pPr>
      <w:r>
        <w:rPr>
          <w:rFonts w:ascii="IRNazanin" w:hAnsi="IRNazanin" w:eastAsia="IRNazanin"/>
          <w:color w:val="111111"/>
          <w:sz w:val="28"/>
          <w:sz w:val="28"/>
          <w:szCs w:val="28"/>
          <w:rtl w:val="true"/>
          <w:lang w:bidi="fa-IR"/>
        </w:rPr>
        <w:t>من قال صلی الله علی محمد و آل محمد أعطاه الله أجر اثنین و سبعین شهیداً و خرج من ذنوبه کیوم ولدته أمه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من کثر فکره فی اللذات غلبت علیه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من کثر فکره فی المعاصی دعته إلیها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۱۷۰،۵۹</w:t>
      </w:r>
    </w:p>
    <w:p>
      <w:pPr>
        <w:pStyle w:val="BookText"/>
        <w:rPr/>
      </w:pPr>
      <w:r>
        <w:rPr>
          <w:rFonts w:ascii="IRNazanin" w:hAnsi="IRNazanin" w:eastAsia="IRNazanin"/>
          <w:color w:val="111111"/>
          <w:sz w:val="28"/>
          <w:sz w:val="28"/>
          <w:szCs w:val="28"/>
          <w:rtl w:val="true"/>
          <w:lang w:bidi="fa-IR"/>
        </w:rPr>
        <w:t>من کثرت همومه فعلیه بالاستغفار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۲۰۲</w:t>
      </w:r>
    </w:p>
    <w:p>
      <w:pPr>
        <w:pStyle w:val="BookText"/>
        <w:rPr/>
      </w:pPr>
      <w:r>
        <w:rPr>
          <w:rFonts w:ascii="IRNazanin" w:hAnsi="IRNazanin" w:eastAsia="IRNazanin"/>
          <w:color w:val="111111"/>
          <w:sz w:val="28"/>
          <w:sz w:val="28"/>
          <w:szCs w:val="28"/>
          <w:rtl w:val="true"/>
          <w:lang w:bidi="fa-IR"/>
        </w:rPr>
        <w:t>من کفارات الذنوب العظام إغاثه الملهوف، والتنفیس عن المکروب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۲۱۹</w:t>
      </w:r>
    </w:p>
    <w:p>
      <w:pPr>
        <w:pStyle w:val="BookText"/>
        <w:rPr/>
      </w:pPr>
      <w:r>
        <w:rPr>
          <w:rFonts w:ascii="IRNazanin" w:hAnsi="IRNazanin" w:eastAsia="IRNazanin"/>
          <w:color w:val="111111"/>
          <w:sz w:val="28"/>
          <w:sz w:val="28"/>
          <w:szCs w:val="28"/>
          <w:rtl w:val="true"/>
          <w:lang w:bidi="fa-IR"/>
        </w:rPr>
        <w:t>من لزم الاستغفار جعل الله له من کل ضیق مخرجا، ومن کل هم فرجا، ورزقه من حیث لا یحتسب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۱۱۹</w:t>
      </w:r>
    </w:p>
    <w:p>
      <w:pPr>
        <w:pStyle w:val="BookText"/>
        <w:rPr/>
      </w:pPr>
      <w:r>
        <w:rPr>
          <w:rFonts w:ascii="IRNazanin" w:hAnsi="IRNazanin" w:eastAsia="IRNazanin"/>
          <w:color w:val="111111"/>
          <w:sz w:val="28"/>
          <w:sz w:val="28"/>
          <w:szCs w:val="28"/>
          <w:rtl w:val="true"/>
          <w:lang w:bidi="fa-IR"/>
        </w:rPr>
        <w:t>من لم یقدر علی صلتنا فلیصل صالحی موالینا، یکتب له ثواب صلتنا، ومن لم یقدر علی زیارتنا فلیزر صالحی موالینا، یکتب له ثواب زیارتنا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۲۲۴</w:t>
      </w:r>
    </w:p>
    <w:p>
      <w:pPr>
        <w:pStyle w:val="BookText"/>
        <w:rPr/>
      </w:pPr>
      <w:r>
        <w:rPr>
          <w:rFonts w:ascii="IRNazanin" w:hAnsi="IRNazanin" w:eastAsia="IRNazanin"/>
          <w:color w:val="111111"/>
          <w:sz w:val="28"/>
          <w:sz w:val="28"/>
          <w:szCs w:val="28"/>
          <w:rtl w:val="true"/>
          <w:lang w:bidi="fa-IR"/>
        </w:rPr>
        <w:t>من لم یقدر علی ما یکفر به ذنوبه، فلیکثر من الصلاة علی محمد و آله؛ فإنها تهدم الذنوب هدما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من والاکم فقد والی الله، ومن عاداکم فقد عادی الله، ومن أحبکم فقد أحب الله، ومن أبغضهم فقد أبغض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۱۰۵</w:t>
      </w:r>
    </w:p>
    <w:p>
      <w:pPr>
        <w:pStyle w:val="BookText"/>
        <w:rPr/>
      </w:pPr>
      <w:r>
        <w:rPr>
          <w:rFonts w:ascii="IRNazanin" w:hAnsi="IRNazanin" w:eastAsia="IRNazanin"/>
          <w:color w:val="111111"/>
          <w:sz w:val="28"/>
          <w:sz w:val="28"/>
          <w:szCs w:val="28"/>
          <w:rtl w:val="true"/>
          <w:lang w:bidi="fa-IR"/>
        </w:rPr>
        <w:t>من هوان الدنیا علی الله أنه لا یعصی إلا فیها ولا ینال ما عنده إلا بترکها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من یموت بالذنوب أکثر ممن یموت بالآجال، ومن یعیش بالإحسان أکثر ممن یعیش بالأعمار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۱۷۳</w:t>
      </w:r>
    </w:p>
    <w:p>
      <w:pPr>
        <w:pStyle w:val="BookText"/>
        <w:rPr/>
      </w:pPr>
      <w:r>
        <w:rPr>
          <w:rFonts w:ascii="IRNazanin" w:hAnsi="IRNazanin" w:eastAsia="IRNazanin"/>
          <w:color w:val="111111"/>
          <w:sz w:val="28"/>
          <w:sz w:val="28"/>
          <w:szCs w:val="28"/>
          <w:rtl w:val="true"/>
          <w:lang w:bidi="fa-IR"/>
        </w:rPr>
        <w:t>الموت کفارة لذنوب المؤمنین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النظر إلی علی بن أبی طالب عبادة و ذکره عبادة ولا یقبل إیمان عبد إلا بولایته و البراءة من أعدائه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نعمة لا تشکر کسیئة لا تغفر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۱۷۵،۳۷</w:t>
      </w:r>
    </w:p>
    <w:p>
      <w:pPr>
        <w:pStyle w:val="BookText"/>
        <w:rPr/>
      </w:pPr>
      <w:r>
        <w:rPr>
          <w:rFonts w:ascii="IRNazanin" w:hAnsi="IRNazanin" w:eastAsia="IRNazanin"/>
          <w:color w:val="111111"/>
          <w:sz w:val="28"/>
          <w:sz w:val="28"/>
          <w:szCs w:val="28"/>
          <w:rtl w:val="true"/>
          <w:lang w:bidi="fa-IR"/>
        </w:rPr>
        <w:t>و إذا کان من أمره أن یهین عبداً و له عنده حسنه صحح بدنه فإن لم یفعل ذلک به وسع له فی معاشه فإن لم یفعل هون علیه المؤت لیکافئه بتلک الحسنة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۲۱۶</w:t>
      </w:r>
    </w:p>
    <w:p>
      <w:pPr>
        <w:pStyle w:val="BookText"/>
        <w:rPr/>
      </w:pPr>
      <w:r>
        <w:rPr>
          <w:rFonts w:ascii="IRNazanin" w:hAnsi="IRNazanin" w:eastAsia="IRNazanin"/>
          <w:color w:val="111111"/>
          <w:sz w:val="28"/>
          <w:sz w:val="28"/>
          <w:szCs w:val="28"/>
          <w:rtl w:val="true"/>
          <w:lang w:bidi="fa-IR"/>
        </w:rPr>
        <w:t>و ارض عنی فإن مغفرتک للظالمین و أنا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۱۸۶</w:t>
      </w:r>
    </w:p>
    <w:p>
      <w:pPr>
        <w:pStyle w:val="BookText"/>
        <w:rPr/>
      </w:pPr>
      <w:r>
        <w:rPr>
          <w:rFonts w:ascii="Amiri" w:hAnsi="Amiri" w:eastAsia="Amiri" w:cs="Amiri"/>
          <w:color w:val="111111"/>
          <w:sz w:val="28"/>
          <w:sz w:val="28"/>
          <w:szCs w:val="28"/>
          <w:rtl w:val="true"/>
          <w:lang w:bidi="ar-SA"/>
        </w:rPr>
        <w:t>وَاَسْتَغْفِرُکَ اسْتِغْفارَ ذِلَّةٍ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p>
    <w:p>
      <w:pPr>
        <w:pStyle w:val="BookText"/>
        <w:rPr/>
      </w:pPr>
      <w:r>
        <w:rPr>
          <w:rFonts w:ascii="Amiri" w:hAnsi="Amiri" w:eastAsia="Amiri" w:cs="Amiri"/>
          <w:color w:val="111111"/>
          <w:sz w:val="28"/>
          <w:sz w:val="28"/>
          <w:szCs w:val="28"/>
          <w:rtl w:val="true"/>
          <w:lang w:bidi="ar-SA"/>
        </w:rPr>
        <w:t>وَاَسْتَغْفِرُکَ اسْتِغْفارَ عامِلٍ لَکَ هارِبٍ مِنْکَ اِلَیْکَ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۱۲۳</w:t>
      </w:r>
    </w:p>
    <w:p>
      <w:pPr>
        <w:pStyle w:val="BookText"/>
        <w:rPr/>
      </w:pPr>
      <w:r>
        <w:rPr>
          <w:rFonts w:ascii="IRNazanin" w:hAnsi="IRNazanin" w:eastAsia="IRNazanin"/>
          <w:color w:val="111111"/>
          <w:sz w:val="28"/>
          <w:sz w:val="28"/>
          <w:szCs w:val="28"/>
          <w:rtl w:val="true"/>
          <w:lang w:bidi="fa-IR"/>
        </w:rPr>
        <w:t>و الله إنی لمقیم علی ذنب منذ دهر أرید أن أتحول منه إلی غیره فما أقدر علیه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w:t>
      </w:r>
    </w:p>
    <w:p>
      <w:pPr>
        <w:pStyle w:val="BookText"/>
        <w:rPr/>
      </w:pPr>
      <w:r>
        <w:rPr>
          <w:rFonts w:ascii="IRNazanin" w:hAnsi="IRNazanin" w:eastAsia="IRNazanin"/>
          <w:color w:val="111111"/>
          <w:sz w:val="28"/>
          <w:sz w:val="28"/>
          <w:szCs w:val="28"/>
          <w:rtl w:val="true"/>
          <w:lang w:bidi="fa-IR"/>
        </w:rPr>
        <w:t>و الله لا ینجی إلا العمل و رحمة الله لؤ عصیت لهویت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والله لو علم أبو ذر ما فی قلب سلمان لقتله و لقد آخی رسول الله ص بینهما فما ظنکم بسائر الخلق إن علم العلماء صعب مستصعب لا یحتمله إلا نبی مرسل أو ملک مقرب أو عبد مؤمن امتحن الله قلبه للإیمان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الله مانزع الله من قوم نعماء إلا بذنوب اجترحوها فاربطوها بالشکر و قیدوها بالطاعة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۱۷۴</w:t>
      </w:r>
    </w:p>
    <w:p>
      <w:pPr>
        <w:pStyle w:val="BookText"/>
        <w:rPr/>
      </w:pPr>
      <w:r>
        <w:rPr>
          <w:rFonts w:ascii="IRNazanin" w:hAnsi="IRNazanin" w:eastAsia="IRNazanin"/>
          <w:color w:val="111111"/>
          <w:sz w:val="28"/>
          <w:sz w:val="28"/>
          <w:szCs w:val="28"/>
          <w:rtl w:val="true"/>
          <w:lang w:bidi="fa-IR"/>
        </w:rPr>
        <w:t>و الله ما ینجو من الأذنب إلا من أقربه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۱۶۰،۱۲۵</w:t>
      </w:r>
    </w:p>
    <w:p>
      <w:pPr>
        <w:pStyle w:val="BookText"/>
        <w:rPr/>
      </w:pPr>
      <w:r>
        <w:rPr>
          <w:rFonts w:ascii="IRNazanin" w:hAnsi="IRNazanin" w:eastAsia="IRNazanin"/>
          <w:color w:val="111111"/>
          <w:sz w:val="28"/>
          <w:sz w:val="28"/>
          <w:szCs w:val="28"/>
          <w:rtl w:val="true"/>
          <w:lang w:bidi="fa-IR"/>
        </w:rPr>
        <w:t>و إنما صار سلمان من العلماء لأنه امرؤ منا أهل البیت فلذلک نسبته إلی العلماء</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w:t>
      </w:r>
    </w:p>
    <w:p>
      <w:pPr>
        <w:pStyle w:val="BookText"/>
        <w:rPr/>
      </w:pPr>
      <w:r>
        <w:rPr>
          <w:rFonts w:ascii="IRNazanin" w:hAnsi="IRNazanin" w:eastAsia="IRNazanin"/>
          <w:color w:val="111111"/>
          <w:sz w:val="28"/>
          <w:sz w:val="28"/>
          <w:szCs w:val="28"/>
          <w:rtl w:val="true"/>
          <w:lang w:bidi="fa-IR"/>
        </w:rPr>
        <w:t>ولکنکم کثرتم الأموال، وتجبرتم علی ضعفاء المؤمنین، و قطعتم الرحم الذی بینکم، فأی عذر لکم الآن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ولولا أنکم تذنبون فتستغفرون الله، لخلق الله خلقاً حتی یذنبوا، ثم یشتغفروا الله، فیغفر الله لهم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۱۲۸</w:t>
      </w:r>
    </w:p>
    <w:p>
      <w:pPr>
        <w:pStyle w:val="BookText"/>
        <w:rPr/>
      </w:pPr>
      <w:r>
        <w:rPr>
          <w:rFonts w:ascii="IRNazanin" w:hAnsi="IRNazanin" w:eastAsia="IRNazanin"/>
          <w:color w:val="111111"/>
          <w:sz w:val="28"/>
          <w:sz w:val="28"/>
          <w:szCs w:val="28"/>
          <w:rtl w:val="true"/>
          <w:lang w:bidi="fa-IR"/>
        </w:rPr>
        <w:t>و ما أتیت إلا منک و ما الذنب إلا لک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۱۴۲</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۲۵۴</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من استمع إلی فضیلة من فضائله غفر الله له الذنوب التی اکتسبها بالاستماع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ومن کتب فضیلة من فضائل علی بن أبی طالب لم تزل الملائکه تستغفر له ما بقی لتلک الکتابة رسم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۲۲۷</w:t>
      </w:r>
    </w:p>
    <w:p>
      <w:pPr>
        <w:pStyle w:val="BookText"/>
        <w:rPr/>
      </w:pPr>
      <w:r>
        <w:rPr>
          <w:rFonts w:ascii="IRNazanin" w:hAnsi="IRNazanin" w:eastAsia="IRNazanin"/>
          <w:color w:val="111111"/>
          <w:sz w:val="28"/>
          <w:sz w:val="28"/>
          <w:szCs w:val="28"/>
          <w:rtl w:val="true"/>
          <w:lang w:bidi="fa-IR"/>
        </w:rPr>
        <w:t>ومن لم یخف الله فی القلیل لم تخفه فی الکثیر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و من نظر إلی کتابة فی فضیلته غفر الله له الذنوب التی اکتسبها بالنظر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۲۲۸</w:t>
      </w:r>
    </w:p>
    <w:p>
      <w:pPr>
        <w:pStyle w:val="BookText"/>
        <w:rPr/>
      </w:pPr>
      <w:r>
        <w:rPr>
          <w:rFonts w:ascii="IRNazanin" w:hAnsi="IRNazanin" w:eastAsia="IRNazanin"/>
          <w:color w:val="111111"/>
          <w:sz w:val="28"/>
          <w:sz w:val="28"/>
          <w:szCs w:val="28"/>
          <w:rtl w:val="true"/>
          <w:lang w:bidi="fa-IR"/>
        </w:rPr>
        <w:t>ویصبح ویمسی علی رضا الله و کتب الله له بکل رکعة یصلیها من التطوع عبادة سنة و أعطاه بکل آیةٍ یقرؤها نوراً علی الصراط و کتب الله له بکل یوم ولیلة ثواب نبی و له بکل حرف من استغفاره و تسبیحه ثواب حجة وعمرة وبکل آیة فی القرآن مدینه نور الله قبره و بیض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۱۴۴</w:t>
      </w:r>
    </w:p>
    <w:p>
      <w:pPr>
        <w:pStyle w:val="BookText"/>
        <w:rPr/>
      </w:pPr>
      <w:r>
        <w:rPr>
          <w:rFonts w:ascii="IRNazanin" w:hAnsi="IRNazanin" w:eastAsia="IRNazanin"/>
          <w:color w:val="111111"/>
          <w:sz w:val="28"/>
          <w:sz w:val="28"/>
          <w:szCs w:val="28"/>
          <w:rtl w:val="true"/>
          <w:lang w:bidi="fa-IR"/>
        </w:rPr>
        <w:t>والله، لا یغفر الله لفلان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والله، لا ینفعک غداً إلا تقدمة تقدمها من عمل صالح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والله، ما ینجو من الذنب إلا من أقر 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۱۴۱</w:t>
      </w:r>
    </w:p>
    <w:p>
      <w:pPr>
        <w:pStyle w:val="BookText"/>
        <w:rPr/>
      </w:pPr>
      <w:r>
        <w:rPr>
          <w:rFonts w:ascii="IRNazanin" w:hAnsi="IRNazanin" w:eastAsia="IRNazanin"/>
          <w:color w:val="111111"/>
          <w:sz w:val="28"/>
          <w:sz w:val="28"/>
          <w:szCs w:val="28"/>
          <w:rtl w:val="true"/>
          <w:lang w:bidi="fa-IR"/>
        </w:rPr>
        <w:t>وعزتک وجلالک، ما أردت بمعصیتی مخالفتک، وما عصیتک إذ عصیتک وأنا بک شاک، ولا بنکالک جاهل، ولا لعقوبتک متعرض، ولکن سولت لی نفسی وأعاننی علی ذلک سترک وعزتک وجلالک، ما أردت بمعصیتی مخالفتک، وما عصیتک إذ عصیتک وأنا بک شاک، ولا بنکالک جاهل، ولا لعقوبتک متعرض، ولکن سولت لی نفسی وأعاننی علی ذلک سترک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p>
    <w:p>
      <w:pPr>
        <w:pStyle w:val="BookText"/>
        <w:rPr/>
      </w:pPr>
      <w:r>
        <w:rPr>
          <w:rFonts w:ascii="IRNazanin" w:hAnsi="IRNazanin" w:eastAsia="IRNazanin"/>
          <w:color w:val="111111"/>
          <w:sz w:val="28"/>
          <w:sz w:val="28"/>
          <w:szCs w:val="28"/>
          <w:rtl w:val="true"/>
          <w:lang w:bidi="fa-IR"/>
        </w:rPr>
        <w:t>ولد ولی الله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هارب منک إلیک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۱۲۴</w:t>
      </w:r>
    </w:p>
    <w:p>
      <w:pPr>
        <w:pStyle w:val="BookText"/>
        <w:rPr/>
      </w:pPr>
      <w:r>
        <w:rPr>
          <w:rFonts w:ascii="IRNazanin" w:hAnsi="IRNazanin" w:eastAsia="IRNazanin"/>
          <w:color w:val="111111"/>
          <w:sz w:val="28"/>
          <w:sz w:val="28"/>
          <w:szCs w:val="28"/>
          <w:rtl w:val="true"/>
          <w:lang w:bidi="fa-IR"/>
        </w:rPr>
        <w:t>الهموم فی طلب المعیشة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۲۱۸</w:t>
      </w:r>
    </w:p>
    <w:p>
      <w:pPr>
        <w:pStyle w:val="BookText"/>
        <w:rPr/>
      </w:pPr>
      <w:r>
        <w:rPr>
          <w:rFonts w:ascii="IRNazanin" w:hAnsi="IRNazanin" w:eastAsia="IRNazanin"/>
          <w:color w:val="111111"/>
          <w:sz w:val="28"/>
          <w:sz w:val="28"/>
          <w:szCs w:val="28"/>
          <w:rtl w:val="true"/>
          <w:lang w:bidi="fa-IR"/>
        </w:rPr>
        <w:t>هیهات هیهات یا طاووس، دع عنی حدیث أبی وامی وجدی،خلق الله الجنة لمن أطاعه وأحسن ولو کان عبدا حبشیا، وخلق النار لمن عصاه ولو کان ولداً قرشیاً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یا أبا بصیر، قد وفینا لصاحبک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۱۴۹</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أبا ذر إن العبد لیذنب الذنب فیدخل به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یا اباذر، لا تنظر إلی صغر الخطیئة و لکن انظر إلی من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p>
    <w:p>
      <w:pPr>
        <w:pStyle w:val="BookText"/>
        <w:rPr/>
      </w:pPr>
      <w:r>
        <w:rPr>
          <w:rFonts w:ascii="Amiri" w:hAnsi="Amiri" w:eastAsia="Amiri" w:cs="Amiri"/>
          <w:color w:val="111111"/>
          <w:sz w:val="28"/>
          <w:sz w:val="28"/>
          <w:szCs w:val="28"/>
          <w:rtl w:val="true"/>
          <w:lang w:bidi="ar-SA"/>
        </w:rPr>
        <w:t>یا ابا محمد ان لله ملائکة تسقط الذنوب من ظهور شیعتنا کما تسقط الریح الورق عن الشجر فی اوان سقوطه و ذلک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وَالْمَلَائِکَةُ یُسَبِّحُونَ بِحَمْدِ رَبِّهِمْ وَیَسْتَغْفِرُونَ لِمَنْ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۱۸۹</w:t>
      </w:r>
    </w:p>
    <w:p>
      <w:pPr>
        <w:pStyle w:val="BookText"/>
        <w:rPr/>
      </w:pPr>
      <w:r>
        <w:rPr>
          <w:rFonts w:ascii="IRNazanin" w:hAnsi="IRNazanin" w:eastAsia="IRNazanin"/>
          <w:color w:val="111111"/>
          <w:sz w:val="28"/>
          <w:sz w:val="28"/>
          <w:szCs w:val="28"/>
          <w:rtl w:val="true"/>
          <w:lang w:bidi="fa-IR"/>
        </w:rPr>
        <w:t>یا أباذر لا تنظر إلی صغر الخطیئة، ولکن انظر إلی من عصیت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۱۶۳</w:t>
      </w:r>
    </w:p>
    <w:p>
      <w:pPr>
        <w:pStyle w:val="BookText"/>
        <w:rPr/>
      </w:pPr>
      <w:r>
        <w:rPr>
          <w:rFonts w:ascii="IRNazanin" w:hAnsi="IRNazanin" w:eastAsia="IRNazanin"/>
          <w:color w:val="111111"/>
          <w:sz w:val="28"/>
          <w:sz w:val="28"/>
          <w:szCs w:val="28"/>
          <w:rtl w:val="true"/>
          <w:lang w:bidi="fa-IR"/>
        </w:rPr>
        <w:t>یا ابن المهزیار، لولا استغفار بعضکم لبعض لهلک من علیها إلا خواص الشیعة الذین تشبه أقولهم أفعالهم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p>
    <w:p>
      <w:pPr>
        <w:pStyle w:val="BookText"/>
        <w:rPr/>
      </w:pPr>
      <w:r>
        <w:rPr>
          <w:rFonts w:ascii="IRNazanin" w:hAnsi="IRNazanin" w:eastAsia="IRNazanin"/>
          <w:color w:val="111111"/>
          <w:sz w:val="28"/>
          <w:sz w:val="28"/>
          <w:szCs w:val="28"/>
          <w:rtl w:val="true"/>
          <w:lang w:bidi="fa-IR"/>
        </w:rPr>
        <w:t>یا إسحاق، کیف تصنع بزگانی مالک إذا حضرت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p>
    <w:p>
      <w:pPr>
        <w:pStyle w:val="BookText"/>
        <w:rPr/>
      </w:pPr>
      <w:r>
        <w:rPr>
          <w:rFonts w:ascii="IRNazanin" w:hAnsi="IRNazanin" w:eastAsia="IRNazanin"/>
          <w:color w:val="111111"/>
          <w:sz w:val="28"/>
          <w:sz w:val="28"/>
          <w:szCs w:val="28"/>
          <w:rtl w:val="true"/>
          <w:lang w:bidi="fa-IR"/>
        </w:rPr>
        <w:t>یا ایها الناس، إن أنفسکم مرهونة بأعمالکم ففکوها باستغفارکم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p>
    <w:p>
      <w:pPr>
        <w:pStyle w:val="BookText"/>
        <w:rPr/>
      </w:pPr>
      <w:r>
        <w:rPr>
          <w:rFonts w:ascii="IRNazanin" w:hAnsi="IRNazanin" w:eastAsia="IRNazanin"/>
          <w:color w:val="111111"/>
          <w:sz w:val="28"/>
          <w:sz w:val="28"/>
          <w:szCs w:val="28"/>
          <w:rtl w:val="true"/>
          <w:lang w:bidi="fa-IR"/>
        </w:rPr>
        <w:t>یار رب، أی الأعمال أفضل عندک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p>
    <w:p>
      <w:pPr>
        <w:pStyle w:val="BookText"/>
        <w:rPr/>
      </w:pPr>
      <w:r>
        <w:rPr>
          <w:rFonts w:ascii="IRNazanin" w:hAnsi="IRNazanin" w:eastAsia="IRNazanin"/>
          <w:color w:val="111111"/>
          <w:sz w:val="28"/>
          <w:sz w:val="28"/>
          <w:szCs w:val="28"/>
          <w:rtl w:val="true"/>
          <w:lang w:bidi="fa-IR"/>
        </w:rPr>
        <w:t>یا رسول الله إنی رجل ذرب اللسان، و إن عامة ذلک علی أهلی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یا رسول الله ذهب الرجال بکل خیر فأی شیء للنساء المساکین</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یا رسول الله، فما یکفرها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یا رسول الله ما من عمل قبیح إلا قد عملته، فهل لی من توبة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۲۲۵</w:t>
      </w:r>
    </w:p>
    <w:p>
      <w:pPr>
        <w:pStyle w:val="BookText"/>
        <w:rPr/>
      </w:pPr>
      <w:r>
        <w:rPr>
          <w:rFonts w:ascii="IRNazanin" w:hAnsi="IRNazanin" w:eastAsia="IRNazanin"/>
          <w:color w:val="111111"/>
          <w:sz w:val="28"/>
          <w:sz w:val="28"/>
          <w:szCs w:val="28"/>
          <w:rtl w:val="true"/>
          <w:lang w:bidi="fa-IR"/>
        </w:rPr>
        <w:t>یا سیدتی ما یبکیک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p>
    <w:p>
      <w:pPr>
        <w:pStyle w:val="BookText"/>
        <w:rPr/>
      </w:pPr>
      <w:r>
        <w:rPr>
          <w:rFonts w:ascii="IRNazanin" w:hAnsi="IRNazanin" w:eastAsia="IRNazanin"/>
          <w:color w:val="111111"/>
          <w:sz w:val="28"/>
          <w:sz w:val="28"/>
          <w:szCs w:val="28"/>
          <w:rtl w:val="true"/>
          <w:lang w:bidi="fa-IR"/>
        </w:rPr>
        <w:t>یا محمد بل أنا أحاسبهم فإن کان منهم زلة سترتها عنک لئلا تفتضح عندک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w:t>
      </w:r>
    </w:p>
    <w:p>
      <w:pPr>
        <w:pStyle w:val="BookText"/>
        <w:rPr/>
      </w:pPr>
      <w:r>
        <w:rPr>
          <w:rFonts w:ascii="IRNazanin" w:hAnsi="IRNazanin" w:eastAsia="IRNazanin"/>
          <w:color w:val="111111"/>
          <w:sz w:val="28"/>
          <w:sz w:val="28"/>
          <w:szCs w:val="28"/>
          <w:rtl w:val="true"/>
          <w:lang w:bidi="fa-IR"/>
        </w:rPr>
        <w:t>یا من أظهر الجمیل و ستر القبیح</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۱۸۷</w:t>
      </w:r>
    </w:p>
    <w:p>
      <w:pPr>
        <w:pStyle w:val="BookText"/>
        <w:rPr/>
      </w:pPr>
      <w:r>
        <w:rPr>
          <w:rFonts w:ascii="IRNazanin" w:hAnsi="IRNazanin" w:eastAsia="IRNazanin"/>
          <w:color w:val="111111"/>
          <w:sz w:val="28"/>
          <w:sz w:val="28"/>
          <w:szCs w:val="28"/>
          <w:rtl w:val="true"/>
          <w:lang w:bidi="fa-IR"/>
        </w:rPr>
        <w:t>یا من لا مفر إلا إلیه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۱۲۳</w:t>
      </w:r>
    </w:p>
    <w:p>
      <w:pPr>
        <w:pStyle w:val="BookText"/>
        <w:rPr/>
      </w:pPr>
      <w:r>
        <w:rPr>
          <w:rFonts w:ascii="Amiri" w:hAnsi="Amiri" w:eastAsia="Amiri" w:cs="Amiri"/>
          <w:color w:val="111111"/>
          <w:sz w:val="28"/>
          <w:sz w:val="28"/>
          <w:szCs w:val="28"/>
          <w:rtl w:val="true"/>
          <w:lang w:bidi="ar-SA"/>
        </w:rPr>
        <w:t>یا مَنْ لا یَغْفِرُ الذَّنْبَ اِلاّ هُوَ یا مَنْ لا یَخْلُقُ الْخَلْقَ اِلاّ هُوَ یا مَنْ لا یُنَزِّلُ الْغَیْثَ اِلاّ هُوَ صَلِّ عَلی مُحَمَّدٍ وَآلِ مُحَمَّدٍ وَاغْفِرْ لی یا خَیْرَ الْغافِرینَ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۱۲۱</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هشام، ما قسم بین العباد أفضل من العقل، نوم العاقل أفضل من سهر الجاهل، وما بعث الله نبیا إلا عاقلا حتی یکون عقله أفضل من جمیع جهد المجتهدین، وما أدی العبد قریضة من فرائض الله حتی عقل عنه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۸۲</w:t>
      </w:r>
    </w:p>
    <w:p>
      <w:pPr>
        <w:pStyle w:val="BookText"/>
        <w:rPr/>
      </w:pPr>
      <w:r>
        <w:rPr>
          <w:rFonts w:ascii="Amiri" w:hAnsi="Amiri" w:eastAsia="Amiri" w:cs="Amiri"/>
          <w:color w:val="111111"/>
          <w:sz w:val="28"/>
          <w:sz w:val="28"/>
          <w:szCs w:val="28"/>
          <w:rtl w:val="true"/>
          <w:lang w:bidi="ar-SA"/>
        </w:rPr>
        <w:t>یابن مسعود،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۷۸</w:t>
      </w:r>
    </w:p>
    <w:p>
      <w:pPr>
        <w:pStyle w:val="BookText"/>
        <w:rPr/>
      </w:pPr>
      <w:r>
        <w:rPr>
          <w:rFonts w:ascii="IRNazanin" w:hAnsi="IRNazanin" w:eastAsia="IRNazanin"/>
          <w:color w:val="111111"/>
          <w:sz w:val="28"/>
          <w:sz w:val="28"/>
          <w:szCs w:val="28"/>
          <w:rtl w:val="true"/>
          <w:lang w:bidi="fa-IR"/>
        </w:rPr>
        <w:t>یارسول الله، کثرت ذنوبی وضعف عملی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۲۲۰</w:t>
      </w:r>
    </w:p>
    <w:p>
      <w:pPr>
        <w:pStyle w:val="BookText"/>
        <w:rPr/>
      </w:pPr>
      <w:r>
        <w:rPr>
          <w:rFonts w:ascii="IRNazanin" w:hAnsi="IRNazanin" w:eastAsia="IRNazanin"/>
          <w:color w:val="111111"/>
          <w:sz w:val="28"/>
          <w:sz w:val="28"/>
          <w:szCs w:val="28"/>
          <w:rtl w:val="true"/>
          <w:lang w:bidi="fa-IR"/>
        </w:rPr>
        <w:t>جیء بها سبعون ألف ملک یقودونها بسبعین ألف زمام، فتشرد شردة لو ترکت لأحرقت أهل الجمع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p>
    <w:p>
      <w:pPr>
        <w:pStyle w:val="BookText"/>
        <w:rPr/>
      </w:pPr>
      <w:r>
        <w:rPr>
          <w:rFonts w:ascii="IRNazanin" w:hAnsi="IRNazanin" w:eastAsia="IRNazanin"/>
          <w:color w:val="111111"/>
          <w:sz w:val="28"/>
          <w:sz w:val="28"/>
          <w:szCs w:val="28"/>
          <w:rtl w:val="true"/>
          <w:lang w:bidi="fa-IR"/>
        </w:rPr>
        <w:t>یعنی الزهد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یعنی أیکم أزهد فی الدنیا</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۷۸</w:t>
      </w:r>
    </w:p>
    <w:p>
      <w:pPr>
        <w:pStyle w:val="BookText"/>
        <w:rPr/>
      </w:pPr>
      <w:r>
        <w:rPr>
          <w:rFonts w:ascii="IRNazanin" w:hAnsi="IRNazanin" w:eastAsia="IRNazanin"/>
          <w:color w:val="111111"/>
          <w:sz w:val="28"/>
          <w:sz w:val="28"/>
          <w:szCs w:val="28"/>
          <w:rtl w:val="true"/>
          <w:lang w:bidi="fa-IR"/>
        </w:rPr>
        <w:t>یکفیکم من الاستغفار ترک الذنوب</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p>
    <w:p>
      <w:pPr>
        <w:pStyle w:val="BookText"/>
        <w:rPr/>
      </w:pPr>
      <w:r>
        <w:rPr>
          <w:rFonts w:ascii="IRNazanin" w:hAnsi="IRNazanin" w:eastAsia="IRNazanin"/>
          <w:color w:val="111111"/>
          <w:sz w:val="28"/>
          <w:sz w:val="28"/>
          <w:szCs w:val="28"/>
          <w:rtl w:val="true"/>
          <w:lang w:bidi="fa-IR"/>
        </w:rPr>
        <w:t>یکون ذلک الذنب نصب عینیه تائبا منه فارا إلی الله عزوجل حتی یدخل الجنة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۱۷۹</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۲۵۷</w:t>
      </w:r>
      <w:r>
        <w:rPr>
          <w:rFonts w:ascii="IRNazanin" w:hAnsi="IRNazanin" w:eastAsia="IRNazanin"/>
          <w:color w:val="111111"/>
          <w:sz w:val="28"/>
          <w:sz w:val="28"/>
          <w:szCs w:val="28"/>
          <w:rtl w:val="true"/>
          <w:lang w:bidi="fa-IR"/>
        </w:rPr>
        <w:t xml:space="preserve"> </w:t>
      </w:r>
      <w:bookmarkStart w:id="547" w:name="pg5039_35247"/>
    </w:p>
    <w:p>
      <w:pPr>
        <w:pStyle w:val="Heading3"/>
        <w:numPr>
          <w:ilvl w:val="2"/>
          <w:numId w:val="1"/>
        </w:numPr>
        <w:rPr/>
      </w:pPr>
      <w:bookmarkStart w:id="548" w:name="__RefHeading___Toc692868_774463916"/>
      <w:bookmarkStart w:id="549" w:name="_Toc191"/>
      <w:bookmarkEnd w:id="547"/>
      <w:bookmarkEnd w:id="548"/>
      <w:r>
        <w:rPr>
          <w:rtl w:val="true"/>
        </w:rPr>
        <w:t>فهرست منابع</w:t>
      </w:r>
      <w:bookmarkEnd w:id="549"/>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الوصیة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علی بن حسین انصاریان، چاپ سوم، قم،</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۱۴۲۶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الاحتجاج علی اهل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طبرسی، احمد بن علی، نشر مرتضی، مشهد، 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إحقاق الحق و إزهاق الباطل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نور الله المرعشی التستری، مکتبة آیة الله المرعشی النجفی، قم،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عمرو محمد بن عمر بن عبد العزیز کشی، مؤسسة آل البیت علیهم السلام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القلوب إلی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للدیلمی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دیلمی، حسن بن محمد،الشریف الرضی، قم، چاپ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الدین فی صفات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علیهم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علی بن موسی، دارالکتب الاسلامیة تهران، چاپ دوم،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کتابچی، تهران، چاپ ششم،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 الثقافة،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الأمالی للمفید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کنگره شیخ مفید،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باقر بن محمد تقی، دار احیاء التراث العربی، بیروت، چاپ دوم،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الآیات الظاهرة فی فضائل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استرآبادی، علی، مؤسسة النشر الاسلامی،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شعبة حرانی، حسن بن علی، جامعه مدرسین، قم، چاپ دوم،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غررالحکم و درر 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تمیمی آمدی، عبدالواحد بن محمد، دفتر تبلیغات، قم، چاپ اول،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ابراهیم، دار الکتاب، قم، چاپ سوم،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منهج الصادقین فی الزام المخالفین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کاشانی، ملا فتح الله، کتابفروشی محمد حسن علمی، چاپ سوم، تهران، </w:t>
      </w:r>
      <w:r>
        <w:rPr>
          <w:rFonts w:ascii="IRNazanin" w:hAnsi="IRNazanin" w:eastAsia="IRNazanin"/>
          <w:color w:val="111111"/>
          <w:sz w:val="28"/>
          <w:sz w:val="28"/>
          <w:szCs w:val="28"/>
          <w:lang w:bidi="fa-IR"/>
        </w:rPr>
        <w:t>۱۳۳۶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التمحیص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همام الکافی، محمد بن همان بن سهیل، مدرسة الامام المهدی علیه السلام،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للصدوق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جامعه مدرسین، قم، چاپ اول،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 بن الحسن، دارالکتب الاسلامیة،تهران،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و عقاب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بابویه،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۲۵۹</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الشریف الرضی للنشر، قم، چاپ روم،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للشعیری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شعیری، مطبعة حیدریة، نجف،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الاشعثیات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محمد بن اشعث، مکتبة النینوی الحدیثة، تهران،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النبی الأعظم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شهری،محمد، موسسه علمی فرهنگی دار الحدیث، سازمان چاپ و نشر، قم، </w:t>
      </w:r>
      <w:r>
        <w:rPr>
          <w:rFonts w:ascii="IRNazanin" w:hAnsi="IRNazanin" w:eastAsia="IRNazanin"/>
          <w:color w:val="111111"/>
          <w:sz w:val="28"/>
          <w:sz w:val="28"/>
          <w:szCs w:val="28"/>
          <w:lang w:bidi="fa-IR"/>
        </w:rPr>
        <w:t>۱۴۲۹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مؤسسه امام مهدی علیه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جامعه مدرسین، قم، چاپ دوم،</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المنثور فی تفسیر المأثور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عبدالرحمن بن ابی بکر،کتابخانه آیت الله مرعشی نجفی، قم،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للراوندی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الدین راوندی، سعید بن هبة الله، انتشارات مدرسه امام مهدی علیه السلام، قم،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آملی صغیر، محمدبن جریر بن رستم، بعثت، قم،چاپ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خواجه حافظ شیرازی به اهتمام سید ابوالقاسم انجوی شیرازی، سازمان انتشارات جاویدان، تهران، چاپ سوم،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و تبصرة المتعظین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محمد بن احمد،انتشارات رضی،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اهوازی، حسین بن سعید، المطبعة العلمیة، چاپ دوم،</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حائری، مؤسسة الأعلمی للمطبوعات،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مثنوی جلال الدین محمد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جعفر، شرکت انتشارات علمی و فرهنگی،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عبدالحمید بن هبة الله، مکتبة آیت الله المرعشی النجفی، قم، چاپ اول،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صحیفة الإمام الرضا علی بن موسی، امام هشتم علیه السلام، کنگره جهانی امام رضا علیه السلام، مشهد، </w:t>
      </w:r>
      <w:r>
        <w:rPr>
          <w:rFonts w:ascii="IRNazanin" w:hAnsi="IRNazanin" w:eastAsia="IRNazanin"/>
          <w:color w:val="111111"/>
          <w:sz w:val="28"/>
          <w:sz w:val="28"/>
          <w:szCs w:val="28"/>
          <w:lang w:bidi="fa-IR"/>
        </w:rPr>
        <w:t>۱۴۰۶</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علیه السلام، دفتر نشر الهادی، قم،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و نجاح الساعی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فهد حلی، احمد بن محمد، دار الکتب الاسلامی، چاپ اول،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کتاب فروشی داوری، قم،چاپ اول،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العزیزیة فی الأحادیث الدینیة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جمهور، محمد بن زین الدین، دار سید الشهداء للنشر، قم، 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نشر جهان، تهران،چاپ اول،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الحکم و 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لیثی واسطی، علی بن محمد، دار الحدیث، قم، چاپ اول،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غررالحکم و دررالکلم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تمیمی آمدی، عبدالواحد بن محمد،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الکتاب الاسلامی، قم، چاپ دوم،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الغیبة للنعمانی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زینب، محمد بن ابراهیم، نشر صدوق، تهران، چاپ اول،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أعلمی،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الانبیاء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راوندی، سعید بن هبة الله، مرکز پژوهش های اسلامی، مشهد،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 بن یعقوب بن اسحاق، دار الکتب الاسلامیه، تهران، چاپ چهارم، </w:t>
      </w:r>
      <w:r>
        <w:rPr>
          <w:rFonts w:ascii="IRNazanin" w:hAnsi="IRNazanin" w:eastAsia="IRNazanin"/>
          <w:color w:val="111111"/>
          <w:sz w:val="28"/>
          <w:sz w:val="28"/>
          <w:szCs w:val="28"/>
          <w:lang w:bidi="fa-IR"/>
        </w:rPr>
        <w:t>۱۴۰۷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قولویه، جعفر بن محمد، دار المرتضویة، نجف اشرف، چاپ اول،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الریبة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الدین بن علی، شهید ثانی، دار المرتضوی للنشر، چاپ سوم،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فی معرفة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علی بن عیسی، بنی هاشم تبریز، چاپ اول،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سعدی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اهتمام محمد علی فروغی، مؤسسه انتشارات امیرکبیر، تهران، </w:t>
      </w:r>
      <w:r>
        <w:rPr>
          <w:rFonts w:ascii="IRNazanin" w:hAnsi="IRNazanin" w:eastAsia="IRNazanin"/>
          <w:color w:val="111111"/>
          <w:sz w:val="28"/>
          <w:sz w:val="28"/>
          <w:szCs w:val="28"/>
          <w:lang w:bidi="fa-IR"/>
        </w:rPr>
        <w:t>۱۳۶۹</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کراجکی، محمد بن علی، دارالذخائر، قم، چاپ اول،</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و اهتمام رینولدالین نیکلسون، نشر طلوع، تهران، </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الفضل بن الحسن الطبرسی، دار احیاء التراث العربی، بیروت، چاپ اول،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۲۶۲</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ورام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ابی فراس، مسعود بن عیسی، مکتبة فقیه، قم، چاپ اول، </w:t>
      </w:r>
      <w:r>
        <w:rPr>
          <w:rFonts w:ascii="IRNazanin" w:hAnsi="IRNazanin" w:eastAsia="IRNazanin"/>
          <w:color w:val="111111"/>
          <w:sz w:val="28"/>
          <w:sz w:val="28"/>
          <w:szCs w:val="28"/>
          <w:lang w:bidi="fa-IR"/>
        </w:rPr>
        <w:t>۱۴۱۰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خالد برقی، دار الکتب الاسلامیة، قم، چاپ دوم،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المحجة البیضاء فی تهذیب الأحیاء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الفیض الکاشانی، مؤسسة النشر الاسلامی، قم، </w:t>
      </w:r>
      <w:r>
        <w:rPr>
          <w:rFonts w:ascii="IRNazanin" w:hAnsi="IRNazanin" w:eastAsia="IRNazanin"/>
          <w:color w:val="111111"/>
          <w:sz w:val="28"/>
          <w:sz w:val="28"/>
          <w:szCs w:val="28"/>
          <w:lang w:bidi="fa-IR"/>
        </w:rPr>
        <w:t>۱۴۲۸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الأئمة الاثنی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بحرانی، سید هاشم بن سلیمان،مؤسسة المعارف الاسلامیة، قم، چاپ اول،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نوری، حسین بن محمد تقی، مؤسسة آل البیت علیهم السلام،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الأنوار فی غررالاخبار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علی بن حسن، المکتبة الحیدریة، نجف، چاپ دوم،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مصطفوی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منسوب به جعفر بن محمد علیه السلام امام ششم، انجمن اسلامی حکمت و فلسفه ایران، تهران،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المتهجد و سلاح المتعبد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طوسی، محمدبن الحسن، مؤسسة فقه الشیعة، بیروت، چاپ اول،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الهدایة و مفتاح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عزالدین کاشانی، محمود بن علی، مؤسسه نشر هما، تهران،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اول،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عباس قمی، چاپ و نشر قدسیان، قم، چاپ اول،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۲۶۳</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مفتاح الفلاح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محمد بن حسین، نشر دارالاضواء، بیروت،چاپ اول، </w:t>
      </w:r>
      <w:r>
        <w:rPr>
          <w:rFonts w:ascii="IRNazanin" w:hAnsi="IRNazanin" w:eastAsia="IRNazanin"/>
          <w:color w:val="111111"/>
          <w:sz w:val="28"/>
          <w:sz w:val="28"/>
          <w:szCs w:val="28"/>
          <w:lang w:bidi="fa-IR"/>
        </w:rPr>
        <w:t>۱۴۰۵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الاخلاق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حسن بن فضل، شریف رضی، قم، چاپ چهارم، </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دفتر انتشارات اسلامی، قم، چاپ دوم، </w:t>
      </w:r>
      <w:r>
        <w:rPr>
          <w:rFonts w:ascii="IRNazanin" w:hAnsi="IRNazanin" w:eastAsia="IRNazanin"/>
          <w:color w:val="111111"/>
          <w:sz w:val="28"/>
          <w:sz w:val="28"/>
          <w:szCs w:val="28"/>
          <w:lang w:bidi="fa-IR"/>
        </w:rPr>
        <w:t>۱۴۱۳</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مدرسی سید محمد تقی، دار محبی الحسین، تهران،</w:t>
      </w:r>
      <w:r>
        <w:rPr>
          <w:rFonts w:ascii="IRNazanin" w:hAnsi="IRNazanin" w:eastAsia="IRNazanin"/>
          <w:color w:val="111111"/>
          <w:sz w:val="28"/>
          <w:sz w:val="28"/>
          <w:szCs w:val="28"/>
          <w:lang w:bidi="fa-IR"/>
        </w:rPr>
        <w:t>۱۴۱۹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مازندرانی، محمد بن علی،علامة، قم، چاپ اول،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الحکمة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الری شهری، دار الحدیث، قم، چاپ اول،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نزهة الناظر و تنبیه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حلوانی، حسین بن محمد بن حسن بن نظر، مدرسة الامام المهدی علیه السلام ، قم، چاپ اول، </w:t>
      </w:r>
      <w:r>
        <w:rPr>
          <w:rFonts w:ascii="IRNazanin" w:hAnsi="IRNazanin" w:eastAsia="IRNazanin"/>
          <w:color w:val="111111"/>
          <w:sz w:val="28"/>
          <w:sz w:val="28"/>
          <w:szCs w:val="28"/>
          <w:lang w:bidi="fa-IR"/>
        </w:rPr>
        <w:t>۱۴۰۸</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محمد بن حسین، هجرت، قم، چاپ اول، </w:t>
      </w:r>
      <w:r>
        <w:rPr>
          <w:rFonts w:ascii="IRNazanin" w:hAnsi="IRNazanin" w:eastAsia="IRNazanin"/>
          <w:color w:val="111111"/>
          <w:sz w:val="28"/>
          <w:sz w:val="28"/>
          <w:szCs w:val="28"/>
          <w:lang w:bidi="fa-IR"/>
        </w:rPr>
        <w:t>۱۴۱۴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موسسه علمی فرهنگی دار الحدیث، سازمان چاپ و نشر، قم،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پاینده، دنیای دانش، تهران، چاپ چهارم، </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محمدبن حسن، مؤسسة آل البیت علیهم السلام قم، چاپ اول، </w:t>
      </w:r>
      <w:r>
        <w:rPr>
          <w:rFonts w:ascii="IRNazanin" w:hAnsi="IRNazanin" w:eastAsia="IRNazanin"/>
          <w:color w:val="111111"/>
          <w:sz w:val="28"/>
          <w:sz w:val="28"/>
          <w:szCs w:val="28"/>
          <w:lang w:bidi="fa-IR"/>
        </w:rPr>
        <w:t>۱۴۰۹</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w:t>
      </w:r>
      <w:r>
        <w:rPr>
          <w:rFonts w:ascii="IRNazanin" w:hAnsi="IRNazanin" w:eastAsia="IRNazanin"/>
          <w:color w:val="111111"/>
          <w:sz w:val="28"/>
          <w:sz w:val="28"/>
          <w:szCs w:val="28"/>
          <w:rtl w:val="true"/>
          <w:lang w:bidi="fa-IR"/>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۲۶۵</w:t>
      </w:r>
      <w:r>
        <w:rPr>
          <w:rFonts w:ascii="IRNazanin" w:hAnsi="IRNazanin" w:eastAsia="IRNazanin"/>
          <w:color w:val="111111"/>
          <w:sz w:val="28"/>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ascii="IRNazanin" w:hAnsi="IRNazanin" w:eastAsia="IRNazanin"/>
          <w:b w:val="false"/>
          <w:b w:val="false"/>
          <w:bCs w:val="false"/>
          <w:i w:val="false"/>
          <w:i w:val="false"/>
          <w:iCs w:val="false"/>
          <w:color w:val="333333"/>
          <w:sz w:val="20"/>
          <w:sz w:val="20"/>
          <w:szCs w:val="20"/>
        </w:rPr>
        <w:t>۲۲۸</w:t>
      </w:r>
      <w:r>
        <w:rPr>
          <w:rFonts w:ascii="IRNazanin" w:hAnsi="IRNazanin" w:eastAsia="IRNazanin"/>
          <w:b w:val="false"/>
          <w:b w:val="false"/>
          <w:bCs w:val="false"/>
          <w:i w:val="false"/>
          <w:i w:val="false"/>
          <w:iCs w:val="false"/>
          <w:color w:val="333333"/>
          <w:sz w:val="20"/>
          <w:sz w:val="20"/>
          <w:szCs w:val="20"/>
          <w:rtl w:val="true"/>
        </w:rPr>
        <w:t>، مناجات خمس عشر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۴۶۶</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۷۴۱</w:t>
      </w:r>
      <w:r>
        <w:rPr>
          <w:rFonts w:ascii="IRNazanin" w:hAnsi="IRNazanin" w:eastAsia="IRNazanin"/>
          <w:b w:val="false"/>
          <w:b w:val="false"/>
          <w:bCs w:val="false"/>
          <w:i w:val="false"/>
          <w:i w:val="false"/>
          <w:iCs w:val="false"/>
          <w:color w:val="333333"/>
          <w:sz w:val="20"/>
          <w:sz w:val="20"/>
          <w:szCs w:val="20"/>
          <w:rtl w:val="true"/>
        </w:rPr>
        <w:t xml:space="preserve">؛ تأویل الآیات الظاهرة،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الذکر،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للنسائی،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۱۰۲۸۲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 البلاغه، حکمت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الفلاح،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۲۰۴</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محمد،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شجره طوبی،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جمعه، آیه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آیة </w:t>
      </w:r>
      <w:r>
        <w:rPr>
          <w:rFonts w:ascii="IRNazanin" w:hAnsi="IRNazanin" w:eastAsia="IRNazanin"/>
          <w:b w:val="false"/>
          <w:b w:val="false"/>
          <w:bCs w:val="false"/>
          <w:i w:val="false"/>
          <w:i w:val="false"/>
          <w:iCs w:val="false"/>
          <w:color w:val="333333"/>
          <w:sz w:val="20"/>
          <w:sz w:val="20"/>
          <w:szCs w:val="20"/>
        </w:rPr>
        <w:t>۳۴</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ascii="IRNazanin" w:hAnsi="IRNazanin" w:eastAsia="IRNazanin"/>
          <w:b w:val="false"/>
          <w:b w:val="false"/>
          <w:bCs w:val="false"/>
          <w:i w:val="false"/>
          <w:i w:val="false"/>
          <w:iCs w:val="false"/>
          <w:color w:val="333333"/>
          <w:sz w:val="20"/>
          <w:sz w:val="20"/>
          <w:szCs w:val="20"/>
        </w:rPr>
        <w:t>۴۳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۱۶۴</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علیه السلام،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۷۱۹</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الصحیفة السجادیة الجامعة، ص </w:t>
      </w:r>
      <w:r>
        <w:rPr>
          <w:rFonts w:ascii="IRNazanin" w:hAnsi="IRNazanin" w:eastAsia="IRNazanin"/>
          <w:b w:val="false"/>
          <w:b w:val="false"/>
          <w:bCs w:val="false"/>
          <w:i w:val="false"/>
          <w:i w:val="false"/>
          <w:iCs w:val="false"/>
          <w:color w:val="333333"/>
          <w:sz w:val="20"/>
          <w:sz w:val="20"/>
          <w:szCs w:val="20"/>
        </w:rPr>
        <w:t>۴۱۷</w:t>
      </w:r>
      <w:r>
        <w:rPr>
          <w:rFonts w:ascii="IRNazanin" w:hAnsi="IRNazanin" w:eastAsia="IRNazanin"/>
          <w:b w:val="false"/>
          <w:b w:val="false"/>
          <w:bCs w:val="false"/>
          <w:i w:val="false"/>
          <w:i w:val="false"/>
          <w:iCs w:val="false"/>
          <w:color w:val="333333"/>
          <w:sz w:val="20"/>
          <w:sz w:val="20"/>
          <w:szCs w:val="20"/>
          <w:rtl w:val="true"/>
        </w:rPr>
        <w:t xml:space="preserve">، الدعاء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للحسین بن سعید، ص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۳۸۵</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ascii="IRNazanin" w:hAnsi="IRNazanin" w:eastAsia="IRNazanin"/>
          <w:b w:val="false"/>
          <w:b w:val="false"/>
          <w:bCs w:val="false"/>
          <w:i w:val="false"/>
          <w:i w:val="false"/>
          <w:iCs w:val="false"/>
          <w:color w:val="333333"/>
          <w:sz w:val="20"/>
          <w:sz w:val="20"/>
          <w:szCs w:val="20"/>
        </w:rPr>
        <w:t>۳۶۶۲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سباء، آیه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ascii="IRNazanin" w:hAnsi="IRNazanin" w:eastAsia="IRNazanin"/>
          <w:b w:val="false"/>
          <w:b w:val="false"/>
          <w:bCs w:val="false"/>
          <w:i w:val="false"/>
          <w:i w:val="false"/>
          <w:iCs w:val="false"/>
          <w:color w:val="333333"/>
          <w:sz w:val="20"/>
          <w:sz w:val="20"/>
          <w:szCs w:val="20"/>
        </w:rPr>
        <w:t>۵۱۷</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النبی الأعظم صلی الله علیه و آله و سلم،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۴۱۴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۵۹۱</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۲۱۲</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۱۰۵۷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۵۷۲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۲۸۲</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آیه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۴۵۵</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یوسف، آیه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۴۰۶۳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۸۵۶۱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۵۱۸</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ascii="IRNazanin" w:hAnsi="IRNazanin" w:eastAsia="IRNazanin"/>
          <w:b w:val="false"/>
          <w:b w:val="false"/>
          <w:bCs w:val="false"/>
          <w:i w:val="false"/>
          <w:i w:val="false"/>
          <w:iCs w:val="false"/>
          <w:color w:val="333333"/>
          <w:sz w:val="20"/>
          <w:sz w:val="20"/>
          <w:szCs w:val="20"/>
        </w:rPr>
        <w:t>۴۳۳</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۴۸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اللالی،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الهدایة و مفتاح الکفایة، ص</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طه، آیه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تحریم،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۴۹۵</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،الأمالی للصدوق، ص </w:t>
      </w:r>
      <w:r>
        <w:rPr>
          <w:rFonts w:ascii="IRNazanin" w:hAnsi="IRNazanin" w:eastAsia="IRNazanin"/>
          <w:b w:val="false"/>
          <w:b w:val="false"/>
          <w:bCs w:val="false"/>
          <w:i w:val="false"/>
          <w:i w:val="false"/>
          <w:iCs w:val="false"/>
          <w:color w:val="333333"/>
          <w:sz w:val="20"/>
          <w:sz w:val="20"/>
          <w:szCs w:val="20"/>
        </w:rPr>
        <w:t>۵۰۴</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۴۳۲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ملک، آیه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۴۴۶</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آیۀ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۲۶۶۰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۴۰۶</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 ص</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کنز العمال، ح </w:t>
      </w:r>
      <w:r>
        <w:rPr>
          <w:rFonts w:ascii="IRNazanin" w:hAnsi="IRNazanin" w:eastAsia="IRNazanin"/>
          <w:b w:val="false"/>
          <w:b w:val="false"/>
          <w:bCs w:val="false"/>
          <w:i w:val="false"/>
          <w:i w:val="false"/>
          <w:iCs w:val="false"/>
          <w:color w:val="333333"/>
          <w:sz w:val="20"/>
          <w:sz w:val="20"/>
          <w:szCs w:val="20"/>
        </w:rPr>
        <w:t>۸۵۰</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۶۲۴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کنز الفوائد،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۱۶۲</w:t>
      </w:r>
      <w:r>
        <w:rPr>
          <w:rFonts w:ascii="IRNazanin" w:hAnsi="IRNazanin" w:eastAsia="IRNazanin"/>
          <w:b w:val="false"/>
          <w:b w:val="false"/>
          <w:bCs w:val="false"/>
          <w:i w:val="false"/>
          <w:i w:val="false"/>
          <w:iCs w:val="false"/>
          <w:color w:val="333333"/>
          <w:sz w:val="20"/>
          <w:sz w:val="20"/>
          <w:szCs w:val="20"/>
          <w:rtl w:val="true"/>
        </w:rPr>
        <w:t xml:space="preserve">؛ نهج البلاغه، خطبه </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۶۷</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عنکبوت، آیه </w:t>
      </w:r>
      <w:r>
        <w:rPr>
          <w:rFonts w:ascii="IRNazanin" w:hAnsi="IRNazanin" w:eastAsia="IRNazanin"/>
          <w:b w:val="false"/>
          <w:b w:val="false"/>
          <w:bCs w:val="false"/>
          <w:i w:val="false"/>
          <w:i w:val="false"/>
          <w:iCs w:val="false"/>
          <w:color w:val="333333"/>
          <w:sz w:val="20"/>
          <w:sz w:val="20"/>
          <w:szCs w:val="20"/>
        </w:rPr>
        <w:t>۶۲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۲۵۵</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۹۰۴</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۱۶۰</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کساء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الحکم ، ص </w:t>
      </w:r>
      <w:r>
        <w:rPr>
          <w:rFonts w:ascii="IRNazanin" w:hAnsi="IRNazanin" w:eastAsia="IRNazanin"/>
          <w:b w:val="false"/>
          <w:b w:val="false"/>
          <w:bCs w:val="false"/>
          <w:i w:val="false"/>
          <w:i w:val="false"/>
          <w:iCs w:val="false"/>
          <w:color w:val="333333"/>
          <w:sz w:val="20"/>
          <w:sz w:val="20"/>
          <w:szCs w:val="20"/>
        </w:rPr>
        <w:t>۲۹۳</w:t>
      </w:r>
      <w:r>
        <w:rPr>
          <w:rFonts w:ascii="IRNazanin" w:hAnsi="IRNazanin" w:eastAsia="IRNazanin"/>
          <w:b w:val="false"/>
          <w:b w:val="false"/>
          <w:bCs w:val="false"/>
          <w:i w:val="false"/>
          <w:i w:val="false"/>
          <w:iCs w:val="false"/>
          <w:color w:val="333333"/>
          <w:sz w:val="20"/>
          <w:sz w:val="20"/>
          <w:szCs w:val="20"/>
          <w:rtl w:val="true"/>
        </w:rPr>
        <w:t xml:space="preserve">؛ غرر الحکم، ح </w:t>
      </w:r>
      <w:r>
        <w:rPr>
          <w:rFonts w:ascii="IRNazanin" w:hAnsi="IRNazanin" w:eastAsia="IRNazanin"/>
          <w:b w:val="false"/>
          <w:b w:val="false"/>
          <w:bCs w:val="false"/>
          <w:i w:val="false"/>
          <w:i w:val="false"/>
          <w:iCs w:val="false"/>
          <w:color w:val="333333"/>
          <w:sz w:val="20"/>
          <w:sz w:val="20"/>
          <w:szCs w:val="20"/>
        </w:rPr>
        <w:t>۵۷۰۱</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۷۶۱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۴۶۱۳</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زلزال،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الریبة، ص </w:t>
      </w:r>
      <w:r>
        <w:rPr>
          <w:rFonts w:ascii="IRNazanin" w:hAnsi="IRNazanin" w:eastAsia="IRNazanin"/>
          <w:b w:val="false"/>
          <w:b w:val="false"/>
          <w:bCs w:val="false"/>
          <w:i w:val="false"/>
          <w:i w:val="false"/>
          <w:iCs w:val="false"/>
          <w:color w:val="333333"/>
          <w:sz w:val="20"/>
          <w:sz w:val="20"/>
          <w:szCs w:val="20"/>
        </w:rPr>
        <w:t>۴۲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جوشن کبیر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۸۴۰</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۹۰۳</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۹۹۳</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ascii="IRNazanin" w:hAnsi="IRNazanin" w:eastAsia="IRNazanin"/>
          <w:b w:val="false"/>
          <w:b w:val="false"/>
          <w:bCs w:val="false"/>
          <w:i w:val="false"/>
          <w:i w:val="false"/>
          <w:iCs w:val="false"/>
          <w:color w:val="333333"/>
          <w:sz w:val="20"/>
          <w:sz w:val="20"/>
          <w:szCs w:val="20"/>
        </w:rPr>
        <w:t>۴۹</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الشریعة،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۲۹۵</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هدی القرآن، ج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للنعمانی، ص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۳۱۱۰</w:t>
      </w:r>
      <w:r>
        <w:rPr>
          <w:rFonts w:ascii="IRNazanin" w:hAnsi="IRNazanin" w:eastAsia="IRNazanin"/>
          <w:b w:val="false"/>
          <w:b w:val="false"/>
          <w:bCs w:val="false"/>
          <w:i w:val="false"/>
          <w:i w:val="false"/>
          <w:iCs w:val="false"/>
          <w:color w:val="333333"/>
          <w:sz w:val="20"/>
          <w:sz w:val="20"/>
          <w:szCs w:val="20"/>
          <w:rtl w:val="true"/>
        </w:rPr>
        <w:t xml:space="preserve">؛ عوالی اللالی،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البلاغة؛حکمت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۵۶</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۵۰۰</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الأنبیاء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۱۴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الاعمال،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۷۰۵</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غافر ، آیه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 آیه </w:t>
      </w:r>
      <w:r>
        <w:rPr>
          <w:rFonts w:ascii="IRNazanin" w:hAnsi="IRNazanin" w:eastAsia="IRNazanin"/>
          <w:b w:val="false"/>
          <w:b w:val="false"/>
          <w:bCs w:val="false"/>
          <w:i w:val="false"/>
          <w:i w:val="false"/>
          <w:iCs w:val="false"/>
          <w:color w:val="333333"/>
          <w:sz w:val="20"/>
          <w:sz w:val="20"/>
          <w:szCs w:val="20"/>
        </w:rPr>
        <w:t>۱۰۷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گناه ترک اولی است؛ چون پیامبران از ارتکاب گناه کوچک و بزرگ معصوم اند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۴۳۵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 ص</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۱۳۷۴۲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۴۶۷</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۴۲۶</w:t>
      </w:r>
      <w:r>
        <w:rPr>
          <w:rFonts w:ascii="IRNazanin" w:hAnsi="IRNazanin" w:eastAsia="IRNazanin"/>
          <w:b w:val="false"/>
          <w:b w:val="false"/>
          <w:bCs w:val="false"/>
          <w:i w:val="false"/>
          <w:i w:val="false"/>
          <w:iCs w:val="false"/>
          <w:color w:val="333333"/>
          <w:sz w:val="20"/>
          <w:sz w:val="20"/>
          <w:szCs w:val="20"/>
          <w:rtl w:val="true"/>
        </w:rPr>
        <w:t xml:space="preserve"> ؛ بحار الأنوار،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۳۶۴</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مکارم الأخلاق، ص </w:t>
      </w:r>
      <w:r>
        <w:rPr>
          <w:rFonts w:ascii="IRNazanin" w:hAnsi="IRNazanin" w:eastAsia="IRNazanin"/>
          <w:b w:val="false"/>
          <w:b w:val="false"/>
          <w:bCs w:val="false"/>
          <w:i w:val="false"/>
          <w:i w:val="false"/>
          <w:iCs w:val="false"/>
          <w:color w:val="333333"/>
          <w:sz w:val="20"/>
          <w:sz w:val="20"/>
          <w:szCs w:val="20"/>
        </w:rPr>
        <w:t>۴۶۰</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۱۱۶۲</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 ص</w:t>
      </w:r>
      <w:r>
        <w:rPr>
          <w:rFonts w:ascii="IRNazanin" w:hAnsi="IRNazanin" w:eastAsia="IRNazanin"/>
          <w:b w:val="false"/>
          <w:b w:val="false"/>
          <w:bCs w:val="false"/>
          <w:i w:val="false"/>
          <w:i w:val="false"/>
          <w:iCs w:val="false"/>
          <w:color w:val="333333"/>
          <w:sz w:val="20"/>
          <w:sz w:val="20"/>
          <w:szCs w:val="20"/>
        </w:rPr>
        <w:t>۵۴۷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۷۳۱</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ص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ص </w:t>
      </w:r>
      <w:r>
        <w:rPr>
          <w:rFonts w:ascii="IRNazanin" w:hAnsi="IRNazanin" w:eastAsia="IRNazanin"/>
          <w:b w:val="false"/>
          <w:b w:val="false"/>
          <w:bCs w:val="false"/>
          <w:i w:val="false"/>
          <w:i w:val="false"/>
          <w:iCs w:val="false"/>
          <w:color w:val="333333"/>
          <w:sz w:val="20"/>
          <w:sz w:val="20"/>
          <w:szCs w:val="20"/>
        </w:rPr>
        <w:t>۱۸۶</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۴۰۶۳</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۸۵۶۱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ascii="IRNazanin" w:hAnsi="IRNazanin" w:eastAsia="IRNazanin"/>
          <w:b w:val="false"/>
          <w:b w:val="false"/>
          <w:bCs w:val="false"/>
          <w:i w:val="false"/>
          <w:i w:val="false"/>
          <w:iCs w:val="false"/>
          <w:color w:val="333333"/>
          <w:sz w:val="20"/>
          <w:sz w:val="20"/>
          <w:szCs w:val="20"/>
        </w:rPr>
        <w:t>۵۱۸</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۸۵۶۴</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۵۴۲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۳۱۶۹</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ascii="IRNazanin" w:hAnsi="IRNazanin" w:eastAsia="IRNazanin"/>
          <w:b w:val="false"/>
          <w:b w:val="false"/>
          <w:bCs w:val="false"/>
          <w:i w:val="false"/>
          <w:i w:val="false"/>
          <w:iCs w:val="false"/>
          <w:color w:val="333333"/>
          <w:sz w:val="20"/>
          <w:sz w:val="20"/>
          <w:szCs w:val="20"/>
        </w:rPr>
        <w:t>۴۹۳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للطوسی، ص</w:t>
      </w:r>
      <w:r>
        <w:rPr>
          <w:rFonts w:ascii="IRNazanin" w:hAnsi="IRNazanin" w:eastAsia="IRNazanin"/>
          <w:b w:val="false"/>
          <w:b w:val="false"/>
          <w:bCs w:val="false"/>
          <w:i w:val="false"/>
          <w:i w:val="false"/>
          <w:iCs w:val="false"/>
          <w:color w:val="333333"/>
          <w:sz w:val="20"/>
          <w:sz w:val="20"/>
          <w:szCs w:val="20"/>
        </w:rPr>
        <w:t>۳۰۵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۶۱۱</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ح </w:t>
      </w:r>
      <w:r>
        <w:rPr>
          <w:rFonts w:ascii="IRNazanin" w:hAnsi="IRNazanin" w:eastAsia="IRNazanin"/>
          <w:b w:val="false"/>
          <w:b w:val="false"/>
          <w:bCs w:val="false"/>
          <w:i w:val="false"/>
          <w:i w:val="false"/>
          <w:iCs w:val="false"/>
          <w:color w:val="333333"/>
          <w:sz w:val="20"/>
          <w:sz w:val="20"/>
          <w:szCs w:val="20"/>
        </w:rPr>
        <w:t>۱۵۲۲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الدین، ص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۳۵۹</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تنبیه الخاطر، ص </w:t>
      </w:r>
      <w:r>
        <w:rPr>
          <w:rFonts w:ascii="IRNazanin" w:hAnsi="IRNazanin" w:eastAsia="IRNazanin"/>
          <w:b w:val="false"/>
          <w:b w:val="false"/>
          <w:bCs w:val="false"/>
          <w:i w:val="false"/>
          <w:i w:val="false"/>
          <w:iCs w:val="false"/>
          <w:color w:val="333333"/>
          <w:sz w:val="20"/>
          <w:sz w:val="20"/>
          <w:szCs w:val="20"/>
        </w:rPr>
        <w:t>۵۵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۴۶</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۶۶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۲۳۵</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۲۱۴</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یونس، آیه </w:t>
      </w:r>
      <w:r>
        <w:rPr>
          <w:rFonts w:ascii="IRNazanin" w:hAnsi="IRNazanin" w:eastAsia="IRNazanin"/>
          <w:b w:val="false"/>
          <w:b w:val="false"/>
          <w:bCs w:val="false"/>
          <w:i w:val="false"/>
          <w:i w:val="false"/>
          <w:iCs w:val="false"/>
          <w:color w:val="333333"/>
          <w:sz w:val="20"/>
          <w:sz w:val="20"/>
          <w:szCs w:val="20"/>
        </w:rPr>
        <w:t>۱۰۶</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۴۵۷</w:t>
      </w:r>
      <w:r>
        <w:rPr>
          <w:rFonts w:ascii="IRNazanin" w:hAnsi="IRNazanin" w:eastAsia="IRNazanin"/>
          <w:b w:val="false"/>
          <w:b w:val="false"/>
          <w:bCs w:val="false"/>
          <w:i w:val="false"/>
          <w:i w:val="false"/>
          <w:iCs w:val="false"/>
          <w:color w:val="333333"/>
          <w:sz w:val="20"/>
          <w:sz w:val="20"/>
          <w:szCs w:val="20"/>
          <w:rtl w:val="true"/>
        </w:rPr>
        <w:t xml:space="preserve">؛ وسائل الشیعة،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ascii="IRNazanin" w:hAnsi="IRNazanin" w:eastAsia="IRNazanin"/>
          <w:b w:val="false"/>
          <w:b w:val="false"/>
          <w:bCs w:val="false"/>
          <w:i w:val="false"/>
          <w:i w:val="false"/>
          <w:iCs w:val="false"/>
          <w:color w:val="333333"/>
          <w:sz w:val="20"/>
          <w:sz w:val="20"/>
          <w:szCs w:val="20"/>
        </w:rPr>
        <w:t>۷۹۹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۸۵۹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الشیعة، ص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۳۶</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آیات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تا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منهج الصادقین فی الزام المخالفین،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۳۵۳</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مثنوی،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۶۳۶</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ascii="IRNazanin" w:hAnsi="IRNazanin" w:eastAsia="IRNazanin"/>
          <w:b w:val="false"/>
          <w:b w:val="false"/>
          <w:bCs w:val="false"/>
          <w:i w:val="false"/>
          <w:i w:val="false"/>
          <w:iCs w:val="false"/>
          <w:color w:val="333333"/>
          <w:sz w:val="20"/>
          <w:sz w:val="20"/>
          <w:szCs w:val="20"/>
        </w:rPr>
        <w:t>۵۴۲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معاجز الأئمة الإثنی عشر،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۴۷۹</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۵۷۷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ascii="IRNazanin" w:hAnsi="IRNazanin" w:eastAsia="IRNazanin"/>
          <w:b w:val="false"/>
          <w:b w:val="false"/>
          <w:bCs w:val="false"/>
          <w:i w:val="false"/>
          <w:i w:val="false"/>
          <w:iCs w:val="false"/>
          <w:color w:val="333333"/>
          <w:sz w:val="20"/>
          <w:sz w:val="20"/>
          <w:szCs w:val="20"/>
        </w:rPr>
        <w:t>۲۴۹</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الإمام الرضا، ص </w:t>
      </w:r>
      <w:r>
        <w:rPr>
          <w:rFonts w:ascii="IRNazanin" w:hAnsi="IRNazanin" w:eastAsia="IRNazanin"/>
          <w:b w:val="false"/>
          <w:b w:val="false"/>
          <w:bCs w:val="false"/>
          <w:i w:val="false"/>
          <w:i w:val="false"/>
          <w:iCs w:val="false"/>
          <w:color w:val="333333"/>
          <w:sz w:val="20"/>
          <w:sz w:val="20"/>
          <w:szCs w:val="20"/>
        </w:rPr>
        <w:t>۸۴</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۴۲۹</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۳۲۵</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۱۴۸</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۳۵۷</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صف، آیه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بحار الانوار، ج</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۴۹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۴۶۲</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۲۰۶۴</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۴۶۳</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والترهیب،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۴۶۹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للطوسی،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آیة </w:t>
      </w:r>
      <w:r>
        <w:rPr>
          <w:rFonts w:ascii="IRNazanin" w:hAnsi="IRNazanin" w:eastAsia="IRNazanin"/>
          <w:b w:val="false"/>
          <w:b w:val="false"/>
          <w:bCs w:val="false"/>
          <w:i w:val="false"/>
          <w:i w:val="false"/>
          <w:iCs w:val="false"/>
          <w:color w:val="333333"/>
          <w:sz w:val="20"/>
          <w:sz w:val="20"/>
          <w:szCs w:val="20"/>
        </w:rPr>
        <w:t>۱۱۴</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۲۶۸</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الجعفریات، ص </w:t>
      </w:r>
      <w:r>
        <w:rPr>
          <w:rFonts w:ascii="IRNazanin" w:hAnsi="IRNazanin" w:eastAsia="IRNazanin"/>
          <w:b w:val="false"/>
          <w:b w:val="false"/>
          <w:bCs w:val="false"/>
          <w:i w:val="false"/>
          <w:i w:val="false"/>
          <w:iCs w:val="false"/>
          <w:color w:val="333333"/>
          <w:sz w:val="20"/>
          <w:sz w:val="20"/>
          <w:szCs w:val="20"/>
        </w:rPr>
        <w:t>۲۴۵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النبی الأعظم،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۶۰۷</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داوود، ج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۳۰۸۹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۳۵۰</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التمحیص، ص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۴۴۴</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معانی الأخبار، ص </w:t>
      </w:r>
      <w:r>
        <w:rPr>
          <w:rFonts w:ascii="IRNazanin" w:hAnsi="IRNazanin" w:eastAsia="IRNazanin"/>
          <w:b w:val="false"/>
          <w:b w:val="false"/>
          <w:bCs w:val="false"/>
          <w:i w:val="false"/>
          <w:i w:val="false"/>
          <w:iCs w:val="false"/>
          <w:color w:val="333333"/>
          <w:sz w:val="20"/>
          <w:sz w:val="20"/>
          <w:szCs w:val="20"/>
        </w:rPr>
        <w:t>۳۸۴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تفسیر القمی،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۶۷</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۲۴۴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ص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۴۴۵</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۶۸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۳۷۵</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ascii="IRNazanin" w:hAnsi="IRNazanin" w:eastAsia="IRNazanin"/>
          <w:b w:val="false"/>
          <w:b w:val="false"/>
          <w:bCs w:val="false"/>
          <w:i w:val="false"/>
          <w:i w:val="false"/>
          <w:iCs w:val="false"/>
          <w:color w:val="333333"/>
          <w:sz w:val="20"/>
          <w:sz w:val="20"/>
          <w:szCs w:val="20"/>
        </w:rPr>
        <w:t>۲۴</w:t>
      </w:r>
      <w:r>
        <w:rPr>
          <w:rFonts w:ascii="IRNazanin" w:hAnsi="IRNazanin" w:eastAsia="IRNazanin"/>
          <w:b w:val="false"/>
          <w:b w:val="false"/>
          <w:bCs w:val="false"/>
          <w:i w:val="false"/>
          <w:i w:val="false"/>
          <w:iCs w:val="false"/>
          <w:color w:val="333333"/>
          <w:sz w:val="20"/>
          <w:sz w:val="20"/>
          <w:szCs w:val="20"/>
          <w:rtl w:val="true"/>
        </w:rPr>
        <w:t xml:space="preserve">؛ الدعوات، ص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۶۱۵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ascii="IRNazanin" w:hAnsi="IRNazanin" w:eastAsia="IRNazanin"/>
          <w:b w:val="false"/>
          <w:b w:val="false"/>
          <w:bCs w:val="false"/>
          <w:i w:val="false"/>
          <w:i w:val="false"/>
          <w:iCs w:val="false"/>
          <w:color w:val="333333"/>
          <w:sz w:val="20"/>
          <w:sz w:val="20"/>
          <w:szCs w:val="20"/>
        </w:rPr>
        <w:t>۵۸۹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۸۱۴</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نساء، آیه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ascii="IRNazanin" w:hAnsi="IRNazanin" w:eastAsia="IRNazanin"/>
          <w:b w:val="false"/>
          <w:b w:val="false"/>
          <w:bCs w:val="false"/>
          <w:i w:val="false"/>
          <w:i w:val="false"/>
          <w:iCs w:val="false"/>
          <w:color w:val="333333"/>
          <w:sz w:val="20"/>
          <w:sz w:val="20"/>
          <w:szCs w:val="20"/>
        </w:rPr>
        <w:t>۴۰۷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مشکاة الأنوار، ص</w:t>
      </w:r>
      <w:r>
        <w:rPr>
          <w:rFonts w:ascii="IRNazanin" w:hAnsi="IRNazanin" w:eastAsia="IRNazanin"/>
          <w:b w:val="false"/>
          <w:b w:val="false"/>
          <w:bCs w:val="false"/>
          <w:i w:val="false"/>
          <w:i w:val="false"/>
          <w:iCs w:val="false"/>
          <w:color w:val="333333"/>
          <w:sz w:val="20"/>
          <w:sz w:val="20"/>
          <w:szCs w:val="20"/>
        </w:rPr>
        <w:t>۵۶۵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۱۹۰۴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سورۂ طلاق، آیه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۴</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۳۴۲</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۱۷۶</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۵۶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۱۸۸</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۸۱۲۳</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۱۲۴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۶</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بحار الأنوار، ج</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روضة الواعظین،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۱۱۴</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۱۹۶</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للشعیری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۵۹</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۶۳</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ج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۲۹۴</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۴۷</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۳۵۵</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 ریگزاری است در حجاز </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۶۰</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۶۴</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ascii="IRNazanin" w:hAnsi="IRNazanin" w:eastAsia="IRNazanin"/>
          <w:b w:val="false"/>
          <w:b w:val="false"/>
          <w:bCs w:val="false"/>
          <w:i w:val="false"/>
          <w:i w:val="false"/>
          <w:iCs w:val="false"/>
          <w:color w:val="333333"/>
          <w:sz w:val="20"/>
          <w:sz w:val="20"/>
          <w:szCs w:val="20"/>
        </w:rPr>
        <w:t>۲۷۶</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۷۵۱</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۱۰۴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۱۵۵</w:t>
      </w:r>
      <w:r>
        <w:rPr>
          <w:rFonts w:ascii="IRNazanin" w:hAnsi="IRNazanin" w:eastAsia="IRNazanin"/>
          <w:b w:val="false"/>
          <w:b w:val="false"/>
          <w:bCs w:val="false"/>
          <w:i w:val="false"/>
          <w:i w:val="false"/>
          <w:iCs w:val="false"/>
          <w:color w:val="333333"/>
          <w:sz w:val="20"/>
          <w:sz w:val="20"/>
          <w:szCs w:val="20"/>
          <w:rtl w:val="true"/>
        </w:rPr>
        <w:t xml:space="preserve">، به نقل از سنن ترمذی، ج </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۲۶۴۸</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الرضاعلیه السلام، ج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۲۵۹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۳۱۳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image" Target="media/image2.jpeg"/><Relationship Id="rId272" Type="http://schemas.openxmlformats.org/officeDocument/2006/relationships/image" Target="media/image2.jpeg"/><Relationship Id="rId273" Type="http://schemas.openxmlformats.org/officeDocument/2006/relationships/footer" Target="footer266.xml"/><Relationship Id="rId274" Type="http://schemas.openxmlformats.org/officeDocument/2006/relationships/footnotes" Target="footnotes.xml"/><Relationship Id="rId275" Type="http://schemas.openxmlformats.org/officeDocument/2006/relationships/numbering" Target="numbering.xml"/><Relationship Id="rId276" Type="http://schemas.openxmlformats.org/officeDocument/2006/relationships/fontTable" Target="fontTable.xml"/><Relationship Id="rId277" Type="http://schemas.openxmlformats.org/officeDocument/2006/relationships/settings" Target="settings.xml"/><Relationship Id="rId2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272</Pages>
  <Words>51247</Words>
  <Characters>196277</Characters>
  <CharactersWithSpaces>245345</CharactersWithSpaces>
  <Paragraphs>2444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2026-08-18T22:38:52Z</dcterms:created>
  <dc:creator>ghaemiyeh.com</dc:creator>
  <dc:description/>
  <dc:language>en-US</dc:language>
  <cp:lastModifiedBy/>
  <dcterms:modified xsi:type="dcterms:W3CDTF">2026-08-19T02:08:59Z</dcterms:modified>
  <cp:revision>1</cp:revision>
  <dc:subject/>
  <dc:title>استغفار راه رهایی از تنگناها</dc:title>
</cp:coreProperties>
</file>

<file path=docProps/custom.xml><?xml version="1.0" encoding="utf-8"?>
<Properties xmlns="http://schemas.openxmlformats.org/officeDocument/2006/custom-properties" xmlns:vt="http://schemas.openxmlformats.org/officeDocument/2006/docPropsVTypes"/>
</file>