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46</w:t>
      </w:r>
      <w:r>
        <w:rPr>
          <w:rtl w:val="true"/>
        </w:rPr>
        <w:t xml:space="preserve"> </w:t>
      </w:r>
      <w:r>
        <w:rPr>
          <w:rtl w:val="true"/>
        </w:rPr>
        <w:t>پرداخت خمس چرا و چگونه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0989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50991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50993_2035185390">
            <w:r>
              <w:rPr>
                <w:webHidden/>
                <w:rStyle w:val="IndexLink"/>
                <w:rtl w:val="true"/>
              </w:rPr>
              <w:t>پرداخت خُمس؛ چرا و چگونه؟</w:t>
            </w:r>
            <w:r>
              <w:rPr>
                <w:rStyle w:val="IndexLink"/>
                <w:rtl w:val="true"/>
              </w:rPr>
              <w:tab/>
            </w:r>
            <w:r>
              <w:rPr>
                <w:rStyle w:val="IndexLink"/>
              </w:rPr>
              <w:t>7</w:t>
            </w:r>
          </w:hyperlink>
        </w:p>
        <w:p>
          <w:pPr>
            <w:pStyle w:val="Contents2"/>
            <w:tabs>
              <w:tab w:val="clear" w:pos="8743"/>
              <w:tab w:val="right" w:pos="9026" w:leader="dot"/>
            </w:tabs>
            <w:rPr/>
          </w:pPr>
          <w:hyperlink w:anchor="__RefHeading___Toc3050995_2035185390">
            <w:r>
              <w:rPr>
                <w:webHidden/>
                <w:rStyle w:val="IndexLink"/>
              </w:rPr>
              <w:t>۱</w:t>
            </w:r>
            <w:r>
              <w:rPr>
                <w:rStyle w:val="IndexLink"/>
                <w:rtl w:val="true"/>
              </w:rPr>
              <w:t xml:space="preserve">. </w:t>
            </w:r>
            <w:r>
              <w:rPr>
                <w:rStyle w:val="IndexLink"/>
                <w:rtl w:val="true"/>
              </w:rPr>
              <w:t>اهمیت خمس</w:t>
            </w:r>
            <w:r>
              <w:rPr>
                <w:rStyle w:val="IndexLink"/>
                <w:rtl w:val="true"/>
              </w:rPr>
              <w:tab/>
            </w:r>
            <w:r>
              <w:rPr>
                <w:rStyle w:val="IndexLink"/>
              </w:rPr>
              <w:t>10</w:t>
            </w:r>
          </w:hyperlink>
        </w:p>
        <w:p>
          <w:pPr>
            <w:pStyle w:val="Contents2"/>
            <w:tabs>
              <w:tab w:val="clear" w:pos="8743"/>
              <w:tab w:val="right" w:pos="9026" w:leader="dot"/>
            </w:tabs>
            <w:rPr/>
          </w:pPr>
          <w:hyperlink w:anchor="__RefHeading___Toc3050997_2035185390">
            <w:r>
              <w:rPr>
                <w:webHidden/>
                <w:rStyle w:val="IndexLink"/>
              </w:rPr>
              <w:t>۲</w:t>
            </w:r>
            <w:r>
              <w:rPr>
                <w:rStyle w:val="IndexLink"/>
                <w:rtl w:val="true"/>
              </w:rPr>
              <w:t xml:space="preserve">. </w:t>
            </w:r>
            <w:r>
              <w:rPr>
                <w:rStyle w:val="IndexLink"/>
                <w:rtl w:val="true"/>
              </w:rPr>
              <w:t>مصادیقِ وجوب خمس</w:t>
            </w:r>
            <w:r>
              <w:rPr>
                <w:rStyle w:val="IndexLink"/>
                <w:rtl w:val="true"/>
              </w:rPr>
              <w:tab/>
            </w:r>
            <w:r>
              <w:rPr>
                <w:rStyle w:val="IndexLink"/>
              </w:rPr>
              <w:t>14</w:t>
            </w:r>
          </w:hyperlink>
        </w:p>
        <w:p>
          <w:pPr>
            <w:pStyle w:val="Contents2"/>
            <w:tabs>
              <w:tab w:val="clear" w:pos="8743"/>
              <w:tab w:val="right" w:pos="9026" w:leader="dot"/>
            </w:tabs>
            <w:rPr/>
          </w:pPr>
          <w:hyperlink w:anchor="__RefHeading___Toc3050999_2035185390">
            <w:r>
              <w:rPr>
                <w:webHidden/>
                <w:rStyle w:val="IndexLink"/>
              </w:rPr>
              <w:t>۳</w:t>
            </w:r>
            <w:r>
              <w:rPr>
                <w:rStyle w:val="IndexLink"/>
                <w:rtl w:val="true"/>
              </w:rPr>
              <w:t xml:space="preserve">. </w:t>
            </w:r>
            <w:r>
              <w:rPr>
                <w:rStyle w:val="IndexLink"/>
                <w:rtl w:val="true"/>
              </w:rPr>
              <w:t>تاریخچۀ خمس</w:t>
            </w:r>
            <w:r>
              <w:rPr>
                <w:rStyle w:val="IndexLink"/>
                <w:rtl w:val="true"/>
              </w:rPr>
              <w:tab/>
            </w:r>
            <w:r>
              <w:rPr>
                <w:rStyle w:val="IndexLink"/>
              </w:rPr>
              <w:t>20</w:t>
            </w:r>
          </w:hyperlink>
        </w:p>
        <w:p>
          <w:pPr>
            <w:pStyle w:val="Contents2"/>
            <w:tabs>
              <w:tab w:val="clear" w:pos="8743"/>
              <w:tab w:val="right" w:pos="9026" w:leader="dot"/>
            </w:tabs>
            <w:rPr/>
          </w:pPr>
          <w:hyperlink w:anchor="__RefHeading___Toc3051001_2035185390">
            <w:r>
              <w:rPr>
                <w:webHidden/>
                <w:rStyle w:val="IndexLink"/>
              </w:rPr>
              <w:t>۴</w:t>
            </w:r>
            <w:r>
              <w:rPr>
                <w:rStyle w:val="IndexLink"/>
                <w:rtl w:val="true"/>
              </w:rPr>
              <w:t xml:space="preserve">. </w:t>
            </w:r>
            <w:r>
              <w:rPr>
                <w:rStyle w:val="IndexLink"/>
                <w:rtl w:val="true"/>
              </w:rPr>
              <w:t>فلسفه خمس</w:t>
            </w:r>
            <w:r>
              <w:rPr>
                <w:rStyle w:val="IndexLink"/>
                <w:rtl w:val="true"/>
              </w:rPr>
              <w:tab/>
            </w:r>
            <w:r>
              <w:rPr>
                <w:rStyle w:val="IndexLink"/>
              </w:rPr>
              <w:t>24</w:t>
            </w:r>
          </w:hyperlink>
        </w:p>
        <w:p>
          <w:pPr>
            <w:pStyle w:val="Contents2"/>
            <w:tabs>
              <w:tab w:val="clear" w:pos="8743"/>
              <w:tab w:val="right" w:pos="9026" w:leader="dot"/>
            </w:tabs>
            <w:rPr/>
          </w:pPr>
          <w:hyperlink w:anchor="__RefHeading___Toc3051003_2035185390">
            <w:r>
              <w:rPr>
                <w:webHidden/>
                <w:rStyle w:val="IndexLink"/>
              </w:rPr>
              <w:t>۵</w:t>
            </w:r>
            <w:r>
              <w:rPr>
                <w:rStyle w:val="IndexLink"/>
                <w:rtl w:val="true"/>
              </w:rPr>
              <w:t xml:space="preserve">. </w:t>
            </w:r>
            <w:r>
              <w:rPr>
                <w:rStyle w:val="IndexLink"/>
                <w:rtl w:val="true"/>
              </w:rPr>
              <w:t>مَئونه</w:t>
            </w:r>
            <w:r>
              <w:rPr>
                <w:rStyle w:val="IndexLink"/>
                <w:rtl w:val="true"/>
              </w:rPr>
              <w:tab/>
            </w:r>
            <w:r>
              <w:rPr>
                <w:rStyle w:val="IndexLink"/>
              </w:rPr>
              <w:t>30</w:t>
            </w:r>
          </w:hyperlink>
        </w:p>
        <w:p>
          <w:pPr>
            <w:pStyle w:val="Contents2"/>
            <w:tabs>
              <w:tab w:val="clear" w:pos="8743"/>
              <w:tab w:val="right" w:pos="9026" w:leader="dot"/>
            </w:tabs>
            <w:rPr/>
          </w:pPr>
          <w:hyperlink w:anchor="__RefHeading___Toc3051005_2035185390">
            <w:r>
              <w:rPr>
                <w:webHidden/>
                <w:rStyle w:val="IndexLink"/>
              </w:rPr>
              <w:t>۶</w:t>
            </w:r>
            <w:r>
              <w:rPr>
                <w:rStyle w:val="IndexLink"/>
                <w:rtl w:val="true"/>
              </w:rPr>
              <w:t xml:space="preserve">. </w:t>
            </w:r>
            <w:r>
              <w:rPr>
                <w:rStyle w:val="IndexLink"/>
                <w:rtl w:val="true"/>
              </w:rPr>
              <w:t>سال خمسی</w:t>
            </w:r>
            <w:r>
              <w:rPr>
                <w:rStyle w:val="IndexLink"/>
                <w:rtl w:val="true"/>
              </w:rPr>
              <w:tab/>
            </w:r>
            <w:r>
              <w:rPr>
                <w:rStyle w:val="IndexLink"/>
              </w:rPr>
              <w:t>32</w:t>
            </w:r>
          </w:hyperlink>
        </w:p>
        <w:p>
          <w:pPr>
            <w:pStyle w:val="Contents2"/>
            <w:tabs>
              <w:tab w:val="clear" w:pos="8743"/>
              <w:tab w:val="right" w:pos="9026" w:leader="dot"/>
            </w:tabs>
            <w:rPr/>
          </w:pPr>
          <w:hyperlink w:anchor="__RefHeading___Toc3051007_2035185390">
            <w:r>
              <w:rPr>
                <w:webHidden/>
                <w:rStyle w:val="IndexLink"/>
              </w:rPr>
              <w:t>۷</w:t>
            </w:r>
            <w:r>
              <w:rPr>
                <w:rStyle w:val="IndexLink"/>
                <w:rtl w:val="true"/>
              </w:rPr>
              <w:t xml:space="preserve">. </w:t>
            </w:r>
            <w:r>
              <w:rPr>
                <w:rStyle w:val="IndexLink"/>
                <w:rtl w:val="true"/>
              </w:rPr>
              <w:t>پرسش‌وپاسخِ های کاربردی و رایج</w:t>
            </w:r>
            <w:r>
              <w:rPr>
                <w:rStyle w:val="IndexLink"/>
                <w:rtl w:val="true"/>
              </w:rPr>
              <w:tab/>
            </w:r>
            <w:r>
              <w:rPr>
                <w:rStyle w:val="IndexLink"/>
              </w:rPr>
              <w:t>34</w:t>
            </w:r>
          </w:hyperlink>
        </w:p>
        <w:p>
          <w:pPr>
            <w:pStyle w:val="Contents3"/>
            <w:tabs>
              <w:tab w:val="clear" w:pos="8459"/>
              <w:tab w:val="right" w:pos="9026" w:leader="dot"/>
            </w:tabs>
            <w:rPr/>
          </w:pPr>
          <w:hyperlink w:anchor="__RefHeading___Toc3051009_2035185390">
            <w:r>
              <w:rPr>
                <w:webHidden/>
                <w:rStyle w:val="IndexLink"/>
              </w:rPr>
              <w:t>۷</w:t>
            </w:r>
            <w:r>
              <w:rPr>
                <w:rStyle w:val="IndexLink"/>
              </w:rPr>
              <w:t>-</w:t>
            </w:r>
            <w:r>
              <w:rPr>
                <w:rStyle w:val="IndexLink"/>
              </w:rPr>
              <w:t>۱</w:t>
            </w:r>
            <w:r>
              <w:rPr>
                <w:rStyle w:val="IndexLink"/>
                <w:rtl w:val="true"/>
              </w:rPr>
              <w:t xml:space="preserve"> خمس درآمد زن</w:t>
            </w:r>
            <w:r>
              <w:rPr>
                <w:rStyle w:val="IndexLink"/>
                <w:rtl w:val="true"/>
              </w:rPr>
              <w:tab/>
            </w:r>
            <w:r>
              <w:rPr>
                <w:rStyle w:val="IndexLink"/>
              </w:rPr>
              <w:t>34</w:t>
            </w:r>
          </w:hyperlink>
        </w:p>
        <w:p>
          <w:pPr>
            <w:pStyle w:val="Contents3"/>
            <w:tabs>
              <w:tab w:val="clear" w:pos="8459"/>
              <w:tab w:val="right" w:pos="9026" w:leader="dot"/>
            </w:tabs>
            <w:rPr/>
          </w:pPr>
          <w:hyperlink w:anchor="__RefHeading___Toc3051011_2035185390">
            <w:r>
              <w:rPr>
                <w:webHidden/>
                <w:rStyle w:val="IndexLink"/>
              </w:rPr>
              <w:t>۷</w:t>
            </w:r>
            <w:r>
              <w:rPr>
                <w:rStyle w:val="IndexLink"/>
              </w:rPr>
              <w:t>-</w:t>
            </w:r>
            <w:r>
              <w:rPr>
                <w:rStyle w:val="IndexLink"/>
              </w:rPr>
              <w:t>۲</w:t>
            </w:r>
            <w:r>
              <w:rPr>
                <w:rStyle w:val="IndexLink"/>
                <w:rtl w:val="true"/>
              </w:rPr>
              <w:t xml:space="preserve"> خمس سپرده‌گذاری</w:t>
            </w:r>
            <w:r>
              <w:rPr>
                <w:rStyle w:val="IndexLink"/>
                <w:rtl w:val="true"/>
              </w:rPr>
              <w:tab/>
            </w:r>
            <w:r>
              <w:rPr>
                <w:rStyle w:val="IndexLink"/>
              </w:rPr>
              <w:t>35</w:t>
            </w:r>
          </w:hyperlink>
        </w:p>
        <w:p>
          <w:pPr>
            <w:pStyle w:val="Contents3"/>
            <w:tabs>
              <w:tab w:val="clear" w:pos="8459"/>
              <w:tab w:val="right" w:pos="9026" w:leader="dot"/>
            </w:tabs>
            <w:rPr/>
          </w:pPr>
          <w:hyperlink w:anchor="__RefHeading___Toc3051013_2035185390">
            <w:r>
              <w:rPr>
                <w:webHidden/>
                <w:rStyle w:val="IndexLink"/>
              </w:rPr>
              <w:t>۷</w:t>
            </w:r>
            <w:r>
              <w:rPr>
                <w:rStyle w:val="IndexLink"/>
              </w:rPr>
              <w:t>-</w:t>
            </w:r>
            <w:r>
              <w:rPr>
                <w:rStyle w:val="IndexLink"/>
              </w:rPr>
              <w:t>۳</w:t>
            </w:r>
            <w:r>
              <w:rPr>
                <w:rStyle w:val="IndexLink"/>
                <w:rtl w:val="true"/>
              </w:rPr>
              <w:t xml:space="preserve"> خمس سرمایه</w:t>
            </w:r>
            <w:r>
              <w:rPr>
                <w:rStyle w:val="IndexLink"/>
                <w:rtl w:val="true"/>
              </w:rPr>
              <w:tab/>
            </w:r>
            <w:r>
              <w:rPr>
                <w:rStyle w:val="IndexLink"/>
              </w:rPr>
              <w:t>37</w:t>
            </w:r>
          </w:hyperlink>
        </w:p>
        <w:p>
          <w:pPr>
            <w:pStyle w:val="Contents3"/>
            <w:tabs>
              <w:tab w:val="clear" w:pos="8459"/>
              <w:tab w:val="right" w:pos="9026" w:leader="dot"/>
            </w:tabs>
            <w:rPr/>
          </w:pPr>
          <w:hyperlink w:anchor="__RefHeading___Toc3051015_2035185390">
            <w:r>
              <w:rPr>
                <w:webHidden/>
                <w:rStyle w:val="IndexLink"/>
              </w:rPr>
              <w:t>۷</w:t>
            </w:r>
            <w:r>
              <w:rPr>
                <w:rStyle w:val="IndexLink"/>
              </w:rPr>
              <w:t>-</w:t>
            </w:r>
            <w:r>
              <w:rPr>
                <w:rStyle w:val="IndexLink"/>
              </w:rPr>
              <w:t>۴</w:t>
            </w:r>
            <w:r>
              <w:rPr>
                <w:rStyle w:val="IndexLink"/>
                <w:rtl w:val="true"/>
              </w:rPr>
              <w:t xml:space="preserve"> خمس هدیه</w:t>
            </w:r>
            <w:r>
              <w:rPr>
                <w:rStyle w:val="IndexLink"/>
                <w:rtl w:val="true"/>
              </w:rPr>
              <w:tab/>
            </w:r>
            <w:r>
              <w:rPr>
                <w:rStyle w:val="IndexLink"/>
              </w:rPr>
              <w:t>38</w:t>
            </w:r>
          </w:hyperlink>
        </w:p>
        <w:p>
          <w:pPr>
            <w:pStyle w:val="Contents3"/>
            <w:tabs>
              <w:tab w:val="clear" w:pos="8459"/>
              <w:tab w:val="right" w:pos="9026" w:leader="dot"/>
            </w:tabs>
            <w:rPr/>
          </w:pPr>
          <w:hyperlink w:anchor="__RefHeading___Toc3051017_2035185390">
            <w:r>
              <w:rPr>
                <w:webHidden/>
                <w:rStyle w:val="IndexLink"/>
              </w:rPr>
              <w:t>۷</w:t>
            </w:r>
            <w:r>
              <w:rPr>
                <w:rStyle w:val="IndexLink"/>
              </w:rPr>
              <w:t>-</w:t>
            </w:r>
            <w:r>
              <w:rPr>
                <w:rStyle w:val="IndexLink"/>
              </w:rPr>
              <w:t>۵</w:t>
            </w:r>
            <w:r>
              <w:rPr>
                <w:rStyle w:val="IndexLink"/>
                <w:rtl w:val="true"/>
              </w:rPr>
              <w:t xml:space="preserve"> هدیۀ غیرمُخمَّس</w:t>
            </w:r>
            <w:r>
              <w:rPr>
                <w:rStyle w:val="IndexLink"/>
                <w:rtl w:val="true"/>
              </w:rPr>
              <w:tab/>
            </w:r>
            <w:r>
              <w:rPr>
                <w:rStyle w:val="IndexLink"/>
              </w:rPr>
              <w:t>40</w:t>
            </w:r>
          </w:hyperlink>
        </w:p>
        <w:p>
          <w:pPr>
            <w:pStyle w:val="Contents3"/>
            <w:tabs>
              <w:tab w:val="clear" w:pos="8459"/>
              <w:tab w:val="right" w:pos="9026" w:leader="dot"/>
            </w:tabs>
            <w:rPr/>
          </w:pPr>
          <w:hyperlink w:anchor="__RefHeading___Toc3051019_2035185390">
            <w:r>
              <w:rPr>
                <w:webHidden/>
                <w:rStyle w:val="IndexLink"/>
              </w:rPr>
              <w:t>۷</w:t>
            </w:r>
            <w:r>
              <w:rPr>
                <w:rStyle w:val="IndexLink"/>
              </w:rPr>
              <w:t>-</w:t>
            </w:r>
            <w:r>
              <w:rPr>
                <w:rStyle w:val="IndexLink"/>
              </w:rPr>
              <w:t>۶</w:t>
            </w:r>
            <w:r>
              <w:rPr>
                <w:rStyle w:val="IndexLink"/>
                <w:rtl w:val="true"/>
              </w:rPr>
              <w:t xml:space="preserve"> جایزۀ مسابقات</w:t>
            </w:r>
            <w:r>
              <w:rPr>
                <w:rStyle w:val="IndexLink"/>
                <w:rtl w:val="true"/>
              </w:rPr>
              <w:tab/>
            </w:r>
            <w:r>
              <w:rPr>
                <w:rStyle w:val="IndexLink"/>
              </w:rPr>
              <w:t>41</w:t>
            </w:r>
          </w:hyperlink>
        </w:p>
        <w:p>
          <w:pPr>
            <w:pStyle w:val="Contents3"/>
            <w:tabs>
              <w:tab w:val="clear" w:pos="8459"/>
              <w:tab w:val="right" w:pos="9026" w:leader="dot"/>
            </w:tabs>
            <w:rPr/>
          </w:pPr>
          <w:hyperlink w:anchor="__RefHeading___Toc3051021_2035185390">
            <w:r>
              <w:rPr>
                <w:webHidden/>
                <w:rStyle w:val="IndexLink"/>
              </w:rPr>
              <w:t>۷</w:t>
            </w:r>
            <w:r>
              <w:rPr>
                <w:rStyle w:val="IndexLink"/>
              </w:rPr>
              <w:t>-</w:t>
            </w:r>
            <w:r>
              <w:rPr>
                <w:rStyle w:val="IndexLink"/>
              </w:rPr>
              <w:t>۷</w:t>
            </w:r>
            <w:r>
              <w:rPr>
                <w:rStyle w:val="IndexLink"/>
                <w:rtl w:val="true"/>
              </w:rPr>
              <w:t xml:space="preserve"> خمس عیدیِ دولت</w:t>
            </w:r>
            <w:r>
              <w:rPr>
                <w:rStyle w:val="IndexLink"/>
                <w:rtl w:val="true"/>
              </w:rPr>
              <w:tab/>
            </w:r>
            <w:r>
              <w:rPr>
                <w:rStyle w:val="IndexLink"/>
              </w:rPr>
              <w:t>42</w:t>
            </w:r>
          </w:hyperlink>
        </w:p>
        <w:p>
          <w:pPr>
            <w:pStyle w:val="Contents3"/>
            <w:tabs>
              <w:tab w:val="clear" w:pos="8459"/>
              <w:tab w:val="right" w:pos="9026" w:leader="dot"/>
            </w:tabs>
            <w:rPr/>
          </w:pPr>
          <w:hyperlink w:anchor="__RefHeading___Toc3051023_2035185390">
            <w:r>
              <w:rPr>
                <w:webHidden/>
                <w:rStyle w:val="IndexLink"/>
              </w:rPr>
              <w:t>۷</w:t>
            </w:r>
            <w:r>
              <w:rPr>
                <w:rStyle w:val="IndexLink"/>
              </w:rPr>
              <w:t>-</w:t>
            </w:r>
            <w:r>
              <w:rPr>
                <w:rStyle w:val="IndexLink"/>
              </w:rPr>
              <w:t>۸</w:t>
            </w:r>
            <w:r>
              <w:rPr>
                <w:rStyle w:val="IndexLink"/>
                <w:rtl w:val="true"/>
              </w:rPr>
              <w:t xml:space="preserve"> خمس مهریه</w:t>
            </w:r>
            <w:r>
              <w:rPr>
                <w:rStyle w:val="IndexLink"/>
                <w:rtl w:val="true"/>
              </w:rPr>
              <w:t xml:space="preserve">: </w:t>
            </w:r>
            <w:r>
              <w:rPr>
                <w:rStyle w:val="IndexLink"/>
                <w:rtl w:val="true"/>
              </w:rPr>
              <w:t>آیا مهریۀ زن خمس دارد؟</w:t>
            </w:r>
            <w:r>
              <w:rPr>
                <w:rStyle w:val="IndexLink"/>
                <w:rtl w:val="true"/>
              </w:rPr>
              <w:tab/>
            </w:r>
            <w:r>
              <w:rPr>
                <w:rStyle w:val="IndexLink"/>
              </w:rPr>
              <w:t>43</w:t>
            </w:r>
          </w:hyperlink>
        </w:p>
        <w:p>
          <w:pPr>
            <w:pStyle w:val="Contents3"/>
            <w:tabs>
              <w:tab w:val="clear" w:pos="8459"/>
              <w:tab w:val="right" w:pos="9026" w:leader="dot"/>
            </w:tabs>
            <w:rPr/>
          </w:pPr>
          <w:hyperlink w:anchor="__RefHeading___Toc3051025_2035185390">
            <w:r>
              <w:rPr>
                <w:webHidden/>
                <w:rStyle w:val="IndexLink"/>
              </w:rPr>
              <w:t>۷</w:t>
            </w:r>
            <w:r>
              <w:rPr>
                <w:rStyle w:val="IndexLink"/>
              </w:rPr>
              <w:t>-</w:t>
            </w:r>
            <w:r>
              <w:rPr>
                <w:rStyle w:val="IndexLink"/>
              </w:rPr>
              <w:t>۹</w:t>
            </w:r>
            <w:r>
              <w:rPr>
                <w:rStyle w:val="IndexLink"/>
                <w:rtl w:val="true"/>
              </w:rPr>
              <w:t xml:space="preserve"> خمس ارثیه</w:t>
            </w:r>
            <w:r>
              <w:rPr>
                <w:rStyle w:val="IndexLink"/>
                <w:rtl w:val="true"/>
              </w:rPr>
              <w:tab/>
            </w:r>
            <w:r>
              <w:rPr>
                <w:rStyle w:val="IndexLink"/>
              </w:rPr>
              <w:t>44</w:t>
            </w:r>
          </w:hyperlink>
        </w:p>
        <w:p>
          <w:pPr>
            <w:pStyle w:val="Contents3"/>
            <w:tabs>
              <w:tab w:val="clear" w:pos="8459"/>
              <w:tab w:val="right" w:pos="9026" w:leader="dot"/>
            </w:tabs>
            <w:rPr/>
          </w:pPr>
          <w:hyperlink w:anchor="__RefHeading___Toc3051027_2035185390">
            <w:r>
              <w:rPr>
                <w:webHidden/>
                <w:rStyle w:val="IndexLink"/>
              </w:rPr>
              <w:t>۷</w:t>
            </w:r>
            <w:r>
              <w:rPr>
                <w:rStyle w:val="IndexLink"/>
              </w:rPr>
              <w:t>-</w:t>
            </w:r>
            <w:r>
              <w:rPr>
                <w:rStyle w:val="IndexLink"/>
              </w:rPr>
              <w:t>۱۰</w:t>
            </w:r>
            <w:r>
              <w:rPr>
                <w:rStyle w:val="IndexLink"/>
                <w:rtl w:val="true"/>
              </w:rPr>
              <w:t xml:space="preserve"> خمس پس‌انداز</w:t>
            </w:r>
            <w:r>
              <w:rPr>
                <w:rStyle w:val="IndexLink"/>
                <w:rtl w:val="true"/>
              </w:rPr>
              <w:tab/>
            </w:r>
            <w:r>
              <w:rPr>
                <w:rStyle w:val="IndexLink"/>
              </w:rPr>
              <w:t>45</w:t>
            </w:r>
          </w:hyperlink>
        </w:p>
        <w:p>
          <w:pPr>
            <w:pStyle w:val="Contents3"/>
            <w:tabs>
              <w:tab w:val="clear" w:pos="8459"/>
              <w:tab w:val="right" w:pos="9026" w:leader="dot"/>
            </w:tabs>
            <w:rPr/>
          </w:pPr>
          <w:hyperlink w:anchor="__RefHeading___Toc3051029_2035185390">
            <w:r>
              <w:rPr>
                <w:webHidden/>
                <w:rStyle w:val="IndexLink"/>
              </w:rPr>
              <w:t>۷</w:t>
            </w:r>
            <w:r>
              <w:rPr>
                <w:rStyle w:val="IndexLink"/>
              </w:rPr>
              <w:t>-</w:t>
            </w:r>
            <w:r>
              <w:rPr>
                <w:rStyle w:val="IndexLink"/>
              </w:rPr>
              <w:t>۱۱</w:t>
            </w:r>
            <w:r>
              <w:rPr>
                <w:rStyle w:val="IndexLink"/>
                <w:rtl w:val="true"/>
              </w:rPr>
              <w:t xml:space="preserve"> پس‌اندازِ روزِ نیاز</w:t>
            </w:r>
            <w:r>
              <w:rPr>
                <w:rStyle w:val="IndexLink"/>
                <w:rtl w:val="true"/>
              </w:rPr>
              <w:tab/>
            </w:r>
            <w:r>
              <w:rPr>
                <w:rStyle w:val="IndexLink"/>
              </w:rPr>
              <w:t>45</w:t>
            </w:r>
          </w:hyperlink>
        </w:p>
        <w:p>
          <w:pPr>
            <w:pStyle w:val="Contents3"/>
            <w:tabs>
              <w:tab w:val="clear" w:pos="8459"/>
              <w:tab w:val="right" w:pos="9026" w:leader="dot"/>
            </w:tabs>
            <w:rPr/>
          </w:pPr>
          <w:hyperlink w:anchor="__RefHeading___Toc3051031_2035185390">
            <w:r>
              <w:rPr>
                <w:webHidden/>
                <w:rStyle w:val="IndexLink"/>
              </w:rPr>
              <w:t>۷</w:t>
            </w:r>
            <w:r>
              <w:rPr>
                <w:rStyle w:val="IndexLink"/>
              </w:rPr>
              <w:t>-</w:t>
            </w:r>
            <w:r>
              <w:rPr>
                <w:rStyle w:val="IndexLink"/>
              </w:rPr>
              <w:t>۱۲</w:t>
            </w:r>
            <w:r>
              <w:rPr>
                <w:rStyle w:val="IndexLink"/>
                <w:rtl w:val="true"/>
              </w:rPr>
              <w:t xml:space="preserve"> خمسِ پس‌انداز مسکن</w:t>
            </w:r>
            <w:r>
              <w:rPr>
                <w:rStyle w:val="IndexLink"/>
                <w:rtl w:val="true"/>
              </w:rPr>
              <w:tab/>
            </w:r>
            <w:r>
              <w:rPr>
                <w:rStyle w:val="IndexLink"/>
              </w:rPr>
              <w:t>47</w:t>
            </w:r>
          </w:hyperlink>
        </w:p>
        <w:p>
          <w:pPr>
            <w:pStyle w:val="Contents3"/>
            <w:tabs>
              <w:tab w:val="clear" w:pos="8459"/>
              <w:tab w:val="right" w:pos="9026" w:leader="dot"/>
            </w:tabs>
            <w:rPr/>
          </w:pPr>
          <w:hyperlink w:anchor="__RefHeading___Toc3051033_2035185390">
            <w:r>
              <w:rPr>
                <w:webHidden/>
                <w:rStyle w:val="IndexLink"/>
              </w:rPr>
              <w:t>۷</w:t>
            </w:r>
            <w:r>
              <w:rPr>
                <w:rStyle w:val="IndexLink"/>
              </w:rPr>
              <w:t>-</w:t>
            </w:r>
            <w:r>
              <w:rPr>
                <w:rStyle w:val="IndexLink"/>
              </w:rPr>
              <w:t>۱۳</w:t>
            </w:r>
            <w:r>
              <w:rPr>
                <w:rStyle w:val="IndexLink"/>
                <w:rtl w:val="true"/>
              </w:rPr>
              <w:t xml:space="preserve"> اجارۀ طبقۀ مسکونی</w:t>
            </w:r>
            <w:r>
              <w:rPr>
                <w:rStyle w:val="IndexLink"/>
                <w:rtl w:val="true"/>
              </w:rPr>
              <w:tab/>
            </w:r>
            <w:r>
              <w:rPr>
                <w:rStyle w:val="IndexLink"/>
              </w:rPr>
              <w:t>49</w:t>
            </w:r>
          </w:hyperlink>
        </w:p>
        <w:p>
          <w:pPr>
            <w:pStyle w:val="Contents3"/>
            <w:tabs>
              <w:tab w:val="clear" w:pos="8459"/>
              <w:tab w:val="right" w:pos="9026" w:leader="dot"/>
            </w:tabs>
            <w:rPr/>
          </w:pPr>
          <w:hyperlink w:anchor="__RefHeading___Toc3051035_2035185390">
            <w:r>
              <w:rPr>
                <w:webHidden/>
                <w:rStyle w:val="IndexLink"/>
              </w:rPr>
              <w:t>۷</w:t>
            </w:r>
            <w:r>
              <w:rPr>
                <w:rStyle w:val="IndexLink"/>
              </w:rPr>
              <w:t>-</w:t>
            </w:r>
            <w:r>
              <w:rPr>
                <w:rStyle w:val="IndexLink"/>
              </w:rPr>
              <w:t>۱۴</w:t>
            </w:r>
            <w:r>
              <w:rPr>
                <w:rStyle w:val="IndexLink"/>
                <w:rtl w:val="true"/>
              </w:rPr>
              <w:t xml:space="preserve"> خمس رهن</w:t>
            </w:r>
            <w:r>
              <w:rPr>
                <w:rStyle w:val="IndexLink"/>
                <w:rtl w:val="true"/>
              </w:rPr>
              <w:tab/>
            </w:r>
            <w:r>
              <w:rPr>
                <w:rStyle w:val="IndexLink"/>
              </w:rPr>
              <w:t>50</w:t>
            </w:r>
          </w:hyperlink>
        </w:p>
        <w:p>
          <w:pPr>
            <w:pStyle w:val="Contents3"/>
            <w:tabs>
              <w:tab w:val="clear" w:pos="8459"/>
              <w:tab w:val="right" w:pos="9026" w:leader="dot"/>
            </w:tabs>
            <w:rPr/>
          </w:pPr>
          <w:hyperlink w:anchor="__RefHeading___Toc3051037_2035185390">
            <w:r>
              <w:rPr>
                <w:webHidden/>
                <w:rStyle w:val="IndexLink"/>
              </w:rPr>
              <w:t>۷</w:t>
            </w:r>
            <w:r>
              <w:rPr>
                <w:rStyle w:val="IndexLink"/>
              </w:rPr>
              <w:t>-</w:t>
            </w:r>
            <w:r>
              <w:rPr>
                <w:rStyle w:val="IndexLink"/>
              </w:rPr>
              <w:t>۱۵</w:t>
            </w:r>
            <w:r>
              <w:rPr>
                <w:rStyle w:val="IndexLink"/>
                <w:rtl w:val="true"/>
              </w:rPr>
              <w:t xml:space="preserve"> خمس وسایل زندگی</w:t>
            </w:r>
            <w:r>
              <w:rPr>
                <w:rStyle w:val="IndexLink"/>
                <w:rtl w:val="true"/>
              </w:rPr>
              <w:tab/>
            </w:r>
            <w:r>
              <w:rPr>
                <w:rStyle w:val="IndexLink"/>
              </w:rPr>
              <w:t>51</w:t>
            </w:r>
          </w:hyperlink>
        </w:p>
        <w:p>
          <w:pPr>
            <w:pStyle w:val="Contents3"/>
            <w:tabs>
              <w:tab w:val="clear" w:pos="8459"/>
              <w:tab w:val="right" w:pos="9026" w:leader="dot"/>
            </w:tabs>
            <w:rPr/>
          </w:pPr>
          <w:hyperlink w:anchor="__RefHeading___Toc3051039_2035185390">
            <w:r>
              <w:rPr>
                <w:webHidden/>
                <w:rStyle w:val="IndexLink"/>
              </w:rPr>
              <w:t>۷</w:t>
            </w:r>
            <w:r>
              <w:rPr>
                <w:rStyle w:val="IndexLink"/>
              </w:rPr>
              <w:t>-</w:t>
            </w:r>
            <w:r>
              <w:rPr>
                <w:rStyle w:val="IndexLink"/>
              </w:rPr>
              <w:t>۱۶</w:t>
            </w:r>
            <w:r>
              <w:rPr>
                <w:rStyle w:val="IndexLink"/>
                <w:rtl w:val="true"/>
              </w:rPr>
              <w:t xml:space="preserve"> وسایل استفاده‌نشده</w:t>
            </w:r>
            <w:r>
              <w:rPr>
                <w:rStyle w:val="IndexLink"/>
                <w:rtl w:val="true"/>
              </w:rPr>
              <w:tab/>
            </w:r>
            <w:r>
              <w:rPr>
                <w:rStyle w:val="IndexLink"/>
              </w:rPr>
              <w:t>54</w:t>
            </w:r>
          </w:hyperlink>
        </w:p>
        <w:p>
          <w:pPr>
            <w:pStyle w:val="Contents3"/>
            <w:tabs>
              <w:tab w:val="clear" w:pos="8459"/>
              <w:tab w:val="right" w:pos="9026" w:leader="dot"/>
            </w:tabs>
            <w:rPr/>
          </w:pPr>
          <w:hyperlink w:anchor="__RefHeading___Toc3051041_2035185390">
            <w:r>
              <w:rPr>
                <w:webHidden/>
                <w:rStyle w:val="IndexLink"/>
              </w:rPr>
              <w:t>۷</w:t>
            </w:r>
            <w:r>
              <w:rPr>
                <w:rStyle w:val="IndexLink"/>
              </w:rPr>
              <w:t>-</w:t>
            </w:r>
            <w:r>
              <w:rPr>
                <w:rStyle w:val="IndexLink"/>
              </w:rPr>
              <w:t>۱۷</w:t>
            </w:r>
            <w:r>
              <w:rPr>
                <w:rStyle w:val="IndexLink"/>
                <w:rtl w:val="true"/>
              </w:rPr>
              <w:t xml:space="preserve"> خمس جهیزیه</w:t>
            </w:r>
            <w:r>
              <w:rPr>
                <w:rStyle w:val="IndexLink"/>
                <w:rtl w:val="true"/>
              </w:rPr>
              <w:tab/>
            </w:r>
            <w:r>
              <w:rPr>
                <w:rStyle w:val="IndexLink"/>
              </w:rPr>
              <w:t>54</w:t>
            </w:r>
          </w:hyperlink>
        </w:p>
        <w:p>
          <w:pPr>
            <w:pStyle w:val="Contents3"/>
            <w:tabs>
              <w:tab w:val="clear" w:pos="8459"/>
              <w:tab w:val="right" w:pos="9026" w:leader="dot"/>
            </w:tabs>
            <w:rPr/>
          </w:pPr>
          <w:hyperlink w:anchor="__RefHeading___Toc3051043_2035185390">
            <w:r>
              <w:rPr>
                <w:webHidden/>
                <w:rStyle w:val="IndexLink"/>
              </w:rPr>
              <w:t>۷</w:t>
            </w:r>
            <w:r>
              <w:rPr>
                <w:rStyle w:val="IndexLink"/>
              </w:rPr>
              <w:t>-</w:t>
            </w:r>
            <w:r>
              <w:rPr>
                <w:rStyle w:val="IndexLink"/>
              </w:rPr>
              <w:t>۱۸</w:t>
            </w:r>
            <w:r>
              <w:rPr>
                <w:rStyle w:val="IndexLink"/>
                <w:rtl w:val="true"/>
              </w:rPr>
              <w:t xml:space="preserve"> پول جهیزیه</w:t>
            </w:r>
            <w:r>
              <w:rPr>
                <w:rStyle w:val="IndexLink"/>
                <w:rtl w:val="true"/>
              </w:rPr>
              <w:tab/>
            </w:r>
            <w:r>
              <w:rPr>
                <w:rStyle w:val="IndexLink"/>
              </w:rPr>
              <w:t>56</w:t>
            </w:r>
          </w:hyperlink>
        </w:p>
        <w:p>
          <w:pPr>
            <w:pStyle w:val="Contents3"/>
            <w:tabs>
              <w:tab w:val="clear" w:pos="8459"/>
              <w:tab w:val="right" w:pos="9026" w:leader="dot"/>
            </w:tabs>
            <w:rPr/>
          </w:pPr>
          <w:hyperlink w:anchor="__RefHeading___Toc3051045_2035185390">
            <w:r>
              <w:rPr>
                <w:webHidden/>
                <w:rStyle w:val="IndexLink"/>
              </w:rPr>
              <w:t>۷</w:t>
            </w:r>
            <w:r>
              <w:rPr>
                <w:rStyle w:val="IndexLink"/>
              </w:rPr>
              <w:t>-</w:t>
            </w:r>
            <w:r>
              <w:rPr>
                <w:rStyle w:val="IndexLink"/>
              </w:rPr>
              <w:t>۱۹</w:t>
            </w:r>
            <w:r>
              <w:rPr>
                <w:rStyle w:val="IndexLink"/>
                <w:rtl w:val="true"/>
              </w:rPr>
              <w:t xml:space="preserve"> خمس قرض‌الحسنه</w:t>
            </w:r>
            <w:r>
              <w:rPr>
                <w:rStyle w:val="IndexLink"/>
                <w:rtl w:val="true"/>
              </w:rPr>
              <w:tab/>
            </w:r>
            <w:r>
              <w:rPr>
                <w:rStyle w:val="IndexLink"/>
              </w:rPr>
              <w:t>58</w:t>
            </w:r>
          </w:hyperlink>
        </w:p>
        <w:p>
          <w:pPr>
            <w:pStyle w:val="Contents3"/>
            <w:tabs>
              <w:tab w:val="clear" w:pos="8459"/>
              <w:tab w:val="right" w:pos="9026" w:leader="dot"/>
            </w:tabs>
            <w:rPr/>
          </w:pPr>
          <w:hyperlink w:anchor="__RefHeading___Toc3051047_2035185390">
            <w:r>
              <w:rPr>
                <w:webHidden/>
                <w:rStyle w:val="IndexLink"/>
              </w:rPr>
              <w:t>۷</w:t>
            </w:r>
            <w:r>
              <w:rPr>
                <w:rStyle w:val="IndexLink"/>
              </w:rPr>
              <w:t>-</w:t>
            </w:r>
            <w:r>
              <w:rPr>
                <w:rStyle w:val="IndexLink"/>
              </w:rPr>
              <w:t>۲۰</w:t>
            </w:r>
            <w:r>
              <w:rPr>
                <w:rStyle w:val="IndexLink"/>
                <w:rtl w:val="true"/>
              </w:rPr>
              <w:t xml:space="preserve"> خمس سکه</w:t>
            </w:r>
            <w:r>
              <w:rPr>
                <w:rStyle w:val="IndexLink"/>
                <w:rtl w:val="true"/>
              </w:rPr>
              <w:tab/>
            </w:r>
            <w:r>
              <w:rPr>
                <w:rStyle w:val="IndexLink"/>
              </w:rPr>
              <w:t>59</w:t>
            </w:r>
          </w:hyperlink>
        </w:p>
        <w:p>
          <w:pPr>
            <w:pStyle w:val="Contents3"/>
            <w:tabs>
              <w:tab w:val="clear" w:pos="8459"/>
              <w:tab w:val="right" w:pos="9026" w:leader="dot"/>
            </w:tabs>
            <w:rPr/>
          </w:pPr>
          <w:hyperlink w:anchor="__RefHeading___Toc3051049_2035185390">
            <w:r>
              <w:rPr>
                <w:webHidden/>
                <w:rStyle w:val="IndexLink"/>
              </w:rPr>
              <w:t>۷</w:t>
            </w:r>
            <w:r>
              <w:rPr>
                <w:rStyle w:val="IndexLink"/>
              </w:rPr>
              <w:t>-</w:t>
            </w:r>
            <w:r>
              <w:rPr>
                <w:rStyle w:val="IndexLink"/>
              </w:rPr>
              <w:t>۲۱</w:t>
            </w:r>
            <w:r>
              <w:rPr>
                <w:rStyle w:val="IndexLink"/>
                <w:rtl w:val="true"/>
              </w:rPr>
              <w:t xml:space="preserve"> خمس زیورآلات</w:t>
            </w:r>
            <w:r>
              <w:rPr>
                <w:rStyle w:val="IndexLink"/>
                <w:rtl w:val="true"/>
              </w:rPr>
              <w:tab/>
            </w:r>
            <w:r>
              <w:rPr>
                <w:rStyle w:val="IndexLink"/>
              </w:rPr>
              <w:t>59</w:t>
            </w:r>
          </w:hyperlink>
        </w:p>
        <w:p>
          <w:pPr>
            <w:pStyle w:val="Contents3"/>
            <w:tabs>
              <w:tab w:val="clear" w:pos="8459"/>
              <w:tab w:val="right" w:pos="9026" w:leader="dot"/>
            </w:tabs>
            <w:rPr/>
          </w:pPr>
          <w:hyperlink w:anchor="__RefHeading___Toc3051051_2035185390">
            <w:r>
              <w:rPr>
                <w:webHidden/>
                <w:rStyle w:val="IndexLink"/>
              </w:rPr>
              <w:t>۷</w:t>
            </w:r>
            <w:r>
              <w:rPr>
                <w:rStyle w:val="IndexLink"/>
              </w:rPr>
              <w:t>-</w:t>
            </w:r>
            <w:r>
              <w:rPr>
                <w:rStyle w:val="IndexLink"/>
              </w:rPr>
              <w:t>۲۲</w:t>
            </w:r>
            <w:r>
              <w:rPr>
                <w:rStyle w:val="IndexLink"/>
                <w:rtl w:val="true"/>
              </w:rPr>
              <w:t xml:space="preserve"> تهیۀ طلا با درآمد زن</w:t>
            </w:r>
            <w:r>
              <w:rPr>
                <w:rStyle w:val="IndexLink"/>
                <w:rtl w:val="true"/>
              </w:rPr>
              <w:tab/>
            </w:r>
            <w:r>
              <w:rPr>
                <w:rStyle w:val="IndexLink"/>
              </w:rPr>
              <w:t>60</w:t>
            </w:r>
          </w:hyperlink>
        </w:p>
        <w:p>
          <w:pPr>
            <w:pStyle w:val="Contents3"/>
            <w:tabs>
              <w:tab w:val="clear" w:pos="8459"/>
              <w:tab w:val="right" w:pos="9026" w:leader="dot"/>
            </w:tabs>
            <w:rPr/>
          </w:pPr>
          <w:hyperlink w:anchor="__RefHeading___Toc3051053_2035185390">
            <w:r>
              <w:rPr>
                <w:webHidden/>
                <w:rStyle w:val="IndexLink"/>
              </w:rPr>
              <w:t>۷</w:t>
            </w:r>
            <w:r>
              <w:rPr>
                <w:rStyle w:val="IndexLink"/>
              </w:rPr>
              <w:t>-</w:t>
            </w:r>
            <w:r>
              <w:rPr>
                <w:rStyle w:val="IndexLink"/>
              </w:rPr>
              <w:t>۲۳</w:t>
            </w:r>
            <w:r>
              <w:rPr>
                <w:rStyle w:val="IndexLink"/>
                <w:rtl w:val="true"/>
              </w:rPr>
              <w:t xml:space="preserve"> خمس فروشِ طلا</w:t>
            </w:r>
            <w:r>
              <w:rPr>
                <w:rStyle w:val="IndexLink"/>
                <w:rtl w:val="true"/>
              </w:rPr>
              <w:tab/>
            </w:r>
            <w:r>
              <w:rPr>
                <w:rStyle w:val="IndexLink"/>
              </w:rPr>
              <w:t>60</w:t>
            </w:r>
          </w:hyperlink>
        </w:p>
        <w:p>
          <w:pPr>
            <w:pStyle w:val="Contents3"/>
            <w:tabs>
              <w:tab w:val="clear" w:pos="8459"/>
              <w:tab w:val="right" w:pos="9026" w:leader="dot"/>
            </w:tabs>
            <w:rPr/>
          </w:pPr>
          <w:hyperlink w:anchor="__RefHeading___Toc3051055_2035185390">
            <w:r>
              <w:rPr>
                <w:webHidden/>
                <w:rStyle w:val="IndexLink"/>
              </w:rPr>
              <w:t>۷</w:t>
            </w:r>
            <w:r>
              <w:rPr>
                <w:rStyle w:val="IndexLink"/>
              </w:rPr>
              <w:t>-</w:t>
            </w:r>
            <w:r>
              <w:rPr>
                <w:rStyle w:val="IndexLink"/>
              </w:rPr>
              <w:t>۲۴</w:t>
            </w:r>
            <w:r>
              <w:rPr>
                <w:rStyle w:val="IndexLink"/>
                <w:rtl w:val="true"/>
              </w:rPr>
              <w:t xml:space="preserve"> خمس کتاب</w:t>
            </w:r>
            <w:r>
              <w:rPr>
                <w:rStyle w:val="IndexLink"/>
                <w:rtl w:val="true"/>
              </w:rPr>
              <w:tab/>
            </w:r>
            <w:r>
              <w:rPr>
                <w:rStyle w:val="IndexLink"/>
              </w:rPr>
              <w:t>62</w:t>
            </w:r>
          </w:hyperlink>
        </w:p>
        <w:p>
          <w:pPr>
            <w:pStyle w:val="Contents3"/>
            <w:tabs>
              <w:tab w:val="clear" w:pos="8459"/>
              <w:tab w:val="right" w:pos="9026" w:leader="dot"/>
            </w:tabs>
            <w:rPr/>
          </w:pPr>
          <w:hyperlink w:anchor="__RefHeading___Toc3051057_2035185390">
            <w:r>
              <w:rPr>
                <w:webHidden/>
                <w:rStyle w:val="IndexLink"/>
              </w:rPr>
              <w:t>۷</w:t>
            </w:r>
            <w:r>
              <w:rPr>
                <w:rStyle w:val="IndexLink"/>
              </w:rPr>
              <w:t>-</w:t>
            </w:r>
            <w:r>
              <w:rPr>
                <w:rStyle w:val="IndexLink"/>
              </w:rPr>
              <w:t>۲۵</w:t>
            </w:r>
            <w:r>
              <w:rPr>
                <w:rStyle w:val="IndexLink"/>
                <w:rtl w:val="true"/>
              </w:rPr>
              <w:t xml:space="preserve"> آیا به کتاب‌هایی که برای ترم‌های آینده تهیه می‌کنیم، خمس تعلق می‌گیرد؟</w:t>
            </w:r>
            <w:r>
              <w:rPr>
                <w:rStyle w:val="IndexLink"/>
                <w:rtl w:val="true"/>
              </w:rPr>
              <w:tab/>
            </w:r>
            <w:r>
              <w:rPr>
                <w:rStyle w:val="IndexLink"/>
              </w:rPr>
              <w:t>62</w:t>
            </w:r>
          </w:hyperlink>
        </w:p>
        <w:p>
          <w:pPr>
            <w:pStyle w:val="Contents3"/>
            <w:tabs>
              <w:tab w:val="clear" w:pos="8459"/>
              <w:tab w:val="right" w:pos="9026" w:leader="dot"/>
            </w:tabs>
            <w:rPr/>
          </w:pPr>
          <w:hyperlink w:anchor="__RefHeading___Toc3051059_2035185390">
            <w:r>
              <w:rPr>
                <w:webHidden/>
                <w:rStyle w:val="IndexLink"/>
              </w:rPr>
              <w:t>۷</w:t>
            </w:r>
            <w:r>
              <w:rPr>
                <w:rStyle w:val="IndexLink"/>
              </w:rPr>
              <w:t>-</w:t>
            </w:r>
            <w:r>
              <w:rPr>
                <w:rStyle w:val="IndexLink"/>
              </w:rPr>
              <w:t>۲۶</w:t>
            </w:r>
            <w:r>
              <w:rPr>
                <w:rStyle w:val="IndexLink"/>
                <w:rtl w:val="true"/>
              </w:rPr>
              <w:t xml:space="preserve"> درصورتی‌که از کتاب موردنیازم یک سال استفاده نکنم، آیا خمس دارد یا خیر؟</w:t>
            </w:r>
            <w:r>
              <w:rPr>
                <w:rStyle w:val="IndexLink"/>
                <w:rtl w:val="true"/>
              </w:rPr>
              <w:tab/>
            </w:r>
            <w:r>
              <w:rPr>
                <w:rStyle w:val="IndexLink"/>
              </w:rPr>
              <w:t>63</w:t>
            </w:r>
          </w:hyperlink>
        </w:p>
        <w:p>
          <w:pPr>
            <w:pStyle w:val="Contents3"/>
            <w:tabs>
              <w:tab w:val="clear" w:pos="8459"/>
              <w:tab w:val="right" w:pos="9026" w:leader="dot"/>
            </w:tabs>
            <w:rPr/>
          </w:pPr>
          <w:hyperlink w:anchor="__RefHeading___Toc3051061_2035185390">
            <w:r>
              <w:rPr>
                <w:webHidden/>
                <w:rStyle w:val="IndexLink"/>
              </w:rPr>
              <w:t>۷</w:t>
            </w:r>
            <w:r>
              <w:rPr>
                <w:rStyle w:val="IndexLink"/>
              </w:rPr>
              <w:t>-</w:t>
            </w:r>
            <w:r>
              <w:rPr>
                <w:rStyle w:val="IndexLink"/>
              </w:rPr>
              <w:t>۲۷</w:t>
            </w:r>
            <w:r>
              <w:rPr>
                <w:rStyle w:val="IndexLink"/>
                <w:rtl w:val="true"/>
              </w:rPr>
              <w:t xml:space="preserve"> خمس رایانه</w:t>
            </w:r>
            <w:r>
              <w:rPr>
                <w:rStyle w:val="IndexLink"/>
                <w:rtl w:val="true"/>
              </w:rPr>
              <w:t xml:space="preserve">: </w:t>
            </w:r>
            <w:r>
              <w:rPr>
                <w:rStyle w:val="IndexLink"/>
                <w:rtl w:val="true"/>
              </w:rPr>
              <w:t>آیا به رایانۀ خانگی و ابزار جانبیِ آن، خمس تعلق می‌گیرد؟</w:t>
            </w:r>
            <w:r>
              <w:rPr>
                <w:rStyle w:val="IndexLink"/>
                <w:rtl w:val="true"/>
              </w:rPr>
              <w:tab/>
            </w:r>
            <w:r>
              <w:rPr>
                <w:rStyle w:val="IndexLink"/>
              </w:rPr>
              <w:t>63</w:t>
            </w:r>
          </w:hyperlink>
        </w:p>
        <w:p>
          <w:pPr>
            <w:pStyle w:val="Contents3"/>
            <w:tabs>
              <w:tab w:val="clear" w:pos="8459"/>
              <w:tab w:val="right" w:pos="9026" w:leader="dot"/>
            </w:tabs>
            <w:rPr/>
          </w:pPr>
          <w:hyperlink w:anchor="__RefHeading___Toc3051063_2035185390">
            <w:r>
              <w:rPr>
                <w:webHidden/>
                <w:rStyle w:val="IndexLink"/>
              </w:rPr>
              <w:t>۷</w:t>
            </w:r>
            <w:r>
              <w:rPr>
                <w:rStyle w:val="IndexLink"/>
              </w:rPr>
              <w:t>-</w:t>
            </w:r>
            <w:r>
              <w:rPr>
                <w:rStyle w:val="IndexLink"/>
              </w:rPr>
              <w:t>۲۸</w:t>
            </w:r>
            <w:r>
              <w:rPr>
                <w:rStyle w:val="IndexLink"/>
                <w:rtl w:val="true"/>
              </w:rPr>
              <w:t xml:space="preserve"> محل پرداخت خمس</w:t>
            </w:r>
            <w:r>
              <w:rPr>
                <w:rStyle w:val="IndexLink"/>
                <w:rtl w:val="true"/>
              </w:rPr>
              <w:t xml:space="preserve">: </w:t>
            </w:r>
            <w:r>
              <w:rPr>
                <w:rStyle w:val="IndexLink"/>
                <w:rtl w:val="true"/>
              </w:rPr>
              <w:t>خمس را باید به چه کسی پرداخت کنیم؟</w:t>
            </w:r>
            <w:r>
              <w:rPr>
                <w:rStyle w:val="IndexLink"/>
                <w:rtl w:val="true"/>
              </w:rPr>
              <w:tab/>
            </w:r>
            <w:r>
              <w:rPr>
                <w:rStyle w:val="IndexLink"/>
              </w:rPr>
              <w:t>64</w:t>
            </w:r>
          </w:hyperlink>
        </w:p>
        <w:p>
          <w:pPr>
            <w:pStyle w:val="Contents3"/>
            <w:tabs>
              <w:tab w:val="clear" w:pos="8459"/>
              <w:tab w:val="right" w:pos="9026" w:leader="dot"/>
            </w:tabs>
            <w:rPr/>
          </w:pPr>
          <w:hyperlink w:anchor="__RefHeading___Toc3051065_2035185390">
            <w:r>
              <w:rPr>
                <w:webHidden/>
                <w:rStyle w:val="IndexLink"/>
              </w:rPr>
              <w:t>۷</w:t>
            </w:r>
            <w:r>
              <w:rPr>
                <w:rStyle w:val="IndexLink"/>
              </w:rPr>
              <w:t>-</w:t>
            </w:r>
            <w:r>
              <w:rPr>
                <w:rStyle w:val="IndexLink"/>
              </w:rPr>
              <w:t>۲۹</w:t>
            </w:r>
            <w:r>
              <w:rPr>
                <w:rStyle w:val="IndexLink"/>
                <w:rtl w:val="true"/>
              </w:rPr>
              <w:t xml:space="preserve"> سهم سادات</w:t>
            </w:r>
            <w:r>
              <w:rPr>
                <w:rStyle w:val="IndexLink"/>
                <w:rtl w:val="true"/>
              </w:rPr>
              <w:tab/>
            </w:r>
            <w:r>
              <w:rPr>
                <w:rStyle w:val="IndexLink"/>
              </w:rPr>
              <w:t>66</w:t>
            </w:r>
          </w:hyperlink>
        </w:p>
        <w:p>
          <w:pPr>
            <w:pStyle w:val="Contents3"/>
            <w:tabs>
              <w:tab w:val="clear" w:pos="8459"/>
              <w:tab w:val="right" w:pos="9026" w:leader="dot"/>
            </w:tabs>
            <w:rPr/>
          </w:pPr>
          <w:hyperlink w:anchor="__RefHeading___Toc3051067_2035185390">
            <w:r>
              <w:rPr>
                <w:webHidden/>
                <w:rStyle w:val="IndexLink"/>
              </w:rPr>
              <w:t>۷</w:t>
            </w:r>
            <w:r>
              <w:rPr>
                <w:rStyle w:val="IndexLink"/>
              </w:rPr>
              <w:t>-</w:t>
            </w:r>
            <w:r>
              <w:rPr>
                <w:rStyle w:val="IndexLink"/>
              </w:rPr>
              <w:t>۳۰</w:t>
            </w:r>
            <w:r>
              <w:rPr>
                <w:rStyle w:val="IndexLink"/>
                <w:rtl w:val="true"/>
              </w:rPr>
              <w:t xml:space="preserve"> آیا به سیّدی که بیش از مخارج سالش داشته باشد، می‌توان خمس داد؟</w:t>
            </w:r>
            <w:r>
              <w:rPr>
                <w:rStyle w:val="IndexLink"/>
                <w:rtl w:val="true"/>
              </w:rPr>
              <w:tab/>
            </w:r>
            <w:r>
              <w:rPr>
                <w:rStyle w:val="IndexLink"/>
              </w:rPr>
              <w:t>67</w:t>
            </w:r>
          </w:hyperlink>
        </w:p>
        <w:p>
          <w:pPr>
            <w:pStyle w:val="Contents3"/>
            <w:tabs>
              <w:tab w:val="clear" w:pos="8459"/>
              <w:tab w:val="right" w:pos="9026" w:leader="dot"/>
            </w:tabs>
            <w:rPr/>
          </w:pPr>
          <w:hyperlink w:anchor="__RefHeading___Toc3051069_2035185390">
            <w:r>
              <w:rPr>
                <w:webHidden/>
                <w:rStyle w:val="IndexLink"/>
              </w:rPr>
              <w:t>۷</w:t>
            </w:r>
            <w:r>
              <w:rPr>
                <w:rStyle w:val="IndexLink"/>
              </w:rPr>
              <w:t>-</w:t>
            </w:r>
            <w:r>
              <w:rPr>
                <w:rStyle w:val="IndexLink"/>
              </w:rPr>
              <w:t>۳۱</w:t>
            </w:r>
            <w:r>
              <w:rPr>
                <w:rStyle w:val="IndexLink"/>
                <w:rtl w:val="true"/>
              </w:rPr>
              <w:t xml:space="preserve"> خمس زنی از سادات</w:t>
            </w:r>
            <w:r>
              <w:rPr>
                <w:rStyle w:val="IndexLink"/>
                <w:rtl w:val="true"/>
              </w:rPr>
              <w:tab/>
            </w:r>
            <w:r>
              <w:rPr>
                <w:rStyle w:val="IndexLink"/>
              </w:rPr>
              <w:t>68</w:t>
            </w:r>
          </w:hyperlink>
        </w:p>
        <w:p>
          <w:pPr>
            <w:pStyle w:val="Contents3"/>
            <w:tabs>
              <w:tab w:val="clear" w:pos="8459"/>
              <w:tab w:val="right" w:pos="9026" w:leader="dot"/>
            </w:tabs>
            <w:rPr/>
          </w:pPr>
          <w:hyperlink w:anchor="__RefHeading___Toc3051071_2035185390">
            <w:r>
              <w:rPr>
                <w:webHidden/>
                <w:rStyle w:val="IndexLink"/>
              </w:rPr>
              <w:t>۷</w:t>
            </w:r>
            <w:r>
              <w:rPr>
                <w:rStyle w:val="IndexLink"/>
              </w:rPr>
              <w:t>-</w:t>
            </w:r>
            <w:r>
              <w:rPr>
                <w:rStyle w:val="IndexLink"/>
              </w:rPr>
              <w:t>۳۲</w:t>
            </w:r>
            <w:r>
              <w:rPr>
                <w:rStyle w:val="IndexLink"/>
                <w:rtl w:val="true"/>
              </w:rPr>
              <w:t xml:space="preserve"> مبدأ سال خمسی</w:t>
            </w:r>
            <w:r>
              <w:rPr>
                <w:rStyle w:val="IndexLink"/>
                <w:rtl w:val="true"/>
              </w:rPr>
              <w:tab/>
            </w:r>
            <w:r>
              <w:rPr>
                <w:rStyle w:val="IndexLink"/>
              </w:rPr>
              <w:t>70</w:t>
            </w:r>
          </w:hyperlink>
        </w:p>
        <w:p>
          <w:pPr>
            <w:pStyle w:val="Contents3"/>
            <w:tabs>
              <w:tab w:val="clear" w:pos="8459"/>
              <w:tab w:val="right" w:pos="9026" w:leader="dot"/>
            </w:tabs>
            <w:rPr/>
          </w:pPr>
          <w:hyperlink w:anchor="__RefHeading___Toc3051073_2035185390">
            <w:r>
              <w:rPr>
                <w:webHidden/>
                <w:rStyle w:val="IndexLink"/>
              </w:rPr>
              <w:t>۷</w:t>
            </w:r>
            <w:r>
              <w:rPr>
                <w:rStyle w:val="IndexLink"/>
              </w:rPr>
              <w:t>-</w:t>
            </w:r>
            <w:r>
              <w:rPr>
                <w:rStyle w:val="IndexLink"/>
              </w:rPr>
              <w:t>۳۳</w:t>
            </w:r>
            <w:r>
              <w:rPr>
                <w:rStyle w:val="IndexLink"/>
                <w:rtl w:val="true"/>
              </w:rPr>
              <w:t xml:space="preserve"> محاسبۀ خمس</w:t>
            </w:r>
            <w:r>
              <w:rPr>
                <w:rStyle w:val="IndexLink"/>
                <w:rtl w:val="true"/>
              </w:rPr>
              <w:tab/>
            </w:r>
            <w:r>
              <w:rPr>
                <w:rStyle w:val="IndexLink"/>
              </w:rPr>
              <w:t>71</w:t>
            </w:r>
          </w:hyperlink>
        </w:p>
        <w:p>
          <w:pPr>
            <w:pStyle w:val="Contents3"/>
            <w:tabs>
              <w:tab w:val="clear" w:pos="8459"/>
              <w:tab w:val="right" w:pos="9026" w:leader="dot"/>
            </w:tabs>
            <w:rPr/>
          </w:pPr>
          <w:hyperlink w:anchor="__RefHeading___Toc3051075_2035185390">
            <w:r>
              <w:rPr>
                <w:webHidden/>
                <w:rStyle w:val="IndexLink"/>
              </w:rPr>
              <w:t>۷</w:t>
            </w:r>
            <w:r>
              <w:rPr>
                <w:rStyle w:val="IndexLink"/>
              </w:rPr>
              <w:t>-</w:t>
            </w:r>
            <w:r>
              <w:rPr>
                <w:rStyle w:val="IndexLink"/>
              </w:rPr>
              <w:t>۳۴</w:t>
            </w:r>
            <w:r>
              <w:rPr>
                <w:rStyle w:val="IndexLink"/>
                <w:rtl w:val="true"/>
              </w:rPr>
              <w:t xml:space="preserve"> محاسبۀ اموال غیرمخمَّس</w:t>
            </w:r>
            <w:r>
              <w:rPr>
                <w:rStyle w:val="IndexLink"/>
                <w:rtl w:val="true"/>
              </w:rPr>
              <w:tab/>
            </w:r>
            <w:r>
              <w:rPr>
                <w:rStyle w:val="IndexLink"/>
              </w:rPr>
              <w:t>74</w:t>
            </w:r>
          </w:hyperlink>
        </w:p>
        <w:p>
          <w:pPr>
            <w:pStyle w:val="Contents3"/>
            <w:tabs>
              <w:tab w:val="clear" w:pos="8459"/>
              <w:tab w:val="right" w:pos="9026" w:leader="dot"/>
            </w:tabs>
            <w:rPr/>
          </w:pPr>
          <w:hyperlink w:anchor="__RefHeading___Toc3051077_2035185390">
            <w:r>
              <w:rPr>
                <w:webHidden/>
                <w:rStyle w:val="IndexLink"/>
              </w:rPr>
              <w:t>۷</w:t>
            </w:r>
            <w:r>
              <w:rPr>
                <w:rStyle w:val="IndexLink"/>
              </w:rPr>
              <w:t>-</w:t>
            </w:r>
            <w:r>
              <w:rPr>
                <w:rStyle w:val="IndexLink"/>
              </w:rPr>
              <w:t>۳۵</w:t>
            </w:r>
            <w:r>
              <w:rPr>
                <w:rStyle w:val="IndexLink"/>
                <w:rtl w:val="true"/>
              </w:rPr>
              <w:t xml:space="preserve"> خمس بدهی</w:t>
            </w:r>
            <w:r>
              <w:rPr>
                <w:rStyle w:val="IndexLink"/>
                <w:rtl w:val="true"/>
              </w:rPr>
              <w:tab/>
            </w:r>
            <w:r>
              <w:rPr>
                <w:rStyle w:val="IndexLink"/>
              </w:rPr>
              <w:t>75</w:t>
            </w:r>
          </w:hyperlink>
        </w:p>
        <w:p>
          <w:pPr>
            <w:pStyle w:val="Contents3"/>
            <w:tabs>
              <w:tab w:val="clear" w:pos="8459"/>
              <w:tab w:val="right" w:pos="9026" w:leader="dot"/>
            </w:tabs>
            <w:rPr/>
          </w:pPr>
          <w:hyperlink w:anchor="__RefHeading___Toc3051079_2035185390">
            <w:r>
              <w:rPr>
                <w:webHidden/>
                <w:rStyle w:val="IndexLink"/>
              </w:rPr>
              <w:t>۷</w:t>
            </w:r>
            <w:r>
              <w:rPr>
                <w:rStyle w:val="IndexLink"/>
              </w:rPr>
              <w:t>-</w:t>
            </w:r>
            <w:r>
              <w:rPr>
                <w:rStyle w:val="IndexLink"/>
              </w:rPr>
              <w:t>۳۶</w:t>
            </w:r>
            <w:r>
              <w:rPr>
                <w:rStyle w:val="IndexLink"/>
                <w:rtl w:val="true"/>
              </w:rPr>
              <w:t xml:space="preserve"> معاشرت با تارِک خمس</w:t>
            </w:r>
            <w:r>
              <w:rPr>
                <w:rStyle w:val="IndexLink"/>
                <w:rtl w:val="true"/>
              </w:rPr>
              <w:tab/>
            </w:r>
            <w:r>
              <w:rPr>
                <w:rStyle w:val="IndexLink"/>
              </w:rPr>
              <w:t>76</w:t>
            </w:r>
          </w:hyperlink>
        </w:p>
        <w:p>
          <w:pPr>
            <w:pStyle w:val="Contents3"/>
            <w:tabs>
              <w:tab w:val="clear" w:pos="8459"/>
              <w:tab w:val="right" w:pos="9026" w:leader="dot"/>
            </w:tabs>
            <w:rPr/>
          </w:pPr>
          <w:hyperlink w:anchor="__RefHeading___Toc3051081_2035185390">
            <w:r>
              <w:rPr>
                <w:webHidden/>
                <w:rStyle w:val="IndexLink"/>
              </w:rPr>
              <w:t>۷</w:t>
            </w:r>
            <w:r>
              <w:rPr>
                <w:rStyle w:val="IndexLink"/>
              </w:rPr>
              <w:t>-</w:t>
            </w:r>
            <w:r>
              <w:rPr>
                <w:rStyle w:val="IndexLink"/>
              </w:rPr>
              <w:t>۳۷</w:t>
            </w:r>
            <w:r>
              <w:rPr>
                <w:rStyle w:val="IndexLink"/>
                <w:rtl w:val="true"/>
              </w:rPr>
              <w:t xml:space="preserve"> غذای غیرمخمَّس</w:t>
            </w:r>
            <w:r>
              <w:rPr>
                <w:rStyle w:val="IndexLink"/>
                <w:rtl w:val="true"/>
              </w:rPr>
              <w:tab/>
            </w:r>
            <w:r>
              <w:rPr>
                <w:rStyle w:val="IndexLink"/>
              </w:rPr>
              <w:t>78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56_44584"/>
      <w:bookmarkStart w:id="1" w:name="pg4856_44584"/>
      <w:bookmarkEnd w:id="1"/>
    </w:p>
    <w:p>
      <w:pPr>
        <w:pStyle w:val="Heading2"/>
        <w:numPr>
          <w:ilvl w:val="1"/>
          <w:numId w:val="1"/>
        </w:numPr>
        <w:rPr/>
      </w:pPr>
      <w:bookmarkStart w:id="2" w:name="pg4856_44584"/>
      <w:bookmarkStart w:id="3" w:name="__RefHeading___Toc305098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 چرا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معاونت تبلیغات و ارتباطات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۲۸۶۶۹۱۱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0991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bookmarkStart w:id="7" w:name="pg4856_44587"/>
    </w:p>
    <w:p>
      <w:pPr>
        <w:pStyle w:val="Heading2"/>
        <w:numPr>
          <w:ilvl w:val="1"/>
          <w:numId w:val="1"/>
        </w:numPr>
        <w:rPr/>
      </w:pPr>
      <w:bookmarkStart w:id="8" w:name="__RefHeading___Toc3050993_2035185390"/>
      <w:bookmarkStart w:id="9" w:name="_Toc3"/>
      <w:bookmarkEnd w:id="7"/>
      <w:bookmarkEnd w:id="8"/>
      <w:r>
        <w:rPr>
          <w:rtl w:val="true"/>
        </w:rPr>
        <w:t>پرداخت خُمس؛ چرا و چگونه؟</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به‌ضمیمۀ پرسش‌وپاسخِ های کاربردی و رایج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چه جایگاهی در میان احکام اسلام دارد؟ فلسفۀ آن چیست و چرا باید آن‌را پرداخت؟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 و نیز مصارف خمس کدام‌اند؟ تعریف مَئونه چیست؟ مبدأ سال خمسی را چگونه باید مشخص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مراجع بزرگوار را به پرسش‌های رایج درباب چندوچونِ پرداخت خمس، به‌صورت منظم و موضوع‌بندی‌شده،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0" w:name="pg4856_44590"/>
    </w:p>
    <w:p>
      <w:pPr>
        <w:pStyle w:val="Heading2"/>
        <w:numPr>
          <w:ilvl w:val="1"/>
          <w:numId w:val="1"/>
        </w:numPr>
        <w:rPr/>
      </w:pPr>
      <w:bookmarkStart w:id="11" w:name="__RefHeading___Toc3050995_2035185390"/>
      <w:bookmarkStart w:id="12" w:name="_Toc4"/>
      <w:bookmarkEnd w:id="10"/>
      <w:bookmarkEnd w:id="11"/>
      <w:r>
        <w:rPr/>
        <w:t>۱</w:t>
      </w:r>
      <w:r>
        <w:rPr>
          <w:rtl w:val="true"/>
        </w:rPr>
        <w:t xml:space="preserve">. </w:t>
      </w:r>
      <w:r>
        <w:rPr>
          <w:rtl w:val="true"/>
        </w:rPr>
        <w:t>اهمیت خمس</w:t>
      </w:r>
      <w:bookmarkEnd w:id="12"/>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یکی از فرایض اسلامی و میوه‌ای از درخت ایمان است که به‌وسیلۀ اجتناب از مال‌اندوزی و تطهیر نفْسِ خود از مظاهر فریبندۀ دنیا و تزکیۀ آن از آزمندی و حرص،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بیان اهمیت خمس، ایمان را با آن پیوند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فَاَنَّ لِلّه خُمُسَهُ و لِلرَّسُولِ وَ لِذِی القُرْبی وَ الیتامی وَ المساکینِ وَ ابنِ السَّبیلَ اِنْ کنتُم آمَنتُم بِاللهَ وَ ما اَنْزَلْنا عَلی عَبْدِنا یومَ الفُرقان یوْمَ التَقیَ الْجَمْعانِ وَ اللَّهُ عَلی کلِّ شَی‌ءٍ قَدیرٌ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بدانید یک‌پنجمِ غنیمت‌هایی که گرفته‌اید، برای خدا و رسول و از آنِ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درراه‌ماندگان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قرآنی ایمان آورده‌اید که بر بندۀ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همان روزی که آن دو گروه، با هم رو‌به‌رو شدند؛ و خدا بر هر چیزی</w:t>
      </w:r>
    </w:p>
    <w:p>
      <w:pPr>
        <w:pStyle w:val="BookText"/>
        <w:rPr/>
      </w:pP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خمس را 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گرامی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اِکرام و احترام آنان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هیچ‌کس جایز نیست با مالی خرید کند که خمس به آن تعلق گرفته است؛ مگر اینکه حقّ ما را به ما برساند</w:t>
      </w:r>
      <w:r>
        <w:rPr>
          <w:rFonts w:eastAsia="IRNazanin" w:cs="IRNazanin"/>
          <w:color w:val="111111"/>
          <w:sz w:val="28"/>
          <w:szCs w:val="28"/>
          <w:rtl w:val="true"/>
          <w:lang w:bidi="fa-IR"/>
        </w:rPr>
        <w:t>.»</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عمران‌بن‌موسی می‌گوید که آیه خمس را بر حضرت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آنچه از آنِ خداست به پیامبر می‌رسد و هر آنچه از آنِ پیامبر شود،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ارزاق مؤمنان را در پنج قسمت به آنان ارزانی داشته است تا یکی را در راهِ خدا انفاق کنند و چهار قسمت را به حلال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دستورها، سخت و دشوار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کسانی به آن عمل می‌کنند و سختی‌ها را تحمل می‌دارند که خداوند، آنان را در راه ایمان، امتحان کرده است</w:t>
      </w:r>
      <w:r>
        <w:rPr>
          <w:rFonts w:eastAsia="IRNazanin" w:cs="IRNazanin"/>
          <w:color w:val="111111"/>
          <w:sz w:val="28"/>
          <w:szCs w:val="28"/>
          <w:rtl w:val="true"/>
          <w:lang w:bidi="fa-IR"/>
        </w:rPr>
        <w:t>.»</w:t>
      </w:r>
      <w:r>
        <w:rPr>
          <w:rStyle w:val="FootnoteAnchor"/>
          <w:rtl w:val="true"/>
        </w:rPr>
        <w:footnoteReference w:id="4"/>
      </w:r>
      <w:bookmarkStart w:id="13" w:name="pg4856_44594"/>
    </w:p>
    <w:p>
      <w:pPr>
        <w:pStyle w:val="Heading2"/>
        <w:numPr>
          <w:ilvl w:val="1"/>
          <w:numId w:val="1"/>
        </w:numPr>
        <w:rPr/>
      </w:pPr>
      <w:bookmarkStart w:id="14" w:name="__RefHeading___Toc3050997_2035185390"/>
      <w:bookmarkStart w:id="15" w:name="_Toc5"/>
      <w:bookmarkEnd w:id="13"/>
      <w:bookmarkEnd w:id="14"/>
      <w:r>
        <w:rPr/>
        <w:t>۲</w:t>
      </w:r>
      <w:r>
        <w:rPr>
          <w:rtl w:val="true"/>
        </w:rPr>
        <w:t xml:space="preserve">. </w:t>
      </w:r>
      <w:r>
        <w:rPr>
          <w:rtl w:val="true"/>
        </w:rPr>
        <w:t>مصادیقِ وجوب خمس</w:t>
      </w:r>
      <w:bookmarkEnd w:id="15"/>
    </w:p>
    <w:p>
      <w:pPr>
        <w:pStyle w:val="BookText"/>
        <w:rPr/>
      </w:pPr>
      <w:r>
        <w:rPr>
          <w:rFonts w:ascii="IRNazanin" w:hAnsi="IRNazanin" w:eastAsia="IRNazanin"/>
          <w:color w:val="111111"/>
          <w:sz w:val="28"/>
          <w:sz w:val="28"/>
          <w:szCs w:val="28"/>
          <w:rtl w:val="true"/>
          <w:lang w:bidi="fa-IR"/>
        </w:rPr>
        <w:t>تصویر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اسلام، یکی از واجبات مهم مالی، خمس است که از فروع دین و جزء عبادات شمرده می‌شود؛ ازاین‌رو، باید با قصد قُربت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مذاهب اسلامی، چه شیعه و چه سنّی، در اصلِ وجوب خمس اتفاق‌نظر دارند و تنها اختلاف میان آنان، مصادیق و نیز مصارف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اهل‌سنّت بر این باورند که تنها به غنایم جنگی و گنج، خمس تعلق می‌گیرد؛</w:t>
      </w:r>
      <w:r>
        <w:rPr>
          <w:rStyle w:val="FootnoteAnchor"/>
          <w:rtl w:val="true"/>
        </w:rPr>
        <w:footnoteReference w:id="5"/>
      </w:r>
      <w:r>
        <w:rPr>
          <w:rFonts w:ascii="IRNazanin" w:hAnsi="IRNazanin" w:eastAsia="IRNazanin"/>
          <w:color w:val="111111"/>
          <w:sz w:val="28"/>
          <w:sz w:val="28"/>
          <w:szCs w:val="28"/>
          <w:rtl w:val="true"/>
          <w:lang w:bidi="fa-IR"/>
        </w:rPr>
        <w:t>اما فقیهان شیعی معتقدند که خمس در هفت 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جنگی؛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اشیایی که با فرورفتن در آبِ دریاها، به‌دست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تجارت؛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حلالِ مخلوط به حرام؛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کافر ذِمّی از مسلمان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قِسم اول، فقهای شیعه اتفاق‌نظر دارند و دو قِسم اخیر، نظر مشهور آنان می‌باشد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امروزه موضوعِ بحث و پژوهش است، خمسِ سود و درآمدِ کسب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اعْلَمُوا اَنَّما غَنِمْتُمْ مِن شَی‌ء فَاَنَّ لِلَّهِ خُمُسَهُ و لِلرَّسُولِ وَ</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به‌نظر فقیهانِ شیعی، نه‌تنها بر وجوب خمسِ غنایم جنگی دلالت می‌کند، بلکه شامل هرگونه درآمدِ کسب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معنای گسترده‌ای دارد و به هرگونه درآمد و فایده‌ای اطلاق می‌شود که به انسان می‌رسد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غنیمت جنگی و سود تجارت، هر دو را غنیمت می‌شمرند و مشمول آیه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شأن نزول آیه دربارۀ غنایم جنگی است، ولی این سخن، معروف است که شأن نزول، هیچ‌گاه، مخَصِّص نیست و نمی‌تواند آیه را به خود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درس حضرت آیت‌الله بروجردی، چنین 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دربارۀ خاص نازل شده است؛ ولی، هیچ‌گاه مورد مخَصِّص نیست و دانشمندان اهل‌سنّت هم که خمس را در غیرغنایمِ جنگی انکار کرده‌اند، در این آیه،</w:t>
      </w:r>
    </w:p>
    <w:p>
      <w:pPr>
        <w:pStyle w:val="BookText"/>
        <w:rPr/>
      </w:pPr>
      <w:r>
        <w:rPr>
          <w:rFonts w:ascii="IRNazanin" w:hAnsi="IRNazanin" w:eastAsia="IRNazanin"/>
          <w:color w:val="111111"/>
          <w:sz w:val="28"/>
          <w:sz w:val="28"/>
          <w:szCs w:val="28"/>
          <w:rtl w:val="true"/>
          <w:lang w:bidi="fa-IR"/>
        </w:rPr>
        <w:t>شأن نزول را تخصیص‌دهنده و محدودکننده ندانسته‌اند و درحالی‌که آیه در غزوۀ بدر نازل شده است، آن‌را شاملِ تمامی جنگ‌ها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مورد خاص، در آیه، مخَصِّص باشد، باید آن‌را محدود به جنگ بدر بدانند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گذشته از همه این‌ها، در روایت معتبری، معروف به صحیحه علی‌بن‌مهزیار، امام‌جواد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را در این آیه، به‌معنای گسترده‌ای در نظر گرفته و آن‌را به درآمدِ کسب،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الغنائم و الفوائد فهی واجبه علیهم فی کلّ عام، قال الله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انّما غنِمتم مِن شَی‌ء فأنّ للّهِ خُمسه</w:t>
      </w:r>
      <w:r>
        <w:rPr>
          <w:rFonts w:eastAsia="Amiri" w:cs="Amiri" w:ascii="Amiri" w:hAnsi="Amiri"/>
          <w:color w:val="111111"/>
          <w:sz w:val="28"/>
          <w:szCs w:val="28"/>
          <w:rtl w:val="true"/>
          <w:lang w:bidi="ar-SA"/>
        </w:rPr>
        <w:t xml:space="preserve">... .» </w:t>
      </w:r>
      <w:r>
        <w:rPr>
          <w:rStyle w:val="FootnoteAnchor"/>
          <w:rtl w:val="true"/>
        </w:rPr>
        <w:footnoteReference w:id="9"/>
      </w:r>
      <w:r>
        <w:rPr>
          <w:rFonts w:ascii="IRNazanin" w:hAnsi="IRNazanin" w:eastAsia="IRNazanin"/>
          <w:color w:val="111111"/>
          <w:sz w:val="28"/>
          <w:sz w:val="28"/>
          <w:szCs w:val="28"/>
          <w:rtl w:val="true"/>
          <w:lang w:bidi="fa-IR"/>
        </w:rPr>
        <w:t xml:space="preserve">در این حدیث، امام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داده و هر دو را مصداق آیه قلمداد کرده است و تردیدی نیست که منظور از فواید، هرگونه سود و درآمدی است که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مجموع مسائل و</w:t>
      </w:r>
    </w:p>
    <w:p>
      <w:pPr>
        <w:pStyle w:val="BookText"/>
        <w:rPr/>
      </w:pPr>
      <w:r>
        <w:rPr>
          <w:rFonts w:ascii="IRNazanin" w:hAnsi="IRNazanin" w:eastAsia="IRNazanin"/>
          <w:color w:val="111111"/>
          <w:sz w:val="28"/>
          <w:sz w:val="28"/>
          <w:szCs w:val="28"/>
          <w:rtl w:val="true"/>
          <w:lang w:bidi="fa-IR"/>
        </w:rPr>
        <w:t>قرائنِ یاد‌شده، به‌دست می‌آید که قرآن، به‌صراحت، از خمسِ درآمد، یاد و بر وجوب آن، دلالت کرده است؛ به‌ویژه آنکه 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معنای وسیعی را دریافته و برای پیروانشان تبیین و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کسی در تمام آنچه بیان کردیم، اِشکال کند و آیه را در خمس غنایمِ جنگی منحصر بداند، در پاسخ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قرآن، روایات متعددی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به‌خوبی، بر وجوب خمسِ درآمد، دلالت می‌کند</w:t>
      </w:r>
      <w:r>
        <w:rPr>
          <w:rStyle w:val="FootnoteAnchor"/>
          <w:rtl w:val="true"/>
        </w:rPr>
        <w:footnoteReference w:id="10"/>
      </w:r>
      <w:r>
        <w:rPr>
          <w:rFonts w:ascii="IRNazanin" w:hAnsi="IRNazanin" w:eastAsia="IRNazanin"/>
          <w:color w:val="111111"/>
          <w:sz w:val="28"/>
          <w:sz w:val="28"/>
          <w:szCs w:val="28"/>
          <w:rtl w:val="true"/>
          <w:lang w:bidi="fa-IR"/>
        </w:rPr>
        <w:t>و تمامیِ فقیهان شیعی نیز به آن‌ها استناد جسته و در کتاب‌های فقهی خود، آن‌ها را ذکر کرده‌اند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اکثر اهل‌سنّت، از سویی خمس در غیرغنایم جنگی را انکار کرده‌اند و از دیگر سوی، دسترسی به صندوق زکات را بر ساداتِ بنی‌هاشم، حرام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این دسته نیز، همانندِ سایرین، یتیم و مسکین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پیش می‌آید که فقرای سادات بنی‌هاشم، از چه بودجه‌ای اِمرارمعاش کنند؛ با این اعتقاد که جنگ در تمام دوران زندگی و در همه جوامع، نه مطلوب است و نه پابرجا و همیشگی، تا آنان بتوانند از خمس غنایم جنگی ارتزاق کنند</w:t>
      </w:r>
      <w:r>
        <w:rPr>
          <w:rFonts w:eastAsia="IRNazanin" w:cs="IRNazanin"/>
          <w:color w:val="111111"/>
          <w:sz w:val="28"/>
          <w:szCs w:val="28"/>
          <w:rtl w:val="true"/>
          <w:lang w:bidi="fa-IR"/>
        </w:rPr>
        <w:t>.</w:t>
      </w:r>
      <w:r>
        <w:rPr>
          <w:rStyle w:val="FootnoteAnchor"/>
          <w:rtl w:val="true"/>
        </w:rPr>
        <w:footnoteReference w:id="11"/>
      </w:r>
      <w:bookmarkStart w:id="16" w:name="pg4856_44600"/>
    </w:p>
    <w:p>
      <w:pPr>
        <w:pStyle w:val="Heading2"/>
        <w:numPr>
          <w:ilvl w:val="1"/>
          <w:numId w:val="1"/>
        </w:numPr>
        <w:rPr/>
      </w:pPr>
      <w:bookmarkStart w:id="17" w:name="__RefHeading___Toc3050999_2035185390"/>
      <w:bookmarkStart w:id="18" w:name="_Toc6"/>
      <w:bookmarkEnd w:id="16"/>
      <w:bookmarkEnd w:id="17"/>
      <w:r>
        <w:rPr/>
        <w:t>۳</w:t>
      </w:r>
      <w:r>
        <w:rPr>
          <w:rtl w:val="true"/>
        </w:rPr>
        <w:t xml:space="preserve">. </w:t>
      </w:r>
      <w:r>
        <w:rPr>
          <w:rtl w:val="true"/>
        </w:rPr>
        <w:t>تاریخچۀ خمس</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تردیدی نیست که آیۀ خمس در عصر رسالت نازل شده است و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را به‌اجرا درآورده‌اند و مسلَّم این است که حضرت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غنایم جنگی را اخذ می‌کردند؛ اما خمسِ سود تجارت، بنابه ضرورت و مصالحی، تا عصر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را شاید بتوان در چند امر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خمس با زکات این تفاوت را دارد که منفعت زکات به عموم مسلمانان برمی‌گردد؛ ولی موضوع خمس به شخص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خویشان او اختصاص دارد؛ لذا ایشان مصلحتی بر اجرای آن نمی‌دیدند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 عصر رسالت، فقر عمومی بر جامعه حاکم بود و مسلمانان به‌جهتِ تنگ‌دستی، قدرت پرداختِ خمس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مسئله و</w:t>
      </w:r>
    </w:p>
    <w:p>
      <w:pPr>
        <w:pStyle w:val="BookText"/>
        <w:rPr/>
      </w:pPr>
      <w:r>
        <w:rPr>
          <w:rFonts w:ascii="IRNazanin" w:hAnsi="IRNazanin" w:eastAsia="IRNazanin"/>
          <w:color w:val="111111"/>
          <w:sz w:val="28"/>
          <w:sz w:val="28"/>
          <w:szCs w:val="28"/>
          <w:rtl w:val="true"/>
          <w:lang w:bidi="fa-IR"/>
        </w:rPr>
        <w:t>جمع‌آوریِ خمسِ درآمد، صرف‌نظر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رویکرد سیاسی مهم‌ترین عاملی بود که نگذاشت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به‌بعد، این فریضه الهی را به‌اجرا درآورند؛ زیرا، جلب و جمع اموال از وظایف سلطان بود و هرکس با آنان رقابت می‌کرد، به‌عنوان فرد متمرِّد از قانون و مخالفِ حاکمیت و به‌اتهامِ جمع‌آوریِ سلاح و توطئه علیه رژیم، تحت‌تعقیب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برقراریِ آزادی نسبی در عصر عباسیان، موقعیت اجتماعیِ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را داد تا ایشان به‌طور غیرعلنی، خمس را از مسلمانان دریافت کنند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ازیک‌سو، به‌جهتِ ارتباطشان با غیب می‌دانستند که در آینده نه‌چندان‌دور، امر خلافت و حکومت از مسیر اصلی خود، منحرف شده و به‌دستِ نااهلان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غاصبانِ زورگو می‌افتد و ازدیگر‌سوی، می‌دانستند که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به‌دست حاکم و سلطان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درآمدِ کسب را بیان و آشکار می‌کردند، این امر فرصتی برای حاکمانِ جوْر پیش می‌آورد تا با دستاویزِ شرعی، اموال مسلمانان را به غارت برند و بر ظلم و ستم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پیش‌بینی و تیزبینیِ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این حکم الهی، در پرده خفا پنهان بماند</w:t>
      </w:r>
      <w:r>
        <w:rPr>
          <w:rFonts w:eastAsia="IRNazanin" w:cs="IRNazanin"/>
          <w:color w:val="111111"/>
          <w:sz w:val="28"/>
          <w:szCs w:val="28"/>
          <w:rtl w:val="true"/>
          <w:lang w:bidi="fa-IR"/>
        </w:rPr>
        <w:t>.</w:t>
      </w:r>
      <w:r>
        <w:rPr>
          <w:rStyle w:val="FootnoteAnchor"/>
          <w:rtl w:val="true"/>
        </w:rPr>
        <w:footnoteReference w:id="14"/>
      </w:r>
      <w:bookmarkStart w:id="19" w:name="pg4856_44604"/>
    </w:p>
    <w:p>
      <w:pPr>
        <w:pStyle w:val="Heading2"/>
        <w:numPr>
          <w:ilvl w:val="1"/>
          <w:numId w:val="1"/>
        </w:numPr>
        <w:rPr/>
      </w:pPr>
      <w:bookmarkStart w:id="20" w:name="__RefHeading___Toc3051001_2035185390"/>
      <w:bookmarkStart w:id="21" w:name="_Toc7"/>
      <w:bookmarkEnd w:id="19"/>
      <w:bookmarkEnd w:id="20"/>
      <w:r>
        <w:rPr/>
        <w:t>۴</w:t>
      </w:r>
      <w:r>
        <w:rPr>
          <w:rtl w:val="true"/>
        </w:rPr>
        <w:t xml:space="preserve">. </w:t>
      </w:r>
      <w:r>
        <w:rPr>
          <w:rtl w:val="true"/>
        </w:rPr>
        <w:t>فلسفه خمس</w:t>
      </w:r>
      <w:bookmarkEnd w:id="21"/>
    </w:p>
    <w:p>
      <w:pPr>
        <w:pStyle w:val="BookText"/>
        <w:rPr/>
      </w:pPr>
      <w:r>
        <w:rPr>
          <w:rFonts w:ascii="IRNazanin" w:hAnsi="IRNazanin" w:eastAsia="IRNazanin"/>
          <w:color w:val="111111"/>
          <w:sz w:val="28"/>
          <w:sz w:val="28"/>
          <w:szCs w:val="28"/>
          <w:rtl w:val="true"/>
          <w:lang w:bidi="fa-IR"/>
        </w:rPr>
        <w:t>تصویر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آنچه می‌آید، تنها بر اساس فهم ما از کتاب و سنّت است و چه‌بسا وجوب خمس، حکمت و علل بیشتری داشته باشد که از دید ما مخفی مانده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تردیدی نیست که اسلام به‌صورت یک مکتب اخلاقی یا فلسفی یا اعتقادیِ محض ظهور نکرد؛ بلکه به‌عنوان آیینی جامع که تمام نیازمندی‌های مادّی و معنوی در آن پیش‌بینی شده است، پا به‌عرصه ظهور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ازسوی‌دیگر، این مکتب از همان عصر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حکومت همراه بود؛ در نتیجه، ایشان برای اداره آن، نیاز به پشتوانه مالیِ غنی و منظمی داشتند تا بتوانند در سایه تشکیل حکومت اسلامی، از بینوایان، بیماران، بی‌سرپرستان، معلولان و یتیمانِ جامعه، دست‌گیری کرده و این خلاءِ اقتصادی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نزول آیات زکات، دستِ یاری و رحمت بی‌پایانش را به‌کمک نبیّ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با واجب‌ساختنِ زکات، این نقص و کاستی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الهی از مالیات‌هایی است که درحقیقت، جزوِ اموال عمومی جامعه اسلامی است و نیز به</w:t>
      </w:r>
    </w:p>
    <w:p>
      <w:pPr>
        <w:pStyle w:val="BookText"/>
        <w:rPr/>
      </w:pPr>
      <w:r>
        <w:rPr>
          <w:rFonts w:ascii="IRNazanin" w:hAnsi="IRNazanin" w:eastAsia="IRNazanin"/>
          <w:color w:val="111111"/>
          <w:sz w:val="28"/>
          <w:sz w:val="28"/>
          <w:szCs w:val="28"/>
          <w:rtl w:val="true"/>
          <w:lang w:bidi="fa-IR"/>
        </w:rPr>
        <w:t xml:space="preserve">غیربنی‌هاشم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لذا، مصارف آن عموماً در مواردِ یادشده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رئیس حکومت نیز با هزینه‌هایی روبه‌روست که باید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پیش‌بُرد نظام اسلامی و اداره جامعه، به بودجه فراوانی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خمس برای تأمینِ این منظور، بر متمکّنانِ جامعه، واجب شده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ازاین‌رو، در روایت، از خمس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خداوند متعال برای حفظ کرامت و عزت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تأمین بودجه فقرای بنی‌هاشم و منسوبان به آن حضرت را، از خمس قرار داد و سهم آنان را قرینِ سهم خود و رسول فرمود، تا زمینه تحقیرِ آنان را از بین ببرد؛ چون ممکن است برخی مردم، در پرداخت زکات به فقیران نوعی برتری برای خود و حقارتی نسبت به گیرنده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w:t>
      </w:r>
    </w:p>
    <w:p>
      <w:pPr>
        <w:pStyle w:val="BookText"/>
        <w:rPr/>
      </w:pPr>
      <w:r>
        <w:rPr>
          <w:rFonts w:ascii="IRNazanin" w:hAnsi="IRNazanin" w:eastAsia="IRNazanin"/>
          <w:color w:val="111111"/>
          <w:sz w:val="28"/>
          <w:sz w:val="28"/>
          <w:szCs w:val="28"/>
          <w:rtl w:val="true"/>
          <w:lang w:bidi="fa-IR"/>
        </w:rPr>
        <w:t>تصویر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پرداخت خمس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قضیه عکسِ آن است و برتری، برای گیرنده می‌باشد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خمس برای تأمین بودجه هر کارِ خیری است که امام بخواهند انجام دهند و برای هر موقعیتی که ایشان صلاح بدانند، مصرف کنند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خمس وسیله‌ای برای رشد و کمال انسان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هر فرد با انجام‌دادنِ هر وظیفه‌ای، مرحله‌ای از کمال را می‌پیماید، با ادای خمس به‌قصد قربت و بُریدن از دنیا نیز وظیفه‌اش را انجام داده و خود را از گناهان پاک کرده است و به‌سوی کمال، ترقّی می‌کند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تحقق اِحیای دین خدا و برقراریِ حکومت اسلامی که هدف اصلیِ این مکتب است،</w:t>
      </w:r>
      <w:r>
        <w:rPr>
          <w:rStyle w:val="FootnoteAnchor"/>
          <w:rtl w:val="true"/>
        </w:rPr>
        <w:footnoteReference w:id="20"/>
      </w:r>
      <w:r>
        <w:rPr>
          <w:rFonts w:ascii="IRNazanin" w:hAnsi="IRNazanin" w:eastAsia="IRNazanin"/>
          <w:color w:val="111111"/>
          <w:sz w:val="28"/>
          <w:sz w:val="28"/>
          <w:szCs w:val="28"/>
          <w:rtl w:val="true"/>
          <w:lang w:bidi="fa-IR"/>
        </w:rPr>
        <w:t>نیاز به بودجۀ مستقل و جدای از بودجۀ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ثروت بسیار عظیمی برای تأمین هزینه‌های یک انقلاب، برای رسیدن به حکومت عدل الهی،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موجودیت دینیِ تشیّع و زنده‌ماندنِ این مکتب در عصر حضور و غیبت، بر اساس خمس استوار بوده است و این منبع مالی،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که وارثان آنان هستند، این توانایی را داد تا باوجودِ فشار و اختناق دستگاه ظلم، در راه خداوند سبحان ایستادگی کنند</w:t>
      </w:r>
      <w:r>
        <w:rPr>
          <w:rFonts w:eastAsia="IRNazanin" w:cs="IRNazanin"/>
          <w:color w:val="111111"/>
          <w:sz w:val="28"/>
          <w:szCs w:val="28"/>
          <w:rtl w:val="true"/>
          <w:lang w:bidi="fa-IR"/>
        </w:rPr>
        <w:t>.</w:t>
      </w:r>
      <w:bookmarkStart w:id="22" w:name="pg4856_44610"/>
    </w:p>
    <w:p>
      <w:pPr>
        <w:pStyle w:val="Heading2"/>
        <w:numPr>
          <w:ilvl w:val="1"/>
          <w:numId w:val="1"/>
        </w:numPr>
        <w:rPr/>
      </w:pPr>
      <w:bookmarkStart w:id="23" w:name="__RefHeading___Toc3051003_2035185390"/>
      <w:bookmarkStart w:id="24" w:name="_Toc8"/>
      <w:bookmarkEnd w:id="22"/>
      <w:bookmarkEnd w:id="23"/>
      <w:r>
        <w:rPr/>
        <w:t>۵</w:t>
      </w:r>
      <w:r>
        <w:rPr>
          <w:rtl w:val="true"/>
        </w:rPr>
        <w:t xml:space="preserve">. </w:t>
      </w:r>
      <w:r>
        <w:rPr>
          <w:rtl w:val="true"/>
        </w:rPr>
        <w:t>مَئونه</w:t>
      </w:r>
      <w:bookmarkEnd w:id="24"/>
    </w:p>
    <w:p>
      <w:pPr>
        <w:pStyle w:val="BookText"/>
        <w:rPr/>
      </w:pPr>
      <w:r>
        <w:rPr>
          <w:rFonts w:ascii="IRNazanin" w:hAnsi="IRNazanin" w:eastAsia="IRNazanin"/>
          <w:color w:val="111111"/>
          <w:sz w:val="28"/>
          <w:sz w:val="28"/>
          <w:szCs w:val="28"/>
          <w:rtl w:val="true"/>
          <w:lang w:bidi="fa-IR"/>
        </w:rPr>
        <w:t>تصویر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مخارجی را گویند که در زندگی، هزینه می‌شود و شامل امور زیر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هزینه‌های زندگیِ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پوشاک، خانۀ مسکونی، وسایل زندگی، وسیلۀ نقلیه، لوازم تحصیلی، رایانۀ خانگی، هزینۀ ازدواج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هدایا و بخشش‌ها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صدقات، جوایز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مخارج سفر حجِ واجب و مستحب، سفر، زیارت، گردش و تفریح؛</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حقوقی که بر عهدۀ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غرامت و کفاره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هزینه‌های زائد بر نیاز و شأن افراد، جزء مَئونه محسوب نمی‌شود؛ بنابراین، اگر فردی بیشتر از این مقوله صرف کند، به‌گونه‌ای که عرفاً آن‌را اِسراف بشمرند، باید سرِ سال، خمس آن‌ها را بپردازد</w:t>
      </w:r>
      <w:r>
        <w:rPr>
          <w:rFonts w:eastAsia="IRNazanin" w:cs="IRNazanin"/>
          <w:color w:val="111111"/>
          <w:sz w:val="28"/>
          <w:szCs w:val="28"/>
          <w:rtl w:val="true"/>
          <w:lang w:bidi="fa-IR"/>
        </w:rPr>
        <w:t>.</w:t>
      </w:r>
      <w:bookmarkStart w:id="25" w:name="pg4856_44612"/>
    </w:p>
    <w:p>
      <w:pPr>
        <w:pStyle w:val="Heading2"/>
        <w:numPr>
          <w:ilvl w:val="1"/>
          <w:numId w:val="1"/>
        </w:numPr>
        <w:rPr/>
      </w:pPr>
      <w:bookmarkStart w:id="26" w:name="__RefHeading___Toc3051005_2035185390"/>
      <w:bookmarkStart w:id="27" w:name="_Toc9"/>
      <w:bookmarkEnd w:id="25"/>
      <w:bookmarkEnd w:id="26"/>
      <w:r>
        <w:rPr/>
        <w:t>۶</w:t>
      </w:r>
      <w:r>
        <w:rPr>
          <w:rtl w:val="true"/>
        </w:rPr>
        <w:t xml:space="preserve">. </w:t>
      </w:r>
      <w:r>
        <w:rPr>
          <w:rtl w:val="true"/>
        </w:rPr>
        <w:t>سال خمسی</w:t>
      </w:r>
      <w:bookmarkEnd w:id="27"/>
    </w:p>
    <w:p>
      <w:pPr>
        <w:pStyle w:val="BookText"/>
        <w:rPr/>
      </w:pPr>
      <w:r>
        <w:rPr>
          <w:rFonts w:ascii="IRNazanin" w:hAnsi="IRNazanin" w:eastAsia="IRNazanin"/>
          <w:color w:val="111111"/>
          <w:sz w:val="28"/>
          <w:sz w:val="28"/>
          <w:szCs w:val="28"/>
          <w:rtl w:val="true"/>
          <w:lang w:bidi="fa-IR"/>
        </w:rPr>
        <w:t>تصویر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انسان از راه زراعت، صنعت، تجارت یا از طریق کارگری و کارمندی در مؤسسات گوناگون، درآمدی به‌دست آورد،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اختصاص می‌یابد و باید آن‌را در عصر غیبت، به فقیهِ جامع‌شرایط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او فرصت داده اند تا یک سال صبر کند و چنانچه در این مدت، آن درآمد را در نیازهای خود و خانواده استفاده نکند و تمام یا مقداری از آن، تا پایانِ سال زیاد بیاید، باید خمس آن مقدارِ باقی‌مانده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حقیقت، نوعی اِرفاق و آسان‌گیری در زندگیِ مؤمنان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فرصتِ یک‌ساله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22"/>
      </w:r>
      <w:bookmarkStart w:id="28" w:name="pg4856_44614"/>
    </w:p>
    <w:p>
      <w:pPr>
        <w:pStyle w:val="Heading2"/>
        <w:numPr>
          <w:ilvl w:val="1"/>
          <w:numId w:val="1"/>
        </w:numPr>
        <w:rPr/>
      </w:pPr>
      <w:bookmarkStart w:id="29" w:name="__RefHeading___Toc3051007_2035185390"/>
      <w:bookmarkStart w:id="30" w:name="_Toc10"/>
      <w:bookmarkEnd w:id="28"/>
      <w:bookmarkEnd w:id="29"/>
      <w:r>
        <w:rPr/>
        <w:t>۷</w:t>
      </w:r>
      <w:r>
        <w:rPr>
          <w:rtl w:val="true"/>
        </w:rPr>
        <w:t xml:space="preserve">. </w:t>
      </w:r>
      <w:r>
        <w:rPr>
          <w:rtl w:val="true"/>
        </w:rPr>
        <w:t>پرسش‌وپاسخِ های کاربردی و رایج</w:t>
      </w:r>
      <w:bookmarkEnd w:id="30"/>
    </w:p>
    <w:p>
      <w:pPr>
        <w:pStyle w:val="Heading3"/>
        <w:numPr>
          <w:ilvl w:val="2"/>
          <w:numId w:val="1"/>
        </w:numPr>
        <w:rPr/>
      </w:pPr>
      <w:bookmarkStart w:id="31" w:name="__RefHeading___Toc3051009_2035185390"/>
      <w:bookmarkStart w:id="32" w:name="_Toc11"/>
      <w:bookmarkEnd w:id="31"/>
      <w:r>
        <w:rPr/>
        <w:t>۷</w:t>
      </w:r>
      <w:r>
        <w:rPr/>
        <w:t>-</w:t>
      </w:r>
      <w:r>
        <w:rPr/>
        <w:t>۱</w:t>
      </w:r>
      <w:r>
        <w:rPr>
          <w:rtl w:val="true"/>
        </w:rPr>
        <w:t xml:space="preserve"> خمس درآمد زن</w:t>
      </w:r>
      <w:bookmarkEnd w:id="32"/>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9" o:detectmouseclick="t"/>
                <v:stroke color="#3465a4" joinstyle="round" endcap="flat"/>
                <w10:wrap type="none"/>
              </v:shape>
            </w:pict>
          </mc:Fallback>
        </mc:AlternateContent>
      </w:r>
      <w:bookmarkStart w:id="33" w:name="pg4856_44615"/>
    </w:p>
    <w:p>
      <w:pPr>
        <w:pStyle w:val="BookText"/>
        <w:rPr/>
      </w:pPr>
      <w:bookmarkEnd w:id="33"/>
      <w:r>
        <w:rPr>
          <w:rFonts w:ascii="IRNazanin" w:hAnsi="IRNazanin" w:eastAsia="IRNazanin"/>
          <w:color w:val="111111"/>
          <w:sz w:val="28"/>
          <w:sz w:val="28"/>
          <w:szCs w:val="28"/>
          <w:rtl w:val="true"/>
          <w:lang w:bidi="fa-IR"/>
        </w:rPr>
        <w:t>آیا به درآمدِ زنی که برای خود کسبی دارد، ولی مخارج او را شوهر می‌دهد، خمس تعلق می‌گیرد؟</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خمسِ آن‌را بدهد؛ ولی اگر مقداری از آن‌را در نیازهای زندگی خرج کرده باشد، تنها باید خمس باقی‌مانده را بدهد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34" w:name="__RefHeading___Toc3051011_2035185390"/>
      <w:bookmarkStart w:id="35" w:name="_Toc12"/>
      <w:bookmarkEnd w:id="34"/>
      <w:r>
        <w:rPr/>
        <w:t>۷</w:t>
      </w:r>
      <w:r>
        <w:rPr/>
        <w:t>-</w:t>
      </w:r>
      <w:r>
        <w:rPr/>
        <w:t>۲</w:t>
      </w:r>
      <w:r>
        <w:rPr>
          <w:rtl w:val="true"/>
        </w:rPr>
        <w:t xml:space="preserve"> خمس سپرده‌گذاری</w:t>
      </w:r>
      <w:bookmarkEnd w:id="35"/>
    </w:p>
    <w:p>
      <w:pPr>
        <w:pStyle w:val="BookText"/>
        <w:rPr/>
      </w:pPr>
      <w:r>
        <w:rPr>
          <w:rFonts w:ascii="IRNazanin" w:hAnsi="IRNazanin" w:eastAsia="IRNazanin"/>
          <w:color w:val="111111"/>
          <w:sz w:val="28"/>
          <w:sz w:val="28"/>
          <w:szCs w:val="28"/>
          <w:rtl w:val="true"/>
          <w:lang w:bidi="fa-IR"/>
        </w:rPr>
        <w:t xml:space="preserve">آیا به پولی که در بانک، سپرده‌گذاری کرده‌ایم و از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ارتزاق می‌کنیم، خمس تعلق می‌گیرد؟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خامنه‌ای، فاضل، سیستانی،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سپرده‌گذاری از درآمدِ کسب باشد،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درصورتی‌که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 خمس، هرچند به‌صورت اقساط، نتواند زندگیِ</w:t>
      </w:r>
    </w:p>
    <w:p>
      <w:pPr>
        <w:pStyle w:val="BookText"/>
        <w:rPr/>
      </w:pPr>
      <w:r>
        <w:rPr>
          <w:rFonts w:ascii="IRNazanin" w:hAnsi="IRNazanin" w:eastAsia="IRNazanin"/>
          <w:color w:val="111111"/>
          <w:sz w:val="28"/>
          <w:sz w:val="28"/>
          <w:szCs w:val="28"/>
          <w:rtl w:val="true"/>
          <w:lang w:bidi="fa-IR"/>
        </w:rPr>
        <w:t>خود را اداره کند، خمس ندارد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نوری، تبریزی،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درآمدِ کسب باشد، آن‌مقدار از پول سپرده‌گذاری که ادارۀ زندگی به آن بستگی دارد، خمس ندارد؛ ولی به مقدارِ بیش از آن، خمس تعلق می‌گیرد</w:t>
      </w:r>
      <w:r>
        <w:rPr>
          <w:rFonts w:eastAsia="IRNazanin" w:cs="IRNazanin"/>
          <w:color w:val="111111"/>
          <w:sz w:val="28"/>
          <w:szCs w:val="28"/>
          <w:rtl w:val="true"/>
          <w:lang w:bidi="fa-IR"/>
        </w:rPr>
        <w:t>.</w:t>
      </w:r>
      <w:r>
        <w:rPr>
          <w:rStyle w:val="FootnoteAnchor"/>
          <w:rtl w:val="true"/>
        </w:rPr>
        <w:footnoteReference w:id="2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 سپرده‌گذاری از درآمدِ کسب باشد، خمس دارد و چنانچه شخص نمی‌تواند با پرداخت خمسِ آن، اِمرارمعاش کند، می‌تواند با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دست‌گردان کند</w:t>
      </w:r>
      <w:r>
        <w:rPr>
          <w:rFonts w:eastAsia="IRNazanin" w:cs="IRNazanin"/>
          <w:color w:val="111111"/>
          <w:sz w:val="28"/>
          <w:szCs w:val="28"/>
          <w:rtl w:val="true"/>
          <w:lang w:bidi="fa-IR"/>
        </w:rPr>
        <w:t>.</w:t>
      </w:r>
      <w:r>
        <w:rPr>
          <w:rStyle w:val="FootnoteAnchor"/>
          <w:rtl w:val="true"/>
        </w:rPr>
        <w:footnoteReference w:id="26"/>
      </w:r>
      <w:bookmarkStart w:id="36" w:name="pg4856_44617"/>
    </w:p>
    <w:p>
      <w:pPr>
        <w:pStyle w:val="Heading3"/>
        <w:numPr>
          <w:ilvl w:val="2"/>
          <w:numId w:val="1"/>
        </w:numPr>
        <w:rPr/>
      </w:pPr>
      <w:bookmarkStart w:id="37" w:name="__RefHeading___Toc3051013_2035185390"/>
      <w:bookmarkStart w:id="38" w:name="_Toc13"/>
      <w:bookmarkEnd w:id="36"/>
      <w:bookmarkEnd w:id="37"/>
      <w:r>
        <w:rPr/>
        <w:t>۷</w:t>
      </w:r>
      <w:r>
        <w:rPr/>
        <w:t>-</w:t>
      </w:r>
      <w:r>
        <w:rPr/>
        <w:t>۳</w:t>
      </w:r>
      <w:r>
        <w:rPr>
          <w:rtl w:val="true"/>
        </w:rPr>
        <w:t xml:space="preserve"> خمس سرمایه</w:t>
      </w:r>
      <w:bookmarkEnd w:id="38"/>
    </w:p>
    <w:p>
      <w:pPr>
        <w:pStyle w:val="BookText"/>
        <w:rPr/>
      </w:pPr>
      <w:r>
        <w:rPr>
          <w:rFonts w:ascii="IRNazanin" w:hAnsi="IRNazanin" w:eastAsia="IRNazanin"/>
          <w:color w:val="111111"/>
          <w:sz w:val="28"/>
          <w:sz w:val="28"/>
          <w:szCs w:val="28"/>
          <w:rtl w:val="true"/>
          <w:lang w:bidi="fa-IR"/>
        </w:rPr>
        <w:t>کسی‌که با سختی، سرمایه‌ای تهیه کرده است که اگر خمسِ آن‌را بدهد، با بقیۀ آن نمی‌تواند کاری شروع کند که با آن می‌خواهد اِمرارمعاش کند، آیا باید خمسِ این سرمایه را بدهد؟</w:t>
      </w:r>
    </w:p>
    <w:p>
      <w:pPr>
        <w:pStyle w:val="BookText"/>
        <w:rPr/>
      </w:pPr>
      <w:r>
        <w:rPr>
          <w:rFonts w:ascii="IRNazanin" w:hAnsi="IRNazanin" w:eastAsia="IRNazanin"/>
          <w:color w:val="111111"/>
          <w:sz w:val="28"/>
          <w:sz w:val="28"/>
          <w:szCs w:val="28"/>
          <w:rtl w:val="true"/>
          <w:lang w:bidi="fa-IR"/>
        </w:rPr>
        <w:t>همه، به‌جز مراجع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پرداخت خمسِ آن، هرچند به‌صورت اقساط، نمی‌تواند اِمرارمعاش کند، خمس ندارد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صافی،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دارد؛ ولی می‌تواند با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دست‌گردان کند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تبریزی،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آن‌مقدار از سرمایه که ادارۀ زندگی به آن بستگی دارد، خمس</w:t>
      </w:r>
      <w:bookmarkStart w:id="39" w:name="pg4856_44618"/>
    </w:p>
    <w:p>
      <w:pPr>
        <w:pStyle w:val="BookText"/>
        <w:rPr/>
      </w:pPr>
      <w:bookmarkEnd w:id="39"/>
      <w:r>
        <w:rPr>
          <w:rFonts w:ascii="IRNazanin" w:hAnsi="IRNazanin" w:eastAsia="IRNazanin"/>
          <w:color w:val="111111"/>
          <w:sz w:val="28"/>
          <w:sz w:val="28"/>
          <w:szCs w:val="28"/>
          <w:rtl w:val="true"/>
          <w:lang w:bidi="fa-IR"/>
        </w:rPr>
        <w:t>ندارد؛ ولی به‌مقدارِ بیش از آن، خمس تعلق می‌گیرد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40" w:name="__RefHeading___Toc3051015_2035185390"/>
      <w:bookmarkStart w:id="41" w:name="_Toc14"/>
      <w:bookmarkEnd w:id="40"/>
      <w:r>
        <w:rPr/>
        <w:t>۷</w:t>
      </w:r>
      <w:r>
        <w:rPr/>
        <w:t>-</w:t>
      </w:r>
      <w:r>
        <w:rPr/>
        <w:t>۴</w:t>
      </w:r>
      <w:r>
        <w:rPr>
          <w:rtl w:val="true"/>
        </w:rPr>
        <w:t xml:space="preserve"> خمس هدیه</w:t>
      </w:r>
      <w:bookmarkEnd w:id="41"/>
    </w:p>
    <w:p>
      <w:pPr>
        <w:pStyle w:val="BookText"/>
        <w:rPr/>
      </w:pPr>
      <w:r>
        <w:rPr>
          <w:rFonts w:ascii="IRNazanin" w:hAnsi="IRNazanin" w:eastAsia="IRNazanin"/>
          <w:color w:val="111111"/>
          <w:sz w:val="28"/>
          <w:sz w:val="28"/>
          <w:szCs w:val="28"/>
          <w:rtl w:val="true"/>
          <w:lang w:bidi="fa-IR"/>
        </w:rPr>
        <w:t>اگر پدر و مادر یا هر شخص دیگری، چیزی به انسان هدیه کنند، آیا باید خمس آن‌را داد؟</w:t>
      </w:r>
    </w:p>
    <w:p>
      <w:pPr>
        <w:pStyle w:val="BookText"/>
        <w:rPr/>
      </w:pPr>
      <w:r>
        <w:rPr>
          <w:rFonts w:ascii="IRNazanin" w:hAnsi="IRNazanin" w:eastAsia="IRNazanin"/>
          <w:color w:val="111111"/>
          <w:sz w:val="28"/>
          <w:sz w:val="28"/>
          <w:szCs w:val="28"/>
          <w:rtl w:val="true"/>
          <w:lang w:bidi="fa-IR"/>
        </w:rPr>
        <w:t>خامنه‌ای،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خمس ندارد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سیستانی،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سرِ سالِ خمسی زیاد بیاید، خمس دارد</w:t>
      </w:r>
      <w:r>
        <w:rPr>
          <w:rFonts w:eastAsia="IRNazanin" w:cs="IRNazanin"/>
          <w:color w:val="111111"/>
          <w:sz w:val="28"/>
          <w:szCs w:val="28"/>
          <w:rtl w:val="true"/>
          <w:lang w:bidi="fa-IR"/>
        </w:rPr>
        <w:t>.</w:t>
      </w:r>
      <w:r>
        <w:rPr>
          <w:rStyle w:val="FootnoteAnchor"/>
          <w:rtl w:val="true"/>
        </w:rPr>
        <w:footnoteReference w:id="3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مکارم،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سرِ سالِ خمسی زیاد بیاید، بنابر احتیاط واجب، باید</w:t>
      </w:r>
    </w:p>
    <w:p>
      <w:pPr>
        <w:pStyle w:val="BookText"/>
        <w:rPr/>
      </w:pPr>
      <w:r>
        <w:rPr>
          <w:rFonts w:ascii="IRNazanin" w:hAnsi="IRNazanin" w:eastAsia="IRNazanin"/>
          <w:color w:val="111111"/>
          <w:sz w:val="28"/>
          <w:sz w:val="28"/>
          <w:szCs w:val="28"/>
          <w:rtl w:val="true"/>
          <w:lang w:bidi="fa-IR"/>
        </w:rPr>
        <w:t>تصویر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6" o:detectmouseclick="t"/>
                <v:stroke color="#3465a4" joinstyle="round" endcap="flat"/>
                <w10:wrap type="none"/>
              </v:shape>
            </w:pict>
          </mc:Fallback>
        </mc:AlternateContent>
      </w:r>
      <w:bookmarkStart w:id="42" w:name="pg4856_44620"/>
    </w:p>
    <w:p>
      <w:pPr>
        <w:pStyle w:val="BookText"/>
        <w:rPr/>
      </w:pPr>
      <w:bookmarkEnd w:id="42"/>
      <w:r>
        <w:rPr>
          <w:rFonts w:ascii="IRNazanin" w:hAnsi="IRNazanin" w:eastAsia="IRNazanin"/>
          <w:color w:val="111111"/>
          <w:sz w:val="28"/>
          <w:sz w:val="28"/>
          <w:szCs w:val="28"/>
          <w:rtl w:val="true"/>
          <w:lang w:bidi="fa-IR"/>
        </w:rPr>
        <w:t>خمس آن‌را بدهد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تبریزی،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مقدارِ آن فراوان و چشمگیر باشد و از مخارج سال زیاد بیاید، باید خمس آن‌را بدهد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43" w:name="__RefHeading___Toc3051017_2035185390"/>
      <w:bookmarkStart w:id="44" w:name="_Toc15"/>
      <w:bookmarkEnd w:id="43"/>
      <w:r>
        <w:rPr/>
        <w:t>۷</w:t>
      </w:r>
      <w:r>
        <w:rPr/>
        <w:t>-</w:t>
      </w:r>
      <w:r>
        <w:rPr/>
        <w:t>۵</w:t>
      </w:r>
      <w:r>
        <w:rPr>
          <w:rtl w:val="true"/>
        </w:rPr>
        <w:t xml:space="preserve"> هدیۀ غیرمُخمَّس</w:t>
      </w:r>
      <w:bookmarkEnd w:id="44"/>
    </w:p>
    <w:p>
      <w:pPr>
        <w:pStyle w:val="BookText"/>
        <w:rPr/>
      </w:pPr>
      <w:r>
        <w:rPr>
          <w:rFonts w:ascii="IRNazanin" w:hAnsi="IRNazanin" w:eastAsia="IRNazanin"/>
          <w:color w:val="111111"/>
          <w:sz w:val="28"/>
          <w:sz w:val="28"/>
          <w:szCs w:val="28"/>
          <w:rtl w:val="true"/>
          <w:lang w:bidi="fa-IR"/>
        </w:rPr>
        <w:t>کسی‌که شیعه است، ولی خمس نمی‌دهد، اگر مالی به من هدیه کند که خمسش را نداده است، آیا باید خمس آن‌را بدهم؟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به‌جز سیستانی و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گیرنده واجب است که خمس آن‌را بدهد</w:t>
      </w:r>
      <w:r>
        <w:rPr>
          <w:rFonts w:eastAsia="IRNazanin" w:cs="IRNazanin"/>
          <w:color w:val="111111"/>
          <w:sz w:val="28"/>
          <w:szCs w:val="28"/>
          <w:rtl w:val="true"/>
          <w:lang w:bidi="fa-IR"/>
        </w:rPr>
        <w:t>.</w:t>
      </w:r>
      <w:r>
        <w:rPr>
          <w:rStyle w:val="FootnoteAnchor"/>
          <w:rtl w:val="true"/>
        </w:rPr>
        <w:footnoteReference w:id="34"/>
      </w:r>
      <w:bookmarkStart w:id="45" w:name="pg4856_44621"/>
    </w:p>
    <w:p>
      <w:pPr>
        <w:pStyle w:val="BookText"/>
        <w:rPr/>
      </w:pPr>
      <w:bookmarkEnd w:id="45"/>
      <w:r>
        <w:rPr>
          <w:rFonts w:ascii="IRNazanin" w:hAnsi="IRNazanin" w:eastAsia="IRNazanin"/>
          <w:color w:val="111111"/>
          <w:sz w:val="28"/>
          <w:sz w:val="28"/>
          <w:szCs w:val="28"/>
          <w:rtl w:val="true"/>
          <w:lang w:bidi="fa-IR"/>
        </w:rPr>
        <w:t>سیستانی،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بر عهدۀ بخشنده است و بر شخص گیرنده، چیزی واجب نیست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46" w:name="__RefHeading___Toc3051019_2035185390"/>
      <w:bookmarkStart w:id="47" w:name="_Toc16"/>
      <w:bookmarkEnd w:id="46"/>
      <w:r>
        <w:rPr/>
        <w:t>۷</w:t>
      </w:r>
      <w:r>
        <w:rPr/>
        <w:t>-</w:t>
      </w:r>
      <w:r>
        <w:rPr/>
        <w:t>۶</w:t>
      </w:r>
      <w:r>
        <w:rPr>
          <w:rtl w:val="true"/>
        </w:rPr>
        <w:t xml:space="preserve"> جایزۀ مسابقات</w:t>
      </w:r>
      <w:bookmarkEnd w:id="47"/>
    </w:p>
    <w:p>
      <w:pPr>
        <w:pStyle w:val="BookText"/>
        <w:rPr/>
      </w:pPr>
      <w:r>
        <w:rPr>
          <w:rFonts w:ascii="IRNazanin" w:hAnsi="IRNazanin" w:eastAsia="IRNazanin"/>
          <w:color w:val="111111"/>
          <w:sz w:val="28"/>
          <w:sz w:val="28"/>
          <w:szCs w:val="28"/>
          <w:rtl w:val="true"/>
          <w:lang w:bidi="fa-IR"/>
        </w:rPr>
        <w:t>آیا به جوایز مسابقات ورزشی و قرآنی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سال از آن‌ها گذشته، ولی هیچ استفاده‌ای از آن‌ها نشده است، خمس تعلق می‌گیرد؟</w:t>
      </w:r>
    </w:p>
    <w:p>
      <w:pPr>
        <w:pStyle w:val="BookText"/>
        <w:rPr/>
      </w:pPr>
      <w:r>
        <w:rPr>
          <w:rFonts w:ascii="IRNazanin" w:hAnsi="IRNazanin" w:eastAsia="IRNazanin"/>
          <w:color w:val="111111"/>
          <w:sz w:val="28"/>
          <w:sz w:val="28"/>
          <w:szCs w:val="28"/>
          <w:rtl w:val="true"/>
          <w:lang w:bidi="fa-IR"/>
        </w:rPr>
        <w:t>امام، خامنه‌ای،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فاضل، بهجت،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احتیاط‌واجب، باید خمس آن‌را بدهند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تبریزی،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کم‌ارزشی باشد که نوعاً تا آخرِ سال مصرف می‌شود، خمس ندارد</w:t>
      </w:r>
      <w:bookmarkStart w:id="48" w:name="pg4856_44622"/>
    </w:p>
    <w:p>
      <w:pPr>
        <w:pStyle w:val="BookText"/>
        <w:rPr/>
      </w:pPr>
      <w:bookmarkEnd w:id="48"/>
      <w:r>
        <w:rPr>
          <w:rFonts w:ascii="IRNazanin" w:hAnsi="IRNazanin" w:eastAsia="IRNazanin"/>
          <w:color w:val="111111"/>
          <w:sz w:val="28"/>
          <w:sz w:val="28"/>
          <w:szCs w:val="28"/>
          <w:rtl w:val="true"/>
          <w:lang w:bidi="fa-IR"/>
        </w:rPr>
        <w:t>و در غیراین‌صورت، خمس دارد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صافی،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 مسابقات، نوعی بخشش محسوب می‌شود</w:t>
      </w:r>
      <w:r>
        <w:rPr>
          <w:rFonts w:eastAsia="IRNazanin" w:cs="IRNazanin"/>
          <w:color w:val="111111"/>
          <w:sz w:val="28"/>
          <w:szCs w:val="28"/>
          <w:rtl w:val="true"/>
          <w:lang w:bidi="fa-IR"/>
        </w:rPr>
        <w:t>.</w:t>
      </w:r>
    </w:p>
    <w:p>
      <w:pPr>
        <w:pStyle w:val="Heading3"/>
        <w:numPr>
          <w:ilvl w:val="2"/>
          <w:numId w:val="1"/>
        </w:numPr>
        <w:rPr/>
      </w:pPr>
      <w:bookmarkStart w:id="49" w:name="__RefHeading___Toc3051021_2035185390"/>
      <w:bookmarkStart w:id="50" w:name="_Toc17"/>
      <w:bookmarkEnd w:id="49"/>
      <w:r>
        <w:rPr/>
        <w:t>۷</w:t>
      </w:r>
      <w:r>
        <w:rPr/>
        <w:t>-</w:t>
      </w:r>
      <w:r>
        <w:rPr/>
        <w:t>۷</w:t>
      </w:r>
      <w:r>
        <w:rPr>
          <w:rtl w:val="true"/>
        </w:rPr>
        <w:t xml:space="preserve"> خمس عیدیِ دولت</w:t>
      </w:r>
      <w:bookmarkEnd w:id="50"/>
    </w:p>
    <w:p>
      <w:pPr>
        <w:pStyle w:val="BookText"/>
        <w:rPr/>
      </w:pPr>
      <w:r>
        <w:rPr>
          <w:rFonts w:ascii="IRNazanin" w:hAnsi="IRNazanin" w:eastAsia="IRNazanin"/>
          <w:color w:val="111111"/>
          <w:sz w:val="28"/>
          <w:sz w:val="28"/>
          <w:szCs w:val="28"/>
          <w:rtl w:val="true"/>
          <w:lang w:bidi="fa-IR"/>
        </w:rPr>
        <w:t>آیا عیدی و پاداشی که دولت به کارمندان می‌دهد و به‌صورت پول نقد یا سکۀ طلاست، خمس دارد؟</w:t>
      </w:r>
    </w:p>
    <w:p>
      <w:pPr>
        <w:pStyle w:val="BookText"/>
        <w:rPr/>
      </w:pPr>
      <w:r>
        <w:rPr>
          <w:rFonts w:ascii="IRNazanin" w:hAnsi="IRNazanin" w:eastAsia="IRNazanin"/>
          <w:color w:val="111111"/>
          <w:sz w:val="28"/>
          <w:sz w:val="28"/>
          <w:szCs w:val="28"/>
          <w:rtl w:val="true"/>
          <w:lang w:bidi="fa-IR"/>
        </w:rPr>
        <w:t>امام، خامنه‌ای،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صافی، سیستانی، تبریزی، مکارم،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سرِ سالِ خمسی زیاد بیاید، خمس</w:t>
      </w:r>
      <w:bookmarkStart w:id="51" w:name="pg4856_44623"/>
    </w:p>
    <w:p>
      <w:pPr>
        <w:pStyle w:val="BookText"/>
        <w:rPr/>
      </w:pPr>
      <w:bookmarkEnd w:id="51"/>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بهجت،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سرِ سالِ خمسی زیاد بیاید، بنابر احتیاط‌واجب، باید خمس آن‌را بدهد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مراجع، عیدی و پاداش دولت را جزء درآمد قلمداد می‌کنند و عده‌ای، آن‌را هدیه می‌دانند</w:t>
      </w:r>
      <w:r>
        <w:rPr>
          <w:rFonts w:eastAsia="IRNazanin" w:cs="IRNazanin"/>
          <w:color w:val="111111"/>
          <w:sz w:val="28"/>
          <w:szCs w:val="28"/>
          <w:rtl w:val="true"/>
          <w:lang w:bidi="fa-IR"/>
        </w:rPr>
        <w:t>.</w:t>
      </w:r>
    </w:p>
    <w:p>
      <w:pPr>
        <w:pStyle w:val="Heading3"/>
        <w:numPr>
          <w:ilvl w:val="2"/>
          <w:numId w:val="1"/>
        </w:numPr>
        <w:rPr/>
      </w:pPr>
      <w:bookmarkStart w:id="52" w:name="__RefHeading___Toc3051023_2035185390"/>
      <w:bookmarkStart w:id="53" w:name="_Toc18"/>
      <w:bookmarkEnd w:id="52"/>
      <w:r>
        <w:rPr/>
        <w:t>۷</w:t>
      </w:r>
      <w:r>
        <w:rPr/>
        <w:t>-</w:t>
      </w:r>
      <w:r>
        <w:rPr/>
        <w:t>۸</w:t>
      </w:r>
      <w:r>
        <w:rPr>
          <w:rtl w:val="true"/>
        </w:rPr>
        <w:t xml:space="preserve"> خمس مهریه</w:t>
      </w:r>
      <w:r>
        <w:rPr>
          <w:rtl w:val="true"/>
        </w:rPr>
        <w:t xml:space="preserve">: </w:t>
      </w:r>
      <w:r>
        <w:rPr>
          <w:rtl w:val="true"/>
        </w:rPr>
        <w:t>آیا مهریۀ زن خمس دارد؟</w:t>
      </w:r>
      <w:bookmarkEnd w:id="5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به‌جز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43"/>
      </w:r>
      <w:bookmarkStart w:id="54" w:name="pg4856_44624"/>
    </w:p>
    <w:p>
      <w:pPr>
        <w:pStyle w:val="BookText"/>
        <w:rPr/>
      </w:pPr>
      <w:bookmarkEnd w:id="54"/>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مخارج سال زیاد بیاید، بنابر احتیاط واجب خمس دارد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55" w:name="__RefHeading___Toc3051025_2035185390"/>
      <w:bookmarkStart w:id="56" w:name="_Toc19"/>
      <w:bookmarkEnd w:id="55"/>
      <w:r>
        <w:rPr/>
        <w:t>۷</w:t>
      </w:r>
      <w:r>
        <w:rPr/>
        <w:t>-</w:t>
      </w:r>
      <w:r>
        <w:rPr/>
        <w:t>۹</w:t>
      </w:r>
      <w:r>
        <w:rPr>
          <w:rtl w:val="true"/>
        </w:rPr>
        <w:t xml:space="preserve"> خمس ارثیه</w:t>
      </w:r>
      <w:bookmarkEnd w:id="56"/>
    </w:p>
    <w:p>
      <w:pPr>
        <w:pStyle w:val="BookText"/>
        <w:rPr/>
      </w:pPr>
      <w:r>
        <w:rPr>
          <w:rFonts w:ascii="IRNazanin" w:hAnsi="IRNazanin" w:eastAsia="IRNazanin"/>
          <w:color w:val="111111"/>
          <w:sz w:val="28"/>
          <w:sz w:val="28"/>
          <w:szCs w:val="28"/>
          <w:rtl w:val="true"/>
          <w:lang w:bidi="fa-IR"/>
        </w:rPr>
        <w:t xml:space="preserve">اگر قیمت روزِ چیزی که انسان به ارث برده است، افزایش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ارزش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بفروشد، آیا به‌مقدارِ افزوده، خمس تعلق می‌گیرد؟</w:t>
      </w:r>
    </w:p>
    <w:p>
      <w:pPr>
        <w:pStyle w:val="BookText"/>
        <w:rPr/>
      </w:pPr>
      <w:r>
        <w:rPr>
          <w:rFonts w:ascii="IRNazanin" w:hAnsi="IRNazanin" w:eastAsia="IRNazanin"/>
          <w:color w:val="111111"/>
          <w:sz w:val="28"/>
          <w:sz w:val="28"/>
          <w:szCs w:val="28"/>
          <w:rtl w:val="true"/>
          <w:lang w:bidi="fa-IR"/>
        </w:rPr>
        <w:t>امام، خامنه‌ای، تبریزی، سیستانی، نوری، بهجت،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افزوده جزء درآمدِ سالِ فروش شمرده می‌شود و چنانچه تا سرِ سال زیاد بیاید، باید خمس آن‌را بدهد</w:t>
      </w:r>
      <w:r>
        <w:rPr>
          <w:rFonts w:eastAsia="IRNazanin" w:cs="IRNazanin"/>
          <w:color w:val="111111"/>
          <w:sz w:val="28"/>
          <w:szCs w:val="28"/>
          <w:rtl w:val="true"/>
          <w:lang w:bidi="fa-IR"/>
        </w:rPr>
        <w:t>.</w:t>
      </w:r>
      <w:r>
        <w:rPr>
          <w:rStyle w:val="FootnoteAnchor"/>
          <w:rtl w:val="true"/>
        </w:rPr>
        <w:footnoteReference w:id="46"/>
      </w:r>
      <w:bookmarkStart w:id="57" w:name="pg4856_44625"/>
    </w:p>
    <w:p>
      <w:pPr>
        <w:pStyle w:val="BookText"/>
        <w:rPr/>
      </w:pPr>
      <w:bookmarkEnd w:id="57"/>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افزوده، جزء درآمدِ سالِ فروش شمرده می‌شود و چنانچه تا سرِ سال زیاد بیاید، بنابر احتیاط، باید خمس آن‌را بدهد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58" w:name="__RefHeading___Toc3051027_2035185390"/>
      <w:bookmarkStart w:id="59" w:name="_Toc20"/>
      <w:bookmarkEnd w:id="58"/>
      <w:r>
        <w:rPr/>
        <w:t>۷</w:t>
      </w:r>
      <w:r>
        <w:rPr/>
        <w:t>-</w:t>
      </w:r>
      <w:r>
        <w:rPr/>
        <w:t>۱۰</w:t>
      </w:r>
      <w:r>
        <w:rPr>
          <w:rtl w:val="true"/>
        </w:rPr>
        <w:t xml:space="preserve"> خمس پس‌انداز</w:t>
      </w:r>
      <w:bookmarkEnd w:id="59"/>
    </w:p>
    <w:p>
      <w:pPr>
        <w:pStyle w:val="BookText"/>
        <w:rPr/>
      </w:pPr>
      <w:r>
        <w:rPr>
          <w:rFonts w:ascii="IRNazanin" w:hAnsi="IRNazanin" w:eastAsia="IRNazanin"/>
          <w:color w:val="111111"/>
          <w:sz w:val="28"/>
          <w:sz w:val="28"/>
          <w:szCs w:val="28"/>
          <w:rtl w:val="true"/>
          <w:lang w:bidi="fa-IR"/>
        </w:rPr>
        <w:t>آیا پولی که به‌قصد قرعه‌کشی، در حساب بانک می‌گذارند، خمس دارد؟</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درآمدِ کسب تهیه شده باشد و یک سال از آن گذشته باشد، خمس دارد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کسانی‌که معتقدند به هدیه خمس تعلق می‌گیرد، چنانچه مبلغِ پس‌اندازشده از راه هدیه به‌دست آمده باشد، باید سرِ سال، خمس آن‌را پرداخت</w:t>
      </w:r>
      <w:r>
        <w:rPr>
          <w:rFonts w:eastAsia="IRNazanin" w:cs="IRNazanin"/>
          <w:color w:val="111111"/>
          <w:sz w:val="28"/>
          <w:szCs w:val="28"/>
          <w:rtl w:val="true"/>
          <w:lang w:bidi="fa-IR"/>
        </w:rPr>
        <w:t>.</w:t>
      </w:r>
    </w:p>
    <w:p>
      <w:pPr>
        <w:pStyle w:val="Heading3"/>
        <w:numPr>
          <w:ilvl w:val="2"/>
          <w:numId w:val="1"/>
        </w:numPr>
        <w:rPr/>
      </w:pPr>
      <w:bookmarkStart w:id="60" w:name="__RefHeading___Toc3051029_2035185390"/>
      <w:bookmarkStart w:id="61" w:name="_Toc21"/>
      <w:bookmarkEnd w:id="60"/>
      <w:r>
        <w:rPr/>
        <w:t>۷</w:t>
      </w:r>
      <w:r>
        <w:rPr/>
        <w:t>-</w:t>
      </w:r>
      <w:r>
        <w:rPr/>
        <w:t>۱۱</w:t>
      </w:r>
      <w:r>
        <w:rPr>
          <w:rtl w:val="true"/>
        </w:rPr>
        <w:t xml:space="preserve"> پس‌اندازِ روزِ نیاز</w:t>
      </w:r>
      <w:bookmarkEnd w:id="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پولی که برای خرید وسایل ضروریِ زندگی ذخیره</w:t>
      </w:r>
    </w:p>
    <w:p>
      <w:pPr>
        <w:pStyle w:val="BookText"/>
        <w:rPr/>
      </w:pPr>
      <w:r>
        <w:rPr>
          <w:rFonts w:ascii="IRNazanin" w:hAnsi="IRNazanin" w:eastAsia="IRNazanin"/>
          <w:color w:val="111111"/>
          <w:sz w:val="28"/>
          <w:sz w:val="28"/>
          <w:szCs w:val="28"/>
          <w:rtl w:val="true"/>
          <w:lang w:bidi="fa-IR"/>
        </w:rPr>
        <w:t>می‌شود، خمس تعلق می‌گیرد؟</w:t>
      </w:r>
    </w:p>
    <w:p>
      <w:pPr>
        <w:pStyle w:val="BookText"/>
        <w:rPr/>
      </w:pPr>
      <w:r>
        <w:rPr>
          <w:rFonts w:ascii="IRNazanin" w:hAnsi="IRNazanin" w:eastAsia="IRNazanin"/>
          <w:color w:val="111111"/>
          <w:sz w:val="28"/>
          <w:sz w:val="28"/>
          <w:szCs w:val="28"/>
          <w:rtl w:val="true"/>
          <w:lang w:bidi="fa-IR"/>
        </w:rPr>
        <w:t>امام، تبریزی، سیستانی، مکارم،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 سال از آن بگذرد، خمس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هم‌اکنون به آن‌وسیله نیاز دارد و تهیۀ آن بدون‌پس‌انداز در مدت چند سال ممکن نیست، خمس ندارد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پول برای تهیۀ وسایل موردنیاز در آیندۀ نزدیک، مثلاً تا سه ماه پس از سالِ خمسی، پس‌انداز شده باشد و با پرداخت خمسِ آن، نتوان آن‌ها را تهیه کرد، خمس ندارد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بدون پس‌اندازکردن، نمی‌توانند وسایل موردنیاز خود را در آینده تهیه</w:t>
      </w:r>
      <w:bookmarkStart w:id="62" w:name="pg4856_44627"/>
    </w:p>
    <w:p>
      <w:pPr>
        <w:pStyle w:val="BookText"/>
        <w:rPr/>
      </w:pPr>
      <w:bookmarkEnd w:id="62"/>
      <w:r>
        <w:rPr>
          <w:rFonts w:ascii="IRNazanin" w:hAnsi="IRNazanin" w:eastAsia="IRNazanin"/>
          <w:color w:val="111111"/>
          <w:sz w:val="28"/>
          <w:sz w:val="28"/>
          <w:szCs w:val="28"/>
          <w:rtl w:val="true"/>
          <w:lang w:bidi="fa-IR"/>
        </w:rPr>
        <w:t>کنند، خمس ندارد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فاضل،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پس‌اندازکردن، نمی‌توانند وسایل موردنیازِ خود را در آینده تهیه کنند، چنانچه پس‌اندازشان کوتاه‌مدت، مثلاً تا سه سال باشد، خمس ندارد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آینده، با پس‌انداز خود لوازم موردنیاز خویش را تهیه نکند، باید خمس آن‌را بدهد</w:t>
      </w:r>
      <w:r>
        <w:rPr>
          <w:rFonts w:eastAsia="IRNazanin" w:cs="IRNazanin"/>
          <w:color w:val="111111"/>
          <w:sz w:val="28"/>
          <w:szCs w:val="28"/>
          <w:rtl w:val="true"/>
          <w:lang w:bidi="fa-IR"/>
        </w:rPr>
        <w:t>.</w:t>
      </w:r>
    </w:p>
    <w:p>
      <w:pPr>
        <w:pStyle w:val="Heading3"/>
        <w:numPr>
          <w:ilvl w:val="2"/>
          <w:numId w:val="1"/>
        </w:numPr>
        <w:rPr/>
      </w:pPr>
      <w:bookmarkStart w:id="63" w:name="__RefHeading___Toc3051031_2035185390"/>
      <w:bookmarkStart w:id="64" w:name="_Toc22"/>
      <w:bookmarkEnd w:id="63"/>
      <w:r>
        <w:rPr/>
        <w:t>۷</w:t>
      </w:r>
      <w:r>
        <w:rPr/>
        <w:t>-</w:t>
      </w:r>
      <w:r>
        <w:rPr/>
        <w:t>۱۲</w:t>
      </w:r>
      <w:r>
        <w:rPr>
          <w:rtl w:val="true"/>
        </w:rPr>
        <w:t xml:space="preserve"> خمسِ پس‌انداز مسکن</w:t>
      </w:r>
      <w:bookmarkEnd w:id="6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پولی که برای گرفتنِ وام مسکن، در بانک گذاشته می‌شود و چندین سال از آن می‌گذرد، خمس تعلق می‌گیرد؟</w:t>
      </w:r>
    </w:p>
    <w:p>
      <w:pPr>
        <w:pStyle w:val="BookText"/>
        <w:rPr/>
      </w:pPr>
      <w:r>
        <w:rPr>
          <w:rFonts w:ascii="IRNazanin" w:hAnsi="IRNazanin" w:eastAsia="IRNazanin"/>
          <w:color w:val="111111"/>
          <w:sz w:val="28"/>
          <w:sz w:val="28"/>
          <w:szCs w:val="28"/>
          <w:rtl w:val="true"/>
          <w:lang w:bidi="fa-IR"/>
        </w:rPr>
        <w:t>امام، خامنه‌ای، سیستانی، تبریزی، مکارم،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خمس 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فاضل، بهجت،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تهیۀ خانۀ موردنیاز، راهی جز این ندارد، به پولِ پس‌اندازشده خمس تعلق نمی‌گیرد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خانۀ مسکونی درحال‌حاضر، موردنیازِ او و در شأنش باشد و راهی جز طریق مذکور ندارد، به آن خمس تعلق نمی‌گیرد</w:t>
      </w:r>
      <w:r>
        <w:rPr>
          <w:rFonts w:eastAsia="IRNazanin" w:cs="IRNazanin"/>
          <w:color w:val="111111"/>
          <w:sz w:val="28"/>
          <w:szCs w:val="28"/>
          <w:rtl w:val="true"/>
          <w:lang w:bidi="fa-IR"/>
        </w:rPr>
        <w:t>.</w:t>
      </w:r>
      <w:r>
        <w:rPr>
          <w:rStyle w:val="FootnoteAnchor"/>
          <w:rtl w:val="true"/>
        </w:rPr>
        <w:footnoteReference w:id="5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مراجعی که معتقدند پول مزبور خمس ندارد، فرموده‌اند که چنانچه این پول در آینده، صَرفِ خرید منزل نشود، خمس آن‌را باید داد</w:t>
      </w:r>
      <w:r>
        <w:rPr>
          <w:rFonts w:eastAsia="IRNazanin" w:cs="IRNazanin"/>
          <w:color w:val="111111"/>
          <w:sz w:val="28"/>
          <w:szCs w:val="28"/>
          <w:rtl w:val="true"/>
          <w:lang w:bidi="fa-IR"/>
        </w:rPr>
        <w:t>.</w:t>
      </w:r>
      <w:bookmarkStart w:id="65" w:name="pg4856_44629"/>
    </w:p>
    <w:p>
      <w:pPr>
        <w:pStyle w:val="Heading3"/>
        <w:numPr>
          <w:ilvl w:val="2"/>
          <w:numId w:val="1"/>
        </w:numPr>
        <w:rPr/>
      </w:pPr>
      <w:bookmarkStart w:id="66" w:name="__RefHeading___Toc3051033_2035185390"/>
      <w:bookmarkStart w:id="67" w:name="_Toc23"/>
      <w:bookmarkEnd w:id="65"/>
      <w:bookmarkEnd w:id="66"/>
      <w:r>
        <w:rPr/>
        <w:t>۷</w:t>
      </w:r>
      <w:r>
        <w:rPr/>
        <w:t>-</w:t>
      </w:r>
      <w:r>
        <w:rPr/>
        <w:t>۱۳</w:t>
      </w:r>
      <w:r>
        <w:rPr>
          <w:rtl w:val="true"/>
        </w:rPr>
        <w:t xml:space="preserve"> اجارۀ طبقۀ مسکونی</w:t>
      </w:r>
      <w:bookmarkEnd w:id="67"/>
    </w:p>
    <w:p>
      <w:pPr>
        <w:pStyle w:val="BookText"/>
        <w:rPr/>
      </w:pPr>
      <w:r>
        <w:rPr>
          <w:rFonts w:ascii="IRNazanin" w:hAnsi="IRNazanin" w:eastAsia="IRNazanin"/>
          <w:color w:val="111111"/>
          <w:sz w:val="28"/>
          <w:sz w:val="28"/>
          <w:szCs w:val="28"/>
          <w:rtl w:val="true"/>
          <w:lang w:bidi="fa-IR"/>
        </w:rPr>
        <w:t>خانه‌ای دوطبقه تهیه و بیش از یک سال، در هر دو طبقه زندگی کرده‌ایم؛ یعنی به هر دو طبقۀ آن نیاز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تصمیم گرفته‌ایم به‌طورموقت، یک طبقۀ آن‌را برای ادارۀ زندگی اجاره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طبقه، سرِ سال، خمس تعلق می‌گیرد؟</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طبقۀ خانه، خمس تعلق نمی‌گیرد؛ ولی به پول اجاره، چنانچه تا سرِ سالِ خمسی زیاد بیاید، خمس تعلق می‌گیرد</w:t>
      </w:r>
      <w:r>
        <w:rPr>
          <w:rFonts w:eastAsia="IRNazanin" w:cs="IRNazanin"/>
          <w:color w:val="111111"/>
          <w:sz w:val="28"/>
          <w:szCs w:val="28"/>
          <w:rtl w:val="true"/>
          <w:lang w:bidi="fa-IR"/>
        </w:rPr>
        <w:t>.</w:t>
      </w:r>
      <w:r>
        <w:rPr>
          <w:rStyle w:val="FootnoteAnchor"/>
          <w:rtl w:val="true"/>
        </w:rPr>
        <w:footnoteReference w:id="5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سؤال مذکور، طبقۀ خانه هنوز از مَئونه‌بودن خارج نشده است؛ هرچند به‌طور موقت، از آن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آن، خمس تعلق نمی‌گیرد</w:t>
      </w:r>
      <w:r>
        <w:rPr>
          <w:rFonts w:eastAsia="IRNazanin" w:cs="IRNazanin"/>
          <w:color w:val="111111"/>
          <w:sz w:val="28"/>
          <w:szCs w:val="28"/>
          <w:rtl w:val="true"/>
          <w:lang w:bidi="fa-IR"/>
        </w:rPr>
        <w:t>.</w:t>
      </w:r>
      <w:bookmarkStart w:id="68" w:name="pg4856_44630"/>
    </w:p>
    <w:p>
      <w:pPr>
        <w:pStyle w:val="Heading3"/>
        <w:numPr>
          <w:ilvl w:val="2"/>
          <w:numId w:val="1"/>
        </w:numPr>
        <w:rPr/>
      </w:pPr>
      <w:bookmarkStart w:id="69" w:name="__RefHeading___Toc3051035_2035185390"/>
      <w:bookmarkStart w:id="70" w:name="_Toc24"/>
      <w:bookmarkEnd w:id="68"/>
      <w:bookmarkEnd w:id="69"/>
      <w:r>
        <w:rPr/>
        <w:t>۷</w:t>
      </w:r>
      <w:r>
        <w:rPr/>
        <w:t>-</w:t>
      </w:r>
      <w:r>
        <w:rPr/>
        <w:t>۱۴</w:t>
      </w:r>
      <w:r>
        <w:rPr>
          <w:rtl w:val="true"/>
        </w:rPr>
        <w:t xml:space="preserve"> خمس رهن</w:t>
      </w:r>
      <w:bookmarkEnd w:id="70"/>
    </w:p>
    <w:p>
      <w:pPr>
        <w:pStyle w:val="BookText"/>
        <w:rPr/>
      </w:pPr>
      <w:r>
        <w:rPr>
          <w:rFonts w:ascii="IRNazanin" w:hAnsi="IRNazanin" w:eastAsia="IRNazanin"/>
          <w:color w:val="111111"/>
          <w:sz w:val="28"/>
          <w:sz w:val="28"/>
          <w:szCs w:val="28"/>
          <w:rtl w:val="true"/>
          <w:lang w:bidi="fa-IR"/>
        </w:rPr>
        <w:t>آیا به پولی که از درآمدِ کسب تهیه کرده‌اند و به‌عنوان رهن، به صاحب‌خانه می‌پردازند، خمس تعلق می‌گیرد؟</w:t>
      </w:r>
    </w:p>
    <w:p>
      <w:pPr>
        <w:pStyle w:val="BookText"/>
        <w:rPr/>
      </w:pPr>
      <w:r>
        <w:rPr>
          <w:rFonts w:ascii="IRNazanin" w:hAnsi="IRNazanin" w:eastAsia="IRNazanin"/>
          <w:color w:val="111111"/>
          <w:sz w:val="28"/>
          <w:sz w:val="28"/>
          <w:szCs w:val="28"/>
          <w:rtl w:val="true"/>
          <w:lang w:bidi="fa-IR"/>
        </w:rPr>
        <w:t>امام،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 و هر زمان دریافت شد یا دریافت آن ممکن باشد، باید فوراً خمس آن‌را بپردازد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مکارم،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رهن جزء مَئونه است و خمس ندارد؛ ولی اگر آن‌را بازپَس گرفت و نیازی به آن نداشت، بنابر احتیاط، باید خمس آن‌را بپردازد</w:t>
      </w:r>
      <w:r>
        <w:rPr>
          <w:rFonts w:eastAsia="IRNazanin" w:cs="IRNazanin"/>
          <w:color w:val="111111"/>
          <w:sz w:val="28"/>
          <w:szCs w:val="28"/>
          <w:rtl w:val="true"/>
          <w:lang w:bidi="fa-IR"/>
        </w:rPr>
        <w:t>.</w:t>
      </w:r>
      <w:r>
        <w:rPr>
          <w:rStyle w:val="FootnoteAnchor"/>
          <w:rtl w:val="true"/>
        </w:rPr>
        <w:footnoteReference w:id="5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بهجت، تبریزی، فاضل،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بدون پول رهن، نیاز مسکنِ او تأمین نمی‌شود، خمس ندارد و هر زمان آن‌را بازپَس گرفت و نیازی به آن نداشت و از مخارج سال، زیاد</w:t>
      </w:r>
      <w:bookmarkStart w:id="71" w:name="pg4856_44631"/>
    </w:p>
    <w:p>
      <w:pPr>
        <w:pStyle w:val="BookText"/>
        <w:rPr/>
      </w:pPr>
      <w:bookmarkEnd w:id="71"/>
      <w:r>
        <w:rPr>
          <w:rFonts w:ascii="IRNazanin" w:hAnsi="IRNazanin" w:eastAsia="IRNazanin"/>
          <w:color w:val="111111"/>
          <w:sz w:val="28"/>
          <w:sz w:val="28"/>
          <w:szCs w:val="28"/>
          <w:rtl w:val="true"/>
          <w:lang w:bidi="fa-IR"/>
        </w:rPr>
        <w:t>آمد، خمس دارد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خانه را از راه دیگری اجاره کند، به مبلغ مذکور خمس تعلق نمی‌گیرد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برای این منظور نیاز دارد، پرداخت خمسِ آن واجب نیست؛ ولی هر زمان آن‌را بازپَس گرفت، باید خمس آن‌را بدهد؛ مگر آنکه برای اجاره در جای دیگر، به آن نیاز داشته 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جایی است که رهن خانه به‌صورت معاملۀ شرعی انجام گرفته است و اگر رهن بدون‌اجاره باشد، معاملۀ رَبَوی محسوب می‌شود؛ درنتیجه، به‌اتفاق همۀ مراجع تقلید، به پول این رهن، خمس تعلق می‌گیرد</w:t>
      </w:r>
      <w:r>
        <w:rPr>
          <w:rFonts w:eastAsia="IRNazanin" w:cs="IRNazanin"/>
          <w:color w:val="111111"/>
          <w:sz w:val="28"/>
          <w:szCs w:val="28"/>
          <w:rtl w:val="true"/>
          <w:lang w:bidi="fa-IR"/>
        </w:rPr>
        <w:t>.</w:t>
      </w:r>
    </w:p>
    <w:p>
      <w:pPr>
        <w:pStyle w:val="Heading3"/>
        <w:numPr>
          <w:ilvl w:val="2"/>
          <w:numId w:val="1"/>
        </w:numPr>
        <w:rPr/>
      </w:pPr>
      <w:bookmarkStart w:id="72" w:name="__RefHeading___Toc3051037_2035185390"/>
      <w:bookmarkStart w:id="73" w:name="_Toc25"/>
      <w:bookmarkEnd w:id="72"/>
      <w:r>
        <w:rPr/>
        <w:t>۷</w:t>
      </w:r>
      <w:r>
        <w:rPr/>
        <w:t>-</w:t>
      </w:r>
      <w:r>
        <w:rPr/>
        <w:t>۱۵</w:t>
      </w:r>
      <w:r>
        <w:rPr>
          <w:rtl w:val="true"/>
        </w:rPr>
        <w:t xml:space="preserve"> خمس وسایل زندگی</w:t>
      </w:r>
      <w:bookmarkEnd w:id="7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چیزی نیاز دارد و آن‌را از درآمد، تهیه کند و بعد، نیازش برطرف شود، آیا خمس به آن تعلق می‌گیرد؟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سال خمس از آن بی نیاز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گلپایگانی، فاضل، نوری،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صافی، سیستانی، اراکی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تبریزی، وحید، مکارم،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سال 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اراکی،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2" o:detectmouseclick="t"/>
                <v:stroke color="#3465a4" joinstyle="round" endcap="flat"/>
                <w10:wrap type="none"/>
              </v:shape>
            </w:pict>
          </mc:Fallback>
        </mc:AlternateContent>
      </w:r>
      <w:bookmarkStart w:id="74" w:name="pg4856_44634"/>
    </w:p>
    <w:p>
      <w:pPr>
        <w:pStyle w:val="BookText"/>
        <w:rPr/>
      </w:pPr>
      <w:bookmarkEnd w:id="7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فاضل، تبریزی، وحید، مکارم، صافی،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5" w:name="__RefHeading___Toc3051039_2035185390"/>
      <w:bookmarkStart w:id="76" w:name="_Toc26"/>
      <w:bookmarkEnd w:id="75"/>
      <w:r>
        <w:rPr/>
        <w:t>۷</w:t>
      </w:r>
      <w:r>
        <w:rPr/>
        <w:t>-</w:t>
      </w:r>
      <w:r>
        <w:rPr/>
        <w:t>۱۶</w:t>
      </w:r>
      <w:r>
        <w:rPr>
          <w:rtl w:val="true"/>
        </w:rPr>
        <w:t xml:space="preserve"> وسایل استفاده‌نشده</w:t>
      </w:r>
      <w:bookmarkEnd w:id="76"/>
    </w:p>
    <w:p>
      <w:pPr>
        <w:pStyle w:val="BookText"/>
        <w:rPr/>
      </w:pPr>
      <w:r>
        <w:rPr>
          <w:rFonts w:ascii="IRNazanin" w:hAnsi="IRNazanin" w:eastAsia="IRNazanin"/>
          <w:color w:val="111111"/>
          <w:sz w:val="28"/>
          <w:sz w:val="28"/>
          <w:szCs w:val="28"/>
          <w:rtl w:val="true"/>
          <w:lang w:bidi="fa-IR"/>
        </w:rPr>
        <w:t>به‌جهت نیاز، وسایلی خریده‌ام؛ ولی با اینکه بیش از یک سال از خرید آن‌ها می‌گذرد، هیچ استفاده‌ای از آن‌ها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این‌ها، خمس تعلق می‌گیرد؟</w:t>
      </w:r>
    </w:p>
    <w:p>
      <w:pPr>
        <w:pStyle w:val="BookText"/>
        <w:rPr/>
      </w:pPr>
      <w:r>
        <w:rPr>
          <w:rFonts w:ascii="IRNazanin" w:hAnsi="IRNazanin" w:eastAsia="IRNazanin"/>
          <w:color w:val="111111"/>
          <w:sz w:val="28"/>
          <w:sz w:val="28"/>
          <w:szCs w:val="28"/>
          <w:rtl w:val="true"/>
          <w:lang w:bidi="fa-IR"/>
        </w:rPr>
        <w:t>اگر از اموالی است که با استفاده کردن از آن،مثل خوراکی ها اگر در سر سال خمسی اضافه بیاید باید خمس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اموالی است که عین آنها باقی می ماند مانند ظروف و البسه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آنها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77" w:name="__RefHeading___Toc3051041_2035185390"/>
      <w:bookmarkStart w:id="78" w:name="_Toc27"/>
      <w:bookmarkEnd w:id="77"/>
      <w:r>
        <w:rPr/>
        <w:t>۷</w:t>
      </w:r>
      <w:r>
        <w:rPr/>
        <w:t>-</w:t>
      </w:r>
      <w:r>
        <w:rPr/>
        <w:t>۱۷</w:t>
      </w:r>
      <w:r>
        <w:rPr>
          <w:rtl w:val="true"/>
        </w:rPr>
        <w:t xml:space="preserve"> خمس جهیزیه</w:t>
      </w:r>
      <w:bookmarkEnd w:id="7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خانوادۀ دختر قادر به خرید یک‌مرتبه‌ایِ جهیزیۀ موردنیازِ خود</w:t>
      </w:r>
    </w:p>
    <w:p>
      <w:pPr>
        <w:pStyle w:val="BookText"/>
        <w:rPr/>
      </w:pPr>
      <w:r>
        <w:rPr>
          <w:rFonts w:ascii="IRNazanin" w:hAnsi="IRNazanin" w:eastAsia="IRNazanin"/>
          <w:color w:val="111111"/>
          <w:sz w:val="28"/>
          <w:sz w:val="28"/>
          <w:szCs w:val="28"/>
          <w:rtl w:val="true"/>
          <w:lang w:bidi="fa-IR"/>
        </w:rPr>
        <w:t>نیست؛ اگر از درآمد کسب، به‌تدریج، وسایلی به‌این‌جهت بخرد، آیا مشمول خمس می‌شود؟</w:t>
      </w:r>
    </w:p>
    <w:p>
      <w:pPr>
        <w:pStyle w:val="BookText"/>
        <w:rPr/>
      </w:pPr>
      <w:r>
        <w:rPr>
          <w:rFonts w:ascii="IRNazanin" w:hAnsi="IRNazanin" w:eastAsia="IRNazanin"/>
          <w:color w:val="111111"/>
          <w:sz w:val="28"/>
          <w:sz w:val="28"/>
          <w:szCs w:val="28"/>
          <w:rtl w:val="true"/>
          <w:lang w:bidi="fa-IR"/>
        </w:rPr>
        <w:t>امام، خامنه‌ای، سیستانی، نوری، فاضل،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بین سال، از درآمدِ آن سال تهیه کرده و از شأنش بیشتر نباشد، واینکه نتواند به صورت یک جا تهیه کند وتهیه تدریجی جهیزیه متعارف آن شهر باشد وعدم تهیه تدریجی هم برای او عیب ومنافی با شان باشد خمس ندارد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صافی،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جهیزیه را در زمانی‌که دختر در معرض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است تهیه کنند، خمس ندارد</w:t>
      </w:r>
      <w:r>
        <w:rPr>
          <w:rFonts w:eastAsia="IRNazanin" w:cs="IRNazanin"/>
          <w:color w:val="111111"/>
          <w:sz w:val="28"/>
          <w:szCs w:val="28"/>
          <w:rtl w:val="true"/>
          <w:lang w:bidi="fa-IR"/>
        </w:rPr>
        <w:t>.</w:t>
      </w:r>
      <w:r>
        <w:rPr>
          <w:rStyle w:val="FootnoteAnchor"/>
          <w:rtl w:val="true"/>
        </w:rPr>
        <w:footnoteReference w:id="6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تهیۀ جهیزیه از پیش، در میان مردم رایج باشد و به‌صورت هزینۀ معمولی</w:t>
      </w:r>
      <w:bookmarkStart w:id="79" w:name="pg4856_44636"/>
    </w:p>
    <w:p>
      <w:pPr>
        <w:pStyle w:val="BookText"/>
        <w:rPr/>
      </w:pPr>
      <w:bookmarkEnd w:id="79"/>
      <w:r>
        <w:rPr>
          <w:rFonts w:ascii="IRNazanin" w:hAnsi="IRNazanin" w:eastAsia="IRNazanin"/>
          <w:color w:val="111111"/>
          <w:sz w:val="28"/>
          <w:sz w:val="28"/>
          <w:szCs w:val="28"/>
          <w:rtl w:val="true"/>
          <w:lang w:bidi="fa-IR"/>
        </w:rPr>
        <w:t>درآید یا اگر تهیه نکنند، عیب محسوب می‌شود، خمس ندارد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سالِ ازدواج تهیه کرده‌اند، خمس ندارد و آنچه در سال‌های قبل تهیه کرده‌اند، بنابر احتیاط واجب، باید خمس آن‌را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اموالی را قبل از بلوغ دختر به او بخشیده‌اند، پرداختِ خمس آن بر دختر واجب نیست</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80" w:name="__RefHeading___Toc3051043_2035185390"/>
      <w:bookmarkStart w:id="81" w:name="_Toc28"/>
      <w:bookmarkEnd w:id="80"/>
      <w:r>
        <w:rPr/>
        <w:t>۷</w:t>
      </w:r>
      <w:r>
        <w:rPr/>
        <w:t>-</w:t>
      </w:r>
      <w:r>
        <w:rPr/>
        <w:t>۱۸</w:t>
      </w:r>
      <w:r>
        <w:rPr>
          <w:rtl w:val="true"/>
        </w:rPr>
        <w:t xml:space="preserve"> پول جهیزیه</w:t>
      </w:r>
      <w:bookmarkEnd w:id="8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سالِ خمسی، آیا به پول کسب که برای تهیۀ جهیزیه ذخیره کرده‌ایم، به‌گونه‌ای که قادر به تهیۀ آن به‌صورت یک‌جا نیستیم، خمس تعلق می‌گیرد؟</w:t>
      </w:r>
    </w:p>
    <w:p>
      <w:pPr>
        <w:pStyle w:val="BookText"/>
        <w:rPr/>
      </w:pPr>
      <w:r>
        <w:rPr>
          <w:rFonts w:ascii="IRNazanin" w:hAnsi="IRNazanin" w:eastAsia="IRNazanin"/>
          <w:color w:val="111111"/>
          <w:sz w:val="28"/>
          <w:sz w:val="28"/>
          <w:szCs w:val="28"/>
          <w:rtl w:val="true"/>
          <w:lang w:bidi="fa-IR"/>
        </w:rPr>
        <w:t>امام، تبریزی، صافی، سیستانی، مکارم،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خمس دارد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تهیه جهیزیه مورد نیاز ودر حد شأن را که راهی غیر از این نداشته باشید ودر موقع نیاز نتوانید تهیه کنید در این صورت خمس به آن تعلق نمی گیرد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پس‌انداز، کوتاه‌مدت، مثلاً تا سه سال باشد، خمس ندارد</w:t>
      </w:r>
      <w:r>
        <w:rPr>
          <w:rFonts w:eastAsia="IRNazanin" w:cs="IRNazanin"/>
          <w:color w:val="111111"/>
          <w:sz w:val="28"/>
          <w:szCs w:val="28"/>
          <w:rtl w:val="true"/>
          <w:lang w:bidi="fa-IR"/>
        </w:rPr>
        <w:t>.</w:t>
      </w:r>
      <w:r>
        <w:rPr>
          <w:rStyle w:val="FootnoteAnchor"/>
          <w:rtl w:val="true"/>
        </w:rPr>
        <w:footnoteReference w:id="7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تهیۀ جهیزیه در آیندۀ نزدیک، مثلاً تا دو سه ماه پس از سالِ خمسی،</w:t>
      </w:r>
      <w:bookmarkStart w:id="82" w:name="pg4856_44638"/>
    </w:p>
    <w:p>
      <w:pPr>
        <w:pStyle w:val="BookText"/>
        <w:rPr/>
      </w:pPr>
      <w:bookmarkEnd w:id="82"/>
      <w:r>
        <w:rPr>
          <w:rFonts w:ascii="IRNazanin" w:hAnsi="IRNazanin" w:eastAsia="IRNazanin"/>
          <w:color w:val="111111"/>
          <w:sz w:val="28"/>
          <w:sz w:val="28"/>
          <w:szCs w:val="28"/>
          <w:rtl w:val="true"/>
          <w:lang w:bidi="fa-IR"/>
        </w:rPr>
        <w:t>پس‌انداز کرده‌اند و با پرداخت خمسِ آن، نتوانند آن وسایل را تهیه کنند، خمس ندارد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83" w:name="__RefHeading___Toc3051045_2035185390"/>
      <w:bookmarkStart w:id="84" w:name="_Toc29"/>
      <w:bookmarkEnd w:id="83"/>
      <w:r>
        <w:rPr/>
        <w:t>۷</w:t>
      </w:r>
      <w:r>
        <w:rPr/>
        <w:t>-</w:t>
      </w:r>
      <w:r>
        <w:rPr/>
        <w:t>۱۹</w:t>
      </w:r>
      <w:r>
        <w:rPr>
          <w:rtl w:val="true"/>
        </w:rPr>
        <w:t xml:space="preserve"> خمس قرض‌الحسنه</w:t>
      </w:r>
      <w:bookmarkEnd w:id="84"/>
    </w:p>
    <w:p>
      <w:pPr>
        <w:pStyle w:val="BookText"/>
        <w:rPr/>
      </w:pPr>
      <w:r>
        <w:rPr>
          <w:rFonts w:ascii="IRNazanin" w:hAnsi="IRNazanin" w:eastAsia="IRNazanin"/>
          <w:color w:val="111111"/>
          <w:sz w:val="28"/>
          <w:sz w:val="28"/>
          <w:szCs w:val="28"/>
          <w:rtl w:val="true"/>
          <w:lang w:bidi="fa-IR"/>
        </w:rPr>
        <w:t>به پولی که از درآمدِ کسب تهیه کرده و به‌عنوان قرض‌الحسنه، به دیگری داده‌ایم، آیا خمس تعلق می‌گیرد؟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سرِ سالِ خمسی، دریافتِ آن بدون‌زحمت ممکن باشد، باید خمس آن‌را بپردازد و در غیراین‌صورت، هر زمان دریافت کرد، باید فوراً خمس آن‌را بدهد</w:t>
      </w:r>
      <w:r>
        <w:rPr>
          <w:rFonts w:eastAsia="IRNazanin" w:cs="IRNazanin"/>
          <w:color w:val="111111"/>
          <w:sz w:val="28"/>
          <w:szCs w:val="28"/>
          <w:rtl w:val="true"/>
          <w:lang w:bidi="fa-IR"/>
        </w:rPr>
        <w:t>.</w:t>
      </w:r>
      <w:r>
        <w:rPr>
          <w:rStyle w:val="FootnoteAnchor"/>
          <w:rtl w:val="true"/>
        </w:rPr>
        <w:footnoteReference w:id="73"/>
      </w:r>
      <w:bookmarkStart w:id="85" w:name="pg4856_44639"/>
    </w:p>
    <w:p>
      <w:pPr>
        <w:pStyle w:val="Heading3"/>
        <w:numPr>
          <w:ilvl w:val="2"/>
          <w:numId w:val="1"/>
        </w:numPr>
        <w:rPr/>
      </w:pPr>
      <w:bookmarkStart w:id="86" w:name="__RefHeading___Toc3051047_2035185390"/>
      <w:bookmarkStart w:id="87" w:name="_Toc30"/>
      <w:bookmarkEnd w:id="85"/>
      <w:bookmarkEnd w:id="86"/>
      <w:r>
        <w:rPr/>
        <w:t>۷</w:t>
      </w:r>
      <w:r>
        <w:rPr/>
        <w:t>-</w:t>
      </w:r>
      <w:r>
        <w:rPr/>
        <w:t>۲۰</w:t>
      </w:r>
      <w:r>
        <w:rPr>
          <w:rtl w:val="true"/>
        </w:rPr>
        <w:t xml:space="preserve"> خمس سکه</w:t>
      </w:r>
      <w:bookmarkEnd w:id="87"/>
    </w:p>
    <w:p>
      <w:pPr>
        <w:pStyle w:val="BookText"/>
        <w:rPr/>
      </w:pPr>
      <w:r>
        <w:rPr>
          <w:rFonts w:ascii="IRNazanin" w:hAnsi="IRNazanin" w:eastAsia="IRNazanin"/>
          <w:color w:val="111111"/>
          <w:sz w:val="28"/>
          <w:sz w:val="28"/>
          <w:szCs w:val="28"/>
          <w:rtl w:val="true"/>
          <w:lang w:bidi="fa-IR"/>
        </w:rPr>
        <w:t>آیا به سکۀ بهارآزادی، خمس تعلق می‌گیرد؟</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درآمد کسب تهیه شده است و از مخارجِ سال، زیاد بیاید، خمس‌دارد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تبصرۀ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سکۀ بهارآزادی را جزء مَئونه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هزینۀ معمول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به‌حساب نمی‌آورند؛ ازاین‌رو، سرِ سال، به آن خمس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تبصرۀ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مراجعی که معتقدند هدیه خمس دارد، چنانچه سکۀ بهارآزادی به فرد هدیه شود و از مخارج سال، زیاد بیاید، خمس دارد</w:t>
      </w:r>
      <w:r>
        <w:rPr>
          <w:rFonts w:eastAsia="IRNazanin" w:cs="IRNazanin"/>
          <w:color w:val="111111"/>
          <w:sz w:val="28"/>
          <w:szCs w:val="28"/>
          <w:rtl w:val="true"/>
          <w:lang w:bidi="fa-IR"/>
        </w:rPr>
        <w:t>.</w:t>
      </w:r>
    </w:p>
    <w:p>
      <w:pPr>
        <w:pStyle w:val="Heading3"/>
        <w:numPr>
          <w:ilvl w:val="2"/>
          <w:numId w:val="1"/>
        </w:numPr>
        <w:rPr/>
      </w:pPr>
      <w:bookmarkStart w:id="88" w:name="__RefHeading___Toc3051049_2035185390"/>
      <w:bookmarkStart w:id="89" w:name="_Toc31"/>
      <w:bookmarkEnd w:id="88"/>
      <w:r>
        <w:rPr/>
        <w:t>۷</w:t>
      </w:r>
      <w:r>
        <w:rPr/>
        <w:t>-</w:t>
      </w:r>
      <w:r>
        <w:rPr/>
        <w:t>۲۱</w:t>
      </w:r>
      <w:r>
        <w:rPr>
          <w:rtl w:val="true"/>
        </w:rPr>
        <w:t xml:space="preserve"> خمس زیورآلات</w:t>
      </w:r>
      <w:bookmarkEnd w:id="8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طلا و زیورآلاتِ زنانه که شوهر از درآمدِ خود برای همسرش تهیه می‌کند، خمس تعلق می‌گیرد؟</w:t>
      </w:r>
      <w:bookmarkStart w:id="90" w:name="pg4856_44640"/>
    </w:p>
    <w:p>
      <w:pPr>
        <w:pStyle w:val="BookText"/>
        <w:rPr/>
      </w:pPr>
      <w:bookmarkEnd w:id="90"/>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به‌مقدار متعارف و مناسبِ شأن او باشد، خمس ندارد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91" w:name="__RefHeading___Toc3051051_2035185390"/>
      <w:bookmarkStart w:id="92" w:name="_Toc32"/>
      <w:bookmarkEnd w:id="91"/>
      <w:r>
        <w:rPr/>
        <w:t>۷</w:t>
      </w:r>
      <w:r>
        <w:rPr/>
        <w:t>-</w:t>
      </w:r>
      <w:r>
        <w:rPr/>
        <w:t>۲۲</w:t>
      </w:r>
      <w:r>
        <w:rPr>
          <w:rtl w:val="true"/>
        </w:rPr>
        <w:t xml:space="preserve"> تهیۀ طلا با درآمد زن</w:t>
      </w:r>
      <w:bookmarkEnd w:id="92"/>
    </w:p>
    <w:p>
      <w:pPr>
        <w:pStyle w:val="BookText"/>
        <w:rPr/>
      </w:pPr>
      <w:r>
        <w:rPr>
          <w:rFonts w:ascii="IRNazanin" w:hAnsi="IRNazanin" w:eastAsia="IRNazanin"/>
          <w:color w:val="111111"/>
          <w:sz w:val="28"/>
          <w:sz w:val="28"/>
          <w:szCs w:val="28"/>
          <w:rtl w:val="true"/>
          <w:lang w:bidi="fa-IR"/>
        </w:rPr>
        <w:t>خانمی از حقوق خود طلا و زیورآلاتی خریده است که همیشه خود را با آن زینت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پولی ندارد که زن بتواند در این زمینه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دادنِ خمسِ این‌گونه خریدها، بر زن لازم است؟</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به‌مقدار متعارف و مناسب شأن او باشد، خمس ندارد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93" w:name="__RefHeading___Toc3051053_2035185390"/>
      <w:bookmarkStart w:id="94" w:name="_Toc33"/>
      <w:bookmarkEnd w:id="93"/>
      <w:r>
        <w:rPr/>
        <w:t>۷</w:t>
      </w:r>
      <w:r>
        <w:rPr/>
        <w:t>-</w:t>
      </w:r>
      <w:r>
        <w:rPr/>
        <w:t>۲۳</w:t>
      </w:r>
      <w:r>
        <w:rPr>
          <w:rtl w:val="true"/>
        </w:rPr>
        <w:t xml:space="preserve"> خمس فروشِ طلا</w:t>
      </w:r>
      <w:bookmarkEnd w:id="9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همسرم برایم طلا و زیورآلاتی تهیه کرده و آن‌را به من بخشیده است؛ ولی پس از چند سال استفاده، آن‌را 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پول آن، خمس تعلق می‌گیرد؟</w:t>
      </w:r>
    </w:p>
    <w:p>
      <w:pPr>
        <w:pStyle w:val="BookText"/>
        <w:rPr/>
      </w:pPr>
      <w:r>
        <w:rPr>
          <w:rFonts w:ascii="IRNazanin" w:hAnsi="IRNazanin" w:eastAsia="IRNazanin"/>
          <w:color w:val="111111"/>
          <w:sz w:val="28"/>
          <w:sz w:val="28"/>
          <w:szCs w:val="28"/>
          <w:rtl w:val="true"/>
          <w:lang w:bidi="fa-IR"/>
        </w:rPr>
        <w:t>، خامنه‌ای، مکارم،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فروش آن، درهرحال، خمس ندارد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سال خمسی از آن بی نیاز شده است خمس ندارد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سیستانی، صافی،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تفاوت ارزش خرید و ارزش فروش، جزء درآمد سال شمرده می‌شود و چنانچه تا سرِ سالِ خمسی زیاد بیاید، خمس دارد</w:t>
      </w:r>
      <w:r>
        <w:rPr>
          <w:rFonts w:eastAsia="IRNazanin" w:cs="IRNazanin"/>
          <w:color w:val="111111"/>
          <w:sz w:val="28"/>
          <w:szCs w:val="28"/>
          <w:rtl w:val="true"/>
          <w:lang w:bidi="fa-IR"/>
        </w:rPr>
        <w:t>.</w:t>
      </w:r>
      <w:r>
        <w:rPr>
          <w:rStyle w:val="FootnoteAnchor"/>
          <w:rtl w:val="true"/>
        </w:rPr>
        <w:footnoteReference w:id="7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فروش آن از فواید سال فروش است که در صورت باقی ماندن تا سر سال خمس دارد </w:t>
      </w:r>
      <w:r>
        <w:rPr>
          <w:rFonts w:eastAsia="IRNazanin" w:cs="IRNazanin"/>
          <w:color w:val="111111"/>
          <w:sz w:val="28"/>
          <w:szCs w:val="28"/>
          <w:rtl w:val="true"/>
          <w:lang w:bidi="fa-IR"/>
        </w:rPr>
        <w:t>.</w:t>
      </w:r>
      <w:r>
        <w:rPr>
          <w:rStyle w:val="FootnoteAnchor"/>
          <w:rtl w:val="true"/>
        </w:rPr>
        <w:footnoteReference w:id="80"/>
      </w:r>
      <w:bookmarkStart w:id="95" w:name="pg4856_44642"/>
    </w:p>
    <w:p>
      <w:pPr>
        <w:pStyle w:val="Heading3"/>
        <w:numPr>
          <w:ilvl w:val="2"/>
          <w:numId w:val="1"/>
        </w:numPr>
        <w:rPr/>
      </w:pPr>
      <w:bookmarkStart w:id="96" w:name="__RefHeading___Toc3051055_2035185390"/>
      <w:bookmarkStart w:id="97" w:name="_Toc34"/>
      <w:bookmarkEnd w:id="95"/>
      <w:bookmarkEnd w:id="96"/>
      <w:r>
        <w:rPr/>
        <w:t>۷</w:t>
      </w:r>
      <w:r>
        <w:rPr/>
        <w:t>-</w:t>
      </w:r>
      <w:r>
        <w:rPr/>
        <w:t>۲۴</w:t>
      </w:r>
      <w:r>
        <w:rPr>
          <w:rtl w:val="true"/>
        </w:rPr>
        <w:t xml:space="preserve"> خمس کتاب</w:t>
      </w:r>
      <w:bookmarkEnd w:id="97"/>
    </w:p>
    <w:p>
      <w:pPr>
        <w:pStyle w:val="BookText"/>
        <w:rPr/>
      </w:pPr>
      <w:r>
        <w:rPr>
          <w:rFonts w:ascii="IRNazanin" w:hAnsi="IRNazanin" w:eastAsia="IRNazanin"/>
          <w:color w:val="111111"/>
          <w:sz w:val="28"/>
          <w:sz w:val="28"/>
          <w:szCs w:val="28"/>
          <w:rtl w:val="true"/>
          <w:lang w:bidi="fa-IR"/>
        </w:rPr>
        <w:t>آیا به کتاب، خمس تعلق می‌گیرد؟</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کتاب موردنیاز و در شأن شخص باشد، خمس ندارد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98" w:name="__RefHeading___Toc3051057_2035185390"/>
      <w:bookmarkStart w:id="99" w:name="_Toc35"/>
      <w:bookmarkEnd w:id="98"/>
      <w:r>
        <w:rPr/>
        <w:t>۷</w:t>
      </w:r>
      <w:r>
        <w:rPr/>
        <w:t>-</w:t>
      </w:r>
      <w:r>
        <w:rPr/>
        <w:t>۲۵</w:t>
      </w:r>
      <w:r>
        <w:rPr>
          <w:rtl w:val="true"/>
        </w:rPr>
        <w:t xml:space="preserve"> آیا به کتاب‌هایی که برای ترم‌های آینده تهیه می‌کنیم، خمس تعلق می‌گیرد؟</w:t>
      </w:r>
      <w:bookmarkEnd w:id="99"/>
    </w:p>
    <w:p>
      <w:pPr>
        <w:pStyle w:val="BookText"/>
        <w:rPr/>
      </w:pPr>
      <w:r>
        <w:rPr>
          <w:rFonts w:ascii="IRNazanin" w:hAnsi="IRNazanin" w:eastAsia="IRNazanin"/>
          <w:color w:val="111111"/>
          <w:sz w:val="28"/>
          <w:sz w:val="28"/>
          <w:szCs w:val="28"/>
          <w:rtl w:val="true"/>
          <w:lang w:bidi="fa-IR"/>
        </w:rPr>
        <w:t>امام،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داشتنِ آن‌ها موردنیاز و در شأن شخص باشد، خمس ندارد</w:t>
      </w:r>
      <w:r>
        <w:rPr>
          <w:rFonts w:eastAsia="IRNazanin" w:cs="IRNazanin"/>
          <w:color w:val="111111"/>
          <w:sz w:val="28"/>
          <w:szCs w:val="28"/>
          <w:rtl w:val="true"/>
          <w:lang w:bidi="fa-IR"/>
        </w:rPr>
        <w:t>.</w:t>
      </w:r>
      <w:r>
        <w:rPr>
          <w:rStyle w:val="FootnoteAnchor"/>
          <w:rtl w:val="true"/>
        </w:rPr>
        <w:footnoteReference w:id="8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خمس دارد؛ مگر آنکه نتوانید در سال آینده تهیه کنید که دراین‌صورت، خمس ندارد</w:t>
      </w:r>
      <w:r>
        <w:rPr>
          <w:rFonts w:eastAsia="IRNazanin" w:cs="IRNazanin"/>
          <w:color w:val="111111"/>
          <w:sz w:val="28"/>
          <w:szCs w:val="28"/>
          <w:rtl w:val="true"/>
          <w:lang w:bidi="fa-IR"/>
        </w:rPr>
        <w:t>.</w:t>
      </w:r>
      <w:r>
        <w:rPr>
          <w:rStyle w:val="FootnoteAnchor"/>
          <w:rtl w:val="true"/>
        </w:rPr>
        <w:footnoteReference w:id="83"/>
      </w:r>
      <w:bookmarkStart w:id="100" w:name="pg4856_44643"/>
    </w:p>
    <w:p>
      <w:pPr>
        <w:pStyle w:val="BookText"/>
        <w:rPr/>
      </w:pPr>
      <w:bookmarkEnd w:id="100"/>
      <w:r>
        <w:rPr>
          <w:rFonts w:ascii="IRNazanin" w:hAnsi="IRNazanin" w:eastAsia="IRNazanin"/>
          <w:color w:val="111111"/>
          <w:sz w:val="28"/>
          <w:sz w:val="28"/>
          <w:szCs w:val="28"/>
          <w:rtl w:val="true"/>
          <w:lang w:bidi="fa-IR"/>
        </w:rPr>
        <w:t>تبریزی، مکارم، صافی،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خمس دارد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01" w:name="__RefHeading___Toc3051059_2035185390"/>
      <w:bookmarkStart w:id="102" w:name="_Toc36"/>
      <w:bookmarkEnd w:id="101"/>
      <w:r>
        <w:rPr/>
        <w:t>۷</w:t>
      </w:r>
      <w:r>
        <w:rPr/>
        <w:t>-</w:t>
      </w:r>
      <w:r>
        <w:rPr/>
        <w:t>۲۶</w:t>
      </w:r>
      <w:r>
        <w:rPr>
          <w:rtl w:val="true"/>
        </w:rPr>
        <w:t xml:space="preserve"> درصورتی‌که از کتاب موردنیازم یک سال استفاده نکنم، آیا خمس دارد یا خیر؟</w:t>
      </w:r>
      <w:bookmarkEnd w:id="102"/>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معرض استفاده و در شأن شخص باشد، خمس ندارد؛ هرچند به‌طور اتفاقی، یک سال از آن استفاده نکند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3051061_2035185390"/>
      <w:bookmarkStart w:id="104" w:name="_Toc37"/>
      <w:bookmarkEnd w:id="103"/>
      <w:r>
        <w:rPr/>
        <w:t>۷</w:t>
      </w:r>
      <w:r>
        <w:rPr/>
        <w:t>-</w:t>
      </w:r>
      <w:r>
        <w:rPr/>
        <w:t>۲۷</w:t>
      </w:r>
      <w:r>
        <w:rPr>
          <w:rtl w:val="true"/>
        </w:rPr>
        <w:t xml:space="preserve"> خمس رایانه</w:t>
      </w:r>
      <w:r>
        <w:rPr>
          <w:rtl w:val="true"/>
        </w:rPr>
        <w:t xml:space="preserve">: </w:t>
      </w:r>
      <w:r>
        <w:rPr>
          <w:rtl w:val="true"/>
        </w:rPr>
        <w:t>آیا به رایانۀ خانگی و ابزار جانبیِ آن، خمس تعلق می‌گیرد؟</w:t>
      </w:r>
      <w:bookmarkStart w:id="105" w:name="pg4856_44644"/>
      <w:bookmarkEnd w:id="104"/>
    </w:p>
    <w:p>
      <w:pPr>
        <w:pStyle w:val="BookText"/>
        <w:rPr/>
      </w:pPr>
      <w:bookmarkEnd w:id="105"/>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رایانه و ابراز جنبیِ آن نیاز باشد و در شأن شخص باشد، خمس ندارد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06" w:name="__RefHeading___Toc3051063_2035185390"/>
      <w:bookmarkStart w:id="107" w:name="_Toc38"/>
      <w:bookmarkEnd w:id="106"/>
      <w:r>
        <w:rPr/>
        <w:t>۷</w:t>
      </w:r>
      <w:r>
        <w:rPr/>
        <w:t>-</w:t>
      </w:r>
      <w:r>
        <w:rPr/>
        <w:t>۲۸</w:t>
      </w:r>
      <w:r>
        <w:rPr>
          <w:rtl w:val="true"/>
        </w:rPr>
        <w:t xml:space="preserve"> محل پرداخت خمس</w:t>
      </w:r>
      <w:r>
        <w:rPr>
          <w:rtl w:val="true"/>
        </w:rPr>
        <w:t xml:space="preserve">: </w:t>
      </w:r>
      <w:r>
        <w:rPr>
          <w:rtl w:val="true"/>
        </w:rPr>
        <w:t>خمس را باید به چه کسی پرداخت کنیم؟</w:t>
      </w:r>
      <w:bookmarkEnd w:id="10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مرجع‌تقلید خود یا مجتهدی بپردازد که مانند او از نظر کمیّت و کیفیت، به مصرف می‌رساند و نیز می‌تواند در جایی مصرف کند که مرجع‌تقلیدش اجازه می‌دهد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 را به ولیّ امر مسلمین یا وکیل او بدهد و اگر به فتوای مرجع‌تقلید خود نیز عمل کند، موجب برائت‌ذمّه می‌شود</w:t>
      </w:r>
      <w:r>
        <w:rPr>
          <w:rFonts w:eastAsia="IRNazanin" w:cs="IRNazanin"/>
          <w:color w:val="111111"/>
          <w:sz w:val="28"/>
          <w:szCs w:val="28"/>
          <w:rtl w:val="true"/>
          <w:lang w:bidi="fa-IR"/>
        </w:rPr>
        <w:t>.</w:t>
      </w:r>
      <w:r>
        <w:rPr>
          <w:rStyle w:val="FootnoteAnchor"/>
          <w:rtl w:val="true"/>
        </w:rPr>
        <w:footnoteReference w:id="8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نوری، مکارم، بهجت،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را باید به مرجع‌تقلید خود یا مجتهدی</w:t>
      </w:r>
    </w:p>
    <w:p>
      <w:pPr>
        <w:pStyle w:val="BookText"/>
        <w:rPr/>
      </w:pPr>
      <w:r>
        <w:rPr>
          <w:rFonts w:ascii="IRNazanin" w:hAnsi="IRNazanin" w:eastAsia="IRNazanin"/>
          <w:color w:val="111111"/>
          <w:sz w:val="28"/>
          <w:sz w:val="28"/>
          <w:szCs w:val="28"/>
          <w:rtl w:val="true"/>
          <w:lang w:bidi="fa-IR"/>
        </w:rPr>
        <w:t>بپردازد که مانند او از نظر کمیّت و کیفیت، به مصرف می‌رساند و نیز می‌تواند در جایی مصرف کند که مرجع‌تقلیدش اجازه می‌دهد و سهم سادات را بنابر احتیاط واجب، باید به مرجع‌تقلید خود یا با اجازۀ او، به سادات بدهد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سهم امام را به مرجع‌تقلید خود بدهد یا به مصرفی برساند که او اجازه می‌دهد و چنانچه بخواهد به مجتهد دیگری بدهد، بنابر احتیاط واجب، باید از مرجع‌تقلید خود اجازه بگیرد و سهم سادات را می‌توان به خودِ آنان داد</w:t>
      </w:r>
      <w:r>
        <w:rPr>
          <w:rFonts w:eastAsia="IRNazanin" w:cs="IRNazanin"/>
          <w:color w:val="111111"/>
          <w:sz w:val="28"/>
          <w:szCs w:val="28"/>
          <w:rtl w:val="true"/>
          <w:lang w:bidi="fa-IR"/>
        </w:rPr>
        <w:t>.</w:t>
      </w:r>
      <w:r>
        <w:rPr>
          <w:rStyle w:val="FootnoteAnchor"/>
          <w:rtl w:val="true"/>
        </w:rPr>
        <w:footnoteReference w:id="9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را باید به مرجع‌تقلید خود بدهد یا به مصرفی برساند که او اجازه می‌دهد و احتیاط واجب آن است که او، مرجع اَعلَم و آگاه بر جهات عامّه باشد و سهم سادات</w:t>
      </w:r>
      <w:bookmarkStart w:id="108" w:name="pg4856_44646"/>
    </w:p>
    <w:p>
      <w:pPr>
        <w:pStyle w:val="BookText"/>
        <w:rPr/>
      </w:pPr>
      <w:bookmarkEnd w:id="108"/>
      <w:r>
        <w:rPr>
          <w:rFonts w:ascii="IRNazanin" w:hAnsi="IRNazanin" w:eastAsia="IRNazanin"/>
          <w:color w:val="111111"/>
          <w:sz w:val="28"/>
          <w:sz w:val="28"/>
          <w:szCs w:val="28"/>
          <w:rtl w:val="true"/>
          <w:lang w:bidi="fa-IR"/>
        </w:rPr>
        <w:t>را می‌توان به خودِ آنان داد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را باید به مرجع‌تقلید خود یا مجتهدی بپردازد که مانند او از نظر کمیّت و کیفیت، به مصرف می‌رساند و نیز می‌تواند در جایی مصرف کند که مرجع‌تقلیدش اجازه می‌دهد و سهم سادات را می‌توان به خود آنان داد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در هنگام مصرف، دو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سهم امام و نصف دیگر، سهم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سیستانی، تبریزی و صافی در پرداخت سهم سادات، اجازۀ مجتهد را لازم نمی‌دانند</w:t>
      </w:r>
      <w:r>
        <w:rPr>
          <w:rFonts w:eastAsia="IRNazanin" w:cs="IRNazanin"/>
          <w:color w:val="111111"/>
          <w:sz w:val="28"/>
          <w:szCs w:val="28"/>
          <w:rtl w:val="true"/>
          <w:lang w:bidi="fa-IR"/>
        </w:rPr>
        <w:t>.</w:t>
      </w:r>
    </w:p>
    <w:p>
      <w:pPr>
        <w:pStyle w:val="Heading3"/>
        <w:numPr>
          <w:ilvl w:val="2"/>
          <w:numId w:val="1"/>
        </w:numPr>
        <w:rPr/>
      </w:pPr>
      <w:bookmarkStart w:id="109" w:name="__RefHeading___Toc3051065_2035185390"/>
      <w:bookmarkStart w:id="110" w:name="_Toc39"/>
      <w:bookmarkEnd w:id="109"/>
      <w:r>
        <w:rPr/>
        <w:t>۷</w:t>
      </w:r>
      <w:r>
        <w:rPr/>
        <w:t>-</w:t>
      </w:r>
      <w:r>
        <w:rPr/>
        <w:t>۲۹</w:t>
      </w:r>
      <w:r>
        <w:rPr>
          <w:rtl w:val="true"/>
        </w:rPr>
        <w:t xml:space="preserve"> سهم سادات</w:t>
      </w:r>
      <w:bookmarkEnd w:id="11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همسر و فرزندانش سیّد هستند، آیا می‌تواند سهم سادات</w:t>
      </w:r>
      <w:bookmarkStart w:id="111" w:name="pg4856_44647"/>
    </w:p>
    <w:p>
      <w:pPr>
        <w:pStyle w:val="BookText"/>
        <w:rPr/>
      </w:pPr>
      <w:bookmarkEnd w:id="111"/>
      <w:r>
        <w:rPr>
          <w:rFonts w:ascii="IRNazanin" w:hAnsi="IRNazanin" w:eastAsia="IRNazanin"/>
          <w:color w:val="111111"/>
          <w:sz w:val="28"/>
          <w:sz w:val="28"/>
          <w:szCs w:val="28"/>
          <w:rtl w:val="true"/>
          <w:lang w:bidi="fa-IR"/>
        </w:rPr>
        <w:t>را به خانوادۀ خود بدهد تا به مصرف مخارج خود که بر عهدۀ مرد است، مثل خوراک و پوشاک، برسانند؟</w:t>
      </w:r>
    </w:p>
    <w:p>
      <w:pPr>
        <w:pStyle w:val="BookText"/>
        <w:rPr/>
      </w:pPr>
      <w:r>
        <w:rPr>
          <w:rFonts w:ascii="IRNazanin" w:hAnsi="IRNazanin" w:eastAsia="IRNazanin"/>
          <w:color w:val="111111"/>
          <w:sz w:val="28"/>
          <w:sz w:val="28"/>
          <w:szCs w:val="28"/>
          <w:rtl w:val="true"/>
          <w:lang w:bidi="fa-IR"/>
        </w:rPr>
        <w:t>همه، به‌جز مکارم، خامنه‌ای،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مکارم، خامنه‌ای،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12" w:name="__RefHeading___Toc3051067_2035185390"/>
      <w:bookmarkStart w:id="113" w:name="_Toc40"/>
      <w:bookmarkEnd w:id="112"/>
      <w:r>
        <w:rPr/>
        <w:t>۷</w:t>
      </w:r>
      <w:r>
        <w:rPr/>
        <w:t>-</w:t>
      </w:r>
      <w:r>
        <w:rPr/>
        <w:t>۳۰</w:t>
      </w:r>
      <w:r>
        <w:rPr>
          <w:rtl w:val="true"/>
        </w:rPr>
        <w:t xml:space="preserve"> آیا به سیّدی که بیش از مخارج سالش داشته باشد، می‌توان خمس داد؟</w:t>
      </w:r>
      <w:bookmarkEnd w:id="11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سهم سادات، فقر شرط است</w:t>
      </w:r>
      <w:r>
        <w:rPr>
          <w:rFonts w:eastAsia="IRNazanin" w:cs="IRNazanin"/>
          <w:color w:val="111111"/>
          <w:sz w:val="28"/>
          <w:szCs w:val="28"/>
          <w:rtl w:val="true"/>
          <w:lang w:bidi="fa-IR"/>
        </w:rPr>
        <w:t>.</w:t>
      </w:r>
      <w:r>
        <w:rPr>
          <w:rStyle w:val="FootnoteAnchor"/>
          <w:rtl w:val="true"/>
        </w:rPr>
        <w:footnoteReference w:id="95"/>
      </w:r>
      <w:bookmarkStart w:id="114" w:name="pg4856_44648"/>
    </w:p>
    <w:p>
      <w:pPr>
        <w:pStyle w:val="Heading3"/>
        <w:numPr>
          <w:ilvl w:val="2"/>
          <w:numId w:val="1"/>
        </w:numPr>
        <w:rPr/>
      </w:pPr>
      <w:bookmarkStart w:id="115" w:name="__RefHeading___Toc3051069_2035185390"/>
      <w:bookmarkStart w:id="116" w:name="_Toc41"/>
      <w:bookmarkEnd w:id="114"/>
      <w:bookmarkEnd w:id="115"/>
      <w:r>
        <w:rPr/>
        <w:t>۷</w:t>
      </w:r>
      <w:r>
        <w:rPr/>
        <w:t>-</w:t>
      </w:r>
      <w:r>
        <w:rPr/>
        <w:t>۳۱</w:t>
      </w:r>
      <w:r>
        <w:rPr>
          <w:rtl w:val="true"/>
        </w:rPr>
        <w:t xml:space="preserve"> خمس زنی از سادات</w:t>
      </w:r>
      <w:bookmarkEnd w:id="116"/>
    </w:p>
    <w:p>
      <w:pPr>
        <w:pStyle w:val="BookText"/>
        <w:rPr/>
      </w:pPr>
      <w:r>
        <w:rPr>
          <w:rFonts w:ascii="IRNazanin" w:hAnsi="IRNazanin" w:eastAsia="IRNazanin"/>
          <w:color w:val="111111"/>
          <w:sz w:val="28"/>
          <w:sz w:val="28"/>
          <w:szCs w:val="28"/>
          <w:rtl w:val="true"/>
          <w:lang w:bidi="fa-IR"/>
        </w:rPr>
        <w:t>زن سیّده‌ای که فقیر است و شوهرش قادر به ادارۀ زندگی او نیست، آیا می‌توان به او سهم سادات داد؟</w:t>
      </w:r>
    </w:p>
    <w:p>
      <w:pPr>
        <w:pStyle w:val="BookText"/>
        <w:rPr/>
      </w:pPr>
      <w:r>
        <w:rPr>
          <w:rFonts w:ascii="IRNazanin" w:hAnsi="IRNazanin" w:eastAsia="IRNazanin"/>
          <w:color w:val="111111"/>
          <w:sz w:val="28"/>
          <w:sz w:val="28"/>
          <w:szCs w:val="28"/>
          <w:rtl w:val="true"/>
          <w:lang w:bidi="fa-IR"/>
        </w:rPr>
        <w:t>امام،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اجازۀ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بهجت، فاضل، مکارم، نوری،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باید با اجازۀ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w:t>
      </w:r>
      <w:r>
        <w:rPr>
          <w:rStyle w:val="FootnoteAnchor"/>
          <w:rtl w:val="true"/>
        </w:rPr>
        <w:footnoteReference w:id="9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تبریزی، سیستانی،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جایز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تصویر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9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00" o:detectmouseclick="t"/>
                <v:stroke color="#3465a4" joinstyle="round" endcap="flat"/>
                <w10:wrap type="none"/>
              </v:shape>
            </w:pict>
          </mc:Fallback>
        </mc:AlternateContent>
      </w:r>
      <w:bookmarkStart w:id="117" w:name="pg4856_44650"/>
    </w:p>
    <w:p>
      <w:pPr>
        <w:pStyle w:val="Heading3"/>
        <w:numPr>
          <w:ilvl w:val="2"/>
          <w:numId w:val="1"/>
        </w:numPr>
        <w:rPr/>
      </w:pPr>
      <w:bookmarkStart w:id="118" w:name="__RefHeading___Toc3051071_2035185390"/>
      <w:bookmarkStart w:id="119" w:name="_Toc42"/>
      <w:bookmarkEnd w:id="117"/>
      <w:bookmarkEnd w:id="118"/>
      <w:r>
        <w:rPr/>
        <w:t>۷</w:t>
      </w:r>
      <w:r>
        <w:rPr/>
        <w:t>-</w:t>
      </w:r>
      <w:r>
        <w:rPr/>
        <w:t>۳۲</w:t>
      </w:r>
      <w:r>
        <w:rPr>
          <w:rtl w:val="true"/>
        </w:rPr>
        <w:t xml:space="preserve"> مبدأ سال خمسی</w:t>
      </w:r>
      <w:bookmarkEnd w:id="119"/>
    </w:p>
    <w:p>
      <w:pPr>
        <w:pStyle w:val="BookText"/>
        <w:rPr/>
      </w:pPr>
      <w:r>
        <w:rPr>
          <w:rFonts w:ascii="IRNazanin" w:hAnsi="IRNazanin" w:eastAsia="IRNazanin"/>
          <w:color w:val="111111"/>
          <w:sz w:val="28"/>
          <w:sz w:val="28"/>
          <w:szCs w:val="28"/>
          <w:rtl w:val="true"/>
          <w:lang w:bidi="fa-IR"/>
        </w:rPr>
        <w:t>شخص از چه زمانی باید سال خمسی داشته باشد؟</w:t>
      </w:r>
    </w:p>
    <w:p>
      <w:pPr>
        <w:pStyle w:val="BookText"/>
        <w:rPr/>
      </w:pPr>
      <w:r>
        <w:rPr>
          <w:rFonts w:ascii="IRNazanin" w:hAnsi="IRNazanin" w:eastAsia="IRNazanin"/>
          <w:color w:val="111111"/>
          <w:sz w:val="28"/>
          <w:sz w:val="28"/>
          <w:szCs w:val="28"/>
          <w:rtl w:val="true"/>
          <w:lang w:bidi="fa-IR"/>
        </w:rPr>
        <w:t>امام، خامنه‌ای، فاضل، بهجت،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سال خمسی برای کسانی‌که درآمد تدریجیِ روزانه دارند، مانند تاجر و کاسب، از وقتی است که شروع به‌کار می‌کنند و برای کارمند و کارگر، اولین درآمد و حقوق آنان است و برای کشاورز و مانند آن، از اولین محصولی است که برداشت می‌کند و چنانچه از مخارج سال زیاد آمد، باید خمس آن‌را بپردازد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مکارم، نوری،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سال خمسی برای هر کسی، اولین درآمدِ اوست و چنانچه از مخارج سال، زیاد آمد، باید خمس آن‌را بپردازد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شغل دارد راس سال شروع به کار است وکسی که شغل ندارد</w:t>
      </w:r>
      <w:bookmarkStart w:id="120" w:name="pg4856_44651"/>
    </w:p>
    <w:p>
      <w:pPr>
        <w:pStyle w:val="BookText"/>
        <w:rPr/>
      </w:pPr>
      <w:bookmarkEnd w:id="120"/>
      <w:r>
        <w:rPr>
          <w:rFonts w:ascii="IRNazanin" w:hAnsi="IRNazanin" w:eastAsia="IRNazanin"/>
          <w:color w:val="111111"/>
          <w:sz w:val="28"/>
          <w:sz w:val="28"/>
          <w:szCs w:val="28"/>
          <w:rtl w:val="true"/>
          <w:lang w:bidi="fa-IR"/>
        </w:rPr>
        <w:t xml:space="preserve">ودرآمد تدریجی دارد راس سال حصول ربح است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کاسب است وحرفه ای دارد مبدآ سالش ظهور ربح است وهمچنین برای کسی که شغلی ندارد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21" w:name="__RefHeading___Toc3051073_2035185390"/>
      <w:bookmarkStart w:id="122" w:name="_Toc43"/>
      <w:bookmarkEnd w:id="121"/>
      <w:r>
        <w:rPr/>
        <w:t>۷</w:t>
      </w:r>
      <w:r>
        <w:rPr/>
        <w:t>-</w:t>
      </w:r>
      <w:r>
        <w:rPr/>
        <w:t>۳۳</w:t>
      </w:r>
      <w:r>
        <w:rPr>
          <w:rtl w:val="true"/>
        </w:rPr>
        <w:t xml:space="preserve"> محاسبۀ خمس</w:t>
      </w:r>
      <w:bookmarkEnd w:id="122"/>
    </w:p>
    <w:p>
      <w:pPr>
        <w:pStyle w:val="BookText"/>
        <w:rPr/>
      </w:pPr>
      <w:r>
        <w:rPr>
          <w:rFonts w:ascii="IRNazanin" w:hAnsi="IRNazanin" w:eastAsia="IRNazanin"/>
          <w:color w:val="111111"/>
          <w:sz w:val="28"/>
          <w:sz w:val="28"/>
          <w:szCs w:val="28"/>
          <w:rtl w:val="true"/>
          <w:lang w:bidi="fa-IR"/>
        </w:rPr>
        <w:t>راه محاسبۀ خمس را بیان کنید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کشاورزان، کارمندان، کارگران، کاسب‌ها و همۀ کسانی‌که درآمدِ کسب دارند، واجب است برای خود حساب سالِ خمسی داشته باشند و برای محاسبۀ خمس، به این صورت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از دریافت اولین درآمد</w:t>
      </w:r>
      <w:r>
        <w:rPr>
          <w:rStyle w:val="FootnoteAnchor"/>
          <w:rtl w:val="true"/>
        </w:rPr>
        <w:footnoteReference w:id="103"/>
      </w:r>
      <w:r>
        <w:rPr>
          <w:rFonts w:ascii="IRNazanin" w:hAnsi="IRNazanin" w:eastAsia="IRNazanin"/>
          <w:color w:val="111111"/>
          <w:sz w:val="28"/>
          <w:sz w:val="28"/>
          <w:szCs w:val="28"/>
          <w:rtl w:val="true"/>
          <w:lang w:bidi="fa-IR"/>
        </w:rPr>
        <w:t>یک سال گذشت، آن‌روز وقت حساب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مَئونه که استفاده می‌شود و عینِ آن از بین می‌رود، مانند خوراکی‌ها، مواد شوینده، وسایل تحصیلی مثل دفتر و خودکار و غیر آن‌ها، چنانچه تا آخرِ سال خمسی زیاد بیاید و در بازار، ارزشی داشته باشد، باید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قیمتِ روز بپردازند و چیزهایی از مَئونه که موردنیاز انسان است و با استفاده، عینِ آن از بین نمی‌رود، مانند وسیلۀ نقلیه و وسایل زندگی مثل فرش، یخچال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سال هم بر آن‌ها بگذرد، خمس به آن‌ها تعلق نمی‌گیرد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کارمندی در پایان خردادِ</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اولین حقوق خود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سالِ خمسیِ او، پایان خرداد</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کیلو برنج،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کیلو لپّه، پنج عدد تاید</w:t>
      </w:r>
    </w:p>
    <w:p>
      <w:pPr>
        <w:pStyle w:val="BookText"/>
        <w:rPr/>
      </w:pPr>
      <w:r>
        <w:rPr>
          <w:rFonts w:ascii="IRNazanin" w:hAnsi="IRNazanin" w:eastAsia="IRNazanin"/>
          <w:color w:val="111111"/>
          <w:sz w:val="28"/>
          <w:sz w:val="28"/>
          <w:szCs w:val="28"/>
          <w:rtl w:val="true"/>
          <w:lang w:bidi="fa-IR"/>
        </w:rPr>
        <w:t>و مبلغ</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هزارتومان، زیاد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یک‌پنجمِ عینِ هر یک از اجناس بالا را جدا کرده و بابتِ خمس بپردازد و جایز است قیمت آن‌را به‌روز حساب کند و یک‌پنجمِ آن‌را به‌صورت پول نقد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تبصرۀ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شغل ندارد، اگر اتفاقاً معامله‌ای کند و سودی ببرد، بعد از آنکه یک سال از زمانی بگذرد که فایده بُرده است، باید خمس مقداری را بدهد که از خرجِ سالش زیاد آمده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تبصرۀ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خمسِ بعضی درآمدها، مانند حقوق خانوادۀ شهدا، هدیۀ جایزۀ بانکی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مراجع‌تقلید اختلاف‌نظر است که در خمس هدیه، به آن‌ها پرداختیم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تبصرۀ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در بین سال نیز، هر وقت حقوقی به دستش آمد، خمس آن‌را</w:t>
      </w:r>
      <w:bookmarkStart w:id="123" w:name="pg4856_44654"/>
    </w:p>
    <w:p>
      <w:pPr>
        <w:pStyle w:val="BookText"/>
        <w:rPr/>
      </w:pPr>
      <w:bookmarkEnd w:id="123"/>
      <w:r>
        <w:rPr>
          <w:rFonts w:ascii="IRNazanin" w:hAnsi="IRNazanin" w:eastAsia="IRNazanin"/>
          <w:color w:val="111111"/>
          <w:sz w:val="28"/>
          <w:sz w:val="28"/>
          <w:szCs w:val="28"/>
          <w:rtl w:val="true"/>
          <w:lang w:bidi="fa-IR"/>
        </w:rPr>
        <w:t>بدهد و لازم نیست یک سال صبر کند</w:t>
      </w:r>
      <w:r>
        <w:rPr>
          <w:rFonts w:eastAsia="IRNazanin" w:cs="IRNazanin"/>
          <w:color w:val="111111"/>
          <w:sz w:val="28"/>
          <w:szCs w:val="28"/>
          <w:rtl w:val="true"/>
          <w:lang w:bidi="fa-IR"/>
        </w:rPr>
        <w:t>.</w:t>
      </w:r>
    </w:p>
    <w:p>
      <w:pPr>
        <w:pStyle w:val="Heading3"/>
        <w:numPr>
          <w:ilvl w:val="2"/>
          <w:numId w:val="1"/>
        </w:numPr>
        <w:rPr/>
      </w:pPr>
      <w:bookmarkStart w:id="124" w:name="__RefHeading___Toc3051075_2035185390"/>
      <w:bookmarkStart w:id="125" w:name="_Toc44"/>
      <w:bookmarkEnd w:id="124"/>
      <w:r>
        <w:rPr/>
        <w:t>۷</w:t>
      </w:r>
      <w:r>
        <w:rPr/>
        <w:t>-</w:t>
      </w:r>
      <w:r>
        <w:rPr/>
        <w:t>۳۴</w:t>
      </w:r>
      <w:r>
        <w:rPr>
          <w:rtl w:val="true"/>
        </w:rPr>
        <w:t xml:space="preserve"> محاسبۀ اموال غیرمخمَّس</w:t>
      </w:r>
      <w:bookmarkEnd w:id="125"/>
    </w:p>
    <w:p>
      <w:pPr>
        <w:pStyle w:val="BookText"/>
        <w:rPr/>
      </w:pPr>
      <w:r>
        <w:rPr>
          <w:rFonts w:ascii="IRNazanin" w:hAnsi="IRNazanin" w:eastAsia="IRNazanin"/>
          <w:color w:val="111111"/>
          <w:sz w:val="28"/>
          <w:sz w:val="28"/>
          <w:szCs w:val="28"/>
          <w:rtl w:val="true"/>
          <w:lang w:bidi="fa-IR"/>
        </w:rPr>
        <w:t>کسی‌که درآمدِ کسب دارد، ولی تا به‌حال، خمس نمی‌داده است و اکنون می‌خواهد خودش محاسبه کند و خمس اموالش را بپردازد، باید چگونه عمل کند؟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درآمدِ خود، چیزی خریده است که به آن احتیاج ندارد و یک سال از خریدِ آن گذشته باشد، باید خمس آن‌را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اثاث خانه و چیزهای دیگری مطابق با شأنِ خود خریده است که به آن‌ها نیاز دارد، دراین‌صورت، چنانچه بداند آن‌ها را در بین سالی خریده است که در آن سال، فایده بُرده است، لازم نیست خمس آن‌را بدهد و اگر نداند که در بین سال یا بعد از تمام‌شدنِ سال بوده است، بنابر احتیاط واجب، باید با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نمایندۀ او مصالحه کند؛ بدین‌صورت که تمام اموال مشکوک خود</w:t>
      </w:r>
      <w:bookmarkStart w:id="126" w:name="pg4856_44655"/>
    </w:p>
    <w:p>
      <w:pPr>
        <w:pStyle w:val="BookText"/>
        <w:rPr/>
      </w:pPr>
      <w:bookmarkEnd w:id="126"/>
      <w:r>
        <w:rPr>
          <w:rFonts w:ascii="IRNazanin" w:hAnsi="IRNazanin" w:eastAsia="IRNazanin"/>
          <w:color w:val="111111"/>
          <w:sz w:val="28"/>
          <w:sz w:val="28"/>
          <w:szCs w:val="28"/>
          <w:rtl w:val="true"/>
          <w:lang w:bidi="fa-IR"/>
        </w:rPr>
        <w:t>را محاسبه می‌کند و حاکم شرع، بدهیِ خمسیِ او را به‌مقداری تخمین می‌زند و با او مصالحه می‌کند و با پرداخت آن، تمام اموالش پاک می‌شود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27" w:name="__RefHeading___Toc3051077_2035185390"/>
      <w:bookmarkStart w:id="128" w:name="_Toc45"/>
      <w:bookmarkEnd w:id="127"/>
      <w:r>
        <w:rPr/>
        <w:t>۷</w:t>
      </w:r>
      <w:r>
        <w:rPr/>
        <w:t>-</w:t>
      </w:r>
      <w:r>
        <w:rPr/>
        <w:t>۳۵</w:t>
      </w:r>
      <w:r>
        <w:rPr>
          <w:rtl w:val="true"/>
        </w:rPr>
        <w:t xml:space="preserve"> خمس بدهی</w:t>
      </w:r>
      <w:bookmarkEnd w:id="128"/>
    </w:p>
    <w:p>
      <w:pPr>
        <w:pStyle w:val="BookText"/>
        <w:rPr/>
      </w:pPr>
      <w:r>
        <w:rPr>
          <w:rFonts w:ascii="IRNazanin" w:hAnsi="IRNazanin" w:eastAsia="IRNazanin"/>
          <w:color w:val="111111"/>
          <w:sz w:val="28"/>
          <w:sz w:val="28"/>
          <w:szCs w:val="28"/>
          <w:rtl w:val="true"/>
          <w:lang w:bidi="fa-IR"/>
        </w:rPr>
        <w:t>کسی‌که برای نیازهای زندگی، مبلغی قرض کرده و در آن راه صَرف کرده است، آیا می‌تواند سرِ سالِ خمسی، مبلغ بدهی را از درآمدِ سال کم کند؟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مکارم، نوری،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نیاز سالِ جاری قرض کند، می‌تواند به‌مقدارِ بدهی، کسر کند؛ ولی اگر بدهیِ او برای نیاز سال‌های گذشته‌اش باشد، کسرکردنِ آن جایز نیست؛ بلکه می‌تواند قرض خود را از درآمد بپردازد تا به‌مقدار آن، خمس تعلق نگیرد</w:t>
      </w:r>
      <w:r>
        <w:rPr>
          <w:rFonts w:eastAsia="IRNazanin" w:cs="IRNazanin"/>
          <w:color w:val="111111"/>
          <w:sz w:val="28"/>
          <w:szCs w:val="28"/>
          <w:rtl w:val="true"/>
          <w:lang w:bidi="fa-IR"/>
        </w:rPr>
        <w:t>.</w:t>
      </w:r>
      <w:r>
        <w:rPr>
          <w:rStyle w:val="FootnoteAnchor"/>
          <w:rtl w:val="true"/>
        </w:rPr>
        <w:footnoteReference w:id="107"/>
      </w:r>
      <w:bookmarkStart w:id="129" w:name="pg4856_44656"/>
    </w:p>
    <w:p>
      <w:pPr>
        <w:pStyle w:val="BookText"/>
        <w:rPr/>
      </w:pPr>
      <w:bookmarkEnd w:id="129"/>
      <w:r>
        <w:rPr>
          <w:rFonts w:ascii="IRNazanin" w:hAnsi="IRNazanin" w:eastAsia="IRNazanin"/>
          <w:color w:val="111111"/>
          <w:sz w:val="28"/>
          <w:sz w:val="28"/>
          <w:szCs w:val="28"/>
          <w:rtl w:val="true"/>
          <w:lang w:bidi="fa-IR"/>
        </w:rPr>
        <w:t>تبریزی،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خود را تا پیش از سرِ سال نپردازد، نمی‌تواند از درآمد سال کم کند؛ مگر آنکه قرض بعد از به‌دست‌آوردنِ منفعت بوده 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فاضل، بهجت، خامنه‌ای،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خمس تعلق می‌گیرد و جایز نیست مقدار بدهیِ خود را از درآمد کم کند؛ بلکه می‌تواند قرضِ خود را از درآمد بپردازد تا به‌مقدار آن، خمس تعلق نگیرد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130" w:name="__RefHeading___Toc3051079_2035185390"/>
      <w:bookmarkStart w:id="131" w:name="_Toc46"/>
      <w:bookmarkEnd w:id="130"/>
      <w:r>
        <w:rPr/>
        <w:t>۷</w:t>
      </w:r>
      <w:r>
        <w:rPr/>
        <w:t>-</w:t>
      </w:r>
      <w:r>
        <w:rPr/>
        <w:t>۳۶</w:t>
      </w:r>
      <w:r>
        <w:rPr>
          <w:rtl w:val="true"/>
        </w:rPr>
        <w:t xml:space="preserve"> معاشرت با تارِک خمس</w:t>
      </w:r>
      <w:bookmarkEnd w:id="13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رفت‌وآمد با خانواده‌ای که خمس پرداخت نمی‌کند، چه حکمی دارد؟</w:t>
      </w:r>
    </w:p>
    <w:p>
      <w:pPr>
        <w:pStyle w:val="BookText"/>
        <w:rPr/>
      </w:pPr>
      <w:r>
        <w:rPr>
          <w:rFonts w:ascii="IRNazanin" w:hAnsi="IRNazanin" w:eastAsia="IRNazanin"/>
          <w:color w:val="111111"/>
          <w:sz w:val="28"/>
          <w:sz w:val="28"/>
          <w:szCs w:val="28"/>
          <w:rtl w:val="true"/>
          <w:lang w:bidi="fa-IR"/>
        </w:rPr>
        <w:t>همه، به‌جز سیستانی، تبریزی،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آنان اشکال ندارد و اگر یقین نداشته باشد که به غذای آن‌ها، خمس تعلق گرفته است، خوردن آن نیز جایز است و چنانچه احتمال تأثیر بدهد، آنان را ارشاد کند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سیستانی،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آنان اشکال ندارد و می‌تواند از غذای آن‌ها استفاده کند و چنانچه احتمال تأثیر بدهد، آنان را ارشاد کند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آنان اشکال ندارد و اگر یقین نداشته باشد به غذای آن‌ها خمس تعلق گرفته است و شک دارد، بنابر احتیاط واجب، خوردن آن جایز نیست</w:t>
      </w:r>
      <w:r>
        <w:rPr>
          <w:rFonts w:eastAsia="IRNazanin" w:cs="IRNazanin"/>
          <w:color w:val="111111"/>
          <w:sz w:val="28"/>
          <w:szCs w:val="28"/>
          <w:rtl w:val="true"/>
          <w:lang w:bidi="fa-IR"/>
        </w:rPr>
        <w:t>.</w:t>
      </w:r>
      <w:r>
        <w:rPr>
          <w:rStyle w:val="FootnoteAnchor"/>
          <w:rtl w:val="true"/>
        </w:rPr>
        <w:footnoteReference w:id="112"/>
      </w:r>
      <w:bookmarkStart w:id="132" w:name="pg4856_44658"/>
    </w:p>
    <w:p>
      <w:pPr>
        <w:pStyle w:val="Heading3"/>
        <w:numPr>
          <w:ilvl w:val="2"/>
          <w:numId w:val="1"/>
        </w:numPr>
        <w:rPr/>
      </w:pPr>
      <w:bookmarkStart w:id="133" w:name="__RefHeading___Toc3051081_2035185390"/>
      <w:bookmarkStart w:id="134" w:name="_Toc47"/>
      <w:bookmarkEnd w:id="132"/>
      <w:bookmarkEnd w:id="133"/>
      <w:r>
        <w:rPr/>
        <w:t>۷</w:t>
      </w:r>
      <w:r>
        <w:rPr/>
        <w:t>-</w:t>
      </w:r>
      <w:r>
        <w:rPr/>
        <w:t>۳۷</w:t>
      </w:r>
      <w:r>
        <w:rPr>
          <w:rtl w:val="true"/>
        </w:rPr>
        <w:t xml:space="preserve"> غذای غیرمخمَّس</w:t>
      </w:r>
      <w:bookmarkEnd w:id="134"/>
    </w:p>
    <w:p>
      <w:pPr>
        <w:pStyle w:val="BookText"/>
        <w:rPr/>
      </w:pPr>
      <w:r>
        <w:rPr>
          <w:rFonts w:ascii="IRNazanin" w:hAnsi="IRNazanin" w:eastAsia="IRNazanin"/>
          <w:color w:val="111111"/>
          <w:sz w:val="28"/>
          <w:sz w:val="28"/>
          <w:szCs w:val="28"/>
          <w:rtl w:val="true"/>
          <w:lang w:bidi="fa-IR"/>
        </w:rPr>
        <w:t>غذایی که در مهمانی می‌خوریم و خمس آن‌را نداده‌اند، چه حکمی دارد؟</w:t>
      </w:r>
    </w:p>
    <w:p>
      <w:pPr>
        <w:pStyle w:val="BookText"/>
        <w:rPr/>
      </w:pPr>
      <w:r>
        <w:rPr>
          <w:rFonts w:ascii="IRNazanin" w:hAnsi="IRNazanin" w:eastAsia="IRNazanin"/>
          <w:color w:val="111111"/>
          <w:sz w:val="28"/>
          <w:sz w:val="28"/>
          <w:szCs w:val="28"/>
          <w:rtl w:val="true"/>
          <w:lang w:bidi="fa-IR"/>
        </w:rPr>
        <w:t>همه، به‌جز سیستانی و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آن، پیش از پرداخت خمسِ آن یا بدون‌اجازۀ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جامع‌الشرایط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نیست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سیستانی،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برای میهمان اشکال ندارد؛ ولی صاحب‌خانه ضامنِ خمس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در کتاب استفتائاتِ خود، اجازه داده‌اند که در غذای غیرمخمَّس تصرّف کنیم و خمس آن‌را به ساداتِ نیازمند بپردازیم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تصویر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1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یحلّ لاحد ان یشتری من الخمس شیئاً حتی یصل الینا حقّنا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وسائل‌الشیعه،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للّه فهو لرسوله و ما کان لرسوله فهو لنا ثم کان و الله لقد یسّر الله علی المؤمنین ارزاقهم بخمسة دراهم قبلوا لربّهم واحداً و اکلوا اربعه احلاّء ثم قال هذا من حدیثنا صعب مستصعب لایعمل به و لایصبر علی الاّ ممتحن قلبه للایمان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یجبُ فیهِ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مغنیه، الفقه علی المذاهب الخمسه،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سیدابوالقاسم خویی، مستند العروة الوثقی، کتاب الخمس،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آیه را، با ترجمه، در پرسش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ذکر کردیم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لسان‌العرب، تاج العروس،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المقال،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یجبُ فیهِ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یجبُ فیهِ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ابواب الانفال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کتاب الخمس، ص</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مستند العروة الوثقی، کتاب الخمس، 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مدرسی، احکام الخمس،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سیدمحمود هاشمی‌شاهرودی، کتاب الخمس،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مکارم‌شیرازی، یک صد و هشتاد پرسش و پاسخ،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و تعلیقات علی العروة، کتاب الخمس، ص</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کتاب‌الخمس، باب</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ابواب قسمه الخمس، باب</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کان للّه فهو لرسوله یضعه، حیث شاء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خاص خداست، برای پیامبر اسلام است؛ هر جا صلاح بداند قرار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ابواب الانفال، باب</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مکاتبه امام‌رضا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یکی از یارانش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اخراجه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رزقکم و تمحیص ذنوبکم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پرداخت خمس کلید جلب روزی و وسیله آمرزش گناهان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ابواب الانفال، باب</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مکاتبه،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الخمسَ عونُنا علی دیننا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خمس کمک ما در برقراریِ دین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ابواب الانفال، باب</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کتاب الخمس، م</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۱۷۵۷</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۱۷۵۳</w:t>
      </w:r>
      <w:r>
        <w:rPr>
          <w:rFonts w:ascii="IRNazanin" w:hAnsi="IRNazanin" w:eastAsia="IRNazanin"/>
          <w:b w:val="false"/>
          <w:b w:val="false"/>
          <w:bCs w:val="false"/>
          <w:i w:val="false"/>
          <w:i w:val="false"/>
          <w:iCs w:val="false"/>
          <w:color w:val="333333"/>
          <w:sz w:val="20"/>
          <w:sz w:val="20"/>
          <w:szCs w:val="20"/>
          <w:rtl w:val="true"/>
        </w:rPr>
        <w:t>؛ 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سیستانی، منهاج الصالحین م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۱۲۱۳</w:t>
      </w:r>
      <w:r>
        <w:rPr>
          <w:rFonts w:ascii="IRNazanin" w:hAnsi="IRNazanin" w:eastAsia="IRNazanin"/>
          <w:b w:val="false"/>
          <w:b w:val="false"/>
          <w:bCs w:val="false"/>
          <w:i w:val="false"/>
          <w:i w:val="false"/>
          <w:iCs w:val="false"/>
          <w:color w:val="333333"/>
          <w:sz w:val="20"/>
          <w:sz w:val="20"/>
          <w:szCs w:val="20"/>
          <w:rtl w:val="true"/>
        </w:rPr>
        <w:t>؛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تبریزی، تعلیقه، م</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تبریزی، استفتائات، س</w:t>
      </w:r>
      <w:r>
        <w:rPr>
          <w:rFonts w:ascii="IRNazanin" w:hAnsi="IRNazanin" w:eastAsia="IRNazanin"/>
          <w:b w:val="false"/>
          <w:b w:val="false"/>
          <w:bCs w:val="false"/>
          <w:i w:val="false"/>
          <w:i w:val="false"/>
          <w:iCs w:val="false"/>
          <w:color w:val="333333"/>
          <w:sz w:val="20"/>
          <w:sz w:val="20"/>
          <w:szCs w:val="20"/>
        </w:rPr>
        <w:t>۹۴۸</w:t>
      </w:r>
      <w:r>
        <w:rPr>
          <w:rFonts w:ascii="IRNazanin" w:hAnsi="IRNazanin" w:eastAsia="IRNazanin"/>
          <w:b w:val="false"/>
          <w:b w:val="false"/>
          <w:bCs w:val="false"/>
          <w:i w:val="false"/>
          <w:i w:val="false"/>
          <w:iCs w:val="false"/>
          <w:color w:val="333333"/>
          <w:sz w:val="20"/>
          <w:sz w:val="20"/>
          <w:szCs w:val="20"/>
          <w:rtl w:val="true"/>
        </w:rPr>
        <w:t>؛ بهجت، توضیح‌المسائل، م</w:t>
      </w:r>
      <w:r>
        <w:rPr>
          <w:rFonts w:ascii="IRNazanin" w:hAnsi="IRNazanin" w:eastAsia="IRNazanin"/>
          <w:b w:val="false"/>
          <w:b w:val="false"/>
          <w:bCs w:val="false"/>
          <w:i w:val="false"/>
          <w:i w:val="false"/>
          <w:iCs w:val="false"/>
          <w:color w:val="333333"/>
          <w:sz w:val="20"/>
          <w:sz w:val="20"/>
          <w:szCs w:val="20"/>
        </w:rPr>
        <w:t>۱۴۰۱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وحید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فاضل،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۱۲۱۹</w:t>
      </w:r>
      <w:r>
        <w:rPr>
          <w:rFonts w:ascii="IRNazanin" w:hAnsi="IRNazanin" w:eastAsia="IRNazanin"/>
          <w:b w:val="false"/>
          <w:b w:val="false"/>
          <w:bCs w:val="false"/>
          <w:i w:val="false"/>
          <w:i w:val="false"/>
          <w:iCs w:val="false"/>
          <w:color w:val="333333"/>
          <w:sz w:val="20"/>
          <w:sz w:val="20"/>
          <w:szCs w:val="20"/>
          <w:rtl w:val="true"/>
        </w:rPr>
        <w:t>؛ سیستانی، المسائل المنتخبه، م</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وحید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بهجت، توضیح المسائل، م</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تبریزی، التعلیقه علی منهاج الصالحین، کتاب الخمس، م</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۱۷۵۳</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۱۷۴۹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۱۷۵۳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ascii="IRNazanin" w:hAnsi="IRNazanin" w:eastAsia="IRNazanin"/>
          <w:b w:val="false"/>
          <w:b w:val="false"/>
          <w:bCs w:val="false"/>
          <w:i w:val="false"/>
          <w:i w:val="false"/>
          <w:iCs w:val="false"/>
          <w:color w:val="333333"/>
          <w:sz w:val="20"/>
          <w:sz w:val="20"/>
          <w:szCs w:val="20"/>
        </w:rPr>
        <w:t>۱۷۵۳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ascii="IRNazanin" w:hAnsi="IRNazanin" w:eastAsia="IRNazanin"/>
          <w:b w:val="false"/>
          <w:b w:val="false"/>
          <w:bCs w:val="false"/>
          <w:i w:val="false"/>
          <w:i w:val="false"/>
          <w:iCs w:val="false"/>
          <w:color w:val="333333"/>
          <w:sz w:val="20"/>
          <w:sz w:val="20"/>
          <w:szCs w:val="20"/>
        </w:rPr>
        <w:t>۱۷۵۳</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۱۷۶۱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۱۷۶۳</w:t>
      </w:r>
      <w:r>
        <w:rPr>
          <w:rFonts w:ascii="IRNazanin" w:hAnsi="IRNazanin" w:eastAsia="IRNazanin"/>
          <w:b w:val="false"/>
          <w:b w:val="false"/>
          <w:bCs w:val="false"/>
          <w:i w:val="false"/>
          <w:i w:val="false"/>
          <w:iCs w:val="false"/>
          <w:color w:val="333333"/>
          <w:sz w:val="20"/>
          <w:sz w:val="20"/>
          <w:szCs w:val="20"/>
          <w:rtl w:val="true"/>
        </w:rPr>
        <w:t>؛ بهجت، وسیلة النجاة،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۱۴۲۲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۱۷۶۳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خامنه‌ای، اجوبة، س</w:t>
      </w:r>
      <w:r>
        <w:rPr>
          <w:rFonts w:ascii="IRNazanin" w:hAnsi="IRNazanin" w:eastAsia="IRNazanin"/>
          <w:b w:val="false"/>
          <w:b w:val="false"/>
          <w:bCs w:val="false"/>
          <w:i w:val="false"/>
          <w:i w:val="false"/>
          <w:iCs w:val="false"/>
          <w:color w:val="333333"/>
          <w:sz w:val="20"/>
          <w:sz w:val="20"/>
          <w:szCs w:val="20"/>
        </w:rPr>
        <w:t>۸۵۱</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العروة الوثقی مع تعلیقات،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کتاب الخمس، السابع؛ 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بهجت، توضیح‌المسائل، م</w:t>
      </w:r>
      <w:r>
        <w:rPr>
          <w:rFonts w:ascii="IRNazanin" w:hAnsi="IRNazanin" w:eastAsia="IRNazanin"/>
          <w:b w:val="false"/>
          <w:b w:val="false"/>
          <w:bCs w:val="false"/>
          <w:i w:val="false"/>
          <w:i w:val="false"/>
          <w:iCs w:val="false"/>
          <w:color w:val="333333"/>
          <w:sz w:val="20"/>
          <w:sz w:val="20"/>
          <w:szCs w:val="20"/>
        </w:rPr>
        <w:t>۱۳۷۷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استفتائات، س</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۱۷۶۱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 الصالحین، کتاب الخمس، السابع؛ صافی،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‌۶۳۱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استفتائات، س</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سیستانی، منهاج الصالحین، کتاب الخمس، السابع؛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وحید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فاضل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۱۷۵۴</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۱۷۵۰</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۱۷۶۲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توضیح‌المسائل، م</w:t>
      </w:r>
      <w:r>
        <w:rPr>
          <w:rFonts w:ascii="IRNazanin" w:hAnsi="IRNazanin" w:eastAsia="IRNazanin"/>
          <w:b w:val="false"/>
          <w:b w:val="false"/>
          <w:bCs w:val="false"/>
          <w:i w:val="false"/>
          <w:i w:val="false"/>
          <w:iCs w:val="false"/>
          <w:color w:val="333333"/>
          <w:sz w:val="20"/>
          <w:sz w:val="20"/>
          <w:szCs w:val="20"/>
        </w:rPr>
        <w:t>۱۳۷۸</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تبریزی، استفتائات، س</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۱۷۷۸</w:t>
      </w:r>
      <w:r>
        <w:rPr>
          <w:rFonts w:ascii="IRNazanin" w:hAnsi="IRNazanin" w:eastAsia="IRNazanin"/>
          <w:b w:val="false"/>
          <w:b w:val="false"/>
          <w:bCs w:val="false"/>
          <w:i w:val="false"/>
          <w:i w:val="false"/>
          <w:iCs w:val="false"/>
          <w:color w:val="333333"/>
          <w:sz w:val="20"/>
          <w:sz w:val="20"/>
          <w:szCs w:val="20"/>
          <w:rtl w:val="true"/>
        </w:rPr>
        <w:t>؛ بهجت، وسیلة النجاة، م</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مکارم، توضیح‌المسائل، م</w:t>
      </w:r>
      <w:r>
        <w:rPr>
          <w:rFonts w:ascii="IRNazanin" w:hAnsi="IRNazanin" w:eastAsia="IRNazanin"/>
          <w:b w:val="false"/>
          <w:b w:val="false"/>
          <w:bCs w:val="false"/>
          <w:i w:val="false"/>
          <w:i w:val="false"/>
          <w:iCs w:val="false"/>
          <w:color w:val="333333"/>
          <w:sz w:val="20"/>
          <w:sz w:val="20"/>
          <w:szCs w:val="20"/>
        </w:rPr>
        <w:t>۱۴۹۲</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۸۵۹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۱۷۵۲</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۱۷۴۸</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۱۷۶۰</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۹۵۴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تبریزی، استفتائات، س</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سیستانی، </w:t>
      </w:r>
      <w:r>
        <w:rPr>
          <w:rFonts w:eastAsia="IRNazanin" w:cs="IRNazanin"/>
          <w:b w:val="false"/>
          <w:bCs w:val="false"/>
          <w:i w:val="false"/>
          <w:iCs w:val="false"/>
          <w:color w:val="333333"/>
          <w:sz w:val="20"/>
          <w:szCs w:val="20"/>
        </w:rPr>
        <w:t>sistani.org</w:t>
      </w:r>
      <w:r>
        <w:rPr>
          <w:rFonts w:ascii="IRNazanin" w:hAnsi="IRNazanin" w:eastAsia="IRNazanin"/>
          <w:b w:val="false"/>
          <w:b w:val="false"/>
          <w:bCs w:val="false"/>
          <w:i w:val="false"/>
          <w:i w:val="false"/>
          <w:iCs w:val="false"/>
          <w:color w:val="333333"/>
          <w:sz w:val="20"/>
          <w:sz w:val="20"/>
          <w:szCs w:val="20"/>
          <w:rtl w:val="true"/>
        </w:rPr>
        <w:t>، خمس، ش</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۷۳۸</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خامنه‌ای، اجوبة، س </w:t>
      </w:r>
      <w:r>
        <w:rPr>
          <w:rFonts w:eastAsia="IRNazanin" w:cs="IRNazanin"/>
          <w:b w:val="false"/>
          <w:bCs w:val="false"/>
          <w:i w:val="false"/>
          <w:iCs w:val="false"/>
          <w:color w:val="333333"/>
          <w:sz w:val="20"/>
          <w:szCs w:val="20"/>
        </w:rPr>
        <w:t>988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بهجت، توضیح‌المسائل، م</w:t>
      </w:r>
      <w:r>
        <w:rPr>
          <w:rFonts w:ascii="IRNazanin" w:hAnsi="IRNazanin" w:eastAsia="IRNazanin"/>
          <w:b w:val="false"/>
          <w:b w:val="false"/>
          <w:bCs w:val="false"/>
          <w:i w:val="false"/>
          <w:i w:val="false"/>
          <w:iCs w:val="false"/>
          <w:color w:val="333333"/>
          <w:sz w:val="20"/>
          <w:sz w:val="20"/>
          <w:szCs w:val="20"/>
        </w:rPr>
        <w:t>۱۳۹۱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تبریزی، استفتائات، س</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خامنه‌ای، اجوبه، س</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سیستانی، </w:t>
      </w:r>
      <w:r>
        <w:rPr>
          <w:rFonts w:eastAsia="IRNazanin" w:cs="IRNazanin"/>
          <w:b w:val="false"/>
          <w:bCs w:val="false"/>
          <w:i w:val="false"/>
          <w:iCs w:val="false"/>
          <w:color w:val="333333"/>
          <w:sz w:val="20"/>
          <w:szCs w:val="20"/>
        </w:rPr>
        <w:t>sistani.org</w:t>
      </w:r>
      <w:r>
        <w:rPr>
          <w:rFonts w:ascii="IRNazanin" w:hAnsi="IRNazanin" w:eastAsia="IRNazanin"/>
          <w:b w:val="false"/>
          <w:b w:val="false"/>
          <w:bCs w:val="false"/>
          <w:i w:val="false"/>
          <w:i w:val="false"/>
          <w:iCs w:val="false"/>
          <w:color w:val="333333"/>
          <w:sz w:val="20"/>
          <w:sz w:val="20"/>
          <w:szCs w:val="20"/>
          <w:rtl w:val="true"/>
        </w:rPr>
        <w:t>، خمس، ش</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وحید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بهجت، توضیح‌المسائل، م</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۷۰۶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خامنه‌ای، اجوبة، سم</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 تبریزی، استفتائات، س</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مکارم، توضیح‌المسائل، م</w:t>
      </w:r>
      <w:r>
        <w:rPr>
          <w:rFonts w:ascii="IRNazanin" w:hAnsi="IRNazanin" w:eastAsia="IRNazanin"/>
          <w:b w:val="false"/>
          <w:b w:val="false"/>
          <w:bCs w:val="false"/>
          <w:i w:val="false"/>
          <w:i w:val="false"/>
          <w:iCs w:val="false"/>
          <w:color w:val="333333"/>
          <w:sz w:val="20"/>
          <w:sz w:val="20"/>
          <w:szCs w:val="20"/>
        </w:rPr>
        <w:t>۱۵۰۷</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فاضل،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بهجت، توضیح‌المسائل، م</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فاضل،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و توضیح‌المسائل، م</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صافی،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۷۰۷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توضیح‌المسائل، م</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تبریزی،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وفاضل،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خامنه‌ای، اجوبة، س</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۹۴۵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کتاب خمس، 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۱۷۷۷</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۱۷۷۳</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۱۷۸۵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توضیح‌المسائل، مراجع، م</w:t>
      </w:r>
      <w:r>
        <w:rPr>
          <w:rFonts w:ascii="IRNazanin" w:hAnsi="IRNazanin" w:eastAsia="IRNazanin"/>
          <w:b w:val="false"/>
          <w:b w:val="false"/>
          <w:bCs w:val="false"/>
          <w:i w:val="false"/>
          <w:i w:val="false"/>
          <w:iCs w:val="false"/>
          <w:color w:val="333333"/>
          <w:sz w:val="20"/>
          <w:sz w:val="20"/>
          <w:szCs w:val="20"/>
        </w:rPr>
        <w:t>۷۷۷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توضیح‌المسائل، م</w:t>
      </w:r>
      <w:r>
        <w:rPr>
          <w:rFonts w:ascii="IRNazanin" w:hAnsi="IRNazanin" w:eastAsia="IRNazanin"/>
          <w:b w:val="false"/>
          <w:b w:val="false"/>
          <w:bCs w:val="false"/>
          <w:i w:val="false"/>
          <w:i w:val="false"/>
          <w:iCs w:val="false"/>
          <w:color w:val="333333"/>
          <w:sz w:val="20"/>
          <w:sz w:val="20"/>
          <w:szCs w:val="20"/>
        </w:rPr>
        <w:t>۱۷۸۶</w:t>
      </w:r>
      <w:r>
        <w:rPr>
          <w:rFonts w:ascii="IRNazanin" w:hAnsi="IRNazanin" w:eastAsia="IRNazanin"/>
          <w:b w:val="false"/>
          <w:b w:val="false"/>
          <w:bCs w:val="false"/>
          <w:i w:val="false"/>
          <w:i w:val="false"/>
          <w:iCs w:val="false"/>
          <w:color w:val="333333"/>
          <w:sz w:val="20"/>
          <w:sz w:val="20"/>
          <w:szCs w:val="20"/>
          <w:rtl w:val="true"/>
        </w:rPr>
        <w:t xml:space="preserve"> و استفتائات، س</w:t>
      </w:r>
      <w:r>
        <w:rPr>
          <w:rFonts w:ascii="IRNazanin" w:hAnsi="IRNazanin" w:eastAsia="IRNazanin"/>
          <w:b w:val="false"/>
          <w:b w:val="false"/>
          <w:bCs w:val="false"/>
          <w:i w:val="false"/>
          <w:i w:val="false"/>
          <w:iCs w:val="false"/>
          <w:color w:val="333333"/>
          <w:sz w:val="20"/>
          <w:sz w:val="20"/>
          <w:szCs w:val="20"/>
        </w:rPr>
        <w:t>۸۲۲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تبریزی، استفتائات، س</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صافی،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۱۷۸۳</w:t>
      </w:r>
      <w:r>
        <w:rPr>
          <w:rFonts w:ascii="IRNazanin" w:hAnsi="IRNazanin" w:eastAsia="IRNazanin"/>
          <w:b w:val="false"/>
          <w:b w:val="false"/>
          <w:bCs w:val="false"/>
          <w:i w:val="false"/>
          <w:i w:val="false"/>
          <w:iCs w:val="false"/>
          <w:color w:val="333333"/>
          <w:sz w:val="20"/>
          <w:sz w:val="20"/>
          <w:szCs w:val="20"/>
          <w:rtl w:val="true"/>
        </w:rPr>
        <w:t xml:space="preserve">؛ سیستانی، </w:t>
      </w:r>
      <w:r>
        <w:rPr>
          <w:rFonts w:eastAsia="IRNazanin" w:cs="IRNazanin"/>
          <w:b w:val="false"/>
          <w:bCs w:val="false"/>
          <w:i w:val="false"/>
          <w:iCs w:val="false"/>
          <w:color w:val="333333"/>
          <w:sz w:val="20"/>
          <w:szCs w:val="20"/>
        </w:rPr>
        <w:t>sistani.org</w:t>
      </w:r>
      <w:r>
        <w:rPr>
          <w:rFonts w:ascii="IRNazanin" w:hAnsi="IRNazanin" w:eastAsia="IRNazanin"/>
          <w:b w:val="false"/>
          <w:b w:val="false"/>
          <w:bCs w:val="false"/>
          <w:i w:val="false"/>
          <w:i w:val="false"/>
          <w:iCs w:val="false"/>
          <w:color w:val="333333"/>
          <w:sz w:val="20"/>
          <w:sz w:val="20"/>
          <w:szCs w:val="20"/>
          <w:rtl w:val="true"/>
        </w:rPr>
        <w:t>، خمس، ش</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توضیح‌المسائل، س</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خامنه‌ای، اجوبة، س</w:t>
      </w:r>
      <w:r>
        <w:rPr>
          <w:rFonts w:ascii="IRNazanin" w:hAnsi="IRNazanin" w:eastAsia="IRNazanin"/>
          <w:b w:val="false"/>
          <w:b w:val="false"/>
          <w:bCs w:val="false"/>
          <w:i w:val="false"/>
          <w:i w:val="false"/>
          <w:iCs w:val="false"/>
          <w:color w:val="333333"/>
          <w:sz w:val="20"/>
          <w:sz w:val="20"/>
          <w:szCs w:val="20"/>
        </w:rPr>
        <w:t>۸۶۰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۹۸۷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فاضل،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مکارم،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بهجت، توضیح‌المسائل، م</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تبریزی، استفتائات، س</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صافی،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صافی،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۹۵۲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خامنه‌ای،اجوبة، س</w:t>
      </w:r>
      <w:r>
        <w:rPr>
          <w:rFonts w:ascii="IRNazanin" w:hAnsi="IRNazanin" w:eastAsia="IRNazanin"/>
          <w:b w:val="false"/>
          <w:b w:val="false"/>
          <w:bCs w:val="false"/>
          <w:i w:val="false"/>
          <w:i w:val="false"/>
          <w:iCs w:val="false"/>
          <w:color w:val="333333"/>
          <w:sz w:val="20"/>
          <w:sz w:val="20"/>
          <w:szCs w:val="20"/>
        </w:rPr>
        <w:t>۹۰۰</w:t>
      </w:r>
      <w:r>
        <w:rPr>
          <w:rFonts w:ascii="IRNazanin" w:hAnsi="IRNazanin" w:eastAsia="IRNazanin"/>
          <w:b w:val="false"/>
          <w:b w:val="false"/>
          <w:bCs w:val="false"/>
          <w:i w:val="false"/>
          <w:i w:val="false"/>
          <w:iCs w:val="false"/>
          <w:color w:val="333333"/>
          <w:sz w:val="20"/>
          <w:sz w:val="20"/>
          <w:szCs w:val="20"/>
          <w:rtl w:val="true"/>
        </w:rPr>
        <w:t>؛ توضیح‌المسائل مراجع، م</w:t>
      </w:r>
      <w:r>
        <w:rPr>
          <w:rFonts w:ascii="IRNazanin" w:hAnsi="IRNazanin" w:eastAsia="IRNazanin"/>
          <w:b w:val="false"/>
          <w:b w:val="false"/>
          <w:bCs w:val="false"/>
          <w:i w:val="false"/>
          <w:i w:val="false"/>
          <w:iCs w:val="false"/>
          <w:color w:val="333333"/>
          <w:sz w:val="20"/>
          <w:sz w:val="20"/>
          <w:szCs w:val="20"/>
        </w:rPr>
        <w:t>۱۷۷۵</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۱۷۸۳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توضیح‌المسائل مراجع، م</w:t>
      </w:r>
      <w:r>
        <w:rPr>
          <w:rFonts w:ascii="IRNazanin" w:hAnsi="IRNazanin" w:eastAsia="IRNazanin"/>
          <w:b w:val="false"/>
          <w:b w:val="false"/>
          <w:bCs w:val="false"/>
          <w:i w:val="false"/>
          <w:i w:val="false"/>
          <w:iCs w:val="false"/>
          <w:color w:val="333333"/>
          <w:sz w:val="20"/>
          <w:sz w:val="20"/>
          <w:szCs w:val="20"/>
        </w:rPr>
        <w:t>۱۷۵۷</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۱۷۸۳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خامنه‌ای، اجوبة، سوال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مکارم،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تبریزی، استفتائات، س</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۱۷۷۸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وفاضل، حاشیۀ عروة، م</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۱۷۷۰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۱۷۸۱</w:t>
      </w:r>
      <w:r>
        <w:rPr>
          <w:rFonts w:ascii="IRNazanin" w:hAnsi="IRNazanin" w:eastAsia="IRNazanin"/>
          <w:b w:val="false"/>
          <w:b w:val="false"/>
          <w:bCs w:val="false"/>
          <w:i w:val="false"/>
          <w:i w:val="false"/>
          <w:iCs w:val="false"/>
          <w:color w:val="333333"/>
          <w:sz w:val="20"/>
          <w:sz w:val="20"/>
          <w:szCs w:val="20"/>
          <w:rtl w:val="true"/>
        </w:rPr>
        <w:t>؛ صافی،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۱۷۶۶</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بهجت،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۸۹۹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خامنه‌ای، اجوبة، سوال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بهجت، توضیح‌المسائل، م</w:t>
      </w:r>
      <w:r>
        <w:rPr>
          <w:rFonts w:ascii="IRNazanin" w:hAnsi="IRNazanin" w:eastAsia="IRNazanin"/>
          <w:b w:val="false"/>
          <w:b w:val="false"/>
          <w:bCs w:val="false"/>
          <w:i w:val="false"/>
          <w:i w:val="false"/>
          <w:iCs w:val="false"/>
          <w:color w:val="333333"/>
          <w:sz w:val="20"/>
          <w:sz w:val="20"/>
          <w:szCs w:val="20"/>
        </w:rPr>
        <w:t>۱۳۹۱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استفتائات، س</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مکارم، توضیح‌المسائل، م</w:t>
      </w:r>
      <w:r>
        <w:rPr>
          <w:rFonts w:ascii="IRNazanin" w:hAnsi="IRNazanin" w:eastAsia="IRNazanin"/>
          <w:b w:val="false"/>
          <w:b w:val="false"/>
          <w:bCs w:val="false"/>
          <w:i w:val="false"/>
          <w:i w:val="false"/>
          <w:iCs w:val="false"/>
          <w:color w:val="333333"/>
          <w:sz w:val="20"/>
          <w:sz w:val="20"/>
          <w:szCs w:val="20"/>
        </w:rPr>
        <w:t>۱۵۰۷</w:t>
      </w:r>
      <w:r>
        <w:rPr>
          <w:rFonts w:ascii="IRNazanin" w:hAnsi="IRNazanin" w:eastAsia="IRNazanin"/>
          <w:b w:val="false"/>
          <w:b w:val="false"/>
          <w:bCs w:val="false"/>
          <w:i w:val="false"/>
          <w:i w:val="false"/>
          <w:iCs w:val="false"/>
          <w:color w:val="333333"/>
          <w:sz w:val="20"/>
          <w:sz w:val="20"/>
          <w:szCs w:val="20"/>
          <w:rtl w:val="true"/>
        </w:rPr>
        <w:t>؛ صافی، جامع‌الاحکام،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۱۷۸۳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خامنه‌ای، اجوبه، س</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فاضل،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تبریزی، استفتائات، س</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صافی،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مکارم، توضیح‌المسائل، م</w:t>
      </w:r>
      <w:r>
        <w:rPr>
          <w:rFonts w:ascii="IRNazanin" w:hAnsi="IRNazanin" w:eastAsia="IRNazanin"/>
          <w:b w:val="false"/>
          <w:b w:val="false"/>
          <w:bCs w:val="false"/>
          <w:i w:val="false"/>
          <w:i w:val="false"/>
          <w:iCs w:val="false"/>
          <w:color w:val="333333"/>
          <w:sz w:val="20"/>
          <w:sz w:val="20"/>
          <w:szCs w:val="20"/>
        </w:rPr>
        <w:t>۱۵۰۷</w:t>
      </w:r>
      <w:r>
        <w:rPr>
          <w:rFonts w:ascii="IRNazanin" w:hAnsi="IRNazanin" w:eastAsia="IRNazanin"/>
          <w:b w:val="false"/>
          <w:b w:val="false"/>
          <w:bCs w:val="false"/>
          <w:i w:val="false"/>
          <w:i w:val="false"/>
          <w:iCs w:val="false"/>
          <w:color w:val="333333"/>
          <w:sz w:val="20"/>
          <w:sz w:val="20"/>
          <w:szCs w:val="20"/>
          <w:rtl w:val="true"/>
        </w:rPr>
        <w:t>؛ بهجت، توضیح‌المسائل، م</w:t>
      </w:r>
      <w:r>
        <w:rPr>
          <w:rFonts w:ascii="IRNazanin" w:hAnsi="IRNazanin" w:eastAsia="IRNazanin"/>
          <w:b w:val="false"/>
          <w:b w:val="false"/>
          <w:bCs w:val="false"/>
          <w:i w:val="false"/>
          <w:i w:val="false"/>
          <w:iCs w:val="false"/>
          <w:color w:val="333333"/>
          <w:sz w:val="20"/>
          <w:sz w:val="20"/>
          <w:szCs w:val="20"/>
        </w:rPr>
        <w:t>۱۳۷۶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م</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۸۹۹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۱۸۳۴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خامنه‌ای، اجوبة، س</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۱۰۰۲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۱۸۴۳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۱۸۳۴</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۱۸۴۱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۱۸۴۲</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۱۸۳۷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۱۸۳۸</w:t>
      </w:r>
      <w:r>
        <w:rPr>
          <w:rFonts w:ascii="IRNazanin" w:hAnsi="IRNazanin" w:eastAsia="IRNazanin"/>
          <w:b w:val="false"/>
          <w:b w:val="false"/>
          <w:bCs w:val="false"/>
          <w:i w:val="false"/>
          <w:i w:val="false"/>
          <w:iCs w:val="false"/>
          <w:color w:val="333333"/>
          <w:sz w:val="20"/>
          <w:sz w:val="20"/>
          <w:szCs w:val="20"/>
          <w:rtl w:val="true"/>
        </w:rPr>
        <w:t>؛ 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قسمة الخمس، م</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۱۸۴۱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۱۸۴۲</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۱۸۵۰</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۱۸۴۳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مراجع، </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۱۰۱۷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مکارم،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۱۸۳۹</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۱۸۴۳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۱۸۵۲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۱۸۳۴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فاضل،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بهجت، وسیله النجاة، م</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صافی، توضیح‌المسائل، م</w:t>
      </w:r>
      <w:r>
        <w:rPr>
          <w:rFonts w:ascii="IRNazanin" w:hAnsi="IRNazanin" w:eastAsia="IRNazanin"/>
          <w:b w:val="false"/>
          <w:b w:val="false"/>
          <w:bCs w:val="false"/>
          <w:i w:val="false"/>
          <w:i w:val="false"/>
          <w:iCs w:val="false"/>
          <w:color w:val="333333"/>
          <w:sz w:val="20"/>
          <w:sz w:val="20"/>
          <w:szCs w:val="20"/>
        </w:rPr>
        <w:t>۱۷۷۴</w:t>
      </w:r>
      <w:r>
        <w:rPr>
          <w:rFonts w:ascii="IRNazanin" w:hAnsi="IRNazanin" w:eastAsia="IRNazanin"/>
          <w:b w:val="false"/>
          <w:b w:val="false"/>
          <w:bCs w:val="false"/>
          <w:i w:val="false"/>
          <w:i w:val="false"/>
          <w:iCs w:val="false"/>
          <w:color w:val="333333"/>
          <w:sz w:val="20"/>
          <w:sz w:val="20"/>
          <w:szCs w:val="20"/>
          <w:rtl w:val="true"/>
        </w:rPr>
        <w:t xml:space="preserve"> و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۶۰۸</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تبریزی، التعلیقه علی منهاج الصالحین، م</w:t>
      </w:r>
      <w:r>
        <w:rPr>
          <w:rFonts w:ascii="IRNazanin" w:hAnsi="IRNazanin" w:eastAsia="IRNazanin"/>
          <w:b w:val="false"/>
          <w:b w:val="false"/>
          <w:bCs w:val="false"/>
          <w:i w:val="false"/>
          <w:i w:val="false"/>
          <w:iCs w:val="false"/>
          <w:color w:val="333333"/>
          <w:sz w:val="20"/>
          <w:sz w:val="20"/>
          <w:szCs w:val="20"/>
        </w:rPr>
        <w:t>۱۲۱۸</w:t>
      </w:r>
      <w:r>
        <w:rPr>
          <w:rFonts w:ascii="IRNazanin" w:hAnsi="IRNazanin" w:eastAsia="IRNazanin"/>
          <w:b w:val="false"/>
          <w:b w:val="false"/>
          <w:bCs w:val="false"/>
          <w:i w:val="false"/>
          <w:i w:val="false"/>
          <w:iCs w:val="false"/>
          <w:color w:val="333333"/>
          <w:sz w:val="20"/>
          <w:sz w:val="20"/>
          <w:szCs w:val="20"/>
          <w:rtl w:val="true"/>
        </w:rPr>
        <w:t>؛ مکارم، توضیح‌المسائل، م</w:t>
      </w:r>
      <w:r>
        <w:rPr>
          <w:rFonts w:ascii="IRNazanin" w:hAnsi="IRNazanin" w:eastAsia="IRNazanin"/>
          <w:b w:val="false"/>
          <w:b w:val="false"/>
          <w:bCs w:val="false"/>
          <w:i w:val="false"/>
          <w:i w:val="false"/>
          <w:iCs w:val="false"/>
          <w:color w:val="333333"/>
          <w:sz w:val="20"/>
          <w:sz w:val="20"/>
          <w:szCs w:val="20"/>
        </w:rPr>
        <w:t>۱۴۸۶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مسائل منتخبه، م</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م</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آغاز سال خمسی، میان مراجع اختلاف‌نظر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سال خمسی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باب‌الخمس، م</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۱۷۶۵</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۱۷۶۱</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۱۷۷۳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۱۷۹۷</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۱۸۰۶</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۱۷۹۳</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۹۳۴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۹۲۷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۱۷۸۶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۱۷۸۳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۱۷۸۲</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توضیح‌المسائل، م</w:t>
      </w:r>
      <w:r>
        <w:rPr>
          <w:rFonts w:ascii="IRNazanin" w:hAnsi="IRNazanin" w:eastAsia="IRNazanin"/>
          <w:b w:val="false"/>
          <w:b w:val="false"/>
          <w:bCs w:val="false"/>
          <w:i w:val="false"/>
          <w:i w:val="false"/>
          <w:iCs w:val="false"/>
          <w:color w:val="333333"/>
          <w:sz w:val="20"/>
          <w:sz w:val="20"/>
          <w:szCs w:val="20"/>
        </w:rPr>
        <w:t>۱۷۹۵</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۱۷۹۴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۱۷۸۶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 بهجت، توضیح‌المسائل، م</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صافی، توضیح‌المسائل، م</w:t>
      </w:r>
      <w:r>
        <w:rPr>
          <w:rFonts w:ascii="IRNazanin" w:hAnsi="IRNazanin" w:eastAsia="IRNazanin"/>
          <w:b w:val="false"/>
          <w:b w:val="false"/>
          <w:bCs w:val="false"/>
          <w:i w:val="false"/>
          <w:i w:val="false"/>
          <w:iCs w:val="false"/>
          <w:color w:val="333333"/>
          <w:sz w:val="20"/>
          <w:sz w:val="20"/>
          <w:szCs w:val="20"/>
        </w:rPr>
        <w:t>۱۷۹۵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۱۷۹۶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۱۷۹۵</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بهجت، توضیح‌المسائل، م</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خامنه‌ای،اجوبة، س</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۹۳۳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۱۷۹۵</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توضیح‌المسائل، م</w:t>
      </w:r>
      <w:r>
        <w:rPr>
          <w:rFonts w:ascii="IRNazanin" w:hAnsi="IRNazanin" w:eastAsia="IRNazanin"/>
          <w:b w:val="false"/>
          <w:b w:val="false"/>
          <w:bCs w:val="false"/>
          <w:i w:val="false"/>
          <w:i w:val="false"/>
          <w:iCs w:val="false"/>
          <w:color w:val="333333"/>
          <w:sz w:val="20"/>
          <w:sz w:val="20"/>
          <w:szCs w:val="20"/>
        </w:rPr>
        <w:t>۱۸۰۳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۱۷۹۵</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خامنه‌ای، اجوبة، س</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۱۸۰۳</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۱۷۶۳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۱۷۹۵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۵۷۵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image" Target="media/image9.jpeg"/><Relationship Id="rId35" Type="http://schemas.openxmlformats.org/officeDocument/2006/relationships/image" Target="media/image9.jpeg"/><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image" Target="media/image10.jpeg"/><Relationship Id="rId41" Type="http://schemas.openxmlformats.org/officeDocument/2006/relationships/image" Target="media/image10.jpeg"/><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image" Target="media/image11.jpeg"/><Relationship Id="rId46" Type="http://schemas.openxmlformats.org/officeDocument/2006/relationships/image" Target="media/image11.jpeg"/><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image" Target="media/image12.jpeg"/><Relationship Id="rId51" Type="http://schemas.openxmlformats.org/officeDocument/2006/relationships/image" Target="media/image12.jpeg"/><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image" Target="media/image13.jpeg"/><Relationship Id="rId55" Type="http://schemas.openxmlformats.org/officeDocument/2006/relationships/image" Target="media/image13.jpeg"/><Relationship Id="rId56" Type="http://schemas.openxmlformats.org/officeDocument/2006/relationships/footer" Target="footer29.xml"/><Relationship Id="rId57" Type="http://schemas.openxmlformats.org/officeDocument/2006/relationships/footer" Target="footer30.xml"/><Relationship Id="rId58" Type="http://schemas.openxmlformats.org/officeDocument/2006/relationships/image" Target="media/image14.jpeg"/><Relationship Id="rId59" Type="http://schemas.openxmlformats.org/officeDocument/2006/relationships/image" Target="media/image14.jpeg"/><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image" Target="media/image15.jpeg"/><Relationship Id="rId66" Type="http://schemas.openxmlformats.org/officeDocument/2006/relationships/image" Target="media/image15.jpeg"/><Relationship Id="rId67" Type="http://schemas.openxmlformats.org/officeDocument/2006/relationships/footer" Target="footer36.xml"/><Relationship Id="rId68" Type="http://schemas.openxmlformats.org/officeDocument/2006/relationships/footer" Target="footer37.xml"/><Relationship Id="rId69" Type="http://schemas.openxmlformats.org/officeDocument/2006/relationships/footer" Target="footer38.xml"/><Relationship Id="rId70" Type="http://schemas.openxmlformats.org/officeDocument/2006/relationships/footer" Target="footer39.xml"/><Relationship Id="rId71" Type="http://schemas.openxmlformats.org/officeDocument/2006/relationships/footer" Target="footer40.xml"/><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image" Target="media/image16.jpeg"/><Relationship Id="rId82" Type="http://schemas.openxmlformats.org/officeDocument/2006/relationships/image" Target="media/image16.jpeg"/><Relationship Id="rId83" Type="http://schemas.openxmlformats.org/officeDocument/2006/relationships/footer" Target="footer50.xml"/><Relationship Id="rId84" Type="http://schemas.openxmlformats.org/officeDocument/2006/relationships/footer" Target="footer51.xml"/><Relationship Id="rId85" Type="http://schemas.openxmlformats.org/officeDocument/2006/relationships/footer" Target="footer52.xml"/><Relationship Id="rId86" Type="http://schemas.openxmlformats.org/officeDocument/2006/relationships/footer" Target="footer53.xml"/><Relationship Id="rId87" Type="http://schemas.openxmlformats.org/officeDocument/2006/relationships/footer" Target="footer54.xml"/><Relationship Id="rId88" Type="http://schemas.openxmlformats.org/officeDocument/2006/relationships/footer" Target="footer55.xml"/><Relationship Id="rId89" Type="http://schemas.openxmlformats.org/officeDocument/2006/relationships/footer" Target="footer56.xml"/><Relationship Id="rId90" Type="http://schemas.openxmlformats.org/officeDocument/2006/relationships/footer" Target="footer57.xml"/><Relationship Id="rId91" Type="http://schemas.openxmlformats.org/officeDocument/2006/relationships/footer" Target="footer58.xml"/><Relationship Id="rId92" Type="http://schemas.openxmlformats.org/officeDocument/2006/relationships/footer" Target="footer59.xml"/><Relationship Id="rId93" Type="http://schemas.openxmlformats.org/officeDocument/2006/relationships/footer" Target="footer60.xml"/><Relationship Id="rId94" Type="http://schemas.openxmlformats.org/officeDocument/2006/relationships/footer" Target="footer61.xml"/><Relationship Id="rId95" Type="http://schemas.openxmlformats.org/officeDocument/2006/relationships/footer" Target="footer62.xml"/><Relationship Id="rId96" Type="http://schemas.openxmlformats.org/officeDocument/2006/relationships/footer" Target="footer63.xml"/><Relationship Id="rId97" Type="http://schemas.openxmlformats.org/officeDocument/2006/relationships/footer" Target="footer64.xml"/><Relationship Id="rId98" Type="http://schemas.openxmlformats.org/officeDocument/2006/relationships/footer" Target="footer65.xml"/><Relationship Id="rId99" Type="http://schemas.openxmlformats.org/officeDocument/2006/relationships/image" Target="media/image17.jpeg"/><Relationship Id="rId100" Type="http://schemas.openxmlformats.org/officeDocument/2006/relationships/image" Target="media/image17.jpeg"/><Relationship Id="rId101" Type="http://schemas.openxmlformats.org/officeDocument/2006/relationships/footer" Target="footer66.xml"/><Relationship Id="rId102" Type="http://schemas.openxmlformats.org/officeDocument/2006/relationships/footer" Target="footer67.xml"/><Relationship Id="rId103" Type="http://schemas.openxmlformats.org/officeDocument/2006/relationships/footer" Target="footer68.xml"/><Relationship Id="rId104" Type="http://schemas.openxmlformats.org/officeDocument/2006/relationships/footer" Target="footer69.xml"/><Relationship Id="rId105" Type="http://schemas.openxmlformats.org/officeDocument/2006/relationships/footer" Target="footer70.xml"/><Relationship Id="rId106" Type="http://schemas.openxmlformats.org/officeDocument/2006/relationships/footer" Target="footer71.xml"/><Relationship Id="rId107" Type="http://schemas.openxmlformats.org/officeDocument/2006/relationships/footer" Target="footer72.xml"/><Relationship Id="rId108" Type="http://schemas.openxmlformats.org/officeDocument/2006/relationships/footer" Target="footer73.xml"/><Relationship Id="rId109" Type="http://schemas.openxmlformats.org/officeDocument/2006/relationships/footer" Target="footer74.xml"/><Relationship Id="rId110" Type="http://schemas.openxmlformats.org/officeDocument/2006/relationships/footer" Target="footer75.xml"/><Relationship Id="rId111" Type="http://schemas.openxmlformats.org/officeDocument/2006/relationships/image" Target="media/image18.jpeg"/><Relationship Id="rId112" Type="http://schemas.openxmlformats.org/officeDocument/2006/relationships/image" Target="media/image18.jpeg"/><Relationship Id="rId113" Type="http://schemas.openxmlformats.org/officeDocument/2006/relationships/footer" Target="footer76.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77.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Pages>
  <Words>6965</Words>
  <Characters>30704</Characters>
  <CharactersWithSpaces>37290</CharactersWithSpaces>
  <Paragraphs>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2026-08-18T21:34:12Z</dcterms:created>
  <dc:creator>ghaemiyeh.com</dc:creator>
  <dc:description/>
  <dc:language>en-US</dc:language>
  <cp:lastModifiedBy/>
  <dcterms:modified xsi:type="dcterms:W3CDTF">2026-08-19T01:04:15Z</dcterms:modified>
  <cp:revision>1</cp:revision>
  <dc:subject/>
  <dc:title>رهنما 46 پرداخت خمس چرا و چگونه</dc:title>
</cp:coreProperties>
</file>

<file path=docProps/custom.xml><?xml version="1.0" encoding="utf-8"?>
<Properties xmlns="http://schemas.openxmlformats.org/officeDocument/2006/custom-properties" xmlns:vt="http://schemas.openxmlformats.org/officeDocument/2006/docPropsVTypes"/>
</file>