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توضیح المسائل آیه الله محمدعلی علوی گرگانی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9791_203518539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559793_203518539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559795_2035185390">
            <w:r>
              <w:rPr>
                <w:webHidden/>
                <w:rStyle w:val="IndexLink"/>
                <w:rtl w:val="true"/>
              </w:rPr>
              <w:t>احکام تقلید</w:t>
            </w:r>
            <w:r>
              <w:rPr>
                <w:rStyle w:val="IndexLink"/>
                <w:rtl w:val="true"/>
              </w:rPr>
              <w:tab/>
            </w:r>
            <w:r>
              <w:rPr>
                <w:rStyle w:val="IndexLink"/>
              </w:rPr>
              <w:t>13</w:t>
            </w:r>
          </w:hyperlink>
        </w:p>
        <w:p>
          <w:pPr>
            <w:pStyle w:val="Contents2"/>
            <w:tabs>
              <w:tab w:val="clear" w:pos="8743"/>
              <w:tab w:val="right" w:pos="9026" w:leader="dot"/>
            </w:tabs>
            <w:rPr/>
          </w:pPr>
          <w:hyperlink w:anchor="__RefHeading___Toc2559797_2035185390">
            <w:r>
              <w:rPr>
                <w:webHidden/>
                <w:rStyle w:val="IndexLink"/>
                <w:rtl w:val="true"/>
              </w:rPr>
              <w:t>احکام طهارت</w:t>
            </w:r>
            <w:r>
              <w:rPr>
                <w:rStyle w:val="IndexLink"/>
                <w:rtl w:val="true"/>
              </w:rPr>
              <w:tab/>
            </w:r>
            <w:r>
              <w:rPr>
                <w:rStyle w:val="IndexLink"/>
              </w:rPr>
              <w:t>17</w:t>
            </w:r>
          </w:hyperlink>
        </w:p>
        <w:p>
          <w:pPr>
            <w:pStyle w:val="Contents3"/>
            <w:tabs>
              <w:tab w:val="clear" w:pos="8459"/>
              <w:tab w:val="right" w:pos="9026" w:leader="dot"/>
            </w:tabs>
            <w:rPr/>
          </w:pPr>
          <w:hyperlink w:anchor="__RefHeading___Toc2559799_2035185390">
            <w:r>
              <w:rPr>
                <w:webHidden/>
                <w:rStyle w:val="IndexLink"/>
                <w:rtl w:val="true"/>
              </w:rPr>
              <w:t>مطلق و مضاف</w:t>
            </w:r>
            <w:r>
              <w:rPr>
                <w:rStyle w:val="IndexLink"/>
                <w:rtl w:val="true"/>
              </w:rPr>
              <w:tab/>
            </w:r>
            <w:r>
              <w:rPr>
                <w:rStyle w:val="IndexLink"/>
              </w:rPr>
              <w:t>17</w:t>
            </w:r>
          </w:hyperlink>
        </w:p>
        <w:p>
          <w:pPr>
            <w:pStyle w:val="Contents4"/>
            <w:tabs>
              <w:tab w:val="clear" w:pos="8176"/>
              <w:tab w:val="right" w:pos="9026" w:leader="dot"/>
            </w:tabs>
            <w:rPr/>
          </w:pPr>
          <w:hyperlink w:anchor="__RefHeading___Toc2559801_203518539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559803_2035185390">
            <w:r>
              <w:rPr>
                <w:webHidden/>
                <w:rStyle w:val="IndexLink"/>
              </w:rPr>
              <w:t>1</w:t>
            </w:r>
            <w:r>
              <w:rPr>
                <w:rStyle w:val="IndexLink"/>
                <w:rtl w:val="true"/>
              </w:rPr>
              <w:t xml:space="preserve"> - </w:t>
            </w:r>
            <w:r>
              <w:rPr>
                <w:rStyle w:val="IndexLink"/>
                <w:rtl w:val="true"/>
              </w:rPr>
              <w:t>آب کر</w:t>
            </w:r>
            <w:r>
              <w:rPr>
                <w:rStyle w:val="IndexLink"/>
                <w:rtl w:val="true"/>
              </w:rPr>
              <w:tab/>
            </w:r>
            <w:r>
              <w:rPr>
                <w:rStyle w:val="IndexLink"/>
              </w:rPr>
              <w:t>17</w:t>
            </w:r>
          </w:hyperlink>
        </w:p>
        <w:p>
          <w:pPr>
            <w:pStyle w:val="Contents4"/>
            <w:tabs>
              <w:tab w:val="clear" w:pos="8176"/>
              <w:tab w:val="right" w:pos="9026" w:leader="dot"/>
            </w:tabs>
            <w:rPr/>
          </w:pPr>
          <w:hyperlink w:anchor="__RefHeading___Toc2559805_2035185390">
            <w:r>
              <w:rPr>
                <w:webHidden/>
                <w:rStyle w:val="IndexLink"/>
              </w:rPr>
              <w:t>2</w:t>
            </w:r>
            <w:r>
              <w:rPr>
                <w:rStyle w:val="IndexLink"/>
                <w:rtl w:val="true"/>
              </w:rPr>
              <w:t xml:space="preserve"> - </w:t>
            </w:r>
            <w:r>
              <w:rPr>
                <w:rStyle w:val="IndexLink"/>
                <w:rtl w:val="true"/>
              </w:rPr>
              <w:t>آب قلیل</w:t>
            </w:r>
            <w:r>
              <w:rPr>
                <w:rStyle w:val="IndexLink"/>
                <w:rtl w:val="true"/>
              </w:rPr>
              <w:tab/>
            </w:r>
            <w:r>
              <w:rPr>
                <w:rStyle w:val="IndexLink"/>
              </w:rPr>
              <w:t>18</w:t>
            </w:r>
          </w:hyperlink>
        </w:p>
        <w:p>
          <w:pPr>
            <w:pStyle w:val="Contents4"/>
            <w:tabs>
              <w:tab w:val="clear" w:pos="8176"/>
              <w:tab w:val="right" w:pos="9026" w:leader="dot"/>
            </w:tabs>
            <w:rPr/>
          </w:pPr>
          <w:hyperlink w:anchor="__RefHeading___Toc2559807_2035185390">
            <w:r>
              <w:rPr>
                <w:webHidden/>
                <w:rStyle w:val="IndexLink"/>
              </w:rPr>
              <w:t>3</w:t>
            </w:r>
            <w:r>
              <w:rPr>
                <w:rStyle w:val="IndexLink"/>
                <w:rtl w:val="true"/>
              </w:rPr>
              <w:t xml:space="preserve"> - </w:t>
            </w:r>
            <w:r>
              <w:rPr>
                <w:rStyle w:val="IndexLink"/>
                <w:rtl w:val="true"/>
              </w:rPr>
              <w:t>آب جاری</w:t>
            </w:r>
            <w:r>
              <w:rPr>
                <w:rStyle w:val="IndexLink"/>
                <w:rtl w:val="true"/>
              </w:rPr>
              <w:tab/>
            </w:r>
            <w:r>
              <w:rPr>
                <w:rStyle w:val="IndexLink"/>
              </w:rPr>
              <w:t>19</w:t>
            </w:r>
          </w:hyperlink>
        </w:p>
        <w:p>
          <w:pPr>
            <w:pStyle w:val="Contents4"/>
            <w:tabs>
              <w:tab w:val="clear" w:pos="8176"/>
              <w:tab w:val="right" w:pos="9026" w:leader="dot"/>
            </w:tabs>
            <w:rPr/>
          </w:pPr>
          <w:hyperlink w:anchor="__RefHeading___Toc2559809_2035185390">
            <w:r>
              <w:rPr>
                <w:webHidden/>
                <w:rStyle w:val="IndexLink"/>
              </w:rPr>
              <w:t>4</w:t>
            </w:r>
            <w:r>
              <w:rPr>
                <w:rStyle w:val="IndexLink"/>
                <w:rtl w:val="true"/>
              </w:rPr>
              <w:t xml:space="preserve"> - </w:t>
            </w:r>
            <w:r>
              <w:rPr>
                <w:rStyle w:val="IndexLink"/>
                <w:rtl w:val="true"/>
              </w:rPr>
              <w:t>آب باران</w:t>
            </w:r>
            <w:r>
              <w:rPr>
                <w:rStyle w:val="IndexLink"/>
                <w:rtl w:val="true"/>
              </w:rPr>
              <w:tab/>
            </w:r>
            <w:r>
              <w:rPr>
                <w:rStyle w:val="IndexLink"/>
              </w:rPr>
              <w:t>20</w:t>
            </w:r>
          </w:hyperlink>
        </w:p>
        <w:p>
          <w:pPr>
            <w:pStyle w:val="Contents4"/>
            <w:tabs>
              <w:tab w:val="clear" w:pos="8176"/>
              <w:tab w:val="right" w:pos="9026" w:leader="dot"/>
            </w:tabs>
            <w:rPr/>
          </w:pPr>
          <w:hyperlink w:anchor="__RefHeading___Toc2559811_2035185390">
            <w:r>
              <w:rPr>
                <w:webHidden/>
                <w:rStyle w:val="IndexLink"/>
              </w:rPr>
              <w:t>5</w:t>
            </w:r>
            <w:r>
              <w:rPr>
                <w:rStyle w:val="IndexLink"/>
                <w:rtl w:val="true"/>
              </w:rPr>
              <w:t xml:space="preserve"> - </w:t>
            </w:r>
            <w:r>
              <w:rPr>
                <w:rStyle w:val="IndexLink"/>
                <w:rtl w:val="true"/>
              </w:rPr>
              <w:t>آب چاه</w:t>
            </w:r>
            <w:r>
              <w:rPr>
                <w:rStyle w:val="IndexLink"/>
                <w:rtl w:val="true"/>
              </w:rPr>
              <w:tab/>
            </w:r>
            <w:r>
              <w:rPr>
                <w:rStyle w:val="IndexLink"/>
              </w:rPr>
              <w:t>21</w:t>
            </w:r>
          </w:hyperlink>
        </w:p>
        <w:p>
          <w:pPr>
            <w:pStyle w:val="Contents3"/>
            <w:tabs>
              <w:tab w:val="clear" w:pos="8459"/>
              <w:tab w:val="right" w:pos="9026" w:leader="dot"/>
            </w:tabs>
            <w:rPr/>
          </w:pPr>
          <w:hyperlink w:anchor="__RefHeading___Toc2559813_2035185390">
            <w:r>
              <w:rPr>
                <w:webHidden/>
                <w:rStyle w:val="IndexLink"/>
                <w:rtl w:val="true"/>
              </w:rPr>
              <w:t>احکام آبها</w:t>
            </w:r>
            <w:r>
              <w:rPr>
                <w:rStyle w:val="IndexLink"/>
                <w:rtl w:val="true"/>
              </w:rPr>
              <w:tab/>
            </w:r>
            <w:r>
              <w:rPr>
                <w:rStyle w:val="IndexLink"/>
              </w:rPr>
              <w:t>21</w:t>
            </w:r>
          </w:hyperlink>
        </w:p>
        <w:p>
          <w:pPr>
            <w:pStyle w:val="Contents3"/>
            <w:tabs>
              <w:tab w:val="clear" w:pos="8459"/>
              <w:tab w:val="right" w:pos="9026" w:leader="dot"/>
            </w:tabs>
            <w:rPr/>
          </w:pPr>
          <w:hyperlink w:anchor="__RefHeading___Toc2559815_2035185390">
            <w:r>
              <w:rPr>
                <w:webHidden/>
                <w:rStyle w:val="IndexLink"/>
                <w:rtl w:val="true"/>
              </w:rPr>
              <w:t xml:space="preserve">احکام تخلی </w:t>
            </w:r>
            <w:r>
              <w:rPr>
                <w:rStyle w:val="IndexLink"/>
                <w:rtl w:val="true"/>
              </w:rPr>
              <w:t>(</w:t>
            </w:r>
            <w:r>
              <w:rPr>
                <w:rStyle w:val="IndexLink"/>
                <w:rtl w:val="true"/>
              </w:rPr>
              <w:t>بول و غائط کردن</w:t>
            </w:r>
            <w:r>
              <w:rPr>
                <w:rStyle w:val="IndexLink"/>
                <w:rtl w:val="true"/>
              </w:rPr>
              <w:t>)</w:t>
              <w:tab/>
            </w:r>
            <w:r>
              <w:rPr>
                <w:rStyle w:val="IndexLink"/>
              </w:rPr>
              <w:t>23</w:t>
            </w:r>
          </w:hyperlink>
        </w:p>
        <w:p>
          <w:pPr>
            <w:pStyle w:val="Contents3"/>
            <w:tabs>
              <w:tab w:val="clear" w:pos="8459"/>
              <w:tab w:val="right" w:pos="9026" w:leader="dot"/>
            </w:tabs>
            <w:rPr/>
          </w:pPr>
          <w:hyperlink w:anchor="__RefHeading___Toc2559817_2035185390">
            <w:r>
              <w:rPr>
                <w:webHidden/>
                <w:rStyle w:val="IndexLink"/>
                <w:rtl w:val="true"/>
              </w:rPr>
              <w:t>استبراء</w:t>
            </w:r>
            <w:r>
              <w:rPr>
                <w:rStyle w:val="IndexLink"/>
                <w:rtl w:val="true"/>
              </w:rPr>
              <w:tab/>
            </w:r>
            <w:r>
              <w:rPr>
                <w:rStyle w:val="IndexLink"/>
              </w:rPr>
              <w:t>25</w:t>
            </w:r>
          </w:hyperlink>
        </w:p>
        <w:p>
          <w:pPr>
            <w:pStyle w:val="Contents3"/>
            <w:tabs>
              <w:tab w:val="clear" w:pos="8459"/>
              <w:tab w:val="right" w:pos="9026" w:leader="dot"/>
            </w:tabs>
            <w:rPr/>
          </w:pPr>
          <w:hyperlink w:anchor="__RefHeading___Toc2559819_2035185390">
            <w:r>
              <w:rPr>
                <w:webHidden/>
                <w:rStyle w:val="IndexLink"/>
                <w:rtl w:val="true"/>
              </w:rPr>
              <w:t>مستحبّات و مکروهات تخلّی</w:t>
            </w:r>
            <w:r>
              <w:rPr>
                <w:rStyle w:val="IndexLink"/>
                <w:rtl w:val="true"/>
              </w:rPr>
              <w:tab/>
            </w:r>
            <w:r>
              <w:rPr>
                <w:rStyle w:val="IndexLink"/>
              </w:rPr>
              <w:t>26</w:t>
            </w:r>
          </w:hyperlink>
        </w:p>
        <w:p>
          <w:pPr>
            <w:pStyle w:val="Contents3"/>
            <w:tabs>
              <w:tab w:val="clear" w:pos="8459"/>
              <w:tab w:val="right" w:pos="9026" w:leader="dot"/>
            </w:tabs>
            <w:rPr/>
          </w:pPr>
          <w:hyperlink w:anchor="__RefHeading___Toc2559821_2035185390">
            <w:r>
              <w:rPr>
                <w:webHidden/>
                <w:rStyle w:val="IndexLink"/>
                <w:rtl w:val="true"/>
              </w:rPr>
              <w:t>نجاسات</w:t>
            </w:r>
            <w:r>
              <w:rPr>
                <w:rStyle w:val="IndexLink"/>
                <w:rtl w:val="true"/>
              </w:rPr>
              <w:tab/>
            </w:r>
            <w:r>
              <w:rPr>
                <w:rStyle w:val="IndexLink"/>
              </w:rPr>
              <w:t>27</w:t>
            </w:r>
          </w:hyperlink>
        </w:p>
        <w:p>
          <w:pPr>
            <w:pStyle w:val="Contents4"/>
            <w:tabs>
              <w:tab w:val="clear" w:pos="8176"/>
              <w:tab w:val="right" w:pos="9026" w:leader="dot"/>
            </w:tabs>
            <w:rPr/>
          </w:pPr>
          <w:hyperlink w:anchor="__RefHeading___Toc2559823_203518539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559825_203518539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بول و غائط</w:t>
            </w:r>
            <w:r>
              <w:rPr>
                <w:rStyle w:val="IndexLink"/>
                <w:rtl w:val="true"/>
              </w:rPr>
              <w:tab/>
            </w:r>
            <w:r>
              <w:rPr>
                <w:rStyle w:val="IndexLink"/>
              </w:rPr>
              <w:t>27</w:t>
            </w:r>
          </w:hyperlink>
        </w:p>
        <w:p>
          <w:pPr>
            <w:pStyle w:val="Contents4"/>
            <w:tabs>
              <w:tab w:val="clear" w:pos="8176"/>
              <w:tab w:val="right" w:pos="9026" w:leader="dot"/>
            </w:tabs>
            <w:rPr/>
          </w:pPr>
          <w:hyperlink w:anchor="__RefHeading___Toc2559827_2035185390">
            <w:r>
              <w:rPr>
                <w:webHidden/>
                <w:rStyle w:val="IndexLink"/>
              </w:rPr>
              <w:t>3</w:t>
            </w:r>
            <w:r>
              <w:rPr>
                <w:rStyle w:val="IndexLink"/>
                <w:rtl w:val="true"/>
              </w:rPr>
              <w:t xml:space="preserve"> - </w:t>
            </w:r>
            <w:r>
              <w:rPr>
                <w:rStyle w:val="IndexLink"/>
                <w:rtl w:val="true"/>
              </w:rPr>
              <w:t>منی</w:t>
            </w:r>
            <w:r>
              <w:rPr>
                <w:rStyle w:val="IndexLink"/>
                <w:rtl w:val="true"/>
              </w:rPr>
              <w:tab/>
            </w:r>
            <w:r>
              <w:rPr>
                <w:rStyle w:val="IndexLink"/>
              </w:rPr>
              <w:t>27</w:t>
            </w:r>
          </w:hyperlink>
        </w:p>
        <w:p>
          <w:pPr>
            <w:pStyle w:val="Contents4"/>
            <w:tabs>
              <w:tab w:val="clear" w:pos="8176"/>
              <w:tab w:val="right" w:pos="9026" w:leader="dot"/>
            </w:tabs>
            <w:rPr/>
          </w:pPr>
          <w:hyperlink w:anchor="__RefHeading___Toc2559829_2035185390">
            <w:r>
              <w:rPr>
                <w:webHidden/>
                <w:rStyle w:val="IndexLink"/>
              </w:rPr>
              <w:t>4</w:t>
            </w:r>
            <w:r>
              <w:rPr>
                <w:rStyle w:val="IndexLink"/>
                <w:rtl w:val="true"/>
              </w:rPr>
              <w:t xml:space="preserve"> - </w:t>
            </w:r>
            <w:r>
              <w:rPr>
                <w:rStyle w:val="IndexLink"/>
                <w:rtl w:val="true"/>
              </w:rPr>
              <w:t>مردار</w:t>
            </w:r>
            <w:r>
              <w:rPr>
                <w:rStyle w:val="IndexLink"/>
                <w:rtl w:val="true"/>
              </w:rPr>
              <w:tab/>
            </w:r>
            <w:r>
              <w:rPr>
                <w:rStyle w:val="IndexLink"/>
              </w:rPr>
              <w:t>27</w:t>
            </w:r>
          </w:hyperlink>
        </w:p>
        <w:p>
          <w:pPr>
            <w:pStyle w:val="Contents4"/>
            <w:tabs>
              <w:tab w:val="clear" w:pos="8176"/>
              <w:tab w:val="right" w:pos="9026" w:leader="dot"/>
            </w:tabs>
            <w:rPr/>
          </w:pPr>
          <w:hyperlink w:anchor="__RefHeading___Toc2559831_2035185390">
            <w:r>
              <w:rPr>
                <w:webHidden/>
                <w:rStyle w:val="IndexLink"/>
              </w:rPr>
              <w:t>5</w:t>
            </w:r>
            <w:r>
              <w:rPr>
                <w:rStyle w:val="IndexLink"/>
                <w:rtl w:val="true"/>
              </w:rPr>
              <w:t xml:space="preserve"> - </w:t>
            </w:r>
            <w:r>
              <w:rPr>
                <w:rStyle w:val="IndexLink"/>
                <w:rtl w:val="true"/>
              </w:rPr>
              <w:t>خون</w:t>
            </w:r>
            <w:r>
              <w:rPr>
                <w:rStyle w:val="IndexLink"/>
                <w:rtl w:val="true"/>
              </w:rPr>
              <w:tab/>
            </w:r>
            <w:r>
              <w:rPr>
                <w:rStyle w:val="IndexLink"/>
              </w:rPr>
              <w:t>28</w:t>
            </w:r>
          </w:hyperlink>
        </w:p>
        <w:p>
          <w:pPr>
            <w:pStyle w:val="Contents4"/>
            <w:tabs>
              <w:tab w:val="clear" w:pos="8176"/>
              <w:tab w:val="right" w:pos="9026" w:leader="dot"/>
            </w:tabs>
            <w:rPr/>
          </w:pPr>
          <w:hyperlink w:anchor="__RefHeading___Toc2559833_2035185390">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 </w:t>
            </w:r>
            <w:r>
              <w:rPr>
                <w:rStyle w:val="IndexLink"/>
                <w:rtl w:val="true"/>
              </w:rPr>
              <w:t>سگ و خوک</w:t>
            </w:r>
            <w:r>
              <w:rPr>
                <w:rStyle w:val="IndexLink"/>
                <w:rtl w:val="true"/>
              </w:rPr>
              <w:tab/>
            </w:r>
            <w:r>
              <w:rPr>
                <w:rStyle w:val="IndexLink"/>
              </w:rPr>
              <w:t>29</w:t>
            </w:r>
          </w:hyperlink>
        </w:p>
        <w:p>
          <w:pPr>
            <w:pStyle w:val="Contents4"/>
            <w:tabs>
              <w:tab w:val="clear" w:pos="8176"/>
              <w:tab w:val="right" w:pos="9026" w:leader="dot"/>
            </w:tabs>
            <w:rPr/>
          </w:pPr>
          <w:hyperlink w:anchor="__RefHeading___Toc2559835_2035185390">
            <w:r>
              <w:rPr>
                <w:webHidden/>
                <w:rStyle w:val="IndexLink"/>
              </w:rPr>
              <w:t>8</w:t>
            </w:r>
            <w:r>
              <w:rPr>
                <w:rStyle w:val="IndexLink"/>
                <w:rtl w:val="true"/>
              </w:rPr>
              <w:t xml:space="preserve"> - </w:t>
            </w:r>
            <w:r>
              <w:rPr>
                <w:rStyle w:val="IndexLink"/>
                <w:rtl w:val="true"/>
              </w:rPr>
              <w:t>کافر</w:t>
            </w:r>
            <w:r>
              <w:rPr>
                <w:rStyle w:val="IndexLink"/>
                <w:rtl w:val="true"/>
              </w:rPr>
              <w:tab/>
            </w:r>
            <w:r>
              <w:rPr>
                <w:rStyle w:val="IndexLink"/>
              </w:rPr>
              <w:t>30</w:t>
            </w:r>
          </w:hyperlink>
        </w:p>
        <w:p>
          <w:pPr>
            <w:pStyle w:val="Contents4"/>
            <w:tabs>
              <w:tab w:val="clear" w:pos="8176"/>
              <w:tab w:val="right" w:pos="9026" w:leader="dot"/>
            </w:tabs>
            <w:rPr/>
          </w:pPr>
          <w:hyperlink w:anchor="__RefHeading___Toc2559837_2035185390">
            <w:r>
              <w:rPr>
                <w:webHidden/>
                <w:rStyle w:val="IndexLink"/>
              </w:rPr>
              <w:t>9</w:t>
            </w:r>
            <w:r>
              <w:rPr>
                <w:rStyle w:val="IndexLink"/>
                <w:rtl w:val="true"/>
              </w:rPr>
              <w:t xml:space="preserve"> - </w:t>
            </w:r>
            <w:r>
              <w:rPr>
                <w:rStyle w:val="IndexLink"/>
                <w:rtl w:val="true"/>
              </w:rPr>
              <w:t>شراب</w:t>
            </w:r>
            <w:r>
              <w:rPr>
                <w:rStyle w:val="IndexLink"/>
                <w:rtl w:val="true"/>
              </w:rPr>
              <w:tab/>
            </w:r>
            <w:r>
              <w:rPr>
                <w:rStyle w:val="IndexLink"/>
              </w:rPr>
              <w:t>30</w:t>
            </w:r>
          </w:hyperlink>
        </w:p>
        <w:p>
          <w:pPr>
            <w:pStyle w:val="Contents4"/>
            <w:tabs>
              <w:tab w:val="clear" w:pos="8176"/>
              <w:tab w:val="right" w:pos="9026" w:leader="dot"/>
            </w:tabs>
            <w:rPr/>
          </w:pPr>
          <w:hyperlink w:anchor="__RefHeading___Toc2559839_2035185390">
            <w:r>
              <w:rPr>
                <w:webHidden/>
                <w:rStyle w:val="IndexLink"/>
              </w:rPr>
              <w:t>10</w:t>
            </w:r>
            <w:r>
              <w:rPr>
                <w:rStyle w:val="IndexLink"/>
                <w:rtl w:val="true"/>
              </w:rPr>
              <w:t xml:space="preserve"> - </w:t>
            </w:r>
            <w:r>
              <w:rPr>
                <w:rStyle w:val="IndexLink"/>
                <w:rtl w:val="true"/>
              </w:rPr>
              <w:t>فقاع</w:t>
            </w:r>
            <w:r>
              <w:rPr>
                <w:rStyle w:val="IndexLink"/>
                <w:rtl w:val="true"/>
              </w:rPr>
              <w:tab/>
            </w:r>
            <w:r>
              <w:rPr>
                <w:rStyle w:val="IndexLink"/>
              </w:rPr>
              <w:t>31</w:t>
            </w:r>
          </w:hyperlink>
        </w:p>
        <w:p>
          <w:pPr>
            <w:pStyle w:val="Contents4"/>
            <w:tabs>
              <w:tab w:val="clear" w:pos="8176"/>
              <w:tab w:val="right" w:pos="9026" w:leader="dot"/>
            </w:tabs>
            <w:rPr/>
          </w:pPr>
          <w:hyperlink w:anchor="__RefHeading___Toc2559841_2035185390">
            <w:r>
              <w:rPr>
                <w:webHidden/>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 xml:space="preserve"> - </w:t>
            </w:r>
            <w:r>
              <w:rPr>
                <w:rStyle w:val="IndexLink"/>
                <w:rtl w:val="true"/>
              </w:rPr>
              <w:t>عرق جنب از حرام و عرق حیوان نجاست‌خوار</w:t>
            </w:r>
            <w:r>
              <w:rPr>
                <w:rStyle w:val="IndexLink"/>
                <w:rtl w:val="true"/>
              </w:rPr>
              <w:tab/>
            </w:r>
            <w:r>
              <w:rPr>
                <w:rStyle w:val="IndexLink"/>
              </w:rPr>
              <w:t>31</w:t>
            </w:r>
          </w:hyperlink>
        </w:p>
        <w:p>
          <w:pPr>
            <w:pStyle w:val="Contents3"/>
            <w:tabs>
              <w:tab w:val="clear" w:pos="8459"/>
              <w:tab w:val="right" w:pos="9026" w:leader="dot"/>
            </w:tabs>
            <w:rPr/>
          </w:pPr>
          <w:hyperlink w:anchor="__RefHeading___Toc2559843_2035185390">
            <w:r>
              <w:rPr>
                <w:webHidden/>
                <w:rStyle w:val="IndexLink"/>
                <w:rtl w:val="true"/>
              </w:rPr>
              <w:t>راه ثابت شدن نجاست</w:t>
            </w:r>
            <w:r>
              <w:rPr>
                <w:rStyle w:val="IndexLink"/>
                <w:rtl w:val="true"/>
              </w:rPr>
              <w:tab/>
            </w:r>
            <w:r>
              <w:rPr>
                <w:rStyle w:val="IndexLink"/>
              </w:rPr>
              <w:t>32</w:t>
            </w:r>
          </w:hyperlink>
        </w:p>
        <w:p>
          <w:pPr>
            <w:pStyle w:val="Contents3"/>
            <w:tabs>
              <w:tab w:val="clear" w:pos="8459"/>
              <w:tab w:val="right" w:pos="9026" w:leader="dot"/>
            </w:tabs>
            <w:rPr/>
          </w:pPr>
          <w:hyperlink w:anchor="__RefHeading___Toc2559845_2035185390">
            <w:r>
              <w:rPr>
                <w:webHidden/>
                <w:rStyle w:val="IndexLink"/>
                <w:rtl w:val="true"/>
              </w:rPr>
              <w:t>راه نجس شدن چیزهای پاک</w:t>
            </w:r>
            <w:r>
              <w:rPr>
                <w:rStyle w:val="IndexLink"/>
                <w:rtl w:val="true"/>
              </w:rPr>
              <w:tab/>
            </w:r>
            <w:r>
              <w:rPr>
                <w:rStyle w:val="IndexLink"/>
              </w:rPr>
              <w:t>33</w:t>
            </w:r>
          </w:hyperlink>
        </w:p>
        <w:p>
          <w:pPr>
            <w:pStyle w:val="Contents3"/>
            <w:tabs>
              <w:tab w:val="clear" w:pos="8459"/>
              <w:tab w:val="right" w:pos="9026" w:leader="dot"/>
            </w:tabs>
            <w:rPr/>
          </w:pPr>
          <w:hyperlink w:anchor="__RefHeading___Toc2559847_2035185390">
            <w:r>
              <w:rPr>
                <w:webHidden/>
                <w:rStyle w:val="IndexLink"/>
                <w:rtl w:val="true"/>
              </w:rPr>
              <w:t>احکام نجاسات</w:t>
            </w:r>
            <w:r>
              <w:rPr>
                <w:rStyle w:val="IndexLink"/>
                <w:rtl w:val="true"/>
              </w:rPr>
              <w:tab/>
            </w:r>
            <w:r>
              <w:rPr>
                <w:rStyle w:val="IndexLink"/>
              </w:rPr>
              <w:t>34</w:t>
            </w:r>
          </w:hyperlink>
        </w:p>
        <w:p>
          <w:pPr>
            <w:pStyle w:val="Contents3"/>
            <w:tabs>
              <w:tab w:val="clear" w:pos="8459"/>
              <w:tab w:val="right" w:pos="9026" w:leader="dot"/>
            </w:tabs>
            <w:rPr/>
          </w:pPr>
          <w:hyperlink w:anchor="__RefHeading___Toc2559849_2035185390">
            <w:r>
              <w:rPr>
                <w:webHidden/>
                <w:rStyle w:val="IndexLink"/>
                <w:rtl w:val="true"/>
              </w:rPr>
              <w:t>مطهّرات</w:t>
            </w:r>
            <w:r>
              <w:rPr>
                <w:rStyle w:val="IndexLink"/>
                <w:rtl w:val="true"/>
              </w:rPr>
              <w:tab/>
            </w:r>
            <w:r>
              <w:rPr>
                <w:rStyle w:val="IndexLink"/>
              </w:rPr>
              <w:t>36</w:t>
            </w:r>
          </w:hyperlink>
        </w:p>
        <w:p>
          <w:pPr>
            <w:pStyle w:val="Contents4"/>
            <w:tabs>
              <w:tab w:val="clear" w:pos="8176"/>
              <w:tab w:val="right" w:pos="9026" w:leader="dot"/>
            </w:tabs>
            <w:rPr/>
          </w:pPr>
          <w:hyperlink w:anchor="__RefHeading___Toc2559851_20351853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559853_2035185390">
            <w:r>
              <w:rPr>
                <w:webHidden/>
                <w:rStyle w:val="IndexLink"/>
              </w:rPr>
              <w:t>1</w:t>
            </w:r>
            <w:r>
              <w:rPr>
                <w:rStyle w:val="IndexLink"/>
                <w:rtl w:val="true"/>
              </w:rPr>
              <w:t xml:space="preserve"> - </w:t>
            </w:r>
            <w:r>
              <w:rPr>
                <w:rStyle w:val="IndexLink"/>
                <w:rtl w:val="true"/>
              </w:rPr>
              <w:t>آب</w:t>
            </w:r>
            <w:r>
              <w:rPr>
                <w:rStyle w:val="IndexLink"/>
                <w:rtl w:val="true"/>
              </w:rPr>
              <w:tab/>
            </w:r>
            <w:r>
              <w:rPr>
                <w:rStyle w:val="IndexLink"/>
              </w:rPr>
              <w:t>36</w:t>
            </w:r>
          </w:hyperlink>
        </w:p>
        <w:p>
          <w:pPr>
            <w:pStyle w:val="Contents4"/>
            <w:tabs>
              <w:tab w:val="clear" w:pos="8176"/>
              <w:tab w:val="right" w:pos="9026" w:leader="dot"/>
            </w:tabs>
            <w:rPr/>
          </w:pPr>
          <w:hyperlink w:anchor="__RefHeading___Toc2559855_2035185390">
            <w:r>
              <w:rPr>
                <w:webHidden/>
                <w:rStyle w:val="IndexLink"/>
              </w:rPr>
              <w:t>2</w:t>
            </w:r>
            <w:r>
              <w:rPr>
                <w:rStyle w:val="IndexLink"/>
                <w:rtl w:val="true"/>
              </w:rPr>
              <w:t xml:space="preserve"> - </w:t>
            </w:r>
            <w:r>
              <w:rPr>
                <w:rStyle w:val="IndexLink"/>
                <w:rtl w:val="true"/>
              </w:rPr>
              <w:t>زمین</w:t>
            </w:r>
            <w:r>
              <w:rPr>
                <w:rStyle w:val="IndexLink"/>
                <w:rtl w:val="true"/>
              </w:rPr>
              <w:tab/>
            </w:r>
            <w:r>
              <w:rPr>
                <w:rStyle w:val="IndexLink"/>
              </w:rPr>
              <w:t>41</w:t>
            </w:r>
          </w:hyperlink>
        </w:p>
        <w:p>
          <w:pPr>
            <w:pStyle w:val="Contents4"/>
            <w:tabs>
              <w:tab w:val="clear" w:pos="8176"/>
              <w:tab w:val="right" w:pos="9026" w:leader="dot"/>
            </w:tabs>
            <w:rPr/>
          </w:pPr>
          <w:hyperlink w:anchor="__RefHeading___Toc2559857_2035185390">
            <w:r>
              <w:rPr>
                <w:webHidden/>
                <w:rStyle w:val="IndexLink"/>
              </w:rPr>
              <w:t>3</w:t>
            </w:r>
            <w:r>
              <w:rPr>
                <w:rStyle w:val="IndexLink"/>
                <w:rtl w:val="true"/>
              </w:rPr>
              <w:t xml:space="preserve"> - </w:t>
            </w:r>
            <w:r>
              <w:rPr>
                <w:rStyle w:val="IndexLink"/>
                <w:rtl w:val="true"/>
              </w:rPr>
              <w:t>آفتاب</w:t>
            </w:r>
            <w:r>
              <w:rPr>
                <w:rStyle w:val="IndexLink"/>
                <w:rtl w:val="true"/>
              </w:rPr>
              <w:tab/>
            </w:r>
            <w:r>
              <w:rPr>
                <w:rStyle w:val="IndexLink"/>
              </w:rPr>
              <w:t>42</w:t>
            </w:r>
          </w:hyperlink>
        </w:p>
        <w:p>
          <w:pPr>
            <w:pStyle w:val="Contents4"/>
            <w:tabs>
              <w:tab w:val="clear" w:pos="8176"/>
              <w:tab w:val="right" w:pos="9026" w:leader="dot"/>
            </w:tabs>
            <w:rPr/>
          </w:pPr>
          <w:hyperlink w:anchor="__RefHeading___Toc2559859_2035185390">
            <w:r>
              <w:rPr>
                <w:webHidden/>
                <w:rStyle w:val="IndexLink"/>
              </w:rPr>
              <w:t>4</w:t>
            </w:r>
            <w:r>
              <w:rPr>
                <w:rStyle w:val="IndexLink"/>
                <w:rtl w:val="true"/>
              </w:rPr>
              <w:t xml:space="preserve"> - </w:t>
            </w:r>
            <w:r>
              <w:rPr>
                <w:rStyle w:val="IndexLink"/>
                <w:rtl w:val="true"/>
              </w:rPr>
              <w:t>استحاله</w:t>
            </w:r>
            <w:r>
              <w:rPr>
                <w:rStyle w:val="IndexLink"/>
                <w:rtl w:val="true"/>
              </w:rPr>
              <w:tab/>
            </w:r>
            <w:r>
              <w:rPr>
                <w:rStyle w:val="IndexLink"/>
              </w:rPr>
              <w:t>43</w:t>
            </w:r>
          </w:hyperlink>
        </w:p>
        <w:p>
          <w:pPr>
            <w:pStyle w:val="Contents4"/>
            <w:tabs>
              <w:tab w:val="clear" w:pos="8176"/>
              <w:tab w:val="right" w:pos="9026" w:leader="dot"/>
            </w:tabs>
            <w:rPr/>
          </w:pPr>
          <w:hyperlink w:anchor="__RefHeading___Toc2559861_2035185390">
            <w:r>
              <w:rPr>
                <w:webHidden/>
                <w:rStyle w:val="IndexLink"/>
              </w:rPr>
              <w:t>5</w:t>
            </w:r>
            <w:r>
              <w:rPr>
                <w:rStyle w:val="IndexLink"/>
                <w:rtl w:val="true"/>
              </w:rPr>
              <w:t xml:space="preserve"> - </w:t>
            </w:r>
            <w:r>
              <w:rPr>
                <w:rStyle w:val="IndexLink"/>
                <w:rtl w:val="true"/>
              </w:rPr>
              <w:t>کم شدن دو سوم آب انگور</w:t>
            </w:r>
            <w:r>
              <w:rPr>
                <w:rStyle w:val="IndexLink"/>
                <w:rtl w:val="true"/>
              </w:rPr>
              <w:tab/>
            </w:r>
            <w:r>
              <w:rPr>
                <w:rStyle w:val="IndexLink"/>
              </w:rPr>
              <w:t>44</w:t>
            </w:r>
          </w:hyperlink>
        </w:p>
        <w:p>
          <w:pPr>
            <w:pStyle w:val="Contents4"/>
            <w:tabs>
              <w:tab w:val="clear" w:pos="8176"/>
              <w:tab w:val="right" w:pos="9026" w:leader="dot"/>
            </w:tabs>
            <w:rPr/>
          </w:pPr>
          <w:hyperlink w:anchor="__RefHeading___Toc2559863_2035185390">
            <w:r>
              <w:rPr>
                <w:webHidden/>
                <w:rStyle w:val="IndexLink"/>
              </w:rPr>
              <w:t>6</w:t>
            </w:r>
            <w:r>
              <w:rPr>
                <w:rStyle w:val="IndexLink"/>
                <w:rtl w:val="true"/>
              </w:rPr>
              <w:t xml:space="preserve"> - </w:t>
            </w:r>
            <w:r>
              <w:rPr>
                <w:rStyle w:val="IndexLink"/>
                <w:rtl w:val="true"/>
              </w:rPr>
              <w:t>انتقال</w:t>
            </w:r>
            <w:r>
              <w:rPr>
                <w:rStyle w:val="IndexLink"/>
                <w:rtl w:val="true"/>
              </w:rPr>
              <w:tab/>
            </w:r>
            <w:r>
              <w:rPr>
                <w:rStyle w:val="IndexLink"/>
              </w:rPr>
              <w:t>45</w:t>
            </w:r>
          </w:hyperlink>
        </w:p>
        <w:p>
          <w:pPr>
            <w:pStyle w:val="Contents4"/>
            <w:tabs>
              <w:tab w:val="clear" w:pos="8176"/>
              <w:tab w:val="right" w:pos="9026" w:leader="dot"/>
            </w:tabs>
            <w:rPr/>
          </w:pPr>
          <w:hyperlink w:anchor="__RefHeading___Toc2559865_2035185390">
            <w:r>
              <w:rPr>
                <w:webHidden/>
                <w:rStyle w:val="IndexLink"/>
              </w:rPr>
              <w:t>7</w:t>
            </w:r>
            <w:r>
              <w:rPr>
                <w:rStyle w:val="IndexLink"/>
                <w:rtl w:val="true"/>
              </w:rPr>
              <w:t xml:space="preserve"> - </w:t>
            </w:r>
            <w:r>
              <w:rPr>
                <w:rStyle w:val="IndexLink"/>
                <w:rtl w:val="true"/>
              </w:rPr>
              <w:t>اسلام</w:t>
            </w:r>
            <w:r>
              <w:rPr>
                <w:rStyle w:val="IndexLink"/>
                <w:rtl w:val="true"/>
              </w:rPr>
              <w:tab/>
            </w:r>
            <w:r>
              <w:rPr>
                <w:rStyle w:val="IndexLink"/>
              </w:rPr>
              <w:t>45</w:t>
            </w:r>
          </w:hyperlink>
        </w:p>
        <w:p>
          <w:pPr>
            <w:pStyle w:val="Contents4"/>
            <w:tabs>
              <w:tab w:val="clear" w:pos="8176"/>
              <w:tab w:val="right" w:pos="9026" w:leader="dot"/>
            </w:tabs>
            <w:rPr/>
          </w:pPr>
          <w:hyperlink w:anchor="__RefHeading___Toc2559867_2035185390">
            <w:r>
              <w:rPr>
                <w:webHidden/>
                <w:rStyle w:val="IndexLink"/>
              </w:rPr>
              <w:t>8</w:t>
            </w:r>
            <w:r>
              <w:rPr>
                <w:rStyle w:val="IndexLink"/>
                <w:rtl w:val="true"/>
              </w:rPr>
              <w:t xml:space="preserve"> - </w:t>
            </w:r>
            <w:r>
              <w:rPr>
                <w:rStyle w:val="IndexLink"/>
                <w:rtl w:val="true"/>
              </w:rPr>
              <w:t>تبعیّت</w:t>
            </w:r>
            <w:r>
              <w:rPr>
                <w:rStyle w:val="IndexLink"/>
                <w:rtl w:val="true"/>
              </w:rPr>
              <w:tab/>
            </w:r>
            <w:r>
              <w:rPr>
                <w:rStyle w:val="IndexLink"/>
              </w:rPr>
              <w:t>46</w:t>
            </w:r>
          </w:hyperlink>
        </w:p>
        <w:p>
          <w:pPr>
            <w:pStyle w:val="Contents4"/>
            <w:tabs>
              <w:tab w:val="clear" w:pos="8176"/>
              <w:tab w:val="right" w:pos="9026" w:leader="dot"/>
            </w:tabs>
            <w:rPr/>
          </w:pPr>
          <w:hyperlink w:anchor="__RefHeading___Toc2559869_2035185390">
            <w:r>
              <w:rPr>
                <w:webHidden/>
                <w:rStyle w:val="IndexLink"/>
              </w:rPr>
              <w:t>9</w:t>
            </w:r>
            <w:r>
              <w:rPr>
                <w:rStyle w:val="IndexLink"/>
                <w:rtl w:val="true"/>
              </w:rPr>
              <w:t xml:space="preserve"> - </w:t>
            </w:r>
            <w:r>
              <w:rPr>
                <w:rStyle w:val="IndexLink"/>
                <w:rtl w:val="true"/>
              </w:rPr>
              <w:t>برطرف شدن عین نجاست</w:t>
            </w:r>
            <w:r>
              <w:rPr>
                <w:rStyle w:val="IndexLink"/>
                <w:rtl w:val="true"/>
              </w:rPr>
              <w:tab/>
            </w:r>
            <w:r>
              <w:rPr>
                <w:rStyle w:val="IndexLink"/>
              </w:rPr>
              <w:t>47</w:t>
            </w:r>
          </w:hyperlink>
        </w:p>
        <w:p>
          <w:pPr>
            <w:pStyle w:val="Contents4"/>
            <w:tabs>
              <w:tab w:val="clear" w:pos="8176"/>
              <w:tab w:val="right" w:pos="9026" w:leader="dot"/>
            </w:tabs>
            <w:rPr/>
          </w:pPr>
          <w:hyperlink w:anchor="__RefHeading___Toc2559871_2035185390">
            <w:r>
              <w:rPr>
                <w:webHidden/>
                <w:rStyle w:val="IndexLink"/>
              </w:rPr>
              <w:t>10</w:t>
            </w:r>
            <w:r>
              <w:rPr>
                <w:rStyle w:val="IndexLink"/>
                <w:rtl w:val="true"/>
              </w:rPr>
              <w:t xml:space="preserve"> - </w:t>
            </w:r>
            <w:r>
              <w:rPr>
                <w:rStyle w:val="IndexLink"/>
                <w:rtl w:val="true"/>
              </w:rPr>
              <w:t>استبراء حیوان نجاست‌خوار</w:t>
            </w:r>
            <w:r>
              <w:rPr>
                <w:rStyle w:val="IndexLink"/>
                <w:rtl w:val="true"/>
              </w:rPr>
              <w:tab/>
            </w:r>
            <w:r>
              <w:rPr>
                <w:rStyle w:val="IndexLink"/>
              </w:rPr>
              <w:t>47</w:t>
            </w:r>
          </w:hyperlink>
        </w:p>
        <w:p>
          <w:pPr>
            <w:pStyle w:val="Contents4"/>
            <w:tabs>
              <w:tab w:val="clear" w:pos="8176"/>
              <w:tab w:val="right" w:pos="9026" w:leader="dot"/>
            </w:tabs>
            <w:rPr/>
          </w:pPr>
          <w:hyperlink w:anchor="__RefHeading___Toc2559873_2035185390">
            <w:r>
              <w:rPr>
                <w:webHidden/>
                <w:rStyle w:val="IndexLink"/>
              </w:rPr>
              <w:t>11</w:t>
            </w:r>
            <w:r>
              <w:rPr>
                <w:rStyle w:val="IndexLink"/>
                <w:rtl w:val="true"/>
              </w:rPr>
              <w:t xml:space="preserve"> - </w:t>
            </w:r>
            <w:r>
              <w:rPr>
                <w:rStyle w:val="IndexLink"/>
                <w:rtl w:val="true"/>
              </w:rPr>
              <w:t>غائب شدن مسلمان</w:t>
            </w:r>
            <w:r>
              <w:rPr>
                <w:rStyle w:val="IndexLink"/>
                <w:rtl w:val="true"/>
              </w:rPr>
              <w:tab/>
            </w:r>
            <w:r>
              <w:rPr>
                <w:rStyle w:val="IndexLink"/>
              </w:rPr>
              <w:t>48</w:t>
            </w:r>
          </w:hyperlink>
        </w:p>
        <w:p>
          <w:pPr>
            <w:pStyle w:val="Contents4"/>
            <w:tabs>
              <w:tab w:val="clear" w:pos="8176"/>
              <w:tab w:val="right" w:pos="9026" w:leader="dot"/>
            </w:tabs>
            <w:rPr/>
          </w:pPr>
          <w:hyperlink w:anchor="__RefHeading___Toc2559875_2035185390">
            <w:r>
              <w:rPr>
                <w:webHidden/>
                <w:rStyle w:val="IndexLink"/>
              </w:rPr>
              <w:t>12</w:t>
            </w:r>
            <w:r>
              <w:rPr>
                <w:rStyle w:val="IndexLink"/>
                <w:rtl w:val="true"/>
              </w:rPr>
              <w:t xml:space="preserve"> - </w:t>
            </w:r>
            <w:r>
              <w:rPr>
                <w:rStyle w:val="IndexLink"/>
                <w:rtl w:val="true"/>
              </w:rPr>
              <w:t>انقلاب</w:t>
            </w:r>
            <w:r>
              <w:rPr>
                <w:rStyle w:val="IndexLink"/>
                <w:rtl w:val="true"/>
              </w:rPr>
              <w:tab/>
            </w:r>
            <w:r>
              <w:rPr>
                <w:rStyle w:val="IndexLink"/>
              </w:rPr>
              <w:t>48</w:t>
            </w:r>
          </w:hyperlink>
        </w:p>
        <w:p>
          <w:pPr>
            <w:pStyle w:val="Contents3"/>
            <w:tabs>
              <w:tab w:val="clear" w:pos="8459"/>
              <w:tab w:val="right" w:pos="9026" w:leader="dot"/>
            </w:tabs>
            <w:rPr/>
          </w:pPr>
          <w:hyperlink w:anchor="__RefHeading___Toc2559877_2035185390">
            <w:r>
              <w:rPr>
                <w:webHidden/>
                <w:rStyle w:val="IndexLink"/>
                <w:rtl w:val="true"/>
              </w:rPr>
              <w:t>احکام ظرف‌ها احکام ظرف‌ها</w:t>
            </w:r>
            <w:r>
              <w:rPr>
                <w:rStyle w:val="IndexLink"/>
                <w:rtl w:val="true"/>
              </w:rPr>
              <w:tab/>
            </w:r>
            <w:r>
              <w:rPr>
                <w:rStyle w:val="IndexLink"/>
              </w:rPr>
              <w:t>49</w:t>
            </w:r>
          </w:hyperlink>
        </w:p>
        <w:p>
          <w:pPr>
            <w:pStyle w:val="Contents3"/>
            <w:tabs>
              <w:tab w:val="clear" w:pos="8459"/>
              <w:tab w:val="right" w:pos="9026" w:leader="dot"/>
            </w:tabs>
            <w:rPr/>
          </w:pPr>
          <w:hyperlink w:anchor="__RefHeading___Toc2559879_2035185390">
            <w:r>
              <w:rPr>
                <w:webHidden/>
                <w:rStyle w:val="IndexLink"/>
                <w:rtl w:val="true"/>
              </w:rPr>
              <w:t>وضو</w:t>
            </w:r>
            <w:r>
              <w:rPr>
                <w:rStyle w:val="IndexLink"/>
                <w:rtl w:val="true"/>
              </w:rPr>
              <w:tab/>
            </w:r>
            <w:r>
              <w:rPr>
                <w:rStyle w:val="IndexLink"/>
              </w:rPr>
              <w:t>50</w:t>
            </w:r>
          </w:hyperlink>
        </w:p>
        <w:p>
          <w:pPr>
            <w:pStyle w:val="Contents4"/>
            <w:tabs>
              <w:tab w:val="clear" w:pos="8176"/>
              <w:tab w:val="right" w:pos="9026" w:leader="dot"/>
            </w:tabs>
            <w:rPr/>
          </w:pPr>
          <w:hyperlink w:anchor="__RefHeading___Toc2559881_203518539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559883_2035185390">
            <w:r>
              <w:rPr>
                <w:webHidden/>
                <w:rStyle w:val="IndexLink"/>
                <w:rtl w:val="true"/>
              </w:rPr>
              <w:t>وضوی ارتماسی</w:t>
            </w:r>
            <w:r>
              <w:rPr>
                <w:rStyle w:val="IndexLink"/>
                <w:rtl w:val="true"/>
              </w:rPr>
              <w:tab/>
            </w:r>
            <w:r>
              <w:rPr>
                <w:rStyle w:val="IndexLink"/>
              </w:rPr>
              <w:t>53</w:t>
            </w:r>
          </w:hyperlink>
        </w:p>
        <w:p>
          <w:pPr>
            <w:pStyle w:val="Contents4"/>
            <w:tabs>
              <w:tab w:val="clear" w:pos="8176"/>
              <w:tab w:val="right" w:pos="9026" w:leader="dot"/>
            </w:tabs>
            <w:rPr/>
          </w:pPr>
          <w:hyperlink w:anchor="__RefHeading___Toc2559885_2035185390">
            <w:r>
              <w:rPr>
                <w:webHidden/>
                <w:rStyle w:val="IndexLink"/>
                <w:rtl w:val="true"/>
              </w:rPr>
              <w:t>دعاهائی که موقع وضو گرفتن مستحب است</w:t>
            </w:r>
            <w:r>
              <w:rPr>
                <w:rStyle w:val="IndexLink"/>
                <w:rtl w:val="true"/>
              </w:rPr>
              <w:tab/>
            </w:r>
            <w:r>
              <w:rPr>
                <w:rStyle w:val="IndexLink"/>
              </w:rPr>
              <w:t>54</w:t>
            </w:r>
          </w:hyperlink>
        </w:p>
        <w:p>
          <w:pPr>
            <w:pStyle w:val="Contents4"/>
            <w:tabs>
              <w:tab w:val="clear" w:pos="8176"/>
              <w:tab w:val="right" w:pos="9026" w:leader="dot"/>
            </w:tabs>
            <w:rPr/>
          </w:pPr>
          <w:hyperlink w:anchor="__RefHeading___Toc2559887_2035185390">
            <w:r>
              <w:rPr>
                <w:webHidden/>
                <w:rStyle w:val="IndexLink"/>
                <w:rtl w:val="true"/>
              </w:rPr>
              <w:t>شرائط وضو</w:t>
            </w:r>
            <w:r>
              <w:rPr>
                <w:rStyle w:val="IndexLink"/>
                <w:rtl w:val="true"/>
              </w:rPr>
              <w:tab/>
            </w:r>
            <w:r>
              <w:rPr>
                <w:rStyle w:val="IndexLink"/>
              </w:rPr>
              <w:t>55</w:t>
            </w:r>
          </w:hyperlink>
        </w:p>
        <w:p>
          <w:pPr>
            <w:pStyle w:val="Contents4"/>
            <w:tabs>
              <w:tab w:val="clear" w:pos="8176"/>
              <w:tab w:val="right" w:pos="9026" w:leader="dot"/>
            </w:tabs>
            <w:rPr/>
          </w:pPr>
          <w:hyperlink w:anchor="__RefHeading___Toc2559889_2035185390">
            <w:r>
              <w:rPr>
                <w:webHidden/>
                <w:rStyle w:val="IndexLink"/>
                <w:rtl w:val="true"/>
              </w:rPr>
              <w:t>احکام وضو</w:t>
            </w:r>
            <w:r>
              <w:rPr>
                <w:rStyle w:val="IndexLink"/>
                <w:rtl w:val="true"/>
              </w:rPr>
              <w:tab/>
            </w:r>
            <w:r>
              <w:rPr>
                <w:rStyle w:val="IndexLink"/>
              </w:rPr>
              <w:t>60</w:t>
            </w:r>
          </w:hyperlink>
        </w:p>
        <w:p>
          <w:pPr>
            <w:pStyle w:val="Contents4"/>
            <w:tabs>
              <w:tab w:val="clear" w:pos="8176"/>
              <w:tab w:val="right" w:pos="9026" w:leader="dot"/>
            </w:tabs>
            <w:rPr/>
          </w:pPr>
          <w:hyperlink w:anchor="__RefHeading___Toc2559891_2035185390">
            <w:r>
              <w:rPr>
                <w:webHidden/>
                <w:rStyle w:val="IndexLink"/>
                <w:rtl w:val="true"/>
              </w:rPr>
              <w:t>چیزهائی که باید برای آنها وضو گرفت</w:t>
            </w:r>
            <w:r>
              <w:rPr>
                <w:rStyle w:val="IndexLink"/>
                <w:rtl w:val="true"/>
              </w:rPr>
              <w:tab/>
            </w:r>
            <w:r>
              <w:rPr>
                <w:rStyle w:val="IndexLink"/>
              </w:rPr>
              <w:t>63</w:t>
            </w:r>
          </w:hyperlink>
        </w:p>
        <w:p>
          <w:pPr>
            <w:pStyle w:val="Contents4"/>
            <w:tabs>
              <w:tab w:val="clear" w:pos="8176"/>
              <w:tab w:val="right" w:pos="9026" w:leader="dot"/>
            </w:tabs>
            <w:rPr/>
          </w:pPr>
          <w:hyperlink w:anchor="__RefHeading___Toc2559893_2035185390">
            <w:r>
              <w:rPr>
                <w:webHidden/>
                <w:rStyle w:val="IndexLink"/>
                <w:rtl w:val="true"/>
              </w:rPr>
              <w:t>چیزهائی که وضو را باطل می‌کند</w:t>
            </w:r>
            <w:r>
              <w:rPr>
                <w:rStyle w:val="IndexLink"/>
                <w:rtl w:val="true"/>
              </w:rPr>
              <w:tab/>
            </w:r>
            <w:r>
              <w:rPr>
                <w:rStyle w:val="IndexLink"/>
              </w:rPr>
              <w:t>64</w:t>
            </w:r>
          </w:hyperlink>
        </w:p>
        <w:p>
          <w:pPr>
            <w:pStyle w:val="Contents4"/>
            <w:tabs>
              <w:tab w:val="clear" w:pos="8176"/>
              <w:tab w:val="right" w:pos="9026" w:leader="dot"/>
            </w:tabs>
            <w:rPr/>
          </w:pPr>
          <w:hyperlink w:anchor="__RefHeading___Toc2559895_2035185390">
            <w:r>
              <w:rPr>
                <w:webHidden/>
                <w:rStyle w:val="IndexLink"/>
                <w:rtl w:val="true"/>
              </w:rPr>
              <w:t>احکام وضوی جبیره</w:t>
            </w:r>
            <w:r>
              <w:rPr>
                <w:rStyle w:val="IndexLink"/>
                <w:rtl w:val="true"/>
              </w:rPr>
              <w:tab/>
            </w:r>
            <w:r>
              <w:rPr>
                <w:rStyle w:val="IndexLink"/>
              </w:rPr>
              <w:t>64</w:t>
            </w:r>
          </w:hyperlink>
        </w:p>
        <w:p>
          <w:pPr>
            <w:pStyle w:val="Contents3"/>
            <w:tabs>
              <w:tab w:val="clear" w:pos="8459"/>
              <w:tab w:val="right" w:pos="9026" w:leader="dot"/>
            </w:tabs>
            <w:rPr/>
          </w:pPr>
          <w:hyperlink w:anchor="__RefHeading___Toc2559897_2035185390">
            <w:r>
              <w:rPr>
                <w:webHidden/>
                <w:rStyle w:val="IndexLink"/>
                <w:rtl w:val="true"/>
              </w:rPr>
              <w:t>غسل‌های واجب</w:t>
            </w:r>
            <w:r>
              <w:rPr>
                <w:rStyle w:val="IndexLink"/>
                <w:rtl w:val="true"/>
              </w:rPr>
              <w:tab/>
            </w:r>
            <w:r>
              <w:rPr>
                <w:rStyle w:val="IndexLink"/>
              </w:rPr>
              <w:t>68</w:t>
            </w:r>
          </w:hyperlink>
        </w:p>
        <w:p>
          <w:pPr>
            <w:pStyle w:val="Contents4"/>
            <w:tabs>
              <w:tab w:val="clear" w:pos="8176"/>
              <w:tab w:val="right" w:pos="9026" w:leader="dot"/>
            </w:tabs>
            <w:rPr/>
          </w:pPr>
          <w:hyperlink w:anchor="__RefHeading___Toc2559899_203518539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559901_2035185390">
            <w:r>
              <w:rPr>
                <w:webHidden/>
                <w:rStyle w:val="IndexLink"/>
                <w:rtl w:val="true"/>
              </w:rPr>
              <w:t>غسل‌های واجب و احکام آن‌ها</w:t>
            </w:r>
            <w:r>
              <w:rPr>
                <w:rStyle w:val="IndexLink"/>
                <w:rtl w:val="true"/>
              </w:rPr>
              <w:tab/>
            </w:r>
            <w:r>
              <w:rPr>
                <w:rStyle w:val="IndexLink"/>
              </w:rPr>
              <w:t>68</w:t>
            </w:r>
          </w:hyperlink>
        </w:p>
        <w:p>
          <w:pPr>
            <w:pStyle w:val="Contents4"/>
            <w:tabs>
              <w:tab w:val="clear" w:pos="8176"/>
              <w:tab w:val="right" w:pos="9026" w:leader="dot"/>
            </w:tabs>
            <w:rPr/>
          </w:pPr>
          <w:hyperlink w:anchor="__RefHeading___Toc2559903_2035185390">
            <w:r>
              <w:rPr>
                <w:webHidden/>
                <w:rStyle w:val="IndexLink"/>
                <w:rtl w:val="true"/>
              </w:rPr>
              <w:t>احکام جنابت</w:t>
            </w:r>
            <w:r>
              <w:rPr>
                <w:rStyle w:val="IndexLink"/>
                <w:rtl w:val="true"/>
              </w:rPr>
              <w:tab/>
            </w:r>
            <w:r>
              <w:rPr>
                <w:rStyle w:val="IndexLink"/>
              </w:rPr>
              <w:t>68</w:t>
            </w:r>
          </w:hyperlink>
        </w:p>
        <w:p>
          <w:pPr>
            <w:pStyle w:val="Contents4"/>
            <w:tabs>
              <w:tab w:val="clear" w:pos="8176"/>
              <w:tab w:val="right" w:pos="9026" w:leader="dot"/>
            </w:tabs>
            <w:rPr/>
          </w:pPr>
          <w:hyperlink w:anchor="__RefHeading___Toc2559905_2035185390">
            <w:r>
              <w:rPr>
                <w:webHidden/>
                <w:rStyle w:val="IndexLink"/>
                <w:rtl w:val="true"/>
              </w:rPr>
              <w:t>چیزهائی که بر جنب حرام است</w:t>
            </w:r>
            <w:r>
              <w:rPr>
                <w:rStyle w:val="IndexLink"/>
                <w:rtl w:val="true"/>
              </w:rPr>
              <w:tab/>
            </w:r>
            <w:r>
              <w:rPr>
                <w:rStyle w:val="IndexLink"/>
              </w:rPr>
              <w:t>69</w:t>
            </w:r>
          </w:hyperlink>
        </w:p>
        <w:p>
          <w:pPr>
            <w:pStyle w:val="Contents4"/>
            <w:tabs>
              <w:tab w:val="clear" w:pos="8176"/>
              <w:tab w:val="right" w:pos="9026" w:leader="dot"/>
            </w:tabs>
            <w:rPr/>
          </w:pPr>
          <w:hyperlink w:anchor="__RefHeading___Toc2559907_2035185390">
            <w:r>
              <w:rPr>
                <w:webHidden/>
                <w:rStyle w:val="IndexLink"/>
                <w:rtl w:val="true"/>
              </w:rPr>
              <w:t>چیزهائی که بر جنب مکروه است</w:t>
            </w:r>
            <w:r>
              <w:rPr>
                <w:rStyle w:val="IndexLink"/>
                <w:rtl w:val="true"/>
              </w:rPr>
              <w:tab/>
            </w:r>
            <w:r>
              <w:rPr>
                <w:rStyle w:val="IndexLink"/>
              </w:rPr>
              <w:t>70</w:t>
            </w:r>
          </w:hyperlink>
        </w:p>
        <w:p>
          <w:pPr>
            <w:pStyle w:val="Contents4"/>
            <w:tabs>
              <w:tab w:val="clear" w:pos="8176"/>
              <w:tab w:val="right" w:pos="9026" w:leader="dot"/>
            </w:tabs>
            <w:rPr/>
          </w:pPr>
          <w:hyperlink w:anchor="__RefHeading___Toc2559909_2035185390">
            <w:r>
              <w:rPr>
                <w:webHidden/>
                <w:rStyle w:val="IndexLink"/>
                <w:rtl w:val="true"/>
              </w:rPr>
              <w:t>غسل جنابت</w:t>
            </w:r>
            <w:r>
              <w:rPr>
                <w:rStyle w:val="IndexLink"/>
                <w:rtl w:val="true"/>
              </w:rPr>
              <w:tab/>
            </w:r>
            <w:r>
              <w:rPr>
                <w:rStyle w:val="IndexLink"/>
              </w:rPr>
              <w:t>70</w:t>
            </w:r>
          </w:hyperlink>
        </w:p>
        <w:p>
          <w:pPr>
            <w:pStyle w:val="Contents4"/>
            <w:tabs>
              <w:tab w:val="clear" w:pos="8176"/>
              <w:tab w:val="right" w:pos="9026" w:leader="dot"/>
            </w:tabs>
            <w:rPr/>
          </w:pPr>
          <w:hyperlink w:anchor="__RefHeading___Toc2559911_2035185390">
            <w:r>
              <w:rPr>
                <w:webHidden/>
                <w:rStyle w:val="IndexLink"/>
                <w:rtl w:val="true"/>
              </w:rPr>
              <w:t>غسل ترتیبی</w:t>
            </w:r>
            <w:r>
              <w:rPr>
                <w:rStyle w:val="IndexLink"/>
                <w:rtl w:val="true"/>
              </w:rPr>
              <w:tab/>
            </w:r>
            <w:r>
              <w:rPr>
                <w:rStyle w:val="IndexLink"/>
              </w:rPr>
              <w:t>71</w:t>
            </w:r>
          </w:hyperlink>
        </w:p>
        <w:p>
          <w:pPr>
            <w:pStyle w:val="Contents4"/>
            <w:tabs>
              <w:tab w:val="clear" w:pos="8176"/>
              <w:tab w:val="right" w:pos="9026" w:leader="dot"/>
            </w:tabs>
            <w:rPr/>
          </w:pPr>
          <w:hyperlink w:anchor="__RefHeading___Toc2559913_2035185390">
            <w:r>
              <w:rPr>
                <w:webHidden/>
                <w:rStyle w:val="IndexLink"/>
                <w:rtl w:val="true"/>
              </w:rPr>
              <w:t>غسل ارتماسی</w:t>
            </w:r>
            <w:r>
              <w:rPr>
                <w:rStyle w:val="IndexLink"/>
                <w:rtl w:val="true"/>
              </w:rPr>
              <w:tab/>
            </w:r>
            <w:r>
              <w:rPr>
                <w:rStyle w:val="IndexLink"/>
              </w:rPr>
              <w:t>72</w:t>
            </w:r>
          </w:hyperlink>
        </w:p>
        <w:p>
          <w:pPr>
            <w:pStyle w:val="Contents4"/>
            <w:tabs>
              <w:tab w:val="clear" w:pos="8176"/>
              <w:tab w:val="right" w:pos="9026" w:leader="dot"/>
            </w:tabs>
            <w:rPr/>
          </w:pPr>
          <w:hyperlink w:anchor="__RefHeading___Toc2559915_2035185390">
            <w:r>
              <w:rPr>
                <w:webHidden/>
                <w:rStyle w:val="IndexLink"/>
                <w:rtl w:val="true"/>
              </w:rPr>
              <w:t>احکام غسل کردن</w:t>
            </w:r>
            <w:r>
              <w:rPr>
                <w:rStyle w:val="IndexLink"/>
                <w:rtl w:val="true"/>
              </w:rPr>
              <w:tab/>
            </w:r>
            <w:r>
              <w:rPr>
                <w:rStyle w:val="IndexLink"/>
              </w:rPr>
              <w:t>73</w:t>
            </w:r>
          </w:hyperlink>
        </w:p>
        <w:p>
          <w:pPr>
            <w:pStyle w:val="Contents3"/>
            <w:tabs>
              <w:tab w:val="clear" w:pos="8459"/>
              <w:tab w:val="right" w:pos="9026" w:leader="dot"/>
            </w:tabs>
            <w:rPr/>
          </w:pPr>
          <w:hyperlink w:anchor="__RefHeading___Toc2559917_2035185390">
            <w:r>
              <w:rPr>
                <w:webHidden/>
                <w:rStyle w:val="IndexLink"/>
                <w:rtl w:val="true"/>
              </w:rPr>
              <w:t>استحاضه</w:t>
            </w:r>
            <w:r>
              <w:rPr>
                <w:rStyle w:val="IndexLink"/>
                <w:rtl w:val="true"/>
              </w:rPr>
              <w:tab/>
            </w:r>
            <w:r>
              <w:rPr>
                <w:rStyle w:val="IndexLink"/>
              </w:rPr>
              <w:t>75</w:t>
            </w:r>
          </w:hyperlink>
        </w:p>
        <w:p>
          <w:pPr>
            <w:pStyle w:val="Contents4"/>
            <w:tabs>
              <w:tab w:val="clear" w:pos="8176"/>
              <w:tab w:val="right" w:pos="9026" w:leader="dot"/>
            </w:tabs>
            <w:rPr/>
          </w:pPr>
          <w:hyperlink w:anchor="__RefHeading___Toc2559919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559921_2035185390">
            <w:r>
              <w:rPr>
                <w:webHidden/>
                <w:rStyle w:val="IndexLink"/>
                <w:rtl w:val="true"/>
              </w:rPr>
              <w:t>احکام استحاضه</w:t>
            </w:r>
            <w:r>
              <w:rPr>
                <w:rStyle w:val="IndexLink"/>
                <w:rtl w:val="true"/>
              </w:rPr>
              <w:tab/>
            </w:r>
            <w:r>
              <w:rPr>
                <w:rStyle w:val="IndexLink"/>
              </w:rPr>
              <w:t>76</w:t>
            </w:r>
          </w:hyperlink>
        </w:p>
        <w:p>
          <w:pPr>
            <w:pStyle w:val="Contents3"/>
            <w:tabs>
              <w:tab w:val="clear" w:pos="8459"/>
              <w:tab w:val="right" w:pos="9026" w:leader="dot"/>
            </w:tabs>
            <w:rPr/>
          </w:pPr>
          <w:hyperlink w:anchor="__RefHeading___Toc2559923_2035185390">
            <w:r>
              <w:rPr>
                <w:webHidden/>
                <w:rStyle w:val="IndexLink"/>
                <w:rtl w:val="true"/>
              </w:rPr>
              <w:t>حیض</w:t>
            </w:r>
            <w:r>
              <w:rPr>
                <w:rStyle w:val="IndexLink"/>
                <w:rtl w:val="true"/>
              </w:rPr>
              <w:tab/>
            </w:r>
            <w:r>
              <w:rPr>
                <w:rStyle w:val="IndexLink"/>
              </w:rPr>
              <w:t>82</w:t>
            </w:r>
          </w:hyperlink>
        </w:p>
        <w:p>
          <w:pPr>
            <w:pStyle w:val="Contents4"/>
            <w:tabs>
              <w:tab w:val="clear" w:pos="8176"/>
              <w:tab w:val="right" w:pos="9026" w:leader="dot"/>
            </w:tabs>
            <w:rPr/>
          </w:pPr>
          <w:hyperlink w:anchor="__RefHeading___Toc2559925_203518539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559927_2035185390">
            <w:r>
              <w:rPr>
                <w:webHidden/>
                <w:rStyle w:val="IndexLink"/>
                <w:rtl w:val="true"/>
              </w:rPr>
              <w:t>احکام حائض</w:t>
            </w:r>
            <w:r>
              <w:rPr>
                <w:rStyle w:val="IndexLink"/>
                <w:rtl w:val="true"/>
              </w:rPr>
              <w:tab/>
            </w:r>
            <w:r>
              <w:rPr>
                <w:rStyle w:val="IndexLink"/>
              </w:rPr>
              <w:t>83</w:t>
            </w:r>
          </w:hyperlink>
        </w:p>
        <w:p>
          <w:pPr>
            <w:pStyle w:val="Contents4"/>
            <w:tabs>
              <w:tab w:val="clear" w:pos="8176"/>
              <w:tab w:val="right" w:pos="9026" w:leader="dot"/>
            </w:tabs>
            <w:rPr/>
          </w:pPr>
          <w:hyperlink w:anchor="__RefHeading___Toc2559929_2035185390">
            <w:r>
              <w:rPr>
                <w:webHidden/>
                <w:rStyle w:val="IndexLink"/>
                <w:rtl w:val="true"/>
              </w:rPr>
              <w:t>اقسام زن‌های حائض</w:t>
            </w:r>
            <w:r>
              <w:rPr>
                <w:rStyle w:val="IndexLink"/>
                <w:rtl w:val="true"/>
              </w:rPr>
              <w:tab/>
            </w:r>
            <w:r>
              <w:rPr>
                <w:rStyle w:val="IndexLink"/>
              </w:rPr>
              <w:t>87</w:t>
            </w:r>
          </w:hyperlink>
        </w:p>
        <w:p>
          <w:pPr>
            <w:pStyle w:val="Contents5"/>
            <w:tabs>
              <w:tab w:val="clear" w:pos="7892"/>
              <w:tab w:val="right" w:pos="9026" w:leader="dot"/>
            </w:tabs>
            <w:rPr/>
          </w:pPr>
          <w:hyperlink w:anchor="__RefHeading___Toc2559931_203518539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559933_2035185390">
            <w:r>
              <w:rPr>
                <w:webHidden/>
                <w:rStyle w:val="IndexLink"/>
              </w:rPr>
              <w:t>1</w:t>
            </w:r>
            <w:r>
              <w:rPr>
                <w:rStyle w:val="IndexLink"/>
                <w:rtl w:val="true"/>
              </w:rPr>
              <w:t xml:space="preserve"> - </w:t>
            </w:r>
            <w:r>
              <w:rPr>
                <w:rStyle w:val="IndexLink"/>
                <w:rtl w:val="true"/>
              </w:rPr>
              <w:t>صاحب عادت وقتیّه و عددیّه</w:t>
            </w:r>
            <w:r>
              <w:rPr>
                <w:rStyle w:val="IndexLink"/>
                <w:rtl w:val="true"/>
              </w:rPr>
              <w:tab/>
            </w:r>
            <w:r>
              <w:rPr>
                <w:rStyle w:val="IndexLink"/>
              </w:rPr>
              <w:t>88</w:t>
            </w:r>
          </w:hyperlink>
        </w:p>
        <w:p>
          <w:pPr>
            <w:pStyle w:val="Contents5"/>
            <w:tabs>
              <w:tab w:val="clear" w:pos="7892"/>
              <w:tab w:val="right" w:pos="9026" w:leader="dot"/>
            </w:tabs>
            <w:rPr/>
          </w:pPr>
          <w:hyperlink w:anchor="__RefHeading___Toc2559935_2035185390">
            <w:r>
              <w:rPr>
                <w:webHidden/>
                <w:rStyle w:val="IndexLink"/>
              </w:rPr>
              <w:t>2</w:t>
            </w:r>
            <w:r>
              <w:rPr>
                <w:rStyle w:val="IndexLink"/>
                <w:rtl w:val="true"/>
              </w:rPr>
              <w:t xml:space="preserve"> - </w:t>
            </w:r>
            <w:r>
              <w:rPr>
                <w:rStyle w:val="IndexLink"/>
                <w:rtl w:val="true"/>
              </w:rPr>
              <w:t>صاحب عادت وقتیّه</w:t>
            </w:r>
            <w:r>
              <w:rPr>
                <w:rStyle w:val="IndexLink"/>
                <w:rtl w:val="true"/>
              </w:rPr>
              <w:tab/>
            </w:r>
            <w:r>
              <w:rPr>
                <w:rStyle w:val="IndexLink"/>
              </w:rPr>
              <w:t>91</w:t>
            </w:r>
          </w:hyperlink>
        </w:p>
        <w:p>
          <w:pPr>
            <w:pStyle w:val="Contents5"/>
            <w:tabs>
              <w:tab w:val="clear" w:pos="7892"/>
              <w:tab w:val="right" w:pos="9026" w:leader="dot"/>
            </w:tabs>
            <w:rPr/>
          </w:pPr>
          <w:hyperlink w:anchor="__RefHeading___Toc2559937_2035185390">
            <w:r>
              <w:rPr>
                <w:webHidden/>
                <w:rStyle w:val="IndexLink"/>
              </w:rPr>
              <w:t>3</w:t>
            </w:r>
            <w:r>
              <w:rPr>
                <w:rStyle w:val="IndexLink"/>
                <w:rtl w:val="true"/>
              </w:rPr>
              <w:t xml:space="preserve"> - </w:t>
            </w:r>
            <w:r>
              <w:rPr>
                <w:rStyle w:val="IndexLink"/>
                <w:rtl w:val="true"/>
              </w:rPr>
              <w:t>صاحب عادت عددیّه</w:t>
            </w:r>
            <w:r>
              <w:rPr>
                <w:rStyle w:val="IndexLink"/>
                <w:rtl w:val="true"/>
              </w:rPr>
              <w:tab/>
            </w:r>
            <w:r>
              <w:rPr>
                <w:rStyle w:val="IndexLink"/>
              </w:rPr>
              <w:t>93</w:t>
            </w:r>
          </w:hyperlink>
        </w:p>
        <w:p>
          <w:pPr>
            <w:pStyle w:val="Contents5"/>
            <w:tabs>
              <w:tab w:val="clear" w:pos="7892"/>
              <w:tab w:val="right" w:pos="9026" w:leader="dot"/>
            </w:tabs>
            <w:rPr/>
          </w:pPr>
          <w:hyperlink w:anchor="__RefHeading___Toc2559939_2035185390">
            <w:r>
              <w:rPr>
                <w:webHidden/>
                <w:rStyle w:val="IndexLink"/>
              </w:rPr>
              <w:t>4</w:t>
            </w:r>
            <w:r>
              <w:rPr>
                <w:rStyle w:val="IndexLink"/>
                <w:rtl w:val="true"/>
              </w:rPr>
              <w:t xml:space="preserve"> - </w:t>
            </w:r>
            <w:r>
              <w:rPr>
                <w:rStyle w:val="IndexLink"/>
                <w:rtl w:val="true"/>
              </w:rPr>
              <w:t>مضطربه</w:t>
            </w:r>
            <w:r>
              <w:rPr>
                <w:rStyle w:val="IndexLink"/>
                <w:rtl w:val="true"/>
              </w:rPr>
              <w:tab/>
            </w:r>
            <w:r>
              <w:rPr>
                <w:rStyle w:val="IndexLink"/>
              </w:rPr>
              <w:t>94</w:t>
            </w:r>
          </w:hyperlink>
        </w:p>
        <w:p>
          <w:pPr>
            <w:pStyle w:val="Contents5"/>
            <w:tabs>
              <w:tab w:val="clear" w:pos="7892"/>
              <w:tab w:val="right" w:pos="9026" w:leader="dot"/>
            </w:tabs>
            <w:rPr/>
          </w:pPr>
          <w:hyperlink w:anchor="__RefHeading___Toc2559941_2035185390">
            <w:r>
              <w:rPr>
                <w:webHidden/>
                <w:rStyle w:val="IndexLink"/>
              </w:rPr>
              <w:t>5</w:t>
            </w:r>
            <w:r>
              <w:rPr>
                <w:rStyle w:val="IndexLink"/>
                <w:rtl w:val="true"/>
              </w:rPr>
              <w:t xml:space="preserve"> - </w:t>
            </w:r>
            <w:r>
              <w:rPr>
                <w:rStyle w:val="IndexLink"/>
                <w:rtl w:val="true"/>
              </w:rPr>
              <w:t>مبتدئه</w:t>
            </w:r>
            <w:r>
              <w:rPr>
                <w:rStyle w:val="IndexLink"/>
                <w:rtl w:val="true"/>
              </w:rPr>
              <w:tab/>
            </w:r>
            <w:r>
              <w:rPr>
                <w:rStyle w:val="IndexLink"/>
              </w:rPr>
              <w:t>95</w:t>
            </w:r>
          </w:hyperlink>
        </w:p>
        <w:p>
          <w:pPr>
            <w:pStyle w:val="Contents5"/>
            <w:tabs>
              <w:tab w:val="clear" w:pos="7892"/>
              <w:tab w:val="right" w:pos="9026" w:leader="dot"/>
            </w:tabs>
            <w:rPr/>
          </w:pPr>
          <w:hyperlink w:anchor="__RefHeading___Toc2559943_2035185390">
            <w:r>
              <w:rPr>
                <w:webHidden/>
                <w:rStyle w:val="IndexLink"/>
              </w:rPr>
              <w:t>6</w:t>
            </w:r>
            <w:r>
              <w:rPr>
                <w:rStyle w:val="IndexLink"/>
                <w:rtl w:val="true"/>
              </w:rPr>
              <w:t xml:space="preserve"> - </w:t>
            </w:r>
            <w:r>
              <w:rPr>
                <w:rStyle w:val="IndexLink"/>
                <w:rtl w:val="true"/>
              </w:rPr>
              <w:t>ناسیه</w:t>
            </w:r>
            <w:r>
              <w:rPr>
                <w:rStyle w:val="IndexLink"/>
                <w:rtl w:val="true"/>
              </w:rPr>
              <w:tab/>
            </w:r>
            <w:r>
              <w:rPr>
                <w:rStyle w:val="IndexLink"/>
              </w:rPr>
              <w:t>96</w:t>
            </w:r>
          </w:hyperlink>
        </w:p>
        <w:p>
          <w:pPr>
            <w:pStyle w:val="Contents4"/>
            <w:tabs>
              <w:tab w:val="clear" w:pos="8176"/>
              <w:tab w:val="right" w:pos="9026" w:leader="dot"/>
            </w:tabs>
            <w:rPr/>
          </w:pPr>
          <w:hyperlink w:anchor="__RefHeading___Toc2559945_2035185390">
            <w:r>
              <w:rPr>
                <w:webHidden/>
                <w:rStyle w:val="IndexLink"/>
                <w:rtl w:val="true"/>
              </w:rPr>
              <w:t>مسائل متفرّقه حیض</w:t>
            </w:r>
            <w:r>
              <w:rPr>
                <w:rStyle w:val="IndexLink"/>
                <w:rtl w:val="true"/>
              </w:rPr>
              <w:tab/>
            </w:r>
            <w:r>
              <w:rPr>
                <w:rStyle w:val="IndexLink"/>
              </w:rPr>
              <w:t>96</w:t>
            </w:r>
          </w:hyperlink>
        </w:p>
        <w:p>
          <w:pPr>
            <w:pStyle w:val="Contents3"/>
            <w:tabs>
              <w:tab w:val="clear" w:pos="8459"/>
              <w:tab w:val="right" w:pos="9026" w:leader="dot"/>
            </w:tabs>
            <w:rPr/>
          </w:pPr>
          <w:hyperlink w:anchor="__RefHeading___Toc2559947_2035185390">
            <w:r>
              <w:rPr>
                <w:webHidden/>
                <w:rStyle w:val="IndexLink"/>
                <w:rtl w:val="true"/>
              </w:rPr>
              <w:t>نفاس</w:t>
            </w:r>
            <w:r>
              <w:rPr>
                <w:rStyle w:val="IndexLink"/>
                <w:rtl w:val="true"/>
              </w:rPr>
              <w:tab/>
            </w:r>
            <w:r>
              <w:rPr>
                <w:rStyle w:val="IndexLink"/>
              </w:rPr>
              <w:t>98</w:t>
            </w:r>
          </w:hyperlink>
        </w:p>
        <w:p>
          <w:pPr>
            <w:pStyle w:val="Contents3"/>
            <w:tabs>
              <w:tab w:val="clear" w:pos="8459"/>
              <w:tab w:val="right" w:pos="9026" w:leader="dot"/>
            </w:tabs>
            <w:rPr/>
          </w:pPr>
          <w:hyperlink w:anchor="__RefHeading___Toc2559949_2035185390">
            <w:r>
              <w:rPr>
                <w:webHidden/>
                <w:rStyle w:val="IndexLink"/>
                <w:rtl w:val="true"/>
              </w:rPr>
              <w:t>غسل مسّ میّت</w:t>
            </w:r>
            <w:r>
              <w:rPr>
                <w:rStyle w:val="IndexLink"/>
                <w:rtl w:val="true"/>
              </w:rPr>
              <w:tab/>
            </w:r>
            <w:r>
              <w:rPr>
                <w:rStyle w:val="IndexLink"/>
              </w:rPr>
              <w:t>100</w:t>
            </w:r>
          </w:hyperlink>
        </w:p>
        <w:p>
          <w:pPr>
            <w:pStyle w:val="Contents3"/>
            <w:tabs>
              <w:tab w:val="clear" w:pos="8459"/>
              <w:tab w:val="right" w:pos="9026" w:leader="dot"/>
            </w:tabs>
            <w:rPr/>
          </w:pPr>
          <w:hyperlink w:anchor="__RefHeading___Toc2559951_2035185390">
            <w:r>
              <w:rPr>
                <w:webHidden/>
                <w:rStyle w:val="IndexLink"/>
                <w:rtl w:val="true"/>
              </w:rPr>
              <w:t>احکام محتضر</w:t>
            </w:r>
            <w:r>
              <w:rPr>
                <w:rStyle w:val="IndexLink"/>
                <w:rtl w:val="true"/>
              </w:rPr>
              <w:tab/>
            </w:r>
            <w:r>
              <w:rPr>
                <w:rStyle w:val="IndexLink"/>
              </w:rPr>
              <w:t>102</w:t>
            </w:r>
          </w:hyperlink>
        </w:p>
        <w:p>
          <w:pPr>
            <w:pStyle w:val="Contents3"/>
            <w:tabs>
              <w:tab w:val="clear" w:pos="8459"/>
              <w:tab w:val="right" w:pos="9026" w:leader="dot"/>
            </w:tabs>
            <w:rPr/>
          </w:pPr>
          <w:hyperlink w:anchor="__RefHeading___Toc2559953_2035185390">
            <w:r>
              <w:rPr>
                <w:webHidden/>
                <w:rStyle w:val="IndexLink"/>
                <w:rtl w:val="true"/>
              </w:rPr>
              <w:t>احکام بعد از مرگ</w:t>
            </w:r>
            <w:r>
              <w:rPr>
                <w:rStyle w:val="IndexLink"/>
                <w:rtl w:val="true"/>
              </w:rPr>
              <w:tab/>
            </w:r>
            <w:r>
              <w:rPr>
                <w:rStyle w:val="IndexLink"/>
              </w:rPr>
              <w:t>103</w:t>
            </w:r>
          </w:hyperlink>
        </w:p>
        <w:p>
          <w:pPr>
            <w:pStyle w:val="Contents3"/>
            <w:tabs>
              <w:tab w:val="clear" w:pos="8459"/>
              <w:tab w:val="right" w:pos="9026" w:leader="dot"/>
            </w:tabs>
            <w:rPr/>
          </w:pPr>
          <w:hyperlink w:anchor="__RefHeading___Toc2559955_2035185390">
            <w:r>
              <w:rPr>
                <w:webHidden/>
                <w:rStyle w:val="IndexLink"/>
                <w:rtl w:val="true"/>
              </w:rPr>
              <w:t>احکام غسل و کفن و نماز و دفن میّت</w:t>
            </w:r>
            <w:r>
              <w:rPr>
                <w:rStyle w:val="IndexLink"/>
                <w:rtl w:val="true"/>
              </w:rPr>
              <w:tab/>
            </w:r>
            <w:r>
              <w:rPr>
                <w:rStyle w:val="IndexLink"/>
              </w:rPr>
              <w:t>104</w:t>
            </w:r>
          </w:hyperlink>
        </w:p>
        <w:p>
          <w:pPr>
            <w:pStyle w:val="Contents4"/>
            <w:tabs>
              <w:tab w:val="clear" w:pos="8176"/>
              <w:tab w:val="right" w:pos="9026" w:leader="dot"/>
            </w:tabs>
            <w:rPr/>
          </w:pPr>
          <w:hyperlink w:anchor="__RefHeading___Toc2559957_203518539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559959_2035185390">
            <w:r>
              <w:rPr>
                <w:webHidden/>
                <w:rStyle w:val="IndexLink"/>
                <w:rtl w:val="true"/>
              </w:rPr>
              <w:t>احکام غسل میّت</w:t>
            </w:r>
            <w:r>
              <w:rPr>
                <w:rStyle w:val="IndexLink"/>
                <w:rtl w:val="true"/>
              </w:rPr>
              <w:tab/>
            </w:r>
            <w:r>
              <w:rPr>
                <w:rStyle w:val="IndexLink"/>
              </w:rPr>
              <w:t>105</w:t>
            </w:r>
          </w:hyperlink>
        </w:p>
        <w:p>
          <w:pPr>
            <w:pStyle w:val="Contents4"/>
            <w:tabs>
              <w:tab w:val="clear" w:pos="8176"/>
              <w:tab w:val="right" w:pos="9026" w:leader="dot"/>
            </w:tabs>
            <w:rPr/>
          </w:pPr>
          <w:hyperlink w:anchor="__RefHeading___Toc2559961_2035185390">
            <w:r>
              <w:rPr>
                <w:webHidden/>
                <w:rStyle w:val="IndexLink"/>
                <w:rtl w:val="true"/>
              </w:rPr>
              <w:t>احکام کفن میّت</w:t>
            </w:r>
            <w:r>
              <w:rPr>
                <w:rStyle w:val="IndexLink"/>
                <w:rtl w:val="true"/>
              </w:rPr>
              <w:tab/>
            </w:r>
            <w:r>
              <w:rPr>
                <w:rStyle w:val="IndexLink"/>
              </w:rPr>
              <w:t>107</w:t>
            </w:r>
          </w:hyperlink>
        </w:p>
        <w:p>
          <w:pPr>
            <w:pStyle w:val="Contents4"/>
            <w:tabs>
              <w:tab w:val="clear" w:pos="8176"/>
              <w:tab w:val="right" w:pos="9026" w:leader="dot"/>
            </w:tabs>
            <w:rPr/>
          </w:pPr>
          <w:hyperlink w:anchor="__RefHeading___Toc2559963_2035185390">
            <w:r>
              <w:rPr>
                <w:webHidden/>
                <w:rStyle w:val="IndexLink"/>
                <w:rtl w:val="true"/>
              </w:rPr>
              <w:t>احکام حنوط</w:t>
            </w:r>
            <w:r>
              <w:rPr>
                <w:rStyle w:val="IndexLink"/>
                <w:rtl w:val="true"/>
              </w:rPr>
              <w:tab/>
            </w:r>
            <w:r>
              <w:rPr>
                <w:rStyle w:val="IndexLink"/>
              </w:rPr>
              <w:t>109</w:t>
            </w:r>
          </w:hyperlink>
        </w:p>
        <w:p>
          <w:pPr>
            <w:pStyle w:val="Contents4"/>
            <w:tabs>
              <w:tab w:val="clear" w:pos="8176"/>
              <w:tab w:val="right" w:pos="9026" w:leader="dot"/>
            </w:tabs>
            <w:rPr/>
          </w:pPr>
          <w:hyperlink w:anchor="__RefHeading___Toc2559965_2035185390">
            <w:r>
              <w:rPr>
                <w:webHidden/>
                <w:rStyle w:val="IndexLink"/>
                <w:rtl w:val="true"/>
              </w:rPr>
              <w:t>احکام نماز میّت</w:t>
            </w:r>
            <w:r>
              <w:rPr>
                <w:rStyle w:val="IndexLink"/>
                <w:rtl w:val="true"/>
              </w:rPr>
              <w:tab/>
            </w:r>
            <w:r>
              <w:rPr>
                <w:rStyle w:val="IndexLink"/>
              </w:rPr>
              <w:t>110</w:t>
            </w:r>
          </w:hyperlink>
        </w:p>
        <w:p>
          <w:pPr>
            <w:pStyle w:val="Contents4"/>
            <w:tabs>
              <w:tab w:val="clear" w:pos="8176"/>
              <w:tab w:val="right" w:pos="9026" w:leader="dot"/>
            </w:tabs>
            <w:rPr/>
          </w:pPr>
          <w:hyperlink w:anchor="__RefHeading___Toc2559967_2035185390">
            <w:r>
              <w:rPr>
                <w:webHidden/>
                <w:rStyle w:val="IndexLink"/>
                <w:rtl w:val="true"/>
              </w:rPr>
              <w:t>دستور نماز میّت</w:t>
            </w:r>
            <w:r>
              <w:rPr>
                <w:rStyle w:val="IndexLink"/>
                <w:rtl w:val="true"/>
              </w:rPr>
              <w:tab/>
            </w:r>
            <w:r>
              <w:rPr>
                <w:rStyle w:val="IndexLink"/>
              </w:rPr>
              <w:t>112</w:t>
            </w:r>
          </w:hyperlink>
        </w:p>
        <w:p>
          <w:pPr>
            <w:pStyle w:val="Contents4"/>
            <w:tabs>
              <w:tab w:val="clear" w:pos="8176"/>
              <w:tab w:val="right" w:pos="9026" w:leader="dot"/>
            </w:tabs>
            <w:rPr/>
          </w:pPr>
          <w:hyperlink w:anchor="__RefHeading___Toc2559969_2035185390">
            <w:r>
              <w:rPr>
                <w:webHidden/>
                <w:rStyle w:val="IndexLink"/>
                <w:rtl w:val="true"/>
              </w:rPr>
              <w:t>مستحبّات نماز میّت</w:t>
            </w:r>
            <w:r>
              <w:rPr>
                <w:rStyle w:val="IndexLink"/>
                <w:rtl w:val="true"/>
              </w:rPr>
              <w:tab/>
            </w:r>
            <w:r>
              <w:rPr>
                <w:rStyle w:val="IndexLink"/>
              </w:rPr>
              <w:t>113</w:t>
            </w:r>
          </w:hyperlink>
        </w:p>
        <w:p>
          <w:pPr>
            <w:pStyle w:val="Contents4"/>
            <w:tabs>
              <w:tab w:val="clear" w:pos="8176"/>
              <w:tab w:val="right" w:pos="9026" w:leader="dot"/>
            </w:tabs>
            <w:rPr/>
          </w:pPr>
          <w:hyperlink w:anchor="__RefHeading___Toc2559971_2035185390">
            <w:r>
              <w:rPr>
                <w:webHidden/>
                <w:rStyle w:val="IndexLink"/>
                <w:rtl w:val="true"/>
              </w:rPr>
              <w:t>احکام دفن</w:t>
            </w:r>
            <w:r>
              <w:rPr>
                <w:rStyle w:val="IndexLink"/>
                <w:rtl w:val="true"/>
              </w:rPr>
              <w:tab/>
            </w:r>
            <w:r>
              <w:rPr>
                <w:rStyle w:val="IndexLink"/>
              </w:rPr>
              <w:t>114</w:t>
            </w:r>
          </w:hyperlink>
        </w:p>
        <w:p>
          <w:pPr>
            <w:pStyle w:val="Contents4"/>
            <w:tabs>
              <w:tab w:val="clear" w:pos="8176"/>
              <w:tab w:val="right" w:pos="9026" w:leader="dot"/>
            </w:tabs>
            <w:rPr/>
          </w:pPr>
          <w:hyperlink w:anchor="__RefHeading___Toc2559973_2035185390">
            <w:r>
              <w:rPr>
                <w:webHidden/>
                <w:rStyle w:val="IndexLink"/>
                <w:rtl w:val="true"/>
              </w:rPr>
              <w:t>مستحبّات دفن</w:t>
            </w:r>
            <w:r>
              <w:rPr>
                <w:rStyle w:val="IndexLink"/>
                <w:rtl w:val="true"/>
              </w:rPr>
              <w:tab/>
            </w:r>
            <w:r>
              <w:rPr>
                <w:rStyle w:val="IndexLink"/>
              </w:rPr>
              <w:t>116</w:t>
            </w:r>
          </w:hyperlink>
        </w:p>
        <w:p>
          <w:pPr>
            <w:pStyle w:val="Contents4"/>
            <w:tabs>
              <w:tab w:val="clear" w:pos="8176"/>
              <w:tab w:val="right" w:pos="9026" w:leader="dot"/>
            </w:tabs>
            <w:rPr/>
          </w:pPr>
          <w:hyperlink w:anchor="__RefHeading___Toc2559975_2035185390">
            <w:r>
              <w:rPr>
                <w:webHidden/>
                <w:rStyle w:val="IndexLink"/>
                <w:rtl w:val="true"/>
              </w:rPr>
              <w:t>نماز وحشت</w:t>
            </w:r>
            <w:r>
              <w:rPr>
                <w:rStyle w:val="IndexLink"/>
                <w:rtl w:val="true"/>
              </w:rPr>
              <w:tab/>
            </w:r>
            <w:r>
              <w:rPr>
                <w:rStyle w:val="IndexLink"/>
              </w:rPr>
              <w:t>119</w:t>
            </w:r>
          </w:hyperlink>
        </w:p>
        <w:p>
          <w:pPr>
            <w:pStyle w:val="Contents4"/>
            <w:tabs>
              <w:tab w:val="clear" w:pos="8176"/>
              <w:tab w:val="right" w:pos="9026" w:leader="dot"/>
            </w:tabs>
            <w:rPr/>
          </w:pPr>
          <w:hyperlink w:anchor="__RefHeading___Toc2559977_2035185390">
            <w:r>
              <w:rPr>
                <w:webHidden/>
                <w:rStyle w:val="IndexLink"/>
                <w:rtl w:val="true"/>
              </w:rPr>
              <w:t>نبش قبر</w:t>
            </w:r>
            <w:r>
              <w:rPr>
                <w:rStyle w:val="IndexLink"/>
                <w:rtl w:val="true"/>
              </w:rPr>
              <w:tab/>
            </w:r>
            <w:r>
              <w:rPr>
                <w:rStyle w:val="IndexLink"/>
              </w:rPr>
              <w:t>119</w:t>
            </w:r>
          </w:hyperlink>
        </w:p>
        <w:p>
          <w:pPr>
            <w:pStyle w:val="Contents3"/>
            <w:tabs>
              <w:tab w:val="clear" w:pos="8459"/>
              <w:tab w:val="right" w:pos="9026" w:leader="dot"/>
            </w:tabs>
            <w:rPr/>
          </w:pPr>
          <w:hyperlink w:anchor="__RefHeading___Toc2559979_2035185390">
            <w:r>
              <w:rPr>
                <w:webHidden/>
                <w:rStyle w:val="IndexLink"/>
                <w:rtl w:val="true"/>
              </w:rPr>
              <w:t>غسل‌های مستحب</w:t>
            </w:r>
            <w:r>
              <w:rPr>
                <w:rStyle w:val="IndexLink"/>
                <w:rtl w:val="true"/>
              </w:rPr>
              <w:tab/>
            </w:r>
            <w:r>
              <w:rPr>
                <w:rStyle w:val="IndexLink"/>
              </w:rPr>
              <w:t>120</w:t>
            </w:r>
          </w:hyperlink>
        </w:p>
        <w:p>
          <w:pPr>
            <w:pStyle w:val="Contents3"/>
            <w:tabs>
              <w:tab w:val="clear" w:pos="8459"/>
              <w:tab w:val="right" w:pos="9026" w:leader="dot"/>
            </w:tabs>
            <w:rPr/>
          </w:pPr>
          <w:hyperlink w:anchor="__RefHeading___Toc2559981_2035185390">
            <w:r>
              <w:rPr>
                <w:webHidden/>
                <w:rStyle w:val="IndexLink"/>
                <w:rtl w:val="true"/>
              </w:rPr>
              <w:t>تیمّم</w:t>
            </w:r>
            <w:r>
              <w:rPr>
                <w:rStyle w:val="IndexLink"/>
                <w:rtl w:val="true"/>
              </w:rPr>
              <w:tab/>
            </w:r>
            <w:r>
              <w:rPr>
                <w:rStyle w:val="IndexLink"/>
              </w:rPr>
              <w:t>123</w:t>
            </w:r>
          </w:hyperlink>
        </w:p>
        <w:p>
          <w:pPr>
            <w:pStyle w:val="Contents4"/>
            <w:tabs>
              <w:tab w:val="clear" w:pos="8176"/>
              <w:tab w:val="right" w:pos="9026" w:leader="dot"/>
            </w:tabs>
            <w:rPr/>
          </w:pPr>
          <w:hyperlink w:anchor="__RefHeading___Toc2559983_20351853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559985_2035185390">
            <w:r>
              <w:rPr>
                <w:webHidden/>
                <w:rStyle w:val="IndexLink"/>
                <w:rtl w:val="true"/>
              </w:rPr>
              <w:t>دوم از موارد تیمّم</w:t>
            </w:r>
            <w:r>
              <w:rPr>
                <w:rStyle w:val="IndexLink"/>
                <w:rtl w:val="true"/>
              </w:rPr>
              <w:tab/>
            </w:r>
            <w:r>
              <w:rPr>
                <w:rStyle w:val="IndexLink"/>
              </w:rPr>
              <w:t>125</w:t>
            </w:r>
          </w:hyperlink>
        </w:p>
        <w:p>
          <w:pPr>
            <w:pStyle w:val="Contents4"/>
            <w:tabs>
              <w:tab w:val="clear" w:pos="8176"/>
              <w:tab w:val="right" w:pos="9026" w:leader="dot"/>
            </w:tabs>
            <w:rPr/>
          </w:pPr>
          <w:hyperlink w:anchor="__RefHeading___Toc2559987_2035185390">
            <w:r>
              <w:rPr>
                <w:webHidden/>
                <w:rStyle w:val="IndexLink"/>
                <w:rtl w:val="true"/>
              </w:rPr>
              <w:t>سوم از موارد تیمّم</w:t>
            </w:r>
            <w:r>
              <w:rPr>
                <w:rStyle w:val="IndexLink"/>
                <w:rtl w:val="true"/>
              </w:rPr>
              <w:tab/>
            </w:r>
            <w:r>
              <w:rPr>
                <w:rStyle w:val="IndexLink"/>
              </w:rPr>
              <w:t>126</w:t>
            </w:r>
          </w:hyperlink>
        </w:p>
        <w:p>
          <w:pPr>
            <w:pStyle w:val="Contents4"/>
            <w:tabs>
              <w:tab w:val="clear" w:pos="8176"/>
              <w:tab w:val="right" w:pos="9026" w:leader="dot"/>
            </w:tabs>
            <w:rPr/>
          </w:pPr>
          <w:hyperlink w:anchor="__RefHeading___Toc2559989_2035185390">
            <w:r>
              <w:rPr>
                <w:webHidden/>
                <w:rStyle w:val="IndexLink"/>
                <w:rtl w:val="true"/>
              </w:rPr>
              <w:t>چهارم از موارد تیمّم</w:t>
            </w:r>
            <w:r>
              <w:rPr>
                <w:rStyle w:val="IndexLink"/>
                <w:rtl w:val="true"/>
              </w:rPr>
              <w:tab/>
            </w:r>
            <w:r>
              <w:rPr>
                <w:rStyle w:val="IndexLink"/>
              </w:rPr>
              <w:t>126</w:t>
            </w:r>
          </w:hyperlink>
        </w:p>
        <w:p>
          <w:pPr>
            <w:pStyle w:val="Contents4"/>
            <w:tabs>
              <w:tab w:val="clear" w:pos="8176"/>
              <w:tab w:val="right" w:pos="9026" w:leader="dot"/>
            </w:tabs>
            <w:rPr/>
          </w:pPr>
          <w:hyperlink w:anchor="__RefHeading___Toc2559991_2035185390">
            <w:r>
              <w:rPr>
                <w:webHidden/>
                <w:rStyle w:val="IndexLink"/>
                <w:rtl w:val="true"/>
              </w:rPr>
              <w:t>پنجم از موارد تیمّم</w:t>
            </w:r>
            <w:r>
              <w:rPr>
                <w:rStyle w:val="IndexLink"/>
                <w:rtl w:val="true"/>
              </w:rPr>
              <w:tab/>
            </w:r>
            <w:r>
              <w:rPr>
                <w:rStyle w:val="IndexLink"/>
              </w:rPr>
              <w:t>127</w:t>
            </w:r>
          </w:hyperlink>
        </w:p>
        <w:p>
          <w:pPr>
            <w:pStyle w:val="Contents4"/>
            <w:tabs>
              <w:tab w:val="clear" w:pos="8176"/>
              <w:tab w:val="right" w:pos="9026" w:leader="dot"/>
            </w:tabs>
            <w:rPr/>
          </w:pPr>
          <w:hyperlink w:anchor="__RefHeading___Toc2559993_2035185390">
            <w:r>
              <w:rPr>
                <w:webHidden/>
                <w:rStyle w:val="IndexLink"/>
                <w:rtl w:val="true"/>
              </w:rPr>
              <w:t>ششم از موارد تیمّم</w:t>
            </w:r>
            <w:r>
              <w:rPr>
                <w:rStyle w:val="IndexLink"/>
                <w:rtl w:val="true"/>
              </w:rPr>
              <w:tab/>
            </w:r>
            <w:r>
              <w:rPr>
                <w:rStyle w:val="IndexLink"/>
              </w:rPr>
              <w:t>127</w:t>
            </w:r>
          </w:hyperlink>
        </w:p>
        <w:p>
          <w:pPr>
            <w:pStyle w:val="Contents4"/>
            <w:tabs>
              <w:tab w:val="clear" w:pos="8176"/>
              <w:tab w:val="right" w:pos="9026" w:leader="dot"/>
            </w:tabs>
            <w:rPr/>
          </w:pPr>
          <w:hyperlink w:anchor="__RefHeading___Toc2559995_2035185390">
            <w:r>
              <w:rPr>
                <w:webHidden/>
                <w:rStyle w:val="IndexLink"/>
                <w:rtl w:val="true"/>
              </w:rPr>
              <w:t>هفتم از موارد تیمّم</w:t>
            </w:r>
            <w:r>
              <w:rPr>
                <w:rStyle w:val="IndexLink"/>
                <w:rtl w:val="true"/>
              </w:rPr>
              <w:tab/>
            </w:r>
            <w:r>
              <w:rPr>
                <w:rStyle w:val="IndexLink"/>
              </w:rPr>
              <w:t>127</w:t>
            </w:r>
          </w:hyperlink>
        </w:p>
        <w:p>
          <w:pPr>
            <w:pStyle w:val="Contents4"/>
            <w:tabs>
              <w:tab w:val="clear" w:pos="8176"/>
              <w:tab w:val="right" w:pos="9026" w:leader="dot"/>
            </w:tabs>
            <w:rPr/>
          </w:pPr>
          <w:hyperlink w:anchor="__RefHeading___Toc2559997_2035185390">
            <w:r>
              <w:rPr>
                <w:webHidden/>
                <w:rStyle w:val="IndexLink"/>
                <w:rtl w:val="true"/>
              </w:rPr>
              <w:t>چیزهائی که تیمّم بر آنها صحیح است</w:t>
            </w:r>
            <w:r>
              <w:rPr>
                <w:rStyle w:val="IndexLink"/>
                <w:rtl w:val="true"/>
              </w:rPr>
              <w:tab/>
            </w:r>
            <w:r>
              <w:rPr>
                <w:rStyle w:val="IndexLink"/>
              </w:rPr>
              <w:t>128</w:t>
            </w:r>
          </w:hyperlink>
        </w:p>
        <w:p>
          <w:pPr>
            <w:pStyle w:val="Contents4"/>
            <w:tabs>
              <w:tab w:val="clear" w:pos="8176"/>
              <w:tab w:val="right" w:pos="9026" w:leader="dot"/>
            </w:tabs>
            <w:rPr/>
          </w:pPr>
          <w:hyperlink w:anchor="__RefHeading___Toc2559999_2035185390">
            <w:r>
              <w:rPr>
                <w:webHidden/>
                <w:rStyle w:val="IndexLink"/>
                <w:rtl w:val="true"/>
              </w:rPr>
              <w:t>دستور تیمّم بدل از وضو</w:t>
            </w:r>
            <w:r>
              <w:rPr>
                <w:rStyle w:val="IndexLink"/>
                <w:rtl w:val="true"/>
              </w:rPr>
              <w:tab/>
            </w:r>
            <w:r>
              <w:rPr>
                <w:rStyle w:val="IndexLink"/>
              </w:rPr>
              <w:t>130</w:t>
            </w:r>
          </w:hyperlink>
        </w:p>
        <w:p>
          <w:pPr>
            <w:pStyle w:val="Contents4"/>
            <w:tabs>
              <w:tab w:val="clear" w:pos="8176"/>
              <w:tab w:val="right" w:pos="9026" w:leader="dot"/>
            </w:tabs>
            <w:rPr/>
          </w:pPr>
          <w:hyperlink w:anchor="__RefHeading___Toc2560001_2035185390">
            <w:r>
              <w:rPr>
                <w:webHidden/>
                <w:rStyle w:val="IndexLink"/>
                <w:rtl w:val="true"/>
              </w:rPr>
              <w:t>دستور تیمّم بدل از غسل</w:t>
            </w:r>
            <w:r>
              <w:rPr>
                <w:rStyle w:val="IndexLink"/>
                <w:rtl w:val="true"/>
              </w:rPr>
              <w:tab/>
            </w:r>
            <w:r>
              <w:rPr>
                <w:rStyle w:val="IndexLink"/>
              </w:rPr>
              <w:t>131</w:t>
            </w:r>
          </w:hyperlink>
        </w:p>
        <w:p>
          <w:pPr>
            <w:pStyle w:val="Contents4"/>
            <w:tabs>
              <w:tab w:val="clear" w:pos="8176"/>
              <w:tab w:val="right" w:pos="9026" w:leader="dot"/>
            </w:tabs>
            <w:rPr/>
          </w:pPr>
          <w:hyperlink w:anchor="__RefHeading___Toc2560003_2035185390">
            <w:r>
              <w:rPr>
                <w:webHidden/>
                <w:rStyle w:val="IndexLink"/>
                <w:rtl w:val="true"/>
              </w:rPr>
              <w:t>احکام تیمّم</w:t>
            </w:r>
            <w:r>
              <w:rPr>
                <w:rStyle w:val="IndexLink"/>
                <w:rtl w:val="true"/>
              </w:rPr>
              <w:tab/>
            </w:r>
            <w:r>
              <w:rPr>
                <w:rStyle w:val="IndexLink"/>
              </w:rPr>
              <w:t>131</w:t>
            </w:r>
          </w:hyperlink>
        </w:p>
        <w:p>
          <w:pPr>
            <w:pStyle w:val="Contents2"/>
            <w:tabs>
              <w:tab w:val="clear" w:pos="8743"/>
              <w:tab w:val="right" w:pos="9026" w:leader="dot"/>
            </w:tabs>
            <w:rPr/>
          </w:pPr>
          <w:hyperlink w:anchor="__RefHeading___Toc2560005_2035185390">
            <w:r>
              <w:rPr>
                <w:webHidden/>
                <w:rStyle w:val="IndexLink"/>
                <w:rtl w:val="true"/>
              </w:rPr>
              <w:t>احکام نماز</w:t>
            </w:r>
            <w:r>
              <w:rPr>
                <w:rStyle w:val="IndexLink"/>
                <w:rtl w:val="true"/>
              </w:rPr>
              <w:tab/>
            </w:r>
            <w:r>
              <w:rPr>
                <w:rStyle w:val="IndexLink"/>
              </w:rPr>
              <w:t>136</w:t>
            </w:r>
          </w:hyperlink>
        </w:p>
        <w:p>
          <w:pPr>
            <w:pStyle w:val="Contents3"/>
            <w:tabs>
              <w:tab w:val="clear" w:pos="8459"/>
              <w:tab w:val="right" w:pos="9026" w:leader="dot"/>
            </w:tabs>
            <w:rPr/>
          </w:pPr>
          <w:hyperlink w:anchor="__RefHeading___Toc2560007_203518539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560009_2035185390">
            <w:r>
              <w:rPr>
                <w:webHidden/>
                <w:rStyle w:val="IndexLink"/>
                <w:rtl w:val="true"/>
              </w:rPr>
              <w:t>نمازهای واجب</w:t>
            </w:r>
            <w:r>
              <w:rPr>
                <w:rStyle w:val="IndexLink"/>
                <w:rtl w:val="true"/>
              </w:rPr>
              <w:tab/>
            </w:r>
            <w:r>
              <w:rPr>
                <w:rStyle w:val="IndexLink"/>
              </w:rPr>
              <w:t>137</w:t>
            </w:r>
          </w:hyperlink>
        </w:p>
        <w:p>
          <w:pPr>
            <w:pStyle w:val="Contents4"/>
            <w:tabs>
              <w:tab w:val="clear" w:pos="8176"/>
              <w:tab w:val="right" w:pos="9026" w:leader="dot"/>
            </w:tabs>
            <w:rPr/>
          </w:pPr>
          <w:hyperlink w:anchor="__RefHeading___Toc2560011_203518539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560013_2035185390">
            <w:r>
              <w:rPr>
                <w:webHidden/>
                <w:rStyle w:val="IndexLink"/>
                <w:rtl w:val="true"/>
              </w:rPr>
              <w:t>نمازهای واجب یومیّه</w:t>
            </w:r>
            <w:r>
              <w:rPr>
                <w:rStyle w:val="IndexLink"/>
                <w:rtl w:val="true"/>
              </w:rPr>
              <w:tab/>
            </w:r>
            <w:r>
              <w:rPr>
                <w:rStyle w:val="IndexLink"/>
              </w:rPr>
              <w:t>137</w:t>
            </w:r>
          </w:hyperlink>
        </w:p>
        <w:p>
          <w:pPr>
            <w:pStyle w:val="Contents4"/>
            <w:tabs>
              <w:tab w:val="clear" w:pos="8176"/>
              <w:tab w:val="right" w:pos="9026" w:leader="dot"/>
            </w:tabs>
            <w:rPr/>
          </w:pPr>
          <w:hyperlink w:anchor="__RefHeading___Toc2560015_2035185390">
            <w:r>
              <w:rPr>
                <w:webHidden/>
                <w:rStyle w:val="IndexLink"/>
                <w:rtl w:val="true"/>
              </w:rPr>
              <w:t>وقت نماز ظهر و عصر</w:t>
            </w:r>
            <w:r>
              <w:rPr>
                <w:rStyle w:val="IndexLink"/>
                <w:rtl w:val="true"/>
              </w:rPr>
              <w:tab/>
            </w:r>
            <w:r>
              <w:rPr>
                <w:rStyle w:val="IndexLink"/>
              </w:rPr>
              <w:t>137</w:t>
            </w:r>
          </w:hyperlink>
        </w:p>
        <w:p>
          <w:pPr>
            <w:pStyle w:val="Contents4"/>
            <w:tabs>
              <w:tab w:val="clear" w:pos="8176"/>
              <w:tab w:val="right" w:pos="9026" w:leader="dot"/>
            </w:tabs>
            <w:rPr/>
          </w:pPr>
          <w:hyperlink w:anchor="__RefHeading___Toc2560017_2035185390">
            <w:r>
              <w:rPr>
                <w:webHidden/>
                <w:rStyle w:val="IndexLink"/>
                <w:rtl w:val="true"/>
              </w:rPr>
              <w:t>وقت نماز مغرب و عشا</w:t>
            </w:r>
            <w:r>
              <w:rPr>
                <w:rStyle w:val="IndexLink"/>
                <w:rtl w:val="true"/>
              </w:rPr>
              <w:tab/>
            </w:r>
            <w:r>
              <w:rPr>
                <w:rStyle w:val="IndexLink"/>
              </w:rPr>
              <w:t>139</w:t>
            </w:r>
          </w:hyperlink>
        </w:p>
        <w:p>
          <w:pPr>
            <w:pStyle w:val="Contents4"/>
            <w:tabs>
              <w:tab w:val="clear" w:pos="8176"/>
              <w:tab w:val="right" w:pos="9026" w:leader="dot"/>
            </w:tabs>
            <w:rPr/>
          </w:pPr>
          <w:hyperlink w:anchor="__RefHeading___Toc2560019_2035185390">
            <w:r>
              <w:rPr>
                <w:webHidden/>
                <w:rStyle w:val="IndexLink"/>
                <w:rtl w:val="true"/>
              </w:rPr>
              <w:t>وقت نماز صبح</w:t>
            </w:r>
            <w:r>
              <w:rPr>
                <w:rStyle w:val="IndexLink"/>
                <w:rtl w:val="true"/>
              </w:rPr>
              <w:tab/>
            </w:r>
            <w:r>
              <w:rPr>
                <w:rStyle w:val="IndexLink"/>
              </w:rPr>
              <w:t>140</w:t>
            </w:r>
          </w:hyperlink>
        </w:p>
        <w:p>
          <w:pPr>
            <w:pStyle w:val="Contents4"/>
            <w:tabs>
              <w:tab w:val="clear" w:pos="8176"/>
              <w:tab w:val="right" w:pos="9026" w:leader="dot"/>
            </w:tabs>
            <w:rPr/>
          </w:pPr>
          <w:hyperlink w:anchor="__RefHeading___Toc2560021_2035185390">
            <w:r>
              <w:rPr>
                <w:webHidden/>
                <w:rStyle w:val="IndexLink"/>
                <w:rtl w:val="true"/>
              </w:rPr>
              <w:t>احکام وقت نماز</w:t>
            </w:r>
            <w:r>
              <w:rPr>
                <w:rStyle w:val="IndexLink"/>
                <w:rtl w:val="true"/>
              </w:rPr>
              <w:tab/>
            </w:r>
            <w:r>
              <w:rPr>
                <w:rStyle w:val="IndexLink"/>
              </w:rPr>
              <w:t>140</w:t>
            </w:r>
          </w:hyperlink>
        </w:p>
        <w:p>
          <w:pPr>
            <w:pStyle w:val="Contents4"/>
            <w:tabs>
              <w:tab w:val="clear" w:pos="8176"/>
              <w:tab w:val="right" w:pos="9026" w:leader="dot"/>
            </w:tabs>
            <w:rPr/>
          </w:pPr>
          <w:hyperlink w:anchor="__RefHeading___Toc2560023_2035185390">
            <w:r>
              <w:rPr>
                <w:webHidden/>
                <w:rStyle w:val="IndexLink"/>
                <w:rtl w:val="true"/>
              </w:rPr>
              <w:t>نمازهایی که باید به ترتیب خوانده شود</w:t>
            </w:r>
            <w:r>
              <w:rPr>
                <w:rStyle w:val="IndexLink"/>
                <w:rtl w:val="true"/>
              </w:rPr>
              <w:tab/>
            </w:r>
            <w:r>
              <w:rPr>
                <w:rStyle w:val="IndexLink"/>
              </w:rPr>
              <w:t>143</w:t>
            </w:r>
          </w:hyperlink>
        </w:p>
        <w:p>
          <w:pPr>
            <w:pStyle w:val="Contents3"/>
            <w:tabs>
              <w:tab w:val="clear" w:pos="8459"/>
              <w:tab w:val="right" w:pos="9026" w:leader="dot"/>
            </w:tabs>
            <w:rPr/>
          </w:pPr>
          <w:hyperlink w:anchor="__RefHeading___Toc2560025_2035185390">
            <w:r>
              <w:rPr>
                <w:webHidden/>
                <w:rStyle w:val="IndexLink"/>
                <w:rtl w:val="true"/>
              </w:rPr>
              <w:t>نمازهای مستحب</w:t>
            </w:r>
            <w:r>
              <w:rPr>
                <w:rStyle w:val="IndexLink"/>
                <w:rtl w:val="true"/>
              </w:rPr>
              <w:tab/>
            </w:r>
            <w:r>
              <w:rPr>
                <w:rStyle w:val="IndexLink"/>
              </w:rPr>
              <w:t>144</w:t>
            </w:r>
          </w:hyperlink>
        </w:p>
        <w:p>
          <w:pPr>
            <w:pStyle w:val="Contents4"/>
            <w:tabs>
              <w:tab w:val="clear" w:pos="8176"/>
              <w:tab w:val="right" w:pos="9026" w:leader="dot"/>
            </w:tabs>
            <w:rPr/>
          </w:pPr>
          <w:hyperlink w:anchor="__RefHeading___Toc2560027_203518539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560029_2035185390">
            <w:r>
              <w:rPr>
                <w:webHidden/>
                <w:rStyle w:val="IndexLink"/>
                <w:rtl w:val="true"/>
              </w:rPr>
              <w:t>وقت نافله‌های یومیّه</w:t>
            </w:r>
            <w:r>
              <w:rPr>
                <w:rStyle w:val="IndexLink"/>
                <w:rtl w:val="true"/>
              </w:rPr>
              <w:tab/>
            </w:r>
            <w:r>
              <w:rPr>
                <w:rStyle w:val="IndexLink"/>
              </w:rPr>
              <w:t>145</w:t>
            </w:r>
          </w:hyperlink>
        </w:p>
        <w:p>
          <w:pPr>
            <w:pStyle w:val="Contents4"/>
            <w:tabs>
              <w:tab w:val="clear" w:pos="8176"/>
              <w:tab w:val="right" w:pos="9026" w:leader="dot"/>
            </w:tabs>
            <w:rPr/>
          </w:pPr>
          <w:hyperlink w:anchor="__RefHeading___Toc2560031_2035185390">
            <w:r>
              <w:rPr>
                <w:webHidden/>
                <w:rStyle w:val="IndexLink"/>
                <w:rtl w:val="true"/>
              </w:rPr>
              <w:t>نماز غفیله</w:t>
            </w:r>
            <w:r>
              <w:rPr>
                <w:rStyle w:val="IndexLink"/>
                <w:rtl w:val="true"/>
              </w:rPr>
              <w:tab/>
            </w:r>
            <w:r>
              <w:rPr>
                <w:rStyle w:val="IndexLink"/>
              </w:rPr>
              <w:t>146</w:t>
            </w:r>
          </w:hyperlink>
        </w:p>
        <w:p>
          <w:pPr>
            <w:pStyle w:val="Contents3"/>
            <w:tabs>
              <w:tab w:val="clear" w:pos="8459"/>
              <w:tab w:val="right" w:pos="9026" w:leader="dot"/>
            </w:tabs>
            <w:rPr/>
          </w:pPr>
          <w:hyperlink w:anchor="__RefHeading___Toc2560033_2035185390">
            <w:r>
              <w:rPr>
                <w:webHidden/>
                <w:rStyle w:val="IndexLink"/>
                <w:rtl w:val="true"/>
              </w:rPr>
              <w:t>احکام قبله</w:t>
            </w:r>
            <w:r>
              <w:rPr>
                <w:rStyle w:val="IndexLink"/>
                <w:rtl w:val="true"/>
              </w:rPr>
              <w:tab/>
            </w:r>
            <w:r>
              <w:rPr>
                <w:rStyle w:val="IndexLink"/>
              </w:rPr>
              <w:t>147</w:t>
            </w:r>
          </w:hyperlink>
        </w:p>
        <w:p>
          <w:pPr>
            <w:pStyle w:val="Contents3"/>
            <w:tabs>
              <w:tab w:val="clear" w:pos="8459"/>
              <w:tab w:val="right" w:pos="9026" w:leader="dot"/>
            </w:tabs>
            <w:rPr/>
          </w:pPr>
          <w:hyperlink w:anchor="__RefHeading___Toc2560035_2035185390">
            <w:r>
              <w:rPr>
                <w:webHidden/>
                <w:rStyle w:val="IndexLink"/>
                <w:rtl w:val="true"/>
              </w:rPr>
              <w:t>پوشانیدن بدن در نماز</w:t>
            </w:r>
            <w:r>
              <w:rPr>
                <w:rStyle w:val="IndexLink"/>
                <w:rtl w:val="true"/>
              </w:rPr>
              <w:tab/>
            </w:r>
            <w:r>
              <w:rPr>
                <w:rStyle w:val="IndexLink"/>
              </w:rPr>
              <w:t>149</w:t>
            </w:r>
          </w:hyperlink>
        </w:p>
        <w:p>
          <w:pPr>
            <w:pStyle w:val="Contents3"/>
            <w:tabs>
              <w:tab w:val="clear" w:pos="8459"/>
              <w:tab w:val="right" w:pos="9026" w:leader="dot"/>
            </w:tabs>
            <w:rPr/>
          </w:pPr>
          <w:hyperlink w:anchor="__RefHeading___Toc2560037_2035185390">
            <w:r>
              <w:rPr>
                <w:webHidden/>
                <w:rStyle w:val="IndexLink"/>
                <w:rtl w:val="true"/>
              </w:rPr>
              <w:t>لباس نمازگزار</w:t>
            </w:r>
            <w:r>
              <w:rPr>
                <w:rStyle w:val="IndexLink"/>
                <w:rtl w:val="true"/>
              </w:rPr>
              <w:tab/>
            </w:r>
            <w:r>
              <w:rPr>
                <w:rStyle w:val="IndexLink"/>
              </w:rPr>
              <w:t>150</w:t>
            </w:r>
          </w:hyperlink>
        </w:p>
        <w:p>
          <w:pPr>
            <w:pStyle w:val="Contents4"/>
            <w:tabs>
              <w:tab w:val="clear" w:pos="8176"/>
              <w:tab w:val="right" w:pos="9026" w:leader="dot"/>
            </w:tabs>
            <w:rPr/>
          </w:pPr>
          <w:hyperlink w:anchor="__RefHeading___Toc2560039_203518539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560041_2035185390">
            <w:r>
              <w:rPr>
                <w:webHidden/>
                <w:rStyle w:val="IndexLink"/>
                <w:rtl w:val="true"/>
              </w:rPr>
              <w:t>شرط اوّل</w:t>
            </w:r>
            <w:r>
              <w:rPr>
                <w:rStyle w:val="IndexLink"/>
                <w:rtl w:val="true"/>
              </w:rPr>
              <w:t>:</w:t>
              <w:tab/>
            </w:r>
            <w:r>
              <w:rPr>
                <w:rStyle w:val="IndexLink"/>
              </w:rPr>
              <w:t>150</w:t>
            </w:r>
          </w:hyperlink>
        </w:p>
        <w:p>
          <w:pPr>
            <w:pStyle w:val="Contents4"/>
            <w:tabs>
              <w:tab w:val="clear" w:pos="8176"/>
              <w:tab w:val="right" w:pos="9026" w:leader="dot"/>
            </w:tabs>
            <w:rPr/>
          </w:pPr>
          <w:hyperlink w:anchor="__RefHeading___Toc2560043_2035185390">
            <w:r>
              <w:rPr>
                <w:webHidden/>
                <w:rStyle w:val="IndexLink"/>
                <w:rtl w:val="true"/>
              </w:rPr>
              <w:t>شرط دوم</w:t>
            </w:r>
            <w:r>
              <w:rPr>
                <w:rStyle w:val="IndexLink"/>
                <w:rtl w:val="true"/>
              </w:rPr>
              <w:t>:</w:t>
              <w:tab/>
            </w:r>
            <w:r>
              <w:rPr>
                <w:rStyle w:val="IndexLink"/>
              </w:rPr>
              <w:t>153</w:t>
            </w:r>
          </w:hyperlink>
        </w:p>
        <w:p>
          <w:pPr>
            <w:pStyle w:val="Contents4"/>
            <w:tabs>
              <w:tab w:val="clear" w:pos="8176"/>
              <w:tab w:val="right" w:pos="9026" w:leader="dot"/>
            </w:tabs>
            <w:rPr/>
          </w:pPr>
          <w:hyperlink w:anchor="__RefHeading___Toc2560045_2035185390">
            <w:r>
              <w:rPr>
                <w:webHidden/>
                <w:rStyle w:val="IndexLink"/>
                <w:rtl w:val="true"/>
              </w:rPr>
              <w:t>شرط سوم</w:t>
            </w:r>
            <w:r>
              <w:rPr>
                <w:rStyle w:val="IndexLink"/>
                <w:rtl w:val="true"/>
              </w:rPr>
              <w:t>:</w:t>
              <w:tab/>
            </w:r>
            <w:r>
              <w:rPr>
                <w:rStyle w:val="IndexLink"/>
              </w:rPr>
              <w:t>154</w:t>
            </w:r>
          </w:hyperlink>
        </w:p>
        <w:p>
          <w:pPr>
            <w:pStyle w:val="Contents4"/>
            <w:tabs>
              <w:tab w:val="clear" w:pos="8176"/>
              <w:tab w:val="right" w:pos="9026" w:leader="dot"/>
            </w:tabs>
            <w:rPr/>
          </w:pPr>
          <w:hyperlink w:anchor="__RefHeading___Toc2560047_2035185390">
            <w:r>
              <w:rPr>
                <w:webHidden/>
                <w:rStyle w:val="IndexLink"/>
                <w:rtl w:val="true"/>
              </w:rPr>
              <w:t>شرط چهارم</w:t>
            </w:r>
            <w:r>
              <w:rPr>
                <w:rStyle w:val="IndexLink"/>
                <w:rtl w:val="true"/>
              </w:rPr>
              <w:t>:</w:t>
              <w:tab/>
            </w:r>
            <w:r>
              <w:rPr>
                <w:rStyle w:val="IndexLink"/>
              </w:rPr>
              <w:t>155</w:t>
            </w:r>
          </w:hyperlink>
        </w:p>
        <w:p>
          <w:pPr>
            <w:pStyle w:val="Contents4"/>
            <w:tabs>
              <w:tab w:val="clear" w:pos="8176"/>
              <w:tab w:val="right" w:pos="9026" w:leader="dot"/>
            </w:tabs>
            <w:rPr/>
          </w:pPr>
          <w:hyperlink w:anchor="__RefHeading___Toc2560049_2035185390">
            <w:r>
              <w:rPr>
                <w:webHidden/>
                <w:rStyle w:val="IndexLink"/>
                <w:rtl w:val="true"/>
              </w:rPr>
              <w:t>شرط پنجم</w:t>
            </w:r>
            <w:r>
              <w:rPr>
                <w:rStyle w:val="IndexLink"/>
                <w:rtl w:val="true"/>
              </w:rPr>
              <w:t>:</w:t>
              <w:tab/>
            </w:r>
            <w:r>
              <w:rPr>
                <w:rStyle w:val="IndexLink"/>
              </w:rPr>
              <w:t>156</w:t>
            </w:r>
          </w:hyperlink>
        </w:p>
        <w:p>
          <w:pPr>
            <w:pStyle w:val="Contents4"/>
            <w:tabs>
              <w:tab w:val="clear" w:pos="8176"/>
              <w:tab w:val="right" w:pos="9026" w:leader="dot"/>
            </w:tabs>
            <w:rPr/>
          </w:pPr>
          <w:hyperlink w:anchor="__RefHeading___Toc2560051_2035185390">
            <w:r>
              <w:rPr>
                <w:webHidden/>
                <w:rStyle w:val="IndexLink"/>
                <w:rtl w:val="true"/>
              </w:rPr>
              <w:t>شرط ششم</w:t>
            </w:r>
            <w:r>
              <w:rPr>
                <w:rStyle w:val="IndexLink"/>
                <w:rtl w:val="true"/>
              </w:rPr>
              <w:t>:</w:t>
              <w:tab/>
            </w:r>
            <w:r>
              <w:rPr>
                <w:rStyle w:val="IndexLink"/>
              </w:rPr>
              <w:t>156</w:t>
            </w:r>
          </w:hyperlink>
        </w:p>
        <w:p>
          <w:pPr>
            <w:pStyle w:val="Contents4"/>
            <w:tabs>
              <w:tab w:val="clear" w:pos="8176"/>
              <w:tab w:val="right" w:pos="9026" w:leader="dot"/>
            </w:tabs>
            <w:rPr/>
          </w:pPr>
          <w:hyperlink w:anchor="__RefHeading___Toc2560053_2035185390">
            <w:r>
              <w:rPr>
                <w:webHidden/>
                <w:rStyle w:val="IndexLink"/>
                <w:rtl w:val="true"/>
              </w:rPr>
              <w:t>احکام لباس نمازگزار</w:t>
            </w:r>
            <w:r>
              <w:rPr>
                <w:rStyle w:val="IndexLink"/>
                <w:rtl w:val="true"/>
              </w:rPr>
              <w:tab/>
            </w:r>
            <w:r>
              <w:rPr>
                <w:rStyle w:val="IndexLink"/>
              </w:rPr>
              <w:t>157</w:t>
            </w:r>
          </w:hyperlink>
        </w:p>
        <w:p>
          <w:pPr>
            <w:pStyle w:val="Contents5"/>
            <w:tabs>
              <w:tab w:val="clear" w:pos="7892"/>
              <w:tab w:val="right" w:pos="9026" w:leader="dot"/>
            </w:tabs>
            <w:rPr/>
          </w:pPr>
          <w:hyperlink w:anchor="__RefHeading___Toc2560055_203518539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560057_2035185390">
            <w:r>
              <w:rPr>
                <w:webHidden/>
                <w:rStyle w:val="IndexLink"/>
                <w:rtl w:val="true"/>
              </w:rPr>
              <w:t>مواردی که لازم نیست بدن و لباس نمازگزار پاک باشد</w:t>
            </w:r>
            <w:r>
              <w:rPr>
                <w:rStyle w:val="IndexLink"/>
                <w:rtl w:val="true"/>
              </w:rPr>
              <w:tab/>
            </w:r>
            <w:r>
              <w:rPr>
                <w:rStyle w:val="IndexLink"/>
              </w:rPr>
              <w:t>158</w:t>
            </w:r>
          </w:hyperlink>
        </w:p>
        <w:p>
          <w:pPr>
            <w:pStyle w:val="Contents5"/>
            <w:tabs>
              <w:tab w:val="clear" w:pos="7892"/>
              <w:tab w:val="right" w:pos="9026" w:leader="dot"/>
            </w:tabs>
            <w:rPr/>
          </w:pPr>
          <w:hyperlink w:anchor="__RefHeading___Toc2560059_2035185390">
            <w:r>
              <w:rPr>
                <w:webHidden/>
                <w:rStyle w:val="IndexLink"/>
                <w:rtl w:val="true"/>
              </w:rPr>
              <w:t>چیزهائی که در لباس نمازگزار مستحب است</w:t>
            </w:r>
            <w:r>
              <w:rPr>
                <w:rStyle w:val="IndexLink"/>
                <w:rtl w:val="true"/>
              </w:rPr>
              <w:tab/>
            </w:r>
            <w:r>
              <w:rPr>
                <w:rStyle w:val="IndexLink"/>
              </w:rPr>
              <w:t>161</w:t>
            </w:r>
          </w:hyperlink>
        </w:p>
        <w:p>
          <w:pPr>
            <w:pStyle w:val="Contents5"/>
            <w:tabs>
              <w:tab w:val="clear" w:pos="7892"/>
              <w:tab w:val="right" w:pos="9026" w:leader="dot"/>
            </w:tabs>
            <w:rPr/>
          </w:pPr>
          <w:hyperlink w:anchor="__RefHeading___Toc2560061_2035185390">
            <w:r>
              <w:rPr>
                <w:webHidden/>
                <w:rStyle w:val="IndexLink"/>
                <w:rtl w:val="true"/>
              </w:rPr>
              <w:t>چیزهائی که در لباس نمازگزار مکروه است</w:t>
            </w:r>
            <w:r>
              <w:rPr>
                <w:rStyle w:val="IndexLink"/>
                <w:rtl w:val="true"/>
              </w:rPr>
              <w:tab/>
            </w:r>
            <w:r>
              <w:rPr>
                <w:rStyle w:val="IndexLink"/>
              </w:rPr>
              <w:t>161</w:t>
            </w:r>
          </w:hyperlink>
        </w:p>
        <w:p>
          <w:pPr>
            <w:pStyle w:val="Contents3"/>
            <w:tabs>
              <w:tab w:val="clear" w:pos="8459"/>
              <w:tab w:val="right" w:pos="9026" w:leader="dot"/>
            </w:tabs>
            <w:rPr/>
          </w:pPr>
          <w:hyperlink w:anchor="__RefHeading___Toc2560063_2035185390">
            <w:r>
              <w:rPr>
                <w:webHidden/>
                <w:rStyle w:val="IndexLink"/>
                <w:rtl w:val="true"/>
              </w:rPr>
              <w:t>مکان نمازگزار</w:t>
            </w:r>
            <w:r>
              <w:rPr>
                <w:rStyle w:val="IndexLink"/>
                <w:rtl w:val="true"/>
              </w:rPr>
              <w:tab/>
            </w:r>
            <w:r>
              <w:rPr>
                <w:rStyle w:val="IndexLink"/>
              </w:rPr>
              <w:t>161</w:t>
            </w:r>
          </w:hyperlink>
        </w:p>
        <w:p>
          <w:pPr>
            <w:pStyle w:val="Contents4"/>
            <w:tabs>
              <w:tab w:val="clear" w:pos="8176"/>
              <w:tab w:val="right" w:pos="9026" w:leader="dot"/>
            </w:tabs>
            <w:rPr/>
          </w:pPr>
          <w:hyperlink w:anchor="__RefHeading___Toc2560065_203518539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560067_2035185390">
            <w:r>
              <w:rPr>
                <w:webHidden/>
                <w:rStyle w:val="IndexLink"/>
                <w:rtl w:val="true"/>
              </w:rPr>
              <w:t>جاهایی که نماز خواندن در آن مستحب است</w:t>
            </w:r>
            <w:r>
              <w:rPr>
                <w:rStyle w:val="IndexLink"/>
                <w:rtl w:val="true"/>
              </w:rPr>
              <w:tab/>
            </w:r>
            <w:r>
              <w:rPr>
                <w:rStyle w:val="IndexLink"/>
              </w:rPr>
              <w:t>166</w:t>
            </w:r>
          </w:hyperlink>
        </w:p>
        <w:p>
          <w:pPr>
            <w:pStyle w:val="Contents4"/>
            <w:tabs>
              <w:tab w:val="clear" w:pos="8176"/>
              <w:tab w:val="right" w:pos="9026" w:leader="dot"/>
            </w:tabs>
            <w:rPr/>
          </w:pPr>
          <w:hyperlink w:anchor="__RefHeading___Toc2560069_2035185390">
            <w:r>
              <w:rPr>
                <w:webHidden/>
                <w:rStyle w:val="IndexLink"/>
                <w:rtl w:val="true"/>
              </w:rPr>
              <w:t>جاهایی که نماز خواندن در آنها مکروه است</w:t>
            </w:r>
            <w:r>
              <w:rPr>
                <w:rStyle w:val="IndexLink"/>
                <w:rtl w:val="true"/>
              </w:rPr>
              <w:tab/>
            </w:r>
            <w:r>
              <w:rPr>
                <w:rStyle w:val="IndexLink"/>
              </w:rPr>
              <w:t>167</w:t>
            </w:r>
          </w:hyperlink>
        </w:p>
        <w:p>
          <w:pPr>
            <w:pStyle w:val="Contents3"/>
            <w:tabs>
              <w:tab w:val="clear" w:pos="8459"/>
              <w:tab w:val="right" w:pos="9026" w:leader="dot"/>
            </w:tabs>
            <w:rPr/>
          </w:pPr>
          <w:hyperlink w:anchor="__RefHeading___Toc2560071_2035185390">
            <w:r>
              <w:rPr>
                <w:webHidden/>
                <w:rStyle w:val="IndexLink"/>
                <w:rtl w:val="true"/>
              </w:rPr>
              <w:t>احکام مسجد</w:t>
            </w:r>
            <w:r>
              <w:rPr>
                <w:rStyle w:val="IndexLink"/>
                <w:rtl w:val="true"/>
              </w:rPr>
              <w:tab/>
            </w:r>
            <w:r>
              <w:rPr>
                <w:rStyle w:val="IndexLink"/>
              </w:rPr>
              <w:t>167</w:t>
            </w:r>
          </w:hyperlink>
        </w:p>
        <w:p>
          <w:pPr>
            <w:pStyle w:val="Contents3"/>
            <w:tabs>
              <w:tab w:val="clear" w:pos="8459"/>
              <w:tab w:val="right" w:pos="9026" w:leader="dot"/>
            </w:tabs>
            <w:rPr/>
          </w:pPr>
          <w:hyperlink w:anchor="__RefHeading___Toc2560073_2035185390">
            <w:r>
              <w:rPr>
                <w:webHidden/>
                <w:rStyle w:val="IndexLink"/>
                <w:rtl w:val="true"/>
              </w:rPr>
              <w:t>اذان و اقامه</w:t>
            </w:r>
            <w:r>
              <w:rPr>
                <w:rStyle w:val="IndexLink"/>
                <w:rtl w:val="true"/>
              </w:rPr>
              <w:tab/>
            </w:r>
            <w:r>
              <w:rPr>
                <w:rStyle w:val="IndexLink"/>
              </w:rPr>
              <w:t>170</w:t>
            </w:r>
          </w:hyperlink>
        </w:p>
        <w:p>
          <w:pPr>
            <w:pStyle w:val="Contents4"/>
            <w:tabs>
              <w:tab w:val="clear" w:pos="8176"/>
              <w:tab w:val="right" w:pos="9026" w:leader="dot"/>
            </w:tabs>
            <w:rPr/>
          </w:pPr>
          <w:hyperlink w:anchor="__RefHeading___Toc2560075_203518539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560077_2035185390">
            <w:r>
              <w:rPr>
                <w:webHidden/>
                <w:rStyle w:val="IndexLink"/>
                <w:rtl w:val="true"/>
              </w:rPr>
              <w:t>ترجمه اذان و اقامه</w:t>
            </w:r>
            <w:r>
              <w:rPr>
                <w:rStyle w:val="IndexLink"/>
                <w:rtl w:val="true"/>
              </w:rPr>
              <w:tab/>
            </w:r>
            <w:r>
              <w:rPr>
                <w:rStyle w:val="IndexLink"/>
              </w:rPr>
              <w:t>170</w:t>
            </w:r>
          </w:hyperlink>
        </w:p>
        <w:p>
          <w:pPr>
            <w:pStyle w:val="Contents3"/>
            <w:tabs>
              <w:tab w:val="clear" w:pos="8459"/>
              <w:tab w:val="right" w:pos="9026" w:leader="dot"/>
            </w:tabs>
            <w:rPr/>
          </w:pPr>
          <w:hyperlink w:anchor="__RefHeading___Toc2560079_2035185390">
            <w:r>
              <w:rPr>
                <w:webHidden/>
                <w:rStyle w:val="IndexLink"/>
                <w:rtl w:val="true"/>
              </w:rPr>
              <w:t>واجبات نماز</w:t>
            </w:r>
            <w:r>
              <w:rPr>
                <w:rStyle w:val="IndexLink"/>
                <w:rtl w:val="true"/>
              </w:rPr>
              <w:tab/>
            </w:r>
            <w:r>
              <w:rPr>
                <w:rStyle w:val="IndexLink"/>
              </w:rPr>
              <w:t>174</w:t>
            </w:r>
          </w:hyperlink>
        </w:p>
        <w:p>
          <w:pPr>
            <w:pStyle w:val="Contents4"/>
            <w:tabs>
              <w:tab w:val="clear" w:pos="8176"/>
              <w:tab w:val="right" w:pos="9026" w:leader="dot"/>
            </w:tabs>
            <w:rPr/>
          </w:pPr>
          <w:hyperlink w:anchor="__RefHeading___Toc2560081_203518539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560083_2035185390">
            <w:r>
              <w:rPr>
                <w:webHidden/>
                <w:rStyle w:val="IndexLink"/>
                <w:rtl w:val="true"/>
              </w:rPr>
              <w:t>نیّت</w:t>
            </w:r>
            <w:r>
              <w:rPr>
                <w:rStyle w:val="IndexLink"/>
                <w:rtl w:val="true"/>
              </w:rPr>
              <w:tab/>
            </w:r>
            <w:r>
              <w:rPr>
                <w:rStyle w:val="IndexLink"/>
              </w:rPr>
              <w:t>174</w:t>
            </w:r>
          </w:hyperlink>
        </w:p>
        <w:p>
          <w:pPr>
            <w:pStyle w:val="Contents4"/>
            <w:tabs>
              <w:tab w:val="clear" w:pos="8176"/>
              <w:tab w:val="right" w:pos="9026" w:leader="dot"/>
            </w:tabs>
            <w:rPr/>
          </w:pPr>
          <w:hyperlink w:anchor="__RefHeading___Toc2560085_2035185390">
            <w:r>
              <w:rPr>
                <w:webHidden/>
                <w:rStyle w:val="IndexLink"/>
                <w:rtl w:val="true"/>
              </w:rPr>
              <w:t>تکبیرة الاحرام</w:t>
            </w:r>
            <w:r>
              <w:rPr>
                <w:rStyle w:val="IndexLink"/>
                <w:rtl w:val="true"/>
              </w:rPr>
              <w:tab/>
            </w:r>
            <w:r>
              <w:rPr>
                <w:rStyle w:val="IndexLink"/>
              </w:rPr>
              <w:t>175</w:t>
            </w:r>
          </w:hyperlink>
        </w:p>
        <w:p>
          <w:pPr>
            <w:pStyle w:val="Contents4"/>
            <w:tabs>
              <w:tab w:val="clear" w:pos="8176"/>
              <w:tab w:val="right" w:pos="9026" w:leader="dot"/>
            </w:tabs>
            <w:rPr/>
          </w:pPr>
          <w:hyperlink w:anchor="__RefHeading___Toc2560087_2035185390">
            <w:r>
              <w:rPr>
                <w:webHidden/>
                <w:rStyle w:val="IndexLink"/>
                <w:rtl w:val="true"/>
              </w:rPr>
              <w:t xml:space="preserve">قیام </w:t>
            </w:r>
            <w:r>
              <w:rPr>
                <w:rStyle w:val="IndexLink"/>
                <w:rtl w:val="true"/>
              </w:rPr>
              <w:t>(</w:t>
            </w:r>
            <w:r>
              <w:rPr>
                <w:rStyle w:val="IndexLink"/>
                <w:rtl w:val="true"/>
              </w:rPr>
              <w:t>ایستادن</w:t>
            </w:r>
            <w:r>
              <w:rPr>
                <w:rStyle w:val="IndexLink"/>
                <w:rtl w:val="true"/>
              </w:rPr>
              <w:t>)</w:t>
              <w:tab/>
            </w:r>
            <w:r>
              <w:rPr>
                <w:rStyle w:val="IndexLink"/>
              </w:rPr>
              <w:t>177</w:t>
            </w:r>
          </w:hyperlink>
        </w:p>
        <w:p>
          <w:pPr>
            <w:pStyle w:val="Contents4"/>
            <w:tabs>
              <w:tab w:val="clear" w:pos="8176"/>
              <w:tab w:val="right" w:pos="9026" w:leader="dot"/>
            </w:tabs>
            <w:rPr/>
          </w:pPr>
          <w:hyperlink w:anchor="__RefHeading___Toc2560089_2035185390">
            <w:r>
              <w:rPr>
                <w:webHidden/>
                <w:rStyle w:val="IndexLink"/>
                <w:rtl w:val="true"/>
              </w:rPr>
              <w:t>قرائت</w:t>
            </w:r>
            <w:r>
              <w:rPr>
                <w:rStyle w:val="IndexLink"/>
                <w:rtl w:val="true"/>
              </w:rPr>
              <w:tab/>
            </w:r>
            <w:r>
              <w:rPr>
                <w:rStyle w:val="IndexLink"/>
              </w:rPr>
              <w:t>179</w:t>
            </w:r>
          </w:hyperlink>
        </w:p>
        <w:p>
          <w:pPr>
            <w:pStyle w:val="Contents4"/>
            <w:tabs>
              <w:tab w:val="clear" w:pos="8176"/>
              <w:tab w:val="right" w:pos="9026" w:leader="dot"/>
            </w:tabs>
            <w:rPr/>
          </w:pPr>
          <w:hyperlink w:anchor="__RefHeading___Toc2560091_2035185390">
            <w:r>
              <w:rPr>
                <w:webHidden/>
                <w:rStyle w:val="IndexLink"/>
                <w:rtl w:val="true"/>
              </w:rPr>
              <w:t>رکوع</w:t>
            </w:r>
            <w:r>
              <w:rPr>
                <w:rStyle w:val="IndexLink"/>
                <w:rtl w:val="true"/>
              </w:rPr>
              <w:tab/>
            </w:r>
            <w:r>
              <w:rPr>
                <w:rStyle w:val="IndexLink"/>
              </w:rPr>
              <w:t>186</w:t>
            </w:r>
          </w:hyperlink>
        </w:p>
        <w:p>
          <w:pPr>
            <w:pStyle w:val="Contents4"/>
            <w:tabs>
              <w:tab w:val="clear" w:pos="8176"/>
              <w:tab w:val="right" w:pos="9026" w:leader="dot"/>
            </w:tabs>
            <w:rPr/>
          </w:pPr>
          <w:hyperlink w:anchor="__RefHeading___Toc2560093_2035185390">
            <w:r>
              <w:rPr>
                <w:webHidden/>
                <w:rStyle w:val="IndexLink"/>
                <w:rtl w:val="true"/>
              </w:rPr>
              <w:t>سجود</w:t>
            </w:r>
            <w:r>
              <w:rPr>
                <w:rStyle w:val="IndexLink"/>
                <w:rtl w:val="true"/>
              </w:rPr>
              <w:tab/>
            </w:r>
            <w:r>
              <w:rPr>
                <w:rStyle w:val="IndexLink"/>
              </w:rPr>
              <w:t>189</w:t>
            </w:r>
          </w:hyperlink>
        </w:p>
        <w:p>
          <w:pPr>
            <w:pStyle w:val="Contents5"/>
            <w:tabs>
              <w:tab w:val="clear" w:pos="7892"/>
              <w:tab w:val="right" w:pos="9026" w:leader="dot"/>
            </w:tabs>
            <w:rPr/>
          </w:pPr>
          <w:hyperlink w:anchor="__RefHeading___Toc2560095_2035185390">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2560097_2035185390">
            <w:r>
              <w:rPr>
                <w:webHidden/>
                <w:rStyle w:val="IndexLink"/>
                <w:rtl w:val="true"/>
              </w:rPr>
              <w:t>چیزهائی که سجده بر آنها صحیح است</w:t>
            </w:r>
            <w:r>
              <w:rPr>
                <w:rStyle w:val="IndexLink"/>
                <w:rtl w:val="true"/>
              </w:rPr>
              <w:tab/>
            </w:r>
            <w:r>
              <w:rPr>
                <w:rStyle w:val="IndexLink"/>
              </w:rPr>
              <w:t>193</w:t>
            </w:r>
          </w:hyperlink>
        </w:p>
        <w:p>
          <w:pPr>
            <w:pStyle w:val="Contents5"/>
            <w:tabs>
              <w:tab w:val="clear" w:pos="7892"/>
              <w:tab w:val="right" w:pos="9026" w:leader="dot"/>
            </w:tabs>
            <w:rPr/>
          </w:pPr>
          <w:hyperlink w:anchor="__RefHeading___Toc2560099_2035185390">
            <w:r>
              <w:rPr>
                <w:webHidden/>
                <w:rStyle w:val="IndexLink"/>
                <w:rtl w:val="true"/>
              </w:rPr>
              <w:t>مستحبّات و مکروهات سجده</w:t>
            </w:r>
            <w:r>
              <w:rPr>
                <w:rStyle w:val="IndexLink"/>
                <w:rtl w:val="true"/>
              </w:rPr>
              <w:tab/>
            </w:r>
            <w:r>
              <w:rPr>
                <w:rStyle w:val="IndexLink"/>
              </w:rPr>
              <w:t>195</w:t>
            </w:r>
          </w:hyperlink>
        </w:p>
        <w:p>
          <w:pPr>
            <w:pStyle w:val="Contents5"/>
            <w:tabs>
              <w:tab w:val="clear" w:pos="7892"/>
              <w:tab w:val="right" w:pos="9026" w:leader="dot"/>
            </w:tabs>
            <w:rPr/>
          </w:pPr>
          <w:hyperlink w:anchor="__RefHeading___Toc2560101_2035185390">
            <w:r>
              <w:rPr>
                <w:webHidden/>
                <w:rStyle w:val="IndexLink"/>
                <w:rtl w:val="true"/>
              </w:rPr>
              <w:t>سجده واجب قرآن</w:t>
            </w:r>
            <w:r>
              <w:rPr>
                <w:rStyle w:val="IndexLink"/>
                <w:rtl w:val="true"/>
              </w:rPr>
              <w:tab/>
            </w:r>
            <w:r>
              <w:rPr>
                <w:rStyle w:val="IndexLink"/>
              </w:rPr>
              <w:t>197</w:t>
            </w:r>
          </w:hyperlink>
        </w:p>
        <w:p>
          <w:pPr>
            <w:pStyle w:val="Contents4"/>
            <w:tabs>
              <w:tab w:val="clear" w:pos="8176"/>
              <w:tab w:val="right" w:pos="9026" w:leader="dot"/>
            </w:tabs>
            <w:rPr/>
          </w:pPr>
          <w:hyperlink w:anchor="__RefHeading___Toc2560103_2035185390">
            <w:r>
              <w:rPr>
                <w:webHidden/>
                <w:rStyle w:val="IndexLink"/>
                <w:rtl w:val="true"/>
              </w:rPr>
              <w:t>تشهّد</w:t>
            </w:r>
            <w:r>
              <w:rPr>
                <w:rStyle w:val="IndexLink"/>
                <w:rtl w:val="true"/>
              </w:rPr>
              <w:tab/>
            </w:r>
            <w:r>
              <w:rPr>
                <w:rStyle w:val="IndexLink"/>
              </w:rPr>
              <w:t>198</w:t>
            </w:r>
          </w:hyperlink>
        </w:p>
        <w:p>
          <w:pPr>
            <w:pStyle w:val="Contents4"/>
            <w:tabs>
              <w:tab w:val="clear" w:pos="8176"/>
              <w:tab w:val="right" w:pos="9026" w:leader="dot"/>
            </w:tabs>
            <w:rPr/>
          </w:pPr>
          <w:hyperlink w:anchor="__RefHeading___Toc2560105_2035185390">
            <w:r>
              <w:rPr>
                <w:webHidden/>
                <w:rStyle w:val="IndexLink"/>
                <w:rtl w:val="true"/>
              </w:rPr>
              <w:t>سلام نماز</w:t>
            </w:r>
            <w:r>
              <w:rPr>
                <w:rStyle w:val="IndexLink"/>
                <w:rtl w:val="true"/>
              </w:rPr>
              <w:tab/>
            </w:r>
            <w:r>
              <w:rPr>
                <w:rStyle w:val="IndexLink"/>
              </w:rPr>
              <w:t>199</w:t>
            </w:r>
          </w:hyperlink>
        </w:p>
        <w:p>
          <w:pPr>
            <w:pStyle w:val="Contents4"/>
            <w:tabs>
              <w:tab w:val="clear" w:pos="8176"/>
              <w:tab w:val="right" w:pos="9026" w:leader="dot"/>
            </w:tabs>
            <w:rPr/>
          </w:pPr>
          <w:hyperlink w:anchor="__RefHeading___Toc2560107_2035185390">
            <w:r>
              <w:rPr>
                <w:webHidden/>
                <w:rStyle w:val="IndexLink"/>
                <w:rtl w:val="true"/>
              </w:rPr>
              <w:t>ترتیب</w:t>
            </w:r>
            <w:r>
              <w:rPr>
                <w:rStyle w:val="IndexLink"/>
                <w:rtl w:val="true"/>
              </w:rPr>
              <w:tab/>
            </w:r>
            <w:r>
              <w:rPr>
                <w:rStyle w:val="IndexLink"/>
              </w:rPr>
              <w:t>199</w:t>
            </w:r>
          </w:hyperlink>
        </w:p>
        <w:p>
          <w:pPr>
            <w:pStyle w:val="Contents4"/>
            <w:tabs>
              <w:tab w:val="clear" w:pos="8176"/>
              <w:tab w:val="right" w:pos="9026" w:leader="dot"/>
            </w:tabs>
            <w:rPr/>
          </w:pPr>
          <w:hyperlink w:anchor="__RefHeading___Toc2560109_2035185390">
            <w:r>
              <w:rPr>
                <w:webHidden/>
                <w:rStyle w:val="IndexLink"/>
                <w:rtl w:val="true"/>
              </w:rPr>
              <w:t>موالات</w:t>
            </w:r>
            <w:r>
              <w:rPr>
                <w:rStyle w:val="IndexLink"/>
                <w:rtl w:val="true"/>
              </w:rPr>
              <w:tab/>
            </w:r>
            <w:r>
              <w:rPr>
                <w:rStyle w:val="IndexLink"/>
              </w:rPr>
              <w:t>200</w:t>
            </w:r>
          </w:hyperlink>
        </w:p>
        <w:p>
          <w:pPr>
            <w:pStyle w:val="Contents4"/>
            <w:tabs>
              <w:tab w:val="clear" w:pos="8176"/>
              <w:tab w:val="right" w:pos="9026" w:leader="dot"/>
            </w:tabs>
            <w:rPr/>
          </w:pPr>
          <w:hyperlink w:anchor="__RefHeading___Toc2560111_2035185390">
            <w:r>
              <w:rPr>
                <w:webHidden/>
                <w:rStyle w:val="IndexLink"/>
                <w:rtl w:val="true"/>
              </w:rPr>
              <w:t>قنوت</w:t>
            </w:r>
            <w:r>
              <w:rPr>
                <w:rStyle w:val="IndexLink"/>
                <w:rtl w:val="true"/>
              </w:rPr>
              <w:tab/>
            </w:r>
            <w:r>
              <w:rPr>
                <w:rStyle w:val="IndexLink"/>
              </w:rPr>
              <w:t>200</w:t>
            </w:r>
          </w:hyperlink>
        </w:p>
        <w:p>
          <w:pPr>
            <w:pStyle w:val="Contents3"/>
            <w:tabs>
              <w:tab w:val="clear" w:pos="8459"/>
              <w:tab w:val="right" w:pos="9026" w:leader="dot"/>
            </w:tabs>
            <w:rPr/>
          </w:pPr>
          <w:hyperlink w:anchor="__RefHeading___Toc2560113_2035185390">
            <w:r>
              <w:rPr>
                <w:webHidden/>
                <w:rStyle w:val="IndexLink"/>
                <w:rtl w:val="true"/>
              </w:rPr>
              <w:t>ترجمه نماز</w:t>
            </w:r>
            <w:r>
              <w:rPr>
                <w:rStyle w:val="IndexLink"/>
                <w:rtl w:val="true"/>
              </w:rPr>
              <w:tab/>
            </w:r>
            <w:r>
              <w:rPr>
                <w:rStyle w:val="IndexLink"/>
              </w:rPr>
              <w:t>201</w:t>
            </w:r>
          </w:hyperlink>
        </w:p>
        <w:p>
          <w:pPr>
            <w:pStyle w:val="Contents4"/>
            <w:tabs>
              <w:tab w:val="clear" w:pos="8176"/>
              <w:tab w:val="right" w:pos="9026" w:leader="dot"/>
            </w:tabs>
            <w:rPr/>
          </w:pPr>
          <w:hyperlink w:anchor="__RefHeading___Toc2560115_2035185390">
            <w:r>
              <w:rPr>
                <w:webHidden/>
                <w:rStyle w:val="IndexLink"/>
              </w:rPr>
              <w:t>1</w:t>
            </w:r>
            <w:r>
              <w:rPr>
                <w:rStyle w:val="IndexLink"/>
                <w:rtl w:val="true"/>
              </w:rPr>
              <w:t xml:space="preserve"> - </w:t>
            </w:r>
            <w:r>
              <w:rPr>
                <w:rStyle w:val="IndexLink"/>
                <w:rtl w:val="true"/>
              </w:rPr>
              <w:t>ترجمه سوره حمد</w:t>
            </w:r>
            <w:r>
              <w:rPr>
                <w:rStyle w:val="IndexLink"/>
                <w:rtl w:val="true"/>
              </w:rPr>
              <w:tab/>
            </w:r>
            <w:r>
              <w:rPr>
                <w:rStyle w:val="IndexLink"/>
              </w:rPr>
              <w:t>201</w:t>
            </w:r>
          </w:hyperlink>
        </w:p>
        <w:p>
          <w:pPr>
            <w:pStyle w:val="Contents4"/>
            <w:tabs>
              <w:tab w:val="clear" w:pos="8176"/>
              <w:tab w:val="right" w:pos="9026" w:leader="dot"/>
            </w:tabs>
            <w:rPr/>
          </w:pPr>
          <w:hyperlink w:anchor="__RefHeading___Toc2560117_2035185390">
            <w:r>
              <w:rPr>
                <w:webHidden/>
                <w:rStyle w:val="IndexLink"/>
              </w:rPr>
              <w:t>2</w:t>
            </w:r>
            <w:r>
              <w:rPr>
                <w:rStyle w:val="IndexLink"/>
                <w:rtl w:val="true"/>
              </w:rPr>
              <w:t xml:space="preserve"> - </w:t>
            </w:r>
            <w:r>
              <w:rPr>
                <w:rStyle w:val="IndexLink"/>
                <w:rtl w:val="true"/>
              </w:rPr>
              <w:t>ترجمه سوره قل هو اللّه احد</w:t>
            </w:r>
            <w:r>
              <w:rPr>
                <w:rStyle w:val="IndexLink"/>
                <w:rtl w:val="true"/>
              </w:rPr>
              <w:tab/>
            </w:r>
            <w:r>
              <w:rPr>
                <w:rStyle w:val="IndexLink"/>
              </w:rPr>
              <w:t>202</w:t>
            </w:r>
          </w:hyperlink>
        </w:p>
        <w:p>
          <w:pPr>
            <w:pStyle w:val="Contents4"/>
            <w:tabs>
              <w:tab w:val="clear" w:pos="8176"/>
              <w:tab w:val="right" w:pos="9026" w:leader="dot"/>
            </w:tabs>
            <w:rPr/>
          </w:pPr>
          <w:hyperlink w:anchor="__RefHeading___Toc2560119_2035185390">
            <w:r>
              <w:rPr>
                <w:webHidden/>
                <w:rStyle w:val="IndexLink"/>
              </w:rPr>
              <w:t>3</w:t>
            </w:r>
            <w:r>
              <w:rPr>
                <w:rStyle w:val="IndexLink"/>
                <w:rtl w:val="true"/>
              </w:rPr>
              <w:t xml:space="preserve"> - </w:t>
            </w:r>
            <w:r>
              <w:rPr>
                <w:rStyle w:val="IndexLink"/>
                <w:rtl w:val="true"/>
              </w:rPr>
              <w:t>ترجمه ذکر رکوع و سجود</w:t>
            </w:r>
            <w:r>
              <w:rPr>
                <w:rStyle w:val="IndexLink"/>
                <w:rtl w:val="true"/>
              </w:rPr>
              <w:tab/>
            </w:r>
            <w:r>
              <w:rPr>
                <w:rStyle w:val="IndexLink"/>
              </w:rPr>
              <w:t>202</w:t>
            </w:r>
          </w:hyperlink>
        </w:p>
        <w:p>
          <w:pPr>
            <w:pStyle w:val="Contents4"/>
            <w:tabs>
              <w:tab w:val="clear" w:pos="8176"/>
              <w:tab w:val="right" w:pos="9026" w:leader="dot"/>
            </w:tabs>
            <w:rPr/>
          </w:pPr>
          <w:hyperlink w:anchor="__RefHeading___Toc2560121_2035185390">
            <w:r>
              <w:rPr>
                <w:webHidden/>
                <w:rStyle w:val="IndexLink"/>
              </w:rPr>
              <w:t>4</w:t>
            </w:r>
            <w:r>
              <w:rPr>
                <w:rStyle w:val="IndexLink"/>
                <w:rtl w:val="true"/>
              </w:rPr>
              <w:t xml:space="preserve"> - </w:t>
            </w:r>
            <w:r>
              <w:rPr>
                <w:rStyle w:val="IndexLink"/>
                <w:rtl w:val="true"/>
              </w:rPr>
              <w:t>ترجمه قنوت</w:t>
            </w:r>
            <w:r>
              <w:rPr>
                <w:rStyle w:val="IndexLink"/>
                <w:rtl w:val="true"/>
              </w:rPr>
              <w:tab/>
            </w:r>
            <w:r>
              <w:rPr>
                <w:rStyle w:val="IndexLink"/>
              </w:rPr>
              <w:t>203</w:t>
            </w:r>
          </w:hyperlink>
        </w:p>
        <w:p>
          <w:pPr>
            <w:pStyle w:val="Contents4"/>
            <w:tabs>
              <w:tab w:val="clear" w:pos="8176"/>
              <w:tab w:val="right" w:pos="9026" w:leader="dot"/>
            </w:tabs>
            <w:rPr/>
          </w:pPr>
          <w:hyperlink w:anchor="__RefHeading___Toc2560123_2035185390">
            <w:r>
              <w:rPr>
                <w:webHidden/>
                <w:rStyle w:val="IndexLink"/>
              </w:rPr>
              <w:t>5</w:t>
            </w:r>
            <w:r>
              <w:rPr>
                <w:rStyle w:val="IndexLink"/>
                <w:rtl w:val="true"/>
              </w:rPr>
              <w:t xml:space="preserve"> - </w:t>
            </w:r>
            <w:r>
              <w:rPr>
                <w:rStyle w:val="IndexLink"/>
                <w:rtl w:val="true"/>
              </w:rPr>
              <w:t>ترجمه تسبیحات اربعه</w:t>
            </w:r>
            <w:r>
              <w:rPr>
                <w:rStyle w:val="IndexLink"/>
                <w:rtl w:val="true"/>
              </w:rPr>
              <w:tab/>
            </w:r>
            <w:r>
              <w:rPr>
                <w:rStyle w:val="IndexLink"/>
              </w:rPr>
              <w:t>203</w:t>
            </w:r>
          </w:hyperlink>
        </w:p>
        <w:p>
          <w:pPr>
            <w:pStyle w:val="Contents4"/>
            <w:tabs>
              <w:tab w:val="clear" w:pos="8176"/>
              <w:tab w:val="right" w:pos="9026" w:leader="dot"/>
            </w:tabs>
            <w:rPr/>
          </w:pPr>
          <w:hyperlink w:anchor="__RefHeading___Toc2560125_2035185390">
            <w:r>
              <w:rPr>
                <w:webHidden/>
                <w:rStyle w:val="IndexLink"/>
              </w:rPr>
              <w:t>6</w:t>
            </w:r>
            <w:r>
              <w:rPr>
                <w:rStyle w:val="IndexLink"/>
                <w:rtl w:val="true"/>
              </w:rPr>
              <w:t xml:space="preserve"> - </w:t>
            </w:r>
            <w:r>
              <w:rPr>
                <w:rStyle w:val="IndexLink"/>
                <w:rtl w:val="true"/>
              </w:rPr>
              <w:t>ترجمه تشهّد و سلام</w:t>
            </w:r>
            <w:r>
              <w:rPr>
                <w:rStyle w:val="IndexLink"/>
                <w:rtl w:val="true"/>
              </w:rPr>
              <w:tab/>
            </w:r>
            <w:r>
              <w:rPr>
                <w:rStyle w:val="IndexLink"/>
              </w:rPr>
              <w:t>203</w:t>
            </w:r>
          </w:hyperlink>
        </w:p>
        <w:p>
          <w:pPr>
            <w:pStyle w:val="Contents3"/>
            <w:tabs>
              <w:tab w:val="clear" w:pos="8459"/>
              <w:tab w:val="right" w:pos="9026" w:leader="dot"/>
            </w:tabs>
            <w:rPr/>
          </w:pPr>
          <w:hyperlink w:anchor="__RefHeading___Toc2560127_2035185390">
            <w:r>
              <w:rPr>
                <w:webHidden/>
                <w:rStyle w:val="IndexLink"/>
                <w:rtl w:val="true"/>
              </w:rPr>
              <w:t>تعقیب نماز</w:t>
            </w:r>
            <w:r>
              <w:rPr>
                <w:rStyle w:val="IndexLink"/>
                <w:rtl w:val="true"/>
              </w:rPr>
              <w:tab/>
            </w:r>
            <w:r>
              <w:rPr>
                <w:rStyle w:val="IndexLink"/>
              </w:rPr>
              <w:t>204</w:t>
            </w:r>
          </w:hyperlink>
        </w:p>
        <w:p>
          <w:pPr>
            <w:pStyle w:val="Contents3"/>
            <w:tabs>
              <w:tab w:val="clear" w:pos="8459"/>
              <w:tab w:val="right" w:pos="9026" w:leader="dot"/>
            </w:tabs>
            <w:rPr/>
          </w:pPr>
          <w:hyperlink w:anchor="__RefHeading___Toc2560129_2035185390">
            <w:r>
              <w:rPr>
                <w:webHidden/>
                <w:rStyle w:val="IndexLink"/>
                <w:rtl w:val="true"/>
              </w:rPr>
              <w:t>صلوات بر پیغمبر صلی‌الله‌علیه‌و‌آله</w:t>
            </w:r>
            <w:r>
              <w:rPr>
                <w:rStyle w:val="IndexLink"/>
                <w:rtl w:val="true"/>
              </w:rPr>
              <w:tab/>
            </w:r>
            <w:r>
              <w:rPr>
                <w:rStyle w:val="IndexLink"/>
              </w:rPr>
              <w:t>204</w:t>
            </w:r>
          </w:hyperlink>
        </w:p>
        <w:p>
          <w:pPr>
            <w:pStyle w:val="Contents3"/>
            <w:tabs>
              <w:tab w:val="clear" w:pos="8459"/>
              <w:tab w:val="right" w:pos="9026" w:leader="dot"/>
            </w:tabs>
            <w:rPr/>
          </w:pPr>
          <w:hyperlink w:anchor="__RefHeading___Toc2560131_2035185390">
            <w:r>
              <w:rPr>
                <w:webHidden/>
                <w:rStyle w:val="IndexLink"/>
                <w:rtl w:val="true"/>
              </w:rPr>
              <w:t>مبطلات نماز</w:t>
            </w:r>
            <w:r>
              <w:rPr>
                <w:rStyle w:val="IndexLink"/>
                <w:rtl w:val="true"/>
              </w:rPr>
              <w:tab/>
            </w:r>
            <w:r>
              <w:rPr>
                <w:rStyle w:val="IndexLink"/>
              </w:rPr>
              <w:t>204</w:t>
            </w:r>
          </w:hyperlink>
        </w:p>
        <w:p>
          <w:pPr>
            <w:pStyle w:val="Contents4"/>
            <w:tabs>
              <w:tab w:val="clear" w:pos="8176"/>
              <w:tab w:val="right" w:pos="9026" w:leader="dot"/>
            </w:tabs>
            <w:rPr/>
          </w:pPr>
          <w:hyperlink w:anchor="__RefHeading___Toc2560133_203518539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560135_2035185390">
            <w:r>
              <w:rPr>
                <w:webHidden/>
                <w:rStyle w:val="IndexLink"/>
                <w:rtl w:val="true"/>
              </w:rPr>
              <w:t>چیزهائی که در نماز مکروه است</w:t>
            </w:r>
            <w:r>
              <w:rPr>
                <w:rStyle w:val="IndexLink"/>
                <w:rtl w:val="true"/>
              </w:rPr>
              <w:tab/>
            </w:r>
            <w:r>
              <w:rPr>
                <w:rStyle w:val="IndexLink"/>
              </w:rPr>
              <w:t>210</w:t>
            </w:r>
          </w:hyperlink>
        </w:p>
        <w:p>
          <w:pPr>
            <w:pStyle w:val="Contents4"/>
            <w:tabs>
              <w:tab w:val="clear" w:pos="8176"/>
              <w:tab w:val="right" w:pos="9026" w:leader="dot"/>
            </w:tabs>
            <w:rPr/>
          </w:pPr>
          <w:hyperlink w:anchor="__RefHeading___Toc2560137_2035185390">
            <w:r>
              <w:rPr>
                <w:webHidden/>
                <w:rStyle w:val="IndexLink"/>
                <w:rtl w:val="true"/>
              </w:rPr>
              <w:t>مواردی که می‌شود نماز واجب را شکست</w:t>
            </w:r>
            <w:r>
              <w:rPr>
                <w:rStyle w:val="IndexLink"/>
                <w:rtl w:val="true"/>
              </w:rPr>
              <w:tab/>
            </w:r>
            <w:r>
              <w:rPr>
                <w:rStyle w:val="IndexLink"/>
              </w:rPr>
              <w:t>210</w:t>
            </w:r>
          </w:hyperlink>
        </w:p>
        <w:p>
          <w:pPr>
            <w:pStyle w:val="Contents3"/>
            <w:tabs>
              <w:tab w:val="clear" w:pos="8459"/>
              <w:tab w:val="right" w:pos="9026" w:leader="dot"/>
            </w:tabs>
            <w:rPr/>
          </w:pPr>
          <w:hyperlink w:anchor="__RefHeading___Toc2560139_2035185390">
            <w:r>
              <w:rPr>
                <w:webHidden/>
                <w:rStyle w:val="IndexLink"/>
                <w:rtl w:val="true"/>
              </w:rPr>
              <w:t>شکیّات</w:t>
            </w:r>
            <w:r>
              <w:rPr>
                <w:rStyle w:val="IndexLink"/>
                <w:rtl w:val="true"/>
              </w:rPr>
              <w:tab/>
            </w:r>
            <w:r>
              <w:rPr>
                <w:rStyle w:val="IndexLink"/>
              </w:rPr>
              <w:t>211</w:t>
            </w:r>
          </w:hyperlink>
        </w:p>
        <w:p>
          <w:pPr>
            <w:pStyle w:val="Contents4"/>
            <w:tabs>
              <w:tab w:val="clear" w:pos="8176"/>
              <w:tab w:val="right" w:pos="9026" w:leader="dot"/>
            </w:tabs>
            <w:rPr/>
          </w:pPr>
          <w:hyperlink w:anchor="__RefHeading___Toc2560141_203518539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560143_2035185390">
            <w:r>
              <w:rPr>
                <w:webHidden/>
                <w:rStyle w:val="IndexLink"/>
                <w:rtl w:val="true"/>
              </w:rPr>
              <w:t>شک‌های باطل</w:t>
            </w:r>
            <w:r>
              <w:rPr>
                <w:rStyle w:val="IndexLink"/>
                <w:rtl w:val="true"/>
              </w:rPr>
              <w:tab/>
            </w:r>
            <w:r>
              <w:rPr>
                <w:rStyle w:val="IndexLink"/>
              </w:rPr>
              <w:t>211</w:t>
            </w:r>
          </w:hyperlink>
        </w:p>
        <w:p>
          <w:pPr>
            <w:pStyle w:val="Contents4"/>
            <w:tabs>
              <w:tab w:val="clear" w:pos="8176"/>
              <w:tab w:val="right" w:pos="9026" w:leader="dot"/>
            </w:tabs>
            <w:rPr/>
          </w:pPr>
          <w:hyperlink w:anchor="__RefHeading___Toc2560145_2035185390">
            <w:r>
              <w:rPr>
                <w:webHidden/>
                <w:rStyle w:val="IndexLink"/>
                <w:rtl w:val="true"/>
              </w:rPr>
              <w:t>شک‌هایی که نباید به آنها اعتنا کرد</w:t>
            </w:r>
            <w:r>
              <w:rPr>
                <w:rStyle w:val="IndexLink"/>
                <w:rtl w:val="true"/>
              </w:rPr>
              <w:tab/>
            </w:r>
            <w:r>
              <w:rPr>
                <w:rStyle w:val="IndexLink"/>
              </w:rPr>
              <w:t>212</w:t>
            </w:r>
          </w:hyperlink>
        </w:p>
        <w:p>
          <w:pPr>
            <w:pStyle w:val="Contents5"/>
            <w:tabs>
              <w:tab w:val="clear" w:pos="7892"/>
              <w:tab w:val="right" w:pos="9026" w:leader="dot"/>
            </w:tabs>
            <w:rPr/>
          </w:pPr>
          <w:hyperlink w:anchor="__RefHeading___Toc2560147_203518539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2560149_2035185390">
            <w:r>
              <w:rPr>
                <w:webHidden/>
                <w:rStyle w:val="IndexLink"/>
              </w:rPr>
              <w:t>1</w:t>
            </w:r>
            <w:r>
              <w:rPr>
                <w:rStyle w:val="IndexLink"/>
                <w:rtl w:val="true"/>
              </w:rPr>
              <w:t xml:space="preserve"> - </w:t>
            </w:r>
            <w:r>
              <w:rPr>
                <w:rStyle w:val="IndexLink"/>
                <w:rtl w:val="true"/>
              </w:rPr>
              <w:t>شک در چیزی که محلّ آن گذشته است</w:t>
            </w:r>
            <w:r>
              <w:rPr>
                <w:rStyle w:val="IndexLink"/>
                <w:rtl w:val="true"/>
              </w:rPr>
              <w:tab/>
            </w:r>
            <w:r>
              <w:rPr>
                <w:rStyle w:val="IndexLink"/>
              </w:rPr>
              <w:t>212</w:t>
            </w:r>
          </w:hyperlink>
        </w:p>
        <w:p>
          <w:pPr>
            <w:pStyle w:val="Contents5"/>
            <w:tabs>
              <w:tab w:val="clear" w:pos="7892"/>
              <w:tab w:val="right" w:pos="9026" w:leader="dot"/>
            </w:tabs>
            <w:rPr/>
          </w:pPr>
          <w:hyperlink w:anchor="__RefHeading___Toc2560151_2035185390">
            <w:r>
              <w:rPr>
                <w:webHidden/>
                <w:rStyle w:val="IndexLink"/>
              </w:rPr>
              <w:t>2</w:t>
            </w:r>
            <w:r>
              <w:rPr>
                <w:rStyle w:val="IndexLink"/>
                <w:rtl w:val="true"/>
              </w:rPr>
              <w:t xml:space="preserve"> - </w:t>
            </w:r>
            <w:r>
              <w:rPr>
                <w:rStyle w:val="IndexLink"/>
                <w:rtl w:val="true"/>
              </w:rPr>
              <w:t>شک بعد از سلام</w:t>
            </w:r>
            <w:r>
              <w:rPr>
                <w:rStyle w:val="IndexLink"/>
                <w:rtl w:val="true"/>
              </w:rPr>
              <w:tab/>
            </w:r>
            <w:r>
              <w:rPr>
                <w:rStyle w:val="IndexLink"/>
              </w:rPr>
              <w:t>214</w:t>
            </w:r>
          </w:hyperlink>
        </w:p>
        <w:p>
          <w:pPr>
            <w:pStyle w:val="Contents5"/>
            <w:tabs>
              <w:tab w:val="clear" w:pos="7892"/>
              <w:tab w:val="right" w:pos="9026" w:leader="dot"/>
            </w:tabs>
            <w:rPr/>
          </w:pPr>
          <w:hyperlink w:anchor="__RefHeading___Toc2560153_2035185390">
            <w:r>
              <w:rPr>
                <w:webHidden/>
                <w:rStyle w:val="IndexLink"/>
              </w:rPr>
              <w:t>3</w:t>
            </w:r>
            <w:r>
              <w:rPr>
                <w:rStyle w:val="IndexLink"/>
                <w:rtl w:val="true"/>
              </w:rPr>
              <w:t xml:space="preserve"> - </w:t>
            </w:r>
            <w:r>
              <w:rPr>
                <w:rStyle w:val="IndexLink"/>
                <w:rtl w:val="true"/>
              </w:rPr>
              <w:t>شک بعد از وقت</w:t>
            </w:r>
            <w:r>
              <w:rPr>
                <w:rStyle w:val="IndexLink"/>
                <w:rtl w:val="true"/>
              </w:rPr>
              <w:tab/>
            </w:r>
            <w:r>
              <w:rPr>
                <w:rStyle w:val="IndexLink"/>
              </w:rPr>
              <w:t>215</w:t>
            </w:r>
          </w:hyperlink>
        </w:p>
        <w:p>
          <w:pPr>
            <w:pStyle w:val="Contents5"/>
            <w:tabs>
              <w:tab w:val="clear" w:pos="7892"/>
              <w:tab w:val="right" w:pos="9026" w:leader="dot"/>
            </w:tabs>
            <w:rPr/>
          </w:pPr>
          <w:hyperlink w:anchor="__RefHeading___Toc2560155_2035185390">
            <w:r>
              <w:rPr>
                <w:webHidden/>
                <w:rStyle w:val="IndexLink"/>
              </w:rPr>
              <w:t>4</w:t>
            </w:r>
            <w:r>
              <w:rPr>
                <w:rStyle w:val="IndexLink"/>
                <w:rtl w:val="true"/>
              </w:rPr>
              <w:t xml:space="preserve"> - </w:t>
            </w:r>
            <w:r>
              <w:rPr>
                <w:rStyle w:val="IndexLink"/>
                <w:rtl w:val="true"/>
              </w:rPr>
              <w:t xml:space="preserve">کثیرالشکّ </w:t>
            </w:r>
            <w:r>
              <w:rPr>
                <w:rStyle w:val="IndexLink"/>
                <w:rtl w:val="true"/>
              </w:rPr>
              <w:t>(</w:t>
            </w:r>
            <w:r>
              <w:rPr>
                <w:rStyle w:val="IndexLink"/>
                <w:rtl w:val="true"/>
              </w:rPr>
              <w:t>کسی که زیاد شک می‌کند</w:t>
            </w:r>
            <w:r>
              <w:rPr>
                <w:rStyle w:val="IndexLink"/>
                <w:rtl w:val="true"/>
              </w:rPr>
              <w:t>)</w:t>
              <w:tab/>
            </w:r>
            <w:r>
              <w:rPr>
                <w:rStyle w:val="IndexLink"/>
              </w:rPr>
              <w:t>215</w:t>
            </w:r>
          </w:hyperlink>
        </w:p>
        <w:p>
          <w:pPr>
            <w:pStyle w:val="Contents5"/>
            <w:tabs>
              <w:tab w:val="clear" w:pos="7892"/>
              <w:tab w:val="right" w:pos="9026" w:leader="dot"/>
            </w:tabs>
            <w:rPr/>
          </w:pPr>
          <w:hyperlink w:anchor="__RefHeading___Toc2560157_2035185390">
            <w:r>
              <w:rPr>
                <w:webHidden/>
                <w:rStyle w:val="IndexLink"/>
              </w:rPr>
              <w:t>5</w:t>
            </w:r>
            <w:r>
              <w:rPr>
                <w:rStyle w:val="IndexLink"/>
                <w:rtl w:val="true"/>
              </w:rPr>
              <w:t xml:space="preserve"> - </w:t>
            </w:r>
            <w:r>
              <w:rPr>
                <w:rStyle w:val="IndexLink"/>
                <w:rtl w:val="true"/>
              </w:rPr>
              <w:t>شک امام و مأموم</w:t>
            </w:r>
            <w:r>
              <w:rPr>
                <w:rStyle w:val="IndexLink"/>
                <w:rtl w:val="true"/>
              </w:rPr>
              <w:tab/>
            </w:r>
            <w:r>
              <w:rPr>
                <w:rStyle w:val="IndexLink"/>
              </w:rPr>
              <w:t>216</w:t>
            </w:r>
          </w:hyperlink>
        </w:p>
        <w:p>
          <w:pPr>
            <w:pStyle w:val="Contents5"/>
            <w:tabs>
              <w:tab w:val="clear" w:pos="7892"/>
              <w:tab w:val="right" w:pos="9026" w:leader="dot"/>
            </w:tabs>
            <w:rPr/>
          </w:pPr>
          <w:hyperlink w:anchor="__RefHeading___Toc2560159_2035185390">
            <w:r>
              <w:rPr>
                <w:webHidden/>
                <w:rStyle w:val="IndexLink"/>
              </w:rPr>
              <w:t>6</w:t>
            </w:r>
            <w:r>
              <w:rPr>
                <w:rStyle w:val="IndexLink"/>
                <w:rtl w:val="true"/>
              </w:rPr>
              <w:t xml:space="preserve"> - </w:t>
            </w:r>
            <w:r>
              <w:rPr>
                <w:rStyle w:val="IndexLink"/>
                <w:rtl w:val="true"/>
              </w:rPr>
              <w:t>شک در نماز مستحبّی</w:t>
            </w:r>
            <w:r>
              <w:rPr>
                <w:rStyle w:val="IndexLink"/>
                <w:rtl w:val="true"/>
              </w:rPr>
              <w:tab/>
            </w:r>
            <w:r>
              <w:rPr>
                <w:rStyle w:val="IndexLink"/>
              </w:rPr>
              <w:t>217</w:t>
            </w:r>
          </w:hyperlink>
        </w:p>
        <w:p>
          <w:pPr>
            <w:pStyle w:val="Contents4"/>
            <w:tabs>
              <w:tab w:val="clear" w:pos="8176"/>
              <w:tab w:val="right" w:pos="9026" w:leader="dot"/>
            </w:tabs>
            <w:rPr/>
          </w:pPr>
          <w:hyperlink w:anchor="__RefHeading___Toc2560161_2035185390">
            <w:r>
              <w:rPr>
                <w:webHidden/>
                <w:rStyle w:val="IndexLink"/>
                <w:rtl w:val="true"/>
              </w:rPr>
              <w:t>شک‌های صحیح</w:t>
            </w:r>
            <w:r>
              <w:rPr>
                <w:rStyle w:val="IndexLink"/>
                <w:rtl w:val="true"/>
              </w:rPr>
              <w:tab/>
            </w:r>
            <w:r>
              <w:rPr>
                <w:rStyle w:val="IndexLink"/>
              </w:rPr>
              <w:t>218</w:t>
            </w:r>
          </w:hyperlink>
        </w:p>
        <w:p>
          <w:pPr>
            <w:pStyle w:val="Contents4"/>
            <w:tabs>
              <w:tab w:val="clear" w:pos="8176"/>
              <w:tab w:val="right" w:pos="9026" w:leader="dot"/>
            </w:tabs>
            <w:rPr/>
          </w:pPr>
          <w:hyperlink w:anchor="__RefHeading___Toc2560163_2035185390">
            <w:r>
              <w:rPr>
                <w:webHidden/>
                <w:rStyle w:val="IndexLink"/>
                <w:rtl w:val="true"/>
              </w:rPr>
              <w:t>نماز احتیاط</w:t>
            </w:r>
            <w:r>
              <w:rPr>
                <w:rStyle w:val="IndexLink"/>
                <w:rtl w:val="true"/>
              </w:rPr>
              <w:tab/>
            </w:r>
            <w:r>
              <w:rPr>
                <w:rStyle w:val="IndexLink"/>
              </w:rPr>
              <w:t>221</w:t>
            </w:r>
          </w:hyperlink>
        </w:p>
        <w:p>
          <w:pPr>
            <w:pStyle w:val="Contents4"/>
            <w:tabs>
              <w:tab w:val="clear" w:pos="8176"/>
              <w:tab w:val="right" w:pos="9026" w:leader="dot"/>
            </w:tabs>
            <w:rPr/>
          </w:pPr>
          <w:hyperlink w:anchor="__RefHeading___Toc2560165_2035185390">
            <w:r>
              <w:rPr>
                <w:webHidden/>
                <w:rStyle w:val="IndexLink"/>
                <w:rtl w:val="true"/>
              </w:rPr>
              <w:t>سجده سهو</w:t>
            </w:r>
            <w:r>
              <w:rPr>
                <w:rStyle w:val="IndexLink"/>
                <w:rtl w:val="true"/>
              </w:rPr>
              <w:tab/>
            </w:r>
            <w:r>
              <w:rPr>
                <w:rStyle w:val="IndexLink"/>
              </w:rPr>
              <w:t>225</w:t>
            </w:r>
          </w:hyperlink>
        </w:p>
        <w:p>
          <w:pPr>
            <w:pStyle w:val="Contents5"/>
            <w:tabs>
              <w:tab w:val="clear" w:pos="7892"/>
              <w:tab w:val="right" w:pos="9026" w:leader="dot"/>
            </w:tabs>
            <w:rPr/>
          </w:pPr>
          <w:hyperlink w:anchor="__RefHeading___Toc2560167_2035185390">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2560169_2035185390">
            <w:r>
              <w:rPr>
                <w:webHidden/>
                <w:rStyle w:val="IndexLink"/>
                <w:rtl w:val="true"/>
              </w:rPr>
              <w:t>دستور سجده سهو</w:t>
            </w:r>
            <w:r>
              <w:rPr>
                <w:rStyle w:val="IndexLink"/>
                <w:rtl w:val="true"/>
              </w:rPr>
              <w:tab/>
            </w:r>
            <w:r>
              <w:rPr>
                <w:rStyle w:val="IndexLink"/>
              </w:rPr>
              <w:t>227</w:t>
            </w:r>
          </w:hyperlink>
        </w:p>
        <w:p>
          <w:pPr>
            <w:pStyle w:val="Contents4"/>
            <w:tabs>
              <w:tab w:val="clear" w:pos="8176"/>
              <w:tab w:val="right" w:pos="9026" w:leader="dot"/>
            </w:tabs>
            <w:rPr/>
          </w:pPr>
          <w:hyperlink w:anchor="__RefHeading___Toc2560171_2035185390">
            <w:r>
              <w:rPr>
                <w:webHidden/>
                <w:rStyle w:val="IndexLink"/>
                <w:rtl w:val="true"/>
              </w:rPr>
              <w:t>قضای سجود و تشهّد فراموش شده</w:t>
            </w:r>
            <w:r>
              <w:rPr>
                <w:rStyle w:val="IndexLink"/>
                <w:rtl w:val="true"/>
              </w:rPr>
              <w:tab/>
            </w:r>
            <w:r>
              <w:rPr>
                <w:rStyle w:val="IndexLink"/>
              </w:rPr>
              <w:t>227</w:t>
            </w:r>
          </w:hyperlink>
        </w:p>
        <w:p>
          <w:pPr>
            <w:pStyle w:val="Contents3"/>
            <w:tabs>
              <w:tab w:val="clear" w:pos="8459"/>
              <w:tab w:val="right" w:pos="9026" w:leader="dot"/>
            </w:tabs>
            <w:rPr/>
          </w:pPr>
          <w:hyperlink w:anchor="__RefHeading___Toc2560173_2035185390">
            <w:r>
              <w:rPr>
                <w:webHidden/>
                <w:rStyle w:val="IndexLink"/>
                <w:rtl w:val="true"/>
              </w:rPr>
              <w:t>کم و زیاد کردن اجزاء و شرائط نماز</w:t>
            </w:r>
            <w:r>
              <w:rPr>
                <w:rStyle w:val="IndexLink"/>
                <w:rtl w:val="true"/>
              </w:rPr>
              <w:tab/>
            </w:r>
            <w:r>
              <w:rPr>
                <w:rStyle w:val="IndexLink"/>
              </w:rPr>
              <w:t>229</w:t>
            </w:r>
          </w:hyperlink>
        </w:p>
        <w:p>
          <w:pPr>
            <w:pStyle w:val="Contents3"/>
            <w:tabs>
              <w:tab w:val="clear" w:pos="8459"/>
              <w:tab w:val="right" w:pos="9026" w:leader="dot"/>
            </w:tabs>
            <w:rPr/>
          </w:pPr>
          <w:hyperlink w:anchor="__RefHeading___Toc2560175_2035185390">
            <w:r>
              <w:rPr>
                <w:webHidden/>
                <w:rStyle w:val="IndexLink"/>
                <w:rtl w:val="true"/>
              </w:rPr>
              <w:t>نماز مسافر</w:t>
            </w:r>
            <w:r>
              <w:rPr>
                <w:rStyle w:val="IndexLink"/>
                <w:rtl w:val="true"/>
              </w:rPr>
              <w:tab/>
            </w:r>
            <w:r>
              <w:rPr>
                <w:rStyle w:val="IndexLink"/>
              </w:rPr>
              <w:t>231</w:t>
            </w:r>
          </w:hyperlink>
        </w:p>
        <w:p>
          <w:pPr>
            <w:pStyle w:val="Contents3"/>
            <w:tabs>
              <w:tab w:val="clear" w:pos="8459"/>
              <w:tab w:val="right" w:pos="9026" w:leader="dot"/>
            </w:tabs>
            <w:rPr/>
          </w:pPr>
          <w:hyperlink w:anchor="__RefHeading___Toc2560177_2035185390">
            <w:r>
              <w:rPr>
                <w:webHidden/>
                <w:rStyle w:val="IndexLink"/>
                <w:rtl w:val="true"/>
              </w:rPr>
              <w:t>مسائل متفرقه</w:t>
            </w:r>
            <w:r>
              <w:rPr>
                <w:rStyle w:val="IndexLink"/>
                <w:rtl w:val="true"/>
              </w:rPr>
              <w:tab/>
            </w:r>
            <w:r>
              <w:rPr>
                <w:rStyle w:val="IndexLink"/>
              </w:rPr>
              <w:t>244</w:t>
            </w:r>
          </w:hyperlink>
        </w:p>
        <w:p>
          <w:pPr>
            <w:pStyle w:val="Contents3"/>
            <w:tabs>
              <w:tab w:val="clear" w:pos="8459"/>
              <w:tab w:val="right" w:pos="9026" w:leader="dot"/>
            </w:tabs>
            <w:rPr/>
          </w:pPr>
          <w:hyperlink w:anchor="__RefHeading___Toc2560179_2035185390">
            <w:r>
              <w:rPr>
                <w:webHidden/>
                <w:rStyle w:val="IndexLink"/>
                <w:rtl w:val="true"/>
              </w:rPr>
              <w:t>نماز قضا</w:t>
            </w:r>
            <w:r>
              <w:rPr>
                <w:rStyle w:val="IndexLink"/>
                <w:rtl w:val="true"/>
              </w:rPr>
              <w:tab/>
            </w:r>
            <w:r>
              <w:rPr>
                <w:rStyle w:val="IndexLink"/>
              </w:rPr>
              <w:t>247</w:t>
            </w:r>
          </w:hyperlink>
        </w:p>
        <w:p>
          <w:pPr>
            <w:pStyle w:val="Contents4"/>
            <w:tabs>
              <w:tab w:val="clear" w:pos="8176"/>
              <w:tab w:val="right" w:pos="9026" w:leader="dot"/>
            </w:tabs>
            <w:rPr/>
          </w:pPr>
          <w:hyperlink w:anchor="__RefHeading___Toc2560181_2035185390">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560183_2035185390">
            <w:r>
              <w:rPr>
                <w:webHidden/>
                <w:rStyle w:val="IndexLink"/>
                <w:rtl w:val="true"/>
              </w:rPr>
              <w:t>نماز قضای پدر و مادر که بر پسر بزرگتر واجب است</w:t>
            </w:r>
            <w:r>
              <w:rPr>
                <w:rStyle w:val="IndexLink"/>
                <w:rtl w:val="true"/>
              </w:rPr>
              <w:tab/>
            </w:r>
            <w:r>
              <w:rPr>
                <w:rStyle w:val="IndexLink"/>
              </w:rPr>
              <w:t>250</w:t>
            </w:r>
          </w:hyperlink>
        </w:p>
        <w:p>
          <w:pPr>
            <w:pStyle w:val="Contents3"/>
            <w:tabs>
              <w:tab w:val="clear" w:pos="8459"/>
              <w:tab w:val="right" w:pos="9026" w:leader="dot"/>
            </w:tabs>
            <w:rPr/>
          </w:pPr>
          <w:hyperlink w:anchor="__RefHeading___Toc2560185_2035185390">
            <w:r>
              <w:rPr>
                <w:webHidden/>
                <w:rStyle w:val="IndexLink"/>
                <w:rtl w:val="true"/>
              </w:rPr>
              <w:t>نماز جماعت و احکام آن</w:t>
            </w:r>
            <w:r>
              <w:rPr>
                <w:rStyle w:val="IndexLink"/>
                <w:rtl w:val="true"/>
              </w:rPr>
              <w:tab/>
            </w:r>
            <w:r>
              <w:rPr>
                <w:rStyle w:val="IndexLink"/>
              </w:rPr>
              <w:t>252</w:t>
            </w:r>
          </w:hyperlink>
        </w:p>
        <w:p>
          <w:pPr>
            <w:pStyle w:val="Contents4"/>
            <w:tabs>
              <w:tab w:val="clear" w:pos="8176"/>
              <w:tab w:val="right" w:pos="9026" w:leader="dot"/>
            </w:tabs>
            <w:rPr/>
          </w:pPr>
          <w:hyperlink w:anchor="__RefHeading___Toc2560187_2035185390">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2560189_2035185390">
            <w:r>
              <w:rPr>
                <w:webHidden/>
                <w:rStyle w:val="IndexLink"/>
                <w:rtl w:val="true"/>
              </w:rPr>
              <w:t>شرائط امام جماعت</w:t>
            </w:r>
            <w:r>
              <w:rPr>
                <w:rStyle w:val="IndexLink"/>
                <w:rtl w:val="true"/>
              </w:rPr>
              <w:tab/>
            </w:r>
            <w:r>
              <w:rPr>
                <w:rStyle w:val="IndexLink"/>
              </w:rPr>
              <w:t>259</w:t>
            </w:r>
          </w:hyperlink>
        </w:p>
        <w:p>
          <w:pPr>
            <w:pStyle w:val="Contents4"/>
            <w:tabs>
              <w:tab w:val="clear" w:pos="8176"/>
              <w:tab w:val="right" w:pos="9026" w:leader="dot"/>
            </w:tabs>
            <w:rPr/>
          </w:pPr>
          <w:hyperlink w:anchor="__RefHeading___Toc2560191_2035185390">
            <w:r>
              <w:rPr>
                <w:webHidden/>
                <w:rStyle w:val="IndexLink"/>
                <w:rtl w:val="true"/>
              </w:rPr>
              <w:t>احکام جماعت</w:t>
            </w:r>
            <w:r>
              <w:rPr>
                <w:rStyle w:val="IndexLink"/>
                <w:rtl w:val="true"/>
              </w:rPr>
              <w:tab/>
            </w:r>
            <w:r>
              <w:rPr>
                <w:rStyle w:val="IndexLink"/>
              </w:rPr>
              <w:t>260</w:t>
            </w:r>
          </w:hyperlink>
        </w:p>
        <w:p>
          <w:pPr>
            <w:pStyle w:val="Contents4"/>
            <w:tabs>
              <w:tab w:val="clear" w:pos="8176"/>
              <w:tab w:val="right" w:pos="9026" w:leader="dot"/>
            </w:tabs>
            <w:rPr/>
          </w:pPr>
          <w:hyperlink w:anchor="__RefHeading___Toc2560193_2035185390">
            <w:r>
              <w:rPr>
                <w:webHidden/>
                <w:rStyle w:val="IndexLink"/>
                <w:rtl w:val="true"/>
              </w:rPr>
              <w:t>چیزهائی که در نماز جماعت مستحب است</w:t>
            </w:r>
            <w:r>
              <w:rPr>
                <w:rStyle w:val="IndexLink"/>
                <w:rtl w:val="true"/>
              </w:rPr>
              <w:tab/>
            </w:r>
            <w:r>
              <w:rPr>
                <w:rStyle w:val="IndexLink"/>
              </w:rPr>
              <w:t>263</w:t>
            </w:r>
          </w:hyperlink>
        </w:p>
        <w:p>
          <w:pPr>
            <w:pStyle w:val="Contents4"/>
            <w:tabs>
              <w:tab w:val="clear" w:pos="8176"/>
              <w:tab w:val="right" w:pos="9026" w:leader="dot"/>
            </w:tabs>
            <w:rPr/>
          </w:pPr>
          <w:hyperlink w:anchor="__RefHeading___Toc2560195_2035185390">
            <w:r>
              <w:rPr>
                <w:webHidden/>
                <w:rStyle w:val="IndexLink"/>
                <w:rtl w:val="true"/>
              </w:rPr>
              <w:t>چیزهائی که در نماز جماعت مکروه است</w:t>
            </w:r>
            <w:r>
              <w:rPr>
                <w:rStyle w:val="IndexLink"/>
                <w:rtl w:val="true"/>
              </w:rPr>
              <w:tab/>
            </w:r>
            <w:r>
              <w:rPr>
                <w:rStyle w:val="IndexLink"/>
              </w:rPr>
              <w:t>264</w:t>
            </w:r>
          </w:hyperlink>
        </w:p>
        <w:p>
          <w:pPr>
            <w:pStyle w:val="Contents3"/>
            <w:tabs>
              <w:tab w:val="clear" w:pos="8459"/>
              <w:tab w:val="right" w:pos="9026" w:leader="dot"/>
            </w:tabs>
            <w:rPr/>
          </w:pPr>
          <w:hyperlink w:anchor="__RefHeading___Toc2560197_2035185390">
            <w:r>
              <w:rPr>
                <w:webHidden/>
                <w:rStyle w:val="IndexLink"/>
                <w:rtl w:val="true"/>
              </w:rPr>
              <w:t>نماز جمعه و احکام آن</w:t>
            </w:r>
            <w:r>
              <w:rPr>
                <w:rStyle w:val="IndexLink"/>
                <w:rtl w:val="true"/>
              </w:rPr>
              <w:tab/>
            </w:r>
            <w:r>
              <w:rPr>
                <w:rStyle w:val="IndexLink"/>
              </w:rPr>
              <w:t>264</w:t>
            </w:r>
          </w:hyperlink>
        </w:p>
        <w:p>
          <w:pPr>
            <w:pStyle w:val="Contents3"/>
            <w:tabs>
              <w:tab w:val="clear" w:pos="8459"/>
              <w:tab w:val="right" w:pos="9026" w:leader="dot"/>
            </w:tabs>
            <w:rPr/>
          </w:pPr>
          <w:hyperlink w:anchor="__RefHeading___Toc2560199_2035185390">
            <w:r>
              <w:rPr>
                <w:webHidden/>
                <w:rStyle w:val="IndexLink"/>
                <w:rtl w:val="true"/>
              </w:rPr>
              <w:t>نماز آیات</w:t>
            </w:r>
            <w:r>
              <w:rPr>
                <w:rStyle w:val="IndexLink"/>
                <w:rtl w:val="true"/>
              </w:rPr>
              <w:tab/>
            </w:r>
            <w:r>
              <w:rPr>
                <w:rStyle w:val="IndexLink"/>
              </w:rPr>
              <w:t>266</w:t>
            </w:r>
          </w:hyperlink>
        </w:p>
        <w:p>
          <w:pPr>
            <w:pStyle w:val="Contents4"/>
            <w:tabs>
              <w:tab w:val="clear" w:pos="8176"/>
              <w:tab w:val="right" w:pos="9026" w:leader="dot"/>
            </w:tabs>
            <w:rPr/>
          </w:pPr>
          <w:hyperlink w:anchor="__RefHeading___Toc2560201_2035185390">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560203_2035185390">
            <w:r>
              <w:rPr>
                <w:webHidden/>
                <w:rStyle w:val="IndexLink"/>
                <w:rtl w:val="true"/>
              </w:rPr>
              <w:t>دستور نماز آیات</w:t>
            </w:r>
            <w:r>
              <w:rPr>
                <w:rStyle w:val="IndexLink"/>
                <w:rtl w:val="true"/>
              </w:rPr>
              <w:tab/>
            </w:r>
            <w:r>
              <w:rPr>
                <w:rStyle w:val="IndexLink"/>
              </w:rPr>
              <w:t>269</w:t>
            </w:r>
          </w:hyperlink>
        </w:p>
        <w:p>
          <w:pPr>
            <w:pStyle w:val="Contents3"/>
            <w:tabs>
              <w:tab w:val="clear" w:pos="8459"/>
              <w:tab w:val="right" w:pos="9026" w:leader="dot"/>
            </w:tabs>
            <w:rPr/>
          </w:pPr>
          <w:hyperlink w:anchor="__RefHeading___Toc2560205_2035185390">
            <w:r>
              <w:rPr>
                <w:webHidden/>
                <w:rStyle w:val="IndexLink"/>
                <w:rtl w:val="true"/>
              </w:rPr>
              <w:t>نماز عید فطر و قربان</w:t>
            </w:r>
            <w:r>
              <w:rPr>
                <w:rStyle w:val="IndexLink"/>
                <w:rtl w:val="true"/>
              </w:rPr>
              <w:tab/>
            </w:r>
            <w:r>
              <w:rPr>
                <w:rStyle w:val="IndexLink"/>
              </w:rPr>
              <w:t>271</w:t>
            </w:r>
          </w:hyperlink>
        </w:p>
        <w:p>
          <w:pPr>
            <w:pStyle w:val="Contents3"/>
            <w:tabs>
              <w:tab w:val="clear" w:pos="8459"/>
              <w:tab w:val="right" w:pos="9026" w:leader="dot"/>
            </w:tabs>
            <w:rPr/>
          </w:pPr>
          <w:hyperlink w:anchor="__RefHeading___Toc2560207_2035185390">
            <w:r>
              <w:rPr>
                <w:webHidden/>
                <w:rStyle w:val="IndexLink"/>
                <w:rtl w:val="true"/>
              </w:rPr>
              <w:t>اجیر گرفتن برای نماز اجیر گرفتن برای نماز</w:t>
            </w:r>
            <w:r>
              <w:rPr>
                <w:rStyle w:val="IndexLink"/>
                <w:rtl w:val="true"/>
              </w:rPr>
              <w:tab/>
            </w:r>
            <w:r>
              <w:rPr>
                <w:rStyle w:val="IndexLink"/>
              </w:rPr>
              <w:t>273</w:t>
            </w:r>
          </w:hyperlink>
        </w:p>
        <w:p>
          <w:pPr>
            <w:pStyle w:val="Contents2"/>
            <w:tabs>
              <w:tab w:val="clear" w:pos="8743"/>
              <w:tab w:val="right" w:pos="9026" w:leader="dot"/>
            </w:tabs>
            <w:rPr/>
          </w:pPr>
          <w:hyperlink w:anchor="__RefHeading___Toc2560209_2035185390">
            <w:r>
              <w:rPr>
                <w:webHidden/>
                <w:rStyle w:val="IndexLink"/>
                <w:rtl w:val="true"/>
              </w:rPr>
              <w:t>احکام روزه</w:t>
            </w:r>
            <w:r>
              <w:rPr>
                <w:rStyle w:val="IndexLink"/>
                <w:rtl w:val="true"/>
              </w:rPr>
              <w:tab/>
            </w:r>
            <w:r>
              <w:rPr>
                <w:rStyle w:val="IndexLink"/>
              </w:rPr>
              <w:t>277</w:t>
            </w:r>
          </w:hyperlink>
        </w:p>
        <w:p>
          <w:pPr>
            <w:pStyle w:val="Contents3"/>
            <w:tabs>
              <w:tab w:val="clear" w:pos="8459"/>
              <w:tab w:val="right" w:pos="9026" w:leader="dot"/>
            </w:tabs>
            <w:rPr/>
          </w:pPr>
          <w:hyperlink w:anchor="__RefHeading___Toc2560211_203518539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2560213_2035185390">
            <w:r>
              <w:rPr>
                <w:webHidden/>
                <w:rStyle w:val="IndexLink"/>
                <w:rtl w:val="true"/>
              </w:rPr>
              <w:t>نیّت</w:t>
            </w:r>
            <w:r>
              <w:rPr>
                <w:rStyle w:val="IndexLink"/>
                <w:rtl w:val="true"/>
              </w:rPr>
              <w:tab/>
            </w:r>
            <w:r>
              <w:rPr>
                <w:rStyle w:val="IndexLink"/>
              </w:rPr>
              <w:t>277</w:t>
            </w:r>
          </w:hyperlink>
        </w:p>
        <w:p>
          <w:pPr>
            <w:pStyle w:val="Contents3"/>
            <w:tabs>
              <w:tab w:val="clear" w:pos="8459"/>
              <w:tab w:val="right" w:pos="9026" w:leader="dot"/>
            </w:tabs>
            <w:rPr/>
          </w:pPr>
          <w:hyperlink w:anchor="__RefHeading___Toc2560215_2035185390">
            <w:r>
              <w:rPr>
                <w:webHidden/>
                <w:rStyle w:val="IndexLink"/>
                <w:rtl w:val="true"/>
              </w:rPr>
              <w:t>چیزهائی که روزه را باطل می‌کند</w:t>
            </w:r>
            <w:r>
              <w:rPr>
                <w:rStyle w:val="IndexLink"/>
                <w:rtl w:val="true"/>
              </w:rPr>
              <w:tab/>
            </w:r>
            <w:r>
              <w:rPr>
                <w:rStyle w:val="IndexLink"/>
              </w:rPr>
              <w:t>280</w:t>
            </w:r>
          </w:hyperlink>
        </w:p>
        <w:p>
          <w:pPr>
            <w:pStyle w:val="Contents4"/>
            <w:tabs>
              <w:tab w:val="clear" w:pos="8176"/>
              <w:tab w:val="right" w:pos="9026" w:leader="dot"/>
            </w:tabs>
            <w:rPr/>
          </w:pPr>
          <w:hyperlink w:anchor="__RefHeading___Toc2560217_203518539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560219_2035185390">
            <w:r>
              <w:rPr>
                <w:webHidden/>
                <w:rStyle w:val="IndexLink"/>
              </w:rPr>
              <w:t>1</w:t>
            </w:r>
            <w:r>
              <w:rPr>
                <w:rStyle w:val="IndexLink"/>
                <w:rtl w:val="true"/>
              </w:rPr>
              <w:t xml:space="preserve"> - </w:t>
            </w:r>
            <w:r>
              <w:rPr>
                <w:rStyle w:val="IndexLink"/>
                <w:rtl w:val="true"/>
              </w:rPr>
              <w:t>خوردن و آشامیدن</w:t>
            </w:r>
            <w:r>
              <w:rPr>
                <w:rStyle w:val="IndexLink"/>
                <w:rtl w:val="true"/>
              </w:rPr>
              <w:tab/>
            </w:r>
            <w:r>
              <w:rPr>
                <w:rStyle w:val="IndexLink"/>
              </w:rPr>
              <w:t>280</w:t>
            </w:r>
          </w:hyperlink>
        </w:p>
        <w:p>
          <w:pPr>
            <w:pStyle w:val="Contents4"/>
            <w:tabs>
              <w:tab w:val="clear" w:pos="8176"/>
              <w:tab w:val="right" w:pos="9026" w:leader="dot"/>
            </w:tabs>
            <w:rPr/>
          </w:pPr>
          <w:hyperlink w:anchor="__RefHeading___Toc2560221_2035185390">
            <w:r>
              <w:rPr>
                <w:webHidden/>
                <w:rStyle w:val="IndexLink"/>
              </w:rPr>
              <w:t>2</w:t>
            </w:r>
            <w:r>
              <w:rPr>
                <w:rStyle w:val="IndexLink"/>
                <w:rtl w:val="true"/>
              </w:rPr>
              <w:t xml:space="preserve"> - </w:t>
            </w:r>
            <w:r>
              <w:rPr>
                <w:rStyle w:val="IndexLink"/>
                <w:rtl w:val="true"/>
              </w:rPr>
              <w:t>جماع</w:t>
            </w:r>
            <w:r>
              <w:rPr>
                <w:rStyle w:val="IndexLink"/>
                <w:rtl w:val="true"/>
              </w:rPr>
              <w:tab/>
            </w:r>
            <w:r>
              <w:rPr>
                <w:rStyle w:val="IndexLink"/>
              </w:rPr>
              <w:t>282</w:t>
            </w:r>
          </w:hyperlink>
        </w:p>
        <w:p>
          <w:pPr>
            <w:pStyle w:val="Contents4"/>
            <w:tabs>
              <w:tab w:val="clear" w:pos="8176"/>
              <w:tab w:val="right" w:pos="9026" w:leader="dot"/>
            </w:tabs>
            <w:rPr/>
          </w:pPr>
          <w:hyperlink w:anchor="__RefHeading___Toc2560223_2035185390">
            <w:r>
              <w:rPr>
                <w:webHidden/>
                <w:rStyle w:val="IndexLink"/>
              </w:rPr>
              <w:t>3</w:t>
            </w:r>
            <w:r>
              <w:rPr>
                <w:rStyle w:val="IndexLink"/>
                <w:rtl w:val="true"/>
              </w:rPr>
              <w:t xml:space="preserve"> - </w:t>
            </w:r>
            <w:r>
              <w:rPr>
                <w:rStyle w:val="IndexLink"/>
                <w:rtl w:val="true"/>
              </w:rPr>
              <w:t>استمناء</w:t>
            </w:r>
            <w:r>
              <w:rPr>
                <w:rStyle w:val="IndexLink"/>
                <w:rtl w:val="true"/>
              </w:rPr>
              <w:tab/>
            </w:r>
            <w:r>
              <w:rPr>
                <w:rStyle w:val="IndexLink"/>
              </w:rPr>
              <w:t>282</w:t>
            </w:r>
          </w:hyperlink>
        </w:p>
        <w:p>
          <w:pPr>
            <w:pStyle w:val="Contents4"/>
            <w:tabs>
              <w:tab w:val="clear" w:pos="8176"/>
              <w:tab w:val="right" w:pos="9026" w:leader="dot"/>
            </w:tabs>
            <w:rPr/>
          </w:pPr>
          <w:hyperlink w:anchor="__RefHeading___Toc2560225_2035185390">
            <w:r>
              <w:rPr>
                <w:webHidden/>
                <w:rStyle w:val="IndexLink"/>
              </w:rPr>
              <w:t>4</w:t>
            </w:r>
            <w:r>
              <w:rPr>
                <w:rStyle w:val="IndexLink"/>
                <w:rtl w:val="true"/>
              </w:rPr>
              <w:t xml:space="preserve"> - </w:t>
            </w:r>
            <w:r>
              <w:rPr>
                <w:rStyle w:val="IndexLink"/>
                <w:rtl w:val="true"/>
              </w:rPr>
              <w:t>دروغ بستن به خدا و پیغمبر</w:t>
            </w:r>
            <w:r>
              <w:rPr>
                <w:rStyle w:val="IndexLink"/>
                <w:rtl w:val="true"/>
              </w:rPr>
              <w:tab/>
            </w:r>
            <w:r>
              <w:rPr>
                <w:rStyle w:val="IndexLink"/>
              </w:rPr>
              <w:t>283</w:t>
            </w:r>
          </w:hyperlink>
        </w:p>
        <w:p>
          <w:pPr>
            <w:pStyle w:val="Contents4"/>
            <w:tabs>
              <w:tab w:val="clear" w:pos="8176"/>
              <w:tab w:val="right" w:pos="9026" w:leader="dot"/>
            </w:tabs>
            <w:rPr/>
          </w:pPr>
          <w:hyperlink w:anchor="__RefHeading___Toc2560227_2035185390">
            <w:r>
              <w:rPr>
                <w:webHidden/>
                <w:rStyle w:val="IndexLink"/>
              </w:rPr>
              <w:t>5</w:t>
            </w:r>
            <w:r>
              <w:rPr>
                <w:rStyle w:val="IndexLink"/>
                <w:rtl w:val="true"/>
              </w:rPr>
              <w:t xml:space="preserve"> - </w:t>
            </w:r>
            <w:r>
              <w:rPr>
                <w:rStyle w:val="IndexLink"/>
                <w:rtl w:val="true"/>
              </w:rPr>
              <w:t>رساندن غبار غلیظ به حلق</w:t>
            </w:r>
            <w:r>
              <w:rPr>
                <w:rStyle w:val="IndexLink"/>
                <w:rtl w:val="true"/>
              </w:rPr>
              <w:tab/>
            </w:r>
            <w:r>
              <w:rPr>
                <w:rStyle w:val="IndexLink"/>
              </w:rPr>
              <w:t>284</w:t>
            </w:r>
          </w:hyperlink>
        </w:p>
        <w:p>
          <w:pPr>
            <w:pStyle w:val="Contents4"/>
            <w:tabs>
              <w:tab w:val="clear" w:pos="8176"/>
              <w:tab w:val="right" w:pos="9026" w:leader="dot"/>
            </w:tabs>
            <w:rPr/>
          </w:pPr>
          <w:hyperlink w:anchor="__RefHeading___Toc2560229_2035185390">
            <w:r>
              <w:rPr>
                <w:webHidden/>
                <w:rStyle w:val="IndexLink"/>
              </w:rPr>
              <w:t>6</w:t>
            </w:r>
            <w:r>
              <w:rPr>
                <w:rStyle w:val="IndexLink"/>
                <w:rtl w:val="true"/>
              </w:rPr>
              <w:t xml:space="preserve"> - </w:t>
            </w:r>
            <w:r>
              <w:rPr>
                <w:rStyle w:val="IndexLink"/>
                <w:rtl w:val="true"/>
              </w:rPr>
              <w:t>فرو بردن سر در آب</w:t>
            </w:r>
            <w:r>
              <w:rPr>
                <w:rStyle w:val="IndexLink"/>
                <w:rtl w:val="true"/>
              </w:rPr>
              <w:tab/>
            </w:r>
            <w:r>
              <w:rPr>
                <w:rStyle w:val="IndexLink"/>
              </w:rPr>
              <w:t>285</w:t>
            </w:r>
          </w:hyperlink>
        </w:p>
        <w:p>
          <w:pPr>
            <w:pStyle w:val="Contents4"/>
            <w:tabs>
              <w:tab w:val="clear" w:pos="8176"/>
              <w:tab w:val="right" w:pos="9026" w:leader="dot"/>
            </w:tabs>
            <w:rPr/>
          </w:pPr>
          <w:hyperlink w:anchor="__RefHeading___Toc2560231_2035185390">
            <w:r>
              <w:rPr>
                <w:webHidden/>
                <w:rStyle w:val="IndexLink"/>
              </w:rPr>
              <w:t>7</w:t>
            </w:r>
            <w:r>
              <w:rPr>
                <w:rStyle w:val="IndexLink"/>
                <w:rtl w:val="true"/>
              </w:rPr>
              <w:t xml:space="preserve"> - </w:t>
            </w:r>
            <w:r>
              <w:rPr>
                <w:rStyle w:val="IndexLink"/>
                <w:rtl w:val="true"/>
              </w:rPr>
              <w:t>باقی ماندن بر جنابت و حیض و نفاس تا اذان صبح</w:t>
            </w:r>
            <w:r>
              <w:rPr>
                <w:rStyle w:val="IndexLink"/>
                <w:rtl w:val="true"/>
              </w:rPr>
              <w:tab/>
            </w:r>
            <w:r>
              <w:rPr>
                <w:rStyle w:val="IndexLink"/>
              </w:rPr>
              <w:t>286</w:t>
            </w:r>
          </w:hyperlink>
        </w:p>
        <w:p>
          <w:pPr>
            <w:pStyle w:val="Contents4"/>
            <w:tabs>
              <w:tab w:val="clear" w:pos="8176"/>
              <w:tab w:val="right" w:pos="9026" w:leader="dot"/>
            </w:tabs>
            <w:rPr/>
          </w:pPr>
          <w:hyperlink w:anchor="__RefHeading___Toc2560233_2035185390">
            <w:r>
              <w:rPr>
                <w:webHidden/>
                <w:rStyle w:val="IndexLink"/>
              </w:rPr>
              <w:t>8</w:t>
            </w:r>
            <w:r>
              <w:rPr>
                <w:rStyle w:val="IndexLink"/>
                <w:rtl w:val="true"/>
              </w:rPr>
              <w:t xml:space="preserve"> - </w:t>
            </w:r>
            <w:r>
              <w:rPr>
                <w:rStyle w:val="IndexLink"/>
                <w:rtl w:val="true"/>
              </w:rPr>
              <w:t>اماله کردن</w:t>
            </w:r>
            <w:r>
              <w:rPr>
                <w:rStyle w:val="IndexLink"/>
                <w:rtl w:val="true"/>
              </w:rPr>
              <w:tab/>
            </w:r>
            <w:r>
              <w:rPr>
                <w:rStyle w:val="IndexLink"/>
              </w:rPr>
              <w:t>290</w:t>
            </w:r>
          </w:hyperlink>
        </w:p>
        <w:p>
          <w:pPr>
            <w:pStyle w:val="Contents4"/>
            <w:tabs>
              <w:tab w:val="clear" w:pos="8176"/>
              <w:tab w:val="right" w:pos="9026" w:leader="dot"/>
            </w:tabs>
            <w:rPr/>
          </w:pPr>
          <w:hyperlink w:anchor="__RefHeading___Toc2560235_2035185390">
            <w:r>
              <w:rPr>
                <w:webHidden/>
                <w:rStyle w:val="IndexLink"/>
              </w:rPr>
              <w:t>9</w:t>
            </w:r>
            <w:r>
              <w:rPr>
                <w:rStyle w:val="IndexLink"/>
                <w:rtl w:val="true"/>
              </w:rPr>
              <w:t xml:space="preserve"> - </w:t>
            </w:r>
            <w:r>
              <w:rPr>
                <w:rStyle w:val="IndexLink"/>
                <w:rtl w:val="true"/>
              </w:rPr>
              <w:t>قی کردن</w:t>
            </w:r>
            <w:r>
              <w:rPr>
                <w:rStyle w:val="IndexLink"/>
                <w:rtl w:val="true"/>
              </w:rPr>
              <w:tab/>
            </w:r>
            <w:r>
              <w:rPr>
                <w:rStyle w:val="IndexLink"/>
              </w:rPr>
              <w:t>290</w:t>
            </w:r>
          </w:hyperlink>
        </w:p>
        <w:p>
          <w:pPr>
            <w:pStyle w:val="Contents3"/>
            <w:tabs>
              <w:tab w:val="clear" w:pos="8459"/>
              <w:tab w:val="right" w:pos="9026" w:leader="dot"/>
            </w:tabs>
            <w:rPr/>
          </w:pPr>
          <w:hyperlink w:anchor="__RefHeading___Toc2560237_2035185390">
            <w:r>
              <w:rPr>
                <w:webHidden/>
                <w:rStyle w:val="IndexLink"/>
                <w:rtl w:val="true"/>
              </w:rPr>
              <w:t>احکام چیزهائی که روزه را باطل می‌کند</w:t>
            </w:r>
            <w:r>
              <w:rPr>
                <w:rStyle w:val="IndexLink"/>
                <w:rtl w:val="true"/>
              </w:rPr>
              <w:tab/>
            </w:r>
            <w:r>
              <w:rPr>
                <w:rStyle w:val="IndexLink"/>
              </w:rPr>
              <w:t>291</w:t>
            </w:r>
          </w:hyperlink>
        </w:p>
        <w:p>
          <w:pPr>
            <w:pStyle w:val="Contents3"/>
            <w:tabs>
              <w:tab w:val="clear" w:pos="8459"/>
              <w:tab w:val="right" w:pos="9026" w:leader="dot"/>
            </w:tabs>
            <w:rPr/>
          </w:pPr>
          <w:hyperlink w:anchor="__RefHeading___Toc2560239_2035185390">
            <w:r>
              <w:rPr>
                <w:webHidden/>
                <w:rStyle w:val="IndexLink"/>
                <w:rtl w:val="true"/>
              </w:rPr>
              <w:t>آنچه برای روزه‌دار مکروه است</w:t>
            </w:r>
            <w:r>
              <w:rPr>
                <w:rStyle w:val="IndexLink"/>
                <w:rtl w:val="true"/>
              </w:rPr>
              <w:tab/>
            </w:r>
            <w:r>
              <w:rPr>
                <w:rStyle w:val="IndexLink"/>
              </w:rPr>
              <w:t>292</w:t>
            </w:r>
          </w:hyperlink>
        </w:p>
        <w:p>
          <w:pPr>
            <w:pStyle w:val="Contents3"/>
            <w:tabs>
              <w:tab w:val="clear" w:pos="8459"/>
              <w:tab w:val="right" w:pos="9026" w:leader="dot"/>
            </w:tabs>
            <w:rPr/>
          </w:pPr>
          <w:hyperlink w:anchor="__RefHeading___Toc2560241_2035185390">
            <w:r>
              <w:rPr>
                <w:webHidden/>
                <w:rStyle w:val="IndexLink"/>
                <w:rtl w:val="true"/>
              </w:rPr>
              <w:t>جاهایی که قضا و کفّاره واجب است</w:t>
            </w:r>
            <w:r>
              <w:rPr>
                <w:rStyle w:val="IndexLink"/>
                <w:rtl w:val="true"/>
              </w:rPr>
              <w:tab/>
            </w:r>
            <w:r>
              <w:rPr>
                <w:rStyle w:val="IndexLink"/>
              </w:rPr>
              <w:t>292</w:t>
            </w:r>
          </w:hyperlink>
        </w:p>
        <w:p>
          <w:pPr>
            <w:pStyle w:val="Contents3"/>
            <w:tabs>
              <w:tab w:val="clear" w:pos="8459"/>
              <w:tab w:val="right" w:pos="9026" w:leader="dot"/>
            </w:tabs>
            <w:rPr/>
          </w:pPr>
          <w:hyperlink w:anchor="__RefHeading___Toc2560243_2035185390">
            <w:r>
              <w:rPr>
                <w:webHidden/>
                <w:rStyle w:val="IndexLink"/>
                <w:rtl w:val="true"/>
              </w:rPr>
              <w:t>کفّاره روزه</w:t>
            </w:r>
            <w:r>
              <w:rPr>
                <w:rStyle w:val="IndexLink"/>
                <w:rtl w:val="true"/>
              </w:rPr>
              <w:tab/>
            </w:r>
            <w:r>
              <w:rPr>
                <w:rStyle w:val="IndexLink"/>
              </w:rPr>
              <w:t>293</w:t>
            </w:r>
          </w:hyperlink>
        </w:p>
        <w:p>
          <w:pPr>
            <w:pStyle w:val="Contents3"/>
            <w:tabs>
              <w:tab w:val="clear" w:pos="8459"/>
              <w:tab w:val="right" w:pos="9026" w:leader="dot"/>
            </w:tabs>
            <w:rPr/>
          </w:pPr>
          <w:hyperlink w:anchor="__RefHeading___Toc2560245_2035185390">
            <w:r>
              <w:rPr>
                <w:webHidden/>
                <w:rStyle w:val="IndexLink"/>
                <w:rtl w:val="true"/>
              </w:rPr>
              <w:t>جاهایی که فقط قضای روزه واجب است</w:t>
            </w:r>
            <w:r>
              <w:rPr>
                <w:rStyle w:val="IndexLink"/>
                <w:rtl w:val="true"/>
              </w:rPr>
              <w:tab/>
            </w:r>
            <w:r>
              <w:rPr>
                <w:rStyle w:val="IndexLink"/>
              </w:rPr>
              <w:t>297</w:t>
            </w:r>
          </w:hyperlink>
        </w:p>
        <w:p>
          <w:pPr>
            <w:pStyle w:val="Contents3"/>
            <w:tabs>
              <w:tab w:val="clear" w:pos="8459"/>
              <w:tab w:val="right" w:pos="9026" w:leader="dot"/>
            </w:tabs>
            <w:rPr/>
          </w:pPr>
          <w:hyperlink w:anchor="__RefHeading___Toc2560247_2035185390">
            <w:r>
              <w:rPr>
                <w:webHidden/>
                <w:rStyle w:val="IndexLink"/>
                <w:rtl w:val="true"/>
              </w:rPr>
              <w:t>احکام روزه قضا</w:t>
            </w:r>
            <w:r>
              <w:rPr>
                <w:rStyle w:val="IndexLink"/>
                <w:rtl w:val="true"/>
              </w:rPr>
              <w:tab/>
            </w:r>
            <w:r>
              <w:rPr>
                <w:rStyle w:val="IndexLink"/>
              </w:rPr>
              <w:t>298</w:t>
            </w:r>
          </w:hyperlink>
        </w:p>
        <w:p>
          <w:pPr>
            <w:pStyle w:val="Contents3"/>
            <w:tabs>
              <w:tab w:val="clear" w:pos="8459"/>
              <w:tab w:val="right" w:pos="9026" w:leader="dot"/>
            </w:tabs>
            <w:rPr/>
          </w:pPr>
          <w:hyperlink w:anchor="__RefHeading___Toc2560249_2035185390">
            <w:r>
              <w:rPr>
                <w:webHidden/>
                <w:rStyle w:val="IndexLink"/>
                <w:rtl w:val="true"/>
              </w:rPr>
              <w:t>احکام روزه مسافر</w:t>
            </w:r>
            <w:r>
              <w:rPr>
                <w:rStyle w:val="IndexLink"/>
                <w:rtl w:val="true"/>
              </w:rPr>
              <w:tab/>
            </w:r>
            <w:r>
              <w:rPr>
                <w:rStyle w:val="IndexLink"/>
              </w:rPr>
              <w:t>301</w:t>
            </w:r>
          </w:hyperlink>
        </w:p>
        <w:p>
          <w:pPr>
            <w:pStyle w:val="Contents3"/>
            <w:tabs>
              <w:tab w:val="clear" w:pos="8459"/>
              <w:tab w:val="right" w:pos="9026" w:leader="dot"/>
            </w:tabs>
            <w:rPr/>
          </w:pPr>
          <w:hyperlink w:anchor="__RefHeading___Toc2560251_2035185390">
            <w:r>
              <w:rPr>
                <w:webHidden/>
                <w:rStyle w:val="IndexLink"/>
                <w:rtl w:val="true"/>
              </w:rPr>
              <w:t>کسانی که روزه بر آنها واجب نیست</w:t>
            </w:r>
            <w:r>
              <w:rPr>
                <w:rStyle w:val="IndexLink"/>
                <w:rtl w:val="true"/>
              </w:rPr>
              <w:tab/>
            </w:r>
            <w:r>
              <w:rPr>
                <w:rStyle w:val="IndexLink"/>
              </w:rPr>
              <w:t>303</w:t>
            </w:r>
          </w:hyperlink>
        </w:p>
        <w:p>
          <w:pPr>
            <w:pStyle w:val="Contents3"/>
            <w:tabs>
              <w:tab w:val="clear" w:pos="8459"/>
              <w:tab w:val="right" w:pos="9026" w:leader="dot"/>
            </w:tabs>
            <w:rPr/>
          </w:pPr>
          <w:hyperlink w:anchor="__RefHeading___Toc2560253_2035185390">
            <w:r>
              <w:rPr>
                <w:webHidden/>
                <w:rStyle w:val="IndexLink"/>
                <w:rtl w:val="true"/>
              </w:rPr>
              <w:t>راه ثابت شدن اوّل ماه</w:t>
            </w:r>
            <w:r>
              <w:rPr>
                <w:rStyle w:val="IndexLink"/>
                <w:rtl w:val="true"/>
              </w:rPr>
              <w:tab/>
            </w:r>
            <w:r>
              <w:rPr>
                <w:rStyle w:val="IndexLink"/>
              </w:rPr>
              <w:t>304</w:t>
            </w:r>
          </w:hyperlink>
        </w:p>
        <w:p>
          <w:pPr>
            <w:pStyle w:val="Contents3"/>
            <w:tabs>
              <w:tab w:val="clear" w:pos="8459"/>
              <w:tab w:val="right" w:pos="9026" w:leader="dot"/>
            </w:tabs>
            <w:rPr/>
          </w:pPr>
          <w:hyperlink w:anchor="__RefHeading___Toc2560255_2035185390">
            <w:r>
              <w:rPr>
                <w:webHidden/>
                <w:rStyle w:val="IndexLink"/>
                <w:rtl w:val="true"/>
              </w:rPr>
              <w:t>روزه‌های حرام و مکروه</w:t>
            </w:r>
            <w:r>
              <w:rPr>
                <w:rStyle w:val="IndexLink"/>
                <w:rtl w:val="true"/>
              </w:rPr>
              <w:tab/>
            </w:r>
            <w:r>
              <w:rPr>
                <w:rStyle w:val="IndexLink"/>
              </w:rPr>
              <w:t>305</w:t>
            </w:r>
          </w:hyperlink>
        </w:p>
        <w:p>
          <w:pPr>
            <w:pStyle w:val="Contents3"/>
            <w:tabs>
              <w:tab w:val="clear" w:pos="8459"/>
              <w:tab w:val="right" w:pos="9026" w:leader="dot"/>
            </w:tabs>
            <w:rPr/>
          </w:pPr>
          <w:hyperlink w:anchor="__RefHeading___Toc2560257_2035185390">
            <w:r>
              <w:rPr>
                <w:webHidden/>
                <w:rStyle w:val="IndexLink"/>
                <w:rtl w:val="true"/>
              </w:rPr>
              <w:t>روزه‌های مستحب</w:t>
            </w:r>
            <w:r>
              <w:rPr>
                <w:rStyle w:val="IndexLink"/>
                <w:rtl w:val="true"/>
              </w:rPr>
              <w:tab/>
            </w:r>
            <w:r>
              <w:rPr>
                <w:rStyle w:val="IndexLink"/>
              </w:rPr>
              <w:t>306</w:t>
            </w:r>
          </w:hyperlink>
        </w:p>
        <w:p>
          <w:pPr>
            <w:pStyle w:val="Contents2"/>
            <w:tabs>
              <w:tab w:val="clear" w:pos="8743"/>
              <w:tab w:val="right" w:pos="9026" w:leader="dot"/>
            </w:tabs>
            <w:rPr/>
          </w:pPr>
          <w:hyperlink w:anchor="__RefHeading___Toc2560259_2035185390">
            <w:r>
              <w:rPr>
                <w:webHidden/>
                <w:rStyle w:val="IndexLink"/>
                <w:rtl w:val="true"/>
              </w:rPr>
              <w:t>احکام خمس</w:t>
            </w:r>
            <w:r>
              <w:rPr>
                <w:rStyle w:val="IndexLink"/>
                <w:rtl w:val="true"/>
              </w:rPr>
              <w:tab/>
            </w:r>
            <w:r>
              <w:rPr>
                <w:rStyle w:val="IndexLink"/>
              </w:rPr>
              <w:t>308</w:t>
            </w:r>
          </w:hyperlink>
        </w:p>
        <w:p>
          <w:pPr>
            <w:pStyle w:val="Contents3"/>
            <w:tabs>
              <w:tab w:val="clear" w:pos="8459"/>
              <w:tab w:val="right" w:pos="9026" w:leader="dot"/>
            </w:tabs>
            <w:rPr/>
          </w:pPr>
          <w:hyperlink w:anchor="__RefHeading___Toc2560261_203518539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2560263_2035185390">
            <w:r>
              <w:rPr>
                <w:webHidden/>
                <w:rStyle w:val="IndexLink"/>
              </w:rPr>
              <w:t>1</w:t>
            </w:r>
            <w:r>
              <w:rPr>
                <w:rStyle w:val="IndexLink"/>
                <w:rtl w:val="true"/>
              </w:rPr>
              <w:t xml:space="preserve"> - </w:t>
            </w:r>
            <w:r>
              <w:rPr>
                <w:rStyle w:val="IndexLink"/>
                <w:rtl w:val="true"/>
              </w:rPr>
              <w:t>منفعت کسب</w:t>
            </w:r>
            <w:r>
              <w:rPr>
                <w:rStyle w:val="IndexLink"/>
                <w:rtl w:val="true"/>
              </w:rPr>
              <w:tab/>
            </w:r>
            <w:r>
              <w:rPr>
                <w:rStyle w:val="IndexLink"/>
              </w:rPr>
              <w:t>308</w:t>
            </w:r>
          </w:hyperlink>
        </w:p>
        <w:p>
          <w:pPr>
            <w:pStyle w:val="Contents3"/>
            <w:tabs>
              <w:tab w:val="clear" w:pos="8459"/>
              <w:tab w:val="right" w:pos="9026" w:leader="dot"/>
            </w:tabs>
            <w:rPr/>
          </w:pPr>
          <w:hyperlink w:anchor="__RefHeading___Toc2560265_2035185390">
            <w:r>
              <w:rPr>
                <w:webHidden/>
                <w:rStyle w:val="IndexLink"/>
              </w:rPr>
              <w:t>2</w:t>
            </w:r>
            <w:r>
              <w:rPr>
                <w:rStyle w:val="IndexLink"/>
                <w:rtl w:val="true"/>
              </w:rPr>
              <w:t xml:space="preserve"> - </w:t>
            </w:r>
            <w:r>
              <w:rPr>
                <w:rStyle w:val="IndexLink"/>
                <w:rtl w:val="true"/>
              </w:rPr>
              <w:t>معدن</w:t>
            </w:r>
            <w:r>
              <w:rPr>
                <w:rStyle w:val="IndexLink"/>
                <w:rtl w:val="true"/>
              </w:rPr>
              <w:tab/>
            </w:r>
            <w:r>
              <w:rPr>
                <w:rStyle w:val="IndexLink"/>
              </w:rPr>
              <w:t>315</w:t>
            </w:r>
          </w:hyperlink>
        </w:p>
        <w:p>
          <w:pPr>
            <w:pStyle w:val="Contents3"/>
            <w:tabs>
              <w:tab w:val="clear" w:pos="8459"/>
              <w:tab w:val="right" w:pos="9026" w:leader="dot"/>
            </w:tabs>
            <w:rPr/>
          </w:pPr>
          <w:hyperlink w:anchor="__RefHeading___Toc2560267_2035185390">
            <w:r>
              <w:rPr>
                <w:webHidden/>
                <w:rStyle w:val="IndexLink"/>
              </w:rPr>
              <w:t>3</w:t>
            </w:r>
            <w:r>
              <w:rPr>
                <w:rStyle w:val="IndexLink"/>
                <w:rtl w:val="true"/>
              </w:rPr>
              <w:t xml:space="preserve"> - </w:t>
            </w:r>
            <w:r>
              <w:rPr>
                <w:rStyle w:val="IndexLink"/>
                <w:rtl w:val="true"/>
              </w:rPr>
              <w:t>گنج</w:t>
            </w:r>
            <w:r>
              <w:rPr>
                <w:rStyle w:val="IndexLink"/>
                <w:rtl w:val="true"/>
              </w:rPr>
              <w:tab/>
            </w:r>
            <w:r>
              <w:rPr>
                <w:rStyle w:val="IndexLink"/>
              </w:rPr>
              <w:t>316</w:t>
            </w:r>
          </w:hyperlink>
        </w:p>
        <w:p>
          <w:pPr>
            <w:pStyle w:val="Contents3"/>
            <w:tabs>
              <w:tab w:val="clear" w:pos="8459"/>
              <w:tab w:val="right" w:pos="9026" w:leader="dot"/>
            </w:tabs>
            <w:rPr/>
          </w:pPr>
          <w:hyperlink w:anchor="__RefHeading___Toc2560269_2035185390">
            <w:r>
              <w:rPr>
                <w:webHidden/>
                <w:rStyle w:val="IndexLink"/>
              </w:rPr>
              <w:t>4</w:t>
            </w:r>
            <w:r>
              <w:rPr>
                <w:rStyle w:val="IndexLink"/>
                <w:rtl w:val="true"/>
              </w:rPr>
              <w:t xml:space="preserve"> - </w:t>
            </w:r>
            <w:r>
              <w:rPr>
                <w:rStyle w:val="IndexLink"/>
                <w:rtl w:val="true"/>
              </w:rPr>
              <w:t>مال حلال مخلوط به حرام</w:t>
            </w:r>
            <w:r>
              <w:rPr>
                <w:rStyle w:val="IndexLink"/>
                <w:rtl w:val="true"/>
              </w:rPr>
              <w:tab/>
            </w:r>
            <w:r>
              <w:rPr>
                <w:rStyle w:val="IndexLink"/>
              </w:rPr>
              <w:t>317</w:t>
            </w:r>
          </w:hyperlink>
        </w:p>
        <w:p>
          <w:pPr>
            <w:pStyle w:val="Contents3"/>
            <w:tabs>
              <w:tab w:val="clear" w:pos="8459"/>
              <w:tab w:val="right" w:pos="9026" w:leader="dot"/>
            </w:tabs>
            <w:rPr/>
          </w:pPr>
          <w:hyperlink w:anchor="__RefHeading___Toc2560271_2035185390">
            <w:r>
              <w:rPr>
                <w:webHidden/>
                <w:rStyle w:val="IndexLink"/>
              </w:rPr>
              <w:t>5</w:t>
            </w:r>
            <w:r>
              <w:rPr>
                <w:rStyle w:val="IndexLink"/>
                <w:rtl w:val="true"/>
              </w:rPr>
              <w:t xml:space="preserve"> - </w:t>
            </w:r>
            <w:r>
              <w:rPr>
                <w:rStyle w:val="IndexLink"/>
                <w:rtl w:val="true"/>
              </w:rPr>
              <w:t>جواهری که به واسطه فرو رفتن در دریا به دست می‌آید</w:t>
            </w:r>
            <w:r>
              <w:rPr>
                <w:rStyle w:val="IndexLink"/>
                <w:rtl w:val="true"/>
              </w:rPr>
              <w:tab/>
            </w:r>
            <w:r>
              <w:rPr>
                <w:rStyle w:val="IndexLink"/>
              </w:rPr>
              <w:t>318</w:t>
            </w:r>
          </w:hyperlink>
        </w:p>
        <w:p>
          <w:pPr>
            <w:pStyle w:val="Contents3"/>
            <w:tabs>
              <w:tab w:val="clear" w:pos="8459"/>
              <w:tab w:val="right" w:pos="9026" w:leader="dot"/>
            </w:tabs>
            <w:rPr/>
          </w:pPr>
          <w:hyperlink w:anchor="__RefHeading___Toc2560273_2035185390">
            <w:r>
              <w:rPr>
                <w:webHidden/>
                <w:rStyle w:val="IndexLink"/>
              </w:rPr>
              <w:t>6</w:t>
            </w:r>
            <w:r>
              <w:rPr>
                <w:rStyle w:val="IndexLink"/>
                <w:rtl w:val="true"/>
              </w:rPr>
              <w:t xml:space="preserve"> - </w:t>
            </w:r>
            <w:r>
              <w:rPr>
                <w:rStyle w:val="IndexLink"/>
                <w:rtl w:val="true"/>
              </w:rPr>
              <w:t>غنیمت</w:t>
            </w:r>
            <w:r>
              <w:rPr>
                <w:rStyle w:val="IndexLink"/>
                <w:rtl w:val="true"/>
              </w:rPr>
              <w:tab/>
            </w:r>
            <w:r>
              <w:rPr>
                <w:rStyle w:val="IndexLink"/>
              </w:rPr>
              <w:t>320</w:t>
            </w:r>
          </w:hyperlink>
        </w:p>
        <w:p>
          <w:pPr>
            <w:pStyle w:val="Contents3"/>
            <w:tabs>
              <w:tab w:val="clear" w:pos="8459"/>
              <w:tab w:val="right" w:pos="9026" w:leader="dot"/>
            </w:tabs>
            <w:rPr/>
          </w:pPr>
          <w:hyperlink w:anchor="__RefHeading___Toc2560275_2035185390">
            <w:r>
              <w:rPr>
                <w:webHidden/>
                <w:rStyle w:val="IndexLink"/>
              </w:rPr>
              <w:t>7</w:t>
            </w:r>
            <w:r>
              <w:rPr>
                <w:rStyle w:val="IndexLink"/>
                <w:rtl w:val="true"/>
              </w:rPr>
              <w:t xml:space="preserve"> - </w:t>
            </w:r>
            <w:r>
              <w:rPr>
                <w:rStyle w:val="IndexLink"/>
                <w:rtl w:val="true"/>
              </w:rPr>
              <w:t>زمینی که کافر ذمّی از مسلمان بخرد</w:t>
            </w:r>
            <w:r>
              <w:rPr>
                <w:rStyle w:val="IndexLink"/>
                <w:rtl w:val="true"/>
              </w:rPr>
              <w:tab/>
            </w:r>
            <w:r>
              <w:rPr>
                <w:rStyle w:val="IndexLink"/>
              </w:rPr>
              <w:t>320</w:t>
            </w:r>
          </w:hyperlink>
        </w:p>
        <w:p>
          <w:pPr>
            <w:pStyle w:val="Contents3"/>
            <w:tabs>
              <w:tab w:val="clear" w:pos="8459"/>
              <w:tab w:val="right" w:pos="9026" w:leader="dot"/>
            </w:tabs>
            <w:rPr/>
          </w:pPr>
          <w:hyperlink w:anchor="__RefHeading___Toc2560277_2035185390">
            <w:r>
              <w:rPr>
                <w:webHidden/>
                <w:rStyle w:val="IndexLink"/>
                <w:rtl w:val="true"/>
              </w:rPr>
              <w:t>مصرف خمس</w:t>
            </w:r>
            <w:r>
              <w:rPr>
                <w:rStyle w:val="IndexLink"/>
                <w:rtl w:val="true"/>
              </w:rPr>
              <w:tab/>
            </w:r>
            <w:r>
              <w:rPr>
                <w:rStyle w:val="IndexLink"/>
              </w:rPr>
              <w:t>321</w:t>
            </w:r>
          </w:hyperlink>
        </w:p>
        <w:p>
          <w:pPr>
            <w:pStyle w:val="Contents2"/>
            <w:tabs>
              <w:tab w:val="clear" w:pos="8743"/>
              <w:tab w:val="right" w:pos="9026" w:leader="dot"/>
            </w:tabs>
            <w:rPr/>
          </w:pPr>
          <w:hyperlink w:anchor="__RefHeading___Toc2560279_2035185390">
            <w:r>
              <w:rPr>
                <w:webHidden/>
                <w:rStyle w:val="IndexLink"/>
                <w:rtl w:val="true"/>
              </w:rPr>
              <w:t>احکام زکاة</w:t>
            </w:r>
            <w:r>
              <w:rPr>
                <w:rStyle w:val="IndexLink"/>
                <w:rtl w:val="true"/>
              </w:rPr>
              <w:tab/>
            </w:r>
            <w:r>
              <w:rPr>
                <w:rStyle w:val="IndexLink"/>
              </w:rPr>
              <w:t>324</w:t>
            </w:r>
          </w:hyperlink>
        </w:p>
        <w:p>
          <w:pPr>
            <w:pStyle w:val="Contents3"/>
            <w:tabs>
              <w:tab w:val="clear" w:pos="8459"/>
              <w:tab w:val="right" w:pos="9026" w:leader="dot"/>
            </w:tabs>
            <w:rPr/>
          </w:pPr>
          <w:hyperlink w:anchor="__RefHeading___Toc2560281_2035185390">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2560283_2035185390">
            <w:r>
              <w:rPr>
                <w:webHidden/>
                <w:rStyle w:val="IndexLink"/>
                <w:rtl w:val="true"/>
              </w:rPr>
              <w:t>شرائط واجب شدن زکاة</w:t>
            </w:r>
            <w:r>
              <w:rPr>
                <w:rStyle w:val="IndexLink"/>
                <w:rtl w:val="true"/>
              </w:rPr>
              <w:tab/>
            </w:r>
            <w:r>
              <w:rPr>
                <w:rStyle w:val="IndexLink"/>
              </w:rPr>
              <w:t>324</w:t>
            </w:r>
          </w:hyperlink>
        </w:p>
        <w:p>
          <w:pPr>
            <w:pStyle w:val="Contents3"/>
            <w:tabs>
              <w:tab w:val="clear" w:pos="8459"/>
              <w:tab w:val="right" w:pos="9026" w:leader="dot"/>
            </w:tabs>
            <w:rPr/>
          </w:pPr>
          <w:hyperlink w:anchor="__RefHeading___Toc2560285_2035185390">
            <w:r>
              <w:rPr>
                <w:webHidden/>
                <w:rStyle w:val="IndexLink"/>
                <w:rtl w:val="true"/>
              </w:rPr>
              <w:t>زکاة جو، گندم، خرما و کشمش</w:t>
            </w:r>
            <w:r>
              <w:rPr>
                <w:rStyle w:val="IndexLink"/>
                <w:rtl w:val="true"/>
              </w:rPr>
              <w:tab/>
            </w:r>
            <w:r>
              <w:rPr>
                <w:rStyle w:val="IndexLink"/>
              </w:rPr>
              <w:t>325</w:t>
            </w:r>
          </w:hyperlink>
        </w:p>
        <w:p>
          <w:pPr>
            <w:pStyle w:val="Contents3"/>
            <w:tabs>
              <w:tab w:val="clear" w:pos="8459"/>
              <w:tab w:val="right" w:pos="9026" w:leader="dot"/>
            </w:tabs>
            <w:rPr/>
          </w:pPr>
          <w:hyperlink w:anchor="__RefHeading___Toc2560287_2035185390">
            <w:r>
              <w:rPr>
                <w:webHidden/>
                <w:rStyle w:val="IndexLink"/>
                <w:rtl w:val="true"/>
              </w:rPr>
              <w:t>نصاب طلا</w:t>
            </w:r>
            <w:r>
              <w:rPr>
                <w:rStyle w:val="IndexLink"/>
                <w:rtl w:val="true"/>
              </w:rPr>
              <w:tab/>
            </w:r>
            <w:r>
              <w:rPr>
                <w:rStyle w:val="IndexLink"/>
              </w:rPr>
              <w:t>331</w:t>
            </w:r>
          </w:hyperlink>
        </w:p>
        <w:p>
          <w:pPr>
            <w:pStyle w:val="Contents3"/>
            <w:tabs>
              <w:tab w:val="clear" w:pos="8459"/>
              <w:tab w:val="right" w:pos="9026" w:leader="dot"/>
            </w:tabs>
            <w:rPr/>
          </w:pPr>
          <w:hyperlink w:anchor="__RefHeading___Toc2560289_2035185390">
            <w:r>
              <w:rPr>
                <w:webHidden/>
                <w:rStyle w:val="IndexLink"/>
                <w:rtl w:val="true"/>
              </w:rPr>
              <w:t>نصاب نقره</w:t>
            </w:r>
            <w:r>
              <w:rPr>
                <w:rStyle w:val="IndexLink"/>
                <w:rtl w:val="true"/>
              </w:rPr>
              <w:tab/>
            </w:r>
            <w:r>
              <w:rPr>
                <w:rStyle w:val="IndexLink"/>
              </w:rPr>
              <w:t>331</w:t>
            </w:r>
          </w:hyperlink>
        </w:p>
        <w:p>
          <w:pPr>
            <w:pStyle w:val="Contents3"/>
            <w:tabs>
              <w:tab w:val="clear" w:pos="8459"/>
              <w:tab w:val="right" w:pos="9026" w:leader="dot"/>
            </w:tabs>
            <w:rPr/>
          </w:pPr>
          <w:hyperlink w:anchor="__RefHeading___Toc2560291_2035185390">
            <w:r>
              <w:rPr>
                <w:webHidden/>
                <w:rStyle w:val="IndexLink"/>
                <w:rtl w:val="true"/>
              </w:rPr>
              <w:t>زکاة شتر، گاو و گوسفند</w:t>
            </w:r>
            <w:r>
              <w:rPr>
                <w:rStyle w:val="IndexLink"/>
                <w:rtl w:val="true"/>
              </w:rPr>
              <w:tab/>
            </w:r>
            <w:r>
              <w:rPr>
                <w:rStyle w:val="IndexLink"/>
              </w:rPr>
              <w:t>333</w:t>
            </w:r>
          </w:hyperlink>
        </w:p>
        <w:p>
          <w:pPr>
            <w:pStyle w:val="Contents3"/>
            <w:tabs>
              <w:tab w:val="clear" w:pos="8459"/>
              <w:tab w:val="right" w:pos="9026" w:leader="dot"/>
            </w:tabs>
            <w:rPr/>
          </w:pPr>
          <w:hyperlink w:anchor="__RefHeading___Toc2560293_2035185390">
            <w:r>
              <w:rPr>
                <w:webHidden/>
                <w:rStyle w:val="IndexLink"/>
                <w:rtl w:val="true"/>
              </w:rPr>
              <w:t>نصاب شتر</w:t>
            </w:r>
            <w:r>
              <w:rPr>
                <w:rStyle w:val="IndexLink"/>
                <w:rtl w:val="true"/>
              </w:rPr>
              <w:tab/>
            </w:r>
            <w:r>
              <w:rPr>
                <w:rStyle w:val="IndexLink"/>
              </w:rPr>
              <w:t>334</w:t>
            </w:r>
          </w:hyperlink>
        </w:p>
        <w:p>
          <w:pPr>
            <w:pStyle w:val="Contents3"/>
            <w:tabs>
              <w:tab w:val="clear" w:pos="8459"/>
              <w:tab w:val="right" w:pos="9026" w:leader="dot"/>
            </w:tabs>
            <w:rPr/>
          </w:pPr>
          <w:hyperlink w:anchor="__RefHeading___Toc2560295_2035185390">
            <w:r>
              <w:rPr>
                <w:webHidden/>
                <w:rStyle w:val="IndexLink"/>
                <w:rtl w:val="true"/>
              </w:rPr>
              <w:t>نصاب گاو</w:t>
            </w:r>
            <w:r>
              <w:rPr>
                <w:rStyle w:val="IndexLink"/>
                <w:rtl w:val="true"/>
              </w:rPr>
              <w:tab/>
            </w:r>
            <w:r>
              <w:rPr>
                <w:rStyle w:val="IndexLink"/>
              </w:rPr>
              <w:t>335</w:t>
            </w:r>
          </w:hyperlink>
        </w:p>
        <w:p>
          <w:pPr>
            <w:pStyle w:val="Contents3"/>
            <w:tabs>
              <w:tab w:val="clear" w:pos="8459"/>
              <w:tab w:val="right" w:pos="9026" w:leader="dot"/>
            </w:tabs>
            <w:rPr/>
          </w:pPr>
          <w:hyperlink w:anchor="__RefHeading___Toc2560297_2035185390">
            <w:r>
              <w:rPr>
                <w:webHidden/>
                <w:rStyle w:val="IndexLink"/>
                <w:rtl w:val="true"/>
              </w:rPr>
              <w:t>نصاب گوسفند</w:t>
            </w:r>
            <w:r>
              <w:rPr>
                <w:rStyle w:val="IndexLink"/>
                <w:rtl w:val="true"/>
              </w:rPr>
              <w:tab/>
            </w:r>
            <w:r>
              <w:rPr>
                <w:rStyle w:val="IndexLink"/>
              </w:rPr>
              <w:t>335</w:t>
            </w:r>
          </w:hyperlink>
        </w:p>
        <w:p>
          <w:pPr>
            <w:pStyle w:val="Contents3"/>
            <w:tabs>
              <w:tab w:val="clear" w:pos="8459"/>
              <w:tab w:val="right" w:pos="9026" w:leader="dot"/>
            </w:tabs>
            <w:rPr/>
          </w:pPr>
          <w:hyperlink w:anchor="__RefHeading___Toc2560299_2035185390">
            <w:r>
              <w:rPr>
                <w:webHidden/>
                <w:rStyle w:val="IndexLink"/>
                <w:rtl w:val="true"/>
              </w:rPr>
              <w:t>مصرف زکاة</w:t>
            </w:r>
            <w:r>
              <w:rPr>
                <w:rStyle w:val="IndexLink"/>
                <w:rtl w:val="true"/>
              </w:rPr>
              <w:tab/>
            </w:r>
            <w:r>
              <w:rPr>
                <w:rStyle w:val="IndexLink"/>
              </w:rPr>
              <w:t>337</w:t>
            </w:r>
          </w:hyperlink>
        </w:p>
        <w:p>
          <w:pPr>
            <w:pStyle w:val="Contents3"/>
            <w:tabs>
              <w:tab w:val="clear" w:pos="8459"/>
              <w:tab w:val="right" w:pos="9026" w:leader="dot"/>
            </w:tabs>
            <w:rPr/>
          </w:pPr>
          <w:hyperlink w:anchor="__RefHeading___Toc2560301_2035185390">
            <w:r>
              <w:rPr>
                <w:webHidden/>
                <w:rStyle w:val="IndexLink"/>
                <w:rtl w:val="true"/>
              </w:rPr>
              <w:t>شرائط کسانی که مستحقّ زکاة هستند</w:t>
            </w:r>
            <w:r>
              <w:rPr>
                <w:rStyle w:val="IndexLink"/>
                <w:rtl w:val="true"/>
              </w:rPr>
              <w:tab/>
            </w:r>
            <w:r>
              <w:rPr>
                <w:rStyle w:val="IndexLink"/>
              </w:rPr>
              <w:t>340</w:t>
            </w:r>
          </w:hyperlink>
        </w:p>
        <w:p>
          <w:pPr>
            <w:pStyle w:val="Contents3"/>
            <w:tabs>
              <w:tab w:val="clear" w:pos="8459"/>
              <w:tab w:val="right" w:pos="9026" w:leader="dot"/>
            </w:tabs>
            <w:rPr/>
          </w:pPr>
          <w:hyperlink w:anchor="__RefHeading___Toc2560303_2035185390">
            <w:r>
              <w:rPr>
                <w:webHidden/>
                <w:rStyle w:val="IndexLink"/>
                <w:rtl w:val="true"/>
              </w:rPr>
              <w:t>نیّت زکاة</w:t>
            </w:r>
            <w:r>
              <w:rPr>
                <w:rStyle w:val="IndexLink"/>
                <w:rtl w:val="true"/>
              </w:rPr>
              <w:tab/>
            </w:r>
            <w:r>
              <w:rPr>
                <w:rStyle w:val="IndexLink"/>
              </w:rPr>
              <w:t>342</w:t>
            </w:r>
          </w:hyperlink>
        </w:p>
        <w:p>
          <w:pPr>
            <w:pStyle w:val="Contents3"/>
            <w:tabs>
              <w:tab w:val="clear" w:pos="8459"/>
              <w:tab w:val="right" w:pos="9026" w:leader="dot"/>
            </w:tabs>
            <w:rPr/>
          </w:pPr>
          <w:hyperlink w:anchor="__RefHeading___Toc2560305_2035185390">
            <w:r>
              <w:rPr>
                <w:webHidden/>
                <w:rStyle w:val="IndexLink"/>
                <w:rtl w:val="true"/>
              </w:rPr>
              <w:t>مسائل متفرّقه زکاة</w:t>
            </w:r>
            <w:r>
              <w:rPr>
                <w:rStyle w:val="IndexLink"/>
                <w:rtl w:val="true"/>
              </w:rPr>
              <w:tab/>
            </w:r>
            <w:r>
              <w:rPr>
                <w:rStyle w:val="IndexLink"/>
              </w:rPr>
              <w:t>343</w:t>
            </w:r>
          </w:hyperlink>
        </w:p>
        <w:p>
          <w:pPr>
            <w:pStyle w:val="Contents3"/>
            <w:tabs>
              <w:tab w:val="clear" w:pos="8459"/>
              <w:tab w:val="right" w:pos="9026" w:leader="dot"/>
            </w:tabs>
            <w:rPr/>
          </w:pPr>
          <w:hyperlink w:anchor="__RefHeading___Toc2560307_2035185390">
            <w:r>
              <w:rPr>
                <w:webHidden/>
                <w:rStyle w:val="IndexLink"/>
                <w:rtl w:val="true"/>
              </w:rPr>
              <w:t>زکاة فطره</w:t>
            </w:r>
            <w:r>
              <w:rPr>
                <w:rStyle w:val="IndexLink"/>
                <w:rtl w:val="true"/>
              </w:rPr>
              <w:tab/>
            </w:r>
            <w:r>
              <w:rPr>
                <w:rStyle w:val="IndexLink"/>
              </w:rPr>
              <w:t>347</w:t>
            </w:r>
          </w:hyperlink>
        </w:p>
        <w:p>
          <w:pPr>
            <w:pStyle w:val="Contents4"/>
            <w:tabs>
              <w:tab w:val="clear" w:pos="8176"/>
              <w:tab w:val="right" w:pos="9026" w:leader="dot"/>
            </w:tabs>
            <w:rPr/>
          </w:pPr>
          <w:hyperlink w:anchor="__RefHeading___Toc2560309_2035185390">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2560311_2035185390">
            <w:r>
              <w:rPr>
                <w:webHidden/>
                <w:rStyle w:val="IndexLink"/>
                <w:rtl w:val="true"/>
              </w:rPr>
              <w:t>مصرف زکاة فطره</w:t>
            </w:r>
            <w:r>
              <w:rPr>
                <w:rStyle w:val="IndexLink"/>
                <w:rtl w:val="true"/>
              </w:rPr>
              <w:tab/>
            </w:r>
            <w:r>
              <w:rPr>
                <w:rStyle w:val="IndexLink"/>
              </w:rPr>
              <w:t>350</w:t>
            </w:r>
          </w:hyperlink>
        </w:p>
        <w:p>
          <w:pPr>
            <w:pStyle w:val="Contents4"/>
            <w:tabs>
              <w:tab w:val="clear" w:pos="8176"/>
              <w:tab w:val="right" w:pos="9026" w:leader="dot"/>
            </w:tabs>
            <w:rPr/>
          </w:pPr>
          <w:hyperlink w:anchor="__RefHeading___Toc2560313_2035185390">
            <w:r>
              <w:rPr>
                <w:webHidden/>
                <w:rStyle w:val="IndexLink"/>
                <w:rtl w:val="true"/>
              </w:rPr>
              <w:t>مسائل متفرّقه زکاة فطره</w:t>
            </w:r>
            <w:r>
              <w:rPr>
                <w:rStyle w:val="IndexLink"/>
                <w:rtl w:val="true"/>
              </w:rPr>
              <w:tab/>
            </w:r>
            <w:r>
              <w:rPr>
                <w:rStyle w:val="IndexLink"/>
              </w:rPr>
              <w:t>351</w:t>
            </w:r>
          </w:hyperlink>
        </w:p>
        <w:p>
          <w:pPr>
            <w:pStyle w:val="Contents2"/>
            <w:tabs>
              <w:tab w:val="clear" w:pos="8743"/>
              <w:tab w:val="right" w:pos="9026" w:leader="dot"/>
            </w:tabs>
            <w:rPr/>
          </w:pPr>
          <w:hyperlink w:anchor="__RefHeading___Toc2560315_2035185390">
            <w:r>
              <w:rPr>
                <w:webHidden/>
                <w:rStyle w:val="IndexLink"/>
                <w:rtl w:val="true"/>
              </w:rPr>
              <w:t>احکام حجّ</w:t>
            </w:r>
            <w:r>
              <w:rPr>
                <w:rStyle w:val="IndexLink"/>
                <w:rtl w:val="true"/>
              </w:rPr>
              <w:tab/>
            </w:r>
            <w:r>
              <w:rPr>
                <w:rStyle w:val="IndexLink"/>
              </w:rPr>
              <w:t>353</w:t>
            </w:r>
          </w:hyperlink>
        </w:p>
        <w:p>
          <w:pPr>
            <w:pStyle w:val="Contents2"/>
            <w:tabs>
              <w:tab w:val="clear" w:pos="8743"/>
              <w:tab w:val="right" w:pos="9026" w:leader="dot"/>
            </w:tabs>
            <w:rPr/>
          </w:pPr>
          <w:hyperlink w:anchor="__RefHeading___Toc2560317_2035185390">
            <w:r>
              <w:rPr>
                <w:webHidden/>
                <w:rStyle w:val="IndexLink"/>
                <w:rtl w:val="true"/>
              </w:rPr>
              <w:t>احکام خرید و فروش</w:t>
            </w:r>
            <w:r>
              <w:rPr>
                <w:rStyle w:val="IndexLink"/>
                <w:rtl w:val="true"/>
              </w:rPr>
              <w:tab/>
            </w:r>
            <w:r>
              <w:rPr>
                <w:rStyle w:val="IndexLink"/>
              </w:rPr>
              <w:t>356</w:t>
            </w:r>
          </w:hyperlink>
        </w:p>
        <w:p>
          <w:pPr>
            <w:pStyle w:val="Contents3"/>
            <w:tabs>
              <w:tab w:val="clear" w:pos="8459"/>
              <w:tab w:val="right" w:pos="9026" w:leader="dot"/>
            </w:tabs>
            <w:rPr/>
          </w:pPr>
          <w:hyperlink w:anchor="__RefHeading___Toc2560319_2035185390">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2560321_2035185390">
            <w:r>
              <w:rPr>
                <w:webHidden/>
                <w:rStyle w:val="IndexLink"/>
                <w:rtl w:val="true"/>
              </w:rPr>
              <w:t>معاملات مکروه</w:t>
            </w:r>
            <w:r>
              <w:rPr>
                <w:rStyle w:val="IndexLink"/>
                <w:rtl w:val="true"/>
              </w:rPr>
              <w:tab/>
            </w:r>
            <w:r>
              <w:rPr>
                <w:rStyle w:val="IndexLink"/>
              </w:rPr>
              <w:t>357</w:t>
            </w:r>
          </w:hyperlink>
        </w:p>
        <w:p>
          <w:pPr>
            <w:pStyle w:val="Contents3"/>
            <w:tabs>
              <w:tab w:val="clear" w:pos="8459"/>
              <w:tab w:val="right" w:pos="9026" w:leader="dot"/>
            </w:tabs>
            <w:rPr/>
          </w:pPr>
          <w:hyperlink w:anchor="__RefHeading___Toc2560323_2035185390">
            <w:r>
              <w:rPr>
                <w:webHidden/>
                <w:rStyle w:val="IndexLink"/>
                <w:rtl w:val="true"/>
              </w:rPr>
              <w:t>معاملات حرام</w:t>
            </w:r>
            <w:r>
              <w:rPr>
                <w:rStyle w:val="IndexLink"/>
                <w:rtl w:val="true"/>
              </w:rPr>
              <w:tab/>
            </w:r>
            <w:r>
              <w:rPr>
                <w:rStyle w:val="IndexLink"/>
              </w:rPr>
              <w:t>357</w:t>
            </w:r>
          </w:hyperlink>
        </w:p>
        <w:p>
          <w:pPr>
            <w:pStyle w:val="Contents3"/>
            <w:tabs>
              <w:tab w:val="clear" w:pos="8459"/>
              <w:tab w:val="right" w:pos="9026" w:leader="dot"/>
            </w:tabs>
            <w:rPr/>
          </w:pPr>
          <w:hyperlink w:anchor="__RefHeading___Toc2560325_2035185390">
            <w:r>
              <w:rPr>
                <w:webHidden/>
                <w:rStyle w:val="IndexLink"/>
                <w:rtl w:val="true"/>
              </w:rPr>
              <w:t>شرائط فروشنده و خریدار</w:t>
            </w:r>
            <w:r>
              <w:rPr>
                <w:rStyle w:val="IndexLink"/>
                <w:rtl w:val="true"/>
              </w:rPr>
              <w:tab/>
            </w:r>
            <w:r>
              <w:rPr>
                <w:rStyle w:val="IndexLink"/>
              </w:rPr>
              <w:t>361</w:t>
            </w:r>
          </w:hyperlink>
        </w:p>
        <w:p>
          <w:pPr>
            <w:pStyle w:val="Contents3"/>
            <w:tabs>
              <w:tab w:val="clear" w:pos="8459"/>
              <w:tab w:val="right" w:pos="9026" w:leader="dot"/>
            </w:tabs>
            <w:rPr/>
          </w:pPr>
          <w:hyperlink w:anchor="__RefHeading___Toc2560327_2035185390">
            <w:r>
              <w:rPr>
                <w:webHidden/>
                <w:rStyle w:val="IndexLink"/>
                <w:rtl w:val="true"/>
              </w:rPr>
              <w:t>شرائط جنس و عوض آن</w:t>
            </w:r>
            <w:r>
              <w:rPr>
                <w:rStyle w:val="IndexLink"/>
                <w:rtl w:val="true"/>
              </w:rPr>
              <w:tab/>
            </w:r>
            <w:r>
              <w:rPr>
                <w:rStyle w:val="IndexLink"/>
              </w:rPr>
              <w:t>363</w:t>
            </w:r>
          </w:hyperlink>
        </w:p>
        <w:p>
          <w:pPr>
            <w:pStyle w:val="Contents3"/>
            <w:tabs>
              <w:tab w:val="clear" w:pos="8459"/>
              <w:tab w:val="right" w:pos="9026" w:leader="dot"/>
            </w:tabs>
            <w:rPr/>
          </w:pPr>
          <w:hyperlink w:anchor="__RefHeading___Toc2560329_2035185390">
            <w:r>
              <w:rPr>
                <w:webHidden/>
                <w:rStyle w:val="IndexLink"/>
                <w:rtl w:val="true"/>
              </w:rPr>
              <w:t>صیغه خرید و فروش</w:t>
            </w:r>
            <w:r>
              <w:rPr>
                <w:rStyle w:val="IndexLink"/>
                <w:rtl w:val="true"/>
              </w:rPr>
              <w:tab/>
            </w:r>
            <w:r>
              <w:rPr>
                <w:rStyle w:val="IndexLink"/>
              </w:rPr>
              <w:t>365</w:t>
            </w:r>
          </w:hyperlink>
        </w:p>
        <w:p>
          <w:pPr>
            <w:pStyle w:val="Contents3"/>
            <w:tabs>
              <w:tab w:val="clear" w:pos="8459"/>
              <w:tab w:val="right" w:pos="9026" w:leader="dot"/>
            </w:tabs>
            <w:rPr/>
          </w:pPr>
          <w:hyperlink w:anchor="__RefHeading___Toc2560331_2035185390">
            <w:r>
              <w:rPr>
                <w:webHidden/>
                <w:rStyle w:val="IndexLink"/>
                <w:rtl w:val="true"/>
              </w:rPr>
              <w:t>خرید و فروش میوه‌ها</w:t>
            </w:r>
            <w:r>
              <w:rPr>
                <w:rStyle w:val="IndexLink"/>
                <w:rtl w:val="true"/>
              </w:rPr>
              <w:tab/>
            </w:r>
            <w:r>
              <w:rPr>
                <w:rStyle w:val="IndexLink"/>
              </w:rPr>
              <w:t>365</w:t>
            </w:r>
          </w:hyperlink>
        </w:p>
        <w:p>
          <w:pPr>
            <w:pStyle w:val="Contents3"/>
            <w:tabs>
              <w:tab w:val="clear" w:pos="8459"/>
              <w:tab w:val="right" w:pos="9026" w:leader="dot"/>
            </w:tabs>
            <w:rPr/>
          </w:pPr>
          <w:hyperlink w:anchor="__RefHeading___Toc2560333_2035185390">
            <w:r>
              <w:rPr>
                <w:webHidden/>
                <w:rStyle w:val="IndexLink"/>
                <w:rtl w:val="true"/>
              </w:rPr>
              <w:t>نقد و نسیه</w:t>
            </w:r>
            <w:r>
              <w:rPr>
                <w:rStyle w:val="IndexLink"/>
                <w:rtl w:val="true"/>
              </w:rPr>
              <w:tab/>
            </w:r>
            <w:r>
              <w:rPr>
                <w:rStyle w:val="IndexLink"/>
              </w:rPr>
              <w:t>366</w:t>
            </w:r>
          </w:hyperlink>
        </w:p>
        <w:p>
          <w:pPr>
            <w:pStyle w:val="Contents3"/>
            <w:tabs>
              <w:tab w:val="clear" w:pos="8459"/>
              <w:tab w:val="right" w:pos="9026" w:leader="dot"/>
            </w:tabs>
            <w:rPr/>
          </w:pPr>
          <w:hyperlink w:anchor="__RefHeading___Toc2560335_2035185390">
            <w:r>
              <w:rPr>
                <w:webHidden/>
                <w:rStyle w:val="IndexLink"/>
                <w:rtl w:val="true"/>
              </w:rPr>
              <w:t>معامله سلف</w:t>
            </w:r>
            <w:r>
              <w:rPr>
                <w:rStyle w:val="IndexLink"/>
                <w:rtl w:val="true"/>
              </w:rPr>
              <w:tab/>
            </w:r>
            <w:r>
              <w:rPr>
                <w:rStyle w:val="IndexLink"/>
              </w:rPr>
              <w:t>367</w:t>
            </w:r>
          </w:hyperlink>
        </w:p>
        <w:p>
          <w:pPr>
            <w:pStyle w:val="Contents4"/>
            <w:tabs>
              <w:tab w:val="clear" w:pos="8176"/>
              <w:tab w:val="right" w:pos="9026" w:leader="dot"/>
            </w:tabs>
            <w:rPr/>
          </w:pPr>
          <w:hyperlink w:anchor="__RefHeading___Toc2560337_2035185390">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2560339_2035185390">
            <w:r>
              <w:rPr>
                <w:webHidden/>
                <w:rStyle w:val="IndexLink"/>
                <w:rtl w:val="true"/>
              </w:rPr>
              <w:t>شرایط معامله سلف</w:t>
            </w:r>
            <w:r>
              <w:rPr>
                <w:rStyle w:val="IndexLink"/>
                <w:rtl w:val="true"/>
              </w:rPr>
              <w:tab/>
            </w:r>
            <w:r>
              <w:rPr>
                <w:rStyle w:val="IndexLink"/>
              </w:rPr>
              <w:t>367</w:t>
            </w:r>
          </w:hyperlink>
        </w:p>
        <w:p>
          <w:pPr>
            <w:pStyle w:val="Contents4"/>
            <w:tabs>
              <w:tab w:val="clear" w:pos="8176"/>
              <w:tab w:val="right" w:pos="9026" w:leader="dot"/>
            </w:tabs>
            <w:rPr/>
          </w:pPr>
          <w:hyperlink w:anchor="__RefHeading___Toc2560341_2035185390">
            <w:r>
              <w:rPr>
                <w:webHidden/>
                <w:rStyle w:val="IndexLink"/>
                <w:rtl w:val="true"/>
              </w:rPr>
              <w:t>احکام معامله سلف</w:t>
            </w:r>
            <w:r>
              <w:rPr>
                <w:rStyle w:val="IndexLink"/>
                <w:rtl w:val="true"/>
              </w:rPr>
              <w:tab/>
            </w:r>
            <w:r>
              <w:rPr>
                <w:rStyle w:val="IndexLink"/>
              </w:rPr>
              <w:t>368</w:t>
            </w:r>
          </w:hyperlink>
        </w:p>
        <w:p>
          <w:pPr>
            <w:pStyle w:val="Contents3"/>
            <w:tabs>
              <w:tab w:val="clear" w:pos="8459"/>
              <w:tab w:val="right" w:pos="9026" w:leader="dot"/>
            </w:tabs>
            <w:rPr/>
          </w:pPr>
          <w:hyperlink w:anchor="__RefHeading___Toc2560343_2035185390">
            <w:r>
              <w:rPr>
                <w:webHidden/>
                <w:rStyle w:val="IndexLink"/>
                <w:rtl w:val="true"/>
              </w:rPr>
              <w:t xml:space="preserve">فروش طلا و نقره به طلا و نقره </w:t>
            </w:r>
            <w:r>
              <w:rPr>
                <w:rStyle w:val="IndexLink"/>
                <w:rtl w:val="true"/>
              </w:rPr>
              <w:t>(</w:t>
            </w:r>
            <w:r>
              <w:rPr>
                <w:rStyle w:val="IndexLink"/>
                <w:rtl w:val="true"/>
              </w:rPr>
              <w:t>صرف</w:t>
            </w:r>
            <w:r>
              <w:rPr>
                <w:rStyle w:val="IndexLink"/>
                <w:rtl w:val="true"/>
              </w:rPr>
              <w:t>)</w:t>
              <w:tab/>
            </w:r>
            <w:r>
              <w:rPr>
                <w:rStyle w:val="IndexLink"/>
              </w:rPr>
              <w:t>369</w:t>
            </w:r>
          </w:hyperlink>
        </w:p>
        <w:p>
          <w:pPr>
            <w:pStyle w:val="Contents3"/>
            <w:tabs>
              <w:tab w:val="clear" w:pos="8459"/>
              <w:tab w:val="right" w:pos="9026" w:leader="dot"/>
            </w:tabs>
            <w:rPr/>
          </w:pPr>
          <w:hyperlink w:anchor="__RefHeading___Toc2560345_2035185390">
            <w:r>
              <w:rPr>
                <w:webHidden/>
                <w:rStyle w:val="IndexLink"/>
                <w:rtl w:val="true"/>
              </w:rPr>
              <w:t>مواردی که انسان می‌تواند معامله را به هم بزند</w:t>
            </w:r>
            <w:r>
              <w:rPr>
                <w:rStyle w:val="IndexLink"/>
                <w:rtl w:val="true"/>
              </w:rPr>
              <w:tab/>
            </w:r>
            <w:r>
              <w:rPr>
                <w:rStyle w:val="IndexLink"/>
              </w:rPr>
              <w:t>370</w:t>
            </w:r>
          </w:hyperlink>
        </w:p>
        <w:p>
          <w:pPr>
            <w:pStyle w:val="Contents3"/>
            <w:tabs>
              <w:tab w:val="clear" w:pos="8459"/>
              <w:tab w:val="right" w:pos="9026" w:leader="dot"/>
            </w:tabs>
            <w:rPr/>
          </w:pPr>
          <w:hyperlink w:anchor="__RefHeading___Toc2560347_2035185390">
            <w:r>
              <w:rPr>
                <w:webHidden/>
                <w:rStyle w:val="IndexLink"/>
                <w:rtl w:val="true"/>
              </w:rPr>
              <w:t>مسائل متفرّقه</w:t>
            </w:r>
            <w:r>
              <w:rPr>
                <w:rStyle w:val="IndexLink"/>
                <w:rtl w:val="true"/>
              </w:rPr>
              <w:tab/>
            </w:r>
            <w:r>
              <w:rPr>
                <w:rStyle w:val="IndexLink"/>
              </w:rPr>
              <w:t>373</w:t>
            </w:r>
          </w:hyperlink>
        </w:p>
        <w:p>
          <w:pPr>
            <w:pStyle w:val="Contents3"/>
            <w:tabs>
              <w:tab w:val="clear" w:pos="8459"/>
              <w:tab w:val="right" w:pos="9026" w:leader="dot"/>
            </w:tabs>
            <w:rPr/>
          </w:pPr>
          <w:hyperlink w:anchor="__RefHeading___Toc2560349_2035185390">
            <w:r>
              <w:rPr>
                <w:webHidden/>
                <w:rStyle w:val="IndexLink"/>
                <w:rtl w:val="true"/>
              </w:rPr>
              <w:t>احکام شرکت</w:t>
            </w:r>
            <w:r>
              <w:rPr>
                <w:rStyle w:val="IndexLink"/>
                <w:rtl w:val="true"/>
              </w:rPr>
              <w:tab/>
            </w:r>
            <w:r>
              <w:rPr>
                <w:rStyle w:val="IndexLink"/>
              </w:rPr>
              <w:t>374</w:t>
            </w:r>
          </w:hyperlink>
        </w:p>
        <w:p>
          <w:pPr>
            <w:pStyle w:val="Contents3"/>
            <w:tabs>
              <w:tab w:val="clear" w:pos="8459"/>
              <w:tab w:val="right" w:pos="9026" w:leader="dot"/>
            </w:tabs>
            <w:rPr/>
          </w:pPr>
          <w:hyperlink w:anchor="__RefHeading___Toc2560351_2035185390">
            <w:r>
              <w:rPr>
                <w:webHidden/>
                <w:rStyle w:val="IndexLink"/>
                <w:rtl w:val="true"/>
              </w:rPr>
              <w:t>احکام صلح</w:t>
            </w:r>
            <w:r>
              <w:rPr>
                <w:rStyle w:val="IndexLink"/>
                <w:rtl w:val="true"/>
              </w:rPr>
              <w:tab/>
            </w:r>
            <w:r>
              <w:rPr>
                <w:rStyle w:val="IndexLink"/>
              </w:rPr>
              <w:t>377</w:t>
            </w:r>
          </w:hyperlink>
        </w:p>
        <w:p>
          <w:pPr>
            <w:pStyle w:val="Contents3"/>
            <w:tabs>
              <w:tab w:val="clear" w:pos="8459"/>
              <w:tab w:val="right" w:pos="9026" w:leader="dot"/>
            </w:tabs>
            <w:rPr/>
          </w:pPr>
          <w:hyperlink w:anchor="__RefHeading___Toc2560353_2035185390">
            <w:r>
              <w:rPr>
                <w:webHidden/>
                <w:rStyle w:val="IndexLink"/>
                <w:rtl w:val="true"/>
              </w:rPr>
              <w:t>احکام اجاره</w:t>
            </w:r>
            <w:r>
              <w:rPr>
                <w:rStyle w:val="IndexLink"/>
                <w:rtl w:val="true"/>
              </w:rPr>
              <w:tab/>
            </w:r>
            <w:r>
              <w:rPr>
                <w:rStyle w:val="IndexLink"/>
              </w:rPr>
              <w:t>380</w:t>
            </w:r>
          </w:hyperlink>
        </w:p>
        <w:p>
          <w:pPr>
            <w:pStyle w:val="Contents4"/>
            <w:tabs>
              <w:tab w:val="clear" w:pos="8176"/>
              <w:tab w:val="right" w:pos="9026" w:leader="dot"/>
            </w:tabs>
            <w:rPr/>
          </w:pPr>
          <w:hyperlink w:anchor="__RefHeading___Toc2560355_2035185390">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2560357_2035185390">
            <w:r>
              <w:rPr>
                <w:webHidden/>
                <w:rStyle w:val="IndexLink"/>
                <w:rtl w:val="true"/>
              </w:rPr>
              <w:t>شرائط مالی که آن را اجاره می‌دهند</w:t>
            </w:r>
            <w:r>
              <w:rPr>
                <w:rStyle w:val="IndexLink"/>
                <w:rtl w:val="true"/>
              </w:rPr>
              <w:tab/>
            </w:r>
            <w:r>
              <w:rPr>
                <w:rStyle w:val="IndexLink"/>
              </w:rPr>
              <w:t>382</w:t>
            </w:r>
          </w:hyperlink>
        </w:p>
        <w:p>
          <w:pPr>
            <w:pStyle w:val="Contents4"/>
            <w:tabs>
              <w:tab w:val="clear" w:pos="8176"/>
              <w:tab w:val="right" w:pos="9026" w:leader="dot"/>
            </w:tabs>
            <w:rPr/>
          </w:pPr>
          <w:hyperlink w:anchor="__RefHeading___Toc2560359_2035185390">
            <w:r>
              <w:rPr>
                <w:webHidden/>
                <w:rStyle w:val="IndexLink"/>
                <w:rtl w:val="true"/>
              </w:rPr>
              <w:t>شرائط استفاده‌ای که مال را برای آن اجاره می‌دهند</w:t>
            </w:r>
            <w:r>
              <w:rPr>
                <w:rStyle w:val="IndexLink"/>
                <w:rtl w:val="true"/>
              </w:rPr>
              <w:tab/>
            </w:r>
            <w:r>
              <w:rPr>
                <w:rStyle w:val="IndexLink"/>
              </w:rPr>
              <w:t>382</w:t>
            </w:r>
          </w:hyperlink>
        </w:p>
        <w:p>
          <w:pPr>
            <w:pStyle w:val="Contents4"/>
            <w:tabs>
              <w:tab w:val="clear" w:pos="8176"/>
              <w:tab w:val="right" w:pos="9026" w:leader="dot"/>
            </w:tabs>
            <w:rPr/>
          </w:pPr>
          <w:hyperlink w:anchor="__RefHeading___Toc2560361_2035185390">
            <w:r>
              <w:rPr>
                <w:webHidden/>
                <w:rStyle w:val="IndexLink"/>
                <w:rtl w:val="true"/>
              </w:rPr>
              <w:t>مسائل متفرّقه اجاره</w:t>
            </w:r>
            <w:r>
              <w:rPr>
                <w:rStyle w:val="IndexLink"/>
                <w:rtl w:val="true"/>
              </w:rPr>
              <w:tab/>
            </w:r>
            <w:r>
              <w:rPr>
                <w:rStyle w:val="IndexLink"/>
              </w:rPr>
              <w:t>383</w:t>
            </w:r>
          </w:hyperlink>
        </w:p>
        <w:p>
          <w:pPr>
            <w:pStyle w:val="Contents3"/>
            <w:tabs>
              <w:tab w:val="clear" w:pos="8459"/>
              <w:tab w:val="right" w:pos="9026" w:leader="dot"/>
            </w:tabs>
            <w:rPr/>
          </w:pPr>
          <w:hyperlink w:anchor="__RefHeading___Toc2560363_2035185390">
            <w:r>
              <w:rPr>
                <w:webHidden/>
                <w:rStyle w:val="IndexLink"/>
                <w:rtl w:val="true"/>
              </w:rPr>
              <w:t>احکام جعاله</w:t>
            </w:r>
            <w:r>
              <w:rPr>
                <w:rStyle w:val="IndexLink"/>
                <w:rtl w:val="true"/>
              </w:rPr>
              <w:tab/>
            </w:r>
            <w:r>
              <w:rPr>
                <w:rStyle w:val="IndexLink"/>
              </w:rPr>
              <w:t>388</w:t>
            </w:r>
          </w:hyperlink>
        </w:p>
        <w:p>
          <w:pPr>
            <w:pStyle w:val="Contents3"/>
            <w:tabs>
              <w:tab w:val="clear" w:pos="8459"/>
              <w:tab w:val="right" w:pos="9026" w:leader="dot"/>
            </w:tabs>
            <w:rPr/>
          </w:pPr>
          <w:hyperlink w:anchor="__RefHeading___Toc2560365_2035185390">
            <w:r>
              <w:rPr>
                <w:webHidden/>
                <w:rStyle w:val="IndexLink"/>
                <w:rtl w:val="true"/>
              </w:rPr>
              <w:t>احکام مزارعه</w:t>
            </w:r>
            <w:r>
              <w:rPr>
                <w:rStyle w:val="IndexLink"/>
                <w:rtl w:val="true"/>
              </w:rPr>
              <w:tab/>
            </w:r>
            <w:r>
              <w:rPr>
                <w:rStyle w:val="IndexLink"/>
              </w:rPr>
              <w:t>389</w:t>
            </w:r>
          </w:hyperlink>
        </w:p>
        <w:p>
          <w:pPr>
            <w:pStyle w:val="Contents3"/>
            <w:tabs>
              <w:tab w:val="clear" w:pos="8459"/>
              <w:tab w:val="right" w:pos="9026" w:leader="dot"/>
            </w:tabs>
            <w:rPr/>
          </w:pPr>
          <w:hyperlink w:anchor="__RefHeading___Toc2560367_2035185390">
            <w:r>
              <w:rPr>
                <w:webHidden/>
                <w:rStyle w:val="IndexLink"/>
                <w:rtl w:val="true"/>
              </w:rPr>
              <w:t>احکام مساقات</w:t>
            </w:r>
            <w:r>
              <w:rPr>
                <w:rStyle w:val="IndexLink"/>
                <w:rtl w:val="true"/>
              </w:rPr>
              <w:tab/>
            </w:r>
            <w:r>
              <w:rPr>
                <w:rStyle w:val="IndexLink"/>
              </w:rPr>
              <w:t>392</w:t>
            </w:r>
          </w:hyperlink>
        </w:p>
        <w:p>
          <w:pPr>
            <w:pStyle w:val="Contents3"/>
            <w:tabs>
              <w:tab w:val="clear" w:pos="8459"/>
              <w:tab w:val="right" w:pos="9026" w:leader="dot"/>
            </w:tabs>
            <w:rPr/>
          </w:pPr>
          <w:hyperlink w:anchor="__RefHeading___Toc2560369_2035185390">
            <w:r>
              <w:rPr>
                <w:webHidden/>
                <w:rStyle w:val="IndexLink"/>
                <w:rtl w:val="true"/>
              </w:rPr>
              <w:t>کسانی که نمی‌توانند در مال خود تصرّف کنند</w:t>
            </w:r>
            <w:r>
              <w:rPr>
                <w:rStyle w:val="IndexLink"/>
                <w:rtl w:val="true"/>
              </w:rPr>
              <w:tab/>
            </w:r>
            <w:r>
              <w:rPr>
                <w:rStyle w:val="IndexLink"/>
              </w:rPr>
              <w:t>394</w:t>
            </w:r>
          </w:hyperlink>
        </w:p>
        <w:p>
          <w:pPr>
            <w:pStyle w:val="Contents3"/>
            <w:tabs>
              <w:tab w:val="clear" w:pos="8459"/>
              <w:tab w:val="right" w:pos="9026" w:leader="dot"/>
            </w:tabs>
            <w:rPr/>
          </w:pPr>
          <w:hyperlink w:anchor="__RefHeading___Toc2560371_2035185390">
            <w:r>
              <w:rPr>
                <w:webHidden/>
                <w:rStyle w:val="IndexLink"/>
                <w:rtl w:val="true"/>
              </w:rPr>
              <w:t>احکام وکالت</w:t>
            </w:r>
            <w:r>
              <w:rPr>
                <w:rStyle w:val="IndexLink"/>
                <w:rtl w:val="true"/>
              </w:rPr>
              <w:tab/>
            </w:r>
            <w:r>
              <w:rPr>
                <w:rStyle w:val="IndexLink"/>
              </w:rPr>
              <w:t>395</w:t>
            </w:r>
          </w:hyperlink>
        </w:p>
        <w:p>
          <w:pPr>
            <w:pStyle w:val="Contents3"/>
            <w:tabs>
              <w:tab w:val="clear" w:pos="8459"/>
              <w:tab w:val="right" w:pos="9026" w:leader="dot"/>
            </w:tabs>
            <w:rPr/>
          </w:pPr>
          <w:hyperlink w:anchor="__RefHeading___Toc2560373_2035185390">
            <w:r>
              <w:rPr>
                <w:webHidden/>
                <w:rStyle w:val="IndexLink"/>
                <w:rtl w:val="true"/>
              </w:rPr>
              <w:t>احکام قرض</w:t>
            </w:r>
            <w:r>
              <w:rPr>
                <w:rStyle w:val="IndexLink"/>
                <w:rtl w:val="true"/>
              </w:rPr>
              <w:tab/>
            </w:r>
            <w:r>
              <w:rPr>
                <w:rStyle w:val="IndexLink"/>
              </w:rPr>
              <w:t>398</w:t>
            </w:r>
          </w:hyperlink>
        </w:p>
        <w:p>
          <w:pPr>
            <w:pStyle w:val="Contents3"/>
            <w:tabs>
              <w:tab w:val="clear" w:pos="8459"/>
              <w:tab w:val="right" w:pos="9026" w:leader="dot"/>
            </w:tabs>
            <w:rPr/>
          </w:pPr>
          <w:hyperlink w:anchor="__RefHeading___Toc2560375_2035185390">
            <w:r>
              <w:rPr>
                <w:webHidden/>
                <w:rStyle w:val="IndexLink"/>
                <w:rtl w:val="true"/>
              </w:rPr>
              <w:t>احکام حواله دادن</w:t>
            </w:r>
            <w:r>
              <w:rPr>
                <w:rStyle w:val="IndexLink"/>
                <w:rtl w:val="true"/>
              </w:rPr>
              <w:tab/>
            </w:r>
            <w:r>
              <w:rPr>
                <w:rStyle w:val="IndexLink"/>
              </w:rPr>
              <w:t>400</w:t>
            </w:r>
          </w:hyperlink>
        </w:p>
        <w:p>
          <w:pPr>
            <w:pStyle w:val="Contents3"/>
            <w:tabs>
              <w:tab w:val="clear" w:pos="8459"/>
              <w:tab w:val="right" w:pos="9026" w:leader="dot"/>
            </w:tabs>
            <w:rPr/>
          </w:pPr>
          <w:hyperlink w:anchor="__RefHeading___Toc2560377_2035185390">
            <w:r>
              <w:rPr>
                <w:webHidden/>
                <w:rStyle w:val="IndexLink"/>
                <w:rtl w:val="true"/>
              </w:rPr>
              <w:t>احکام رهن</w:t>
            </w:r>
            <w:r>
              <w:rPr>
                <w:rStyle w:val="IndexLink"/>
                <w:rtl w:val="true"/>
              </w:rPr>
              <w:tab/>
            </w:r>
            <w:r>
              <w:rPr>
                <w:rStyle w:val="IndexLink"/>
              </w:rPr>
              <w:t>402</w:t>
            </w:r>
          </w:hyperlink>
        </w:p>
        <w:p>
          <w:pPr>
            <w:pStyle w:val="Contents3"/>
            <w:tabs>
              <w:tab w:val="clear" w:pos="8459"/>
              <w:tab w:val="right" w:pos="9026" w:leader="dot"/>
            </w:tabs>
            <w:rPr/>
          </w:pPr>
          <w:hyperlink w:anchor="__RefHeading___Toc2560379_2035185390">
            <w:r>
              <w:rPr>
                <w:webHidden/>
                <w:rStyle w:val="IndexLink"/>
                <w:rtl w:val="true"/>
              </w:rPr>
              <w:t>احکام ضامن شدن</w:t>
            </w:r>
            <w:r>
              <w:rPr>
                <w:rStyle w:val="IndexLink"/>
                <w:rtl w:val="true"/>
              </w:rPr>
              <w:tab/>
            </w:r>
            <w:r>
              <w:rPr>
                <w:rStyle w:val="IndexLink"/>
              </w:rPr>
              <w:t>404</w:t>
            </w:r>
          </w:hyperlink>
        </w:p>
        <w:p>
          <w:pPr>
            <w:pStyle w:val="Contents3"/>
            <w:tabs>
              <w:tab w:val="clear" w:pos="8459"/>
              <w:tab w:val="right" w:pos="9026" w:leader="dot"/>
            </w:tabs>
            <w:rPr/>
          </w:pPr>
          <w:hyperlink w:anchor="__RefHeading___Toc2560381_2035185390">
            <w:r>
              <w:rPr>
                <w:webHidden/>
                <w:rStyle w:val="IndexLink"/>
                <w:rtl w:val="true"/>
              </w:rPr>
              <w:t>احکام کفالت</w:t>
            </w:r>
            <w:r>
              <w:rPr>
                <w:rStyle w:val="IndexLink"/>
                <w:rtl w:val="true"/>
              </w:rPr>
              <w:tab/>
            </w:r>
            <w:r>
              <w:rPr>
                <w:rStyle w:val="IndexLink"/>
              </w:rPr>
              <w:t>406</w:t>
            </w:r>
          </w:hyperlink>
        </w:p>
        <w:p>
          <w:pPr>
            <w:pStyle w:val="Contents3"/>
            <w:tabs>
              <w:tab w:val="clear" w:pos="8459"/>
              <w:tab w:val="right" w:pos="9026" w:leader="dot"/>
            </w:tabs>
            <w:rPr/>
          </w:pPr>
          <w:hyperlink w:anchor="__RefHeading___Toc2560383_2035185390">
            <w:r>
              <w:rPr>
                <w:webHidden/>
                <w:rStyle w:val="IndexLink"/>
                <w:rtl w:val="true"/>
              </w:rPr>
              <w:t xml:space="preserve">احکام ودیعه </w:t>
            </w:r>
            <w:r>
              <w:rPr>
                <w:rStyle w:val="IndexLink"/>
                <w:rtl w:val="true"/>
              </w:rPr>
              <w:t>(</w:t>
            </w:r>
            <w:r>
              <w:rPr>
                <w:rStyle w:val="IndexLink"/>
                <w:rtl w:val="true"/>
              </w:rPr>
              <w:t>امانت</w:t>
            </w:r>
            <w:r>
              <w:rPr>
                <w:rStyle w:val="IndexLink"/>
                <w:rtl w:val="true"/>
              </w:rPr>
              <w:t>)</w:t>
              <w:tab/>
            </w:r>
            <w:r>
              <w:rPr>
                <w:rStyle w:val="IndexLink"/>
              </w:rPr>
              <w:t>406</w:t>
            </w:r>
          </w:hyperlink>
        </w:p>
        <w:p>
          <w:pPr>
            <w:pStyle w:val="Contents3"/>
            <w:tabs>
              <w:tab w:val="clear" w:pos="8459"/>
              <w:tab w:val="right" w:pos="9026" w:leader="dot"/>
            </w:tabs>
            <w:rPr/>
          </w:pPr>
          <w:hyperlink w:anchor="__RefHeading___Toc2560385_2035185390">
            <w:r>
              <w:rPr>
                <w:webHidden/>
                <w:rStyle w:val="IndexLink"/>
                <w:rtl w:val="true"/>
              </w:rPr>
              <w:t>احکام عاریه</w:t>
            </w:r>
            <w:r>
              <w:rPr>
                <w:rStyle w:val="IndexLink"/>
                <w:rtl w:val="true"/>
              </w:rPr>
              <w:tab/>
            </w:r>
            <w:r>
              <w:rPr>
                <w:rStyle w:val="IndexLink"/>
              </w:rPr>
              <w:t>409</w:t>
            </w:r>
          </w:hyperlink>
        </w:p>
        <w:p>
          <w:pPr>
            <w:pStyle w:val="Contents3"/>
            <w:tabs>
              <w:tab w:val="clear" w:pos="8459"/>
              <w:tab w:val="right" w:pos="9026" w:leader="dot"/>
            </w:tabs>
            <w:rPr/>
          </w:pPr>
          <w:hyperlink w:anchor="__RefHeading___Toc2560387_2035185390">
            <w:r>
              <w:rPr>
                <w:webHidden/>
                <w:rStyle w:val="IndexLink"/>
                <w:rtl w:val="true"/>
              </w:rPr>
              <w:t>احکام مضاربه</w:t>
            </w:r>
            <w:r>
              <w:rPr>
                <w:rStyle w:val="IndexLink"/>
                <w:rtl w:val="true"/>
              </w:rPr>
              <w:tab/>
            </w:r>
            <w:r>
              <w:rPr>
                <w:rStyle w:val="IndexLink"/>
              </w:rPr>
              <w:t>412</w:t>
            </w:r>
          </w:hyperlink>
        </w:p>
        <w:p>
          <w:pPr>
            <w:pStyle w:val="Contents2"/>
            <w:tabs>
              <w:tab w:val="clear" w:pos="8743"/>
              <w:tab w:val="right" w:pos="9026" w:leader="dot"/>
            </w:tabs>
            <w:rPr/>
          </w:pPr>
          <w:hyperlink w:anchor="__RefHeading___Toc2560389_2035185390">
            <w:r>
              <w:rPr>
                <w:webHidden/>
                <w:rStyle w:val="IndexLink"/>
                <w:rtl w:val="true"/>
              </w:rPr>
              <w:t>احکام نکاح یا ازدواج و زناشویی</w:t>
            </w:r>
            <w:r>
              <w:rPr>
                <w:rStyle w:val="IndexLink"/>
                <w:rtl w:val="true"/>
              </w:rPr>
              <w:tab/>
            </w:r>
            <w:r>
              <w:rPr>
                <w:rStyle w:val="IndexLink"/>
              </w:rPr>
              <w:t>417</w:t>
            </w:r>
          </w:hyperlink>
        </w:p>
        <w:p>
          <w:pPr>
            <w:pStyle w:val="Contents3"/>
            <w:tabs>
              <w:tab w:val="clear" w:pos="8459"/>
              <w:tab w:val="right" w:pos="9026" w:leader="dot"/>
            </w:tabs>
            <w:rPr/>
          </w:pPr>
          <w:hyperlink w:anchor="__RefHeading___Toc2560391_2035185390">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2560393_2035185390">
            <w:r>
              <w:rPr>
                <w:webHidden/>
                <w:rStyle w:val="IndexLink"/>
                <w:rtl w:val="true"/>
              </w:rPr>
              <w:t>احکام عقد</w:t>
            </w:r>
            <w:r>
              <w:rPr>
                <w:rStyle w:val="IndexLink"/>
                <w:rtl w:val="true"/>
              </w:rPr>
              <w:tab/>
            </w:r>
            <w:r>
              <w:rPr>
                <w:rStyle w:val="IndexLink"/>
              </w:rPr>
              <w:t>417</w:t>
            </w:r>
          </w:hyperlink>
        </w:p>
        <w:p>
          <w:pPr>
            <w:pStyle w:val="Contents4"/>
            <w:tabs>
              <w:tab w:val="clear" w:pos="8176"/>
              <w:tab w:val="right" w:pos="9026" w:leader="dot"/>
            </w:tabs>
            <w:rPr/>
          </w:pPr>
          <w:hyperlink w:anchor="__RefHeading___Toc2560395_2035185390">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2560397_2035185390">
            <w:r>
              <w:rPr>
                <w:webHidden/>
                <w:rStyle w:val="IndexLink"/>
                <w:rtl w:val="true"/>
              </w:rPr>
              <w:t>دستور خواندن عقد دائم</w:t>
            </w:r>
            <w:r>
              <w:rPr>
                <w:rStyle w:val="IndexLink"/>
                <w:rtl w:val="true"/>
              </w:rPr>
              <w:tab/>
            </w:r>
            <w:r>
              <w:rPr>
                <w:rStyle w:val="IndexLink"/>
              </w:rPr>
              <w:t>418</w:t>
            </w:r>
          </w:hyperlink>
        </w:p>
        <w:p>
          <w:pPr>
            <w:pStyle w:val="Contents4"/>
            <w:tabs>
              <w:tab w:val="clear" w:pos="8176"/>
              <w:tab w:val="right" w:pos="9026" w:leader="dot"/>
            </w:tabs>
            <w:rPr/>
          </w:pPr>
          <w:hyperlink w:anchor="__RefHeading___Toc2560399_2035185390">
            <w:r>
              <w:rPr>
                <w:webHidden/>
                <w:rStyle w:val="IndexLink"/>
                <w:rtl w:val="true"/>
              </w:rPr>
              <w:t>دستور خواندن عقد غیر دائم</w:t>
            </w:r>
            <w:r>
              <w:rPr>
                <w:rStyle w:val="IndexLink"/>
                <w:rtl w:val="true"/>
              </w:rPr>
              <w:tab/>
            </w:r>
            <w:r>
              <w:rPr>
                <w:rStyle w:val="IndexLink"/>
              </w:rPr>
              <w:t>418</w:t>
            </w:r>
          </w:hyperlink>
        </w:p>
        <w:p>
          <w:pPr>
            <w:pStyle w:val="Contents4"/>
            <w:tabs>
              <w:tab w:val="clear" w:pos="8176"/>
              <w:tab w:val="right" w:pos="9026" w:leader="dot"/>
            </w:tabs>
            <w:rPr/>
          </w:pPr>
          <w:hyperlink w:anchor="__RefHeading___Toc2560401_2035185390">
            <w:r>
              <w:rPr>
                <w:webHidden/>
                <w:rStyle w:val="IndexLink"/>
                <w:rtl w:val="true"/>
              </w:rPr>
              <w:t>شرائط عقد</w:t>
            </w:r>
            <w:r>
              <w:rPr>
                <w:rStyle w:val="IndexLink"/>
                <w:rtl w:val="true"/>
              </w:rPr>
              <w:tab/>
            </w:r>
            <w:r>
              <w:rPr>
                <w:rStyle w:val="IndexLink"/>
              </w:rPr>
              <w:t>419</w:t>
            </w:r>
          </w:hyperlink>
        </w:p>
        <w:p>
          <w:pPr>
            <w:pStyle w:val="Contents4"/>
            <w:tabs>
              <w:tab w:val="clear" w:pos="8176"/>
              <w:tab w:val="right" w:pos="9026" w:leader="dot"/>
            </w:tabs>
            <w:rPr/>
          </w:pPr>
          <w:hyperlink w:anchor="__RefHeading___Toc2560403_2035185390">
            <w:r>
              <w:rPr>
                <w:webHidden/>
                <w:rStyle w:val="IndexLink"/>
                <w:rtl w:val="true"/>
              </w:rPr>
              <w:t>عیب‌هایی که به واسطه آنها می‌شود عقد را به هم زد</w:t>
            </w:r>
            <w:r>
              <w:rPr>
                <w:rStyle w:val="IndexLink"/>
                <w:rtl w:val="true"/>
              </w:rPr>
              <w:tab/>
            </w:r>
            <w:r>
              <w:rPr>
                <w:rStyle w:val="IndexLink"/>
              </w:rPr>
              <w:t>421</w:t>
            </w:r>
          </w:hyperlink>
        </w:p>
        <w:p>
          <w:pPr>
            <w:pStyle w:val="Contents4"/>
            <w:tabs>
              <w:tab w:val="clear" w:pos="8176"/>
              <w:tab w:val="right" w:pos="9026" w:leader="dot"/>
            </w:tabs>
            <w:rPr/>
          </w:pPr>
          <w:hyperlink w:anchor="__RefHeading___Toc2560405_2035185390">
            <w:r>
              <w:rPr>
                <w:webHidden/>
                <w:rStyle w:val="IndexLink"/>
                <w:rtl w:val="true"/>
              </w:rPr>
              <w:t>عدّه‌ای از زن‌ها که ازدواج با آنان حرام است</w:t>
            </w:r>
            <w:r>
              <w:rPr>
                <w:rStyle w:val="IndexLink"/>
                <w:rtl w:val="true"/>
              </w:rPr>
              <w:tab/>
            </w:r>
            <w:r>
              <w:rPr>
                <w:rStyle w:val="IndexLink"/>
              </w:rPr>
              <w:t>421</w:t>
            </w:r>
          </w:hyperlink>
        </w:p>
        <w:p>
          <w:pPr>
            <w:pStyle w:val="Contents4"/>
            <w:tabs>
              <w:tab w:val="clear" w:pos="8176"/>
              <w:tab w:val="right" w:pos="9026" w:leader="dot"/>
            </w:tabs>
            <w:rPr/>
          </w:pPr>
          <w:hyperlink w:anchor="__RefHeading___Toc2560407_2035185390">
            <w:r>
              <w:rPr>
                <w:webHidden/>
                <w:rStyle w:val="IndexLink"/>
                <w:rtl w:val="true"/>
              </w:rPr>
              <w:t>احکام عقد دائم</w:t>
            </w:r>
            <w:r>
              <w:rPr>
                <w:rStyle w:val="IndexLink"/>
                <w:rtl w:val="true"/>
              </w:rPr>
              <w:tab/>
            </w:r>
            <w:r>
              <w:rPr>
                <w:rStyle w:val="IndexLink"/>
              </w:rPr>
              <w:t>425</w:t>
            </w:r>
          </w:hyperlink>
        </w:p>
        <w:p>
          <w:pPr>
            <w:pStyle w:val="Contents4"/>
            <w:tabs>
              <w:tab w:val="clear" w:pos="8176"/>
              <w:tab w:val="right" w:pos="9026" w:leader="dot"/>
            </w:tabs>
            <w:rPr/>
          </w:pPr>
          <w:hyperlink w:anchor="__RefHeading___Toc2560409_2035185390">
            <w:r>
              <w:rPr>
                <w:webHidden/>
                <w:rStyle w:val="IndexLink"/>
                <w:rtl w:val="true"/>
              </w:rPr>
              <w:t>متعه یا صیغه</w:t>
            </w:r>
            <w:r>
              <w:rPr>
                <w:rStyle w:val="IndexLink"/>
                <w:rtl w:val="true"/>
              </w:rPr>
              <w:tab/>
            </w:r>
            <w:r>
              <w:rPr>
                <w:rStyle w:val="IndexLink"/>
              </w:rPr>
              <w:t>426</w:t>
            </w:r>
          </w:hyperlink>
        </w:p>
        <w:p>
          <w:pPr>
            <w:pStyle w:val="Contents3"/>
            <w:tabs>
              <w:tab w:val="clear" w:pos="8459"/>
              <w:tab w:val="right" w:pos="9026" w:leader="dot"/>
            </w:tabs>
            <w:rPr/>
          </w:pPr>
          <w:hyperlink w:anchor="__RefHeading___Toc2560411_2035185390">
            <w:r>
              <w:rPr>
                <w:webHidden/>
                <w:rStyle w:val="IndexLink"/>
                <w:rtl w:val="true"/>
              </w:rPr>
              <w:t>احکام نگاه کردن</w:t>
            </w:r>
            <w:r>
              <w:rPr>
                <w:rStyle w:val="IndexLink"/>
                <w:rtl w:val="true"/>
              </w:rPr>
              <w:tab/>
            </w:r>
            <w:r>
              <w:rPr>
                <w:rStyle w:val="IndexLink"/>
              </w:rPr>
              <w:t>427</w:t>
            </w:r>
          </w:hyperlink>
        </w:p>
        <w:p>
          <w:pPr>
            <w:pStyle w:val="Contents3"/>
            <w:tabs>
              <w:tab w:val="clear" w:pos="8459"/>
              <w:tab w:val="right" w:pos="9026" w:leader="dot"/>
            </w:tabs>
            <w:rPr/>
          </w:pPr>
          <w:hyperlink w:anchor="__RefHeading___Toc2560413_2035185390">
            <w:r>
              <w:rPr>
                <w:webHidden/>
                <w:rStyle w:val="IndexLink"/>
                <w:rtl w:val="true"/>
              </w:rPr>
              <w:t>مسائل متفرّقه زناشویی</w:t>
            </w:r>
            <w:r>
              <w:rPr>
                <w:rStyle w:val="IndexLink"/>
                <w:rtl w:val="true"/>
              </w:rPr>
              <w:tab/>
            </w:r>
            <w:r>
              <w:rPr>
                <w:rStyle w:val="IndexLink"/>
              </w:rPr>
              <w:t>429</w:t>
            </w:r>
          </w:hyperlink>
        </w:p>
        <w:p>
          <w:pPr>
            <w:pStyle w:val="Contents2"/>
            <w:tabs>
              <w:tab w:val="clear" w:pos="8743"/>
              <w:tab w:val="right" w:pos="9026" w:leader="dot"/>
            </w:tabs>
            <w:rPr/>
          </w:pPr>
          <w:hyperlink w:anchor="__RefHeading___Toc2560415_2035185390">
            <w:r>
              <w:rPr>
                <w:webHidden/>
                <w:rStyle w:val="IndexLink"/>
                <w:rtl w:val="true"/>
              </w:rPr>
              <w:t>احکام شیر دادن</w:t>
            </w:r>
            <w:r>
              <w:rPr>
                <w:rStyle w:val="IndexLink"/>
                <w:rtl w:val="true"/>
              </w:rPr>
              <w:tab/>
            </w:r>
            <w:r>
              <w:rPr>
                <w:rStyle w:val="IndexLink"/>
              </w:rPr>
              <w:t>432</w:t>
            </w:r>
          </w:hyperlink>
        </w:p>
        <w:p>
          <w:pPr>
            <w:pStyle w:val="Contents3"/>
            <w:tabs>
              <w:tab w:val="clear" w:pos="8459"/>
              <w:tab w:val="right" w:pos="9026" w:leader="dot"/>
            </w:tabs>
            <w:rPr/>
          </w:pPr>
          <w:hyperlink w:anchor="__RefHeading___Toc2560417_2035185390">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2560419_2035185390">
            <w:r>
              <w:rPr>
                <w:webHidden/>
                <w:rStyle w:val="IndexLink"/>
                <w:rtl w:val="true"/>
              </w:rPr>
              <w:t>شرائط شیر دادنی که علّت محرم شدن است</w:t>
            </w:r>
            <w:r>
              <w:rPr>
                <w:rStyle w:val="IndexLink"/>
                <w:rtl w:val="true"/>
              </w:rPr>
              <w:tab/>
            </w:r>
            <w:r>
              <w:rPr>
                <w:rStyle w:val="IndexLink"/>
              </w:rPr>
              <w:t>434</w:t>
            </w:r>
          </w:hyperlink>
        </w:p>
        <w:p>
          <w:pPr>
            <w:pStyle w:val="Contents3"/>
            <w:tabs>
              <w:tab w:val="clear" w:pos="8459"/>
              <w:tab w:val="right" w:pos="9026" w:leader="dot"/>
            </w:tabs>
            <w:rPr/>
          </w:pPr>
          <w:hyperlink w:anchor="__RefHeading___Toc2560421_2035185390">
            <w:r>
              <w:rPr>
                <w:webHidden/>
                <w:rStyle w:val="IndexLink"/>
                <w:rtl w:val="true"/>
              </w:rPr>
              <w:t>آداب شیر دادن</w:t>
            </w:r>
            <w:r>
              <w:rPr>
                <w:rStyle w:val="IndexLink"/>
                <w:rtl w:val="true"/>
              </w:rPr>
              <w:tab/>
            </w:r>
            <w:r>
              <w:rPr>
                <w:rStyle w:val="IndexLink"/>
              </w:rPr>
              <w:t>436</w:t>
            </w:r>
          </w:hyperlink>
        </w:p>
        <w:p>
          <w:pPr>
            <w:pStyle w:val="Contents3"/>
            <w:tabs>
              <w:tab w:val="clear" w:pos="8459"/>
              <w:tab w:val="right" w:pos="9026" w:leader="dot"/>
            </w:tabs>
            <w:rPr/>
          </w:pPr>
          <w:hyperlink w:anchor="__RefHeading___Toc2560423_2035185390">
            <w:r>
              <w:rPr>
                <w:webHidden/>
                <w:rStyle w:val="IndexLink"/>
                <w:rtl w:val="true"/>
              </w:rPr>
              <w:t>مسائل متفرّقه شیر دادن</w:t>
            </w:r>
            <w:r>
              <w:rPr>
                <w:rStyle w:val="IndexLink"/>
                <w:rtl w:val="true"/>
              </w:rPr>
              <w:tab/>
            </w:r>
            <w:r>
              <w:rPr>
                <w:rStyle w:val="IndexLink"/>
              </w:rPr>
              <w:t>437</w:t>
            </w:r>
          </w:hyperlink>
        </w:p>
        <w:p>
          <w:pPr>
            <w:pStyle w:val="Contents2"/>
            <w:tabs>
              <w:tab w:val="clear" w:pos="8743"/>
              <w:tab w:val="right" w:pos="9026" w:leader="dot"/>
            </w:tabs>
            <w:rPr/>
          </w:pPr>
          <w:hyperlink w:anchor="__RefHeading___Toc2560425_2035185390">
            <w:r>
              <w:rPr>
                <w:webHidden/>
                <w:rStyle w:val="IndexLink"/>
                <w:rtl w:val="true"/>
              </w:rPr>
              <w:t>احکام طلاق</w:t>
            </w:r>
            <w:r>
              <w:rPr>
                <w:rStyle w:val="IndexLink"/>
                <w:rtl w:val="true"/>
              </w:rPr>
              <w:tab/>
            </w:r>
            <w:r>
              <w:rPr>
                <w:rStyle w:val="IndexLink"/>
              </w:rPr>
              <w:t>439</w:t>
            </w:r>
          </w:hyperlink>
        </w:p>
        <w:p>
          <w:pPr>
            <w:pStyle w:val="Contents3"/>
            <w:tabs>
              <w:tab w:val="clear" w:pos="8459"/>
              <w:tab w:val="right" w:pos="9026" w:leader="dot"/>
            </w:tabs>
            <w:rPr/>
          </w:pPr>
          <w:hyperlink w:anchor="__RefHeading___Toc2560427_2035185390">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2560429_2035185390">
            <w:r>
              <w:rPr>
                <w:webHidden/>
                <w:rStyle w:val="IndexLink"/>
                <w:rtl w:val="true"/>
              </w:rPr>
              <w:t>عدّه طلاق</w:t>
            </w:r>
            <w:r>
              <w:rPr>
                <w:rStyle w:val="IndexLink"/>
                <w:rtl w:val="true"/>
              </w:rPr>
              <w:tab/>
            </w:r>
            <w:r>
              <w:rPr>
                <w:rStyle w:val="IndexLink"/>
              </w:rPr>
              <w:t>441</w:t>
            </w:r>
          </w:hyperlink>
        </w:p>
        <w:p>
          <w:pPr>
            <w:pStyle w:val="Contents3"/>
            <w:tabs>
              <w:tab w:val="clear" w:pos="8459"/>
              <w:tab w:val="right" w:pos="9026" w:leader="dot"/>
            </w:tabs>
            <w:rPr/>
          </w:pPr>
          <w:hyperlink w:anchor="__RefHeading___Toc2560431_2035185390">
            <w:r>
              <w:rPr>
                <w:webHidden/>
                <w:rStyle w:val="IndexLink"/>
                <w:rtl w:val="true"/>
              </w:rPr>
              <w:t>عدّه زنی که شوهرش مرده</w:t>
            </w:r>
            <w:r>
              <w:rPr>
                <w:rStyle w:val="IndexLink"/>
                <w:rtl w:val="true"/>
              </w:rPr>
              <w:tab/>
            </w:r>
            <w:r>
              <w:rPr>
                <w:rStyle w:val="IndexLink"/>
              </w:rPr>
              <w:t>442</w:t>
            </w:r>
          </w:hyperlink>
        </w:p>
        <w:p>
          <w:pPr>
            <w:pStyle w:val="Contents3"/>
            <w:tabs>
              <w:tab w:val="clear" w:pos="8459"/>
              <w:tab w:val="right" w:pos="9026" w:leader="dot"/>
            </w:tabs>
            <w:rPr/>
          </w:pPr>
          <w:hyperlink w:anchor="__RefHeading___Toc2560433_2035185390">
            <w:r>
              <w:rPr>
                <w:webHidden/>
                <w:rStyle w:val="IndexLink"/>
                <w:rtl w:val="true"/>
              </w:rPr>
              <w:t>طلاق بائن و طلاق رجعی</w:t>
            </w:r>
            <w:r>
              <w:rPr>
                <w:rStyle w:val="IndexLink"/>
                <w:rtl w:val="true"/>
              </w:rPr>
              <w:tab/>
            </w:r>
            <w:r>
              <w:rPr>
                <w:rStyle w:val="IndexLink"/>
              </w:rPr>
              <w:t>443</w:t>
            </w:r>
          </w:hyperlink>
        </w:p>
        <w:p>
          <w:pPr>
            <w:pStyle w:val="Contents3"/>
            <w:tabs>
              <w:tab w:val="clear" w:pos="8459"/>
              <w:tab w:val="right" w:pos="9026" w:leader="dot"/>
            </w:tabs>
            <w:rPr/>
          </w:pPr>
          <w:hyperlink w:anchor="__RefHeading___Toc2560435_2035185390">
            <w:r>
              <w:rPr>
                <w:webHidden/>
                <w:rStyle w:val="IndexLink"/>
                <w:rtl w:val="true"/>
              </w:rPr>
              <w:t>احکام رجوع کردن</w:t>
            </w:r>
            <w:r>
              <w:rPr>
                <w:rStyle w:val="IndexLink"/>
                <w:rtl w:val="true"/>
              </w:rPr>
              <w:tab/>
            </w:r>
            <w:r>
              <w:rPr>
                <w:rStyle w:val="IndexLink"/>
              </w:rPr>
              <w:t>444</w:t>
            </w:r>
          </w:hyperlink>
        </w:p>
        <w:p>
          <w:pPr>
            <w:pStyle w:val="Contents3"/>
            <w:tabs>
              <w:tab w:val="clear" w:pos="8459"/>
              <w:tab w:val="right" w:pos="9026" w:leader="dot"/>
            </w:tabs>
            <w:rPr/>
          </w:pPr>
          <w:hyperlink w:anchor="__RefHeading___Toc2560437_2035185390">
            <w:r>
              <w:rPr>
                <w:webHidden/>
                <w:rStyle w:val="IndexLink"/>
                <w:rtl w:val="true"/>
              </w:rPr>
              <w:t>طلاق خلع</w:t>
            </w:r>
            <w:r>
              <w:rPr>
                <w:rStyle w:val="IndexLink"/>
                <w:rtl w:val="true"/>
              </w:rPr>
              <w:tab/>
            </w:r>
            <w:r>
              <w:rPr>
                <w:rStyle w:val="IndexLink"/>
              </w:rPr>
              <w:t>444</w:t>
            </w:r>
          </w:hyperlink>
        </w:p>
        <w:p>
          <w:pPr>
            <w:pStyle w:val="Contents3"/>
            <w:tabs>
              <w:tab w:val="clear" w:pos="8459"/>
              <w:tab w:val="right" w:pos="9026" w:leader="dot"/>
            </w:tabs>
            <w:rPr/>
          </w:pPr>
          <w:hyperlink w:anchor="__RefHeading___Toc2560439_2035185390">
            <w:r>
              <w:rPr>
                <w:webHidden/>
                <w:rStyle w:val="IndexLink"/>
                <w:rtl w:val="true"/>
              </w:rPr>
              <w:t>طلاق مبارات</w:t>
            </w:r>
            <w:r>
              <w:rPr>
                <w:rStyle w:val="IndexLink"/>
                <w:rtl w:val="true"/>
              </w:rPr>
              <w:tab/>
            </w:r>
            <w:r>
              <w:rPr>
                <w:rStyle w:val="IndexLink"/>
              </w:rPr>
              <w:t>445</w:t>
            </w:r>
          </w:hyperlink>
        </w:p>
        <w:p>
          <w:pPr>
            <w:pStyle w:val="Contents3"/>
            <w:tabs>
              <w:tab w:val="clear" w:pos="8459"/>
              <w:tab w:val="right" w:pos="9026" w:leader="dot"/>
            </w:tabs>
            <w:rPr/>
          </w:pPr>
          <w:hyperlink w:anchor="__RefHeading___Toc2560441_2035185390">
            <w:r>
              <w:rPr>
                <w:webHidden/>
                <w:rStyle w:val="IndexLink"/>
                <w:rtl w:val="true"/>
              </w:rPr>
              <w:t>احکام متفرّقه طلاق</w:t>
            </w:r>
            <w:r>
              <w:rPr>
                <w:rStyle w:val="IndexLink"/>
                <w:rtl w:val="true"/>
              </w:rPr>
              <w:tab/>
            </w:r>
            <w:r>
              <w:rPr>
                <w:rStyle w:val="IndexLink"/>
              </w:rPr>
              <w:t>446</w:t>
            </w:r>
          </w:hyperlink>
        </w:p>
        <w:p>
          <w:pPr>
            <w:pStyle w:val="Contents2"/>
            <w:tabs>
              <w:tab w:val="clear" w:pos="8743"/>
              <w:tab w:val="right" w:pos="9026" w:leader="dot"/>
            </w:tabs>
            <w:rPr/>
          </w:pPr>
          <w:hyperlink w:anchor="__RefHeading___Toc2560443_2035185390">
            <w:r>
              <w:rPr>
                <w:webHidden/>
                <w:rStyle w:val="IndexLink"/>
                <w:rtl w:val="true"/>
              </w:rPr>
              <w:t>احکام غصب</w:t>
            </w:r>
            <w:r>
              <w:rPr>
                <w:rStyle w:val="IndexLink"/>
                <w:rtl w:val="true"/>
              </w:rPr>
              <w:tab/>
            </w:r>
            <w:r>
              <w:rPr>
                <w:rStyle w:val="IndexLink"/>
              </w:rPr>
              <w:t>448</w:t>
            </w:r>
          </w:hyperlink>
        </w:p>
        <w:p>
          <w:pPr>
            <w:pStyle w:val="Contents3"/>
            <w:tabs>
              <w:tab w:val="clear" w:pos="8459"/>
              <w:tab w:val="right" w:pos="9026" w:leader="dot"/>
            </w:tabs>
            <w:rPr/>
          </w:pPr>
          <w:hyperlink w:anchor="__RefHeading___Toc2560445_2035185390">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2560447_2035185390">
            <w:r>
              <w:rPr>
                <w:webHidden/>
                <w:rStyle w:val="IndexLink"/>
                <w:rtl w:val="true"/>
              </w:rPr>
              <w:t>احکام مالی که انسان آن را پیدا می‌کند</w:t>
            </w:r>
            <w:r>
              <w:rPr>
                <w:rStyle w:val="IndexLink"/>
                <w:rtl w:val="true"/>
              </w:rPr>
              <w:tab/>
            </w:r>
            <w:r>
              <w:rPr>
                <w:rStyle w:val="IndexLink"/>
              </w:rPr>
              <w:t>451</w:t>
            </w:r>
          </w:hyperlink>
        </w:p>
        <w:p>
          <w:pPr>
            <w:pStyle w:val="Contents2"/>
            <w:tabs>
              <w:tab w:val="clear" w:pos="8743"/>
              <w:tab w:val="right" w:pos="9026" w:leader="dot"/>
            </w:tabs>
            <w:rPr/>
          </w:pPr>
          <w:hyperlink w:anchor="__RefHeading___Toc2560449_2035185390">
            <w:r>
              <w:rPr>
                <w:webHidden/>
                <w:rStyle w:val="IndexLink"/>
                <w:rtl w:val="true"/>
              </w:rPr>
              <w:t>احکام سر بریدن و شکار کردن حیوانات</w:t>
            </w:r>
            <w:r>
              <w:rPr>
                <w:rStyle w:val="IndexLink"/>
                <w:rtl w:val="true"/>
              </w:rPr>
              <w:tab/>
            </w:r>
            <w:r>
              <w:rPr>
                <w:rStyle w:val="IndexLink"/>
              </w:rPr>
              <w:t>455</w:t>
            </w:r>
          </w:hyperlink>
        </w:p>
        <w:p>
          <w:pPr>
            <w:pStyle w:val="Contents3"/>
            <w:tabs>
              <w:tab w:val="clear" w:pos="8459"/>
              <w:tab w:val="right" w:pos="9026" w:leader="dot"/>
            </w:tabs>
            <w:rPr/>
          </w:pPr>
          <w:hyperlink w:anchor="__RefHeading___Toc2560451_2035185390">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2560453_2035185390">
            <w:r>
              <w:rPr>
                <w:webHidden/>
                <w:rStyle w:val="IndexLink"/>
                <w:rtl w:val="true"/>
              </w:rPr>
              <w:t>دستور سر بریدن حیوانات</w:t>
            </w:r>
            <w:r>
              <w:rPr>
                <w:rStyle w:val="IndexLink"/>
                <w:rtl w:val="true"/>
              </w:rPr>
              <w:tab/>
            </w:r>
            <w:r>
              <w:rPr>
                <w:rStyle w:val="IndexLink"/>
              </w:rPr>
              <w:t>456</w:t>
            </w:r>
          </w:hyperlink>
        </w:p>
        <w:p>
          <w:pPr>
            <w:pStyle w:val="Contents3"/>
            <w:tabs>
              <w:tab w:val="clear" w:pos="8459"/>
              <w:tab w:val="right" w:pos="9026" w:leader="dot"/>
            </w:tabs>
            <w:rPr/>
          </w:pPr>
          <w:hyperlink w:anchor="__RefHeading___Toc2560455_2035185390">
            <w:r>
              <w:rPr>
                <w:webHidden/>
                <w:rStyle w:val="IndexLink"/>
                <w:rtl w:val="true"/>
              </w:rPr>
              <w:t>شرائط سر بریدن حیوانات</w:t>
            </w:r>
            <w:r>
              <w:rPr>
                <w:rStyle w:val="IndexLink"/>
                <w:rtl w:val="true"/>
              </w:rPr>
              <w:tab/>
            </w:r>
            <w:r>
              <w:rPr>
                <w:rStyle w:val="IndexLink"/>
              </w:rPr>
              <w:t>457</w:t>
            </w:r>
          </w:hyperlink>
        </w:p>
        <w:p>
          <w:pPr>
            <w:pStyle w:val="Contents3"/>
            <w:tabs>
              <w:tab w:val="clear" w:pos="8459"/>
              <w:tab w:val="right" w:pos="9026" w:leader="dot"/>
            </w:tabs>
            <w:rPr/>
          </w:pPr>
          <w:hyperlink w:anchor="__RefHeading___Toc2560457_2035185390">
            <w:r>
              <w:rPr>
                <w:webHidden/>
                <w:rStyle w:val="IndexLink"/>
                <w:rtl w:val="true"/>
              </w:rPr>
              <w:t xml:space="preserve">دستور کشتن </w:t>
            </w:r>
            <w:r>
              <w:rPr>
                <w:rStyle w:val="IndexLink"/>
                <w:rtl w:val="true"/>
              </w:rPr>
              <w:t>(</w:t>
            </w:r>
            <w:r>
              <w:rPr>
                <w:rStyle w:val="IndexLink"/>
                <w:rtl w:val="true"/>
              </w:rPr>
              <w:t>نحر</w:t>
            </w:r>
            <w:r>
              <w:rPr>
                <w:rStyle w:val="IndexLink"/>
                <w:rtl w:val="true"/>
              </w:rPr>
              <w:t xml:space="preserve">) </w:t>
            </w:r>
            <w:r>
              <w:rPr>
                <w:rStyle w:val="IndexLink"/>
                <w:rtl w:val="true"/>
              </w:rPr>
              <w:t>شتر</w:t>
            </w:r>
            <w:r>
              <w:rPr>
                <w:rStyle w:val="IndexLink"/>
                <w:rtl w:val="true"/>
              </w:rPr>
              <w:tab/>
            </w:r>
            <w:r>
              <w:rPr>
                <w:rStyle w:val="IndexLink"/>
              </w:rPr>
              <w:t>457</w:t>
            </w:r>
          </w:hyperlink>
        </w:p>
        <w:p>
          <w:pPr>
            <w:pStyle w:val="Contents3"/>
            <w:tabs>
              <w:tab w:val="clear" w:pos="8459"/>
              <w:tab w:val="right" w:pos="9026" w:leader="dot"/>
            </w:tabs>
            <w:rPr/>
          </w:pPr>
          <w:hyperlink w:anchor="__RefHeading___Toc2560459_2035185390">
            <w:r>
              <w:rPr>
                <w:webHidden/>
                <w:rStyle w:val="IndexLink"/>
                <w:rtl w:val="true"/>
              </w:rPr>
              <w:t>چیزهائی که در هنگام سر بریدن حیوانات مستحب است</w:t>
            </w:r>
            <w:r>
              <w:rPr>
                <w:rStyle w:val="IndexLink"/>
                <w:rtl w:val="true"/>
              </w:rPr>
              <w:tab/>
            </w:r>
            <w:r>
              <w:rPr>
                <w:rStyle w:val="IndexLink"/>
              </w:rPr>
              <w:t>458</w:t>
            </w:r>
          </w:hyperlink>
        </w:p>
        <w:p>
          <w:pPr>
            <w:pStyle w:val="Contents3"/>
            <w:tabs>
              <w:tab w:val="clear" w:pos="8459"/>
              <w:tab w:val="right" w:pos="9026" w:leader="dot"/>
            </w:tabs>
            <w:rPr/>
          </w:pPr>
          <w:hyperlink w:anchor="__RefHeading___Toc2560461_2035185390">
            <w:r>
              <w:rPr>
                <w:webHidden/>
                <w:rStyle w:val="IndexLink"/>
                <w:rtl w:val="true"/>
              </w:rPr>
              <w:t>چیزهائی که در سر بریدن حیوانات مکروه است</w:t>
            </w:r>
            <w:r>
              <w:rPr>
                <w:rStyle w:val="IndexLink"/>
                <w:rtl w:val="true"/>
              </w:rPr>
              <w:tab/>
            </w:r>
            <w:r>
              <w:rPr>
                <w:rStyle w:val="IndexLink"/>
              </w:rPr>
              <w:t>459</w:t>
            </w:r>
          </w:hyperlink>
        </w:p>
        <w:p>
          <w:pPr>
            <w:pStyle w:val="Contents3"/>
            <w:tabs>
              <w:tab w:val="clear" w:pos="8459"/>
              <w:tab w:val="right" w:pos="9026" w:leader="dot"/>
            </w:tabs>
            <w:rPr/>
          </w:pPr>
          <w:hyperlink w:anchor="__RefHeading___Toc2560463_2035185390">
            <w:r>
              <w:rPr>
                <w:webHidden/>
                <w:rStyle w:val="IndexLink"/>
                <w:rtl w:val="true"/>
              </w:rPr>
              <w:t>احکام شکار کردن با اسلحه</w:t>
            </w:r>
            <w:r>
              <w:rPr>
                <w:rStyle w:val="IndexLink"/>
                <w:rtl w:val="true"/>
              </w:rPr>
              <w:tab/>
            </w:r>
            <w:r>
              <w:rPr>
                <w:rStyle w:val="IndexLink"/>
              </w:rPr>
              <w:t>459</w:t>
            </w:r>
          </w:hyperlink>
        </w:p>
        <w:p>
          <w:pPr>
            <w:pStyle w:val="Contents3"/>
            <w:tabs>
              <w:tab w:val="clear" w:pos="8459"/>
              <w:tab w:val="right" w:pos="9026" w:leader="dot"/>
            </w:tabs>
            <w:rPr/>
          </w:pPr>
          <w:hyperlink w:anchor="__RefHeading___Toc2560465_2035185390">
            <w:r>
              <w:rPr>
                <w:webHidden/>
                <w:rStyle w:val="IndexLink"/>
                <w:rtl w:val="true"/>
              </w:rPr>
              <w:t>شکار کردن با سگ شکاری</w:t>
            </w:r>
            <w:r>
              <w:rPr>
                <w:rStyle w:val="IndexLink"/>
                <w:rtl w:val="true"/>
              </w:rPr>
              <w:tab/>
            </w:r>
            <w:r>
              <w:rPr>
                <w:rStyle w:val="IndexLink"/>
              </w:rPr>
              <w:t>461</w:t>
            </w:r>
          </w:hyperlink>
        </w:p>
        <w:p>
          <w:pPr>
            <w:pStyle w:val="Contents3"/>
            <w:tabs>
              <w:tab w:val="clear" w:pos="8459"/>
              <w:tab w:val="right" w:pos="9026" w:leader="dot"/>
            </w:tabs>
            <w:rPr/>
          </w:pPr>
          <w:hyperlink w:anchor="__RefHeading___Toc2560467_2035185390">
            <w:r>
              <w:rPr>
                <w:webHidden/>
                <w:rStyle w:val="IndexLink"/>
                <w:rtl w:val="true"/>
              </w:rPr>
              <w:t>صید ماهی</w:t>
            </w:r>
            <w:r>
              <w:rPr>
                <w:rStyle w:val="IndexLink"/>
                <w:rtl w:val="true"/>
              </w:rPr>
              <w:tab/>
            </w:r>
            <w:r>
              <w:rPr>
                <w:rStyle w:val="IndexLink"/>
              </w:rPr>
              <w:t>463</w:t>
            </w:r>
          </w:hyperlink>
        </w:p>
        <w:p>
          <w:pPr>
            <w:pStyle w:val="Contents3"/>
            <w:tabs>
              <w:tab w:val="clear" w:pos="8459"/>
              <w:tab w:val="right" w:pos="9026" w:leader="dot"/>
            </w:tabs>
            <w:rPr/>
          </w:pPr>
          <w:hyperlink w:anchor="__RefHeading___Toc2560469_2035185390">
            <w:r>
              <w:rPr>
                <w:webHidden/>
                <w:rStyle w:val="IndexLink"/>
                <w:rtl w:val="true"/>
              </w:rPr>
              <w:t>صید ملخ</w:t>
            </w:r>
            <w:r>
              <w:rPr>
                <w:rStyle w:val="IndexLink"/>
                <w:rtl w:val="true"/>
              </w:rPr>
              <w:tab/>
            </w:r>
            <w:r>
              <w:rPr>
                <w:rStyle w:val="IndexLink"/>
              </w:rPr>
              <w:t>464</w:t>
            </w:r>
          </w:hyperlink>
        </w:p>
        <w:p>
          <w:pPr>
            <w:pStyle w:val="Contents2"/>
            <w:tabs>
              <w:tab w:val="clear" w:pos="8743"/>
              <w:tab w:val="right" w:pos="9026" w:leader="dot"/>
            </w:tabs>
            <w:rPr/>
          </w:pPr>
          <w:hyperlink w:anchor="__RefHeading___Toc2560471_2035185390">
            <w:r>
              <w:rPr>
                <w:webHidden/>
                <w:rStyle w:val="IndexLink"/>
                <w:rtl w:val="true"/>
              </w:rPr>
              <w:t>احکام خوردنی‌ها و آشامیدنی‌ها</w:t>
            </w:r>
            <w:r>
              <w:rPr>
                <w:rStyle w:val="IndexLink"/>
                <w:rtl w:val="true"/>
              </w:rPr>
              <w:tab/>
            </w:r>
            <w:r>
              <w:rPr>
                <w:rStyle w:val="IndexLink"/>
              </w:rPr>
              <w:t>465</w:t>
            </w:r>
          </w:hyperlink>
        </w:p>
        <w:p>
          <w:pPr>
            <w:pStyle w:val="Contents3"/>
            <w:tabs>
              <w:tab w:val="clear" w:pos="8459"/>
              <w:tab w:val="right" w:pos="9026" w:leader="dot"/>
            </w:tabs>
            <w:rPr/>
          </w:pPr>
          <w:hyperlink w:anchor="__RefHeading___Toc2560473_2035185390">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2560475_2035185390">
            <w:r>
              <w:rPr>
                <w:webHidden/>
                <w:rStyle w:val="IndexLink"/>
                <w:rtl w:val="true"/>
              </w:rPr>
              <w:t>چیزهائی که در هنگام غذا خوردن مستحب است</w:t>
            </w:r>
            <w:r>
              <w:rPr>
                <w:rStyle w:val="IndexLink"/>
                <w:rtl w:val="true"/>
              </w:rPr>
              <w:tab/>
            </w:r>
            <w:r>
              <w:rPr>
                <w:rStyle w:val="IndexLink"/>
              </w:rPr>
              <w:t>467</w:t>
            </w:r>
          </w:hyperlink>
        </w:p>
        <w:p>
          <w:pPr>
            <w:pStyle w:val="Contents3"/>
            <w:tabs>
              <w:tab w:val="clear" w:pos="8459"/>
              <w:tab w:val="right" w:pos="9026" w:leader="dot"/>
            </w:tabs>
            <w:rPr/>
          </w:pPr>
          <w:hyperlink w:anchor="__RefHeading___Toc2560477_2035185390">
            <w:r>
              <w:rPr>
                <w:webHidden/>
                <w:rStyle w:val="IndexLink"/>
                <w:rtl w:val="true"/>
              </w:rPr>
              <w:t>چیزهائی که در غذا خوردن مکروه است</w:t>
            </w:r>
            <w:r>
              <w:rPr>
                <w:rStyle w:val="IndexLink"/>
                <w:rtl w:val="true"/>
              </w:rPr>
              <w:tab/>
            </w:r>
            <w:r>
              <w:rPr>
                <w:rStyle w:val="IndexLink"/>
              </w:rPr>
              <w:t>467</w:t>
            </w:r>
          </w:hyperlink>
        </w:p>
        <w:p>
          <w:pPr>
            <w:pStyle w:val="Contents3"/>
            <w:tabs>
              <w:tab w:val="clear" w:pos="8459"/>
              <w:tab w:val="right" w:pos="9026" w:leader="dot"/>
            </w:tabs>
            <w:rPr/>
          </w:pPr>
          <w:hyperlink w:anchor="__RefHeading___Toc2560479_2035185390">
            <w:r>
              <w:rPr>
                <w:webHidden/>
                <w:rStyle w:val="IndexLink"/>
                <w:rtl w:val="true"/>
              </w:rPr>
              <w:t>مستحبّات آب آشامیدن</w:t>
            </w:r>
            <w:r>
              <w:rPr>
                <w:rStyle w:val="IndexLink"/>
                <w:rtl w:val="true"/>
              </w:rPr>
              <w:tab/>
            </w:r>
            <w:r>
              <w:rPr>
                <w:rStyle w:val="IndexLink"/>
              </w:rPr>
              <w:t>468</w:t>
            </w:r>
          </w:hyperlink>
        </w:p>
        <w:p>
          <w:pPr>
            <w:pStyle w:val="Contents3"/>
            <w:tabs>
              <w:tab w:val="clear" w:pos="8459"/>
              <w:tab w:val="right" w:pos="9026" w:leader="dot"/>
            </w:tabs>
            <w:rPr/>
          </w:pPr>
          <w:hyperlink w:anchor="__RefHeading___Toc2560481_2035185390">
            <w:r>
              <w:rPr>
                <w:webHidden/>
                <w:rStyle w:val="IndexLink"/>
                <w:rtl w:val="true"/>
              </w:rPr>
              <w:t>مکروهات آب آشامیدن</w:t>
            </w:r>
            <w:r>
              <w:rPr>
                <w:rStyle w:val="IndexLink"/>
                <w:rtl w:val="true"/>
              </w:rPr>
              <w:tab/>
            </w:r>
            <w:r>
              <w:rPr>
                <w:rStyle w:val="IndexLink"/>
              </w:rPr>
              <w:t>468</w:t>
            </w:r>
          </w:hyperlink>
        </w:p>
        <w:p>
          <w:pPr>
            <w:pStyle w:val="Contents2"/>
            <w:tabs>
              <w:tab w:val="clear" w:pos="8743"/>
              <w:tab w:val="right" w:pos="9026" w:leader="dot"/>
            </w:tabs>
            <w:rPr/>
          </w:pPr>
          <w:hyperlink w:anchor="__RefHeading___Toc2560483_2035185390">
            <w:r>
              <w:rPr>
                <w:webHidden/>
                <w:rStyle w:val="IndexLink"/>
                <w:rtl w:val="true"/>
              </w:rPr>
              <w:t>احکام نذر و عهد</w:t>
            </w:r>
            <w:r>
              <w:rPr>
                <w:rStyle w:val="IndexLink"/>
                <w:rtl w:val="true"/>
              </w:rPr>
              <w:tab/>
            </w:r>
            <w:r>
              <w:rPr>
                <w:rStyle w:val="IndexLink"/>
              </w:rPr>
              <w:t>469</w:t>
            </w:r>
          </w:hyperlink>
        </w:p>
        <w:p>
          <w:pPr>
            <w:pStyle w:val="Contents2"/>
            <w:tabs>
              <w:tab w:val="clear" w:pos="8743"/>
              <w:tab w:val="right" w:pos="9026" w:leader="dot"/>
            </w:tabs>
            <w:rPr/>
          </w:pPr>
          <w:hyperlink w:anchor="__RefHeading___Toc2560485_2035185390">
            <w:r>
              <w:rPr>
                <w:webHidden/>
                <w:rStyle w:val="IndexLink"/>
                <w:rtl w:val="true"/>
              </w:rPr>
              <w:t>احکام قسم خوردن</w:t>
            </w:r>
            <w:r>
              <w:rPr>
                <w:rStyle w:val="IndexLink"/>
                <w:rtl w:val="true"/>
              </w:rPr>
              <w:tab/>
            </w:r>
            <w:r>
              <w:rPr>
                <w:rStyle w:val="IndexLink"/>
              </w:rPr>
              <w:t>474</w:t>
            </w:r>
          </w:hyperlink>
        </w:p>
        <w:p>
          <w:pPr>
            <w:pStyle w:val="Contents2"/>
            <w:tabs>
              <w:tab w:val="clear" w:pos="8743"/>
              <w:tab w:val="right" w:pos="9026" w:leader="dot"/>
            </w:tabs>
            <w:rPr/>
          </w:pPr>
          <w:hyperlink w:anchor="__RefHeading___Toc2560487_2035185390">
            <w:r>
              <w:rPr>
                <w:webHidden/>
                <w:rStyle w:val="IndexLink"/>
                <w:rtl w:val="true"/>
              </w:rPr>
              <w:t>احکام وقف</w:t>
            </w:r>
            <w:r>
              <w:rPr>
                <w:rStyle w:val="IndexLink"/>
                <w:rtl w:val="true"/>
              </w:rPr>
              <w:tab/>
            </w:r>
            <w:r>
              <w:rPr>
                <w:rStyle w:val="IndexLink"/>
              </w:rPr>
              <w:t>477</w:t>
            </w:r>
          </w:hyperlink>
        </w:p>
        <w:p>
          <w:pPr>
            <w:pStyle w:val="Contents2"/>
            <w:tabs>
              <w:tab w:val="clear" w:pos="8743"/>
              <w:tab w:val="right" w:pos="9026" w:leader="dot"/>
            </w:tabs>
            <w:rPr/>
          </w:pPr>
          <w:hyperlink w:anchor="__RefHeading___Toc2560489_2035185390">
            <w:r>
              <w:rPr>
                <w:webHidden/>
                <w:rStyle w:val="IndexLink"/>
                <w:rtl w:val="true"/>
              </w:rPr>
              <w:t>احکام وصیّت</w:t>
            </w:r>
            <w:r>
              <w:rPr>
                <w:rStyle w:val="IndexLink"/>
                <w:rtl w:val="true"/>
              </w:rPr>
              <w:tab/>
            </w:r>
            <w:r>
              <w:rPr>
                <w:rStyle w:val="IndexLink"/>
              </w:rPr>
              <w:t>481</w:t>
            </w:r>
          </w:hyperlink>
        </w:p>
        <w:p>
          <w:pPr>
            <w:pStyle w:val="Contents2"/>
            <w:tabs>
              <w:tab w:val="clear" w:pos="8743"/>
              <w:tab w:val="right" w:pos="9026" w:leader="dot"/>
            </w:tabs>
            <w:rPr/>
          </w:pPr>
          <w:hyperlink w:anchor="__RefHeading___Toc2560491_2035185390">
            <w:r>
              <w:rPr>
                <w:webHidden/>
                <w:rStyle w:val="IndexLink"/>
                <w:rtl w:val="true"/>
              </w:rPr>
              <w:t>احکام ارث</w:t>
            </w:r>
            <w:r>
              <w:rPr>
                <w:rStyle w:val="IndexLink"/>
                <w:rtl w:val="true"/>
              </w:rPr>
              <w:tab/>
            </w:r>
            <w:r>
              <w:rPr>
                <w:rStyle w:val="IndexLink"/>
              </w:rPr>
              <w:t>488</w:t>
            </w:r>
          </w:hyperlink>
        </w:p>
        <w:p>
          <w:pPr>
            <w:pStyle w:val="Contents3"/>
            <w:tabs>
              <w:tab w:val="clear" w:pos="8459"/>
              <w:tab w:val="right" w:pos="9026" w:leader="dot"/>
            </w:tabs>
            <w:rPr/>
          </w:pPr>
          <w:hyperlink w:anchor="__RefHeading___Toc2560493_2035185390">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2560495_2035185390">
            <w:r>
              <w:rPr>
                <w:webHidden/>
                <w:rStyle w:val="IndexLink"/>
                <w:rtl w:val="true"/>
              </w:rPr>
              <w:t>ارث دسته اوّل</w:t>
            </w:r>
            <w:r>
              <w:rPr>
                <w:rStyle w:val="IndexLink"/>
                <w:rtl w:val="true"/>
              </w:rPr>
              <w:tab/>
            </w:r>
            <w:r>
              <w:rPr>
                <w:rStyle w:val="IndexLink"/>
              </w:rPr>
              <w:t>489</w:t>
            </w:r>
          </w:hyperlink>
        </w:p>
        <w:p>
          <w:pPr>
            <w:pStyle w:val="Contents3"/>
            <w:tabs>
              <w:tab w:val="clear" w:pos="8459"/>
              <w:tab w:val="right" w:pos="9026" w:leader="dot"/>
            </w:tabs>
            <w:rPr/>
          </w:pPr>
          <w:hyperlink w:anchor="__RefHeading___Toc2560497_2035185390">
            <w:r>
              <w:rPr>
                <w:webHidden/>
                <w:rStyle w:val="IndexLink"/>
                <w:rtl w:val="true"/>
              </w:rPr>
              <w:t>ارث دسته دوم</w:t>
            </w:r>
            <w:r>
              <w:rPr>
                <w:rStyle w:val="IndexLink"/>
                <w:rtl w:val="true"/>
              </w:rPr>
              <w:tab/>
            </w:r>
            <w:r>
              <w:rPr>
                <w:rStyle w:val="IndexLink"/>
              </w:rPr>
              <w:t>490</w:t>
            </w:r>
          </w:hyperlink>
        </w:p>
        <w:p>
          <w:pPr>
            <w:pStyle w:val="Contents3"/>
            <w:tabs>
              <w:tab w:val="clear" w:pos="8459"/>
              <w:tab w:val="right" w:pos="9026" w:leader="dot"/>
            </w:tabs>
            <w:rPr/>
          </w:pPr>
          <w:hyperlink w:anchor="__RefHeading___Toc2560499_2035185390">
            <w:r>
              <w:rPr>
                <w:webHidden/>
                <w:rStyle w:val="IndexLink"/>
                <w:rtl w:val="true"/>
              </w:rPr>
              <w:t>ارث دسته سوم</w:t>
            </w:r>
            <w:r>
              <w:rPr>
                <w:rStyle w:val="IndexLink"/>
                <w:rtl w:val="true"/>
              </w:rPr>
              <w:tab/>
            </w:r>
            <w:r>
              <w:rPr>
                <w:rStyle w:val="IndexLink"/>
              </w:rPr>
              <w:t>493</w:t>
            </w:r>
          </w:hyperlink>
        </w:p>
        <w:p>
          <w:pPr>
            <w:pStyle w:val="Contents3"/>
            <w:tabs>
              <w:tab w:val="clear" w:pos="8459"/>
              <w:tab w:val="right" w:pos="9026" w:leader="dot"/>
            </w:tabs>
            <w:rPr/>
          </w:pPr>
          <w:hyperlink w:anchor="__RefHeading___Toc2560501_2035185390">
            <w:r>
              <w:rPr>
                <w:webHidden/>
                <w:rStyle w:val="IndexLink"/>
                <w:rtl w:val="true"/>
              </w:rPr>
              <w:t>ارث زن و شوهر</w:t>
            </w:r>
            <w:r>
              <w:rPr>
                <w:rStyle w:val="IndexLink"/>
                <w:rtl w:val="true"/>
              </w:rPr>
              <w:tab/>
            </w:r>
            <w:r>
              <w:rPr>
                <w:rStyle w:val="IndexLink"/>
              </w:rPr>
              <w:t>497</w:t>
            </w:r>
          </w:hyperlink>
        </w:p>
        <w:p>
          <w:pPr>
            <w:pStyle w:val="Contents3"/>
            <w:tabs>
              <w:tab w:val="clear" w:pos="8459"/>
              <w:tab w:val="right" w:pos="9026" w:leader="dot"/>
            </w:tabs>
            <w:rPr/>
          </w:pPr>
          <w:hyperlink w:anchor="__RefHeading___Toc2560503_2035185390">
            <w:r>
              <w:rPr>
                <w:webHidden/>
                <w:rStyle w:val="IndexLink"/>
                <w:rtl w:val="true"/>
              </w:rPr>
              <w:t>مسائل متفرّقه ارث</w:t>
            </w:r>
            <w:r>
              <w:rPr>
                <w:rStyle w:val="IndexLink"/>
                <w:rtl w:val="true"/>
              </w:rPr>
              <w:tab/>
            </w:r>
            <w:r>
              <w:rPr>
                <w:rStyle w:val="IndexLink"/>
              </w:rPr>
              <w:t>498</w:t>
            </w:r>
          </w:hyperlink>
        </w:p>
        <w:p>
          <w:pPr>
            <w:pStyle w:val="Contents2"/>
            <w:tabs>
              <w:tab w:val="clear" w:pos="8743"/>
              <w:tab w:val="right" w:pos="9026" w:leader="dot"/>
            </w:tabs>
            <w:rPr/>
          </w:pPr>
          <w:hyperlink w:anchor="__RefHeading___Toc2560505_2035185390">
            <w:r>
              <w:rPr>
                <w:webHidden/>
                <w:rStyle w:val="IndexLink"/>
                <w:rtl w:val="true"/>
              </w:rPr>
              <w:t>مسائل متفرّقه</w:t>
            </w:r>
            <w:r>
              <w:rPr>
                <w:rStyle w:val="IndexLink"/>
                <w:rtl w:val="true"/>
              </w:rPr>
              <w:tab/>
            </w:r>
            <w:r>
              <w:rPr>
                <w:rStyle w:val="IndexLink"/>
              </w:rPr>
              <w:t>500</w:t>
            </w:r>
          </w:hyperlink>
        </w:p>
        <w:p>
          <w:pPr>
            <w:pStyle w:val="Contents2"/>
            <w:tabs>
              <w:tab w:val="clear" w:pos="8743"/>
              <w:tab w:val="right" w:pos="9026" w:leader="dot"/>
            </w:tabs>
            <w:rPr/>
          </w:pPr>
          <w:hyperlink w:anchor="__RefHeading___Toc2560507_2035185390">
            <w:r>
              <w:rPr>
                <w:webHidden/>
                <w:rStyle w:val="IndexLink"/>
                <w:rtl w:val="true"/>
              </w:rPr>
              <w:t>حدّی که برای بعضی از گناهان معیّن شده است</w:t>
            </w:r>
            <w:r>
              <w:rPr>
                <w:rStyle w:val="IndexLink"/>
                <w:rtl w:val="true"/>
              </w:rPr>
              <w:tab/>
            </w:r>
            <w:r>
              <w:rPr>
                <w:rStyle w:val="IndexLink"/>
              </w:rPr>
              <w:t>503</w:t>
            </w:r>
          </w:hyperlink>
        </w:p>
        <w:p>
          <w:pPr>
            <w:pStyle w:val="Contents2"/>
            <w:tabs>
              <w:tab w:val="clear" w:pos="8743"/>
              <w:tab w:val="right" w:pos="9026" w:leader="dot"/>
            </w:tabs>
            <w:rPr/>
          </w:pPr>
          <w:hyperlink w:anchor="__RefHeading___Toc2560509_2035185390">
            <w:r>
              <w:rPr>
                <w:webHidden/>
                <w:rStyle w:val="IndexLink"/>
                <w:rtl w:val="true"/>
              </w:rPr>
              <w:t>احکام دیه</w:t>
            </w:r>
            <w:r>
              <w:rPr>
                <w:rStyle w:val="IndexLink"/>
                <w:rtl w:val="true"/>
              </w:rPr>
              <w:tab/>
            </w:r>
            <w:r>
              <w:rPr>
                <w:rStyle w:val="IndexLink"/>
              </w:rPr>
              <w:t>506</w:t>
            </w:r>
          </w:hyperlink>
        </w:p>
        <w:p>
          <w:pPr>
            <w:pStyle w:val="Contents2"/>
            <w:tabs>
              <w:tab w:val="clear" w:pos="8743"/>
              <w:tab w:val="right" w:pos="9026" w:leader="dot"/>
            </w:tabs>
            <w:rPr/>
          </w:pPr>
          <w:hyperlink w:anchor="__RefHeading___Toc2560511_2035185390">
            <w:r>
              <w:rPr>
                <w:webHidden/>
                <w:rStyle w:val="IndexLink"/>
                <w:rtl w:val="true"/>
              </w:rPr>
              <w:t>مسائل امر به معروف و نهی از منکر</w:t>
            </w:r>
            <w:r>
              <w:rPr>
                <w:rStyle w:val="IndexLink"/>
                <w:rtl w:val="true"/>
              </w:rPr>
              <w:tab/>
            </w:r>
            <w:r>
              <w:rPr>
                <w:rStyle w:val="IndexLink"/>
              </w:rPr>
              <w:t>511</w:t>
            </w:r>
          </w:hyperlink>
        </w:p>
        <w:p>
          <w:pPr>
            <w:pStyle w:val="Contents3"/>
            <w:tabs>
              <w:tab w:val="clear" w:pos="8459"/>
              <w:tab w:val="right" w:pos="9026" w:leader="dot"/>
            </w:tabs>
            <w:rPr/>
          </w:pPr>
          <w:hyperlink w:anchor="__RefHeading___Toc2560513_2035185390">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2560515_2035185390">
            <w:r>
              <w:rPr>
                <w:webHidden/>
                <w:rStyle w:val="IndexLink"/>
                <w:rtl w:val="true"/>
              </w:rPr>
              <w:t>شرایط امر به معروف و نهی از منکر</w:t>
            </w:r>
            <w:r>
              <w:rPr>
                <w:rStyle w:val="IndexLink"/>
                <w:rtl w:val="true"/>
              </w:rPr>
              <w:tab/>
            </w:r>
            <w:r>
              <w:rPr>
                <w:rStyle w:val="IndexLink"/>
              </w:rPr>
              <w:t>512</w:t>
            </w:r>
          </w:hyperlink>
        </w:p>
        <w:p>
          <w:pPr>
            <w:pStyle w:val="Contents3"/>
            <w:tabs>
              <w:tab w:val="clear" w:pos="8459"/>
              <w:tab w:val="right" w:pos="9026" w:leader="dot"/>
            </w:tabs>
            <w:rPr/>
          </w:pPr>
          <w:hyperlink w:anchor="__RefHeading___Toc2560517_2035185390">
            <w:r>
              <w:rPr>
                <w:webHidden/>
                <w:rStyle w:val="IndexLink"/>
                <w:rtl w:val="true"/>
              </w:rPr>
              <w:t>مراتب امر به معروف و نهی از منکر</w:t>
            </w:r>
            <w:r>
              <w:rPr>
                <w:rStyle w:val="IndexLink"/>
                <w:rtl w:val="true"/>
              </w:rPr>
              <w:tab/>
            </w:r>
            <w:r>
              <w:rPr>
                <w:rStyle w:val="IndexLink"/>
              </w:rPr>
              <w:t>513</w:t>
            </w:r>
          </w:hyperlink>
        </w:p>
        <w:p>
          <w:pPr>
            <w:pStyle w:val="Contents2"/>
            <w:tabs>
              <w:tab w:val="clear" w:pos="8743"/>
              <w:tab w:val="right" w:pos="9026" w:leader="dot"/>
            </w:tabs>
            <w:rPr/>
          </w:pPr>
          <w:hyperlink w:anchor="__RefHeading___Toc2560519_2035185390">
            <w:r>
              <w:rPr>
                <w:webHidden/>
                <w:rStyle w:val="IndexLink"/>
                <w:rtl w:val="true"/>
              </w:rPr>
              <w:t>مسائل متفرقه</w:t>
            </w:r>
            <w:r>
              <w:rPr>
                <w:rStyle w:val="IndexLink"/>
                <w:rtl w:val="true"/>
              </w:rPr>
              <w:tab/>
            </w:r>
            <w:r>
              <w:rPr>
                <w:rStyle w:val="IndexLink"/>
              </w:rPr>
              <w:t>515</w:t>
            </w:r>
          </w:hyperlink>
        </w:p>
        <w:p>
          <w:pPr>
            <w:pStyle w:val="Contents3"/>
            <w:tabs>
              <w:tab w:val="clear" w:pos="8459"/>
              <w:tab w:val="right" w:pos="9026" w:leader="dot"/>
            </w:tabs>
            <w:rPr/>
          </w:pPr>
          <w:hyperlink w:anchor="__RefHeading___Toc2560521_2035185390">
            <w:r>
              <w:rPr>
                <w:webHidden/>
                <w:rStyle w:val="IndexLink"/>
                <w:rtl w:val="true"/>
              </w:rPr>
              <w:t>احکام اوراق بهادار و سفته</w:t>
            </w:r>
            <w:r>
              <w:rPr>
                <w:rStyle w:val="IndexLink"/>
                <w:rtl w:val="true"/>
              </w:rPr>
              <w:tab/>
            </w:r>
            <w:r>
              <w:rPr>
                <w:rStyle w:val="IndexLink"/>
              </w:rPr>
              <w:t>515</w:t>
            </w:r>
          </w:hyperlink>
        </w:p>
        <w:p>
          <w:pPr>
            <w:pStyle w:val="Contents3"/>
            <w:tabs>
              <w:tab w:val="clear" w:pos="8459"/>
              <w:tab w:val="right" w:pos="9026" w:leader="dot"/>
            </w:tabs>
            <w:rPr/>
          </w:pPr>
          <w:hyperlink w:anchor="__RefHeading___Toc2560523_2035185390">
            <w:r>
              <w:rPr>
                <w:webHidden/>
                <w:rStyle w:val="IndexLink"/>
                <w:rtl w:val="true"/>
              </w:rPr>
              <w:t>احکام سرقفلی</w:t>
            </w:r>
            <w:r>
              <w:rPr>
                <w:rStyle w:val="IndexLink"/>
                <w:rtl w:val="true"/>
              </w:rPr>
              <w:tab/>
            </w:r>
            <w:r>
              <w:rPr>
                <w:rStyle w:val="IndexLink"/>
              </w:rPr>
              <w:t>520</w:t>
            </w:r>
          </w:hyperlink>
        </w:p>
        <w:p>
          <w:pPr>
            <w:pStyle w:val="Contents3"/>
            <w:tabs>
              <w:tab w:val="clear" w:pos="8459"/>
              <w:tab w:val="right" w:pos="9026" w:leader="dot"/>
            </w:tabs>
            <w:rPr/>
          </w:pPr>
          <w:hyperlink w:anchor="__RefHeading___Toc2560525_2035185390">
            <w:r>
              <w:rPr>
                <w:webHidden/>
                <w:rStyle w:val="IndexLink"/>
                <w:rtl w:val="true"/>
              </w:rPr>
              <w:t>مسائل مربوط به بانک‌ها</w:t>
            </w:r>
            <w:r>
              <w:rPr>
                <w:rStyle w:val="IndexLink"/>
                <w:rtl w:val="true"/>
              </w:rPr>
              <w:tab/>
            </w:r>
            <w:r>
              <w:rPr>
                <w:rStyle w:val="IndexLink"/>
              </w:rPr>
              <w:t>523</w:t>
            </w:r>
          </w:hyperlink>
        </w:p>
        <w:p>
          <w:pPr>
            <w:pStyle w:val="Contents4"/>
            <w:tabs>
              <w:tab w:val="clear" w:pos="8176"/>
              <w:tab w:val="right" w:pos="9026" w:leader="dot"/>
            </w:tabs>
            <w:rPr/>
          </w:pPr>
          <w:hyperlink w:anchor="__RefHeading___Toc2560527_2035185390">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2560529_2035185390">
            <w:r>
              <w:rPr>
                <w:webHidden/>
                <w:rStyle w:val="IndexLink"/>
                <w:rtl w:val="true"/>
              </w:rPr>
              <w:t>اعتبارهای بانکی</w:t>
            </w:r>
            <w:r>
              <w:rPr>
                <w:rStyle w:val="IndexLink"/>
                <w:rtl w:val="true"/>
              </w:rPr>
              <w:tab/>
            </w:r>
            <w:r>
              <w:rPr>
                <w:rStyle w:val="IndexLink"/>
              </w:rPr>
              <w:t>525</w:t>
            </w:r>
          </w:hyperlink>
        </w:p>
        <w:p>
          <w:pPr>
            <w:pStyle w:val="Contents4"/>
            <w:tabs>
              <w:tab w:val="clear" w:pos="8176"/>
              <w:tab w:val="right" w:pos="9026" w:leader="dot"/>
            </w:tabs>
            <w:rPr/>
          </w:pPr>
          <w:hyperlink w:anchor="__RefHeading___Toc2560531_2035185390">
            <w:r>
              <w:rPr>
                <w:webHidden/>
                <w:rStyle w:val="IndexLink"/>
                <w:rtl w:val="true"/>
              </w:rPr>
              <w:t>نگه‌داری کالا به وسیله بانک</w:t>
            </w:r>
            <w:r>
              <w:rPr>
                <w:rStyle w:val="IndexLink"/>
                <w:rtl w:val="true"/>
              </w:rPr>
              <w:tab/>
            </w:r>
            <w:r>
              <w:rPr>
                <w:rStyle w:val="IndexLink"/>
              </w:rPr>
              <w:t>528</w:t>
            </w:r>
          </w:hyperlink>
        </w:p>
        <w:p>
          <w:pPr>
            <w:pStyle w:val="Contents4"/>
            <w:tabs>
              <w:tab w:val="clear" w:pos="8176"/>
              <w:tab w:val="right" w:pos="9026" w:leader="dot"/>
            </w:tabs>
            <w:rPr/>
          </w:pPr>
          <w:hyperlink w:anchor="__RefHeading___Toc2560533_2035185390">
            <w:r>
              <w:rPr>
                <w:webHidden/>
                <w:rStyle w:val="IndexLink"/>
                <w:rtl w:val="true"/>
              </w:rPr>
              <w:t>ضمانت نامه‌های بانکی</w:t>
            </w:r>
            <w:r>
              <w:rPr>
                <w:rStyle w:val="IndexLink"/>
                <w:rtl w:val="true"/>
              </w:rPr>
              <w:tab/>
            </w:r>
            <w:r>
              <w:rPr>
                <w:rStyle w:val="IndexLink"/>
              </w:rPr>
              <w:t>529</w:t>
            </w:r>
          </w:hyperlink>
        </w:p>
        <w:p>
          <w:pPr>
            <w:pStyle w:val="Contents4"/>
            <w:tabs>
              <w:tab w:val="clear" w:pos="8176"/>
              <w:tab w:val="right" w:pos="9026" w:leader="dot"/>
            </w:tabs>
            <w:rPr/>
          </w:pPr>
          <w:hyperlink w:anchor="__RefHeading___Toc2560535_2035185390">
            <w:r>
              <w:rPr>
                <w:webHidden/>
                <w:rStyle w:val="IndexLink"/>
                <w:rtl w:val="true"/>
              </w:rPr>
              <w:t>فروش سهام</w:t>
            </w:r>
            <w:r>
              <w:rPr>
                <w:rStyle w:val="IndexLink"/>
                <w:rtl w:val="true"/>
              </w:rPr>
              <w:tab/>
            </w:r>
            <w:r>
              <w:rPr>
                <w:rStyle w:val="IndexLink"/>
              </w:rPr>
              <w:t>530</w:t>
            </w:r>
          </w:hyperlink>
        </w:p>
        <w:p>
          <w:pPr>
            <w:pStyle w:val="Contents4"/>
            <w:tabs>
              <w:tab w:val="clear" w:pos="8176"/>
              <w:tab w:val="right" w:pos="9026" w:leader="dot"/>
            </w:tabs>
            <w:rPr/>
          </w:pPr>
          <w:hyperlink w:anchor="__RefHeading___Toc2560537_2035185390">
            <w:r>
              <w:rPr>
                <w:webHidden/>
                <w:rStyle w:val="IndexLink"/>
                <w:rtl w:val="true"/>
              </w:rPr>
              <w:t>حوالجات داخلی و خارجی</w:t>
            </w:r>
            <w:r>
              <w:rPr>
                <w:rStyle w:val="IndexLink"/>
                <w:rtl w:val="true"/>
              </w:rPr>
              <w:tab/>
            </w:r>
            <w:r>
              <w:rPr>
                <w:rStyle w:val="IndexLink"/>
              </w:rPr>
              <w:t>530</w:t>
            </w:r>
          </w:hyperlink>
        </w:p>
        <w:p>
          <w:pPr>
            <w:pStyle w:val="Contents4"/>
            <w:tabs>
              <w:tab w:val="clear" w:pos="8176"/>
              <w:tab w:val="right" w:pos="9026" w:leader="dot"/>
            </w:tabs>
            <w:rPr/>
          </w:pPr>
          <w:hyperlink w:anchor="__RefHeading___Toc2560539_2035185390">
            <w:r>
              <w:rPr>
                <w:webHidden/>
                <w:rStyle w:val="IndexLink"/>
                <w:rtl w:val="true"/>
              </w:rPr>
              <w:t>جایزه‌های بانکی</w:t>
            </w:r>
            <w:r>
              <w:rPr>
                <w:rStyle w:val="IndexLink"/>
                <w:rtl w:val="true"/>
              </w:rPr>
              <w:tab/>
            </w:r>
            <w:r>
              <w:rPr>
                <w:rStyle w:val="IndexLink"/>
              </w:rPr>
              <w:t>533</w:t>
            </w:r>
          </w:hyperlink>
        </w:p>
        <w:p>
          <w:pPr>
            <w:pStyle w:val="Contents4"/>
            <w:tabs>
              <w:tab w:val="clear" w:pos="8176"/>
              <w:tab w:val="right" w:pos="9026" w:leader="dot"/>
            </w:tabs>
            <w:rPr/>
          </w:pPr>
          <w:hyperlink w:anchor="__RefHeading___Toc2560541_2035185390">
            <w:r>
              <w:rPr>
                <w:webHidden/>
                <w:rStyle w:val="IndexLink"/>
                <w:rtl w:val="true"/>
              </w:rPr>
              <w:t>تحصیل و نقد کردن سفته‌ها به وسیله بانک‌ها</w:t>
            </w:r>
            <w:r>
              <w:rPr>
                <w:rStyle w:val="IndexLink"/>
                <w:rtl w:val="true"/>
              </w:rPr>
              <w:tab/>
            </w:r>
            <w:r>
              <w:rPr>
                <w:rStyle w:val="IndexLink"/>
              </w:rPr>
              <w:t>533</w:t>
            </w:r>
          </w:hyperlink>
        </w:p>
        <w:p>
          <w:pPr>
            <w:pStyle w:val="Contents4"/>
            <w:tabs>
              <w:tab w:val="clear" w:pos="8176"/>
              <w:tab w:val="right" w:pos="9026" w:leader="dot"/>
            </w:tabs>
            <w:rPr/>
          </w:pPr>
          <w:hyperlink w:anchor="__RefHeading___Toc2560543_2035185390">
            <w:r>
              <w:rPr>
                <w:webHidden/>
                <w:rStyle w:val="IndexLink"/>
                <w:rtl w:val="true"/>
              </w:rPr>
              <w:t>حساب‌های جاری</w:t>
            </w:r>
            <w:r>
              <w:rPr>
                <w:rStyle w:val="IndexLink"/>
                <w:rtl w:val="true"/>
              </w:rPr>
              <w:tab/>
            </w:r>
            <w:r>
              <w:rPr>
                <w:rStyle w:val="IndexLink"/>
              </w:rPr>
              <w:t>535</w:t>
            </w:r>
          </w:hyperlink>
        </w:p>
        <w:p>
          <w:pPr>
            <w:pStyle w:val="Contents4"/>
            <w:tabs>
              <w:tab w:val="clear" w:pos="8176"/>
              <w:tab w:val="right" w:pos="9026" w:leader="dot"/>
            </w:tabs>
            <w:rPr/>
          </w:pPr>
          <w:hyperlink w:anchor="__RefHeading___Toc2560545_2035185390">
            <w:r>
              <w:rPr>
                <w:webHidden/>
                <w:rStyle w:val="IndexLink"/>
                <w:rtl w:val="true"/>
              </w:rPr>
              <w:t>خرید و فروش سفته‌ها</w:t>
            </w:r>
            <w:r>
              <w:rPr>
                <w:rStyle w:val="IndexLink"/>
                <w:rtl w:val="true"/>
              </w:rPr>
              <w:tab/>
            </w:r>
            <w:r>
              <w:rPr>
                <w:rStyle w:val="IndexLink"/>
              </w:rPr>
              <w:t>535</w:t>
            </w:r>
          </w:hyperlink>
        </w:p>
        <w:p>
          <w:pPr>
            <w:pStyle w:val="Contents4"/>
            <w:tabs>
              <w:tab w:val="clear" w:pos="8176"/>
              <w:tab w:val="right" w:pos="9026" w:leader="dot"/>
            </w:tabs>
            <w:rPr/>
          </w:pPr>
          <w:hyperlink w:anchor="__RefHeading___Toc2560547_2035185390">
            <w:r>
              <w:rPr>
                <w:webHidden/>
                <w:rStyle w:val="IndexLink"/>
                <w:rtl w:val="true"/>
              </w:rPr>
              <w:t>حواله‌های بانکی</w:t>
            </w:r>
            <w:r>
              <w:rPr>
                <w:rStyle w:val="IndexLink"/>
                <w:rtl w:val="true"/>
              </w:rPr>
              <w:tab/>
            </w:r>
            <w:r>
              <w:rPr>
                <w:rStyle w:val="IndexLink"/>
              </w:rPr>
              <w:t>539</w:t>
            </w:r>
          </w:hyperlink>
        </w:p>
        <w:p>
          <w:pPr>
            <w:pStyle w:val="Contents3"/>
            <w:tabs>
              <w:tab w:val="clear" w:pos="8459"/>
              <w:tab w:val="right" w:pos="9026" w:leader="dot"/>
            </w:tabs>
            <w:rPr/>
          </w:pPr>
          <w:hyperlink w:anchor="__RefHeading___Toc2560549_2035185390">
            <w:r>
              <w:rPr>
                <w:webHidden/>
                <w:rStyle w:val="IndexLink"/>
                <w:rtl w:val="true"/>
              </w:rPr>
              <w:t>احکام بیمه</w:t>
            </w:r>
            <w:r>
              <w:rPr>
                <w:rStyle w:val="IndexLink"/>
                <w:rtl w:val="true"/>
              </w:rPr>
              <w:tab/>
            </w:r>
            <w:r>
              <w:rPr>
                <w:rStyle w:val="IndexLink"/>
              </w:rPr>
              <w:t>540</w:t>
            </w:r>
          </w:hyperlink>
        </w:p>
        <w:p>
          <w:pPr>
            <w:pStyle w:val="Contents4"/>
            <w:tabs>
              <w:tab w:val="clear" w:pos="8176"/>
              <w:tab w:val="right" w:pos="9026" w:leader="dot"/>
            </w:tabs>
            <w:rPr/>
          </w:pPr>
          <w:hyperlink w:anchor="__RefHeading___Toc2560551_2035185390">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2560553_2035185390">
            <w:r>
              <w:rPr>
                <w:webHidden/>
                <w:rStyle w:val="IndexLink"/>
                <w:rtl w:val="true"/>
              </w:rPr>
              <w:t>قراردادهای بیمه‌ای</w:t>
            </w:r>
            <w:r>
              <w:rPr>
                <w:rStyle w:val="IndexLink"/>
                <w:rtl w:val="true"/>
              </w:rPr>
              <w:tab/>
            </w:r>
            <w:r>
              <w:rPr>
                <w:rStyle w:val="IndexLink"/>
              </w:rPr>
              <w:t>540</w:t>
            </w:r>
          </w:hyperlink>
        </w:p>
        <w:p>
          <w:pPr>
            <w:pStyle w:val="Contents3"/>
            <w:tabs>
              <w:tab w:val="clear" w:pos="8459"/>
              <w:tab w:val="right" w:pos="9026" w:leader="dot"/>
            </w:tabs>
            <w:rPr/>
          </w:pPr>
          <w:hyperlink w:anchor="__RefHeading___Toc2560555_2035185390">
            <w:r>
              <w:rPr>
                <w:webHidden/>
                <w:rStyle w:val="IndexLink"/>
                <w:rtl w:val="true"/>
              </w:rPr>
              <w:t>مسائلی چند از باب قاعده الزام</w:t>
            </w:r>
            <w:r>
              <w:rPr>
                <w:rStyle w:val="IndexLink"/>
                <w:rtl w:val="true"/>
              </w:rPr>
              <w:tab/>
            </w:r>
            <w:r>
              <w:rPr>
                <w:rStyle w:val="IndexLink"/>
              </w:rPr>
              <w:t>542</w:t>
            </w:r>
          </w:hyperlink>
        </w:p>
        <w:p>
          <w:pPr>
            <w:pStyle w:val="Contents3"/>
            <w:tabs>
              <w:tab w:val="clear" w:pos="8459"/>
              <w:tab w:val="right" w:pos="9026" w:leader="dot"/>
            </w:tabs>
            <w:rPr/>
          </w:pPr>
          <w:hyperlink w:anchor="__RefHeading___Toc2560557_2035185390">
            <w:r>
              <w:rPr>
                <w:webHidden/>
                <w:rStyle w:val="IndexLink"/>
                <w:rtl w:val="true"/>
              </w:rPr>
              <w:t>احکام تشریح</w:t>
            </w:r>
            <w:r>
              <w:rPr>
                <w:rStyle w:val="IndexLink"/>
                <w:rtl w:val="true"/>
              </w:rPr>
              <w:tab/>
            </w:r>
            <w:r>
              <w:rPr>
                <w:rStyle w:val="IndexLink"/>
              </w:rPr>
              <w:t>546</w:t>
            </w:r>
          </w:hyperlink>
        </w:p>
        <w:p>
          <w:pPr>
            <w:pStyle w:val="Contents3"/>
            <w:tabs>
              <w:tab w:val="clear" w:pos="8459"/>
              <w:tab w:val="right" w:pos="9026" w:leader="dot"/>
            </w:tabs>
            <w:rPr/>
          </w:pPr>
          <w:hyperlink w:anchor="__RefHeading___Toc2560559_2035185390">
            <w:r>
              <w:rPr>
                <w:webHidden/>
                <w:rStyle w:val="IndexLink"/>
                <w:rtl w:val="true"/>
              </w:rPr>
              <w:t>احکام تلقیح</w:t>
            </w:r>
            <w:r>
              <w:rPr>
                <w:rStyle w:val="IndexLink"/>
                <w:rtl w:val="true"/>
              </w:rPr>
              <w:tab/>
            </w:r>
            <w:r>
              <w:rPr>
                <w:rStyle w:val="IndexLink"/>
              </w:rPr>
              <w:t>547</w:t>
            </w:r>
          </w:hyperlink>
        </w:p>
        <w:p>
          <w:pPr>
            <w:pStyle w:val="Contents3"/>
            <w:tabs>
              <w:tab w:val="clear" w:pos="8459"/>
              <w:tab w:val="right" w:pos="9026" w:leader="dot"/>
            </w:tabs>
            <w:rPr/>
          </w:pPr>
          <w:hyperlink w:anchor="__RefHeading___Toc2560561_2035185390">
            <w:r>
              <w:rPr>
                <w:webHidden/>
                <w:rStyle w:val="IndexLink"/>
                <w:rtl w:val="true"/>
              </w:rPr>
              <w:t>احکام خیابان‌هایی که به وسیله دولت کشیده می‌شود</w:t>
            </w:r>
            <w:r>
              <w:rPr>
                <w:rStyle w:val="IndexLink"/>
                <w:rtl w:val="true"/>
              </w:rPr>
              <w:tab/>
            </w:r>
            <w:r>
              <w:rPr>
                <w:rStyle w:val="IndexLink"/>
              </w:rPr>
              <w:t>548</w:t>
            </w:r>
          </w:hyperlink>
        </w:p>
        <w:p>
          <w:pPr>
            <w:pStyle w:val="Contents3"/>
            <w:tabs>
              <w:tab w:val="clear" w:pos="8459"/>
              <w:tab w:val="right" w:pos="9026" w:leader="dot"/>
            </w:tabs>
            <w:rPr/>
          </w:pPr>
          <w:hyperlink w:anchor="__RefHeading___Toc2560563_2035185390">
            <w:r>
              <w:rPr>
                <w:webHidden/>
                <w:rStyle w:val="IndexLink"/>
                <w:rtl w:val="true"/>
              </w:rPr>
              <w:t>رادیو و تلویزیون</w:t>
            </w:r>
            <w:r>
              <w:rPr>
                <w:rStyle w:val="IndexLink"/>
                <w:rtl w:val="true"/>
              </w:rPr>
              <w:tab/>
            </w:r>
            <w:r>
              <w:rPr>
                <w:rStyle w:val="IndexLink"/>
              </w:rPr>
              <w:t>551</w:t>
            </w:r>
          </w:hyperlink>
        </w:p>
        <w:p>
          <w:pPr>
            <w:pStyle w:val="Contents2"/>
            <w:tabs>
              <w:tab w:val="clear" w:pos="8743"/>
              <w:tab w:val="right" w:pos="9026" w:leader="dot"/>
            </w:tabs>
            <w:rPr/>
          </w:pPr>
          <w:hyperlink w:anchor="__RefHeading___Toc2560565_2035185390">
            <w:r>
              <w:rPr>
                <w:webHidden/>
                <w:rStyle w:val="IndexLink"/>
                <w:rtl w:val="true"/>
              </w:rPr>
              <w:t>مسائل متفرقه نماز و روزه</w:t>
            </w:r>
            <w:r>
              <w:rPr>
                <w:rStyle w:val="IndexLink"/>
                <w:rtl w:val="true"/>
              </w:rPr>
              <w:tab/>
            </w:r>
            <w:r>
              <w:rPr>
                <w:rStyle w:val="IndexLink"/>
              </w:rPr>
              <w:t>552</w:t>
            </w:r>
          </w:hyperlink>
        </w:p>
        <w:p>
          <w:pPr>
            <w:pStyle w:val="Contents2"/>
            <w:tabs>
              <w:tab w:val="clear" w:pos="8743"/>
              <w:tab w:val="right" w:pos="9026" w:leader="dot"/>
            </w:tabs>
            <w:rPr/>
          </w:pPr>
          <w:hyperlink w:anchor="__RefHeading___Toc2560567_2035185390">
            <w:r>
              <w:rPr>
                <w:webHidden/>
                <w:rStyle w:val="IndexLink"/>
                <w:rtl w:val="true"/>
              </w:rPr>
              <w:t>برخی از مسائل مورد ابتلا</w:t>
            </w:r>
            <w:r>
              <w:rPr>
                <w:rStyle w:val="IndexLink"/>
                <w:rtl w:val="true"/>
              </w:rPr>
              <w:tab/>
            </w:r>
            <w:r>
              <w:rPr>
                <w:rStyle w:val="IndexLink"/>
              </w:rPr>
              <w:t>556</w:t>
            </w:r>
          </w:hyperlink>
        </w:p>
        <w:p>
          <w:pPr>
            <w:pStyle w:val="Contents3"/>
            <w:tabs>
              <w:tab w:val="clear" w:pos="8459"/>
              <w:tab w:val="right" w:pos="9026" w:leader="dot"/>
            </w:tabs>
            <w:rPr/>
          </w:pPr>
          <w:hyperlink w:anchor="__RefHeading___Toc2560569_2035185390">
            <w:r>
              <w:rPr>
                <w:webHidden/>
                <w:rStyle w:val="IndexLink"/>
                <w:rtl w:val="true"/>
              </w:rPr>
              <w:t>تقلید</w:t>
            </w:r>
            <w:r>
              <w:rPr>
                <w:rStyle w:val="IndexLink"/>
                <w:rtl w:val="true"/>
              </w:rPr>
              <w:tab/>
            </w:r>
            <w:r>
              <w:rPr>
                <w:rStyle w:val="IndexLink"/>
              </w:rPr>
              <w:t>556</w:t>
            </w:r>
          </w:hyperlink>
        </w:p>
        <w:p>
          <w:pPr>
            <w:pStyle w:val="Contents3"/>
            <w:tabs>
              <w:tab w:val="clear" w:pos="8459"/>
              <w:tab w:val="right" w:pos="9026" w:leader="dot"/>
            </w:tabs>
            <w:rPr/>
          </w:pPr>
          <w:hyperlink w:anchor="__RefHeading___Toc2560571_2035185390">
            <w:r>
              <w:rPr>
                <w:webHidden/>
                <w:rStyle w:val="IndexLink"/>
                <w:rtl w:val="true"/>
              </w:rPr>
              <w:t>طهارت و نجاست</w:t>
            </w:r>
            <w:r>
              <w:rPr>
                <w:rStyle w:val="IndexLink"/>
                <w:rtl w:val="true"/>
              </w:rPr>
              <w:tab/>
            </w:r>
            <w:r>
              <w:rPr>
                <w:rStyle w:val="IndexLink"/>
              </w:rPr>
              <w:t>556</w:t>
            </w:r>
          </w:hyperlink>
        </w:p>
        <w:p>
          <w:pPr>
            <w:pStyle w:val="Contents3"/>
            <w:tabs>
              <w:tab w:val="clear" w:pos="8459"/>
              <w:tab w:val="right" w:pos="9026" w:leader="dot"/>
            </w:tabs>
            <w:rPr/>
          </w:pPr>
          <w:hyperlink w:anchor="__RefHeading___Toc2560573_2035185390">
            <w:r>
              <w:rPr>
                <w:webHidden/>
                <w:rStyle w:val="IndexLink"/>
                <w:rtl w:val="true"/>
              </w:rPr>
              <w:t>تیمم و وضو</w:t>
            </w:r>
            <w:r>
              <w:rPr>
                <w:rStyle w:val="IndexLink"/>
                <w:rtl w:val="true"/>
              </w:rPr>
              <w:tab/>
            </w:r>
            <w:r>
              <w:rPr>
                <w:rStyle w:val="IndexLink"/>
              </w:rPr>
              <w:t>557</w:t>
            </w:r>
          </w:hyperlink>
        </w:p>
        <w:p>
          <w:pPr>
            <w:pStyle w:val="Contents3"/>
            <w:tabs>
              <w:tab w:val="clear" w:pos="8459"/>
              <w:tab w:val="right" w:pos="9026" w:leader="dot"/>
            </w:tabs>
            <w:rPr/>
          </w:pPr>
          <w:hyperlink w:anchor="__RefHeading___Toc2560575_2035185390">
            <w:r>
              <w:rPr>
                <w:webHidden/>
                <w:rStyle w:val="IndexLink"/>
                <w:rtl w:val="true"/>
              </w:rPr>
              <w:t>نماز و مسجد</w:t>
            </w:r>
            <w:r>
              <w:rPr>
                <w:rStyle w:val="IndexLink"/>
                <w:rtl w:val="true"/>
              </w:rPr>
              <w:tab/>
            </w:r>
            <w:r>
              <w:rPr>
                <w:rStyle w:val="IndexLink"/>
              </w:rPr>
              <w:t>558</w:t>
            </w:r>
          </w:hyperlink>
        </w:p>
        <w:p>
          <w:pPr>
            <w:pStyle w:val="Contents3"/>
            <w:tabs>
              <w:tab w:val="clear" w:pos="8459"/>
              <w:tab w:val="right" w:pos="9026" w:leader="dot"/>
            </w:tabs>
            <w:rPr/>
          </w:pPr>
          <w:hyperlink w:anchor="__RefHeading___Toc2560577_2035185390">
            <w:r>
              <w:rPr>
                <w:webHidden/>
                <w:rStyle w:val="IndexLink"/>
                <w:rtl w:val="true"/>
              </w:rPr>
              <w:t>روزه</w:t>
            </w:r>
            <w:r>
              <w:rPr>
                <w:rStyle w:val="IndexLink"/>
                <w:rtl w:val="true"/>
              </w:rPr>
              <w:tab/>
            </w:r>
            <w:r>
              <w:rPr>
                <w:rStyle w:val="IndexLink"/>
              </w:rPr>
              <w:t>559</w:t>
            </w:r>
          </w:hyperlink>
        </w:p>
        <w:p>
          <w:pPr>
            <w:pStyle w:val="Contents3"/>
            <w:tabs>
              <w:tab w:val="clear" w:pos="8459"/>
              <w:tab w:val="right" w:pos="9026" w:leader="dot"/>
            </w:tabs>
            <w:rPr/>
          </w:pPr>
          <w:hyperlink w:anchor="__RefHeading___Toc2560579_2035185390">
            <w:r>
              <w:rPr>
                <w:webHidden/>
                <w:rStyle w:val="IndexLink"/>
                <w:rtl w:val="true"/>
              </w:rPr>
              <w:t>خمس و زکات و صدقات</w:t>
            </w:r>
            <w:r>
              <w:rPr>
                <w:rStyle w:val="IndexLink"/>
                <w:rtl w:val="true"/>
              </w:rPr>
              <w:tab/>
            </w:r>
            <w:r>
              <w:rPr>
                <w:rStyle w:val="IndexLink"/>
              </w:rPr>
              <w:t>560</w:t>
            </w:r>
          </w:hyperlink>
        </w:p>
        <w:p>
          <w:pPr>
            <w:pStyle w:val="Contents3"/>
            <w:tabs>
              <w:tab w:val="clear" w:pos="8459"/>
              <w:tab w:val="right" w:pos="9026" w:leader="dot"/>
            </w:tabs>
            <w:rPr/>
          </w:pPr>
          <w:hyperlink w:anchor="__RefHeading___Toc2560581_2035185390">
            <w:r>
              <w:rPr>
                <w:webHidden/>
                <w:rStyle w:val="IndexLink"/>
                <w:rtl w:val="true"/>
              </w:rPr>
              <w:t>معاملات و کسب‌های حرام</w:t>
            </w:r>
            <w:r>
              <w:rPr>
                <w:rStyle w:val="IndexLink"/>
                <w:rtl w:val="true"/>
              </w:rPr>
              <w:tab/>
            </w:r>
            <w:r>
              <w:rPr>
                <w:rStyle w:val="IndexLink"/>
              </w:rPr>
              <w:t>563</w:t>
            </w:r>
          </w:hyperlink>
        </w:p>
        <w:p>
          <w:pPr>
            <w:pStyle w:val="Contents3"/>
            <w:tabs>
              <w:tab w:val="clear" w:pos="8459"/>
              <w:tab w:val="right" w:pos="9026" w:leader="dot"/>
            </w:tabs>
            <w:rPr/>
          </w:pPr>
          <w:hyperlink w:anchor="__RefHeading___Toc2560583_2035185390">
            <w:r>
              <w:rPr>
                <w:webHidden/>
                <w:rStyle w:val="IndexLink"/>
                <w:rtl w:val="true"/>
              </w:rPr>
              <w:t>بانک‌ها و مؤسسات مالی</w:t>
            </w:r>
            <w:r>
              <w:rPr>
                <w:rStyle w:val="IndexLink"/>
                <w:rtl w:val="true"/>
              </w:rPr>
              <w:tab/>
            </w:r>
            <w:r>
              <w:rPr>
                <w:rStyle w:val="IndexLink"/>
              </w:rPr>
              <w:t>566</w:t>
            </w:r>
          </w:hyperlink>
        </w:p>
        <w:p>
          <w:pPr>
            <w:pStyle w:val="Contents3"/>
            <w:tabs>
              <w:tab w:val="clear" w:pos="8459"/>
              <w:tab w:val="right" w:pos="9026" w:leader="dot"/>
            </w:tabs>
            <w:rPr/>
          </w:pPr>
          <w:hyperlink w:anchor="__RefHeading___Toc2560585_2035185390">
            <w:r>
              <w:rPr>
                <w:webHidden/>
                <w:rStyle w:val="IndexLink"/>
                <w:rtl w:val="true"/>
              </w:rPr>
              <w:t>مجسمه‌سازی و عکاسی</w:t>
            </w:r>
            <w:r>
              <w:rPr>
                <w:rStyle w:val="IndexLink"/>
                <w:rtl w:val="true"/>
              </w:rPr>
              <w:tab/>
            </w:r>
            <w:r>
              <w:rPr>
                <w:rStyle w:val="IndexLink"/>
              </w:rPr>
              <w:t>568</w:t>
            </w:r>
          </w:hyperlink>
        </w:p>
        <w:p>
          <w:pPr>
            <w:pStyle w:val="Contents3"/>
            <w:tabs>
              <w:tab w:val="clear" w:pos="8459"/>
              <w:tab w:val="right" w:pos="9026" w:leader="dot"/>
            </w:tabs>
            <w:rPr/>
          </w:pPr>
          <w:hyperlink w:anchor="__RefHeading___Toc2560587_2035185390">
            <w:r>
              <w:rPr>
                <w:webHidden/>
                <w:rStyle w:val="IndexLink"/>
                <w:rtl w:val="true"/>
              </w:rPr>
              <w:t>هبه و اجاره</w:t>
            </w:r>
            <w:r>
              <w:rPr>
                <w:rStyle w:val="IndexLink"/>
                <w:rtl w:val="true"/>
              </w:rPr>
              <w:tab/>
            </w:r>
            <w:r>
              <w:rPr>
                <w:rStyle w:val="IndexLink"/>
              </w:rPr>
              <w:t>568</w:t>
            </w:r>
          </w:hyperlink>
        </w:p>
        <w:p>
          <w:pPr>
            <w:pStyle w:val="Contents3"/>
            <w:tabs>
              <w:tab w:val="clear" w:pos="8459"/>
              <w:tab w:val="right" w:pos="9026" w:leader="dot"/>
            </w:tabs>
            <w:rPr/>
          </w:pPr>
          <w:hyperlink w:anchor="__RefHeading___Toc2560589_2035185390">
            <w:r>
              <w:rPr>
                <w:webHidden/>
                <w:rStyle w:val="IndexLink"/>
                <w:rtl w:val="true"/>
              </w:rPr>
              <w:t>حق‌الناس و تصرف در اموال</w:t>
            </w:r>
            <w:r>
              <w:rPr>
                <w:rStyle w:val="IndexLink"/>
                <w:rtl w:val="true"/>
              </w:rPr>
              <w:tab/>
            </w:r>
            <w:r>
              <w:rPr>
                <w:rStyle w:val="IndexLink"/>
              </w:rPr>
              <w:t>569</w:t>
            </w:r>
          </w:hyperlink>
        </w:p>
        <w:p>
          <w:pPr>
            <w:pStyle w:val="Contents3"/>
            <w:tabs>
              <w:tab w:val="clear" w:pos="8459"/>
              <w:tab w:val="right" w:pos="9026" w:leader="dot"/>
            </w:tabs>
            <w:rPr/>
          </w:pPr>
          <w:hyperlink w:anchor="__RefHeading___Toc2560591_2035185390">
            <w:r>
              <w:rPr>
                <w:webHidden/>
                <w:rStyle w:val="IndexLink"/>
                <w:rtl w:val="true"/>
              </w:rPr>
              <w:t>ذبح و صید</w:t>
            </w:r>
            <w:r>
              <w:rPr>
                <w:rStyle w:val="IndexLink"/>
                <w:rtl w:val="true"/>
              </w:rPr>
              <w:tab/>
            </w:r>
            <w:r>
              <w:rPr>
                <w:rStyle w:val="IndexLink"/>
              </w:rPr>
              <w:t>570</w:t>
            </w:r>
          </w:hyperlink>
        </w:p>
        <w:p>
          <w:pPr>
            <w:pStyle w:val="Contents3"/>
            <w:tabs>
              <w:tab w:val="clear" w:pos="8459"/>
              <w:tab w:val="right" w:pos="9026" w:leader="dot"/>
            </w:tabs>
            <w:rPr/>
          </w:pPr>
          <w:hyperlink w:anchor="__RefHeading___Toc2560593_2035185390">
            <w:r>
              <w:rPr>
                <w:webHidden/>
                <w:rStyle w:val="IndexLink"/>
                <w:rtl w:val="true"/>
              </w:rPr>
              <w:t>نکاح و شیر دادن و محرمیت</w:t>
            </w:r>
            <w:r>
              <w:rPr>
                <w:rStyle w:val="IndexLink"/>
                <w:rtl w:val="true"/>
              </w:rPr>
              <w:tab/>
            </w:r>
            <w:r>
              <w:rPr>
                <w:rStyle w:val="IndexLink"/>
              </w:rPr>
              <w:t>570</w:t>
            </w:r>
          </w:hyperlink>
        </w:p>
        <w:p>
          <w:pPr>
            <w:pStyle w:val="Contents3"/>
            <w:tabs>
              <w:tab w:val="clear" w:pos="8459"/>
              <w:tab w:val="right" w:pos="9026" w:leader="dot"/>
            </w:tabs>
            <w:rPr/>
          </w:pPr>
          <w:hyperlink w:anchor="__RefHeading___Toc2560595_2035185390">
            <w:r>
              <w:rPr>
                <w:webHidden/>
                <w:rStyle w:val="IndexLink"/>
                <w:rtl w:val="true"/>
              </w:rPr>
              <w:t>عزاداری</w:t>
            </w:r>
            <w:r>
              <w:rPr>
                <w:rStyle w:val="IndexLink"/>
                <w:rtl w:val="true"/>
              </w:rPr>
              <w:tab/>
            </w:r>
            <w:r>
              <w:rPr>
                <w:rStyle w:val="IndexLink"/>
              </w:rPr>
              <w:t>571</w:t>
            </w:r>
          </w:hyperlink>
        </w:p>
        <w:p>
          <w:pPr>
            <w:pStyle w:val="Contents3"/>
            <w:tabs>
              <w:tab w:val="clear" w:pos="8459"/>
              <w:tab w:val="right" w:pos="9026" w:leader="dot"/>
            </w:tabs>
            <w:rPr/>
          </w:pPr>
          <w:hyperlink w:anchor="__RefHeading___Toc2560597_2035185390">
            <w:r>
              <w:rPr>
                <w:webHidden/>
                <w:rStyle w:val="IndexLink"/>
                <w:rtl w:val="true"/>
              </w:rPr>
              <w:t>تلقیح و احکام پزشکی</w:t>
            </w:r>
            <w:r>
              <w:rPr>
                <w:rStyle w:val="IndexLink"/>
                <w:rtl w:val="true"/>
              </w:rPr>
              <w:tab/>
            </w:r>
            <w:r>
              <w:rPr>
                <w:rStyle w:val="IndexLink"/>
              </w:rPr>
              <w:t>572</w:t>
            </w:r>
          </w:hyperlink>
        </w:p>
        <w:p>
          <w:pPr>
            <w:pStyle w:val="Contents2"/>
            <w:tabs>
              <w:tab w:val="clear" w:pos="8743"/>
              <w:tab w:val="right" w:pos="9026" w:leader="dot"/>
            </w:tabs>
            <w:rPr/>
          </w:pPr>
          <w:hyperlink w:anchor="__RefHeading___Toc2560599_2035185390">
            <w:r>
              <w:rPr>
                <w:webHidden/>
                <w:rStyle w:val="IndexLink"/>
                <w:rtl w:val="true"/>
              </w:rPr>
              <w:t>برخی از کارهای حرام مورد ابتلا</w:t>
            </w:r>
            <w:r>
              <w:rPr>
                <w:rStyle w:val="IndexLink"/>
                <w:rtl w:val="true"/>
              </w:rPr>
              <w:tab/>
            </w:r>
            <w:r>
              <w:rPr>
                <w:rStyle w:val="IndexLink"/>
              </w:rPr>
              <w:t>572</w:t>
            </w:r>
          </w:hyperlink>
        </w:p>
        <w:p>
          <w:pPr>
            <w:pStyle w:val="Contents2"/>
            <w:tabs>
              <w:tab w:val="clear" w:pos="8743"/>
              <w:tab w:val="right" w:pos="9026" w:leader="dot"/>
            </w:tabs>
            <w:rPr/>
          </w:pPr>
          <w:hyperlink w:anchor="__RefHeading___Toc2560601_2035185390">
            <w:r>
              <w:rPr>
                <w:webHidden/>
                <w:rStyle w:val="IndexLink"/>
                <w:rtl w:val="true"/>
              </w:rPr>
              <w:t>معانی واژه‌ها، لغات و اصطلاحات</w:t>
            </w:r>
            <w:r>
              <w:rPr>
                <w:rStyle w:val="IndexLink"/>
                <w:rtl w:val="true"/>
              </w:rPr>
              <w:tab/>
            </w:r>
            <w:r>
              <w:rPr>
                <w:rStyle w:val="IndexLink"/>
              </w:rPr>
              <w:t>574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10_32880"/>
      <w:bookmarkStart w:id="1" w:name="pg4810_32880"/>
      <w:bookmarkEnd w:id="1"/>
    </w:p>
    <w:p>
      <w:pPr>
        <w:pStyle w:val="Heading2"/>
        <w:numPr>
          <w:ilvl w:val="1"/>
          <w:numId w:val="1"/>
        </w:numPr>
        <w:rPr/>
      </w:pPr>
      <w:bookmarkStart w:id="2" w:name="pg4810_32880"/>
      <w:bookmarkStart w:id="3" w:name="__RefHeading___Toc255979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مطابق با فتاوای حضرت آیه‌الله العظمی محمدعلی علوی‌گرگانی دام‌ظله‌العالی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آیه‌الله العظمی سید محمد‌علی علوی‌گرگانی، </w:t>
      </w:r>
      <w:r>
        <w:rPr>
          <w:rFonts w:ascii="IRNazanin" w:hAnsi="IRNazanin" w:eastAsia="IRNazanin"/>
          <w:color w:val="111111"/>
          <w:sz w:val="28"/>
          <w:sz w:val="28"/>
          <w:szCs w:val="28"/>
          <w:lang w:bidi="fa-IR"/>
        </w:rPr>
        <w:t>۱۳</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آیت‌الله العظمی سید محمد علی علوی گرگانی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۱۱۵۹۷۸۴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9793_2035185390"/>
      <w:bookmarkStart w:id="6" w:name="_Toc2"/>
      <w:bookmarkEnd w:id="5"/>
      <w:r>
        <w:rPr>
          <w:rtl w:val="true"/>
        </w:rPr>
        <w:t>اشاره</w:t>
      </w:r>
      <w:bookmarkStart w:id="7" w:name="pg4810_32887"/>
      <w:bookmarkEnd w:id="6"/>
    </w:p>
    <w:p>
      <w:pPr>
        <w:pStyle w:val="BookText"/>
        <w:rPr/>
      </w:pPr>
      <w:bookmarkEnd w:id="7"/>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خَیرِ خَلقِهِ مُحَمَّدٍ وَآلِهِ الطّاهِرینَ</w:t>
      </w:r>
    </w:p>
    <w:p>
      <w:pPr>
        <w:pStyle w:val="BookText"/>
        <w:rPr/>
      </w:pPr>
      <w:r>
        <w:rPr>
          <w:rFonts w:ascii="Amiri" w:hAnsi="Amiri" w:eastAsia="Amiri" w:cs="Amiri"/>
          <w:color w:val="111111"/>
          <w:sz w:val="28"/>
          <w:sz w:val="28"/>
          <w:szCs w:val="28"/>
          <w:rtl w:val="true"/>
          <w:lang w:bidi="ar-SA"/>
        </w:rPr>
        <w:t>وَلَعْنَةُ اللّهِ عَلی أعْدائِهِمْ أجْمَعینَ إلی یَوْمِ الدیّن</w:t>
      </w:r>
    </w:p>
    <w:p>
      <w:pPr>
        <w:pStyle w:val="Heading2"/>
        <w:numPr>
          <w:ilvl w:val="1"/>
          <w:numId w:val="1"/>
        </w:numPr>
        <w:rPr/>
      </w:pPr>
      <w:bookmarkStart w:id="8" w:name="__RefHeading___Toc2559795_2035185390"/>
      <w:bookmarkStart w:id="9" w:name="_Toc3"/>
      <w:bookmarkEnd w:id="8"/>
      <w:r>
        <w:rPr>
          <w:rtl w:val="true"/>
        </w:rPr>
        <w:t>احکام تقلید</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عقیده مسلمان به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روی دلیل باشد، و نمی‌توان در اصول دین تقلید نماید، یعنی بدون دلیل گفته کسی را قبول کند، ولی در فروع دین باید یا مجتهد باشد که بتواند احکام را از روی دلیل به دست آورد، یا از مجتهد تقلید کند یعنی به دستور او رفتار نماید، یا از راه احتیاط طوری به وظیفه خود عمل نماید، که یقین کند تکلیف خود را انجام داده است، مثلاً اگر عده‌ای از مجتهدین عملی را حرام می‌دانند و عدّه دیگر می‌گویند حرام نیست، آن عمل را انجام ندهد، و اگر عملی را بعضی واجب و بعضی مستحب می‌دانند، آن را بجا آورد، پس کسانی که مجتهد نیستند و نمی‌توانند به احتیاط عمل کنند، واجب است از مجتهد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در احکام، عمل کردن به دستور مجتهد است، و از مجتهدی باید تقلید کرد که؛ مرد، بالغ، عاقل، شیعه دوازده امامی، حلال‌زاده، زنده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کسی است که دارای ملکه عدالت باشد، یعنی کارهائی که بر او واجب است بجا آورد، و کارهائی را که بر او حرام است ترک کند و اگر از اهل محل یا همسایگان او یا کسانی که با او معاشرت دارند حال او را بپرسند، خوبی او را تصدیق نمایند، و نیز مجتهدی که انسان از او تقلید می‌کند بهتر آن است که اعلم باشد، یعنی در فهمیدن حکم خدا از تمام مجتهدهای زمان خود داناتر باشد و در صورتی که اعلمیّت مجتهدی احراز شود واجب است از او تقلید کند؛ گرچه احراز اعلمیّت مشکل است اما در صورتی که بین اعلم و غیر اعلم اختلاف فتوائی‌نباشد در مسائلی که با هم اتفاق دارند می‌توان از غیر اعلم تقلید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 و اعلم را از سه راه می‌توان شناخت؛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انسان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علم باشد و بتواند مجتهد و اعلم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 نفر عالم عادل، که می‌توانند مجتهد و اعلم را تشخیص دهند، مجتهد یا اعلم بودن کسی را تصدیق کنند، به شرط آن که دو نفر عالم عادل دیگر با گفته آنان مخالفت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عده‌ای از اهل علم که می‌توانند مجتهد و اعلم را تشخیص دهند، و از گفته آنان اطمینان پیدا می‌شود، مجتهد یا اعلم بودن کسی را تصدیق کنند، و مطلق شیاعی که مفید علم باشد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شناختن اعلم مشکل باشد اولی این است از کسی تقلید کند که گمان به اعلم بودن او دارد، بلکه اگر احتمال ضعیفی به اعلم بودن کسی بدهد و بداند دیگری از او اعلم نیست، بهتر آن است که از او تقلید نماید و اگر چند نفر در نظر او اعلم از دیگران و یا مساوی باشند، می‌تواند از یکی از آنان تقلید کند، ولی بنابر احتیاط مستحب باید از پرهیزکارترین آنها تقلید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دست آوردن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دستور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 که فتوای مجتهد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w:t>
      </w:r>
    </w:p>
    <w:p>
      <w:pPr>
        <w:pStyle w:val="BookText"/>
        <w:rPr/>
      </w:pPr>
      <w:r>
        <w:rPr>
          <w:rFonts w:ascii="IRNazanin" w:hAnsi="IRNazanin" w:eastAsia="IRNazanin"/>
          <w:color w:val="111111"/>
          <w:sz w:val="28"/>
          <w:sz w:val="28"/>
          <w:szCs w:val="28"/>
          <w:rtl w:val="true"/>
          <w:lang w:bidi="fa-IR"/>
        </w:rPr>
        <w:t>از کسی‌که انسان به گفته او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رساله مجتهد، در صورتی‌که انسان به درستی آن رساله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یقین نکند که فتوای مجتهد عوض شده است، می‌تواند به آنچه در رساله نوشته شده عمل نماید، ولی چنانچه احتمال دهد که فتوای او عوض شده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مجتهدی که انسان از او تقلید می‌کند در مسأله‌ای فتوا دهد مقلّد آن مجتهد یعنی کسی‌که از او تقلید می‌کند نمی‌تواند در آن مسأله به فتوای مجتهد دیگر عمل کند، ولی اگر فتوا ندهد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فلان طور عمل شود،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در رکعت سوم و چهارم نماز، سه مرتبه تسبیحات اربعه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مقلّد باید یا به این احتیاط، که احتیاط واجبش می‌گویند عمل کند و سه مرتبه بگوید، و یا آن که به فتوای مجتهدی که علم او از مجتهد اعلم کمتر و از مجتهدهای دیگر بیشتر است عمل نماید، پس اگر او یک مرتبه گفتن را کافی بداند، می‌تواند یک مرتبه بگوید و هم‌چنین است اگر مجتهدی که انسان از او تقلید می‌کند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محل تأمل یا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مجتهدی که انسان از او تقلید می‌کند بعد از آن که در مسأله‌ای فتوا داده احتیاط کند،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اگر یک مرتبه در آب بشویند پاک می‌شود، اگر چه احتیاط آن است که سه مرتبه بشویند، مقلّد او نمی‌تواند در آن مسأله به فتوای مجتهد دیگر رفتار کند، بلکه باید به فتوا یا به احتیاط بعد از فتوا که آن را احتیاط مستحب می‌گویند عمل نماید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مجتهدی که انسان از او تقلید می‌کند از دنیا برود، چنانچه مقلد احراز کند که مجتهد زنده اعلم از مجتهد مرده است، احوط آن است که از مجتهد زنده تقلید کند، اما اگر مجتهد مرده اعلم باشد جایز است باقی ماندن بر تقلید او در مسائلی که به آن عمل کرده و اگر مساوی باشند مخیّر است بین بقاء و عدول، و عدول اولی 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مسأله‌ای به فتوای مجتهدی عمل کند، و بعد از مردن او در همان مسأله به فتوای مجتهد زنده رفتار نماید، دوباره نمی‌تواند آن را مطابق فتوای مجتهدی که از دنیا رفته است انجام دهد و هم‌چنین اگر مجتهد زنده در مسأله‌ای فتوا ندهد، و احتیاط نماید و مقلّد مدّتی به آن احتیاط عمل کند، دوباره نمی‌تواند به فتوای مجتهدی که از دنیا رفته عمل نماید، مثلاً اگر مجتهدی گفتن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رکعت سوم و چهارم نماز کافی بداند، و مقلّد مدّتی به این دستور عمل نماید و یک مرتبه بگوید، چنانچه آن مجتهد از دنیا برود و مجتهد زنده احتیاط واجب را در سه مرتبه گفتن بداند و مقلد مدتی به این احتیاط عمل کند و سه مرتبه بگوید، دوباره نمی‌تواند به فتوای مجتهدی که از دنیا رفته برگردد و یک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مسائلی را که انسان غالبا به آنها احتیاج دارد واجب است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انسان مسأله‌ای پیش آید که حکم آن را نمی‌داند، بهتر آن است که صبر کند تا فتوای مجتهد اعلم را به دست آورد و یا به فتوای مجتهدی که علم او کمتر از مجتهد اعلم و بیشتر از مجتهدهای دیگر است عمل کند اگر علم باختلاف نداشته باشد، و یا اگر می‌تواند از راه احتیاط وظیفه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فتوای مجتهدی را به دیگری بگوید، چنانچه فتوای آن مجتهد عوض شود لازم است به او خبر دهد که فتوا عوض شده و هم‌چنین اگر بعد از گفتن فتوا بفهمد اشتباه کرده در صورتی که ممکن باشد باید اشتباه را بر طرف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مکلّف مدتی اعمال خود را بدون تقلید انجام دهد، در صورتی اعمال او صحیح است که با فتوای مجتهدی که وظیفه‌اش تقلید از او بوده یا با فتوای مجتهدی که فعلاً باید از او تقلید کند مطابق باشد، یا از راه دیگری بفهمد که به وظیفه واقعی خود رفتار کرده است</w:t>
      </w:r>
      <w:r>
        <w:rPr>
          <w:rFonts w:eastAsia="IRNazanin" w:cs="IRNazanin"/>
          <w:color w:val="111111"/>
          <w:sz w:val="28"/>
          <w:szCs w:val="28"/>
          <w:rtl w:val="true"/>
          <w:lang w:bidi="fa-IR"/>
        </w:rPr>
        <w:t>.</w:t>
      </w:r>
      <w:bookmarkStart w:id="10" w:name="pg4810_32895"/>
    </w:p>
    <w:p>
      <w:pPr>
        <w:pStyle w:val="Heading2"/>
        <w:numPr>
          <w:ilvl w:val="1"/>
          <w:numId w:val="1"/>
        </w:numPr>
        <w:rPr/>
      </w:pPr>
      <w:bookmarkStart w:id="11" w:name="__RefHeading___Toc2559797_2035185390"/>
      <w:bookmarkStart w:id="12" w:name="_Toc4"/>
      <w:bookmarkEnd w:id="10"/>
      <w:bookmarkEnd w:id="11"/>
      <w:r>
        <w:rPr>
          <w:rtl w:val="true"/>
        </w:rPr>
        <w:t>احکام طهارت</w:t>
      </w:r>
      <w:bookmarkEnd w:id="12"/>
    </w:p>
    <w:p>
      <w:pPr>
        <w:pStyle w:val="Heading3"/>
        <w:numPr>
          <w:ilvl w:val="2"/>
          <w:numId w:val="1"/>
        </w:numPr>
        <w:rPr/>
      </w:pPr>
      <w:bookmarkStart w:id="13" w:name="__RefHeading___Toc2559799_2035185390"/>
      <w:bookmarkStart w:id="14" w:name="_Toc5"/>
      <w:bookmarkEnd w:id="13"/>
      <w:r>
        <w:rPr>
          <w:rtl w:val="true"/>
        </w:rPr>
        <w:t>مطلق و مضاف</w:t>
      </w:r>
      <w:bookmarkEnd w:id="14"/>
    </w:p>
    <w:p>
      <w:pPr>
        <w:pStyle w:val="Heading4"/>
        <w:numPr>
          <w:ilvl w:val="3"/>
          <w:numId w:val="1"/>
        </w:numPr>
        <w:rPr/>
      </w:pPr>
      <w:bookmarkStart w:id="15" w:name="__RefHeading___Toc2559801_203518539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یا مطلق است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آبی است که آن را از چیزی بگیرند؛ مثل آب هندوانه و گلاب، یا باچیزی مخلوط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آبی که به قدری با گل و مانند آن مخلوط شود، که دیگر به آن آب نگویند و غیر این‌ها آب مطلق است، و آن بر پنج قسم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17" w:name="__RefHeading___Toc2559803_2035185390"/>
      <w:bookmarkStart w:id="18" w:name="_Toc7"/>
      <w:bookmarkEnd w:id="17"/>
      <w:r>
        <w:rPr/>
        <w:t>1</w:t>
      </w:r>
      <w:r>
        <w:rPr>
          <w:rtl w:val="true"/>
        </w:rPr>
        <w:t xml:space="preserve"> - </w:t>
      </w:r>
      <w:r>
        <w:rPr>
          <w:rtl w:val="true"/>
        </w:rPr>
        <w:t>آب کر</w:t>
      </w:r>
      <w:bookmarkEnd w:id="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کر مقدار آبی است که اگر در ظرفی که هر یک از درازا و پهنا و گودی آن سه وجب و نیم است بریزند، آن ظرف را پر کند و یا آبی که وزن آن </w:t>
      </w:r>
      <w:r>
        <w:rPr>
          <w:rFonts w:eastAsia="IRNazanin" w:cs="IRNazanin"/>
          <w:color w:val="111111"/>
          <w:sz w:val="28"/>
          <w:szCs w:val="28"/>
          <w:lang w:bidi="fa-IR"/>
        </w:rPr>
        <w:t>419/377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نجس مانند بول و خون، به آب کر برسد چنانچه آن آب، بو یا رنگ یا مزه نجاست را بگیرد، نجس می‌شود و اگر تغییر نکند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بوی آب کر به واسطه غیر نجاست تغییر کند، نجس نمی‌شود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نجس مانند خون به آبی که بیشتر از کر است برسد و بو یا رنگ یا مزه قسمتی از آن را تغییر دهد، چنانچه مقداری که تغییر نکرده کمتر از کر</w:t>
      </w:r>
      <w:bookmarkStart w:id="19" w:name="pg4810_32897"/>
    </w:p>
    <w:p>
      <w:pPr>
        <w:pStyle w:val="BookText"/>
        <w:rPr/>
      </w:pPr>
      <w:bookmarkEnd w:id="19"/>
      <w:r>
        <w:rPr>
          <w:rFonts w:ascii="IRNazanin" w:hAnsi="IRNazanin" w:eastAsia="IRNazanin"/>
          <w:color w:val="111111"/>
          <w:sz w:val="28"/>
          <w:sz w:val="28"/>
          <w:szCs w:val="28"/>
          <w:rtl w:val="true"/>
          <w:lang w:bidi="fa-IR"/>
        </w:rPr>
        <w:t>باشد تمام آب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اندازه کر یا بیشتر باشد، فقط مقداری که بو یا رنگ یا مزه آن تغییر کرده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فواره اگر متصل به کر باشد، آب نجس را پاک می‌کند ولی اگر قطره قطره روی آب نجس بریزد، آن را پاک نمی‌کند، مگر آن که چیزی روی فواره بگیرند تا آب آن قبل از قطره قطره شدن به آب نجس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زیر شیری که متصل به کر است بشویند، آبی که از آن چیز می‌ریزد چون متصل به کر است اگر بو یا رنگ یا مزه نجاست نگرفته باشد و عین نجاست هم در آن نباشد،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آب کر یخ ببندد و باقی آن به قدر کر نباشد، چنانچه نجاست به آن برسد نجس می‌شود، و هر مقدار از یخ هم آب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به اندازه کر بوده، اگر انسان شک کند از کر کمتر شده یا نه، حکم آب کر را دارد، یعنی نجاست را پاک می‌کند و اگر نجاستی هم به آن برسد نجس نمی‌شود، وآبی که کمتر از کر بوده و انسان شک دارد به مقدار کر شده یا نه حکم آب کر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 بودن آب؛ به سه راه ثابت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انسان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 مرد عادل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در اختیار اوست به کر بودن آن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حمامی بگوید آب حوض حمّام کر است</w:t>
      </w:r>
      <w:r>
        <w:rPr>
          <w:rFonts w:eastAsia="IRNazanin" w:cs="IRNazanin"/>
          <w:color w:val="111111"/>
          <w:sz w:val="28"/>
          <w:szCs w:val="28"/>
          <w:rtl w:val="true"/>
          <w:lang w:bidi="fa-IR"/>
        </w:rPr>
        <w:t>.</w:t>
      </w:r>
    </w:p>
    <w:p>
      <w:pPr>
        <w:pStyle w:val="Heading4"/>
        <w:numPr>
          <w:ilvl w:val="3"/>
          <w:numId w:val="1"/>
        </w:numPr>
        <w:rPr/>
      </w:pPr>
      <w:bookmarkStart w:id="20" w:name="__RefHeading___Toc2559805_2035185390"/>
      <w:bookmarkStart w:id="21" w:name="_Toc8"/>
      <w:bookmarkEnd w:id="20"/>
      <w:r>
        <w:rPr/>
        <w:t>2</w:t>
      </w:r>
      <w:r>
        <w:rPr>
          <w:rtl w:val="true"/>
        </w:rPr>
        <w:t xml:space="preserve"> - </w:t>
      </w:r>
      <w:r>
        <w:rPr>
          <w:rtl w:val="true"/>
        </w:rPr>
        <w:t>آب قلیل</w:t>
      </w:r>
      <w:bookmarkEnd w:id="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قلیل آبی است که از زمین نجوشد و از کر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قلیل روی چیز نجس بریزد، یا چیز نجس به آن برسد نجس می‌شود، ولی اگر با فشار روی چیز نجس برسد؛ مقداری که به آن می‌رسد نجس و آن مقدار که با نجس ملاقات نکرده پاک می‌باشد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قلیلی که برای برطرف کردن عین نجاست روی چیز نجس ریخته</w:t>
      </w:r>
      <w:bookmarkStart w:id="22" w:name="pg4810_32899"/>
    </w:p>
    <w:p>
      <w:pPr>
        <w:pStyle w:val="BookText"/>
        <w:rPr/>
      </w:pPr>
      <w:bookmarkEnd w:id="22"/>
      <w:r>
        <w:rPr>
          <w:rFonts w:ascii="IRNazanin" w:hAnsi="IRNazanin" w:eastAsia="IRNazanin"/>
          <w:color w:val="111111"/>
          <w:sz w:val="28"/>
          <w:sz w:val="28"/>
          <w:szCs w:val="28"/>
          <w:rtl w:val="true"/>
          <w:lang w:bidi="fa-IR"/>
        </w:rPr>
        <w:t>می‌شود و از آن جدا می‌گردد، نجس است و بنابر اقوی باید از آب قلیلی هم که بعد از برطرف شدن عین نجاست برای آب کشیدن چیز نجس روی آن می‌ریزند، و از آن جدا می‌شود اجتناب کنند، ولی آبی که با آن مخرج بول و غائط را می‌شویند با پنج شرط پاک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 یا رنگ یا مزه نجاست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آن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دیگری مثل خون یا بول یا غائط به همراه آن بیرون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ذرّه‌های غائط در آب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مقدار معمول نجاست به اطراف مخرج نرسیده باشد</w:t>
      </w:r>
      <w:r>
        <w:rPr>
          <w:rFonts w:eastAsia="IRNazanin" w:cs="IRNazanin"/>
          <w:color w:val="111111"/>
          <w:sz w:val="28"/>
          <w:szCs w:val="28"/>
          <w:rtl w:val="true"/>
          <w:lang w:bidi="fa-IR"/>
        </w:rPr>
        <w:t>.</w:t>
      </w:r>
    </w:p>
    <w:p>
      <w:pPr>
        <w:pStyle w:val="Heading4"/>
        <w:numPr>
          <w:ilvl w:val="3"/>
          <w:numId w:val="1"/>
        </w:numPr>
        <w:rPr/>
      </w:pPr>
      <w:bookmarkStart w:id="23" w:name="__RefHeading___Toc2559807_2035185390"/>
      <w:bookmarkStart w:id="24" w:name="_Toc9"/>
      <w:bookmarkEnd w:id="23"/>
      <w:r>
        <w:rPr/>
        <w:t>3</w:t>
      </w:r>
      <w:r>
        <w:rPr>
          <w:rtl w:val="true"/>
        </w:rPr>
        <w:t xml:space="preserve"> - </w:t>
      </w:r>
      <w:r>
        <w:rPr>
          <w:rtl w:val="true"/>
        </w:rPr>
        <w:t>آب جاری</w:t>
      </w:r>
      <w:bookmarkEnd w:id="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جاری آبی است که از زمین بجوشد و جریان داشته باشد مانند آب چشمه و قنات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جاری اگرچه کمتر از کر باشد، چنانچه نجاست به آن برسد، تا وقتی بو یا رنگ یا مزه آب به واسطه نجاست تغییر نکرده 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نجاستی به آب جاری برسد، مقداری از آن، که بو یا رنگ یا مزه‌اش به واسطه نجاست تغییر کرده نجس است، و طرفی که متصل به چشمه است اگرچه کمتر از کر باشد پاک است و آب‌های دیگر چشمه اگر به اندازه کر باشد یا به واسطه آبی که تغییر نکرده به آب طرف چشمه متصل باشد، پاک و گرنه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چشمه‌ای که جاری نیست ولی طوریست که اگر از آن بردارند باز می‌جوشد، در صورتی که عرف مردم او را صاحب مادّه بدانند، حکم آب جاری دارد، یعنی اگر نجاست به آن برسد، تا وقتی بو یا رنگ یا مزه آن به واسطه نجاست تغییر نکرده،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کنار نهر ایستاده و متصل به آب جاری است، حکم آب جاری را 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چشمه‌ای که مثلاً در زمستان می‌جوشد و در تابستان از جوشش می‌افتد، فقط وقتی که می‌جوشد حکم آب جاری را دارد</w:t>
      </w:r>
      <w:r>
        <w:rPr>
          <w:rFonts w:eastAsia="IRNazanin" w:cs="IRNazanin"/>
          <w:color w:val="111111"/>
          <w:sz w:val="28"/>
          <w:szCs w:val="28"/>
          <w:rtl w:val="true"/>
          <w:lang w:bidi="fa-IR"/>
        </w:rPr>
        <w:t>.</w:t>
      </w:r>
      <w:bookmarkStart w:id="25" w:name="pg4810_32901"/>
    </w:p>
    <w:p>
      <w:pPr>
        <w:pStyle w:val="BookText"/>
        <w:rPr/>
      </w:pPr>
      <w:bookmarkEnd w:id="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حوض حمام اگرچه کمتر از کر باشد، چنانچه به خزینه‌ای که آب آن به اندازه کر است متصل باشد، مثل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لوله‌های حمّام و ساختمان‌ها که از شیرها و دوش‌ها می‌ریزد، اگر متصل به کر باشد، مثل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آبی که روی زمین جریان دارد ولی از زمین نمی‌جوشد، چنانچه کمتر از کر باشد و نجاست به آن برسد، نجس می‌شود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امّا اگر از بالا به پایین یا از پایین به بالا با فشار باشد چنانچه نجاست به قسمت پایین در اوّلی وقسمت بالا در دومی اصابت کند نجس نمی‌شود</w:t>
      </w:r>
      <w:r>
        <w:rPr>
          <w:rFonts w:eastAsia="IRNazanin" w:cs="IRNazanin"/>
          <w:color w:val="111111"/>
          <w:sz w:val="28"/>
          <w:szCs w:val="28"/>
          <w:rtl w:val="true"/>
          <w:lang w:bidi="fa-IR"/>
        </w:rPr>
        <w:t>.</w:t>
      </w:r>
    </w:p>
    <w:p>
      <w:pPr>
        <w:pStyle w:val="Heading4"/>
        <w:numPr>
          <w:ilvl w:val="3"/>
          <w:numId w:val="1"/>
        </w:numPr>
        <w:rPr/>
      </w:pPr>
      <w:bookmarkStart w:id="26" w:name="__RefHeading___Toc2559809_2035185390"/>
      <w:bookmarkStart w:id="27" w:name="_Toc10"/>
      <w:bookmarkEnd w:id="26"/>
      <w:r>
        <w:rPr/>
        <w:t>4</w:t>
      </w:r>
      <w:r>
        <w:rPr>
          <w:rtl w:val="true"/>
        </w:rPr>
        <w:t xml:space="preserve"> - </w:t>
      </w:r>
      <w:r>
        <w:rPr>
          <w:rtl w:val="true"/>
        </w:rPr>
        <w:t>آب باران</w:t>
      </w:r>
      <w:bookmarkEnd w:id="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چیز نجسی که عین نجاست در آن نیست یک مرتبه باران ببارد، جایی که باران به آن برسد پاک می‌شود و در فرش ولباس و مانند این‌ها فشار لازم نیست، ولی باریدن دو سه قطره فایده ندارد، بلکه باید طوری باشد که بگویند باران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باران، بعین نجس ببارد و به جای دیگر ترشح کند، چنانچه عین نجاست همراه آن نباشد، و بو یا رنگ یا مزه نجاست نگرفته باشد پاک است، پس اگر باران بر خون ببارد و ترشح کند، چنانچه ذره‌ای خون در آن باشد، یا آن که بو یا رنگ یا مزه خون گرفته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سقف عمارت یا روی بام آن عین نجاست باشد، تا وقتی باران به بام می‌بارد، آبی که به چیز نجس رسیده و از سقف یا ناودان می‌ریزد پاک است، و بعد از قطع شدن باران اگر معلوم باشد آبی که می‌ریزد، به چیز نجس رسیده است نجس می‌باشد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نجسی که باران بر آن ببارد پاک می‌شود و اگر باران بر زمین جاری‌شود و به جای نجسی‌که زیرسقف است برسد، آن را نیز پاک می‌کند</w:t>
      </w:r>
      <w:r>
        <w:rPr>
          <w:rFonts w:eastAsia="IRNazanin" w:cs="IRNazanin"/>
          <w:color w:val="111111"/>
          <w:sz w:val="28"/>
          <w:szCs w:val="28"/>
          <w:rtl w:val="true"/>
          <w:lang w:bidi="fa-IR"/>
        </w:rPr>
        <w:t>.</w:t>
      </w:r>
      <w:bookmarkStart w:id="28" w:name="pg4810_32902"/>
    </w:p>
    <w:p>
      <w:pPr>
        <w:pStyle w:val="BookText"/>
        <w:rPr/>
      </w:pPr>
      <w:bookmarkEnd w:id="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 نجسی که به واسطه باران گل شود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آب باران در جایی جمع شود، اگرچه کمتر از کر باشد چنانچه موقعی که باران می‌آید، چیز نجسی را در آن بشویند، و آب، بو یا رنگ یا مزه نجاست نگیرد، آن چیز نجس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فرش پاکی که روی زمین نجس است باران ببارد و بر زمین نجس جاری شود، فرش نجس نمی‌شود و زمین هم پاک می‌گردد</w:t>
      </w:r>
      <w:r>
        <w:rPr>
          <w:rFonts w:eastAsia="IRNazanin" w:cs="IRNazanin"/>
          <w:color w:val="111111"/>
          <w:sz w:val="28"/>
          <w:szCs w:val="28"/>
          <w:rtl w:val="true"/>
          <w:lang w:bidi="fa-IR"/>
        </w:rPr>
        <w:t>.</w:t>
      </w:r>
    </w:p>
    <w:p>
      <w:pPr>
        <w:pStyle w:val="Heading4"/>
        <w:numPr>
          <w:ilvl w:val="3"/>
          <w:numId w:val="1"/>
        </w:numPr>
        <w:rPr/>
      </w:pPr>
      <w:bookmarkStart w:id="29" w:name="__RefHeading___Toc2559811_2035185390"/>
      <w:bookmarkStart w:id="30" w:name="_Toc11"/>
      <w:bookmarkEnd w:id="29"/>
      <w:r>
        <w:rPr/>
        <w:t>5</w:t>
      </w:r>
      <w:r>
        <w:rPr>
          <w:rtl w:val="true"/>
        </w:rPr>
        <w:t xml:space="preserve"> - </w:t>
      </w:r>
      <w:r>
        <w:rPr>
          <w:rtl w:val="true"/>
        </w:rPr>
        <w:t>آب چاه</w:t>
      </w:r>
      <w:bookmarkEnd w:id="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چاهی که از زمین می‌جوشد، اگرچه کمتر از کر باشد چنانچه نجاست به آن برسد، تا وقتی بو یا رنگ یا مزه آن به واسطه نجاست تغییر نکرده پاک است ولی مستحب است پس از رسیدن بعضی از نجاست‌ها، مقداری که در کتاب‌های مفصّل گفته شده از آب آن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نجاستی در چاه بریزد و بو یا رنگ یا مزه آب آن را تغییر دهد چنانچه تغییر آب چاه از بین برود، موقعی پاک می‌شود که با آبی که از چاه می‌جوشد متصل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به جا مانده از باران یا آب دیگر در گودالی جمع شود و کمتر از کر باشد، به محض رسیدن نجاست به آن نجس می‌شود</w:t>
      </w:r>
      <w:r>
        <w:rPr>
          <w:rFonts w:eastAsia="IRNazanin" w:cs="IRNazanin"/>
          <w:color w:val="111111"/>
          <w:sz w:val="28"/>
          <w:szCs w:val="28"/>
          <w:rtl w:val="true"/>
          <w:lang w:bidi="fa-IR"/>
        </w:rPr>
        <w:t>.</w:t>
      </w:r>
    </w:p>
    <w:p>
      <w:pPr>
        <w:pStyle w:val="Heading3"/>
        <w:numPr>
          <w:ilvl w:val="2"/>
          <w:numId w:val="1"/>
        </w:numPr>
        <w:rPr/>
      </w:pPr>
      <w:bookmarkStart w:id="31" w:name="__RefHeading___Toc2559813_2035185390"/>
      <w:bookmarkStart w:id="32" w:name="_Toc12"/>
      <w:bookmarkEnd w:id="31"/>
      <w:r>
        <w:rPr>
          <w:rtl w:val="true"/>
        </w:rPr>
        <w:t>احکام آبها</w:t>
      </w:r>
      <w:bookmarkEnd w:id="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چیز نجس را پاک نمی‌کند، وضو و غسل هم با آن باطل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هرقدر زیاد باشد، اگر ذرّه‌ای نجاست به آن برسد نجس می‌شود، ولی چنانچه بافشار روی چیز نجس بریزد، مقداری که به چیز نجس رسیده نجس و مقداری که به نجس نرسیده است پاک می‌باشد، مثلاً اگر گلاب را از گلابدان</w:t>
      </w:r>
    </w:p>
    <w:p>
      <w:pPr>
        <w:pStyle w:val="BookText"/>
        <w:rPr/>
      </w:pPr>
      <w:r>
        <w:rPr>
          <w:rFonts w:ascii="IRNazanin" w:hAnsi="IRNazanin" w:eastAsia="IRNazanin"/>
          <w:color w:val="111111"/>
          <w:sz w:val="28"/>
          <w:sz w:val="28"/>
          <w:szCs w:val="28"/>
          <w:rtl w:val="true"/>
          <w:lang w:bidi="fa-IR"/>
        </w:rPr>
        <w:t>روی دست نجس بریزند، آنچه به دست رسیده و از آن ترشح کرده نجس، و آنچه به دست نرسیده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مضاف نجس، به گونه‌ای با آب کر یا جاری مخلوط شود که دیگر به آن آب مضاف نگویند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مطلق بوده و معلوم نیست مضاف شده یا نه، مثل آب مطلق است، یعنی چیز نجس را پاک می‌کند وضو و غسل هم به آن صحیح است و آبی که مضاف بوده و معلوم نیست مطلق شده یا نه مثل آب مضاف است، یعنی چیز نجس را پاک نمی‌کند،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معلوم نیست مطلق است یا مضاف و معلوم نیست که قبلاً مطلق یا مضاف بوده نجاست را پاک نمی‌کند، وضو و غسل هم با آن باطل است، ولی اگر به اندازه کر یا بیشتر باشد و نجاست به آن برسد حکم به نجس بودن آن نمی‌شود بلکه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عین نجاست مثل خون و بول به آن برسد و بو یا رنگ یا مزه آن را تغییر دهد، اگرچه کر یا جاری باشد نجس می‌شود، ولی اگر بو یا رنگ یا مزه آب به واسطه نجاستی که بیرون آن است عوض شود، مثلاً مرداری که پهلوی آب است بوی‌آن را تغییر دهد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عین نجاست مثل خون و بول در آن ریخته و بو یا رنگ یا مزه آن را تغییر داده، چنانچه به کر یا جاری متصل شود، یا باران بر آن ببارد، یا باد باران را در آن بریزد، یا آب باران از ناودان در آن جاری شود، و تغییر آن از بین برود،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نجسی را در کر یا جاری آب بکشند، آبی که بعد از بیرون آوردن از آن می‌ریزد پاک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پاک بوده و معلوم نیست نجس شده یا نه پاک است و آبی که نجس بوده و معلوم نیست پاک شده یا نه نجس است</w:t>
      </w:r>
      <w:r>
        <w:rPr>
          <w:rFonts w:eastAsia="IRNazanin" w:cs="IRNazanin"/>
          <w:color w:val="111111"/>
          <w:sz w:val="28"/>
          <w:szCs w:val="28"/>
          <w:rtl w:val="true"/>
          <w:lang w:bidi="fa-IR"/>
        </w:rPr>
        <w:t>.</w:t>
      </w:r>
      <w:bookmarkStart w:id="33" w:name="pg4810_32906"/>
    </w:p>
    <w:p>
      <w:pPr>
        <w:pStyle w:val="BookText"/>
        <w:rPr/>
      </w:pPr>
      <w:bookmarkEnd w:id="3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نیم‌خورده سگ و خوک و کافر، نجس و خوردن آن حرام است، و نیم خورده حیوانات حرام گوشت، پاک و خوردن آن مکروه می‌باشد، مگر نیم خورده گربه و نیم خورده مؤمن که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تخلی</w:t>
      </w:r>
    </w:p>
    <w:p>
      <w:pPr>
        <w:pStyle w:val="Heading3"/>
        <w:numPr>
          <w:ilvl w:val="2"/>
          <w:numId w:val="1"/>
        </w:numPr>
        <w:rPr/>
      </w:pPr>
      <w:bookmarkStart w:id="34" w:name="__RefHeading___Toc2559815_2035185390"/>
      <w:bookmarkStart w:id="35" w:name="_Toc13"/>
      <w:bookmarkEnd w:id="34"/>
      <w:r>
        <w:rPr>
          <w:rtl w:val="true"/>
        </w:rPr>
        <w:t xml:space="preserve">احکام تخلی </w:t>
      </w:r>
      <w:r>
        <w:rPr>
          <w:rtl w:val="true"/>
        </w:rPr>
        <w:t>(</w:t>
      </w:r>
      <w:r>
        <w:rPr>
          <w:rtl w:val="true"/>
        </w:rPr>
        <w:t>بول و غائط کردن</w:t>
      </w:r>
      <w:r>
        <w:rPr>
          <w:rtl w:val="true"/>
        </w:rPr>
        <w:t>)</w:t>
      </w:r>
      <w:bookmarkEnd w:id="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انسان در هنگام تخلّی و مواقع دیگر، عورت خود را از کسانی که مکلّفند، اگرچه مثل برادر و خواهر و پدر و مادر با او محرم باشند، و هم‌چنین از دیوانه و بچه‌های ممیز که خوب و بد را می‌فهمند، بپوشاند، ولی زن و شوهر لازم نیست عورت خود را از یکدیگر بپوشانند، و هم‌چنین در بعض موارد دیگری که در کتب مفصله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با چیز مخصوصی عورت خود را بپوشاند، و اگر مثلاً با دست هم آن را بپوشاند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تخلّی باید قسمت جلوی بدن یعنی؛ شکم، سینه و زانوها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هنگام تخلّی قسمت جلوی بدن کسی رو به قبله یا پشت به قبله باشد و عورت را از قبله بگرداند کفایت نمی‌کند و اگر جلوی بدن او رو به قبله یا پشت به قبله نباشد احتیاط واجب آن است که عورت را رو به قبله یا پشت به قبله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قسمت جلوی بدن و هم‌چنین عورت در هنگام استبراء و تخلّی و تطهیر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مجبور شود برای آن که نامحرم او را نبیند، رو به قبله یا پشت به قبله بنشیند، در صورت امکان باید پشت به قبله بنشیند، و نیز اگر از راه دیگر ناچار باشد که رو به قبله یا پشت به قبله بنشیند، اقوی آن است که در صورت امکان پشت به قبله بنشیند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بچه را در وقت تخلّی رو به قبله یا پشت به</w:t>
      </w:r>
    </w:p>
    <w:p>
      <w:pPr>
        <w:pStyle w:val="BookText"/>
        <w:rPr/>
      </w:pPr>
      <w:r>
        <w:rPr>
          <w:rFonts w:ascii="IRNazanin" w:hAnsi="IRNazanin" w:eastAsia="IRNazanin"/>
          <w:color w:val="111111"/>
          <w:sz w:val="28"/>
          <w:sz w:val="28"/>
          <w:szCs w:val="28"/>
          <w:rtl w:val="true"/>
          <w:lang w:bidi="fa-IR"/>
        </w:rPr>
        <w:t>قبله ننشانند، ولی اگر خود بچه بنشیند، جلوگیری از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مورد تخلّی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ملک کسی که اجازه تخلّی را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قبر مؤمنین در صورتی که بی‌احترامی به آنان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برای عده مخصوصی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سه صورت مخرج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آب پاک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غائط، نجاست دیگری مثل خون بیرون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مخرج غائط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مخرج بیشتر از مقدار معمول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سه صورت مخیّر است، مخرج را با آب بشوید و یا به دستوری که بعدا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پارچه و سنگ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اگرچه شستن با آب بهتر است و جمع اکمل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بول با غیر آب پاک نمی‌شود، و اگر بعد از برطرف شدن بول یک مرتبه با آب کر یا جاری بشویند کافیست، ولی با آب قلیل باید دو مرتبه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با آب بشویند، باید چیزی از غائط در آن نماند، ولی باقیماندن رنگ و بوی آن مانعی ندارد و اگر در دفعه اوّل طوری شسته شود که ذرّه‌ای از غائط در آن نماند، دوباره شستن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سنگ، کلوخ و مانند این‌ها اگر خشک و پاک باشند می‌شود مخرج غائط را تطهیر کرد، و چنانچه رطوبت کمی داشته باشند که به مخرج نرسد اشکال ندارد، ولی باید به احتیاط واجب از سه دفعه کمتر نباشد اگرچه به یک مرتبه یا دو مرتبه مخرج پاکیزه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سنگ یا پارچه‌ای که غائط را با آن بر طرف می‌کنند، سه قطعه باشد و اگر با سه قطعه برطرف نشود، باید به قدری قطعه‌ها را اضافه نمایند تا مخرج کاملاً پاکیزه شود، ولی باقیماندن ذره‌های کوچکی که دیده نمی‌شود اشکال ندارد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مخرج غائط با چیزهائی که احترام آنها لازم است، مانند</w:t>
      </w:r>
      <w:bookmarkStart w:id="36" w:name="pg4810_32910"/>
    </w:p>
    <w:p>
      <w:pPr>
        <w:pStyle w:val="BookText"/>
        <w:rPr/>
      </w:pPr>
      <w:bookmarkEnd w:id="36"/>
      <w:r>
        <w:rPr>
          <w:rFonts w:ascii="IRNazanin" w:hAnsi="IRNazanin" w:eastAsia="IRNazanin"/>
          <w:color w:val="111111"/>
          <w:sz w:val="28"/>
          <w:sz w:val="28"/>
          <w:szCs w:val="28"/>
          <w:rtl w:val="true"/>
          <w:lang w:bidi="fa-IR"/>
        </w:rPr>
        <w:t>کاغذی که اسم خدا و پیغمبر صلی‌الله‌علیه‌و‌آله‌وسلم بر آن نوشته شده حرام است، و با استخوان و سرگین هم نباید مخرج غائط را پاک کرد چون حاصل شدن طهارت با استخوان و سرگین مشکل است، و اگر کسی با این‌ها غائط را بر طرف کند،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مخرج را تطهیر کرده یا نه، اقوی آن است که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قبل از نماز، مخرج را تطهیر کرده یا نه، نمازی که خوانده صحیح است، ولی برای نمازهای بعد باید تطهیر کند</w:t>
      </w:r>
      <w:r>
        <w:rPr>
          <w:rFonts w:eastAsia="IRNazanin" w:cs="IRNazanin"/>
          <w:color w:val="111111"/>
          <w:sz w:val="28"/>
          <w:szCs w:val="28"/>
          <w:rtl w:val="true"/>
          <w:lang w:bidi="fa-IR"/>
        </w:rPr>
        <w:t>.</w:t>
      </w:r>
    </w:p>
    <w:p>
      <w:pPr>
        <w:pStyle w:val="Heading3"/>
        <w:numPr>
          <w:ilvl w:val="2"/>
          <w:numId w:val="1"/>
        </w:numPr>
        <w:rPr/>
      </w:pPr>
      <w:bookmarkStart w:id="37" w:name="__RefHeading___Toc2559817_2035185390"/>
      <w:bookmarkStart w:id="38" w:name="_Toc14"/>
      <w:bookmarkEnd w:id="37"/>
      <w:r>
        <w:rPr>
          <w:rtl w:val="true"/>
        </w:rPr>
        <w:t>استبراء</w:t>
      </w:r>
      <w:bookmarkEnd w:id="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عمل مستحبّی است که مردها بعد از بیرون آمدن بول برای آن که یقین کنند بول در مجری نمانده است انجام می‌دهند، و آن دارای اقسامی است و بهترین آنها این است که بعد از قطع شدن بول، اگر مخرج غائط نجس شده، اوّل آن را تطهیر کنند، بعد سه دفعه با انگشت میان دست چپ از مخرج غائط تا بیخ آلت بکشند، و بعد شست را روی آلت و انگشت پهلوی شست را زیر آن بگذارند و سه مرتبه تا ختنه گاه بکشند و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آبی که از عورت انسان خارج می‌شود چهار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ادرار که نجس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مذی که گاهی بعد از ملاعبه و بازی کردن از انسان خارج می‌شود و پاک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ودی که گاهی بعد از منی بیرون می‌آید و پاک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وذی که گاهی بعد از بول و ادرار خارج می‌شود و اگر همراه بول نباشد پاک است و چنانچه انسان بعد از بول استبراء کند و تطهیر نماید و بعد آبی از او خارج شود و شک کند که بول است یا یکی از این آب‌ها پاک می‌باشد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استبراء کرده یا نه و رطوبتی از او بیرون آید که نداند پاک است یا نه، نجس می‌باشد و چنانچه وضو گرفته باشد باطل می‌شود، ولی اگر شک کند استبرایی که کرده درست بوده یا نه، و رطوبتی از او بیرون آید که نداند پاک است یا نه، پاک می‌باشد، و وضو را هم باطل نمی‌کند</w:t>
      </w:r>
      <w:r>
        <w:rPr>
          <w:rFonts w:eastAsia="IRNazanin" w:cs="IRNazanin"/>
          <w:color w:val="111111"/>
          <w:sz w:val="28"/>
          <w:szCs w:val="28"/>
          <w:rtl w:val="true"/>
          <w:lang w:bidi="fa-IR"/>
        </w:rPr>
        <w:t>.</w:t>
      </w:r>
      <w:bookmarkStart w:id="39" w:name="pg4810_32912"/>
    </w:p>
    <w:p>
      <w:pPr>
        <w:pStyle w:val="BookText"/>
        <w:rPr/>
      </w:pPr>
      <w:bookmarkEnd w:id="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استبراء نکرده، اگر به واسطه آن که مدتی از بول کردن او گذشته، یقین کند بول در مجری نمانده است رطوبتی ببیند و شک کند پاک است یا نه، آن رطوبت پاک می‌باشد و وضو را هم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بول استبراء کند و وضو بگیرد، چنانچه بعد از وضو رطوبتی ببیند که نداند بول است یا منی، واجب است احتیاطا غسل کند و وضو هم بگیرد ولی اگر وضو نگرفته باشد فقط وضو گرفتن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 استبراء از بول نیست و اگر رطوبتی ببیند و شک کند پاک است یا نه، پاک می‌باشد، و وضو و غسل او را هم باطل نمی‌کند</w:t>
      </w:r>
      <w:r>
        <w:rPr>
          <w:rFonts w:eastAsia="IRNazanin" w:cs="IRNazanin"/>
          <w:color w:val="111111"/>
          <w:sz w:val="28"/>
          <w:szCs w:val="28"/>
          <w:rtl w:val="true"/>
          <w:lang w:bidi="fa-IR"/>
        </w:rPr>
        <w:t>.</w:t>
      </w:r>
    </w:p>
    <w:p>
      <w:pPr>
        <w:pStyle w:val="Heading3"/>
        <w:numPr>
          <w:ilvl w:val="2"/>
          <w:numId w:val="1"/>
        </w:numPr>
        <w:rPr/>
      </w:pPr>
      <w:bookmarkStart w:id="40" w:name="__RefHeading___Toc2559819_2035185390"/>
      <w:bookmarkStart w:id="41" w:name="_Toc15"/>
      <w:bookmarkEnd w:id="40"/>
      <w:r>
        <w:rPr>
          <w:rtl w:val="true"/>
        </w:rPr>
        <w:t>مستحبّات و مکروهات تخلّی</w:t>
      </w:r>
      <w:bookmarkEnd w:id="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مستحبّات تخلّی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بنشیند که کسی او را نبیند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پای راست خارج شود و با پای چپ داخل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را بپوشاند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سنگینی بدن را بر پای چپ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مکروهات تخلّی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روبروی خورشید و ماه و باد، مگر عورت خود را به وسیله‌ای بپوشاند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جاده و خیابان و کوچه و درب خانه نشستن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تطهیر کردن با دست راست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چیزی در حال تخلّی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زیاد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زیر درختی که میوه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زدن در حال تخلّی مگر آنکه ناچار باشد یا ذکر خدا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ایستاده بول کردن و بول کردن در زمین سخت و سوراخ جانوران و در آب، خصوصا آب راکد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کردن از بول و غائط مکروه است، و اگر برای بدن ضرر داشته باشد حرام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پیش از نماز و پیش از خواب و پیش از جماع و بعد از بیرون آمدن منی بول کند</w:t>
      </w:r>
      <w:r>
        <w:rPr>
          <w:rFonts w:eastAsia="IRNazanin" w:cs="IRNazanin"/>
          <w:color w:val="111111"/>
          <w:sz w:val="28"/>
          <w:szCs w:val="28"/>
          <w:rtl w:val="true"/>
          <w:lang w:bidi="fa-IR"/>
        </w:rPr>
        <w:t>.</w:t>
      </w:r>
      <w:bookmarkStart w:id="42" w:name="pg4810_32914"/>
    </w:p>
    <w:p>
      <w:pPr>
        <w:pStyle w:val="Heading3"/>
        <w:numPr>
          <w:ilvl w:val="2"/>
          <w:numId w:val="1"/>
        </w:numPr>
        <w:rPr/>
      </w:pPr>
      <w:bookmarkStart w:id="43" w:name="__RefHeading___Toc2559821_2035185390"/>
      <w:bookmarkStart w:id="44" w:name="_Toc16"/>
      <w:bookmarkEnd w:id="42"/>
      <w:bookmarkEnd w:id="43"/>
      <w:r>
        <w:rPr>
          <w:rtl w:val="true"/>
        </w:rPr>
        <w:t>نجاسات</w:t>
      </w:r>
      <w:bookmarkEnd w:id="44"/>
    </w:p>
    <w:p>
      <w:pPr>
        <w:pStyle w:val="Heading4"/>
        <w:numPr>
          <w:ilvl w:val="3"/>
          <w:numId w:val="1"/>
        </w:numPr>
        <w:rPr/>
      </w:pPr>
      <w:bookmarkStart w:id="45" w:name="__RefHeading___Toc2559823_203518539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نجاسات دوازده چیز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جنب از حرام و عرق حیوان نجاست‌خوار</w:t>
      </w:r>
      <w:r>
        <w:rPr>
          <w:rFonts w:eastAsia="IRNazanin" w:cs="IRNazanin"/>
          <w:color w:val="111111"/>
          <w:sz w:val="28"/>
          <w:szCs w:val="28"/>
          <w:rtl w:val="true"/>
          <w:lang w:bidi="fa-IR"/>
        </w:rPr>
        <w:t>.</w:t>
      </w:r>
    </w:p>
    <w:p>
      <w:pPr>
        <w:pStyle w:val="Heading4"/>
        <w:numPr>
          <w:ilvl w:val="3"/>
          <w:numId w:val="1"/>
        </w:numPr>
        <w:rPr/>
      </w:pPr>
      <w:bookmarkStart w:id="47" w:name="__RefHeading___Toc2559825_2035185390"/>
      <w:bookmarkStart w:id="48" w:name="_Toc18"/>
      <w:bookmarkEnd w:id="47"/>
      <w:r>
        <w:rPr/>
        <w:t>1</w:t>
      </w:r>
      <w:r>
        <w:rPr>
          <w:rtl w:val="true"/>
        </w:rPr>
        <w:t xml:space="preserve"> </w:t>
      </w:r>
      <w:r>
        <w:rPr>
          <w:rtl w:val="true"/>
        </w:rPr>
        <w:t xml:space="preserve">و </w:t>
      </w:r>
      <w:r>
        <w:rPr/>
        <w:t>2</w:t>
      </w:r>
      <w:r>
        <w:rPr>
          <w:rtl w:val="true"/>
        </w:rPr>
        <w:t xml:space="preserve"> - </w:t>
      </w:r>
      <w:r>
        <w:rPr>
          <w:rtl w:val="true"/>
        </w:rPr>
        <w:t>بول و غائط</w:t>
      </w:r>
      <w:bookmarkEnd w:id="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انسان و هر حیوان حرام گوشتی که خون جهنده دارد که اگر رگ آن را ببرند، خون از آن جستن می‌کند،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حیوان حرام گوشتی که خون آن جستن نمی‌کند پاک است و فضله حیوانات کوچک مثل پشه ومگس که گوشت ندارند،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پرندگان حرام گوشت به احتیاط واجب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حیوان نجاست خوار نجس است و هم‌چنین است بول و غائط حیوانی که انسان آن را وطی کرده یعنی با آن نزدیکی نموده، و گوسفندی که گوشت آن از خوردن شیر خوک محکم شده است</w:t>
      </w:r>
      <w:r>
        <w:rPr>
          <w:rFonts w:eastAsia="IRNazanin" w:cs="IRNazanin"/>
          <w:color w:val="111111"/>
          <w:sz w:val="28"/>
          <w:szCs w:val="28"/>
          <w:rtl w:val="true"/>
          <w:lang w:bidi="fa-IR"/>
        </w:rPr>
        <w:t>.</w:t>
      </w:r>
    </w:p>
    <w:p>
      <w:pPr>
        <w:pStyle w:val="Heading4"/>
        <w:numPr>
          <w:ilvl w:val="3"/>
          <w:numId w:val="1"/>
        </w:numPr>
        <w:rPr/>
      </w:pPr>
      <w:bookmarkStart w:id="49" w:name="__RefHeading___Toc2559827_2035185390"/>
      <w:bookmarkStart w:id="50" w:name="_Toc19"/>
      <w:bookmarkEnd w:id="49"/>
      <w:r>
        <w:rPr/>
        <w:t>3</w:t>
      </w:r>
      <w:r>
        <w:rPr>
          <w:rtl w:val="true"/>
        </w:rPr>
        <w:t xml:space="preserve"> - </w:t>
      </w:r>
      <w:r>
        <w:rPr>
          <w:rtl w:val="true"/>
        </w:rPr>
        <w:t>منی</w:t>
      </w:r>
      <w:bookmarkEnd w:id="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 حیوانی که خون جهنده دارد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نجاسات</w:t>
      </w:r>
    </w:p>
    <w:p>
      <w:pPr>
        <w:pStyle w:val="Heading4"/>
        <w:numPr>
          <w:ilvl w:val="3"/>
          <w:numId w:val="1"/>
        </w:numPr>
        <w:rPr/>
      </w:pPr>
      <w:bookmarkStart w:id="51" w:name="__RefHeading___Toc2559829_2035185390"/>
      <w:bookmarkStart w:id="52" w:name="_Toc20"/>
      <w:bookmarkEnd w:id="51"/>
      <w:r>
        <w:rPr/>
        <w:t>4</w:t>
      </w:r>
      <w:r>
        <w:rPr>
          <w:rtl w:val="true"/>
        </w:rPr>
        <w:t xml:space="preserve"> - </w:t>
      </w:r>
      <w:r>
        <w:rPr>
          <w:rtl w:val="true"/>
        </w:rPr>
        <w:t>مردار</w:t>
      </w:r>
      <w:bookmarkEnd w:id="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مردار حیوانی که خون جهنده دارد نجس است، چه خودش مرده باشد، یا بغیر دستوری که در شرع معیّن شده آن را کشته باشند، و ماهی چون خون جهنده ندارد، اگرچه در آب بمیرد پاک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 از مردار مثل پشم، مو، کرک، استخوان، و دندان که روح نداشته باشد پاک است</w:t>
      </w:r>
      <w:r>
        <w:rPr>
          <w:rFonts w:eastAsia="IRNazanin" w:cs="IRNazanin"/>
          <w:color w:val="111111"/>
          <w:sz w:val="28"/>
          <w:szCs w:val="28"/>
          <w:rtl w:val="true"/>
          <w:lang w:bidi="fa-IR"/>
        </w:rPr>
        <w:t>.</w:t>
      </w:r>
      <w:bookmarkStart w:id="53" w:name="pg4810_32916"/>
    </w:p>
    <w:p>
      <w:pPr>
        <w:pStyle w:val="BookText"/>
        <w:rPr/>
      </w:pPr>
      <w:bookmarkEnd w:id="5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انسان یا حیوانی که خون جهنده دارد در حالی که زنده است گوشت یا چیز دیگری را که روح دارد جدا کنند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پوست‌های مختصر لب و جاهای دیگر از بدن که در حال افتادن و کنده شدن هستند، اگرچه آنها را بکند پاک است، ولی بنابر احتیاط واجب باید از پوستی که موقع افتادنش نرسیده و آن را کنده‌اند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مرغی که از مرغ مرده بیرون می‌آید، اگرچه پوست روی آن سفت نشده باشد پاک است، ولی ظاهر آن را باید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برّه و بزغاله پیش از آن که علفخوار شوند بمیرند، پنیر مایه‌ای که در شیردان آنها می‌باشد پاک است ولی ظاهر آن را باید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دواجات روان، عطر، روغن، واکس و صابون که از کشورهای خارجی می‌آورند، در صورتی که انسان یقین به نجاست آنها نداشته 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پیه و چرمی که در بازار مسلمانان فروخته شود پاک است، و هم‌چنین است اگر یکی از این‌ها در دست مسلمان باشد، و بداند آن مسلمان از کافر گرفته و رسیدگی نکرده که از حیوانیست که به دستور شرع کشته شده یا نه، پاک می‌باشد مگر علم به عدم تذکیه پیدا کند</w:t>
      </w:r>
      <w:r>
        <w:rPr>
          <w:rFonts w:eastAsia="IRNazanin" w:cs="IRNazanin"/>
          <w:color w:val="111111"/>
          <w:sz w:val="28"/>
          <w:szCs w:val="28"/>
          <w:rtl w:val="true"/>
          <w:lang w:bidi="fa-IR"/>
        </w:rPr>
        <w:t>.</w:t>
      </w:r>
    </w:p>
    <w:p>
      <w:pPr>
        <w:pStyle w:val="Heading4"/>
        <w:numPr>
          <w:ilvl w:val="3"/>
          <w:numId w:val="1"/>
        </w:numPr>
        <w:rPr/>
      </w:pPr>
      <w:bookmarkStart w:id="54" w:name="__RefHeading___Toc2559831_2035185390"/>
      <w:bookmarkStart w:id="55" w:name="_Toc21"/>
      <w:bookmarkEnd w:id="54"/>
      <w:r>
        <w:rPr/>
        <w:t>5</w:t>
      </w:r>
      <w:r>
        <w:rPr>
          <w:rtl w:val="true"/>
        </w:rPr>
        <w:t xml:space="preserve"> - </w:t>
      </w:r>
      <w:r>
        <w:rPr>
          <w:rtl w:val="true"/>
        </w:rPr>
        <w:t>خون</w:t>
      </w:r>
      <w:bookmarkEnd w:id="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انسان و هر حیوانی که خون جهنده دارد یعنی حیوانی که اگر رگ آن را ببرند خون از آن جستن می‌کند نجس است مگر خون حیوانی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پشه که خون جهنده ندارند پاک می‌باشد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حلال گوشت را به دستوری که در شرع، معیّن شده ذبح کنند و خون آن به مقدار معمول بیرون آید خونی که در بدنش می‌ماند پاک است، ولی اگر به علّت نفس کشیدن یا به واسطه این که سر حیوان در جای بلندی بوده خون ببدن حیوان برگردد، آن خون نجس است</w:t>
      </w:r>
      <w:r>
        <w:rPr>
          <w:rFonts w:eastAsia="IRNazanin" w:cs="IRNazanin"/>
          <w:color w:val="111111"/>
          <w:sz w:val="28"/>
          <w:szCs w:val="28"/>
          <w:rtl w:val="true"/>
          <w:lang w:bidi="fa-IR"/>
        </w:rPr>
        <w:t>.</w:t>
      </w:r>
      <w:bookmarkStart w:id="56" w:name="pg4810_32917"/>
    </w:p>
    <w:p>
      <w:pPr>
        <w:pStyle w:val="BookText"/>
        <w:rPr/>
      </w:pPr>
      <w:bookmarkEnd w:id="5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واجب از تخم مرغی که ذره‌ای خون در آن است باید اجتناب کرد، اما اگر خون در زرده باشد تا پوست نازک روی آن پاره نشده باشد سفیده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گاهی هنگام دوشیدن شیر دیده می‌شود نجس است و شیر را نجس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از لای دندان‌ها می‌آید، اگر به واسطه مخلوط شدن با آب دهان از بین برود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به واسطه کوبیده شدن، زیر ناخن یا زیر پوست می‌میرد، اگر به گونه‌ای باشد که دیگر به آن خون نگویند پاک است، اما اگر صدق خون کند نجس است و در این صورت چنانچه ناخن یا پوست سوراخ شود، اگر مشقّت ندارد باید برای وضو و غسل خون را بیرون آورند و اگر مشقت دارد باید اطراف آن را به طوری که نجاست زیاد نشود بشویند و پارچه یا چیزی مثل پارچه بر آن بگذارند و روی پارچه دست تر بکشند و تیمّم هم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که خون زیر پوست مرده، یا گوشت به واسطه کوبیده شدن به آن حالت درآمده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جوشیدن غذا ذرّه‌ای خون در آن بیفتد، تمام غذا و ظرف آن نجس می‌شود، و جوشیدن و حرارت و آتش پاک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زردابه‌ای که در حال بهبودی زخم در اطراف آن پیدا می‌شود، اگر معلوم نباشد که با خون مخلوط شده یا نه؛ پاک می‌باشد</w:t>
      </w:r>
      <w:r>
        <w:rPr>
          <w:rFonts w:eastAsia="IRNazanin" w:cs="IRNazanin"/>
          <w:color w:val="111111"/>
          <w:sz w:val="28"/>
          <w:szCs w:val="28"/>
          <w:rtl w:val="true"/>
          <w:lang w:bidi="fa-IR"/>
        </w:rPr>
        <w:t>.</w:t>
      </w:r>
    </w:p>
    <w:p>
      <w:pPr>
        <w:pStyle w:val="Heading4"/>
        <w:numPr>
          <w:ilvl w:val="3"/>
          <w:numId w:val="1"/>
        </w:numPr>
        <w:rPr/>
      </w:pPr>
      <w:bookmarkStart w:id="57" w:name="__RefHeading___Toc2559833_2035185390"/>
      <w:bookmarkStart w:id="58" w:name="_Toc22"/>
      <w:bookmarkEnd w:id="57"/>
      <w:r>
        <w:rPr/>
        <w:t>6</w:t>
      </w:r>
      <w:r>
        <w:rPr>
          <w:rtl w:val="true"/>
        </w:rPr>
        <w:t xml:space="preserve"> </w:t>
      </w:r>
      <w:r>
        <w:rPr>
          <w:rtl w:val="true"/>
        </w:rPr>
        <w:t xml:space="preserve">و </w:t>
      </w:r>
      <w:r>
        <w:rPr/>
        <w:t>7</w:t>
      </w:r>
      <w:r>
        <w:rPr>
          <w:rtl w:val="true"/>
        </w:rPr>
        <w:t xml:space="preserve"> - </w:t>
      </w:r>
      <w:r>
        <w:rPr>
          <w:rtl w:val="true"/>
        </w:rPr>
        <w:t>سگ و خوک</w:t>
      </w:r>
      <w:bookmarkEnd w:id="5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خوکی که در خشکی زندگی می‌کنند حتّی مو، استخوان، پنجه، ناخن و رطوبت‌های آنها نجس است ولی سگ و خوک دریایی پاک است</w:t>
      </w:r>
      <w:r>
        <w:rPr>
          <w:rFonts w:eastAsia="IRNazanin" w:cs="IRNazanin"/>
          <w:color w:val="111111"/>
          <w:sz w:val="28"/>
          <w:szCs w:val="28"/>
          <w:rtl w:val="true"/>
          <w:lang w:bidi="fa-IR"/>
        </w:rPr>
        <w:t>.</w:t>
      </w:r>
      <w:bookmarkStart w:id="59" w:name="pg4810_32919"/>
    </w:p>
    <w:p>
      <w:pPr>
        <w:pStyle w:val="Heading4"/>
        <w:numPr>
          <w:ilvl w:val="3"/>
          <w:numId w:val="1"/>
        </w:numPr>
        <w:rPr/>
      </w:pPr>
      <w:bookmarkStart w:id="60" w:name="__RefHeading___Toc2559835_2035185390"/>
      <w:bookmarkStart w:id="61" w:name="_Toc23"/>
      <w:bookmarkEnd w:id="59"/>
      <w:bookmarkEnd w:id="60"/>
      <w:r>
        <w:rPr/>
        <w:t>8</w:t>
      </w:r>
      <w:r>
        <w:rPr>
          <w:rtl w:val="true"/>
        </w:rPr>
        <w:t xml:space="preserve"> - </w:t>
      </w:r>
      <w:r>
        <w:rPr>
          <w:rtl w:val="true"/>
        </w:rPr>
        <w:t>کافر</w:t>
      </w:r>
      <w:bookmarkEnd w:id="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یعنی کسی که غیر معترف به خدا است، یا برای خدا شریک قرار می‌دهد، یا پیغمبری حضرت خاتم الانبیاء محمّد بن عبداللّه را قبول ندارد، یا کسی که یکی از ضروریات دین، مثل نماز و روزه که مسلمانان جزء دین اسلام می‌داند منکر شود، چنانچه بداند آن چیز ضروری دین است نجس می‌باشد، و اگر نداند احتیاطا باید از او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بدن کافر حتّی مو، ناخن و رطوبت‌های او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مادر، جد، جده بچّه نابالغ کافر باشند آن بچه هم نجس است، و اگر یکی از این‌ها مسلمان باشند بچه غیر ممیز پاک است و در بچه ممیز اگر اظهار کفر کند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معلوم نیست مسلمان است یا نه، پاک می‌باشد، ولی احکام دیگر مسلمانان را ندارد، مثلاً نمی‌تواند زن مسلمان با او ازدواج کند و نباید در قبرستان مسلمانان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مسلمانی به یکی از دوازده امام دشنام دهد، یا با آن دشمنی نماید نجس است و هم‌چنین غلات، نواصب، خوارج و مجسمه اگر ملتزم به لوازم عقیده خود شدند</w:t>
      </w:r>
      <w:r>
        <w:rPr>
          <w:rFonts w:eastAsia="IRNazanin" w:cs="IRNazanin"/>
          <w:color w:val="111111"/>
          <w:sz w:val="28"/>
          <w:szCs w:val="28"/>
          <w:rtl w:val="true"/>
          <w:lang w:bidi="fa-IR"/>
        </w:rPr>
        <w:t>.</w:t>
      </w:r>
    </w:p>
    <w:p>
      <w:pPr>
        <w:pStyle w:val="Heading4"/>
        <w:numPr>
          <w:ilvl w:val="3"/>
          <w:numId w:val="1"/>
        </w:numPr>
        <w:rPr/>
      </w:pPr>
      <w:bookmarkStart w:id="62" w:name="__RefHeading___Toc2559837_2035185390"/>
      <w:bookmarkStart w:id="63" w:name="_Toc24"/>
      <w:bookmarkEnd w:id="62"/>
      <w:r>
        <w:rPr/>
        <w:t>9</w:t>
      </w:r>
      <w:r>
        <w:rPr>
          <w:rtl w:val="true"/>
        </w:rPr>
        <w:t xml:space="preserve"> - </w:t>
      </w:r>
      <w:r>
        <w:rPr>
          <w:rtl w:val="true"/>
        </w:rPr>
        <w:t>شراب</w:t>
      </w:r>
      <w:bookmarkEnd w:id="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و هر چیزی که انسان را مست می‌کند، اگر بخودی خود روان باشد نجس است، و اگر روان نباشد مثل بنگ و حشیش اگرچه چیزی در آن بریزند که روان شود پاک است ولی خوردنش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 صنعتی که برای رنگ کردن درب، میز و صندلی و مانند این‌ها بکار می‌برند اگر انسان نداند از مایع مست‌کننده و روان درست کرده‌اند پاک می‌باشد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انگور و آب انگور بخودی خود یا به واسطه پختن جوش بیاید،</w:t>
      </w:r>
      <w:bookmarkStart w:id="64" w:name="pg4810_32921"/>
    </w:p>
    <w:p>
      <w:pPr>
        <w:pStyle w:val="BookText"/>
        <w:rPr/>
      </w:pPr>
      <w:bookmarkEnd w:id="64"/>
      <w:r>
        <w:rPr>
          <w:rFonts w:ascii="IRNazanin" w:hAnsi="IRNazanin" w:eastAsia="IRNazanin"/>
          <w:color w:val="111111"/>
          <w:sz w:val="28"/>
          <w:sz w:val="28"/>
          <w:szCs w:val="28"/>
          <w:rtl w:val="true"/>
          <w:lang w:bidi="fa-IR"/>
        </w:rPr>
        <w:t>اگرچه پاک است لکن خوردن آن حرام است، اگرچه احتیاط مستحب اجتناب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مویز، کشمش و آب آنها اگر جوش بیایند خوردن آنها بنابر احتیاط حرام است ولی پاک می‌باشد لکن احتیاط مستحب آن است که از آنها اجتناب کنند و خرما، مویز و کشمش اگر در روغن پخته شود خوردن آن اشکال ندارد مگر آن که یقین کنند که مویز و کشمش جوش آمده و علامت آن ترکیدن آنهاست</w:t>
      </w:r>
      <w:r>
        <w:rPr>
          <w:rFonts w:eastAsia="IRNazanin" w:cs="IRNazanin"/>
          <w:color w:val="111111"/>
          <w:sz w:val="28"/>
          <w:szCs w:val="28"/>
          <w:rtl w:val="true"/>
          <w:lang w:bidi="fa-IR"/>
        </w:rPr>
        <w:t>.</w:t>
      </w:r>
    </w:p>
    <w:p>
      <w:pPr>
        <w:pStyle w:val="Heading4"/>
        <w:numPr>
          <w:ilvl w:val="3"/>
          <w:numId w:val="1"/>
        </w:numPr>
        <w:rPr/>
      </w:pPr>
      <w:bookmarkStart w:id="65" w:name="__RefHeading___Toc2559839_2035185390"/>
      <w:bookmarkStart w:id="66" w:name="_Toc25"/>
      <w:bookmarkEnd w:id="65"/>
      <w:r>
        <w:rPr/>
        <w:t>10</w:t>
      </w:r>
      <w:r>
        <w:rPr>
          <w:rtl w:val="true"/>
        </w:rPr>
        <w:t xml:space="preserve"> - </w:t>
      </w:r>
      <w:r>
        <w:rPr>
          <w:rtl w:val="true"/>
        </w:rPr>
        <w:t>فقاع</w:t>
      </w:r>
      <w:bookmarkEnd w:id="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فقاع که از جو گرفته می‌شود و به آن آبجو می‌گویند نجس است ولی آبی که به دستور طبیب از جو می‌گیرند و به آن ماء الشعیر می‌گویند پاک می‌باشد</w:t>
      </w:r>
      <w:r>
        <w:rPr>
          <w:rFonts w:eastAsia="IRNazanin" w:cs="IRNazanin"/>
          <w:color w:val="111111"/>
          <w:sz w:val="28"/>
          <w:szCs w:val="28"/>
          <w:rtl w:val="true"/>
          <w:lang w:bidi="fa-IR"/>
        </w:rPr>
        <w:t>.</w:t>
      </w:r>
    </w:p>
    <w:p>
      <w:pPr>
        <w:pStyle w:val="Heading4"/>
        <w:numPr>
          <w:ilvl w:val="3"/>
          <w:numId w:val="1"/>
        </w:numPr>
        <w:rPr/>
      </w:pPr>
      <w:bookmarkStart w:id="67" w:name="__RefHeading___Toc2559841_2035185390"/>
      <w:bookmarkStart w:id="68" w:name="_Toc26"/>
      <w:bookmarkEnd w:id="67"/>
      <w:r>
        <w:rPr/>
        <w:t>11</w:t>
      </w:r>
      <w:r>
        <w:rPr>
          <w:rtl w:val="true"/>
        </w:rPr>
        <w:t xml:space="preserve"> </w:t>
      </w:r>
      <w:r>
        <w:rPr>
          <w:rtl w:val="true"/>
        </w:rPr>
        <w:t xml:space="preserve">و </w:t>
      </w:r>
      <w:r>
        <w:rPr/>
        <w:t>12</w:t>
      </w:r>
      <w:r>
        <w:rPr>
          <w:rtl w:val="true"/>
        </w:rPr>
        <w:t xml:space="preserve"> - </w:t>
      </w:r>
      <w:r>
        <w:rPr>
          <w:rtl w:val="true"/>
        </w:rPr>
        <w:t>عرق جنب از حرام و عرق حیوان نجاست‌خوار</w:t>
      </w:r>
      <w:bookmarkEnd w:id="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جنب از حرام بنابر احتیاط واجب نجس است؛ چه در حال جماع بیرون آید یا بعد از آن، از مرد باشد یا از زن، از زنا باشد یا از لواط یا از وطی و نزدیکی کردن با حیوانات یا استمناء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استمناء آن است که انسان با خود، کاری کند که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هنگامی که نزدیکی با همسر حرام است مثلاً در روزه ماه رمضان، و در زمان حیض نزدیکی کند، به احتیاط واجب از عرق خود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از حرام به جای غسل تیمّم نماید و بعد ازتیمّم عرق کند، بنابر احتیاط مستحب باید از عرق خود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حرام جنب شود و بعد با همسر خود نزدیکی کند، یا اول با همسر خود نزدیکی کند و بعد از آن از حرام جنب شود، احتیاط واجب آن است که از عرق خود اجتناب نماید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واجب باید از عرق حیوان نجاست‌خوار اجتناب کرد</w:t>
      </w:r>
      <w:r>
        <w:rPr>
          <w:rFonts w:eastAsia="IRNazanin" w:cs="IRNazanin"/>
          <w:color w:val="111111"/>
          <w:sz w:val="28"/>
          <w:szCs w:val="28"/>
          <w:rtl w:val="true"/>
          <w:lang w:bidi="fa-IR"/>
        </w:rPr>
        <w:t>.</w:t>
      </w:r>
      <w:bookmarkStart w:id="69" w:name="pg4810_32923"/>
    </w:p>
    <w:p>
      <w:pPr>
        <w:pStyle w:val="Heading3"/>
        <w:numPr>
          <w:ilvl w:val="2"/>
          <w:numId w:val="1"/>
        </w:numPr>
        <w:rPr/>
      </w:pPr>
      <w:bookmarkStart w:id="70" w:name="__RefHeading___Toc2559843_2035185390"/>
      <w:bookmarkStart w:id="71" w:name="_Toc27"/>
      <w:bookmarkEnd w:id="69"/>
      <w:bookmarkEnd w:id="70"/>
      <w:r>
        <w:rPr>
          <w:rtl w:val="true"/>
        </w:rPr>
        <w:t>راه ثابت شدن نجاست</w:t>
      </w:r>
      <w:bookmarkEnd w:id="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نجاست هر چیز از سه راه ثابت می‌شود؛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کند آن چیز نجس است، و اگر گمان داشته باشد چیزی نجس است، لازم نیست از آن اجتناب نماید بنابراین غذا خوردن در مکان‌هایی که مردان لا ابالی و کسانی که پاکی و نجس را مراعات نمی‌کنند در آنجا غذا می‌خورند، اگر انسان یقین نداشته باشد، غذایی را که برای او آورده‌اند نجس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در اختیار اوست بگوید، آن چیز نجس است، مثلاً همسر انسان یا نوکر یا کلفت بگویند، ظرف یا چیز دیگری که در اختیار اوست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چیزی نجس است و نیز اگر یک نفر عادل هم بگوید چیزی نجس است و از گفته او اطمینان حاصل شود بنابر احتیاط واجب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نجس و پاک بودن چیزی را نداند مثلاً نداند عرق جنب از حرام پاک است یا نه، باید مسأله را بپرسد ولی اگر با این که مسأله را می‌داند، چیزی را شک کند پاک است یا نه، مثلاً شک کند آن چیز خون است یا نه، یا نداند که خون پشه است یا خون انسان،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نجسی که انسان شک دارد پاک شده یا نه، نجس است و چیز پاک را اگر شک کند نجس شده یا نه، پاک است و اگر هم بتواند نجس یا پاک بودن آن را بفهمد لازم نیست وارسی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یکی از دو ظرف یا دو لباسی که از هر دوی آنها استفاده می‌کند نجس شده و نداند کدام است، باید از هر دو اجتناب کند ولی اگر مثلاً نمی‌داند لباس خودش نجس شده یا لباسی که هیچ از آن استفاده نمی‌کند و مال دیگری است، از لباس خودش هم بنابر احتیاط لازم، اجتناب نماید مگر این که کاملاً از اختیارش خارج باشد</w:t>
      </w:r>
      <w:r>
        <w:rPr>
          <w:rFonts w:eastAsia="IRNazanin" w:cs="IRNazanin"/>
          <w:color w:val="111111"/>
          <w:sz w:val="28"/>
          <w:szCs w:val="28"/>
          <w:rtl w:val="true"/>
          <w:lang w:bidi="fa-IR"/>
        </w:rPr>
        <w:t>.</w:t>
      </w:r>
      <w:bookmarkStart w:id="72" w:name="pg4810_32925"/>
    </w:p>
    <w:p>
      <w:pPr>
        <w:pStyle w:val="Heading3"/>
        <w:numPr>
          <w:ilvl w:val="2"/>
          <w:numId w:val="1"/>
        </w:numPr>
        <w:rPr/>
      </w:pPr>
      <w:bookmarkStart w:id="73" w:name="__RefHeading___Toc2559845_2035185390"/>
      <w:bookmarkStart w:id="74" w:name="_Toc28"/>
      <w:bookmarkEnd w:id="72"/>
      <w:bookmarkEnd w:id="73"/>
      <w:r>
        <w:rPr>
          <w:rtl w:val="true"/>
        </w:rPr>
        <w:t>راه نجس شدن چیزهای پاک</w:t>
      </w:r>
      <w:bookmarkEnd w:id="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پاک به چیز نجس برسد و هر دو یا یکی از آنها به طوری تر باشد که تری یکی به دیگری برسد چیز پاک نجس می‌شود و اگر تری به قدری کم باشد که به دیگری نرسد، چیزی که پاک بوده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پاکی به چیز نجس برسد و انسان شک کند که هر دو یا یکی از آنها تر بوده یا نه، آن چیز پاک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چیزی که انسان نمی‌داند کدام پاک و کدام نجس است، اگر چیز پاکی با رطوبت به یکی از آنها برسد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پارچه و مانند این‌ها اگر رطوبت داشته باشد، هر قسمتی که نجاست به آن برسد نجس می‌شود و جاهای دیگر آن پاک است و هم‌چنین است خیار و خربزه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شیره، روغن و مانند این‌ها به گونه‌ای شل باشد که اگر مقداری از آن ملاقات با نجاست کرد، عرف تمام آن را آغشته به نجاست بداند مثل روغن در تابستان، همین که یک نقطه از آن نجس شد، تمام آن نجس می‌شود ولی اگر غلیظ وسفت باشد مثل شیره و روغن در زمستان فقط جایی که نجاست به آن رسیده، نجس می‌باشد پس اگر فضله موش در آن بیفتد جایی که فضله افتاده نجس و بقیه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یا حیوانی مانند آن روی چیز نجسی که تَر است بنشیند و بعد روی چیز پاکی که آن هم تر است بنشیند، چنانچه انسان بداند نجاست همراه آن حیوان بوده، چیز پاک نجس می‌شود و اگر نداند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که عرق دارد نجس شود و عرق از آنجا به جای دیگر برود، هرجا که عرق به آن برسد نجس می‌شود، و اگر عرق به جای دیگر نرود جاهای دیگر بدن پاک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اخلاطی که از بینی یا گلو می‌آید اگر به همراه خون باشد، قسمتی که خون دارد نجس و بقیه آن پاک است، پس اگر به بیرون دهان یا بینی برسد، مقداری را</w:t>
      </w:r>
      <w:bookmarkStart w:id="75" w:name="pg4810_32928"/>
    </w:p>
    <w:p>
      <w:pPr>
        <w:pStyle w:val="BookText"/>
        <w:rPr/>
      </w:pPr>
      <w:bookmarkEnd w:id="75"/>
      <w:r>
        <w:rPr>
          <w:rFonts w:ascii="IRNazanin" w:hAnsi="IRNazanin" w:eastAsia="IRNazanin"/>
          <w:color w:val="111111"/>
          <w:sz w:val="28"/>
          <w:sz w:val="28"/>
          <w:szCs w:val="28"/>
          <w:rtl w:val="true"/>
          <w:lang w:bidi="fa-IR"/>
        </w:rPr>
        <w:t>که انسان یقین دارد جای نجس اخلاط به آن رسیده نجس است و محلی را که شک دارد جای نجس به آن رسیده یا نه،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آفتابه‌ای را که ته آن سوراخ است روی زمین نجس بگذارند چنانچه آب طوری زیر آن جمع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تدافع بین آب آفتابه و آب زیر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آب آفتابه یکی حساب شود، آب آفتابه نجس می‌شود، و اگر آب بر زمین جاری شود یا فرو رود، در صورتی که سوراخ آن هم به زمین نجس متصل باشد، نجس نمی‌شود و اگر سوراخ آن به زمین نجس متّصل نباشد و آب زیر آفتابه هم با آب داخل آن یکی حساب نشود باز آب آفتابه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داخل بدن شود و به نجاست برسد، در صورتی که بعد از بیرون آمدن آلوده به نجاست نباشد پاک است، پس اگر اسباب اماله یا آب آن در مخرج غائط وارد شود، یا سوزن، چاقو و مانند این‌ها در بدن فرو رود و بعد از بیرون آمدن، به نجاست آلوده نباشد نجس نیست و هم‌چنین است آب دهان و بینی اگر در داخل به خون برسد و بعد از بیرون آمدن به خون آلوده نباشد</w:t>
      </w:r>
      <w:r>
        <w:rPr>
          <w:rFonts w:eastAsia="IRNazanin" w:cs="IRNazanin"/>
          <w:color w:val="111111"/>
          <w:sz w:val="28"/>
          <w:szCs w:val="28"/>
          <w:rtl w:val="true"/>
          <w:lang w:bidi="fa-IR"/>
        </w:rPr>
        <w:t>.</w:t>
      </w:r>
    </w:p>
    <w:p>
      <w:pPr>
        <w:pStyle w:val="Heading3"/>
        <w:numPr>
          <w:ilvl w:val="2"/>
          <w:numId w:val="1"/>
        </w:numPr>
        <w:rPr/>
      </w:pPr>
      <w:bookmarkStart w:id="76" w:name="__RefHeading___Toc2559847_2035185390"/>
      <w:bookmarkStart w:id="77" w:name="_Toc29"/>
      <w:bookmarkEnd w:id="76"/>
      <w:r>
        <w:rPr>
          <w:rtl w:val="true"/>
        </w:rPr>
        <w:t>احکام نجاسات</w:t>
      </w:r>
      <w:bookmarkEnd w:id="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خط و ورق قرآن حرام است و اگر نجس شود باید فورا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جلد قرآن نجس شود در صورتی که بی‌احترامی به قرآن باشد، باید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قرآن روی عین نجس مانند؛ خون و مردار، اگرچه آن عین نجس خشک باشد، حرام است و برداشتن قرآن از روی آن واجب می‌باشد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قرآن با مرکّب نجس اگرچه یک حرف آن باشد حرام است، و اگر نوشته شود باید آن را آب بکشند، یا کاری کنند که از بین برود مانند تراشیدن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قرآن به کافر در صورتی که موجب هتک حرمت یا نجاست قرآن شود، حرام است و واجب است که قرآن را از او بگیرند ولی اگر کافری برای آگاهی خود قرآن درخواست کند با حفظ شرائط، دادن قرآن حرام نیست و گرفتن هم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ورق قرآن یا چیزی که احترام آن لازم است، مثل کاغذی که اسم خدا یا پیغمبر صلی‌الله‌علیه‌و‌آله یا امام علیه‌السلام بر آن نوشته شده، در مستراح بیفتد بیرون آوردن و آب کشیدن آن اگرچه خرج داشته باشد واجب است، و اگر بیرون آوردن آن ممکن نباشد، باید به آن مستراح نروند تا یقین کنند آن ورق پوسیده است، و هم‌چنین است اگر تربت امام حسین علیه‌السلام در مستراح بیفتد و بیرون آوردن آن ممکن نباشد، باید تاوقتی که یقین نکرده‌اند بکلّی از بین رفته به احتیاط واجب به آن مستراح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 چیز نجس حرام است و هم‌چنین است بنابر احتیاط واجب خوراندن آن به دیگری و بنابر احتیاط مستحب از خوراندن چیز نجس به اطفال اجتناب شود و اگر خود طفل غذای نجس را بخورد یا با دست نجس غذا را نجس کند و بخورد، لازم نیست از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و عاریه دادن چیز نجسی که می‌شود آن را آب کشید، اگر نجس بودن آن را به او بگویند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ببیند کسی چیز نجسی را می‌خورد اعلام به او واجب نیست و هم‌چنین است اگر دید بالباس نجس نماز می‌خواند، لازم نیست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خانه یا فرش نجس باشد و صاحب خانه بداند بدن یا لباس یا چیز دیگر افرادی که واردخانه او می‌شوند با رطوبت به جای نجس رسیده است بنابر احتیاط واجب باید به آنان تذکّر دهد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خانه در بین غذا خوردن بفهمد غذا نجس است بنابر احتیاط باید به مهمان‌ها بگوید؛ ولی اگر یکی از مهمان‌ها بفهمد، لازم نیست به دیگران خبر دهد، مگر مسبّب باشد</w:t>
      </w:r>
      <w:r>
        <w:rPr>
          <w:rFonts w:eastAsia="IRNazanin" w:cs="IRNazanin"/>
          <w:color w:val="111111"/>
          <w:sz w:val="28"/>
          <w:szCs w:val="28"/>
          <w:rtl w:val="true"/>
          <w:lang w:bidi="fa-IR"/>
        </w:rPr>
        <w:t>.</w:t>
      </w:r>
      <w:bookmarkStart w:id="78" w:name="pg4810_32931"/>
    </w:p>
    <w:p>
      <w:pPr>
        <w:pStyle w:val="BookText"/>
        <w:rPr/>
      </w:pPr>
      <w:bookmarkEnd w:id="7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عاریه کرده نجس شود، چنانچه صاحبش آن چیز را در خوردن و آشامیدن استعمال می‌کند بنابر احتیاط واجب نجس شدن آن را به او بگوید، بلکه اگر در کاری هم که شرط آن پاکی است باید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بگوید چیزی نجس است یا چیزی را آب کشیده، در صورتی که با خبر دادن او اطمینان حاصل نشود، قبول سخن او مشکل است ولی بچه‌ای که تکلیفش نزدیک است، اگر بگوید چیزی را آب کشیدم حرف او قبول می‌شود و هم‌چنین است اگر بگوید چیزی نجس است</w:t>
      </w:r>
      <w:r>
        <w:rPr>
          <w:rFonts w:eastAsia="IRNazanin" w:cs="IRNazanin"/>
          <w:color w:val="111111"/>
          <w:sz w:val="28"/>
          <w:szCs w:val="28"/>
          <w:rtl w:val="true"/>
          <w:lang w:bidi="fa-IR"/>
        </w:rPr>
        <w:t>.</w:t>
      </w:r>
    </w:p>
    <w:p>
      <w:pPr>
        <w:pStyle w:val="Heading3"/>
        <w:numPr>
          <w:ilvl w:val="2"/>
          <w:numId w:val="1"/>
        </w:numPr>
        <w:rPr/>
      </w:pPr>
      <w:bookmarkStart w:id="79" w:name="__RefHeading___Toc2559849_2035185390"/>
      <w:bookmarkStart w:id="80" w:name="_Toc30"/>
      <w:bookmarkEnd w:id="79"/>
      <w:r>
        <w:rPr>
          <w:rtl w:val="true"/>
        </w:rPr>
        <w:t>مطهّرات</w:t>
      </w:r>
      <w:bookmarkEnd w:id="80"/>
    </w:p>
    <w:p>
      <w:pPr>
        <w:pStyle w:val="Heading4"/>
        <w:numPr>
          <w:ilvl w:val="3"/>
          <w:numId w:val="1"/>
        </w:numPr>
        <w:rPr/>
      </w:pPr>
      <w:bookmarkStart w:id="81" w:name="__RefHeading___Toc2559851_203518539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چیز نجاست را پاک می‌کند و آنها را مطهرات گویند؛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دو سوم آب انگور،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شدن عین نجاست،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حیوان نجاست‌خوار،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شدن مسلمان،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که احکام این‌ها به طور تفصیل در مسائل آینده گفته می‌شود</w:t>
      </w:r>
      <w:r>
        <w:rPr>
          <w:rFonts w:eastAsia="IRNazanin" w:cs="IRNazanin"/>
          <w:color w:val="111111"/>
          <w:sz w:val="28"/>
          <w:szCs w:val="28"/>
          <w:rtl w:val="true"/>
          <w:lang w:bidi="fa-IR"/>
        </w:rPr>
        <w:t>.</w:t>
      </w:r>
    </w:p>
    <w:p>
      <w:pPr>
        <w:pStyle w:val="Heading4"/>
        <w:numPr>
          <w:ilvl w:val="3"/>
          <w:numId w:val="1"/>
        </w:numPr>
        <w:rPr/>
      </w:pPr>
      <w:bookmarkStart w:id="83" w:name="__RefHeading___Toc2559853_2035185390"/>
      <w:bookmarkStart w:id="84" w:name="_Toc32"/>
      <w:bookmarkEnd w:id="83"/>
      <w:r>
        <w:rPr/>
        <w:t>1</w:t>
      </w:r>
      <w:r>
        <w:rPr>
          <w:rtl w:val="true"/>
        </w:rPr>
        <w:t xml:space="preserve"> - </w:t>
      </w:r>
      <w:r>
        <w:rPr>
          <w:rtl w:val="true"/>
        </w:rPr>
        <w:t>آب</w:t>
      </w:r>
      <w:bookmarkEnd w:id="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 چهار شرط چیز نجس را پاک می‌کند؛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پس آب مضاف مانند گلاب و عرق بید چیز نجس را پاک نمی‌کند،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 نجس را می‌شویند، آب مضاف نشود و بو یا رنگ یا مزه نجاست هم نگیرد،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 کشیدن چیز نجس، عین نجاست در آن نباشد، و پاک شدن چیز نجس با آب قلیل یعنی آب کمتر از کر شرط‌های دیگری هم دارد که بعدا گفته می‌شود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قلیل باید سه مرتبه شست، اما شستن آن با آب کر و جاری به یک مرتبه کافی است، ولی ظرفی را که سگ لیسیده یا از آن ظرف</w:t>
      </w:r>
    </w:p>
    <w:p>
      <w:pPr>
        <w:pStyle w:val="BookText"/>
        <w:rPr/>
      </w:pPr>
      <w:r>
        <w:rPr>
          <w:rFonts w:ascii="IRNazanin" w:hAnsi="IRNazanin" w:eastAsia="IRNazanin"/>
          <w:color w:val="111111"/>
          <w:sz w:val="28"/>
          <w:sz w:val="28"/>
          <w:szCs w:val="28"/>
          <w:rtl w:val="true"/>
          <w:lang w:bidi="fa-IR"/>
        </w:rPr>
        <w:t>آب یا چیز روان دیگر خورده، باید اوّل با خاک پاک، خاک مال کرد و بعد یک مرتبه در آب کر یا جاری یا دو مرتبه با آب قلیل شست و هم‌چنین ظرفی را که آب دهان سگ درآن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دهانه ظرفی که سگ دهن زده، تنگ باشد و نشود آن را خاک مال کرد، چنانچه ممکن است باید مقداری پارچه به چوبی بپیچند و توسّط آن خاک را به آن ظرف بمالند، و اگر ممکن نیست باید خاک را در آن بریزند و به شدت حرکت دهند تا به همه آن ظرف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را که خوک بلیسد یا از آن چیز روانی بخورد، با آب قلیل باید هفت مرتبه شست و شستن آن با آب کر و جاری یک مرتبه کافی است، و لازم نیست آن را خاک مال کنند، اگرچه احتیاط مستحب آن است که خاک 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ظرفی را که به واسطه شراب نجس شده است آب بکشند، مستحب است با آب قلیل هفت مرتبه بشویند اگرچه اقوی سه مرتبه شستن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کوزه‌ای که از گل نجس ساخته شده، یا آب نجس در آن فرو رفته اگر در آب کر یا جاری بگذارند، به هر جای آن که آب برسد پاک می‌شود، و اگر بخواهند باطن آن هم پاک شود، باید به قدری در آب کر یا جاری بماند که آب به تمام آن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قلیل دو جور می‌شود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سه مرتبه پر کنند و خالی کنند، دیگر آن که سه دفعه قدری آب در آن بریزند و در هر دفعه آب را طوری در آن بگردانند که به جاهای نجس آن برسد و بیرون بریزند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بزرگی‌مثل پاتیل و خمره نجس شود، چنانچه سه مرتبه آن را از آب پر کنند و خالی کنند پاک می‌شود، و هم‌چنین است اگر سه مرتبه از بالا آب در آن بریزند به طوری که تمام اطراف آن را بگیرد و در هر دفعه آبی که ته آن جمع می‌شود بیرون آورند و احتیاط واجب آن است که در هر دفعه ظرفی را که با آن آبها را بیرون می‌آورند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 نجس و مانند آن را آب کنند و آب بکشند، ظاهرش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تنوری که به بول نجس شده است، اگر دو مرتبه از بالا آب در آن بریزند، به طوری که تمام اطراف آن را بگیرد پاک می‌شود، و در غیر بول اگر بعد از بر طرف شدن عین نجاست یک مرتبه به دستوری که گفته شد آب در آن بریزند کافی است و بهتر است که گودالی ته آن بکنند تا آبها در آن جمع شود و بیرون بیاورند، بعد آن گودال را با خاک پاک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بعد از برطرف کردن عین نجاست یک مرتبه در آب کر یا جاری فرو برند که آب به تمام جاهای نجس آن برسد، پاک می‌شود، و در فرش ولباس و مانند این‌ها فشار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بخواهند چیزی را که به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شده با آب قلیل آب بکشند باید سه مرتبه آب بر روی آن بریزند به گونه‌ای که اثر بول در مرحله اول از بین برود، ولی در لباس و فرش و مانند این‌ها باید بعد از هر دفعه فشار دهند تا غساله آن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 آبی است که معمولاً در وقت شستن و بعد از آن از چیزی که شسته می‌شود، خود بخود یا به وسیله فشار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به واسطه بول پسر شیرخواری که غذاخور نشده نجس شود با ریختن یک مرتبه آب روی آن به گونه‌ای که تمام جاهای نجس خیس شود، پاک می‌شود، ولی احتیاط مستحب آن است که یک مرتبه دیگر هم آب روی آن بریزند و در لباس و فرش و مانند این‌ها فشار لازم نیست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بغیر بول نجس شود، چنانچه بعد از برطرف کردن عین نجاست یک مرتبه آب روی آن بریزند و از آن جدا شود پاک می‌گردد و نیز اگر در دفعه اوّل که آب روی آن می‌ریزند نجاست آن برطرف شود و بعد از برطرف شدن نجاست هم آب روی آن بریزند پاک می‌شود ولی در هر دو صورت لباس و مانند آن را باید فشار دهند تا غساله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حصیر نجس را که با نخ بافته شده بعد از برطرف شدن عین نجاست در آب کر یا جاری فرو برند، پاک می‌شود، و اگر به بول نجس شده باشد و بخواهند آن را با آب قلیل آب بکشند، به هر قسم که ممکن است اگرچه با لگد کردن باشد دو دفعه فشار دهند، که در هر دفعه غساله آن جدا شود و اگر بغیر بول نجس شده باشد یک مرتبه با فشار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و باطن گندم و برنج و مانند این‌ها نجس شود پاک شدن باطن آنها محلّ اشکال است و اگر آب پاک در باطن آنها به مقداری که نجس شده است نفوذ کند در صورتی که آب کر یا جاری باشد پاک می‌شود، ولی در شستن با آب قلیل طهارتش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آب نجس به باطن صابون رسیده یا نه، باطن آن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برنج و گوشت یا چیزی مانند این‌ها به غیر بول نجس شده باشد، چنانچه آن را در ظرفی بگذارند و یک مرتبه آب روی آن بریزند و خالی کنند پاک می‌شود، و ظرف آن هم پاک می‌گردد، ولی اگر بخواهند لباس یا چیزی را که فشار لازم دارد در ظرفی بگذارند و آب بکشند، باید آب روی آن بریزند و آن را فشار دهند و ظرف را کج کنند، تا غساله‌ای که در آن جمع شده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نجسی را که به نیل و مانند آن رنگ شده اگر در آب کر یا جاری فرو برند و آب، پیش از آن که به واسطه رنگ پارچه مضاف شود به تمام آن برسد، آن لباس پاک می‌شود، اگر چه موقع فشار دادن، آب مضاف یا رنگین از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لباسی را در آب کر یا جاری بشویند، و بعد مثلاً لجن آب در آن ببینند، چنانچه احتمال ندهند که جلوگیری از رسیدن آب کرده آن لباس پاک‌است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آب کشیدن لباس و مانند آن خورده گل یا اشنان در آن دیده شود لباس و ظاهر گل و اشنان پاک است و اگر آب پاک به باطن گل و اشنان نفوذ</w:t>
      </w:r>
    </w:p>
    <w:p>
      <w:pPr>
        <w:pStyle w:val="BookText"/>
        <w:rPr/>
      </w:pPr>
      <w:r>
        <w:rPr>
          <w:rFonts w:ascii="IRNazanin" w:hAnsi="IRNazanin" w:eastAsia="IRNazanin"/>
          <w:color w:val="111111"/>
          <w:sz w:val="28"/>
          <w:sz w:val="28"/>
          <w:szCs w:val="28"/>
          <w:rtl w:val="true"/>
          <w:lang w:bidi="fa-IR"/>
        </w:rPr>
        <w:t>کرده باشد باطن آنها هم پاک است و الاّ ظاهر گل و اشنان پاک و باطن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 نجس، تا عین نجاست را از آن برطرف نکنند پاک نمی‌شود، ولی اگر بو یا رنگ نجاست در آن مانده باشد اشکال ندارد، پس اگر خون را از لباس برطرف کنند و لباس را آب بکشند و رنگ خون در آن بماند پاک می‌باشد، اما چنانچه به واسطه بو یا رنگ یقین کنند یا احتمال بدهند که ذره‌های نجاست در آن چیز مانده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 بدن را در آب کر یا جاری برطرف کنند، بدن پاک می‌شود، و بیرون آمدن و دوباره در آب رفتن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نجسی که لای دندان‌ها مانده اگر آب در دهان بگردانند و به تمام غذای نجس برسد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موی سر و صورت زیاد باشد و بخواهند با آب قلیل بشویند، احتیاطاً باید فشار دهند که غساله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یا لباس را با آب قلیل بشویند با پاک شدن جای نجس، اطراف آن هم پاک می‌شود و هم‌چنین است اگر چیز پاکی را در کنار چیز نجس بگذارند و روی هر دو آب بریزند مثلاً اگر برای آب کشیدن یک انگشت نجس، روی همه انگشت‌ها آب بریزند، و آب نجس به همه آنها برسد، بعد از پاک شدن انگشت نجس تمام انگشت‌ها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دنبه‌ای که نجس شده، مثل چیزهای دیگر آب کشیده می‌شود و هم‌چنین است اگر بدن یا لباس، چربی کمی داشته باشد که از رسیدن آب به آنها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یا بدن نجس باشد و بعد به گونه‌ای چرب شود که امکان رسیدن آب به قسمت نجس ممکن نباشد، چنانچه بخواهند ظرف و بدن را بشویند، باید چربی را برطرف کنند تا آب به قسمت نجس برسد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نجسی که عین نجاست در آن نیست، اگر زیر شیری که متصل</w:t>
      </w:r>
      <w:bookmarkStart w:id="85" w:name="pg4810_32942"/>
    </w:p>
    <w:p>
      <w:pPr>
        <w:pStyle w:val="BookText"/>
        <w:rPr/>
      </w:pPr>
      <w:bookmarkEnd w:id="85"/>
      <w:r>
        <w:rPr>
          <w:rFonts w:ascii="IRNazanin" w:hAnsi="IRNazanin" w:eastAsia="IRNazanin"/>
          <w:color w:val="111111"/>
          <w:sz w:val="28"/>
          <w:sz w:val="28"/>
          <w:szCs w:val="28"/>
          <w:rtl w:val="true"/>
          <w:lang w:bidi="fa-IR"/>
        </w:rPr>
        <w:t>به کر است یک دفعه بشویند، پاک می‌شود و نیز اگر عین نجاست در آن باشد، چنانچه عین نجاست آن، زیر شیر یا به وسیله دیگر بر طرف شود و آبی که از آن چیز می‌ریزد بو یا رنگ یا مزه نجاست نگرفته باشد با آب شیر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آبی که از آن می‌ریزد بو یا رنگ یا مزه نجاست گرفته باشد باید به قدری آب شیر روی آن بریزند تا در آبی که از آن جدا می‌شود بو یا رنگ یا مزه نجاست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آب بکشد و یقین کند پاک شده و بعد شک کند که عین نجاست را از آن برطرف کرده یا نه، در صورتی که موقع آب کشیدن توجّه به برطرف کردن عین نجاست داشته باشد آن چیز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آب روی آن جاری نمی‌شود، اگر نجس شود با آب قلیل پاک نمی‌گردد، ولی زمینی که روی آن شن یا ریگ باشد، چون آبی که روی آن می‌ریزند از آن جدا شده و در شن و ریگ فرو می‌رود، با آب قلیل پاک می‌شود، امّا زیر ریگ‌ها نجس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سنگ فرش و آجر فرش و زمین سختی که آب در آن فرو نمی‌رود، اگر نجس شود با آب قلیل پاک می‌گردد، ولی باید به قدری آب روی آن بریزند که جاری شود، و چنانچه آبی که روی آن ریخته‌اند از سوراخی بیرون رود همه زمین پاک می‌شود، و اگر بیرون نرود جایی که آبها جمع می‌شود نجس می‌ماند و برای پاک شدن آنجا باید گودالی بکنند، که آب در آن جمع شود، بعد آب را بیرون بیاورند و گودال را با خاک پاک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سنگ نمک و مانند آن نجس شود، با آب کمتر از کر هم پاک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شکر آب شده نجس را قند بسازند و در آب کر یا جاری بگذارند پاک نمی‌شود</w:t>
      </w:r>
      <w:r>
        <w:rPr>
          <w:rFonts w:eastAsia="IRNazanin" w:cs="IRNazanin"/>
          <w:color w:val="111111"/>
          <w:sz w:val="28"/>
          <w:szCs w:val="28"/>
          <w:rtl w:val="true"/>
          <w:lang w:bidi="fa-IR"/>
        </w:rPr>
        <w:t>.</w:t>
      </w:r>
    </w:p>
    <w:p>
      <w:pPr>
        <w:pStyle w:val="Heading4"/>
        <w:numPr>
          <w:ilvl w:val="3"/>
          <w:numId w:val="1"/>
        </w:numPr>
        <w:rPr/>
      </w:pPr>
      <w:bookmarkStart w:id="86" w:name="__RefHeading___Toc2559855_2035185390"/>
      <w:bookmarkStart w:id="87" w:name="_Toc33"/>
      <w:bookmarkEnd w:id="86"/>
      <w:r>
        <w:rPr/>
        <w:t>2</w:t>
      </w:r>
      <w:r>
        <w:rPr>
          <w:rtl w:val="true"/>
        </w:rPr>
        <w:t xml:space="preserve"> - </w:t>
      </w:r>
      <w:r>
        <w:rPr>
          <w:rtl w:val="true"/>
        </w:rPr>
        <w:t>زمین</w:t>
      </w:r>
      <w:bookmarkEnd w:id="8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با سه شرط، کف پا و ته کفش نجس را پاک می‌کند؛ اوّل</w:t>
      </w:r>
      <w:r>
        <w:rPr>
          <w:rFonts w:eastAsia="IRNazanin" w:cs="IRNazanin"/>
          <w:color w:val="111111"/>
          <w:sz w:val="28"/>
          <w:szCs w:val="28"/>
          <w:rtl w:val="true"/>
          <w:lang w:bidi="fa-IR"/>
        </w:rPr>
        <w:t>:</w:t>
      </w:r>
      <w:bookmarkStart w:id="88" w:name="pg4810_32944"/>
    </w:p>
    <w:p>
      <w:pPr>
        <w:pStyle w:val="BookText"/>
        <w:rPr/>
      </w:pPr>
      <w:bookmarkEnd w:id="88"/>
      <w:r>
        <w:rPr>
          <w:rFonts w:ascii="IRNazanin" w:hAnsi="IRNazanin" w:eastAsia="IRNazanin"/>
          <w:color w:val="111111"/>
          <w:sz w:val="28"/>
          <w:sz w:val="28"/>
          <w:szCs w:val="28"/>
          <w:rtl w:val="true"/>
          <w:lang w:bidi="fa-IR"/>
        </w:rPr>
        <w:t>زمین پاک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مثل خون و بول، یا متنجس مثل گِلی که نجس شده در کف پا و ته کفش باشد، به واسطه راه رفتن یا مالیدن پا به زمین برطرف شود، و نیز زمین باید خاک یا سنگ یا آجرفرش و مانند این‌ها باشد و با راه رفتن روی فرش و حصیر و سبزه، کف پا و ته کفشِ نجس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شدن کف پا و ته کفش نجس، به واسطه راه رفتن روی آسفالت و روی زمینی که با چوب فرش شده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پاک شدن کف پا و ته کفش نجس بهتر است پانزده قدم یا بیشتر راه‌بروند، حتی اگر به کمتر از پانزده قدم یا مالیدن پا به زمین، نجاست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کف پا و ته کفش نجس، تَر باشد بلکه اگر خشک هم باشد به هنگام راه رفتن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کف پا یا ته کفش نجس به هنگام راه رفتن پاک شد، مقداری از اطراف آن هم که معمولاً به گل آلوده می‌شود اگر زمین یا خاک به آن اطراف برسد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دست و زانو راه می‌رود، اگر کف دست یا زانوی او نجس شود با راه رفتن پاک می‌شود و هم‌چنین است ته عصا، و ته پای مصنوعی و نعل چهارپایان و چرخ اتومبیل و دُرشکه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راه رفتن، بو یا رنگ یا ذره‌های کوچکی از نجاست که دیده نمی‌شود، در کف پا یا ته کفش بماند اشکال ندارد اگرچه احتیاط مستحب آن است به قدری راه برود که آنها برطرف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توی کفش و مقداری از کف پا که بزمین نمی‌رسد، به واسطه راه رفتن پاک نمی‌شود و پاک شدن کف جوراب به واسطه راه رفتن محل اشکال است</w:t>
      </w:r>
      <w:r>
        <w:rPr>
          <w:rFonts w:eastAsia="IRNazanin" w:cs="IRNazanin"/>
          <w:color w:val="111111"/>
          <w:sz w:val="28"/>
          <w:szCs w:val="28"/>
          <w:rtl w:val="true"/>
          <w:lang w:bidi="fa-IR"/>
        </w:rPr>
        <w:t>.</w:t>
      </w:r>
    </w:p>
    <w:p>
      <w:pPr>
        <w:pStyle w:val="Heading4"/>
        <w:numPr>
          <w:ilvl w:val="3"/>
          <w:numId w:val="1"/>
        </w:numPr>
        <w:rPr/>
      </w:pPr>
      <w:bookmarkStart w:id="89" w:name="__RefHeading___Toc2559857_2035185390"/>
      <w:bookmarkStart w:id="90" w:name="_Toc34"/>
      <w:bookmarkEnd w:id="89"/>
      <w:r>
        <w:rPr/>
        <w:t>3</w:t>
      </w:r>
      <w:r>
        <w:rPr>
          <w:rtl w:val="true"/>
        </w:rPr>
        <w:t xml:space="preserve"> - </w:t>
      </w:r>
      <w:r>
        <w:rPr>
          <w:rtl w:val="true"/>
        </w:rPr>
        <w:t>آفتاب</w:t>
      </w:r>
      <w:bookmarkEnd w:id="9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زمین و ساختمان و چیزهائی مانند درب و پنجره که در</w:t>
      </w:r>
      <w:bookmarkStart w:id="91" w:name="pg4810_32946"/>
    </w:p>
    <w:p>
      <w:pPr>
        <w:pStyle w:val="BookText"/>
        <w:rPr/>
      </w:pPr>
      <w:bookmarkEnd w:id="91"/>
      <w:r>
        <w:rPr>
          <w:rFonts w:ascii="IRNazanin" w:hAnsi="IRNazanin" w:eastAsia="IRNazanin"/>
          <w:color w:val="111111"/>
          <w:sz w:val="28"/>
          <w:sz w:val="28"/>
          <w:szCs w:val="28"/>
          <w:rtl w:val="true"/>
          <w:lang w:bidi="fa-IR"/>
        </w:rPr>
        <w:t>ساختمان به کار برده شده و هم‌چنین میخی را که به دیوار کوبیده‌اند با پنج شرط پاک می‌کند؛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به گونه‌ای تَر باشد، که اگر چیز دیگری به آن برسد تَر شود، پس اگر خشک باشد باید آن را تَر کند تا آفتاب خشک 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در آن چیز باشد پیش از تابیدن آفتاب باید عین نجاست را برطرف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تابیدن آفتاب به طور مستقیم جلوگیری نکند، پس اگر آفتاب از پشت شیشه یا پرده یا ابر و مانند این‌ها بتابد و چیز نجس را خشک کند، آن چیز پاک نمی‌شود، ولی اگر ابر به قدری نازک باشد که از تابیدن آفتاب جلوگیری نکند، اشکال ندارد،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تنهایی چیز نجس را خشک کند، پس اگر مثلاً چیز نجس به واسطه باد و آفتاب خشک شود، پاک نمی‌گردد، ولی اگر باد به قدری کم باشد که نگویند به خشک شدن چیز نجس کمک کرده اشکال ندارد،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مقداری از بنا و ساختمان را که نجاست به آن فرو رفته یک مرتبه خشک کندپس اگر یک مرتبه بر زمین و ساختمان نجس بتابد و روی آن را خشک کند و دفعه دیگر زیر آن را خشک نماید، فقط روی آن پاک می‌شود و زیر آن نجس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پاک شدن حصیر نجس به وسیله آفتاب اشکال است ولیکن درخت و میوه‌های آن و گیاه به واسطه آفتاب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زمین نجس بتابد، بعد انسان شک کند که زمین موقع تابیدن آفتاب تر بوده یا نه، یا تری آب به واسطه آفتاب خشک شده یا نه، آن زمین نجس است و هم‌چنین است اگر شک کند که پیش از تابش آفتاب عین‌نجاست از آن برطرف شده یا نه، یا شک کند که چیزی مانع تابش آفتاب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یک طرف دیوار نجس بتابد، طرفی که آفتاب به آن نتابیده پاک نمی‌شود</w:t>
      </w:r>
      <w:r>
        <w:rPr>
          <w:rFonts w:eastAsia="IRNazanin" w:cs="IRNazanin"/>
          <w:color w:val="111111"/>
          <w:sz w:val="28"/>
          <w:szCs w:val="28"/>
          <w:rtl w:val="true"/>
          <w:lang w:bidi="fa-IR"/>
        </w:rPr>
        <w:t>.</w:t>
      </w:r>
    </w:p>
    <w:p>
      <w:pPr>
        <w:pStyle w:val="Heading4"/>
        <w:numPr>
          <w:ilvl w:val="3"/>
          <w:numId w:val="1"/>
        </w:numPr>
        <w:rPr/>
      </w:pPr>
      <w:bookmarkStart w:id="92" w:name="__RefHeading___Toc2559859_2035185390"/>
      <w:bookmarkStart w:id="93" w:name="_Toc35"/>
      <w:bookmarkEnd w:id="92"/>
      <w:r>
        <w:rPr/>
        <w:t>4</w:t>
      </w:r>
      <w:r>
        <w:rPr>
          <w:rtl w:val="true"/>
        </w:rPr>
        <w:t xml:space="preserve"> - </w:t>
      </w:r>
      <w:r>
        <w:rPr>
          <w:rtl w:val="true"/>
        </w:rPr>
        <w:t>استحاله</w:t>
      </w:r>
      <w:bookmarkEnd w:id="9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 چیز نجس به گونه‌ای عوض شود که به صورت چیز پاکی</w:t>
      </w:r>
      <w:bookmarkStart w:id="94" w:name="pg4810_32948"/>
    </w:p>
    <w:p>
      <w:pPr>
        <w:pStyle w:val="BookText"/>
        <w:rPr/>
      </w:pPr>
      <w:bookmarkEnd w:id="94"/>
      <w:r>
        <w:rPr>
          <w:rFonts w:ascii="IRNazanin" w:hAnsi="IRNazanin" w:eastAsia="IRNazanin"/>
          <w:color w:val="111111"/>
          <w:sz w:val="28"/>
          <w:sz w:val="28"/>
          <w:szCs w:val="28"/>
          <w:rtl w:val="true"/>
          <w:lang w:bidi="fa-IR"/>
        </w:rPr>
        <w:t>در آید پاک می‌شود، و می‌گویند استحاله شده است، مثل آن که سگ در نمک‌زار فرو رود و نمک شود ولی اگر جنس آن عوض نشود مثل آن که گندم نجس را آرد کنند یا نان بپزند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اگر چیز متنجس استحاله شود پاک شدن آن خالی از اشکال نیست و لذا به احتیاط واجب باید از آن اجتناب شود مثل آنکه چوب متنجس خاکستر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کوزه گلی و مانند آن که از گل نجس ساخته شده نجس است و بنابر احتیاط واجب باید از ذغالی که از چوب نجس درست شده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نجسی که معلوم نیست استحاله شده یا نه، نجس است</w:t>
      </w:r>
      <w:r>
        <w:rPr>
          <w:rFonts w:eastAsia="IRNazanin" w:cs="IRNazanin"/>
          <w:color w:val="111111"/>
          <w:sz w:val="28"/>
          <w:szCs w:val="28"/>
          <w:rtl w:val="true"/>
          <w:lang w:bidi="fa-IR"/>
        </w:rPr>
        <w:t>.</w:t>
      </w:r>
    </w:p>
    <w:p>
      <w:pPr>
        <w:pStyle w:val="Heading4"/>
        <w:numPr>
          <w:ilvl w:val="3"/>
          <w:numId w:val="1"/>
        </w:numPr>
        <w:rPr/>
      </w:pPr>
      <w:bookmarkStart w:id="95" w:name="__RefHeading___Toc2559861_2035185390"/>
      <w:bookmarkStart w:id="96" w:name="_Toc36"/>
      <w:bookmarkEnd w:id="95"/>
      <w:r>
        <w:rPr/>
        <w:t>5</w:t>
      </w:r>
      <w:r>
        <w:rPr>
          <w:rtl w:val="true"/>
        </w:rPr>
        <w:t xml:space="preserve"> - </w:t>
      </w:r>
      <w:r>
        <w:rPr>
          <w:rtl w:val="true"/>
        </w:rPr>
        <w:t>کم شدن دو سوم آب انگور</w:t>
      </w:r>
      <w:bookmarkEnd w:id="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انگوری که به وسیله آتش جوش آمده اگر آنقدر بجوشد که دو قسمت آن کم شود و یک قسمت آن بماند، حلال و پاک می‌شود بنابر نجاست آن، ولکن اقوی طهارت آن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اگر بخودی خود جوش بیاید فقط به سرکه شدن بنابر احتیاط واجب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قسمت آب انگور بدون جوش آمدن کم شود، چنانچه باقیمانده آن جوش بیاید نجس نیست ولی احتیاط در حرمت خوردن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انگوری که معلوم نیست جوش آمده یا نه، خوردنش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در یک خوشه غوره یکدانه یا دو دانه انگور باشد، چنانچه به آبی که از آن خوشه گرفته می‌شود، آبغوره بگویند و اثری از شیرینی انگور در آن نباشد و بجوشد پاک و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دانه انگور در چیزی که به آتش می‌جوشد بیفتد و بجوشد پاک است اگرچه خوردن آن چیز، حرام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در چند دیگ، شیره بپزند استعمال کفگیر در دیگ‌هایی که جوشیده اشکالی ندارد</w:t>
      </w:r>
      <w:r>
        <w:rPr>
          <w:rFonts w:eastAsia="IRNazanin" w:cs="IRNazanin"/>
          <w:color w:val="111111"/>
          <w:sz w:val="28"/>
          <w:szCs w:val="28"/>
          <w:rtl w:val="true"/>
          <w:lang w:bidi="fa-IR"/>
        </w:rPr>
        <w:t>.</w:t>
      </w:r>
      <w:bookmarkStart w:id="97" w:name="pg4810_32950"/>
    </w:p>
    <w:p>
      <w:pPr>
        <w:pStyle w:val="BookText"/>
        <w:rPr/>
      </w:pPr>
      <w:bookmarkEnd w:id="9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معلوم نیست غوره است یا انگور، اگر جوش بیاید حرام نمی‌شود</w:t>
      </w:r>
      <w:r>
        <w:rPr>
          <w:rFonts w:eastAsia="IRNazanin" w:cs="IRNazanin"/>
          <w:color w:val="111111"/>
          <w:sz w:val="28"/>
          <w:szCs w:val="28"/>
          <w:rtl w:val="true"/>
          <w:lang w:bidi="fa-IR"/>
        </w:rPr>
        <w:t>.</w:t>
      </w:r>
    </w:p>
    <w:p>
      <w:pPr>
        <w:pStyle w:val="Heading4"/>
        <w:numPr>
          <w:ilvl w:val="3"/>
          <w:numId w:val="1"/>
        </w:numPr>
        <w:rPr/>
      </w:pPr>
      <w:bookmarkStart w:id="98" w:name="__RefHeading___Toc2559863_2035185390"/>
      <w:bookmarkStart w:id="99" w:name="_Toc37"/>
      <w:bookmarkEnd w:id="98"/>
      <w:r>
        <w:rPr/>
        <w:t>6</w:t>
      </w:r>
      <w:r>
        <w:rPr>
          <w:rtl w:val="true"/>
        </w:rPr>
        <w:t xml:space="preserve"> - </w:t>
      </w:r>
      <w:r>
        <w:rPr>
          <w:rtl w:val="true"/>
        </w:rPr>
        <w:t>انتقال</w:t>
      </w:r>
      <w:bookmarkEnd w:id="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انسان یا خون حیوانی که خون جهنده دارد، یعنی حیوانی که وقتی رگ آن را ببرند خون از آن جستن می‌کند، به بدن حیوانی که خون جهنده ندارد برود و خون آن حیوان حساب شود پاک می‌گردد و این را انتقال گویند، پس خونی که زالو از انسان می‌مکد چون خون زالو به آن گفته نمی‌شود و می‌گویند خون انسان است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پشه‌ای را که به بدنش نشسته بکشد و نداند خونی که از پشه بیرون آمده از او مکیده یا از خود پشه است پاک می‌باشد و هم‌چنین است اگر بداند از او مکیده ولی جزو بدن پشه حساب شود، امّا اگر فاصله بین مکیدن خون و کشتن پشه به قدری کم باشد، که بگویند خون انسان است، یا معلوم نباشد که می‌گویند خون پشه است یا خون انسان، نجس می‌باشد</w:t>
      </w:r>
      <w:r>
        <w:rPr>
          <w:rFonts w:eastAsia="IRNazanin" w:cs="IRNazanin"/>
          <w:color w:val="111111"/>
          <w:sz w:val="28"/>
          <w:szCs w:val="28"/>
          <w:rtl w:val="true"/>
          <w:lang w:bidi="fa-IR"/>
        </w:rPr>
        <w:t>.</w:t>
      </w:r>
    </w:p>
    <w:p>
      <w:pPr>
        <w:pStyle w:val="Heading4"/>
        <w:numPr>
          <w:ilvl w:val="3"/>
          <w:numId w:val="1"/>
        </w:numPr>
        <w:rPr/>
      </w:pPr>
      <w:bookmarkStart w:id="100" w:name="__RefHeading___Toc2559865_2035185390"/>
      <w:bookmarkStart w:id="101" w:name="_Toc38"/>
      <w:bookmarkEnd w:id="100"/>
      <w:r>
        <w:rPr/>
        <w:t>7</w:t>
      </w:r>
      <w:r>
        <w:rPr>
          <w:rtl w:val="true"/>
        </w:rPr>
        <w:t xml:space="preserve"> - </w:t>
      </w:r>
      <w:r>
        <w:rPr>
          <w:rtl w:val="true"/>
        </w:rPr>
        <w:t>اسلام</w:t>
      </w:r>
      <w:bookmarkEnd w:id="1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شهادتین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 واشهد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مسلمان می‌شود و بعد از مسلمان شدن، بدن و آب دهان و بینی و عرق او پاک است ولی اگر هنگام شهادتین عین نجاست به بدن او بوده، باید برطرف کند و جای آن را آب بکشد، بلکه اگر پیش از مسلمان شدن عین نجاست برطرف شده باشد، اقوی آن است که جای آن را آب بکشد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کافر بوده لباس او با رطوبت به بدنش رسیده باشد نباید آن لباس در موقع مسلمان شدن در بدن او باشد و اگر در بدن او باشد، باید از آنها اجتناب کند</w:t>
      </w:r>
      <w:r>
        <w:rPr>
          <w:rFonts w:eastAsia="IRNazanin" w:cs="IRNazanin"/>
          <w:color w:val="111111"/>
          <w:sz w:val="28"/>
          <w:szCs w:val="28"/>
          <w:rtl w:val="true"/>
          <w:lang w:bidi="fa-IR"/>
        </w:rPr>
        <w:t>.</w:t>
      </w:r>
      <w:bookmarkStart w:id="102" w:name="pg4810_32952"/>
    </w:p>
    <w:p>
      <w:pPr>
        <w:pStyle w:val="BookText"/>
        <w:rPr/>
      </w:pPr>
      <w:bookmarkEnd w:id="1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شهادتین بگوید و انسان نداند قلبا مسلمان شده یا نه، پاک است بلکه اگر بداند قلبا مسلمان نشده است باز هم پاک است</w:t>
      </w:r>
      <w:r>
        <w:rPr>
          <w:rFonts w:eastAsia="IRNazanin" w:cs="IRNazanin"/>
          <w:color w:val="111111"/>
          <w:sz w:val="28"/>
          <w:szCs w:val="28"/>
          <w:rtl w:val="true"/>
          <w:lang w:bidi="fa-IR"/>
        </w:rPr>
        <w:t>.</w:t>
      </w:r>
    </w:p>
    <w:p>
      <w:pPr>
        <w:pStyle w:val="Heading4"/>
        <w:numPr>
          <w:ilvl w:val="3"/>
          <w:numId w:val="1"/>
        </w:numPr>
        <w:rPr/>
      </w:pPr>
      <w:bookmarkStart w:id="103" w:name="__RefHeading___Toc2559867_2035185390"/>
      <w:bookmarkStart w:id="104" w:name="_Toc39"/>
      <w:bookmarkEnd w:id="103"/>
      <w:r>
        <w:rPr/>
        <w:t>8</w:t>
      </w:r>
      <w:r>
        <w:rPr>
          <w:rtl w:val="true"/>
        </w:rPr>
        <w:t xml:space="preserve"> - </w:t>
      </w:r>
      <w:r>
        <w:rPr>
          <w:rtl w:val="true"/>
        </w:rPr>
        <w:t>تبعیّت</w:t>
      </w:r>
      <w:bookmarkEnd w:id="1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تبعیّت آن است که چیز نجسی به واسطه پاک شدن چیز نجس دیگر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سرکه شود ظرف آن هم پاک می‌شود، ولی اگر پشت ظرف به آن شراب آلوده شود، احتیاط واجب آن است که بعد از سرکه شدن شراب از آن اجتناب کنند مگر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 اگر به وسیله آتش جوش بیاید پیش از آن که دو قسمت از سه قسمت آن کم شود به جایی بریزد، بنابر احتیاط مستحب باید آنجا را آب بکشند، ولی ظرفی که آب انگور در آن جوش می‌آید و چیزهائی مانند کفگیر که برای پختن آب انگور بکار می‌رود، بعد از کم شدن دو قسمت آب انگور پاک می‌شود بنابر نجاست او، ولی گذشت که در جمیع صور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تخته یا سنگی که روی آن میّت را غسل می‌دهند و پارچه‌ای که با آن عورت میّت را می‌پوشانند و دست کسی که او را غسل می‌دهد، بعد از تمام شدن غسل،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با دست خود آب می‌کشد، بعد از پاک شدن آن چیز دست او هم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و مانند آن را با آب قلیل آب بکشند و به اندازه معمول فشار دهند تا آبی که روی آن ریخته‌اند جدا شود، آبی که در آن می‌ماند پاک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که با آب قلیل آب می‌کشند، بعد از جدا شدن آبی که برای پاک شدن روی آن ریخته اند، آب کمی که در آن می‌ماند پاک است</w:t>
      </w:r>
      <w:r>
        <w:rPr>
          <w:rFonts w:eastAsia="IRNazanin" w:cs="IRNazanin"/>
          <w:color w:val="111111"/>
          <w:sz w:val="28"/>
          <w:szCs w:val="28"/>
          <w:rtl w:val="true"/>
          <w:lang w:bidi="fa-IR"/>
        </w:rPr>
        <w:t>.</w:t>
      </w:r>
      <w:bookmarkStart w:id="105" w:name="pg4810_32954"/>
    </w:p>
    <w:p>
      <w:pPr>
        <w:pStyle w:val="Heading4"/>
        <w:numPr>
          <w:ilvl w:val="3"/>
          <w:numId w:val="1"/>
        </w:numPr>
        <w:rPr/>
      </w:pPr>
      <w:bookmarkStart w:id="106" w:name="__RefHeading___Toc2559869_2035185390"/>
      <w:bookmarkStart w:id="107" w:name="_Toc40"/>
      <w:bookmarkEnd w:id="105"/>
      <w:bookmarkEnd w:id="106"/>
      <w:r>
        <w:rPr/>
        <w:t>9</w:t>
      </w:r>
      <w:r>
        <w:rPr>
          <w:rtl w:val="true"/>
        </w:rPr>
        <w:t xml:space="preserve"> - </w:t>
      </w:r>
      <w:r>
        <w:rPr>
          <w:rtl w:val="true"/>
        </w:rPr>
        <w:t>برطرف شدن عین نجاست</w:t>
      </w:r>
      <w:bookmarkEnd w:id="1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خوک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نجاست مثل خون، یا متنجّس مثل آب نجس، آلوده شود چنانچه آنها برطرف شوند، بدن آن حیوان پاک می‌شود و هم‌چنین است داخل بدن انسان مثل داخل دهان و بینی، مثلاً اگر خونی از لای دندان بیرون آید و در آب دهان از بین برود، آب کشیدن توی دهان لازم نیست ولی اگر دندان عاریه در دهان نجس شود، در صورتی که نجاست از خارج باشد بنابر احتیاط لازم باید آن را آب بکشند و امّا اگر نجاست داخلی باشد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غذا لای دندان مانده باشد و داخل دهان خون بیاید، و نداند خون به آن رسیده، آن غذا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لبها و پلک چشم که موقع بستن، روی هم می‌آید و نیز جایی را که انسان نمی‌داند از ظاهر بدن است یا باطن آن، اگر نجس شود با رفتن عین نجاست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گَرد و خاک نجس به لباس و فرش و مانند این‌ها بنشیند، چنانچه طوری آنها را تکان دهند که گرد و خاک نجس از آنها بریزد، پاک می‌شود</w:t>
      </w:r>
      <w:r>
        <w:rPr>
          <w:rFonts w:eastAsia="IRNazanin" w:cs="IRNazanin"/>
          <w:color w:val="111111"/>
          <w:sz w:val="28"/>
          <w:szCs w:val="28"/>
          <w:rtl w:val="true"/>
          <w:lang w:bidi="fa-IR"/>
        </w:rPr>
        <w:t>.</w:t>
      </w:r>
    </w:p>
    <w:p>
      <w:pPr>
        <w:pStyle w:val="Heading4"/>
        <w:numPr>
          <w:ilvl w:val="3"/>
          <w:numId w:val="1"/>
        </w:numPr>
        <w:rPr/>
      </w:pPr>
      <w:bookmarkStart w:id="108" w:name="__RefHeading___Toc2559871_2035185390"/>
      <w:bookmarkStart w:id="109" w:name="_Toc41"/>
      <w:bookmarkEnd w:id="108"/>
      <w:r>
        <w:rPr/>
        <w:t>10</w:t>
      </w:r>
      <w:r>
        <w:rPr>
          <w:rtl w:val="true"/>
        </w:rPr>
        <w:t xml:space="preserve"> - </w:t>
      </w:r>
      <w:r>
        <w:rPr>
          <w:rtl w:val="true"/>
        </w:rPr>
        <w:t>استبراء حیوان نجاست‌خوار</w:t>
      </w:r>
      <w:bookmarkEnd w:id="10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حیوانی که به خوردن نجاست انسان عادت کرده نجس است، و اگر بخواهند پاک شود باید آن را استبراء کنند، یعنی تا مدتی نگذارند نجاست بخورد و غذای پاک به آن بدهند که بعد از آن مدت دیگر نجاست‌خوار به آن نگویند، و بنابر اقوی باید شتر نجاست‌خوار را چهل روز و گاو را بیست روز و گوسفند را ده روز و مرغابی را پنج روز و مرغ خانگی را سه روز، از خوردن نجاست جلوگیری کنند و غذای پاک به آنها بدهند، و اگر بعد از این مدت باز هم نجاست‌خوار به آنها گفته شود بنابر احتیاط واجب باید تا مدتی که بعد از آن مدت دیگر نجاست‌خوار به آنها نگویند آنها را از خوردن نجاست جلوگیری نمایند</w:t>
      </w:r>
      <w:r>
        <w:rPr>
          <w:rFonts w:eastAsia="IRNazanin" w:cs="IRNazanin"/>
          <w:color w:val="111111"/>
          <w:sz w:val="28"/>
          <w:szCs w:val="28"/>
          <w:rtl w:val="true"/>
          <w:lang w:bidi="fa-IR"/>
        </w:rPr>
        <w:t>.</w:t>
      </w:r>
      <w:bookmarkStart w:id="110" w:name="pg4810_32956"/>
    </w:p>
    <w:p>
      <w:pPr>
        <w:pStyle w:val="Heading4"/>
        <w:numPr>
          <w:ilvl w:val="3"/>
          <w:numId w:val="1"/>
        </w:numPr>
        <w:rPr/>
      </w:pPr>
      <w:bookmarkStart w:id="111" w:name="__RefHeading___Toc2559873_2035185390"/>
      <w:bookmarkStart w:id="112" w:name="_Toc42"/>
      <w:bookmarkEnd w:id="110"/>
      <w:bookmarkEnd w:id="111"/>
      <w:r>
        <w:rPr/>
        <w:t>11</w:t>
      </w:r>
      <w:r>
        <w:rPr>
          <w:rtl w:val="true"/>
        </w:rPr>
        <w:t xml:space="preserve"> - </w:t>
      </w:r>
      <w:r>
        <w:rPr>
          <w:rtl w:val="true"/>
        </w:rPr>
        <w:t>غائب شدن مسلمان</w:t>
      </w:r>
      <w:bookmarkEnd w:id="1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یا لباس مسلمان یا چیز دیگری مانند ظرف و فرش که در اختیار اوست، نجس شود و آن مسلمان غائب گردد، به شرط آنکه احتمال پاک شدن آن را ولو بنحو اتفاق بدهد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انسان یقین کند که چیزی که نجس بوده پاک شده است، یا دو عادل و حتی اگر یک نفر هم که از حرف او اطمینان حاصل می‌شود به پاک شدن آن خبر دهند، آن چیز پاک است و هم‌چنین است اگر کسی که چیز نجس در اختیار اوست بگوید آن چیز پاک شده، اگر قرینه بر اتهام او در گفتارش نباشد پاک است یا آن که مسلمانی چیز نجس را آب کشیده باشد، اگرچه معلوم نباشد درست آب کشیده یا نه،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وکیل شده است لباس انسان را آب بکشد، اگر لا اُبالی نباشد و بگوید آب کشیدم و انسان به گفته او اطمینان پیدا کند آن لباس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حالی دارد که در آب کشیدن چیز نجس یقین پیدا نمی‌کند، چنانچه تطهیر او به نحو متعارف باشد می‌تواند به گمان اکتفا کند</w:t>
      </w:r>
      <w:r>
        <w:rPr>
          <w:rFonts w:eastAsia="IRNazanin" w:cs="IRNazanin"/>
          <w:color w:val="111111"/>
          <w:sz w:val="28"/>
          <w:szCs w:val="28"/>
          <w:rtl w:val="true"/>
          <w:lang w:bidi="fa-IR"/>
        </w:rPr>
        <w:t>.</w:t>
      </w:r>
    </w:p>
    <w:p>
      <w:pPr>
        <w:pStyle w:val="Heading4"/>
        <w:numPr>
          <w:ilvl w:val="3"/>
          <w:numId w:val="1"/>
        </w:numPr>
        <w:rPr/>
      </w:pPr>
      <w:bookmarkStart w:id="113" w:name="__RefHeading___Toc2559875_2035185390"/>
      <w:bookmarkStart w:id="114" w:name="_Toc43"/>
      <w:bookmarkEnd w:id="113"/>
      <w:r>
        <w:rPr/>
        <w:t>12</w:t>
      </w:r>
      <w:r>
        <w:rPr>
          <w:rtl w:val="true"/>
        </w:rPr>
        <w:t xml:space="preserve"> - </w:t>
      </w:r>
      <w:r>
        <w:rPr>
          <w:rtl w:val="true"/>
        </w:rPr>
        <w:t>انقلاب</w:t>
      </w:r>
      <w:bookmarkEnd w:id="1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بخودی خود یا به واسطه آن که چیزی مثل سرکه و نمک در آن ریخته‌اند سرکه شود،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شرابی که از انگور نجس و مانند آن درست کنند، یا نجاست دیگری به آن برسد با سرکه شدن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سرکه‌ای که از انگور و کشمش و خرمای نجس درست کنند نجس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پوشال ریز انگور یا خرما داخل آنها باشد و سرکه بریزند ضرر ندارد، ولی احتیاط واجب آن است که تا خرما و کشمش و انگور سرکه نشده، خیار و بادمجان و مانند این‌ها در آن نریزند</w:t>
      </w:r>
      <w:r>
        <w:rPr>
          <w:rFonts w:eastAsia="IRNazanin" w:cs="IRNazanin"/>
          <w:color w:val="111111"/>
          <w:sz w:val="28"/>
          <w:szCs w:val="28"/>
          <w:rtl w:val="true"/>
          <w:lang w:bidi="fa-IR"/>
        </w:rPr>
        <w:t>.</w:t>
      </w:r>
      <w:bookmarkStart w:id="115" w:name="pg4810_32958"/>
    </w:p>
    <w:p>
      <w:pPr>
        <w:pStyle w:val="Heading3"/>
        <w:numPr>
          <w:ilvl w:val="2"/>
          <w:numId w:val="1"/>
        </w:numPr>
        <w:rPr/>
      </w:pPr>
      <w:bookmarkStart w:id="116" w:name="__RefHeading___Toc2559877_2035185390"/>
      <w:bookmarkStart w:id="117" w:name="_Toc44"/>
      <w:bookmarkEnd w:id="115"/>
      <w:bookmarkEnd w:id="116"/>
      <w:r>
        <w:rPr>
          <w:rtl w:val="true"/>
        </w:rPr>
        <w:t>احکام ظرف‌ها احکام ظرف‌ها</w:t>
      </w:r>
      <w:bookmarkEnd w:id="1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که از پوست سگ یا خوک یا مردار ساخته شده، خوردن و آشامیدن از آن ظرف حرام است، و نباید آن ظرف را در مواردی مثل وضو و غسل و کارهائی که باید با چیز پاک انجام داد، استعمال کند امّا اگر آنها را در چیزی که طهارت شرط او نباشد استعمال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 از ظرف طلا و نقره و استعمال آنها حرام است و اگر برای زینت اطاق باشد جایز است اگرچه احتیاط مستحب ترک آن است و هم‌چنین جایز است نگاهداشتن آنها برای ذخیره اگرچه احتیاط مستحب نگاه نداشتن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ظرف طلا و نقره و مزدی که برای آن می‌گیرند جایز است اگرچه احتیاط مستحب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ظرف طلا و نقره و پول و عوضی هم که فروشنده می‌گیرد جایز است اگرچه احتیاط مستحب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گیره استکان که از طلا یا نقره می‌سازند اگر بعد از برداشتن استکان، ظرف به آن گفته شود، استعمال آن چه به تنهایی و چه با استکان حرام است و اگر ظرف به آن گفته نشود استعمال آن مانعی ندارد، و ظرف آن است که برای خوردن و آشامیدن درست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ظرفی که روی آن را آب طلا یا آب نقره داده‌اند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فلزی را با طلا یا نقره مخلوط کنند و ظرف بسازند، چنانچه مقدار آن فلز به قدری زیاد باشد که ظرف طلا یا نقره به آن ظرف نگویند، استعمال آن مانعی ندارد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غذایی را که در ظرف طلا یا نقره است به قصد این که چون غذا خوردن در ظرف طلا و نقره حرام می‌باشد، در ظرف دیگر بریزد اشکال</w:t>
      </w:r>
      <w:bookmarkStart w:id="118" w:name="pg4810_32960"/>
    </w:p>
    <w:p>
      <w:pPr>
        <w:pStyle w:val="BookText"/>
        <w:rPr/>
      </w:pPr>
      <w:bookmarkEnd w:id="118"/>
      <w:r>
        <w:rPr>
          <w:rFonts w:ascii="IRNazanin" w:hAnsi="IRNazanin" w:eastAsia="IRNazanin"/>
          <w:color w:val="111111"/>
          <w:sz w:val="28"/>
          <w:sz w:val="28"/>
          <w:szCs w:val="28"/>
          <w:rtl w:val="true"/>
          <w:lang w:bidi="fa-IR"/>
        </w:rPr>
        <w:t>ندارد، و اگر با این قصد نباشد، ریختن غذا از ظرف طلا یا نقره در ظرف دیگر حرام نیست ولی در هر دو صورت خوردن غذا از ظرف دوم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بادگیر قلیان و غلاف شمشیر و کارد و قاب قرآن، اگر از طلا یا نقره باشد اشکال ندارد، و هم‌چنین بعید نیست جواز استعمال عطردان و سرمه‌دان، و امّا تریاک‌دان طلا و نقره را استعمال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 طلا یا نقره در حال ناچاری اشکال ندارد ولی برای وضو و غسل، در حال ناچاری هم نمی‌شود ظرف طلا و نقره را استعمال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ظرفی که معلوم نیست از طلا یا نقره است یا از چیز دیگر اشکال ندارد</w:t>
      </w:r>
      <w:r>
        <w:rPr>
          <w:rFonts w:eastAsia="IRNazanin" w:cs="IRNazanin"/>
          <w:color w:val="111111"/>
          <w:sz w:val="28"/>
          <w:szCs w:val="28"/>
          <w:rtl w:val="true"/>
          <w:lang w:bidi="fa-IR"/>
        </w:rPr>
        <w:t>.</w:t>
      </w:r>
    </w:p>
    <w:p>
      <w:pPr>
        <w:pStyle w:val="Heading3"/>
        <w:numPr>
          <w:ilvl w:val="2"/>
          <w:numId w:val="1"/>
        </w:numPr>
        <w:rPr/>
      </w:pPr>
      <w:bookmarkStart w:id="119" w:name="__RefHeading___Toc2559879_2035185390"/>
      <w:bookmarkStart w:id="120" w:name="_Toc45"/>
      <w:bookmarkEnd w:id="119"/>
      <w:r>
        <w:rPr>
          <w:rtl w:val="true"/>
        </w:rPr>
        <w:t>وضو</w:t>
      </w:r>
      <w:bookmarkEnd w:id="120"/>
    </w:p>
    <w:p>
      <w:pPr>
        <w:pStyle w:val="Heading4"/>
        <w:numPr>
          <w:ilvl w:val="3"/>
          <w:numId w:val="1"/>
        </w:numPr>
        <w:rPr/>
      </w:pPr>
      <w:bookmarkStart w:id="121" w:name="__RefHeading___Toc2559881_2035185390"/>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واجب است صورت و دست‌ها را بشویند و جلوی سر و روی پاها را مسح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درازای صورت را باید از بالای پیشانی جایی که موی سر بیرون می‌آید تا آخر چانه شست، و پهنای آن به مقداری که بین انگشت وسط و شست قرار می‌گیرد شسته شود، و اگر مختصری از این مقدار را نشوید وضو باطل است، و برای آن که یقین کند این مقدار کاملاً شسته شده باید کمی اطراف آن را هم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صورت یا دست کسی کوچکتر یا بزرگتر از معمول مردم باشد باید ملاحظه کند که مردمان معمولی تا کجای صورت خود را می‌شویند، او هم تا همانجا را بشوید، و نیز اگر در پیشانی او مو روییده یا جلوی سرش مو ندارد باید به اندازه معمول پیشانی را بشوید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چرک یا چیز دیگری در ابروها و گوشه‌های چشم و لب او هست که نمی‌گذارد آب به آنها برسد، چنانچه احتمال او در نظر مردم به جا باشد، باید پیش از وضو وارسی کند که اگر هست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 صورت از لای مو پیدا باشد باید آب را به پوست برساند، اگر پیدا نباشد شستن مو کافی است و رساندن آب به زیر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پوست صورت از لای مو پیدا است یا نه، بنابر احتیاط واجب باید مو را بشوید و آب را به پوست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توی بینی و مقداری از لب و چشم که در وقت بستن دیده نمی‌شود واجب نیست، ولی برای آن که یقین کند از جایی که باید شسته شود چیزی باقی نمانده، واجب است مقداری از آنها را هم بشوید و کسی که نمی‌دانسته باید این مقدار را بشوید اگر نداند در وضوهایی که گرفته این مقدار را شسته یا نه، نمازهایی که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صورت و دست‌ها را از بالا به پایین شست و اگر از پایین به بالا بشویَد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را تَر کند و به صورت و دست‌ها بکشد، چنانچه تَری دست به قدری باشد که به واسطه کشیدن دست آب کمی بر آنها جاری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صورت باید دست راست و بعد از آن دست چپ را از آرنج تا سر انگشت‌ها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که یقین کند آرنج را کاملاً شسته باید مقداری بالاتر از آرنج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پیش از شستن صورت دست‌های خود را تا مچ شسته، در موقع وضو باید از آرنج تا سر انگشتان را بشوید و اگر فقط تا مچ را بشوید وضوی او باطل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شستن صورت و دست‌ها مرتبه اول واجب و مرتبه دوم مستحب است مگر در شستن دست چپ احتیاط مستحب آن است که از یک مرتبه تجاوز نکند و مرتبه سوم و بیشتر از آن حرام می‌باشد و این که کدام شستن، اول یا دوم</w:t>
      </w:r>
    </w:p>
    <w:p>
      <w:pPr>
        <w:pStyle w:val="BookText"/>
        <w:rPr/>
      </w:pPr>
      <w:r>
        <w:rPr>
          <w:rFonts w:ascii="IRNazanin" w:hAnsi="IRNazanin" w:eastAsia="IRNazanin"/>
          <w:color w:val="111111"/>
          <w:sz w:val="28"/>
          <w:sz w:val="28"/>
          <w:szCs w:val="28"/>
          <w:rtl w:val="true"/>
          <w:lang w:bidi="fa-IR"/>
        </w:rPr>
        <w:t>یا سوم است مربوط به قصد کسی است که وضو می‌گیرد، پس اگر به قصد شستن مرتبه اول مثلاً ده مرتبه آب به صورت بریزد اشکال ندارد، و همه آنها شستن اول حساب می‌شود، و اگر به قصد این که سه مرتبه بشوید، سه مرتبه آب بریزد مرتبه سوم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هر دو دست باید جلوی سر را با تَری آب وضو که در دست مانده مسح کند، و احتیاط واجب آن است که با باطن دست راست بوده باشد و احتیاط واجب آن است که مسح از بالا به پایین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قسمت از چهار قسمت سر، که مقابل پیشانی است جای مسح می‌باشد، و هر جای این قسمت را به اندازه طول یک انگشت و عرض یک انگشت باید مسح کند، اگرچه احتیاط مستحب آن است که از درازا به اندازه درازای یک انگشت و از پهنا به اندازه پهنای‌سه انگشت بسته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مسح سر بر پوست آن باشد بلکه بر موی جلوی سر هم صحیح است ولی کسی که موی جلوی سر او به اندازه‌ای بلند است که اگر مثلاً شانه کند به صورتش می‌ریزد، یا به جاهای دیگر سر می‌رسد، باید بیخ موها را مسح کند، یا فرق سر را باز کرده پوست سر را مسح نماید و اگر موهایی را که به صورت می‌ریزد یا به جاهای دیگر می‌رسد جلوی سرجمع کند و بر آنها مسح نماید، یا بر موی‌جاهای دیگر سر که جلوی آن آمده مسح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مسح سر باید با تری آب وضو که در دست مانده روی پاها را از سر انگشت‌ها تا برآمدگی روی پا مسح کند و احتیاط واجب آن است که تا مفصل را هم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تمام روی پا مسح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مسح پا اگر تمام دست را روی پا بگذارد و کمی بکشد جایز است، ولی احتیاط آن است که دست را بر انگشت‌ها بگذارد و بعد به پشت پا بکشد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مسح سر و روی پا باید دست را روی آنها بکشد و اگر دست را</w:t>
      </w:r>
      <w:bookmarkStart w:id="123" w:name="pg4810_32966"/>
    </w:p>
    <w:p>
      <w:pPr>
        <w:pStyle w:val="BookText"/>
        <w:rPr/>
      </w:pPr>
      <w:bookmarkEnd w:id="123"/>
      <w:r>
        <w:rPr>
          <w:rFonts w:ascii="IRNazanin" w:hAnsi="IRNazanin" w:eastAsia="IRNazanin"/>
          <w:color w:val="111111"/>
          <w:sz w:val="28"/>
          <w:sz w:val="28"/>
          <w:szCs w:val="28"/>
          <w:rtl w:val="true"/>
          <w:lang w:bidi="fa-IR"/>
        </w:rPr>
        <w:t>نگه‌دارد و سر یا پا را به آن بکشد وضو باطل است ولی اگر موقعی‌که دست را می‌کشد سر یا پا مختصری حرکت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مسح باید خشک باشد و اگر به قدری‌تر باشد که رطوبت کف دست به آن اثر نکند مسح باطل است ولی اگر تری آن به قدری کم باشد که رطوبتی‌که بعد از مسح در آن دیده می‌شود بگویند فقط تری از کف دست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مسح رطوبتی در کف دست نمانده باشد نمی‌تواند دست را با آب خارج تر کند، بلکه باید از تری صورت و ابرو و مژگان و محاسن که داخل حد صورت است بگیرد و با آن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 کف دست فقط به اندازه مسح سر باشد احتیاط واجب آن است که سر را با همان رطوبت مسح کند، و برای مسح پاها از صورت یا ابرو و مژگان و محاسن رطوبت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کردن از روی جوراب و کفش باطل است ولی اگر به واسطه عذری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شدید یا ترس از دزد و درنده و مانند این‌ها نتواند کفش یا جوراب را بیرون آورد، مسح کردن بر آنها اشکال ندارد و اگر روی کفش نجس باشد احوط آن است که چیز پاکی بر آن بیندازد و بر آن چیز مسح کند و احتیاط واجب آن است که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پا نجس باشد و نتواند برای مسح آن را آب بکشد باید تیمّم نماید و احتیاط واجب آن است که جبیره هم نماید</w:t>
      </w:r>
      <w:r>
        <w:rPr>
          <w:rFonts w:eastAsia="IRNazanin" w:cs="IRNazanin"/>
          <w:color w:val="111111"/>
          <w:sz w:val="28"/>
          <w:szCs w:val="28"/>
          <w:rtl w:val="true"/>
          <w:lang w:bidi="fa-IR"/>
        </w:rPr>
        <w:t>.</w:t>
      </w:r>
    </w:p>
    <w:p>
      <w:pPr>
        <w:pStyle w:val="Heading4"/>
        <w:numPr>
          <w:ilvl w:val="3"/>
          <w:numId w:val="1"/>
        </w:numPr>
        <w:rPr/>
      </w:pPr>
      <w:bookmarkStart w:id="124" w:name="__RefHeading___Toc2559883_2035185390"/>
      <w:bookmarkStart w:id="125" w:name="_Toc47"/>
      <w:bookmarkEnd w:id="124"/>
      <w:r>
        <w:rPr>
          <w:rtl w:val="true"/>
        </w:rPr>
        <w:t>وضوی ارتماسی</w:t>
      </w:r>
      <w:bookmarkEnd w:id="125"/>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وضوی ارتماسی آن است که انسان صورت و دست‌ها را به قصد وضو در آ ب فرو برد و یا آنها را اوّل در آب فرو برد و بعد به قصد وضو بیرون آورد و اگر موقعی که دست‌ها را در آب فرو می‌برد، نیّت کند و تا وقتی که آنها را از آب بیرون می‌آورد و ریزش آب تمام می‌شود به قصد وضو باشد، وضوی او</w:t>
      </w:r>
      <w:bookmarkStart w:id="126" w:name="pg4810_32968"/>
    </w:p>
    <w:p>
      <w:pPr>
        <w:pStyle w:val="BookText"/>
        <w:rPr/>
      </w:pPr>
      <w:bookmarkEnd w:id="126"/>
      <w:r>
        <w:rPr>
          <w:rFonts w:ascii="IRNazanin" w:hAnsi="IRNazanin" w:eastAsia="IRNazanin"/>
          <w:color w:val="111111"/>
          <w:sz w:val="28"/>
          <w:sz w:val="28"/>
          <w:szCs w:val="28"/>
          <w:rtl w:val="true"/>
          <w:lang w:bidi="fa-IR"/>
        </w:rPr>
        <w:t>صحیح است و نیز اگر موقع بیرون آوردن از آب قصد وضو کند و تا وقتی که ریزش آب تمام می‌شود به قصد وضو باشد،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نیّت شستن دست چپ در وقتی که فرو می‌برد آن را در آب بلکه باید نیت شستن آن را در حال بیرون آوردن بنماید با محافظه عدم ریزش آب از طرف آرنج بر کف دست تا مختلط نشود آب دست با آب کف دست و هم‌چنین است حال دست راست اگر نشوید به آن دست چپ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وضوی بعضی از اعضاء را ارتماسی و بعضی را غیر ارتماسی انجام دهد اشکال ندارد</w:t>
      </w:r>
      <w:r>
        <w:rPr>
          <w:rFonts w:eastAsia="IRNazanin" w:cs="IRNazanin"/>
          <w:color w:val="111111"/>
          <w:sz w:val="28"/>
          <w:szCs w:val="28"/>
          <w:rtl w:val="true"/>
          <w:lang w:bidi="fa-IR"/>
        </w:rPr>
        <w:t>.</w:t>
      </w:r>
    </w:p>
    <w:p>
      <w:pPr>
        <w:pStyle w:val="Heading4"/>
        <w:numPr>
          <w:ilvl w:val="3"/>
          <w:numId w:val="1"/>
        </w:numPr>
        <w:rPr/>
      </w:pPr>
      <w:bookmarkStart w:id="127" w:name="__RefHeading___Toc2559885_2035185390"/>
      <w:bookmarkStart w:id="128" w:name="_Toc48"/>
      <w:bookmarkEnd w:id="127"/>
      <w:r>
        <w:rPr>
          <w:rtl w:val="true"/>
        </w:rPr>
        <w:t>دعاهائی که موقع وضو گرفتن مستحب است</w:t>
      </w:r>
      <w:bookmarkEnd w:id="12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وضو می‌گیرد مستحب است موقعی که نگاهش به آب می‌افتد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اْلَّذی جَعَلَ الماءَ طَهُورا وَلَمْ یَجْعَلْهُ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دست خود را می‌شوید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اجْعَلْنی‌مِنَ التَّوابینَ وَاجْعَلْنی مِنَ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مضمضه کردن یعنی آب در دهان گرداندن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حُجَّتی یَوْمَ اَلْقاکَ واَطْلِقْ لِسانی بِذِکْرِکَ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استنشاق یعنی آب در بینی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عَلَیّ رِیحَ الْجَنَّةَِ وَاجْعَلْنی مِمَّن یَشُمُّ ریحَها وَرَوْحَها وَطیبَها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صورت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 یَوْمَ تَسْوَدُّ فِیهِ الْوجُوهُ وَلا تُسَوِّدْ وَجْهی یَوْمَ تَبْیَضُّ فِیهِ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شستن دست راست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کِتابِی بِیَمینی وَالْخُلْدَ فِی الْجِنانِ بِیَساری وَحاسِبْنِی‌حِسابا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دست چپ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کِتابِی‌بِشِمالِی وَلا مِنْ وَراءِ ظَهْری وَلا تَجْعَلْها مَغْلُولَةً اِلی عُنُقی وَاَعوذُ بِکَ مِنْ مُقَطِّعاتِ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سر را مسح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بِرَحْمَتِکَ وَبَرَکاتِکَ وَعَفْوِکَ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مسح پا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ثَبِّتنی عَلی الصِراطِ یَوْمَ تَزِلُّ فِیهِ الاَقْدامُ وَاجْعَلْ سَعْیی فِیما یُرْضِیکَ عَنِّی یا ذَا الجَلالِ وَالاکْرام</w:t>
      </w:r>
      <w:r>
        <w:rPr>
          <w:rFonts w:eastAsia="IRNazanin" w:cs="IRNazanin"/>
          <w:color w:val="111111"/>
          <w:sz w:val="28"/>
          <w:szCs w:val="28"/>
          <w:rtl w:val="true"/>
          <w:lang w:bidi="fa-IR"/>
        </w:rPr>
        <w:t>».</w:t>
      </w:r>
      <w:bookmarkStart w:id="129" w:name="pg4810_32969"/>
    </w:p>
    <w:p>
      <w:pPr>
        <w:pStyle w:val="Heading4"/>
        <w:numPr>
          <w:ilvl w:val="3"/>
          <w:numId w:val="1"/>
        </w:numPr>
        <w:rPr/>
      </w:pPr>
      <w:bookmarkStart w:id="130" w:name="__RefHeading___Toc2559887_2035185390"/>
      <w:bookmarkStart w:id="131" w:name="_Toc49"/>
      <w:bookmarkEnd w:id="129"/>
      <w:bookmarkEnd w:id="130"/>
      <w:r>
        <w:rPr>
          <w:rtl w:val="true"/>
        </w:rPr>
        <w:t>شرائط وضو</w:t>
      </w:r>
      <w:bookmarkEnd w:id="131"/>
    </w:p>
    <w:p>
      <w:pPr>
        <w:pStyle w:val="BookText"/>
        <w:rPr/>
      </w:pPr>
      <w:r>
        <w:rPr>
          <w:rFonts w:ascii="IRNazanin" w:hAnsi="IRNazanin" w:eastAsia="IRNazanin"/>
          <w:color w:val="111111"/>
          <w:sz w:val="28"/>
          <w:sz w:val="28"/>
          <w:szCs w:val="28"/>
          <w:rtl w:val="true"/>
          <w:lang w:bidi="fa-IR"/>
        </w:rPr>
        <w:t>شرائط صحیح بودن وضو سیزده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نجس و آب مضاف باطل است، اگرچه انسان نجس بودن یا مضاف بودن آن را نداند یا فراموش کرده باشد و اگر با آن وضو، نمازی هم خوانده باشد، باید آن نماز را دوباره با وضوی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گل آلود مضاف آب دیگری برای وضو ندارد، چنانچه وقت نماز تنگ است باید تیمّم کند و اگر وقت دارد واجب آن است که صبر کند تا آب صاف شود و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و بنابر احتیاط واجب فضائی که در آن وضو می‌گیرد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غصبی و یا آبی که معلوم نیست صاحب آن راضی است یا نه حرام و باطل است و احوط آن است که محل ریزش آب وضوء مباح باشد اگر ریختن آب وضوء مقدمه از برای رسیدن آب به محل ریزش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آب مدرسه‌ای که انسان نمی‌داند آن را برای همه مردم وقف کرده‌اند یا برای محصلین همان مدرسه، در صورتی که معمولاً مردم از آب آن وضو بگیرند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نمی‌خواهد در مسجدی نماز بخواند اگر نداند آب آن را برای مردم وقف کرده‌اند یا برای کسانی که در آنجا نماز می‌خوانند، نمی‌تواند از آب آن وضو بگیرد، ولی اگر معمولاً کسانی هم که نمی‌خواهند در آنجا نماز بخوانند از آب آن وضو می‌گیرند، می‌تواند از آب آن وضو بگیرد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آب تیمچه‌ها و مسافر خانه‌ها و مانند این‌ها برای کسانی که ساکن آنجاها نیستند، در صورتی صحیح است که معمولاً کسانی هم که</w:t>
      </w:r>
    </w:p>
    <w:p>
      <w:pPr>
        <w:pStyle w:val="BookText"/>
        <w:rPr/>
      </w:pPr>
      <w:r>
        <w:rPr>
          <w:rFonts w:ascii="IRNazanin" w:hAnsi="IRNazanin" w:eastAsia="IRNazanin"/>
          <w:color w:val="111111"/>
          <w:sz w:val="28"/>
          <w:sz w:val="28"/>
          <w:szCs w:val="28"/>
          <w:rtl w:val="true"/>
          <w:lang w:bidi="fa-IR"/>
        </w:rPr>
        <w:t>ساکن آنجاها نیستند با آب آنها وضو بگیرند چنانچه وضو گرفتن مردم کشف از رضایت مالک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در نهرهای بزرگ یا کوچک اگرچه انسان نداند که صاحب آنها راضی است اشکال ندارد، ولی اگر صاحب آنها از وضو گرفتن نهی کند وضو گرفتن از این آب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آب غصبی است و با آن وضو بگیرد صحیح است، ولی کسی که خودش آن را غصب کرده اگر غصبی بودن آن را فراموش کند و وضو بگیرد بنابر احتیاط واجب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مباح باشد و از طلا و نقره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وضو در ظرف غصبی یا طلا و نقره باشد، و آب را از آنها بردارد و به صورت و دست‌ها بریزد وضوی او صحیح است، امّا صحت وضو به نحو ارتماسی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حوضی که مثلاً یک آجر یا یک سنگ آن غصبی است وضو به نحو ترتیبی صحیح است ولی در مقدار غصبی اگر تصرف بشود فعل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صحن یکی از امامان علیهم‌السلام یا 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قبرستان بوده حوض یا نهری بسازند، چنانچه انسان نداند که زمین صحن را برای قبرستان وقف کرده‌اند وضو گرفتن در آن حوض و نهر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اعضاء وضو موقع شستن و مسح کردن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وضو جایی را که شسته یا مسح کرده نجس شود وضو صحیح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اگرغیر از اعضاء وضو جایی از بدن نجس باشد وضو صحیح است ولی اگر مخرج را از بول یا غائط تطهیر نکرده باشد احتیاط مستحب آن است که اول آن را تطهیر کند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اعضاء وضو نجس باشد بعد از وضو شک کند که پیش از وضو آنجا را آب کشیده یا نه، چنانچه در موقع وضو ملتفت پاک بودن و نجس بودن آنجا نبوده، وضو باطل است، و اگر می‌داند ملتفت بوده، یا شک دارد که ملتفت بوده یا نه وضو صحیح است، و در هر صورت جایی را که نجس بوده باید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یا دست‌ها بریدگی یا زخم است که خون آن بند نمی‌آید و آب برای آن ضرر ندارد، باید در آب کر یا جاری فرو برد و قدری فشار دهد که خون بند بیاید، بعد به دستوری که گفته شد وضوی ارتماسی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وضو و نماز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قدری تنگ باشد که اگر وضو بگیرد تمام نماز یا مقداری از آن بعد از وقت خوانده می‌شود، باید تیمّم کند ولی اگر برای وضو و تیمّم یک اندازه وقت لازم است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نماز باید تیمّم کند، اگر به قصد قربت یا برای کار مستحبّی مثل خواندن قرآن و هم‌چنین برای خواندن آن نماز وضو بگیرد صحیح است ولی اگر برای خواندن آن نماز وضو بگیرد و قصد قربت برای او حاصل نشود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یعنی برای انجام فرمان خداوند عالم وضو بگیرد واگر برای خنک شدن یا به قصد دیگری وضو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نیت وضو را بر زبان جاری کند یا از قلب خود بگذراند ولی باید در تمام وضو متوجه باشد که وضو می‌گیرد به طوری که اگر از او بپرسند چه می‌کنی؟ بگوید وضو می‌گیرم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به ترتیبی که گفته شد بجا آورد یعنی در ابتدا صورت و بعد دست راست و بعد دست چپ را بشوید و بعد از آن سر و بعد پاها را مسح نماید و احتیاط واجب آن است که پای راست را قبل از پای چپ مسح بکشد و اگر به این ترتیب وضو نگیرد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وضو را پشت سر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کارهای وضو به قدری فاصله شود که وقتی می‌خواهد جایی را بشوید یا مسح کند رطوبت جاهایی که پیش از آن شسته یا مسح کرده خشک شده باشد به شرط این که موالات عرفا به هم خورده باشد، وضو باطل است و اگر فقط رطوبت جایی که جلوتر از محلّی است که می‌خواهد بشوید یا مسح کند، خشک شده باشد مثلاً موقعی که می‌خواهد دست چپ را بشوید رطوبت دست راست خشک شده باشد و صورت تَر باشد و موالات به هم نخورده باشد وضو صحیح است، گرچه احتیاط مستحب آن است که وضو را باطل کند و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کارهای وضو را پشت سر هم بجا آورد ولی به واسطه گرمای هوا یا حرارت زیاد بدن و مانند این‌ها رطوبت خشک شود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در بین وضو اشکال ندارد، پس اگر بعد از شستن صورت و دست‌ها چند قدم راه برود و بعد سر و پا را مسح کند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دست‌ها و مسح سر و پاها را باید خود انسان انجام دهد و اگر دیگری او را وضو دهد، یا در رساندن آب به صورت و دست‌ها و مسح سر و پا به او کمک نماید،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وضو بگیرد باید نایب بگیرد، که او را وضو دهد و چنانچه مزد هم بخواهد در صورتی که بتواند باید بدهد، ولی باید خود او نیّت وضو کند و با دست خود مسح نماید، و اگر نمی‌تواند باید نایبش دست او را بگیرد و به جای مسح او بکشد، و اگر این هم ممکن نیست باید از دست او رطوبت بگیرد و با آن رطوبت سر و پای او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هرکدام از کارهای وضو را که می‌تواند به تنهایی انجام دهد، نباید در آن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آب برای او مانعی نداشته باشد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می‌ترسد اگر وضو بگیرد، مریض شود یا اگر آب را به</w:t>
      </w:r>
    </w:p>
    <w:p>
      <w:pPr>
        <w:pStyle w:val="BookText"/>
        <w:rPr/>
      </w:pPr>
      <w:r>
        <w:rPr>
          <w:rFonts w:ascii="IRNazanin" w:hAnsi="IRNazanin" w:eastAsia="IRNazanin"/>
          <w:color w:val="111111"/>
          <w:sz w:val="28"/>
          <w:sz w:val="28"/>
          <w:szCs w:val="28"/>
          <w:rtl w:val="true"/>
          <w:lang w:bidi="fa-IR"/>
        </w:rPr>
        <w:t>مصرف وضو برساند ترس داشته باشد از تشنگی خودش یانفس محترم دیگری هلاک شود نباید وضو بگیرد، ولی اگر نداند که آب برای او ضرر دارد و وضو بگیرد، و بعد بفهمد ضرر داشته به احتیاط واجب وضو باطل است و به وظیفه‌اش که تیمّم است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رساندن آب به صورت و دست‌ها به مقدار کمی که وضو با آن صحیح است ضرر ندارد و بیشتر از آن ضرر دارد، باید با همان مقدار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اعضاء وضو مانعی از رسیدن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می‌داند چیزی به اعضاء وضو چسبیده ولی شک دارد که از رسیدن آب جلوگیری می‌کند یا نه، باید آن را برطرف کند یا آب را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زیر ناخن چرک باشد، وضو اشکال ندارد ولی اگر ناخن را بگیرند باید برای وضو آن چرک را برطرف کنند، و نیز اگر ناخن بیشتر از معمول بلند باشد، باید چرک زیر مقداری را که از معمول بلندتر است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و دست‌ها و جلوی سر و روی پاها به واسطه سوختن یا چیز دیگر برآمدگی پیدا شود، شستن و مسح روی آن کافی است و چنانچه سوراخ شود رساندن آب به زیر پوست لازم نیست، بلکه اگر پوست یک قسمت آن کنده شود، لازم نیست آب را به زیر قسمتی که کنده نشده برساند، ولی چنانچه پوستی که کنده شده گاهی به بدن می‌چسبد و گاهی بلند می‌شود باید آن را قطع کند یا آب را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به اعضای وضوی او چیزی چسبیده یا نه، چنانچه احتمال او در نظر مردم بجا باشد مثل آن که بعد از گل کاری شک کند گل به دست او چسبیده یا نه، باید وارسی کند یا به قدری دست بمالد که اطمینان پیدا کند که اگر بوده برطرف شده یا آب به زیر آن رسیده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را که باید شست و مسح کرد هرقدر چرک باشد، اگر چرک آن مانع از رسیدن آب به بدن نباشد اشکالی ندارد، و هم‌چنین است اگر بعد از گچ</w:t>
      </w:r>
      <w:bookmarkStart w:id="132" w:name="pg4810_32980"/>
    </w:p>
    <w:p>
      <w:pPr>
        <w:pStyle w:val="BookText"/>
        <w:rPr/>
      </w:pPr>
      <w:bookmarkEnd w:id="132"/>
      <w:r>
        <w:rPr>
          <w:rFonts w:ascii="IRNazanin" w:hAnsi="IRNazanin" w:eastAsia="IRNazanin"/>
          <w:color w:val="111111"/>
          <w:sz w:val="28"/>
          <w:sz w:val="28"/>
          <w:szCs w:val="28"/>
          <w:rtl w:val="true"/>
          <w:lang w:bidi="fa-IR"/>
        </w:rPr>
        <w:t>کاری و مانند آن چیز سفیدی که جلوگیری از رسیدن آب به پوست نمی‌نماید بر دست بماند، ولی اگر شک کند که با بودن آنها آب به بدن می‌رسد یا نه، باید آنها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وضو بداند که در بعضی از اعضاء وضو مانعی از رسیدن آب هست و بعد از وضو شک کند که در موقع وضو آب را به آنجا رسانده یا نه، وضوی او صحیح است مگر آن که بداند در حال وضو التفات به مانع نداشته که در این صورت وضو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بعضی از اعضاء وضو مانعی باشد که گاهی آب بخودی خود زیر آن می‌رسد و گاهی نمی‌رسد و انسان بعد از وضو شک کند که آب زیر آن رسیده یا نه، چنانچه بداند موقع وضو ملتفت رسیدن آب به زیر آن نبوده، احتیاط واجب آن است که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چیزی که مانع از رسیدن آب است در اعضاء وضو ببیند و نداند که موقع وضو بوده یا بعد از آن،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شک کند چیزی که مانع رسیدن آب است در اعضاء وضو بوده یا نه، وضو صحیح است</w:t>
      </w:r>
      <w:r>
        <w:rPr>
          <w:rFonts w:eastAsia="IRNazanin" w:cs="IRNazanin"/>
          <w:color w:val="111111"/>
          <w:sz w:val="28"/>
          <w:szCs w:val="28"/>
          <w:rtl w:val="true"/>
          <w:lang w:bidi="fa-IR"/>
        </w:rPr>
        <w:t>.</w:t>
      </w:r>
    </w:p>
    <w:p>
      <w:pPr>
        <w:pStyle w:val="Heading4"/>
        <w:numPr>
          <w:ilvl w:val="3"/>
          <w:numId w:val="1"/>
        </w:numPr>
        <w:rPr/>
      </w:pPr>
      <w:bookmarkStart w:id="133" w:name="__RefHeading___Toc2559889_2035185390"/>
      <w:bookmarkStart w:id="134" w:name="_Toc50"/>
      <w:bookmarkEnd w:id="133"/>
      <w:r>
        <w:rPr>
          <w:rtl w:val="true"/>
        </w:rPr>
        <w:t>احکام وضو</w:t>
      </w:r>
      <w:bookmarkEnd w:id="1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کارهای وضو و شرائط آن مثل پاک بودن آب و غصبی نبودن آن خیلی شک می‌کند، نباید به شک خود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وضوی او باطل شده یا نه، بنا می‌گذارد که وضوی او باقی است ولی اگر بعد از بول استبراء نکرده و وضو گرفته باشد و بعد از وضو رطوبتی از او بیرون آید که نداند بول است یا آب دیگر،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وضو گرفته یا نه، باید وضو بگیرد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وضو گرفته و حدثی هم از او سر زده، مثلاً بول</w:t>
      </w:r>
    </w:p>
    <w:p>
      <w:pPr>
        <w:pStyle w:val="BookText"/>
        <w:rPr/>
      </w:pPr>
      <w:r>
        <w:rPr>
          <w:rFonts w:ascii="IRNazanin" w:hAnsi="IRNazanin" w:eastAsia="IRNazanin"/>
          <w:color w:val="111111"/>
          <w:sz w:val="28"/>
          <w:sz w:val="28"/>
          <w:szCs w:val="28"/>
          <w:rtl w:val="true"/>
          <w:lang w:bidi="fa-IR"/>
        </w:rPr>
        <w:t>کرده، اگر نداند کدام جلوتر بوده، چنانچه پیش از نماز است، باید وضو بگیرد، و اگر در بین نماز است باید نماز را بشکند و وضو بگیرد، و اگر بعد از نماز است نمازی که خوانده صحیح است و برای نمازهای بعد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یا در بین آن یقین کند که بعضی از جاها را نشسته یا مسح نکرده است، چنانچه رطوبت جاهایی که پیش از آن است خشک شده، باید دوباره وضو بگیرد و اگر خشک نشده باید جایی را که فراموش کرده و آنچه بعد از آن است بشوید یا مسح کند و اگر در بین وضو در شستن یا مسح کردن جایی شک کند باید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وضو گرفته یا نه، نماز صحیح است، ولی‌باید برای نمازهای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شک کند وضو گرفته یا نه، احتیاطاً نماز را تمام کند، و وضو بگیرد و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قبل از نماز وضوی او باطل شده یا بعد از نماز، نمازی که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مرضی دارد که بول او قطره قطره می‌ریزد، یا نمی‌تواند از بیرون آمدن غائط خودداری کند، چنانچه یقین دارد که از اول وقت نماز تا آخر آن به مقدار وضو گرفتن و نماز خواندن مهلت پیدا می‌کند، باید نماز را در وقتی که مهلت پیدا می‌کند بخواند و اگر مهلت او به مقدار کارهای واجب نماز است، باید در وقتی‌که مهلت دارد، فقط کارهای واجب نماز را بجا آورد و کارهای مستحب آن مانند اذان و اقامه و قنوت را ترک کند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مقدار وضو و نماز هم مهلت پیدا نمی‌کند و در بین نماز چند دفعه بول یا غائط از او خارج می‌شود، که اگر بخواهد بعد از هر دفعه وضو بگیرد سخت نیست باید ظرف آبی پهلوی خود بگذارد و هر وقت بول یا غائط از او خارج شد، فورا وضو بگیرد و بقیه نماز را بخواند و احتیاط مستحب آن است که همان نماز</w:t>
      </w:r>
    </w:p>
    <w:p>
      <w:pPr>
        <w:pStyle w:val="BookText"/>
        <w:rPr/>
      </w:pPr>
      <w:r>
        <w:rPr>
          <w:rFonts w:ascii="IRNazanin" w:hAnsi="IRNazanin" w:eastAsia="IRNazanin"/>
          <w:color w:val="111111"/>
          <w:sz w:val="28"/>
          <w:sz w:val="28"/>
          <w:szCs w:val="28"/>
          <w:rtl w:val="true"/>
          <w:lang w:bidi="fa-IR"/>
        </w:rPr>
        <w:t>را دوباره با یک وضو بخواند و اگر در بین آن نماز وضوی او باطل شد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یا غائط طوری پی در پی از او خارج می‌شود که وضو گرفتن بعد از هر دفعه برای او سخت است، اگر بتواند مقداری از نماز را با وضو بخواند، باید برای هر نماز یک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یا غائط پی در پی از او خارج می‌شود، اگر نتواند هیچ مقدار از نماز را با وضو بخواند، احتیاط واجب آن است که برای هر نماز یک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مرضی دارد که نمی‌تواند از خارج شدن باد جلوگیری کند، باید به وظیفه کسانی که نمی‌توانند از بیرون آمدن غائط خودداری کنند عمل‌نماید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یا غائط پی در پی از او خارج می‌شود، باید برای هر نمازی وضو بگیرد و فورا مشغول نماز شود، ولی برای بجا آوردن سجده و تشهّد فراموش شده که باید بعد از نماز انجام داد، در صورتی که آنها را بعد از نماز فورا بجا بیاورد، وضو گرفتن لازم نیست، ولی برای نماز احتیاط وضو گرفتن احتیاطا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بول او قطره قطره می‌ریزد باید برای نماز به وسیله کیسه‌ای که در آن پنبه یا چیز دیگری است که از رسیدن بول به جاهای دیگر جلوگیری می‌کند، خود را حفظ نماید، و احتیاط واجب آن است که پیش از هر نماز مخرج بول را آب بکشد و احتیاط مستحب آن است که کیسه را تطهیر کند، و نیز کسی که نمی‌تواند از بیرون آمدن غائط خودداری کند، چنانچه ممکن باشد باید به مقدار نماز از رسیدن غائط به جاهای دیگر جلوگیری نماید، و احتیاط واجب آن است که اگر مشقّت ندارد، برای هر نماز مخرج غائط را آب بکشد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از بیرون آمدن بول و غائط جلوگیری کند در صورتی که ممکن باشد باید به مقدار نماز از خارج شدن بول و غائط جلوگیری نماید، اگرچه خرج داشته باشد، بلکه اگر مرض او به آسانی معالجه شود، احتیاط واجب آن</w:t>
      </w:r>
      <w:bookmarkStart w:id="135" w:name="pg4810_32986"/>
    </w:p>
    <w:p>
      <w:pPr>
        <w:pStyle w:val="BookText"/>
        <w:rPr/>
      </w:pPr>
      <w:bookmarkEnd w:id="135"/>
      <w:r>
        <w:rPr>
          <w:rFonts w:ascii="IRNazanin" w:hAnsi="IRNazanin" w:eastAsia="IRNazanin"/>
          <w:color w:val="111111"/>
          <w:sz w:val="28"/>
          <w:sz w:val="28"/>
          <w:szCs w:val="28"/>
          <w:rtl w:val="true"/>
          <w:lang w:bidi="fa-IR"/>
        </w:rPr>
        <w:t>است که خود را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از بیرون آمدن بول و غائط جلوگیری کند، بعد از آن که مرض او خوب شد، لازم نیست نمازهایی را که در وقت مرض مطابق وظیفه‌اش خوانده قضا نماید ولی اگر در بین وقت نماز مرض او خوب شود، احتیاطاً باید نمازی را که در آن وقت خوانده دوباره بخواند</w:t>
      </w:r>
      <w:r>
        <w:rPr>
          <w:rFonts w:eastAsia="IRNazanin" w:cs="IRNazanin"/>
          <w:color w:val="111111"/>
          <w:sz w:val="28"/>
          <w:szCs w:val="28"/>
          <w:rtl w:val="true"/>
          <w:lang w:bidi="fa-IR"/>
        </w:rPr>
        <w:t>.</w:t>
      </w:r>
    </w:p>
    <w:p>
      <w:pPr>
        <w:pStyle w:val="Heading4"/>
        <w:numPr>
          <w:ilvl w:val="3"/>
          <w:numId w:val="1"/>
        </w:numPr>
        <w:rPr/>
      </w:pPr>
      <w:bookmarkStart w:id="136" w:name="__RefHeading___Toc2559891_2035185390"/>
      <w:bookmarkStart w:id="137" w:name="_Toc51"/>
      <w:bookmarkEnd w:id="136"/>
      <w:r>
        <w:rPr>
          <w:rtl w:val="true"/>
        </w:rPr>
        <w:t>چیزهائی که باید برای آنها وضو گرفت</w:t>
      </w:r>
      <w:bookmarkEnd w:id="1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پنج چیز وضو گرفتن واجب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نمازهای واجب غیر از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و تشهد فراموش شده، اگر بین آنها و نماز حدثی از او سر زده مثلاً بول کرده باشد و احتیاط واجب آن است که برای سجده سهو هم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واجب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یا عهد کرده یا قسم خورده باشد که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کشیدن قرآنی که نجس شده، یا بیرون آوردن آن از مستراح و مانند آن، در صورتی که مجبور باشد، دست یا جای دیگر بدن خود را بخط قرآن برساند، ولی چنانچه معطّل شدن به مقدار وضو بی‌احترامی به قرآن است، باید بدون این که وضو بگیرد، قرآن را از مستراح و مانند آن بیرون آورد، یا اگر نجس شده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نمودن خط قرآن، یعنی رساندن جایی از بدن به خط قرآن برای کسی که وضو ندارد حرام است، و احتیاط مستحب آن است که موی خود را هم به خطّ قرآن نرساند، ولی اگر قرآن را به زبان فارسی یا به زبان دیگر ترجمه کنند مسّ نمودن ترجمه قرآن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بچه و دیوانه از مسّ قرآن واجب نیست ولی اگر مسّ نمودن آنان بی‌احترامی به قرآن باشد، باید از آنان جلوگیری کنند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وضو ندارد، حرام است اسم خداوند متعال را به هر زبانی نوشته شده باشد مسّ نماید و احتیاط واجب آن است که اسم مبارک پیغمبر صلی‌الله‌علیه‌و‌آله و</w:t>
      </w:r>
      <w:bookmarkStart w:id="138" w:name="pg4810_32988"/>
    </w:p>
    <w:p>
      <w:pPr>
        <w:pStyle w:val="BookText"/>
        <w:rPr/>
      </w:pPr>
      <w:bookmarkEnd w:id="138"/>
      <w:r>
        <w:rPr>
          <w:rFonts w:ascii="IRNazanin" w:hAnsi="IRNazanin" w:eastAsia="IRNazanin"/>
          <w:color w:val="111111"/>
          <w:sz w:val="28"/>
          <w:sz w:val="28"/>
          <w:szCs w:val="28"/>
          <w:rtl w:val="true"/>
          <w:lang w:bidi="fa-IR"/>
        </w:rPr>
        <w:t>امامان معصوم علیهم‌السلام و حضرت زهرا علیهاالسلام را هم مس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وقت نماز به قصد این که با طهارت باشد، وضو بگیرد یا غسل کند صحیح است و اگر نزدیک وقت نماز به قصد مهیّا بودن برای نماز وضو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وقت نماز داخل شده اگر نیّت وضوی واجب کند و بعد از وضو بفهمد وقت داخل نشده، وضوی او صحیح است اگر قصد وضو گرفتن را علی‌ایّ‌حال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برای نماز میّت و زیارت اهل قبور و رفتن به مسجد و حرم امامان علیهم‌السلام وضو بگیرد، و هم‌چنین برای همراه داشتن قرآن و خواندن و نوشتن آن و نیز برای مسّ حاشیه قرآن و برای خوابیدن و نیز مستحب است کسی که وضو دارد دوباره وضو بگیرد، و اگر برای یکی از این کارها وضو بگیرد می‌تواند هر کاری را که باید با وضو انجام داد، بجا آورد، مثلاً می‌تواند با آن وضو نماز بخواند</w:t>
      </w:r>
      <w:r>
        <w:rPr>
          <w:rFonts w:eastAsia="IRNazanin" w:cs="IRNazanin"/>
          <w:color w:val="111111"/>
          <w:sz w:val="28"/>
          <w:szCs w:val="28"/>
          <w:rtl w:val="true"/>
          <w:lang w:bidi="fa-IR"/>
        </w:rPr>
        <w:t>.</w:t>
      </w:r>
    </w:p>
    <w:p>
      <w:pPr>
        <w:pStyle w:val="Heading4"/>
        <w:numPr>
          <w:ilvl w:val="3"/>
          <w:numId w:val="1"/>
        </w:numPr>
        <w:rPr/>
      </w:pPr>
      <w:bookmarkStart w:id="139" w:name="__RefHeading___Toc2559893_2035185390"/>
      <w:bookmarkStart w:id="140" w:name="_Toc52"/>
      <w:bookmarkEnd w:id="139"/>
      <w:r>
        <w:rPr>
          <w:rtl w:val="true"/>
        </w:rPr>
        <w:t>چیزهائی که وضو را باطل می‌کند</w:t>
      </w:r>
      <w:bookmarkEnd w:id="1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چیز وضو را باطل می‌کند؛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به واسطه آن چشم نبیند و گوش نشنود ولی اگر چشم نبیند و گوش بشنود وضو باطل نمی‌شود،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عقل را از بین می‌برد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و مستی و بی‌هوشی،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 که بعدا گفته می‌شود،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آن باید غسل کرد مانند جنابت</w:t>
      </w:r>
      <w:r>
        <w:rPr>
          <w:rFonts w:eastAsia="IRNazanin" w:cs="IRNazanin"/>
          <w:color w:val="111111"/>
          <w:sz w:val="28"/>
          <w:szCs w:val="28"/>
          <w:rtl w:val="true"/>
          <w:lang w:bidi="fa-IR"/>
        </w:rPr>
        <w:t>.</w:t>
      </w:r>
    </w:p>
    <w:p>
      <w:pPr>
        <w:pStyle w:val="Heading4"/>
        <w:numPr>
          <w:ilvl w:val="3"/>
          <w:numId w:val="1"/>
        </w:numPr>
        <w:rPr/>
      </w:pPr>
      <w:bookmarkStart w:id="141" w:name="__RefHeading___Toc2559895_2035185390"/>
      <w:bookmarkStart w:id="142" w:name="_Toc53"/>
      <w:bookmarkEnd w:id="141"/>
      <w:r>
        <w:rPr>
          <w:rtl w:val="true"/>
        </w:rPr>
        <w:t>احکام وضوی جبیره</w:t>
      </w:r>
      <w:bookmarkEnd w:id="142"/>
    </w:p>
    <w:p>
      <w:pPr>
        <w:pStyle w:val="BookText"/>
        <w:rPr/>
      </w:pPr>
      <w:r>
        <w:rPr>
          <w:rFonts w:ascii="IRNazanin" w:hAnsi="IRNazanin" w:eastAsia="IRNazanin"/>
          <w:color w:val="111111"/>
          <w:sz w:val="28"/>
          <w:sz w:val="28"/>
          <w:szCs w:val="28"/>
          <w:rtl w:val="true"/>
          <w:lang w:bidi="fa-IR"/>
        </w:rPr>
        <w:t>چیزی که با آن زخم و جای شکسته را می‌بندند و دوایی که روی زخم و مانند آن می‌گذارند جبیره نامیده می‌شود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یکی از اعضای وضو، زخم یا دَمَل یا شکستگی باشد،</w:t>
      </w:r>
    </w:p>
    <w:p>
      <w:pPr>
        <w:pStyle w:val="BookText"/>
        <w:rPr/>
      </w:pPr>
      <w:r>
        <w:rPr>
          <w:rFonts w:ascii="IRNazanin" w:hAnsi="IRNazanin" w:eastAsia="IRNazanin"/>
          <w:color w:val="111111"/>
          <w:sz w:val="28"/>
          <w:sz w:val="28"/>
          <w:szCs w:val="28"/>
          <w:rtl w:val="true"/>
          <w:lang w:bidi="fa-IR"/>
        </w:rPr>
        <w:t>چنانچه روی آن باز است و آب برای آن ضرر ندارد، باید به طور معمولی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یا دمل یا شکستگی در صورت و دست‌ها است و روی آن باز است و ریختن آب روی آن ضرر دارد، چنانچه کشیدن دست تر بر آن ضرر ندارد، احتیاط واجب آن است که دست تر بر آن بکشد و احتیاط مستحب آن است که بعد پارچه پاکی روی آن بگذارد و دست تر را روی پارچه هم بکشد و اگر این مقدار هم ضرر دارد یا زخم نجس است و نمی‌شود آب کشید، باید اطراف زخم را به طوری که در وضو گفته شد، از بالا به پایین بشوید و بنابر احتیاط پارچه پاکی روی زخم بگذارد و دست تر روی آن بکشد، و اگر گذاشتن پارچه ممکن نیست باید اطراف زخم را بشوید و بنابر احتیاط مستحب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یا دمل یا شکستگی در جلوی سر یا روی پاها باشد و روی آن باز است، چنانچه نتواند آن را مسح کند، پارچه پاکی روی آن بگذارد و روی پارچه را با تری آب وضو که در دست مانده مسح کند، و احتیاط واجب این است که بعد تیمّم کند و اگر گذاشتن پارچه ممکن نباشد، به تیمّم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دمل یا زخم یا شکستگی بسته باشد، چنانچه باز کردن آن ممکن است و آب هم برای آن ضرر ندارد، باید باز کند و وضو بگیرد، چه زخم و مانند آن در صورت و دست‌ها باشد یا جلوی سر و روی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یا دمل یا شکستگی در صورت یا دست‌ها باشد و بشود روی‌آن را باز کرد، چنانچه ریختن آب روی آن ضرر دارد و کشیدن دست تر ضرر ندارد، احتیاط واجب آن است که دست تر روی آن بکشد و بعد پارچه پاکی روی‌آن بگذارد و روی پارچه را هم دست تر بکشد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نمی‌شود روی زخم را باز کرد ولی زخم و چیزی که روی آن گذاشته پاک است و رساندن آب به زخم ممکن است و ضرر هم ندارد، باید آب را به روی زخم برساند، و اگر زخم یا چیزی که روی آن گذاشته نجس است، چنانچه آب</w:t>
      </w:r>
    </w:p>
    <w:p>
      <w:pPr>
        <w:pStyle w:val="BookText"/>
        <w:rPr/>
      </w:pPr>
      <w:r>
        <w:rPr>
          <w:rFonts w:ascii="IRNazanin" w:hAnsi="IRNazanin" w:eastAsia="IRNazanin"/>
          <w:color w:val="111111"/>
          <w:sz w:val="28"/>
          <w:sz w:val="28"/>
          <w:szCs w:val="28"/>
          <w:rtl w:val="true"/>
          <w:lang w:bidi="fa-IR"/>
        </w:rPr>
        <w:t>کشیدن آن و رساندن آب به روی زخم ممکن باشد، باید آن را آب بکشد و موقع وضو آب را به زخم برساند، در صورتی که آب برای زخم ضرر دارد، یا آن که رساندن آب به روی زخم ممکن نیست، یا زخم نجس است و نمی‌شود آن را آب کشید، باید اطراف زخم را بشوید و اگر جبیره پاک است باید روی آن را مسح کند و اگر جبیره نجس است، یا نمی‌شود روی آن را دست تر کشید، مثلاً دوایی است که به دست می‌چسبد، پارچه پاکی را به طوری که جزء جبیره حساب شود، روی آن بگذارد و دست تر روی آن بکشد، اگر این هم ممکن نیست، احتیاط واجب آن است که وضو بگیرد به شستن اطراف آن و تیمّم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تمام صورت یا تمام یکی از دست‌ها یا تمام هر دو دست را گرفته باشد، باید وضوی جبیره‌ای بگیرد و بنابر احتیاط واجب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تمام اعضای وضو را گرفته باشد بنابر احتیاط واجب باید وضوی جبیره‌ای بگیرد و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کف دست و انگشت‌ها جبیره دارد و در موقع وضو دست تر روی آن کشیده است، باید سر و پا را با همان رطوبت جبیره مسح کند در صورتی‌که با کف دست دیگر هم، مسح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تمام پهنای روی پا را گرفته ولی مقداری از طرف انگشتان و مقداری از طرف بالای پا باز است جاهایی که باز است روی پا را و جایی که جبیره است روی جبیره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یا دست‌ها چند جبیره باشد، باید بین آنها را بشوید و اگر جبیره‌ها در سر یا روی پاها باشد، باید بین آنها را مسح کند و در جاهایی که جبیره است باید به دستور جبیره عمل نماید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جبیره بیشتر از معمول اطراف زخم را گرفته و برداشتن آن ممکن نیست، باید به دستور جبیره عمل کند، و به احتیاط واجب تیمّم هم نماید و اگر برداشتن جبیره ممکن است باید جبیره را بردارد، پس اگر زخم در صورت و دست‌ها</w:t>
      </w:r>
    </w:p>
    <w:p>
      <w:pPr>
        <w:pStyle w:val="BookText"/>
        <w:rPr/>
      </w:pPr>
      <w:r>
        <w:rPr>
          <w:rFonts w:ascii="IRNazanin" w:hAnsi="IRNazanin" w:eastAsia="IRNazanin"/>
          <w:color w:val="111111"/>
          <w:sz w:val="28"/>
          <w:sz w:val="28"/>
          <w:szCs w:val="28"/>
          <w:rtl w:val="true"/>
          <w:lang w:bidi="fa-IR"/>
        </w:rPr>
        <w:t>است اطراف آن را بشوید و اگر در سر است اطراف آن را مسح کند و اگر روی پاها باشد اطراف آن را مسح کند و برای جای زخم به دستور جبیره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 وضو زخم، جراحت و شکستگی نیست، ولی به جهت دیگری آب برای آن ضرر دارد، باید تیمّم کند و احتیاط مستحب آن است که وضوی جبیره‌ای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اعضاء وضو را رگ زده است و نمی‌تواند آن را آب بکشد یا آب برای آن ضرر دارد، باید به دستور جبیره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 وضو یا غسل چیزی چسبیده است که برداشتن آن ممکن نیست، یا به قدری مشقّت دارد که نمی‌شود تحمّل کرد، باید به دستور جبیره عمل کند، و بنابر احتیاط مستحب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جبیره‌ای مثل وضوی جبیره‌ای است و بنابر احیتاط واجب باید آن را ترتیبی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 او تیمّم است اگر در بعضی از جاهای تیمّم او زخم یا دمل یا شکستگی باشد، باید به دستور وضوی جبیره‌ای تیمّم جبیره‌ای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با وضو یا غسل جبیره‌ای نماز بخواند، چنانچه بداند یا احتمال بدهد که تا آخر وقت عذر او برطرف نمی‌شود، می‌تواند در اول وقت نماز بخواند، و اگر عذر او در وقت بر طرف شود باید نماز را با وضو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مرضی که در چشم او است موی چشم خود را بچسباند، باید وضو و غسل را جبیره‌ای انجام دهد و احتیاط آن است که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وظیفه‌اش تیمّم است یا وضوی جبیره‌ای، بنابر احتیاط واجب باید هر دو را بجا آورد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عذر انسان تا آخر وقت مستمرّ باشد نمازهایی را که با وضوی جبیره‌ای خوانده صحیح است و اگر در اثناء وقت عذرش برطرف شود اعاده با وضوء</w:t>
      </w:r>
      <w:bookmarkStart w:id="143" w:name="pg4810_32997"/>
    </w:p>
    <w:p>
      <w:pPr>
        <w:pStyle w:val="BookText"/>
        <w:rPr/>
      </w:pPr>
      <w:bookmarkEnd w:id="143"/>
      <w:r>
        <w:rPr>
          <w:rFonts w:ascii="IRNazanin" w:hAnsi="IRNazanin" w:eastAsia="IRNazanin"/>
          <w:color w:val="111111"/>
          <w:sz w:val="28"/>
          <w:sz w:val="28"/>
          <w:szCs w:val="28"/>
          <w:rtl w:val="true"/>
          <w:lang w:bidi="fa-IR"/>
        </w:rPr>
        <w:t>واجب است، و اگر بعد از وقت عذرش برطرف شد، برای نمازهای بعد باید وضو بگیرد</w:t>
      </w:r>
      <w:r>
        <w:rPr>
          <w:rFonts w:eastAsia="IRNazanin" w:cs="IRNazanin"/>
          <w:color w:val="111111"/>
          <w:sz w:val="28"/>
          <w:szCs w:val="28"/>
          <w:rtl w:val="true"/>
          <w:lang w:bidi="fa-IR"/>
        </w:rPr>
        <w:t>.</w:t>
      </w:r>
    </w:p>
    <w:p>
      <w:pPr>
        <w:pStyle w:val="Heading3"/>
        <w:numPr>
          <w:ilvl w:val="2"/>
          <w:numId w:val="1"/>
        </w:numPr>
        <w:rPr/>
      </w:pPr>
      <w:bookmarkStart w:id="144" w:name="__RefHeading___Toc2559897_2035185390"/>
      <w:bookmarkStart w:id="145" w:name="_Toc54"/>
      <w:bookmarkEnd w:id="144"/>
      <w:r>
        <w:rPr>
          <w:rtl w:val="true"/>
        </w:rPr>
        <w:t>غسل‌های واجب</w:t>
      </w:r>
      <w:bookmarkEnd w:id="145"/>
    </w:p>
    <w:p>
      <w:pPr>
        <w:pStyle w:val="Heading4"/>
        <w:numPr>
          <w:ilvl w:val="3"/>
          <w:numId w:val="1"/>
        </w:numPr>
        <w:rPr/>
      </w:pPr>
      <w:bookmarkStart w:id="146" w:name="__RefHeading___Toc2559899_2035185390"/>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غسل‌های واجب هفت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به واسطه نذر و قسم و مانند این‌ها واجب می‌شود</w:t>
      </w:r>
      <w:r>
        <w:rPr>
          <w:rFonts w:eastAsia="IRNazanin" w:cs="IRNazanin"/>
          <w:color w:val="111111"/>
          <w:sz w:val="28"/>
          <w:szCs w:val="28"/>
          <w:rtl w:val="true"/>
          <w:lang w:bidi="fa-IR"/>
        </w:rPr>
        <w:t>.</w:t>
      </w:r>
    </w:p>
    <w:p>
      <w:pPr>
        <w:pStyle w:val="Heading4"/>
        <w:numPr>
          <w:ilvl w:val="3"/>
          <w:numId w:val="1"/>
        </w:numPr>
        <w:rPr/>
      </w:pPr>
      <w:bookmarkStart w:id="148" w:name="__RefHeading___Toc2559901_2035185390"/>
      <w:bookmarkStart w:id="149" w:name="_Toc56"/>
      <w:bookmarkEnd w:id="148"/>
      <w:r>
        <w:rPr>
          <w:rtl w:val="true"/>
        </w:rPr>
        <w:t>غسل‌های واجب و احکام آن‌ها</w:t>
      </w:r>
      <w:bookmarkEnd w:id="149"/>
    </w:p>
    <w:p>
      <w:pPr>
        <w:pStyle w:val="Heading4"/>
        <w:numPr>
          <w:ilvl w:val="3"/>
          <w:numId w:val="1"/>
        </w:numPr>
        <w:rPr/>
      </w:pPr>
      <w:bookmarkStart w:id="150" w:name="__RefHeading___Toc2559903_2035185390"/>
      <w:bookmarkStart w:id="151" w:name="_Toc57"/>
      <w:bookmarkEnd w:id="150"/>
      <w:r>
        <w:rPr>
          <w:rtl w:val="true"/>
        </w:rPr>
        <w:t>احکام جنابت</w:t>
      </w:r>
      <w:bookmarkEnd w:id="1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چیز انسان جنب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چه در خواب باشد یا بیداری، کم باشد یا زیاد، با شهوت باشد یا بی‌شهوت، با اختیار باشد یا بی‌اختیار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رطوبتی از انسان خارج شود و نداند منی است یا بول یا غیر این‌ها، چنانچه با شهوت و جستن بیرون آمده و از بیرون آمدن آن، بدن سست شده، آن رطوبت حکم منی دارد و اگر هیچ یک از این سه نشانه یا بعضی از این‌ها را نداشته باشد، حکم منی ندارد ولی در مریض لازم نیست آن آب با جستن بیرون آمده باشد، بلکه اگر با شهوت بیرون آید و در موقع بیرون آمدن بدن سست شود، در حکم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مردی که مریض نیست رطوبتی بیرون آید و یکی از سه نشانه‌ای که در مسأله پیش گفته شد را داشته باشد و نداند که نشانه‌های دیگر را دارد یا نه، مسأله دارای چند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استبراء از بول کرده باشد، در این فرض چنانچه وضو دارد چیزی بر او لازم نیست و اگر وضو ندارد فقط اکتفا به وضو کند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استبراء از بول نکرده باشد، باید وضو بگیرد خواه وضو داشته باشد یا نداشته باشد</w:t>
      </w:r>
      <w:r>
        <w:rPr>
          <w:rFonts w:eastAsia="IRNazanin" w:cs="IRNazanin"/>
          <w:color w:val="111111"/>
          <w:sz w:val="28"/>
          <w:szCs w:val="28"/>
          <w:rtl w:val="true"/>
          <w:lang w:bidi="fa-IR"/>
        </w:rPr>
        <w:t>.</w:t>
      </w:r>
      <w:bookmarkStart w:id="152" w:name="pg4810_32999"/>
    </w:p>
    <w:p>
      <w:pPr>
        <w:pStyle w:val="BookText"/>
        <w:rPr/>
      </w:pPr>
      <w:bookmarkEnd w:id="15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استبراء کرده و یقین دارد رطوبتی که از او خارج شده است یا بول است یا منی، باید احتیاط کرده و بین وضو و غسل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بعد از بیرون آمدن منی، بول کند، و اگر بول نکند و بعد از غسل رطوبتی از او بیرون آید که نداند منی است یا رطوبت دیگر، حکم منی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جماع کند و به اندازه ختنه‌گاه یا بیشتر داخل شود، در زن باشد یا در مرد، در قبل باشد یا در دبر، بالغ باشد یا نابالغ، اگر چه منی بیرون نیاید هر دو جنب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داخل شده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وطی کند، یعنی با او نزدیکی نماید و منی از او بیرون آید غسل تنها کافی است، و اگر منی بیرون نیاید، چنانچه پیش از وطی وضو داشته باز هم غسل تنها کافی است، و اگر وضو نداشته احتیاط واجب آن است که غسل کند، و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منی از جای خود حرکت کند و بیرون نیاید، یا انسان شک کند که منی از او بیرون آمده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ولی تیمّم برایش ممکن است، بعد از داخل شدن وقت نماز هم می‌تواند با عیال خود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لباس خود منی ببیند و بداند که از خود اوست و برای آن غسل نکرده، باید غسل کند و نمازهایی را که یقین دارد، بعد از بیرون آمدن منی خوانده قضا کند، ولی نمازهایی که احتمال می‌دهد، بعد از بیرون آمدن منی خوانده لازم نیست قضا نماید</w:t>
      </w:r>
      <w:r>
        <w:rPr>
          <w:rFonts w:eastAsia="IRNazanin" w:cs="IRNazanin"/>
          <w:color w:val="111111"/>
          <w:sz w:val="28"/>
          <w:szCs w:val="28"/>
          <w:rtl w:val="true"/>
          <w:lang w:bidi="fa-IR"/>
        </w:rPr>
        <w:t>.</w:t>
      </w:r>
    </w:p>
    <w:p>
      <w:pPr>
        <w:pStyle w:val="Heading4"/>
        <w:numPr>
          <w:ilvl w:val="3"/>
          <w:numId w:val="1"/>
        </w:numPr>
        <w:rPr/>
      </w:pPr>
      <w:bookmarkStart w:id="153" w:name="__RefHeading___Toc2559905_2035185390"/>
      <w:bookmarkStart w:id="154" w:name="_Toc58"/>
      <w:bookmarkEnd w:id="153"/>
      <w:r>
        <w:rPr>
          <w:rtl w:val="true"/>
        </w:rPr>
        <w:t>چیزهائی که بر جنب حرام است</w:t>
      </w:r>
      <w:bookmarkEnd w:id="154"/>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چیز بر جنب حرام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خطّ</w:t>
      </w:r>
      <w:bookmarkStart w:id="155" w:name="pg4810_33001"/>
    </w:p>
    <w:p>
      <w:pPr>
        <w:pStyle w:val="BookText"/>
        <w:rPr/>
      </w:pPr>
      <w:bookmarkEnd w:id="155"/>
      <w:r>
        <w:rPr>
          <w:rFonts w:ascii="IRNazanin" w:hAnsi="IRNazanin" w:eastAsia="IRNazanin"/>
          <w:color w:val="111111"/>
          <w:sz w:val="28"/>
          <w:sz w:val="28"/>
          <w:szCs w:val="28"/>
          <w:rtl w:val="true"/>
          <w:lang w:bidi="fa-IR"/>
        </w:rPr>
        <w:t>قرآن، یا به اسم خدا و بنابر احتیاط واجب به اسم پیغمبران و امامان علیهم‌السلام و حضرت زهراء علیهاالسلام ، به طوری که در وضو گفته 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مسجد الحرام و مسجد النّبی صلی‌الله‌علیه‌و‌آله‌وسلم اگر چه از یک در داخل و از در دیگر خارج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دیگر، ولی اگر از یک در داخل و از در دیگر خارج شود، یا برای برداشتن چیزی برود مانعی ندارد و حرم امامان علیهم‌السلام بنابر احتیاط واجب ملحق به مسجد النّبی صلی‌الله‌علیه‌و‌آله‌وسلم است و در رواق امامان علیهم‌السلام هم مکث به احتیاط واجب جایز نیست،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سوره‌ای که سجده واجب دارد و آن چهار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سی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حرف از این چهار سوره را هم بخواند حرام است و حتی بسم اللّه را هم اگر به نیّت این سوره‌ها بخواند حرام است</w:t>
      </w:r>
      <w:r>
        <w:rPr>
          <w:rFonts w:eastAsia="IRNazanin" w:cs="IRNazanin"/>
          <w:color w:val="111111"/>
          <w:sz w:val="28"/>
          <w:szCs w:val="28"/>
          <w:rtl w:val="true"/>
          <w:lang w:bidi="fa-IR"/>
        </w:rPr>
        <w:t>.</w:t>
      </w:r>
    </w:p>
    <w:p>
      <w:pPr>
        <w:pStyle w:val="Heading4"/>
        <w:numPr>
          <w:ilvl w:val="3"/>
          <w:numId w:val="1"/>
        </w:numPr>
        <w:rPr/>
      </w:pPr>
      <w:bookmarkStart w:id="156" w:name="__RefHeading___Toc2559907_2035185390"/>
      <w:bookmarkStart w:id="157" w:name="_Toc59"/>
      <w:bookmarkEnd w:id="156"/>
      <w:r>
        <w:rPr>
          <w:rtl w:val="true"/>
        </w:rPr>
        <w:t>چیزهائی که بر جنب مکروه است</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چیز بر جنب مکروه است؛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ولی اگر وضو بگیرد و یا استنشاق و مضمضه نماید یا دست‌ها را بشوید مکروه نیست،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بیشتر از هفت آیه از سوره‌هایی که سجده واجب ندارد، بلکه بهتر ترک قرائت قرآن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جلد و حاشیه و بین خط‌های قرآن،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ولی اگر وضو بگیرد یا به واسطه نداشتن آب، بدل از غسل تیمّم کند مکروه نیست،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 و مانند آن،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بعد از آن که محتلم شده، یعنی در خواب منی از او بیرون آمده است</w:t>
      </w:r>
      <w:r>
        <w:rPr>
          <w:rFonts w:eastAsia="IRNazanin" w:cs="IRNazanin"/>
          <w:color w:val="111111"/>
          <w:sz w:val="28"/>
          <w:szCs w:val="28"/>
          <w:rtl w:val="true"/>
          <w:lang w:bidi="fa-IR"/>
        </w:rPr>
        <w:t>.</w:t>
      </w:r>
    </w:p>
    <w:p>
      <w:pPr>
        <w:pStyle w:val="Heading4"/>
        <w:numPr>
          <w:ilvl w:val="3"/>
          <w:numId w:val="1"/>
        </w:numPr>
        <w:rPr/>
      </w:pPr>
      <w:bookmarkStart w:id="158" w:name="__RefHeading___Toc2559909_2035185390"/>
      <w:bookmarkStart w:id="159" w:name="_Toc60"/>
      <w:bookmarkEnd w:id="158"/>
      <w:r>
        <w:rPr>
          <w:rtl w:val="true"/>
        </w:rPr>
        <w:t>غسل جنابت</w:t>
      </w:r>
      <w:bookmarkEnd w:id="15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جنابت بخودی خود مستحب است و برای خواندن نماز</w:t>
      </w:r>
      <w:bookmarkStart w:id="160" w:name="pg4810_33003"/>
    </w:p>
    <w:p>
      <w:pPr>
        <w:pStyle w:val="BookText"/>
        <w:rPr/>
      </w:pPr>
      <w:bookmarkEnd w:id="160"/>
      <w:r>
        <w:rPr>
          <w:rFonts w:ascii="IRNazanin" w:hAnsi="IRNazanin" w:eastAsia="IRNazanin"/>
          <w:color w:val="111111"/>
          <w:sz w:val="28"/>
          <w:sz w:val="28"/>
          <w:szCs w:val="28"/>
          <w:rtl w:val="true"/>
          <w:lang w:bidi="fa-IR"/>
        </w:rPr>
        <w:t>واجب و مانند آن واجب می‌شود، ولی برای نماز میّت و سجده شکر و سجده‌های واجب قرآن غسل جنابت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وقت غسل نیّت کند که غسل واجب یا مستحب می‌کنم و اگر فقط به قصد قربت یعنی برای انجام فرمان خداوندِ عالَم، غسل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وقت نماز شده، نیّت و غسل واجب کند بعد معلوم شود که پیش از وقت غسل کرده،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چه واجب باشد و چه مستحب به دو قسم می‌شود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ارتماسی</w:t>
      </w:r>
      <w:r>
        <w:rPr>
          <w:rFonts w:eastAsia="IRNazanin" w:cs="IRNazanin"/>
          <w:color w:val="111111"/>
          <w:sz w:val="28"/>
          <w:szCs w:val="28"/>
          <w:rtl w:val="true"/>
          <w:lang w:bidi="fa-IR"/>
        </w:rPr>
        <w:t>.</w:t>
      </w:r>
    </w:p>
    <w:p>
      <w:pPr>
        <w:pStyle w:val="Heading4"/>
        <w:numPr>
          <w:ilvl w:val="3"/>
          <w:numId w:val="1"/>
        </w:numPr>
        <w:rPr/>
      </w:pPr>
      <w:bookmarkStart w:id="161" w:name="__RefHeading___Toc2559911_2035185390"/>
      <w:bookmarkStart w:id="162" w:name="_Toc61"/>
      <w:bookmarkEnd w:id="161"/>
      <w:r>
        <w:rPr>
          <w:rtl w:val="true"/>
        </w:rPr>
        <w:t>غسل ترتیبی</w:t>
      </w:r>
      <w:bookmarkEnd w:id="1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ترتیبی، باید به نیّت غسل، اوّل سر و گردن، بعد طرف راست، بعد طرف چپ بدن را بشوید و اگر عمدا یا از روی فراموشی یا به واسطه ندانستن مسأله به این ترتیب عمل نکند از جایی که مخالفت ترتیب را نموده باید از همان جا اعاده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نصف ناف و نصف عورت را باید ازطرف راست بدن و نصف دیگر را باید با طرف چپ بشوید، بلکه بهتر است تمام ناف و عورت با هر دو طرف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که یقین کند هر سه قسمت یعنی سر و گردن و طرف راست وطرف چپ را کاملاً غسل داده، باید هر قسمتی را که می‌شوید مقداری از قسمت‌های دیگر را هم با آن قسمت بشوید بلکه احتیاط مستحب آن است که تمام طرف راست گردن را باطرف راست بدن و تمام طرف چپ گردن را با طرف چپ بدن بشوید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جایی از بدن را نشسته و نداند کجای بدن است، باید دوباره غسل کند</w:t>
      </w:r>
      <w:r>
        <w:rPr>
          <w:rFonts w:eastAsia="IRNazanin" w:cs="IRNazanin"/>
          <w:color w:val="111111"/>
          <w:sz w:val="28"/>
          <w:szCs w:val="28"/>
          <w:rtl w:val="true"/>
          <w:lang w:bidi="fa-IR"/>
        </w:rPr>
        <w:t>.</w:t>
      </w:r>
      <w:bookmarkStart w:id="163" w:name="pg4810_33005"/>
    </w:p>
    <w:p>
      <w:pPr>
        <w:pStyle w:val="BookText"/>
        <w:rPr/>
      </w:pPr>
      <w:bookmarkEnd w:id="1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مقداری از بدن را نشسته، چنانچه از طرف چپ باشد شستن همان مقدار کافی است و اگر از طرف راست باشد باید بعد از شستن</w:t>
      </w:r>
    </w:p>
    <w:p>
      <w:pPr>
        <w:pStyle w:val="BookText"/>
        <w:rPr/>
      </w:pPr>
      <w:r>
        <w:rPr>
          <w:rFonts w:ascii="IRNazanin" w:hAnsi="IRNazanin" w:eastAsia="IRNazanin"/>
          <w:color w:val="111111"/>
          <w:sz w:val="28"/>
          <w:sz w:val="28"/>
          <w:szCs w:val="28"/>
          <w:rtl w:val="true"/>
          <w:lang w:bidi="fa-IR"/>
        </w:rPr>
        <w:t>آن مقدار، دوباره طرف چپ را بشوید، و اگر سر و گردن باشد باید بعد از شستن آن مقدار، دوباره طرف راست و بعد طرف چپ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غسل، در شستن مقداری از طرف چپ شک کند، شستن همان مقدار کافی است ولی اگر در حال شستن طرف چپ در شستن مقداری از طرف راست شک کند، باید بنابر احتیاط واجب، به آن شک اعتنا نماید و هم‌چنین است اگر شک کند در شستن عضوی بعد از داخل شدن در شستن عضو دیگر به آن شک اعتنا بنماید و آن عضو را بشوید</w:t>
      </w:r>
      <w:r>
        <w:rPr>
          <w:rFonts w:eastAsia="IRNazanin" w:cs="IRNazanin"/>
          <w:color w:val="111111"/>
          <w:sz w:val="28"/>
          <w:szCs w:val="28"/>
          <w:rtl w:val="true"/>
          <w:lang w:bidi="fa-IR"/>
        </w:rPr>
        <w:t>.</w:t>
      </w:r>
    </w:p>
    <w:p>
      <w:pPr>
        <w:pStyle w:val="Heading4"/>
        <w:numPr>
          <w:ilvl w:val="3"/>
          <w:numId w:val="1"/>
        </w:numPr>
        <w:rPr/>
      </w:pPr>
      <w:bookmarkStart w:id="164" w:name="__RefHeading___Toc2559913_2035185390"/>
      <w:bookmarkStart w:id="165" w:name="_Toc62"/>
      <w:bookmarkEnd w:id="164"/>
      <w:r>
        <w:rPr>
          <w:rtl w:val="true"/>
        </w:rPr>
        <w:t>غسل ارتماسی</w:t>
      </w:r>
      <w:bookmarkEnd w:id="1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باید آب تمام بدن را بگیرد ولو تدریجا، پس اگر به نیّت غسل ارتماسی در آب فرو رود، چنانچه پای او روی زمین باشد باید از زمین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لازم است هنگام نیّت مقداری از بدن بیرون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ارتماسی بفهمد به مقداری از بدن آب نرسیده، چه جای آن را بداند یا نداند، 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غسل ترتیبی وقت ندارد و برای ارتماسی وقت دارد، باید غسل ارتماسی 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حج یا عمره احرام بسته است، نمی‌تواند غسل ارتماسی کند و هم‌چنین کسی که روزه واجب گرفته نمی‌تواند غسل ارتماسی کند ولی اگر از روی فراموشی غسل ارتماسی کند صحیح است</w:t>
      </w:r>
      <w:r>
        <w:rPr>
          <w:rFonts w:eastAsia="IRNazanin" w:cs="IRNazanin"/>
          <w:color w:val="111111"/>
          <w:sz w:val="28"/>
          <w:szCs w:val="28"/>
          <w:rtl w:val="true"/>
          <w:lang w:bidi="fa-IR"/>
        </w:rPr>
        <w:t>.</w:t>
      </w:r>
      <w:bookmarkStart w:id="166" w:name="pg4810_33007"/>
    </w:p>
    <w:p>
      <w:pPr>
        <w:pStyle w:val="Heading4"/>
        <w:numPr>
          <w:ilvl w:val="3"/>
          <w:numId w:val="1"/>
        </w:numPr>
        <w:rPr/>
      </w:pPr>
      <w:bookmarkStart w:id="167" w:name="__RefHeading___Toc2559915_2035185390"/>
      <w:bookmarkStart w:id="168" w:name="_Toc63"/>
      <w:bookmarkEnd w:id="166"/>
      <w:bookmarkEnd w:id="167"/>
      <w:r>
        <w:rPr>
          <w:rtl w:val="true"/>
        </w:rPr>
        <w:t>احکام غسل کردن</w:t>
      </w:r>
      <w:bookmarkEnd w:id="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ارتماسی باید تمام بدن پاک باشد ولی در غسل ترتیبی پاک بودن تمام بدن لازم نیست و اگر تمام بدن نجس باشد و هر قسمتی را پیش از غسل دادن آن قسمت آب بکشد کافی‌است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حرام جنب شده اگر بخواهد با آب گرم غسل کند عرق می‌کند، چون عرق او بنابر احتیاط واجب نجس است، باید با آب سرد غسل کند و اگر آب سرد پیدا نکند یا برای او ضرر داشته باشد نمی‌تواند در بیرون از آب غسل ترتیبی کند ولی می‌تواند بعد از آن که تمام بدن زیر آب رفته باشد نیّت غسل ترتیبی کند و به نیّت سر و گردن بدن را حرکت دهد بعد یک مرتبه به نیّت طرف راست و مرتبه دیگر به نیّت طرف چپ بدن را حرکت دهد،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غسل به اندازه سر مویی از بدن شسته نشود، غسل باطل است اگر غسل ارتماسی باشد و اگر ترتیبی بوده لازم است شستن آن جزیی که شسته نشده است و هم‌چنین لازم است اعاده اعضایی که بعد از آن است ولی‌شستن جاهایی از بدن که دیده نمی‌شود، مثل توی گوش و بینی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که شک دارد از ظاهر بدن است یا از باطن آن، بنابر احتیاط واجب باید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سوراخ جای گوشواره و مانند آن به قدری گشاد باشد که داخل آن دیده شود، باید آن را شست و اگر دیده نشود، شستن داخل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مانع رسیدن آب به بدن است، باید برطرف کند و اگر پیش از آن که یقین کند برطرف شده غسل نماید،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غسل شک کند، چیزی که مانع از رسیدن آب باشد در بدن او هست یا نه، باید وارسی کند تا مطمئن شود یا ظن پیدا کند که مانعی‌نیست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باید موهای کوتاهی را که جزء بدن حساب می‌شود، بشوید وشستن موهای بلند واجب نیست، بلکه اگر آب را طوری به پوست برساند که آنها تر</w:t>
      </w:r>
    </w:p>
    <w:p>
      <w:pPr>
        <w:pStyle w:val="BookText"/>
        <w:rPr/>
      </w:pPr>
      <w:r>
        <w:rPr>
          <w:rFonts w:ascii="IRNazanin" w:hAnsi="IRNazanin" w:eastAsia="IRNazanin"/>
          <w:color w:val="111111"/>
          <w:sz w:val="28"/>
          <w:sz w:val="28"/>
          <w:szCs w:val="28"/>
          <w:rtl w:val="true"/>
          <w:lang w:bidi="fa-IR"/>
        </w:rPr>
        <w:t>نشوند، غسل صحیح است ولی اگر رساندن آب به پوست بدون شستن آنها ممکن نباشد باید آنها را بشوید که آب به بدن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شرط‌هایی که برای صحیح بودن وضو گفته 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آب و غصبی نبودن آن، در صحیح بودن غسل هم شرط است ولی در غسل لازم نیست بدن را از بالا به پایین بشوید و نیز در غسل ترتیبی لازم نیست بعد از شستن هر قسمت فورا قسمت دیگر را بشوید بلکه اگر بعد از شستن سر و گردن مقداری‌صبر کند و بعد طرف راست را بشوید و بعد از مدّتی طرف چپ را بشوید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قصد دارد پول حمامی را ندهد یا بدون این که بداند حمامی راضی است، بخواهد نسیه بگذارد، اگرچه بعد حمّامی را راضی کند،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حمّامی راضی باشد که پول حمام نسیه بماند ولی کسی که غسل می‌کند قصدش این باشد که طلب او را ندهد، یا از مال حرام بدهد صحّت غسل او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با عین پول حرام یا پولی که خمس آن را نداده به حمّامی بدهد، غسل او باطل است در صورتی که در خمس به ضمانت شرعی عمل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در آب خزینه تطهیر کند و پیش از غسل شک کند که چون در خزینه تطهیر کرده حمّامی به غسل کردن او راضی است یا نه، غسل او باطل است، مگر این که پیش از غسل حمّامی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غسل کرده یا نه، باید غسل کند ولی اگر بعد از غسل شک کند که غسل او درست بوده یا نه، لازم نیست دوباره غسل‌نماید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غسل، حدث اصغر از او سر زند مثلاً بول کند، غسل را رها کند و دوباره غسل نماید و وضو هم بگیرد و یا آن که آن غسل را تمام کند و دوباره بنابر احتیاط واجب غسل کند به قصد تمام یا اتمام و بعد از آن وضو هم بگیرد و</w:t>
      </w:r>
      <w:bookmarkStart w:id="169" w:name="pg4810_33011"/>
    </w:p>
    <w:p>
      <w:pPr>
        <w:pStyle w:val="BookText"/>
        <w:rPr/>
      </w:pPr>
      <w:bookmarkEnd w:id="169"/>
      <w:r>
        <w:rPr>
          <w:rFonts w:ascii="IRNazanin" w:hAnsi="IRNazanin" w:eastAsia="IRNazanin"/>
          <w:color w:val="111111"/>
          <w:sz w:val="28"/>
          <w:sz w:val="28"/>
          <w:szCs w:val="28"/>
          <w:rtl w:val="true"/>
          <w:lang w:bidi="fa-IR"/>
        </w:rPr>
        <w:t>احتیاطاً غسل دوم را مثل اوّل در ترتیبی و ارتماسی بودن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به اندازه غسل و نماز وقت دارد غسل کند،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جنب شده اگر شک کند غسل کرده یا نه، نمازهایی را که خوانده صحیح است ولی برای نمازهای بعد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چند غسل بر او واجب است می‌تواند به نیّت همه آنها یک غسل بجا آورد، و اگر یکی از آنها غسل جنابت بوده وقصد غسل جنابت را به تنهایی بنماید کافی است و وضو لازم نیست و اگر غیر از جنابت را قصد کند باز کافی‌است ولیکن بنابر احتیاط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جایی از بدن، آیه قرآن یا اسم خداوند تعالی نوشته شده باشد، بنابر احتیاط واجب اگر ممکن است باید آن را از بین ببرد و اگر ممکن نیست، باید وضو و غسل را ارتماسی انجام دهد، و چنانچه بخواهد وضو یا غسل راترتیبی‌بجا آورد، باید آب را طوری به بدن برساند که دست او به نوشته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غسل جنابت کرده، نباید برای نماز وضو بگیرد ولی با غسل‌های دیگر نمی‌شود نماز خواند و باید وضو هم گرفت</w:t>
      </w:r>
      <w:r>
        <w:rPr>
          <w:rFonts w:eastAsia="IRNazanin" w:cs="IRNazanin"/>
          <w:color w:val="111111"/>
          <w:sz w:val="28"/>
          <w:szCs w:val="28"/>
          <w:rtl w:val="true"/>
          <w:lang w:bidi="fa-IR"/>
        </w:rPr>
        <w:t>.</w:t>
      </w:r>
    </w:p>
    <w:p>
      <w:pPr>
        <w:pStyle w:val="Heading3"/>
        <w:numPr>
          <w:ilvl w:val="2"/>
          <w:numId w:val="1"/>
        </w:numPr>
        <w:rPr/>
      </w:pPr>
      <w:bookmarkStart w:id="170" w:name="__RefHeading___Toc2559917_2035185390"/>
      <w:bookmarkStart w:id="171" w:name="_Toc64"/>
      <w:bookmarkEnd w:id="170"/>
      <w:r>
        <w:rPr>
          <w:rtl w:val="true"/>
        </w:rPr>
        <w:t>استحاضه</w:t>
      </w:r>
      <w:bookmarkEnd w:id="171"/>
    </w:p>
    <w:p>
      <w:pPr>
        <w:pStyle w:val="Heading4"/>
        <w:numPr>
          <w:ilvl w:val="3"/>
          <w:numId w:val="1"/>
        </w:numPr>
        <w:rPr/>
      </w:pPr>
      <w:bookmarkStart w:id="172" w:name="__RefHeading___Toc2559919_2035185390"/>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استحاضه</w:t>
      </w:r>
    </w:p>
    <w:p>
      <w:pPr>
        <w:pStyle w:val="BookText"/>
        <w:rPr/>
      </w:pPr>
      <w:r>
        <w:rPr>
          <w:rFonts w:ascii="IRNazanin" w:hAnsi="IRNazanin" w:eastAsia="IRNazanin"/>
          <w:color w:val="111111"/>
          <w:sz w:val="28"/>
          <w:sz w:val="28"/>
          <w:szCs w:val="28"/>
          <w:rtl w:val="true"/>
          <w:lang w:bidi="fa-IR"/>
        </w:rPr>
        <w:t>یکی از خون‌هایی که از زن خارج می‌شود خون استحاضه است و زن را در موقع دیدن خون استحاضه، مستحاضه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استحاضه در بیشتر اوقات زرد رنگ و سرد است و بدون فشار و سوزش بیرون می‌آید و غلیظ هم نیست ولی ممکن است گاهی سیاه یا سرخ و گرم و غلیظ باشد و با فشار و سوزش بیرون آید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متوسّطه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قلیله آن است که خون فقط روی پنبه‌ای را که زن داخل عورت می‌نماید آلوده کند و در آن</w:t>
      </w:r>
      <w:bookmarkStart w:id="174" w:name="pg4810_33013"/>
    </w:p>
    <w:p>
      <w:pPr>
        <w:pStyle w:val="BookText"/>
        <w:rPr/>
      </w:pPr>
      <w:bookmarkEnd w:id="174"/>
      <w:r>
        <w:rPr>
          <w:rFonts w:ascii="IRNazanin" w:hAnsi="IRNazanin" w:eastAsia="IRNazanin"/>
          <w:color w:val="111111"/>
          <w:sz w:val="28"/>
          <w:sz w:val="28"/>
          <w:szCs w:val="28"/>
          <w:rtl w:val="true"/>
          <w:lang w:bidi="fa-IR"/>
        </w:rPr>
        <w:t>فرو نرود، استحاضه متوسّطه آن است که خون در پنبه فرو رود، اگرچه در یک گوشه آن باشد، ولی از پنبه به دستمالی که معمولاً زن‌ها برای جلوگیری از خون می‌بندند، نرسد، استحاضه کثیره آن است که خون پنبه را بگیرد و به دستمال هم برسد</w:t>
      </w:r>
      <w:r>
        <w:rPr>
          <w:rFonts w:eastAsia="IRNazanin" w:cs="IRNazanin"/>
          <w:color w:val="111111"/>
          <w:sz w:val="28"/>
          <w:szCs w:val="28"/>
          <w:rtl w:val="true"/>
          <w:lang w:bidi="fa-IR"/>
        </w:rPr>
        <w:t>.</w:t>
      </w:r>
    </w:p>
    <w:p>
      <w:pPr>
        <w:pStyle w:val="Heading4"/>
        <w:numPr>
          <w:ilvl w:val="3"/>
          <w:numId w:val="1"/>
        </w:numPr>
        <w:rPr/>
      </w:pPr>
      <w:bookmarkStart w:id="175" w:name="__RefHeading___Toc2559921_2035185390"/>
      <w:bookmarkStart w:id="176" w:name="_Toc66"/>
      <w:bookmarkEnd w:id="175"/>
      <w:r>
        <w:rPr>
          <w:rtl w:val="true"/>
        </w:rPr>
        <w:t>احکام استحاضه</w:t>
      </w:r>
      <w:bookmarkEnd w:id="1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استحاضه قلیله زن باید برای هر نماز یک وضو بگیرد و بنابر احتیاط واجب پنبه را عوض کند یا تطهیر نماید و ظاهر عورت را اگر خون به آن رسیده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استحاضه متوسّطه باید زن برای نماز صبح غسل کند، و تا صبح دیگر برای نمازهای خود کارهای استحاضه قلیله را که در مسأله پیش گفته شد انجام دهد و اگر عمدا یا از روی فراموشی برای نماز صبح غسل نکند، باید برای نماز ظهر و عصر غسل کند و اگر برای نماز ظهر و عصر غسل نکند، باید پیش ازنماز مغرب و عشا غسل نماید، و امّا نمازهایی که بدون غسل خوانده است باید غسل کند و وضو بگیرد و آن نمازها را اعاده نماید، چه آن که خون بیاید یا قطع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استحاضه کثیره علاوه بر کارهای استحاضه متوسّطه که در مسأله پیش گفته شد، باید برای هر نماز دستمال را عوض کند، یا آب بکشد و یک غسل برای نماز ظهر و عصر و یکی برای نماز مغرب و عشا بجا آورد و بین نماز ظهر و عصر فاصله نیندازد و اگر فاصله بیندازد، باید برای نماز عصر دوباره غسل کند و نیز اگر بین نماز مغرب و عشا فاصله بیندازد باید برای نماز عشا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پیش از وقت نماز بیاید چنانچه زن برای آن خون، وضو و غسل بجا نیاورده باشد، باید در موقع نماز، وضو و غسل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متوسّطه و کثیره که باید وضو بگیرد و غسل کند، هر کدام را اوّل بجا آورد صحیح است ولی بهتر آن است که اوّل وضو بگیرد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زن بعد از نماز صبح متوسّطه شود، باید برای نماز</w:t>
      </w:r>
    </w:p>
    <w:p>
      <w:pPr>
        <w:pStyle w:val="BookText"/>
        <w:rPr/>
      </w:pPr>
      <w:r>
        <w:rPr>
          <w:rFonts w:ascii="IRNazanin" w:hAnsi="IRNazanin" w:eastAsia="IRNazanin"/>
          <w:color w:val="111111"/>
          <w:sz w:val="28"/>
          <w:sz w:val="28"/>
          <w:szCs w:val="28"/>
          <w:rtl w:val="true"/>
          <w:lang w:bidi="fa-IR"/>
        </w:rPr>
        <w:t>ظهر و عصر غسل کند و اگر بعد از نماز ظهر و عصر متوسّطه شود باید برای نماز مغرب و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یامتوسّطه زن بعد از نماز صبح کثیره شود باید برای نماز ظهر و عصر یک غسل و برای نماز مغرب و عشا غسل دیگری بجا آورد، و اگر بعد از نماز ظهر و عصر کثیره شود، باید برای نماز مغرب و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کثیره یا متوسّطه اگر پیش از داخل شدن وقت نماز برای نماز غسل کند، غسل او باطل است، ولی اگرنزدیک اذان صبح برای نماز شب رجاءً غسل کند و نماز شب را بخواند و همین که وقت داخل شد برای نماز صبح به احتیاط واجب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برای هر نمازی چه واجب باشد و چه مستحب، باید وضو بگیرد و نیز اگر بخواهد نمازی را که خوانده احتیاطا دوباره بخواند، یا بخواهد نمازی را که تنها خوانده است دوباره با جماعت بخواند، باید تمام کارهائی را که برای استحاضه گفته شد انجام دهد، ولی برای خواندن نماز احتیاط و سجده فراموش شده و تشهّد فراموش شده و سجده سهو، اگر آنها را بعد از نماز فورا بجا آورد لازم نیست کارهای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بعد از آن که خونش قطع شد، فقط برای نماز اولی که می‌خواند، باید کارهای استحاضه را انجام دهد و برای نمازهای بعد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نداند استحاضه او چه قسم است، هنگامی که می‌خواهد نماز بخواند، مقداری پنبه بنابر احتیاط واجب داخل عورت نماید و کمی صبر کند و بیرون آورد و بعد از آن که فهمید استحاضه او کدام یک از آن سه قسم است کارهائی را که برای آن قسم دستور داده شد انجام دهد، ولی اگر بداند تا وقتی که می‌خواهد نماز بخواند استحاضه او تغییر نمی‌کند، پیش از داخل شدن وقت هم می‌تواند خود را وارسی نماید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پیش از آن که خود را وارسی کند، مشغول نماز</w:t>
      </w:r>
    </w:p>
    <w:p>
      <w:pPr>
        <w:pStyle w:val="BookText"/>
        <w:rPr/>
      </w:pPr>
      <w:r>
        <w:rPr>
          <w:rFonts w:ascii="IRNazanin" w:hAnsi="IRNazanin" w:eastAsia="IRNazanin"/>
          <w:color w:val="111111"/>
          <w:sz w:val="28"/>
          <w:sz w:val="28"/>
          <w:szCs w:val="28"/>
          <w:rtl w:val="true"/>
          <w:lang w:bidi="fa-IR"/>
        </w:rPr>
        <w:t>شود، چنانچه قصد قربت داشته و به وظیفه خود عمل کرده مثلاً استحاضه‌اش قلیله بوده و به وظیفه استحاضه قلیله عمل نموده، نماز او صحیح است و اگر قصد قربت نداشته یا عمل او مطابق وظیفه‌اش نبوده مثل آن که استحاضه او متوسّطه بوده و به وظیفه قلیله رفتار کرده، نماز او باطل‌است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نتواند خود را وارسی نماید، باید به آنچه مسلّما وظیفه اوست عمل کند، مثلاً اگر نمی‌داند استحاضه او قلیله است یا متوسّطه، باید کارهای استحاضه قلیله را انجام دهد و اگر کارهای استحاضه متوسطه را انجام دهد بهتر است؛ و اگر نمی‌داند متوسّطه است یا کثیره، باید کارهای استحاضه متوسطه را انجام دهد و اگر به کثیره عمل نماید بهتر است؛ ولی اگر بداند سابقا کدام یک از آن سه قسم بوده، باید به وظیفه همان قسم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بیرون بیاید، هر چند کم باشد وضو و غسل را باطل می‌کند، هم‌چنین است اگر در باطن عورت باشد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بعد از نماز خود را وارسی کند و خون نبیند، اگرچه بداند دوباره خون می‌آید، با وضویی که دارد می‌تواند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بداند از وقتی‌که مشغول وضو یا غسل شده خونی از او بیرون و یا به باطن عورت نیامده، می‌تواند خواندن نماز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بداند که پیش از گذشتن وقت نماز بکلّی پاک می‌شود، یا به اندازه خواندن نماز خون بند می‌آید، باید صبر کند و نماز را در وقتی‌که پاک است بخواند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و غسل، خون در ظاهر قطع شود و مستحاضه بداند که اگر نماز را تأخیر بیندازد، به مقداری که وضو و غسل و نماز را بجا آورد بکلّی پاک می‌شود، باید نماز را تأخیر بیندازد و موقعی که بکلّی پاک شد دوباره وضو و غسل را بجا آورد و نماز را بخواند و اگر وقت تنگ شد لازم نیست وضو و غسل را دوباره بجا آورد بلکه با وضو و غسلی که دارد می‌تواند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کثیره و متوسّطه وقتی بکلّی از خون پاک شد باید غسل کند، ولی اگر بداند از وقتی که برای نماز پیش مشغول غسل شده دیگر خون نیامده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قلیله بعد از وضو و مستحاضه کثیره و متوسّطه بعد از غسل و وضو، باید فورا مشغول نماز شود ولی گفتن اذان و اقامه و خواندن دعاهای قبل از نماز اشکال ندارد، و در نماز هم می‌تواند کارهای مستحب مثل قنوت و غیر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بین غسل و نماز فاصله بیندازد، باید دوباره غسل کند و بلافاصله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استحاضه جریان دارد وقطع نمی‌شود، چنانچه برای او ضرر ندارد، باید پیش از غسل و بعد از آن به وسیله پنبه از بیرون آمدن خون جلوگیری کند ولی اگر همیشه جریان ندارد، فقط باید بعد از وضو و غسل از بیرون آمدن خون جلوگیری نماید، و چنانچه کوتاهی کند و خون بیرون آید، باید دوباره غسل کند و اگر نماز هم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غسل خون قطع نشود، غسل صحیح است، ولی اگر در بین غسل، متوسّطه کثیره شود، باید غسل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زن مستحاضه در زمانی که روزه است، به مقداری که می‌تواند، از بیرون آمدن خون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زن مستحاضه کثیره در صورتی صحیح است که در روز، غسل‌هایی را که برای نمازهای روزش واجب است، انجام دهد و هم‌چنین مستحاضه متوسّطه روزه او صحیح است اگر غسل فجر را بجا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دو صورت بنابر احتیاط واجب غسل‌های شب گذشته را انجام داده باشد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عصر مستحاضه شود و تا غروب غسل نکند،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قلیله پیش از نماز، متوسّطه یا کثیره شود، باید زن کارهای متوسّطه یا کثیره را که گفته شد انجام دهد، و اگر استحاضه متوسّطه، کثیره شود باید کارهای استحاضه کثیره را انجام دهد و چنانچه برای استحاضه متوسّطه غسل کرده باشد فایده ندارد و باید دوباره برای کثیره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استحاضه زن کثیره شود، باید نماز را بشکند و برای استحاضه کثیره غسل کند و وضو بگیرد و کارهای دیگر آن را انجام دهد و همان نماز را بخواند، و اگر برای هیچ کدام از غسل و وضو وقت ندارد، باید دو تیمّم کند، یکی بدل از غسل، و دیگری بدل از وضو و اگر برای یکی از آنها وقت ندارد، باید عوض آن تیمّم کند و دیگری را بجا آورد ولی اگر برای تیمّم هم وقت ندارد نمی‌تواند نماز را بشکند و باید نماز را تمام کند و بنابر احتیاط واجب قضا نماید و هم‌چنین است اگر در بین نماز، استحاضه قلیله او متوسّطه یا کثیره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خون بند بیاید و مستحاضه نداند که در باطن هم قطع شده یا نه، چنانچه بعد از نماز بفهمد قطع شده بود، باید وضو و غسل و نماز را دوباره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اگراستحاضه کثیره، متوسّطه شود، باید برای نماز اوّل، عمل کثیره و برای نمازهای بعد عمل متوسّطه را بجا آورد، مثلاً اگر پیش از نماز ظهر استحاضه کثیره، متوسّطه شود، باید برای نماز ظهر غسل کند و برای نماز عصر و مغرب و عشا فقط وضو بگیرد، ولی اگر برای نماز ظهر غسل نکند، و فقط به مقدار نماز عصر وقت داشته باشد، باید برای نماز عصر غسل نماید و اگر برای نماز عصر هم غسل نکند، باید برای نماز مغرب غسل کند، و اگر برای آن هم غسل نکند و فقط به مقدار نماز عشا وقت داشته باشد باید برای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هر نماز خون مستحاضه کثیره قطع شود و دوباره بیاید برای هر نماز باید یک غسل بجا آورد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استحاضه کثیره، قلیله شود باید برای نماز اوّل عمل کثیره و برای</w:t>
      </w:r>
    </w:p>
    <w:p>
      <w:pPr>
        <w:pStyle w:val="BookText"/>
        <w:rPr/>
      </w:pPr>
      <w:r>
        <w:rPr>
          <w:rFonts w:ascii="IRNazanin" w:hAnsi="IRNazanin" w:eastAsia="IRNazanin"/>
          <w:color w:val="111111"/>
          <w:sz w:val="28"/>
          <w:sz w:val="28"/>
          <w:szCs w:val="28"/>
          <w:rtl w:val="true"/>
          <w:lang w:bidi="fa-IR"/>
        </w:rPr>
        <w:t>نمازهای بعد عمل قلیله را انجام دهد و نیز اگر استحاضه متوسّطه قلیله شود، باید برای نماز اوّل، عمل متوسّطه و برای نمازهای بعد عمل قلیله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یکی از کارهائی را که بر او واجب می‌باشد، حتّی عوض کردن پنبه را ترک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قلیله اگر بخواهد غیر از نماز کاری انجام دهد، که شرط آن وضو داشتن است، مثلاً بخواهد قرآن بخواند باید وضو بگیرد و وضویی که برای نماز گرفته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غسل‌های واجب خود را بجا آورد، رفتن در مسجد و توقّف در آن و خواندن سوره‌ای که سجده واجب دارد و نزدیکی شوهر با او حلال می‌شود، اگرچه کارهای دیگری را که برای نماز واجب است، مثل عوض کردن پنبه و دستمال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استحاضه کثیره یا متوسّطه بخواهد پیش از وقت نماز سوره‌ای را که سجده واجب دارد بخواند، یا مسجد برود، بنابر احتیاط واجب باید غسل نماید، و هم‌چنین است اگر شوهرش بخواهد با او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بر مستحاضه واجب است، و باید برای نماز آیات هم کارهائی را که برای نماز یومیّه گفته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وقت نماز یومیّه نماز آیات بر مستحاضه کثیره واجب شود، اگرچه بخواهد هر دو را پشت سر هم بجا آورد، بنابر احتیاط واجب برای نماز آیات هم تمام کارهائی را که برای نماز یومیّه او واجب است انجام دهد و نمی‌تواند هر دو را با یک غسل و وضو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زن مستحاضه نماز قضا، بجا نیاورد ولی اگر بخواهد نماز قضا بخواند باید در هر نماز کارهائی را که برای نماز ادا بر او واجب است بجا آورد و بنابر احتیاط واجب هر دو را با یک غسل و وضو بجا نیاورد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بداند خونی که از او خارج می‌شود خون زخم نیست و شرعا</w:t>
      </w:r>
      <w:bookmarkStart w:id="177" w:name="pg4810_33026"/>
    </w:p>
    <w:p>
      <w:pPr>
        <w:pStyle w:val="BookText"/>
        <w:rPr/>
      </w:pPr>
      <w:bookmarkEnd w:id="177"/>
      <w:r>
        <w:rPr>
          <w:rFonts w:ascii="IRNazanin" w:hAnsi="IRNazanin" w:eastAsia="IRNazanin"/>
          <w:color w:val="111111"/>
          <w:sz w:val="28"/>
          <w:sz w:val="28"/>
          <w:szCs w:val="28"/>
          <w:rtl w:val="true"/>
          <w:lang w:bidi="fa-IR"/>
        </w:rPr>
        <w:t>حکم حیض و نفاس را ندارد، باید به دستور استحاضه عمل کند، بلکه اگر شک داشته باشد که خون استحاضه است یا خون‌های دیگر، چنانچه نشانه آنها را نداشته باشد، بنابر احتیاط واجب باید کارهای استحاضه را انجام دهد</w:t>
      </w:r>
      <w:r>
        <w:rPr>
          <w:rFonts w:eastAsia="IRNazanin" w:cs="IRNazanin"/>
          <w:color w:val="111111"/>
          <w:sz w:val="28"/>
          <w:szCs w:val="28"/>
          <w:rtl w:val="true"/>
          <w:lang w:bidi="fa-IR"/>
        </w:rPr>
        <w:t>.</w:t>
      </w:r>
    </w:p>
    <w:p>
      <w:pPr>
        <w:pStyle w:val="Heading3"/>
        <w:numPr>
          <w:ilvl w:val="2"/>
          <w:numId w:val="1"/>
        </w:numPr>
        <w:rPr/>
      </w:pPr>
      <w:bookmarkStart w:id="178" w:name="__RefHeading___Toc2559923_2035185390"/>
      <w:bookmarkStart w:id="179" w:name="_Toc67"/>
      <w:bookmarkEnd w:id="178"/>
      <w:r>
        <w:rPr>
          <w:rtl w:val="true"/>
        </w:rPr>
        <w:t>حیض</w:t>
      </w:r>
      <w:bookmarkEnd w:id="179"/>
    </w:p>
    <w:p>
      <w:pPr>
        <w:pStyle w:val="Heading4"/>
        <w:numPr>
          <w:ilvl w:val="3"/>
          <w:numId w:val="1"/>
        </w:numPr>
        <w:rPr/>
      </w:pPr>
      <w:bookmarkStart w:id="180" w:name="__RefHeading___Toc2559925_2035185390"/>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حیض خونی است که غالبا در هر ماه چند روزی از رحم زن‌ها خارج می‌شود، و زن را در موقع دیدن خون حیض، حائض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حیض در بیشتر اوقات، غلیظ، گرم و رنگ آن سیاه یا سرخ است و با فشار و کمی سوزش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 قُرَشیّه بعد از تمام شدن شصت سال یائسه می‌شوند، یعنی‌خون حیض نمی‌بینند و زن‌هایی که قرشیّه نیستند، بعد از تمام شدن پنجاه سال یائسه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دختر پیش از تمام شدن نه سال قمری و زن بعد از یائسه شدن می‌بیند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حامله و زنی که بچه را شیر می‌دهد، ممکن است حیض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که نمی‌داند نه سالش تمام شده یا نه، اگر خونی ببیند که نشانه‌های حیض را نداشته باشد حیض نیست، و اگر نشانه‌های حیض را داشته باشد، حیض است و معلوم می‌شود نه سال او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شک دارد یائسه شده یا نه، اگر خونی ببیند و نداند حیض است یا نه، بنا بگذارد که یائسه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حیض کمتر از سه روز و بیشتر از ده روز نمی‌شود، و اگر مختصری هم از سه روز کمتر باشد حیض نیست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سه روز اوّل حیض پشت سر هم باشد، 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bookmarkStart w:id="182" w:name="pg4810_33028"/>
    </w:p>
    <w:p>
      <w:pPr>
        <w:pStyle w:val="BookText"/>
        <w:rPr/>
      </w:pPr>
      <w:bookmarkEnd w:id="1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تمام سه روز خون بیرون بیاید، بلکه اگر در عورت خون باشد کافی است، و چنانچه در بین سه روز مختصری پاک شود و مدّت پاک شدن به قدری کم باشد که بگویند در تمام سه روز در عورت خون بوده، باز هم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شب اوّل و شب چهارم خون ببیند، ولی باید در شب دوم و سوم خون قطع نشود، اگر از اوّل آفتاب روز اوّل تا غروب روز سوم پشت سر هم خون بیاید، و اگر در وسط‌های روز اوّل شروع شود و در همان موقع از روز چهارم قطع شود و در شب دوم و سوم و چهارم هم هیچ خون قطع نشود،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پشت سر هم خون ببیند و پاک شود، چنانچه دوباره خون ببیند و روزهایی که خون دیده و در وسط پاک بوده، روی هم از ده روز بیشتر نشود بنابر اقوی، روزهایی هم که در وسط پاک بوده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از سه روز بیشتر و از ده روز کمتر باشد و نداند خون دمل یا زخم و یا خون حیض است، اگر قبل از آمدن این خون پاک بوده بنا را بر پاکی بگذارد و اگر حالت سابقه او مجهول باشد احتیاط واجب آن است که جمع مابین عمل حائض و غیر حائض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ببیند که نداند خون حیض است یا بکارت، باید خود را وارسی کند، یعنی مقداری پنبه داخل عورت نماید و کمی صبر کند، بعد بیرون آورد پس اگر اطراف آن آلوده باشد، خون بکارت است و اگر به همه آن رسیده، حیض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کمتر از سه روز خون ببیند و پاک شود و بعد از سه روز خون ببیند، خون دوم حیض است و خون اوّل اگر در روزهای عادتش باشد، باید جمع کند بین تروک حائض و اعمال استحاضه</w:t>
      </w:r>
      <w:r>
        <w:rPr>
          <w:rFonts w:eastAsia="IRNazanin" w:cs="IRNazanin"/>
          <w:color w:val="111111"/>
          <w:sz w:val="28"/>
          <w:szCs w:val="28"/>
          <w:rtl w:val="true"/>
          <w:lang w:bidi="fa-IR"/>
        </w:rPr>
        <w:t>.</w:t>
      </w:r>
    </w:p>
    <w:p>
      <w:pPr>
        <w:pStyle w:val="Heading4"/>
        <w:numPr>
          <w:ilvl w:val="3"/>
          <w:numId w:val="1"/>
        </w:numPr>
        <w:rPr/>
      </w:pPr>
      <w:bookmarkStart w:id="183" w:name="__RefHeading___Toc2559927_2035185390"/>
      <w:bookmarkStart w:id="184" w:name="_Toc69"/>
      <w:bookmarkEnd w:id="183"/>
      <w:r>
        <w:rPr>
          <w:rtl w:val="true"/>
        </w:rPr>
        <w:t>احکام حائض</w:t>
      </w:r>
      <w:bookmarkEnd w:id="18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بر حائض حرام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که مانند نماز باید</w:t>
      </w:r>
    </w:p>
    <w:p>
      <w:pPr>
        <w:pStyle w:val="BookText"/>
        <w:rPr/>
      </w:pPr>
      <w:r>
        <w:rPr>
          <w:rFonts w:ascii="IRNazanin" w:hAnsi="IRNazanin" w:eastAsia="IRNazanin"/>
          <w:color w:val="111111"/>
          <w:sz w:val="28"/>
          <w:sz w:val="28"/>
          <w:szCs w:val="28"/>
          <w:rtl w:val="true"/>
          <w:lang w:bidi="fa-IR"/>
        </w:rPr>
        <w:t>با وضو یا تیمّم بجا آورده شود، ولی بجا آوردن عبادت‌هایی که وضو و غسل و تیمّم برای آنها لازم نیست، مانند نماز میّت مانعی ندارد،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چیزهائی که بر جنب حرام و در احکام جنابت گفته 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اگرچه به مقدار ختنه‌گاه داخل شود و منی هم بیرون نیاید، بلکه احتیاط واجب آن است که مقدار کمتر از ختنه‌گاه را هم داخل نکند و جواز وطی در دُبُر زن حائض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کردن در روزهایی هم که حیض زن قطعی نیست ولی شرعا باید برای خود حیض قرار دهد حرام است، پس زنی که بیشتر از ده روز خون می‌بیند و باید به دستوری که بعدا گفته می‌شود روزهای عادت خویشان خود را حیض قرار دهد، شوهرش نمی‌تواند در آن روزها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شماره روزهای حیض زن به سه قسمت تقسیم شود و مرد در قسمت اوّل آن با زن خود در قُبُل جماع کند، بنابر احتیاط مستحب هیجده نخود طلا کفّاره به فقیر بدهد و اگر در قسمت دوم جماع کند، نه نخود و اگر در قسمت سوم جماع کند، باید چهار نخود و نیم بدهد، مثلاً زنی که شش روز خون حیض می‌بیند، اگر شوهرش در شب یا روز اوّل و دوم با او جماع کند، باید هیجده نخود طلا بدهد و در شب یا روز سوم و چهارم، نه نخود و در شب یا روز پنجم و ششم باید چهار نخود و نیم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متسحبّ، برای وطی در دُبُر زن حائض هم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هیجده نخود طلای کفّاره را سکّه دار بدهد و اگر ممکن نباشد، قیمت آن را هم می‌تواند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طلا در وقتی که جماع کرده، با وقتی که می‌خواهد به فقیر بدهد فرق کرده باشد، باید قیمت وقتی را که می‌خواهد به فقیر بدهد حساب 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هم در قسمت اوّل و هم در قسمت دوم و هم در قسمت سوم حیض با زن خود جماع کند، مستحب است هر سه کفّاره را که روی هم سی و یک نخود و نیم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آن که در حال حیض جماع کرده و کفّاره آن را داده دوباره جماع کند، مستحب است دوباره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حائض چند مرتبه جماع کند و در بین آنها کفّاره ندهد، احتیاط مستحب آن است که برای هر جماع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در حال جماع بفهمد زن حائض شده، باید فورا از او جدا شود و اگر جدا نشود مستحب است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با زن حائض زنا کند، یا با زن حائض نامحرمی به گمان این که عیال خود اوست جماع نماید، احتیاط مستحب آن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کفّاره بدهد، بنابر احتیاط مستحب باید استغفار کند و مقداری صدقه به فقیری بدهد، و هر وقت توانست مستحب است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حیض، به طوری که در کتاب طلاق گفته می‌شود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حائضم یا از حیض پاک شده‌ام، باید حرف او را قبول‌کرد در صورتی که متّهمه نباشد و الاّ باید از گفته او اطمینان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نماز حائض شود،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نماز شک کند که حائض شده یا نه، نماز او صحیح است ولی اگر بعد از نماز بفهمد که در بین نماز حائض شده، نمازی که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زن از خون حیض پاک شد، واجب است برای نماز و عبادت‌های دیگری که باید با وضو و غسل یا تیمّم بجا آورده شود، غسل کند و دستور آن مثل غسل جنابت است ولی برای نماز بنابر احتیاط پیش از غسل یا بعد از آن وضو هم بگیرد و اگر پیش از غسل وضو بگیرد بهتر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زن از خون حیض پاک شد، اگرچه غسل نکرده باشد، طلاق او صحیح است و شوهرش هم می‌تواند با او جماع کند، ولی احتیاط مستحب آن است که پیش از غسل از جماع با او خودداری نماید، امّا کارهای دیگری که در</w:t>
      </w:r>
    </w:p>
    <w:p>
      <w:pPr>
        <w:pStyle w:val="BookText"/>
        <w:rPr/>
      </w:pPr>
      <w:r>
        <w:rPr>
          <w:rFonts w:ascii="IRNazanin" w:hAnsi="IRNazanin" w:eastAsia="IRNazanin"/>
          <w:color w:val="111111"/>
          <w:sz w:val="28"/>
          <w:sz w:val="28"/>
          <w:szCs w:val="28"/>
          <w:rtl w:val="true"/>
          <w:lang w:bidi="fa-IR"/>
        </w:rPr>
        <w:t>وقت حیض بر او حرام بوده مانند توقّف در مسجد و مس خطّ قرآن، تا غسل نکند بر او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برای وضو و غسل کافی نباشد و به اندازه‌ای باشد که بتواند غسل کند یا وضو بگیرد، باید غسل کند و بدل از وضو تیمّم نماید، و اگر فقط برای وضو کافی باشد و به اندازه غسل نباشد، باید وضو بگیرد و عوض غسل تیمّم نماید و اگر برای هیچ یک از آنها آب ندارد، باید دو تیمّم کند یکی بدل از غسل و دیگری بدل از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یومیّه‌ای که زن در حال حیض نخوانده، قضا ندارد ولی روزه‌های واجب را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نماز داخل شود و بداند که اگر نماز را تأخیر بیندازد حائض می‌شود، باید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نماز را تأخیر بیندازد و از اوّل وقت به اندازه خواندن یک نماز بگذرد و حائض شود، قضای آن نماز بر او واجب است ولی در تند خواندن و کند خواندن و چیزهای دیگر، باید ملاحظه حال خود را بکند مثلاً زنی که مسافر نیست اگر در اوّل ظهر نماز نخواند، قضای آن در صورتی واجب می‌شود که به مقدار خواندن چهار رکعت نماز به دستوری که گفته شد از اوّل ظهر بگذرد و حائض شود، و برای کسی که مسافر است گذشتن وقت به مقدار خواندن دو رکعت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در آخر وقت نماز از خون پاک شود، و به اندازه غسل و وضو و مقدّمات دیگر نماز مانند تهیّه کردن لباس یا آب کشیدن آن و خواندن یک رکعت نماز یا بیشتر از یک رکعت وقت داشته باشد، باید نماز را بخواند و اگر نخواند، باید قضای آن را بجا آورد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به اندازه غسل و وضو وقت ندارد، ولی می‌تواند با تیمّم نماز را در وقت بخواند، آن نماز بر او واجب نیست، امّا گذشته از تنگی وقت اگر تکلیفش تیمّم است، مثل آن که آب برایش ضرر دارد، باید تیمّم کند و آن نماز را بخواند</w:t>
      </w:r>
      <w:r>
        <w:rPr>
          <w:rFonts w:eastAsia="IRNazanin" w:cs="IRNazanin"/>
          <w:color w:val="111111"/>
          <w:sz w:val="28"/>
          <w:szCs w:val="28"/>
          <w:rtl w:val="true"/>
          <w:lang w:bidi="fa-IR"/>
        </w:rPr>
        <w:t>.</w:t>
      </w:r>
      <w:bookmarkStart w:id="185" w:name="pg4810_33035"/>
    </w:p>
    <w:p>
      <w:pPr>
        <w:pStyle w:val="BookText"/>
        <w:rPr/>
      </w:pPr>
      <w:bookmarkEnd w:id="1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شک کند که برای نماز وقت دارد یا نه، باید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به اندازه تهیّه مقدّمات نماز و خواندن یک رکعت وقت ندارد، نماز نخواند و بعد بفهمد وقت داشته، باید قضای آن نماز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 حائض در وقت نماز خود را از خون پاک نماید و پنبه و دستمال را عوض کند و وضو بگیرد و اگر نمی‌تواند وضو بگیرد، تیمّم نماید و در جای نماز رو به قبله بنشیند و مشغول ذکر و دعا و صلوات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و همراه داشتن قرآن و رساندن جایی از بدن به ما بین خطّ قرآن و نیز خضاب کردن به حنا و مانند آن، برای حائض مکروه است</w:t>
      </w:r>
      <w:r>
        <w:rPr>
          <w:rFonts w:eastAsia="IRNazanin" w:cs="IRNazanin"/>
          <w:color w:val="111111"/>
          <w:sz w:val="28"/>
          <w:szCs w:val="28"/>
          <w:rtl w:val="true"/>
          <w:lang w:bidi="fa-IR"/>
        </w:rPr>
        <w:t>.</w:t>
      </w:r>
    </w:p>
    <w:p>
      <w:pPr>
        <w:pStyle w:val="Heading4"/>
        <w:numPr>
          <w:ilvl w:val="3"/>
          <w:numId w:val="1"/>
        </w:numPr>
        <w:rPr/>
      </w:pPr>
      <w:bookmarkStart w:id="186" w:name="__RefHeading___Toc2559929_2035185390"/>
      <w:bookmarkStart w:id="187" w:name="_Toc70"/>
      <w:bookmarkEnd w:id="186"/>
      <w:r>
        <w:rPr>
          <w:rtl w:val="true"/>
        </w:rPr>
        <w:t>اقسام زن‌های حائض</w:t>
      </w:r>
      <w:bookmarkEnd w:id="187"/>
    </w:p>
    <w:p>
      <w:pPr>
        <w:pStyle w:val="Heading5"/>
        <w:numPr>
          <w:ilvl w:val="4"/>
          <w:numId w:val="1"/>
        </w:numPr>
        <w:rPr/>
      </w:pPr>
      <w:bookmarkStart w:id="188" w:name="__RefHeading___Toc2559931_2035185390"/>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 حائض بر شش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صاحب عادت وقتیه و عددیّه، و آن زنی است که دو ماه پشت سر هم در وقت معیّن خون حیض ببیند و شماره روزهای حیض او هم در هر ماه یک اندازه باشد، مثل آن که دو ماه پشت سر هم از اوّل ماه تا هفتم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صاحب عادت وقتیّه، و آن زنی است که دو ماه پشت سر هم در وقت معیّن، خون حیض ببیند ولی شماره روزهای حیض او در هر دو ماه یک اندازه نباشد، مثلاً دو ماه پشت سر هم از روز اوّل ماه خون ببیند ولی ماه اوّل روز هفتم و ماه دوم روز هشتم از خون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صاحب عادت عددیّه، و آن زنی است که شماره روزهای حیض او در دو ماه پشت سر هم به یک اندازه باشد، ولی وقت دیدن آن دو خون یکی نباشد، مثل آن که ماه اوّل از پنجم تا دهم و ماه دوم از دوازدهم تا هفدهم خون ببیند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مضطربه، و آن زنی است که چند ماه خون دیده، ولی عادت معیّنی پیدا</w:t>
      </w:r>
      <w:bookmarkStart w:id="190" w:name="pg4810_33037"/>
    </w:p>
    <w:p>
      <w:pPr>
        <w:pStyle w:val="BookText"/>
        <w:rPr/>
      </w:pPr>
      <w:bookmarkEnd w:id="190"/>
      <w:r>
        <w:rPr>
          <w:rFonts w:ascii="IRNazanin" w:hAnsi="IRNazanin" w:eastAsia="IRNazanin"/>
          <w:color w:val="111111"/>
          <w:sz w:val="28"/>
          <w:sz w:val="28"/>
          <w:szCs w:val="28"/>
          <w:rtl w:val="true"/>
          <w:lang w:bidi="fa-IR"/>
        </w:rPr>
        <w:t>نکرده، یا عادتش به هم خورده مثلاً سه دفعه یا بیشتر خون مختلف دیده بر خلاف عادت سابقه و عادت تازه‌ای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مبتدئه، و آن زنی است که دفعه اوّل خون دیدن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ناسیه، و آن زنی است که عادت خود را فراموش کرده است، و هر کدام از این‌ها احکامی دارند که در مسائل آینده گفته می‌شود</w:t>
      </w:r>
      <w:r>
        <w:rPr>
          <w:rFonts w:eastAsia="IRNazanin" w:cs="IRNazanin"/>
          <w:color w:val="111111"/>
          <w:sz w:val="28"/>
          <w:szCs w:val="28"/>
          <w:rtl w:val="true"/>
          <w:lang w:bidi="fa-IR"/>
        </w:rPr>
        <w:t>.</w:t>
      </w:r>
    </w:p>
    <w:p>
      <w:pPr>
        <w:pStyle w:val="Heading5"/>
        <w:numPr>
          <w:ilvl w:val="4"/>
          <w:numId w:val="1"/>
        </w:numPr>
        <w:rPr/>
      </w:pPr>
      <w:bookmarkStart w:id="191" w:name="__RefHeading___Toc2559933_2035185390"/>
      <w:bookmarkStart w:id="192" w:name="_Toc72"/>
      <w:bookmarkEnd w:id="191"/>
      <w:r>
        <w:rPr/>
        <w:t>1</w:t>
      </w:r>
      <w:r>
        <w:rPr>
          <w:rtl w:val="true"/>
        </w:rPr>
        <w:t xml:space="preserve"> - </w:t>
      </w:r>
      <w:r>
        <w:rPr>
          <w:rtl w:val="true"/>
        </w:rPr>
        <w:t>صاحب عادت وقتیّه و عددیّه</w:t>
      </w:r>
      <w:bookmarkEnd w:id="1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زن‌هایی که عادت وقتیّه و عددیّه دارند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زنی که دو ماه پشت سر هم در وقت معیّن خون حیض ببیند و در وقت معیّن هم پاک شود، مثلاً دو ماه پشت سر هم از روز اوّل ماه خون ببیند و روز هفتم پاک شود که عادت حیض این زن از اوّل ماه تا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زنی که ازخون پاک نمی‌شود ولی دو ماه پشت سر هم چند روز معیّن مثل اوّل ماه تا هشتم خونی که می‌بیند نشانه‌های حیض را دارد، یعنی غلیظ و سیاه و گرم است و با فشار و سوزش بیرون می‌آید، و بقیه خون‌های او نشانه‌های استحاضه را دارد که عادت او از اوّل ماه تاهشتم می‌شود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زنی که دو ماه پشت سر هم در وقت معیّن خون حیض ببیند و بعد از آن که سه روز یا بیشتر خون دید یک روز یا بیشتر پاک شود و دوباره خون ببیند و تمام روزهایی‌که خون دیده با روزهایی که در وسط پاک بوده از ده روز بیشتر نشود و در هر دو ماه همه روزها که خون دیده و در وسط پاک بوده روی هم یک اندازه باشد که عادت او به اندازه تمام روزهایی است که خون دیده و در وسط پاک بوده است ولازم نیست روزهایی که در وسط پاک بوده در هر دو ماه به یک اندازه باشد، مثلاً اگر در ماه اوّل از روز اوّل ماه تا سوم خون ببیند و سه روز پاک شود و دوباره سه روز خون ببیند و در ماه دوم بعد از آن که سه روز خون دید، سه روز یا کمتر یا بیشتر پاک شود و دوباره خون ببیند و روی هم از نه روز بیشتر نشود، همه حیض است و عادت این زن نه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در وقت عادت یا دو سه روز جلوتر یا دو سه روز عقب‌تر خون ببیند، به طوری که بگویند حیض را جلو یاعقب انداخته اگرچه آن خون، نشانه‌های حیض را نداشته باشد، باید به احکامی که برای زن حائض گفته شد عمل کند، و چنانچه بعد بفهمد حیض نبوده مثل این که پیش از سه روز پاک شود، باید عبادت‌هایی را که بجا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چند روز پیش از عادت و همه روزهای عادت و چند روز بعد از عادت خون ببیند و روی هم از ده روز بیشتر نشود، همه حیض است، و اگر از ده روز بیشتر شود، فقط خونی را که در روزهای عادت خود دیده، حیض است و خونی که پیش از آن و بعد از آن دیده استحاضه می‌باشد، و باید عبادت‌هایی را که در روزهای پیش از عادت و بعد از عادت بجا نیاورده قضا نماید و اگر همه روزهای عادت را با چند روز پیش از عادت خون ببیند و روی هم از ده روز بیشتر نشود همه حیض است، و اگر از ده روز بیشتر شود، فقط روزهای عادت او حیض است و خونی که جلوتر از آن دیده استحاضه می‌باشد و چنانچه در آن روزها عبادت نکرده باید قضا نماید و اگر همه روزهای عادت را با چند روز بعد از عادت خون ببیند و روی هم از ده روز بیشتر نشود، همه حیض است و اگر بیشتر شود فقط روزهای عادت حیض و باقی استحاضه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مقداری از روزهای عادت را با چند روز پیش از عادت خون ببیند و روی هم از ده روز بیشتر نشود همه حیض است و اگر از ده روز بیشتر شود روزهایی که در عادت، خون دیده با چند روز پیش از آن که روی هم به مقدار عادت او شود حیض، و روزهای اوّل را استحاضه قرار می‌دهد، و اگر مقداری از روزهای عادت را با چند روز بعد از عادت خون ببیند و روی هم از ده روز بیشتر نشود، همه حیض است و اگر بیشتر شود، باید روزهایی که در عادت خون دیده با چند روز بعد از آن که روی‌هم به مقدار عادت او شود،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دارد، اگر بعد از آن که سه روز یا بیشتر خون دید پاک شود و دوباره خون ببیند و فاصله بین دو خون کمتر از ده روز باشد و همه روزهایی که خون دیده با روزهایی که در وسط پاک بوده از ده روز بیشتر باشد، مثل آن که پنج روز خون ببیند و پنج روز پاک شود و دوباره پنج روز خون ببیند،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تمام خونی که دفعه اوّل دیده، یا مقداری از آن در روزهای عادت باشد وخون دوم که بعد از پاک شدن می‌بیند در روزهای عادت نباشد، که باید همه خون اوّل را حیض، و خون دوم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خون اوّل در روزهای عادت نباشد، و تمام خون یا مقداری از آن در روزهای عادت باشد که باید همه خون دوم را حیض، و خون اوّل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مقداری از خون اوّل و دوم در روزهای عادت باشد و خون اوّلی که در روزهای عادت بوده از سه روز کمتر نباشد و با پاکی وسط و مقداری از خون دوم که آن هم در روزهای عادت بوده از ده روز بیشتر نباشد، که در این صورت همه آنها حیض است و مقداری از خون اوّل که پیش از روزهای عادت بوده و مقداری ازخون دوم که بعد از روزهای عادت بوده استحاضه است، مثلاً اگر عادتش از سوم ماه تا دهم بوده، در صورتی که یک ماه از اوّل تا ششم خون ببیند و دو روز پاک شود و بعد تا پانزدهم خون ببیند، از سوم تا دهم حیض است و از اوّل تا سوم احوط این است که جمع کند بین تروک حائض و اعمال استحاضه چون که از اوّل دیدن خون تا آخر عادت بیش از ده روز نیست و از دهم تا پانزدهم نیز عمل به احتیاط مذکور نماید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مقداری از خون اوّل و دوم در روزهای عادت باشد ولی خون اوّلی که در روزهای عادت بوده، از سه روز کمتر باشد، که باید در تمام دو خون و پاکی وسط کارهائی را که بر حائض حرام است و سابقا گفته شد ترک کند و کارهای استحاضه را بجا آورد، یعنی به دستوری که برای زن مستحاضه گفته شد عمل نماید و این مسأله</w:t>
      </w:r>
      <w:bookmarkStart w:id="193" w:name="pg4810_33043"/>
    </w:p>
    <w:p>
      <w:pPr>
        <w:pStyle w:val="BookText"/>
        <w:rPr/>
      </w:pPr>
      <w:bookmarkEnd w:id="193"/>
      <w:r>
        <w:rPr>
          <w:rFonts w:ascii="IRNazanin" w:hAnsi="IRNazanin" w:eastAsia="IRNazanin"/>
          <w:color w:val="111111"/>
          <w:sz w:val="28"/>
          <w:sz w:val="28"/>
          <w:szCs w:val="28"/>
          <w:rtl w:val="true"/>
          <w:lang w:bidi="fa-IR"/>
        </w:rPr>
        <w:t>مانند مسأله سابق است اگر مجموع خون دو طرف و پاکی در بین کمتر از ده روز باشد احتیاط کند به جمع بین کارهای استحاضه و تروک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در وقت عادت، خون نبیند و در غیر آن وقت به شماره روزهای حیضش خون ببیند، باید همان را حیض قرار دهد، چه پیش از وقت عادت دیده باشد چه بعد از آن و اگر فاقد صفات خون حیض باشد احتیاط واجب آن است که در سه روز اوّل جمع کند بین تروک حائض و اعمال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در وقت عادت خود خون ببیند ولی شماره روزهای آن کمتر یا بیشتر از روزهای عادت او باشد و بعد از پاک شدن، دوباره به شماره روزهای عادتی که داشته خون ببیند، باید خونی که در روزهای عادت دیده است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و عددیه دارد، اگر بیشتر از ده روز خون ببیند، خونی که در روزهای عادت دیده اگرچه نشانه‌های حیض را نداشته باشد حیض است، و خونی که بعد از روزهای عادت دیده اگرچه نشانه‌های حیض را داشته باشد، استحاضه است مثلاً زنی که عادت حیض او از اوّل ماه تا هفتم است، اگر از اوّل تا دوازدهم خون ببیند، هفت روز اوّل آن حیض و پنج روز بعد استحاضه می‌باشد</w:t>
      </w:r>
      <w:r>
        <w:rPr>
          <w:rFonts w:eastAsia="IRNazanin" w:cs="IRNazanin"/>
          <w:color w:val="111111"/>
          <w:sz w:val="28"/>
          <w:szCs w:val="28"/>
          <w:rtl w:val="true"/>
          <w:lang w:bidi="fa-IR"/>
        </w:rPr>
        <w:t>.</w:t>
      </w:r>
    </w:p>
    <w:p>
      <w:pPr>
        <w:pStyle w:val="Heading5"/>
        <w:numPr>
          <w:ilvl w:val="4"/>
          <w:numId w:val="1"/>
        </w:numPr>
        <w:rPr/>
      </w:pPr>
      <w:bookmarkStart w:id="194" w:name="__RefHeading___Toc2559935_2035185390"/>
      <w:bookmarkStart w:id="195" w:name="_Toc73"/>
      <w:bookmarkEnd w:id="194"/>
      <w:r>
        <w:rPr/>
        <w:t>2</w:t>
      </w:r>
      <w:r>
        <w:rPr>
          <w:rtl w:val="true"/>
        </w:rPr>
        <w:t xml:space="preserve"> - </w:t>
      </w:r>
      <w:r>
        <w:rPr>
          <w:rtl w:val="true"/>
        </w:rPr>
        <w:t>صاحب عادت وقتیّه</w:t>
      </w:r>
      <w:bookmarkEnd w:id="1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زن‌هایی که عادت وقتیّه دارند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زنی که دو ماه پشت سر هم در وقت معیّن خون حیض ببیند و بعد از چند روز پاک شود ولی شماره روزهای آن در هر دو ماه یک اندازه نباشد، مثلاً دو ماه پشت سر هم روز اوّل ماه خون بیند ولی ماه اوّل روز هفتم و ماه دوم روز هشتم از خون پاک شود، که این زن باید روز اوّل ماه را عادت حیض خود قرار دهد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زنی که ازخون پاک نمی‌شود ولی دو ماه پشت سر هم در وقت معیّن خون او</w:t>
      </w:r>
    </w:p>
    <w:p>
      <w:pPr>
        <w:pStyle w:val="BookText"/>
        <w:rPr/>
      </w:pPr>
      <w:r>
        <w:rPr>
          <w:rFonts w:ascii="IRNazanin" w:hAnsi="IRNazanin" w:eastAsia="IRNazanin"/>
          <w:color w:val="111111"/>
          <w:sz w:val="28"/>
          <w:sz w:val="28"/>
          <w:szCs w:val="28"/>
          <w:rtl w:val="true"/>
          <w:lang w:bidi="fa-IR"/>
        </w:rPr>
        <w:t>نشانه‌های حیض را دارد، یعنی غلیظ و سیاه و گرم است و با فشار و سوزش بیرون می‌آید و بقیه خون‌های او نشانه استحاضه را دارد و شماره روزهایی که خون او نشانه حیض دارد، در هر دو ماه یک اندازه نیست مثلاً در ماه اوّل از اوّل ماه تا هفتم و در ماه دوم از اوّل ماه تا هشتم خون او نشانه‌های حیض و بقیّه نشانه استحاضه را داشته باشد، که این زن هم باید روز اوّل ماه را روز اوّل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زنی که دو ماه پشت سر هم در وقت معیّن سه روز یا بیشتر خون حیض ببیند و بعد پاک شود و دو مرتبه خون ببیند و تمام روزهایی که خون دیده با روزهایی که در وسط پاک بوده از ده روز بیشتر نشود ولی ماه دوم کمتر یا بیشتر از ماه اوّل باشد، مثلاً در ماه اوّل هشت روز و در ماه دوم نه روز باشد که این زن هم باید روز اوّل ماه را روز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دارد، اگر در وقت عادت خود یا دو سه روز پیش از عادت یا دو سه روز بعد از عادت خون ببیند به طوری که بگویند حیض را جلو یا عقب انداخته، اگرچه آن خون نشانه‌های حیض را نداشته باشد، باید به احکامی که برای زن‌های حائض گفته شده رفتار نماید و اگر بعد بفهمد حیض نبوده، مثل آن که پیش از سه روز پاک شود، باید عبادت‌هایی را که بجا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دارد، اگر بیشتر از ده روز خون ببیند و نتواند حیض را به واسطه نشانه‌های آن تشخیض دهد، باید شماره عادت خویشان خود را حیض قرار دهد، چه پدری باشند چه مادری، زنده باشند یا مرده، ولی در صورتی می‌تواند عادت آنان را حیض خود قرار دهد که شماره روزهای حیض همه آنان یک اندازه باشد و اگر شماره روزهای حیض آنان یک اندازه نباشد، مثلاً عادت بعضی پنج روز و عادت بعضی دیگر هفت روز باشد نمی‌تواند عادت آنان را حیض خود قرار دهد، مگر کسانی که عادتشان با دیگران فرق دارد به قدری کم باشند که در مقابل آنان هیچ حساب شوند، که در این صورت باید عادت بیشتر آنان را حیض خود قرار دهد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وقتیّه دارد و شماره عادت خویشان خود را حیض</w:t>
      </w:r>
      <w:bookmarkStart w:id="196" w:name="pg4810_33048"/>
    </w:p>
    <w:p>
      <w:pPr>
        <w:pStyle w:val="BookText"/>
        <w:rPr/>
      </w:pPr>
      <w:bookmarkEnd w:id="196"/>
      <w:r>
        <w:rPr>
          <w:rFonts w:ascii="IRNazanin" w:hAnsi="IRNazanin" w:eastAsia="IRNazanin"/>
          <w:color w:val="111111"/>
          <w:sz w:val="28"/>
          <w:sz w:val="28"/>
          <w:szCs w:val="28"/>
          <w:rtl w:val="true"/>
          <w:lang w:bidi="fa-IR"/>
        </w:rPr>
        <w:t>قرار می‌دهد، باید روزی را که در هر ماه اوّل عادت او بوده، اوّل حیض خود قرار دهد، مثلاً زنی که هر ماه، روز اوّل ماه خون می‌دید و گاهی روز هفتم و گاهی روز هشتم پاک می‌شد، چنانچه یک ماه دوازده روز خون ببیند و عادت خویشانش هفت روز باشد، باید هفت روز اوّل ماه را حیض و باقی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باید شماره عادت خویشان خود را حیض قرار دهد، چنانچه خویش نداشته باشد، یا شماره عادت آنان مثل هم نباشد، باید در هر ماه از روزی که خون می‌بیند تا هفت روز را بنابر احوط، حیض و بقیّه را استحاضه قرار دهد، اگرچه بعید نیست که چنین زنی مخیّر باشد در قرار دادن حیض خود از سه روز تا ده روز ولی اگر در خون روزهای وسط یا آخر نشانه‌های حیض بیشتر باشد، باید هفت روز وسط یا آخر را حیض قرار دهد، در صورتی که بر خلاف عادت وقتیّه خودش نباشد</w:t>
      </w:r>
      <w:r>
        <w:rPr>
          <w:rFonts w:eastAsia="IRNazanin" w:cs="IRNazanin"/>
          <w:color w:val="111111"/>
          <w:sz w:val="28"/>
          <w:szCs w:val="28"/>
          <w:rtl w:val="true"/>
          <w:lang w:bidi="fa-IR"/>
        </w:rPr>
        <w:t>.</w:t>
      </w:r>
    </w:p>
    <w:p>
      <w:pPr>
        <w:pStyle w:val="Heading5"/>
        <w:numPr>
          <w:ilvl w:val="4"/>
          <w:numId w:val="1"/>
        </w:numPr>
        <w:rPr/>
      </w:pPr>
      <w:bookmarkStart w:id="197" w:name="__RefHeading___Toc2559937_2035185390"/>
      <w:bookmarkStart w:id="198" w:name="_Toc74"/>
      <w:bookmarkEnd w:id="197"/>
      <w:r>
        <w:rPr/>
        <w:t>3</w:t>
      </w:r>
      <w:r>
        <w:rPr>
          <w:rtl w:val="true"/>
        </w:rPr>
        <w:t xml:space="preserve"> - </w:t>
      </w:r>
      <w:r>
        <w:rPr>
          <w:rtl w:val="true"/>
        </w:rPr>
        <w:t>صاحب عادت عددیّه</w:t>
      </w:r>
      <w:bookmarkEnd w:id="1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زن‌هایی که عادت عددیّه دارند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زنی که شماره روزهای حیض او در دو ماه پشت سر هم یک اندازه باشد، ولی وقت خون دیدن او یکی نباشد که در این صورت هر چند روزی که خون دیده عادت او می‌شود، مثلاً اگر ماه اوّل از روز اوّل تا پنجم و ماه دوم از یازدهم تا پانزدهم خون ببیند، عادت او پنج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زنی که از خون پاک نمی‌شود ولی دو ماه پشت سر هم چند روز از خونی که می‌بیند نشانه حیض و بقیّه نشانه استحاضه را دارد و شماره روزهایی که خون نشانه حیض دارد در هر دو ماه یک اندازه است، امّا وقت آن یکی نیست، که در این صورت هر چند روزی که خون او نشانه حیض را دارد، عادت او می‌شود، مثلاً اگر یک ماه از اوّل ماه تا پنجم و ماه بعد از یازدهم تا پانزدهم خون او نشانه حیض و بقیّه نشانه استحاضه را داشته باشد، شماره روزهای عادت او پنج روز می‌شود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زنی که دو ماه پشت سر هم سه روز یا بیشتر خون ببیند و یک روز یا بیشتر</w:t>
      </w:r>
      <w:bookmarkStart w:id="199" w:name="pg4810_33050"/>
    </w:p>
    <w:p>
      <w:pPr>
        <w:pStyle w:val="BookText"/>
        <w:rPr/>
      </w:pPr>
      <w:bookmarkEnd w:id="199"/>
      <w:r>
        <w:rPr>
          <w:rFonts w:ascii="IRNazanin" w:hAnsi="IRNazanin" w:eastAsia="IRNazanin"/>
          <w:color w:val="111111"/>
          <w:sz w:val="28"/>
          <w:sz w:val="28"/>
          <w:szCs w:val="28"/>
          <w:rtl w:val="true"/>
          <w:lang w:bidi="fa-IR"/>
        </w:rPr>
        <w:t>پاک شود و دو مرتبه خون ببیند و وقت دیدن خون در ماه اوّل یا ماه دوم فرق داشته باشد، که اگر تمام روزها که خون دیده و روزهایی که در وسط پاک بوده از ده روز بیشتر نشود و شماره روزهای آن هم به یک اندازه باشد، تمام روزهایی که در وسط پاک بوده عادت حیض او می‌شود، ولازم نیست روزهایی که در وسط پاک بوده در هر دو ماه به یک اندازه باشد، مثلاً اگر ماه اوّل از روز اوّل تا سوم خون ببیند و دو روز پاک شود و دو باره سه روز خون ببیند و ماه دوم از یازدهم تا سیزدهم خون ببیند و دو روز یا بیشتر یا کمتر پاک شود و دوباره خون ببیند و روی هم از هشت روز بیشتر نشود، عادت او هشت روزمی‌شود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عددیه دارد، اگر بیشتر از شماره عادت خود خون ببیند و از ده روز بیشتر شود، چنانچه همه خون‌هایی که دیده یک جور باشد، باید از موقع دیدن خون به شماره روزهای عادتش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همه خون‌هایی که دیده یک جور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چند روز آن نشانه حیض و چند روز دیگر نشانه استحاضه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روزهایی که خون، نشانه حیض را دارد با شماره روزهای عادت او یک اندازه است، باید همان روزها را حیض و بقیّه را استحاضه قرار دهد و اگر روزهایی که خون نشانه حیض دارد از روزهای عادت او بیشتر است، فقط به اندازه روزهای عادت او حیض، و بقیّه استحاضه است و اگر روزهایی که خون نشانه حیض را دارد از روزهای عادت او کمتر است، باید آن روزها را با چند روز دیگر که روی هم به اندازه روزهای عادتش شود، حیض و بقیّه را استحاضه قرار دهد</w:t>
      </w:r>
      <w:r>
        <w:rPr>
          <w:rFonts w:eastAsia="IRNazanin" w:cs="IRNazanin"/>
          <w:color w:val="111111"/>
          <w:sz w:val="28"/>
          <w:szCs w:val="28"/>
          <w:rtl w:val="true"/>
          <w:lang w:bidi="fa-IR"/>
        </w:rPr>
        <w:t>.</w:t>
      </w:r>
    </w:p>
    <w:p>
      <w:pPr>
        <w:pStyle w:val="Heading5"/>
        <w:numPr>
          <w:ilvl w:val="4"/>
          <w:numId w:val="1"/>
        </w:numPr>
        <w:rPr/>
      </w:pPr>
      <w:bookmarkStart w:id="200" w:name="__RefHeading___Toc2559939_2035185390"/>
      <w:bookmarkStart w:id="201" w:name="_Toc75"/>
      <w:bookmarkEnd w:id="200"/>
      <w:r>
        <w:rPr/>
        <w:t>4</w:t>
      </w:r>
      <w:r>
        <w:rPr>
          <w:rtl w:val="true"/>
        </w:rPr>
        <w:t xml:space="preserve"> - </w:t>
      </w:r>
      <w:r>
        <w:rPr>
          <w:rtl w:val="true"/>
        </w:rPr>
        <w:t>مضطربه</w:t>
      </w:r>
      <w:bookmarkEnd w:id="201"/>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مضطربه یعنی زنی که چند ماه خون دیده ولی عادت معیّنی پیدا نکرده، یا عادتش به هم خورده و عادت دیگری پیدا نکرده است، اگر بیشتر از ده روز خون ببیند و همه خون‌هایی که دیده یک جور باشد، چنانچه عادت خویشان او هفت</w:t>
      </w:r>
      <w:bookmarkStart w:id="202" w:name="pg4810_33052"/>
    </w:p>
    <w:p>
      <w:pPr>
        <w:pStyle w:val="BookText"/>
        <w:rPr/>
      </w:pPr>
      <w:bookmarkEnd w:id="202"/>
      <w:r>
        <w:rPr>
          <w:rFonts w:ascii="IRNazanin" w:hAnsi="IRNazanin" w:eastAsia="IRNazanin"/>
          <w:color w:val="111111"/>
          <w:sz w:val="28"/>
          <w:sz w:val="28"/>
          <w:szCs w:val="28"/>
          <w:rtl w:val="true"/>
          <w:lang w:bidi="fa-IR"/>
        </w:rPr>
        <w:t>روز است، باید هفت روز را حیض و بقیّه را استحاضه قرار دهد، و اگر کمتر است مثلاً پنج روز است باید همان را حیض قرار دهد، و بنابر احتیاط مستحب در تفاوت بین شماره عادت آنان و هفت روز که دو روز است کارهائی را که بر حائض حرام است ترک نماید و کارهای استحاضه را بجا آورد، یعنی به دستوری که برای زن مستحاضه گفته شد عمل نماید، و اگر عادت خویشانش بیشتر از هفت روز مثلاً نه روز است، باید هفت روز را حیض قرار دهد و بنابر احتیاط مستحب در تفاوت بین هفت روز وعادت آنان که دو روز است، کارهای استحاضه را بجا آورد و کارهائی را که بر حائض حرام است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مضطربه اگر بیشتر از ده روز خونی ببیند که چند روز آن نشانه حیض و چند روز دیگر نشانه استحاضه دارد، چنانچه خونی که نشانه حیض دارد کمتر از سه روز یا بیشتر از ده روز باشد، باید به دستوری که در مسأله قبل گفته شد رفتار نماید، و اگر خونی که نشانه حیض دارد کمتر از سه روز و بیشتر از ده روز نباشد، همه آن حیض است، ولی اگر پیش از گذشتن ده روز از خونی که نشانه حیض دارد دوباره خونی ببیند که آن هم نشانه حیض را داشته باشد، مثل آن که پنج روز خون سیاه و نه روز خون زرد و دوباره پنج روز خون سیاه ببیند باید به دستوری که در مسأله قبل گفته شد رفتار نماید</w:t>
      </w:r>
      <w:r>
        <w:rPr>
          <w:rFonts w:eastAsia="IRNazanin" w:cs="IRNazanin"/>
          <w:color w:val="111111"/>
          <w:sz w:val="28"/>
          <w:szCs w:val="28"/>
          <w:rtl w:val="true"/>
          <w:lang w:bidi="fa-IR"/>
        </w:rPr>
        <w:t>.</w:t>
      </w:r>
    </w:p>
    <w:p>
      <w:pPr>
        <w:pStyle w:val="Heading5"/>
        <w:numPr>
          <w:ilvl w:val="4"/>
          <w:numId w:val="1"/>
        </w:numPr>
        <w:rPr/>
      </w:pPr>
      <w:bookmarkStart w:id="203" w:name="__RefHeading___Toc2559941_2035185390"/>
      <w:bookmarkStart w:id="204" w:name="_Toc76"/>
      <w:bookmarkEnd w:id="203"/>
      <w:r>
        <w:rPr/>
        <w:t>5</w:t>
      </w:r>
      <w:r>
        <w:rPr>
          <w:rtl w:val="true"/>
        </w:rPr>
        <w:t xml:space="preserve"> - </w:t>
      </w:r>
      <w:r>
        <w:rPr>
          <w:rtl w:val="true"/>
        </w:rPr>
        <w:t>مبتدئه</w:t>
      </w:r>
      <w:bookmarkEnd w:id="2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یعنی زنی که دفعه اوّل خون دیدن اوست، اگر بیشتر از ده روز خون ببیند و همه خون‌هایی که دیده یک جور باشد، باید عادت خویشان خود را به طوری که در وقتیّه گفته شد، حیض و بقیّه را استحاضه قرار دهد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اگر بیشتر از ده روز خونی ببیند که چند روز آن نشانه حیض و چند روز دیگر نشانه استحاضه را داشته باشد، چنانچه خونی که نشانه حیض دارد کمتر از سه روز و بیشتر از ده روز نباشد، همه آن حیض است ولی اگر پیش از گذشتن ده</w:t>
      </w:r>
      <w:bookmarkStart w:id="205" w:name="pg4810_33054"/>
    </w:p>
    <w:p>
      <w:pPr>
        <w:pStyle w:val="BookText"/>
        <w:rPr/>
      </w:pPr>
      <w:bookmarkEnd w:id="205"/>
      <w:r>
        <w:rPr>
          <w:rFonts w:ascii="IRNazanin" w:hAnsi="IRNazanin" w:eastAsia="IRNazanin"/>
          <w:color w:val="111111"/>
          <w:sz w:val="28"/>
          <w:sz w:val="28"/>
          <w:szCs w:val="28"/>
          <w:rtl w:val="true"/>
          <w:lang w:bidi="fa-IR"/>
        </w:rPr>
        <w:t>روز خونی که نشانه حیض دارد دوباره خونی ببیند که آن هم نشانه خون حیض داشته باشد، مثلاً آن که پنج روز خون سیاه و نه روز خون زرد و دوباره پنج روز خون سیاه ببیند باید در هر دو خون که نشانه حیض دارد احتیاط کند به ترک آنچه بر حائض حرام است و انجام کارهای مستحاضه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اگر بیشتر از ده روز خونی ببیند که چند روز آن نشانه حیض و چند روز دیگر آن نشانه استحاضه داشته باشد، چنانچه خونی که نشانه حیض دارد از سه روز کمتر یا از ده روز بیشتر باشد، باید عادت خویشان خود را حیض و بقیّه را استحاضه قرار دهد</w:t>
      </w:r>
      <w:r>
        <w:rPr>
          <w:rFonts w:eastAsia="IRNazanin" w:cs="IRNazanin"/>
          <w:color w:val="111111"/>
          <w:sz w:val="28"/>
          <w:szCs w:val="28"/>
          <w:rtl w:val="true"/>
          <w:lang w:bidi="fa-IR"/>
        </w:rPr>
        <w:t>.</w:t>
      </w:r>
    </w:p>
    <w:p>
      <w:pPr>
        <w:pStyle w:val="Heading5"/>
        <w:numPr>
          <w:ilvl w:val="4"/>
          <w:numId w:val="1"/>
        </w:numPr>
        <w:rPr/>
      </w:pPr>
      <w:bookmarkStart w:id="206" w:name="__RefHeading___Toc2559943_2035185390"/>
      <w:bookmarkStart w:id="207" w:name="_Toc77"/>
      <w:bookmarkEnd w:id="206"/>
      <w:r>
        <w:rPr/>
        <w:t>6</w:t>
      </w:r>
      <w:r>
        <w:rPr>
          <w:rtl w:val="true"/>
        </w:rPr>
        <w:t xml:space="preserve"> - </w:t>
      </w:r>
      <w:r>
        <w:rPr>
          <w:rtl w:val="true"/>
        </w:rPr>
        <w:t>ناسیه</w:t>
      </w:r>
      <w:bookmarkEnd w:id="2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ناسیه یعنی زنی که عادت خود را فراموش کرده است، اگر بیشتر از ده روز خون ببیند باید روزهایی که خون او نشانه حیض را دارد، حیض قرار دهد و اگر نتواند حیض را به واسطه نشانه‌های آن تشخیص دهد بنابر احتیاط مستحب باید هفت روز اوّل را حیض قرار دهد اگرچه مخیّر است در تعیین مدّت حیض از سه روز تا ده روز و آنچه را که اختیار می‌کند حیض گرفته و بقیّه را استحاضه قرار دهد</w:t>
      </w:r>
      <w:r>
        <w:rPr>
          <w:rFonts w:eastAsia="IRNazanin" w:cs="IRNazanin"/>
          <w:color w:val="111111"/>
          <w:sz w:val="28"/>
          <w:szCs w:val="28"/>
          <w:rtl w:val="true"/>
          <w:lang w:bidi="fa-IR"/>
        </w:rPr>
        <w:t>.</w:t>
      </w:r>
    </w:p>
    <w:p>
      <w:pPr>
        <w:pStyle w:val="Heading4"/>
        <w:numPr>
          <w:ilvl w:val="3"/>
          <w:numId w:val="1"/>
        </w:numPr>
        <w:rPr/>
      </w:pPr>
      <w:bookmarkStart w:id="208" w:name="__RefHeading___Toc2559945_2035185390"/>
      <w:bookmarkStart w:id="209" w:name="_Toc78"/>
      <w:bookmarkEnd w:id="208"/>
      <w:r>
        <w:rPr>
          <w:rtl w:val="true"/>
        </w:rPr>
        <w:t>مسائل متفرّقه حیض</w:t>
      </w:r>
      <w:bookmarkEnd w:id="20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و مضطربه و ناسیه و زنی که عادت عددیه دارد، اگر خونی ببینند که نشانه‌های حیض داشته باشد، یا یقین کنند که سه روز طول می‌کشد، باید عبادت را ترک کنند و چنانچه بعد بفهمند حیض نبوده باید عبادت‌هایی را که بجا نیاورده‌اند قضا نمایند، ولی اگر یقین نکنند که تا سه روز طول می‌کشد و نشانه‌های حیض را هم نداشته باشد، بنابر احتیاط واجب باید تا سه روز کارهای استحاضه را بجا آورند و کارهائی را که بر حائض حرام است ترک نمایند و چنانچه پیش از سه روز پاک نشدند باید آن را حیض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حیض عادت دارد، چه در وقت حیض عادت داشته باشد چه در عدد حیض یا هم در وقت و هم در عدد آن، اگر دو ماه پشت سر هم بر خلاف عادت خود خونی ببیند که وقت آن یا شماره روزهای آن، یاهم وقت و هم شماره روزهای آن یکی باشد، عادتش بر می‌گردد به آنچه در این دو ماه دیده است، مثلاً اگر از روز اوّل ماه تا هفتم خون می‌دید و پاک می‌شد چنانچه دو ماه از دهم تا هفدهم ماه خون ببیند و پاک شود، از دهم تا هفدهم عادت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یک ماه، از ابتدای خون دیدن است تا سی روز، نه از اوّل ماه تا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معمولاً ماهی یک مرتبه خون می‌بیند، اگر یک ماه دو مرتبه خون ببیند و آن خون نشانه‌های حیض را داشته باشد، چنانچه روزهایی که در وسط پاک بوده از ده روز کمتر نباشد، باید هر دو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یا بیشتر خونی ببیند که نشانه حیض را دارد و بعد از ده روز یا بیشتر خونی ببیند که نشانه استحاضه را دارد و دوباره سه روز خونی به نشانه‌های حیض ببیند، باید خون اوّل و خون آخر را که نشانه‌های حیض داشته،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ده روز پاک شود و بداند که در باطن خون نیست، باید برای عبادت‌های خود غسل کند، اگرچه گمان داشته باشد که پیش از تمام شدن ده روز دوباره خون می‌بیند، ولی اگر یقین داشته باشد که پیش از تمام شدن ده روز دوباره خون می‌بیند، نباید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ده روز پاک شود، واحتمال دهد که در باطن خون هست، باید قدری پنبه داخل عورت نماید و کمی صبر کند و بیرون آورد، پس اگر پاک بود، غسل کند و عبادت‌های خود را بجا آورد و اگر پاک نبود اگرچه به آب زرد رنگی هم آلوده باشد، مسأله چند صورت دارد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عادت مشخص ندارد یا عادت او ده روز است، باید صبر کند که اگر</w:t>
      </w:r>
      <w:bookmarkStart w:id="210" w:name="pg4810_33058"/>
    </w:p>
    <w:p>
      <w:pPr>
        <w:pStyle w:val="BookText"/>
        <w:rPr/>
      </w:pPr>
      <w:bookmarkEnd w:id="210"/>
      <w:r>
        <w:rPr>
          <w:rFonts w:ascii="IRNazanin" w:hAnsi="IRNazanin" w:eastAsia="IRNazanin"/>
          <w:color w:val="111111"/>
          <w:sz w:val="28"/>
          <w:sz w:val="28"/>
          <w:szCs w:val="28"/>
          <w:rtl w:val="true"/>
          <w:lang w:bidi="fa-IR"/>
        </w:rPr>
        <w:t>پیش از ده روز پاک شد، غسل کند و اگر سر ده روز پاک شد، یا خون او از ده روز گذشت، سر ده روز غسل نماید و بقیّه استحضاه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عادتش کمتر از ده روز است، در صورتی که بداند پیش از تمام شدن ده روز یا سر ده روز پاک می‌شود، نباید غسل کند تا پاک شود، و اگر ظن دارد خون او از ده روز می‌گذرد احتیاط واجب آن است که استظهار نماید به ترک عبادت، پس اگر پیش از تمام شدن ده روز یا سر ده روز از خون پاک شد، تمام آن حیض است و اگر از ده روز گذشت، باید عادت خود را حیض و بقیّه را استحاضه قرار دهد و عبادت‌هایی را که بعد از روزهای عادت بجا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روز را حیض قرار دهد و عبادت نکند، بعد بفهمد حیض نبوده است، باید نماز و روزه‌ای را که در آن روزها بجا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روز را به گمان این که حیض نیست عبادت کند، بعد بفهمد حیض بوده، چنانچه آن روزها را روزه گرفته باید قضا نماید</w:t>
      </w:r>
      <w:r>
        <w:rPr>
          <w:rFonts w:eastAsia="IRNazanin" w:cs="IRNazanin"/>
          <w:color w:val="111111"/>
          <w:sz w:val="28"/>
          <w:szCs w:val="28"/>
          <w:rtl w:val="true"/>
          <w:lang w:bidi="fa-IR"/>
        </w:rPr>
        <w:t>.</w:t>
      </w:r>
    </w:p>
    <w:p>
      <w:pPr>
        <w:pStyle w:val="Heading3"/>
        <w:numPr>
          <w:ilvl w:val="2"/>
          <w:numId w:val="1"/>
        </w:numPr>
        <w:rPr/>
      </w:pPr>
      <w:bookmarkStart w:id="211" w:name="__RefHeading___Toc2559947_2035185390"/>
      <w:bookmarkStart w:id="212" w:name="_Toc79"/>
      <w:bookmarkEnd w:id="211"/>
      <w:r>
        <w:rPr>
          <w:rtl w:val="true"/>
        </w:rPr>
        <w:t>نفاس</w:t>
      </w:r>
      <w:bookmarkEnd w:id="212"/>
    </w:p>
    <w:p>
      <w:pPr>
        <w:pStyle w:val="BookText"/>
        <w:rPr/>
      </w:pPr>
      <w:r>
        <w:rPr>
          <w:rFonts w:ascii="IRNazanin" w:hAnsi="IRNazanin" w:eastAsia="IRNazanin"/>
          <w:color w:val="111111"/>
          <w:sz w:val="28"/>
          <w:sz w:val="28"/>
          <w:szCs w:val="28"/>
          <w:rtl w:val="true"/>
          <w:lang w:bidi="fa-IR"/>
        </w:rPr>
        <w:t>نفاس</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اوّلین جزء بچه از شکم مادر بیرون می‌آید، هر خونی که زن می‌بیند، اگر پیش از ده روز یا سر ده روز قطع شود خون نفاس است و زن را در حال نفاس، نفساء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زن پیش از بیرون آمدن اوّلین جزء بچه می‌بیند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که خلقت بچه تمام باشد، بلکه اگر خون بسته‌ای هم از رحم زن خارج شود و خود زن بداند، یا چهار نفر قابله بگویند، که اگر در رحم می‌ماند انسان می‌شد، خونی که تا ده روز بعد از آن می‌بیند خون نفاس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خون نفاس یک آن بیشتر نیاید، ولی بیشتر از ده روز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کند که چیزی سقط شده یا نه، یا چیزی که سقط شده اگر می‌ماند انسان می‌شد یا نه، لازم نیست وارسی کند، و خونی که از او خارج می‌شود شرعا خون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درمسجد و رساندن جایی از بدن به خطّ قرآن و کارهای دیگری که بر حائض حرام است، بر نفساء هم حرام است، و آنچه بر حائض واجب و مستحب و مکروه است، بر نفساء هم واجب و مستحب و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زنی که در حال نفاس است و نزدیکی کردن با او حرام می‌باشد و اگر شوهرش با او نزدیکی کند، احتیاط مستحب آن است به دستوری که در احکام حیض گفته شد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زن از خون نفاس پاک شد، باید غسل کند و عبادت‌های خود را بجا آورد، و اگر دوباره خون ببیند، چنانچه روزهایی که خون دیده با روزهایی که در وسط پاک بود، روی هم ده روز یا کمتر از ده روز باشد، تمام آن نفاس است و اگر روزهایی که پاک بوده روزه گرفته باشد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خون نفاس پاک شود واحتمال دهد که در باطن خون هست، باید مقداری پنبه داخل عورت نماید و کمی صبر کند که اگر پاک است، برای عبادت‌های خود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نفاس از ده روز بگذرد، چنانچه در حیض عادت دارد، به اندازه روزهای عادت او نفاس و بقیّه استحاضه است، و اگر عادت ندارد، تا ده روز نفاس و بقیّه استحاضه می‌باشد و احتیاط مستحب آن است کسی که عادت دارد از روز بعد از عادت و کسی که عادت ندارد بعد از روز دهم تا روز هیجدهم زایمان، کارهای استحاضه را بجا آورد و کارهائی را که بر نفساء حرام است ترک کند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عادت حیضش کمتر از ده روز است، اگر بیشتر از روزهای عادتش خون نفاس ببیند، باید به اندازه روزهای عادت خود نفاس قرار دهد و بعد از آن بنابر احتیاط واجب باید استظهار کند بترک عبادت تا وقتی که ظن پیدا کند که خون از ده روز می‌گذرد، چنانچه در احکام حیض ذکر شد</w:t>
      </w:r>
      <w:r>
        <w:rPr>
          <w:rFonts w:eastAsia="IRNazanin" w:cs="IRNazanin"/>
          <w:color w:val="111111"/>
          <w:sz w:val="28"/>
          <w:szCs w:val="28"/>
          <w:rtl w:val="true"/>
          <w:lang w:bidi="fa-IR"/>
        </w:rPr>
        <w:t>.</w:t>
      </w:r>
      <w:bookmarkStart w:id="213" w:name="pg4810_33062"/>
    </w:p>
    <w:p>
      <w:pPr>
        <w:pStyle w:val="BookText"/>
        <w:rPr/>
      </w:pPr>
      <w:bookmarkEnd w:id="2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از ده روز بگذرد استحاضه است و باید روزهای بعد از عادت تا روز دهم را هم استحاضه قرار دهد و عبادت‌هایی را که در آن روزها بجا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حیض عادت دارد، اگر بعد از زایمان تا یک ماه یا بیشتر از یک ماه پی‌درپی خون ببیند، به اندازه روزهای عادت او نفاس است و ده روز از خونی که بعد از نفاس می‌بیند اگرچه در روزهای عادت ماهانه‌اش باشد استحاضه است، مثلاً زنی که عادت حیض او از بیستم هر ماه تا بیست و هفتم آن است، اگر روز دهم ماه زایمان و تا یک ماه یا بیشتر پی‌درپی خون دید، تا روز هفدهم نفاس و از روز هفدهم تا ده روز حتّی خونی که در روزهای عادت خود که از بیستم تا بیست و هفتم است می‌بیند استحاضه می‌باشد و بعد از گذشتن ده روز اگر خونی را که می‌بیند در روزهای عادتش باشد، حیض است چه نشانه‌های حیض را داشته باشد یا نداشته باشد و هم‌چنین است اگر در روزهای عادتش نباشد ولی نشانه‌های حیض را داشته باشد، امّا اگر خونی که بعد از گذشتن ده روز از نفاس می‌بیند، در روزهای عادت حیض او نباشد و نشانه‌های حیض را هم نداشته باشد،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حیض عادت ندارد، اگر بعد از زایمان تا یک ماه یا بیشتر از یک ماه خون ببیند، ده روز اوّل آن نفاس است و ده روز دوم آن استحاضه است و خونی که بعد از آن می‌بیند، اگر نشانه حیض را داشته باشد حیض و گرنه آن هم استحاضه می‌باشد</w:t>
      </w:r>
      <w:r>
        <w:rPr>
          <w:rFonts w:eastAsia="IRNazanin" w:cs="IRNazanin"/>
          <w:color w:val="111111"/>
          <w:sz w:val="28"/>
          <w:szCs w:val="28"/>
          <w:rtl w:val="true"/>
          <w:lang w:bidi="fa-IR"/>
        </w:rPr>
        <w:t>.</w:t>
      </w:r>
    </w:p>
    <w:p>
      <w:pPr>
        <w:pStyle w:val="Heading3"/>
        <w:numPr>
          <w:ilvl w:val="2"/>
          <w:numId w:val="1"/>
        </w:numPr>
        <w:rPr/>
      </w:pPr>
      <w:bookmarkStart w:id="214" w:name="__RefHeading___Toc2559949_2035185390"/>
      <w:bookmarkStart w:id="215" w:name="_Toc80"/>
      <w:bookmarkEnd w:id="214"/>
      <w:r>
        <w:rPr>
          <w:rtl w:val="true"/>
        </w:rPr>
        <w:t>غسل مسّ میّت</w:t>
      </w:r>
      <w:bookmarkEnd w:id="215"/>
    </w:p>
    <w:p>
      <w:pPr>
        <w:pStyle w:val="BookText"/>
        <w:rPr/>
      </w:pPr>
      <w:r>
        <w:rPr>
          <w:rFonts w:ascii="Amiri" w:hAnsi="Amiri" w:eastAsia="Amiri" w:cs="Amiri"/>
          <w:color w:val="111111"/>
          <w:sz w:val="28"/>
          <w:sz w:val="28"/>
          <w:szCs w:val="28"/>
          <w:rtl w:val="true"/>
          <w:lang w:bidi="ar-SA"/>
        </w:rPr>
        <w:t>غسل مسّ میّت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بدن انسان مرده را که سرد شده و غسلش نداده‌اند مسّ کند یعنی جایی از بدن خود را به آن برساند باید غسل مسّ میّت نماید، چه در خواب مسّ کند چه در بیداری، با اختیار مسّ کند یا بی‌اختیار حتّی اگر ناخن واستخوان او به ناخن و استخوان میّت برسد باید غسل کند، ولی اگر حیوان مرده‌ای رامسّ کند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مرده‌ای که تمام بدن او سرد نشده، غسل واجب نیست اگرچه جایی را که سرد شده مسّ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موی خود را به بدن میّت برساند یا بدن خود را به موی میّت یا موی خود را به موی میّت برساند، غسل واجب نمی‌شود اما این موارد در صورتی است که موی نازک چسبیده به بدن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بچه مرده، حتّی بچه سقط شده‌ای که چهار ماه او تمام شده غسل مسّ میت واجب است، بلکه بنابر احتیاط مستحب برای مسّ بچه سقط شده‌ای که از چهار ماه کمتر دارد باید غسل کرد، و بنابر احتیاط واجب اگر بچه چهار ماهه‌ای مرده به دنیا بیاید، مادر او غسل مسّ میّت کند، و اگر از چهار ماه کمتر هم داشته باشد، بنابر احتیاط مستحب باید مادر او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بچه‌ای که بعد از مردن مادر به دنیا می‌آید، وقتی بالغ شد بنابر احتیاط واجب غسل مسّ میّت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میّتی را که غسل او کاملاً تمام شده مسّ نماید، غسل بر او واجب نمی‌شود ولی اگر پیش از آن که غسل سوم تمام شود جایی از بدن او را مسّ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غسل سوم آنجا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یا بچه نابالغی میّت را مسّ کند، بعد از آن که آن دیوانه عاقل یا بچه بالغ شد، 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زنده‌ای قسمتی که دارای استخوان است جدا شود و پیش از آن که آن قسمت را غسل دهند، انسان آن را مسّ نماید، بنابر احتیاط واجب غسل مسّ میّت کند و اگر عضو قطع شده از میّت باشد و از بدن انسان زنده باشد واجب است غسل مسّ میّت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قسمتی که جدا شده، استخوان نداشته باشد و از بدن انسان زنده باشد برای مسّ آن غسل واجب نیست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 استخوانی که گوشت ندارد و آن را غسل نداده‌اند، اگر از مرده جدا شده باشد، بنابر احتیاط واجب باید غسل کرد و هم‌چنین است برای مسّ دندانی که از</w:t>
      </w:r>
      <w:bookmarkStart w:id="216" w:name="pg4810_33066"/>
    </w:p>
    <w:p>
      <w:pPr>
        <w:pStyle w:val="BookText"/>
        <w:rPr/>
      </w:pPr>
      <w:bookmarkEnd w:id="216"/>
      <w:r>
        <w:rPr>
          <w:rFonts w:ascii="IRNazanin" w:hAnsi="IRNazanin" w:eastAsia="IRNazanin"/>
          <w:color w:val="111111"/>
          <w:sz w:val="28"/>
          <w:sz w:val="28"/>
          <w:szCs w:val="28"/>
          <w:rtl w:val="true"/>
          <w:lang w:bidi="fa-IR"/>
        </w:rPr>
        <w:t>مرده جدا شده، در صورتی که آن مرده را غسل نداده باشند و اگر استخوانی از زنده جدا شده باشد مسّ او غسل ندارد و هم‌چنین برای مسّ دندانی‌که از زنده جدا شده و گوشت ندارد، یا گوشت آن خیلی کم است،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مسّ میّت را باید مثل غسل جنابت انجام دهند ولی کسی که غسل مسّ میّت کرده، اگر بخواهد نماز بخواند بنابر احتیاط واجب باید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میّت را مسّ کند یا یک میّت را چند بار مسّ نماید، یک غسل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کسی که بعد از مسّ میّت غسل نکرده است، توقّف در مسجد و جماع و خواندن سوره‌هایی که سجده واجب دارد، مانعی ندارد ولی برای نماز و مانند آن باید غسل کند و بنابر احتیاط واجب وضو هم بگیرد</w:t>
      </w:r>
      <w:r>
        <w:rPr>
          <w:rFonts w:eastAsia="IRNazanin" w:cs="IRNazanin"/>
          <w:color w:val="111111"/>
          <w:sz w:val="28"/>
          <w:szCs w:val="28"/>
          <w:rtl w:val="true"/>
          <w:lang w:bidi="fa-IR"/>
        </w:rPr>
        <w:t>.</w:t>
      </w:r>
    </w:p>
    <w:p>
      <w:pPr>
        <w:pStyle w:val="Heading3"/>
        <w:numPr>
          <w:ilvl w:val="2"/>
          <w:numId w:val="1"/>
        </w:numPr>
        <w:rPr/>
      </w:pPr>
      <w:bookmarkStart w:id="217" w:name="__RefHeading___Toc2559951_2035185390"/>
      <w:bookmarkStart w:id="218" w:name="_Toc81"/>
      <w:bookmarkEnd w:id="217"/>
      <w:r>
        <w:rPr>
          <w:rtl w:val="true"/>
        </w:rPr>
        <w:t>احکام محتضر</w:t>
      </w:r>
      <w:bookmarkEnd w:id="2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مسلمانی را که محتضر است یعنی در حال جان دادن می‌باشد، مرد باشد یا زن، بزرگ باشد یا کوچک بنابر احتیاط واجب، باید به پشت بخوابانند به طوری که کف پاهایش به طرف قبله باشد و اگر خواباندن او کاملاً به این طور ممکن نیست، تا اندازه‌ای که ممکن است باید به این دستور عمل کنند و چنانچه خواباندن او به هیچ قسم ممکن نباشد، باید او را رو به قبله بنشانند و اگر هم نشود، باید او را به پهلوی راست یا پهلوی چپ رو به قبله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تا وقتی غسل میّت تمام نشده، او را رو به قبله بخوابانند ولی بعد از آن که غسلش تمام شد، بهتر است او را مثل حالتی که بر او نماز می‌خوانند، بخوابانند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قبله کردن محتضر بر هر مسلمان واجب است و بنابر احتیاط واجب اجازه گرفتن از خود محتضر اگر ممکن باشد لازم است و اگر ممکن نباشد بنابر</w:t>
      </w:r>
      <w:bookmarkStart w:id="219" w:name="pg4810_33068"/>
    </w:p>
    <w:p>
      <w:pPr>
        <w:pStyle w:val="BookText"/>
        <w:rPr/>
      </w:pPr>
      <w:bookmarkEnd w:id="219"/>
      <w:r>
        <w:rPr>
          <w:rFonts w:ascii="IRNazanin" w:hAnsi="IRNazanin" w:eastAsia="IRNazanin"/>
          <w:color w:val="111111"/>
          <w:sz w:val="28"/>
          <w:sz w:val="28"/>
          <w:szCs w:val="28"/>
          <w:rtl w:val="true"/>
          <w:lang w:bidi="fa-IR"/>
        </w:rPr>
        <w:t>احتیاط واجب لازم است اذن گرفتن از ولی او و گرنه از حاکم شرع در صورت امکان البته به شرط آنکه حرکت دادن او موجب سرعت مرگ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شهادتین و اقرار به دوازده امام علیهم‌السلام و سایر عقاید حقّه را، به کسی که در حال جان دادن است، طوری تلقین کنند که بفهمد و نیز مستحب است چیزهائی را که گفته شده، تا وقت مرگ تکرار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این دعاها را طوری به محتضر تلقین کنند که بفهمد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لِیَ الکَثیرَ مِنْ مَعاصیکَ وَاقْبَلْ مِنّی الیَسیرَ مِنْ طاعَتِکَ یا مَنْ یَقْبَلُ الیَسیرَ وَیَعْفوُ عَنِ الکَثیرَ اِقْبَلُ مِنّی الیَسیرَ وَاعْفُ عَنّی الکَثیرَ اِنَّکَ اَنْتَ العَفُوُّ الغَفورُ اَلّلهُمَّ ارْحَمْنی فاَنَِّکَ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را که سخت جان می‌دهد، اگر ناراحت نمی‌شود، به جایی که نماز می‌خوانده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برای راحت شدن محتضر بر بالین او، سوره مبارکه یس والصافات واحزاب و آیة الکرسی و آیه پنجاه و چهارم از سوره اعراف و سه آیه آخر سوره بقره بلکه هرچه از قرآن ممکن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گذاشتن محتضر و گذاشتن چیزی روی شکم او و بودن جنب و حائض نزد او و هم‌چنین حرف زدن زیاد و گریه کردن و تنها گذاشتن زن‌ها نزد او، مکروه است</w:t>
      </w:r>
      <w:r>
        <w:rPr>
          <w:rFonts w:eastAsia="IRNazanin" w:cs="IRNazanin"/>
          <w:color w:val="111111"/>
          <w:sz w:val="28"/>
          <w:szCs w:val="28"/>
          <w:rtl w:val="true"/>
          <w:lang w:bidi="fa-IR"/>
        </w:rPr>
        <w:t>.</w:t>
      </w:r>
    </w:p>
    <w:p>
      <w:pPr>
        <w:pStyle w:val="Heading3"/>
        <w:numPr>
          <w:ilvl w:val="2"/>
          <w:numId w:val="1"/>
        </w:numPr>
        <w:rPr/>
      </w:pPr>
      <w:bookmarkStart w:id="220" w:name="__RefHeading___Toc2559953_2035185390"/>
      <w:bookmarkStart w:id="221" w:name="_Toc82"/>
      <w:bookmarkEnd w:id="220"/>
      <w:r>
        <w:rPr>
          <w:rtl w:val="true"/>
        </w:rPr>
        <w:t>احکام بعد از مرگ</w:t>
      </w:r>
      <w:bookmarkEnd w:id="22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مستحب است، چشم‌ها و لب‌ها و چانه میّت را ببندند و دست و پای او را دراز کنند و پارچه‌ای روی او بیندازند و اگر شب مرده است، در جایی که میّت قرار دارد چراغ روشن کنند و برای تشییع جنازه او مؤمنین را خبر کنند و در دفن او عجله نمایند، ولی اگر یقین به مردن او ندارند، باید صبر کنند تا معلوم شود، و نیز اگر میّت حامله باشد و بچه در شکم او زنده باشد، باید به قدری دفن را عقب بیندازند که پهلوی چپ او را بشکافند و طفل را بیرون آورند و پهلو را بدوزند، اگر</w:t>
      </w:r>
      <w:bookmarkStart w:id="222" w:name="pg4810_33069"/>
    </w:p>
    <w:p>
      <w:pPr>
        <w:pStyle w:val="BookText"/>
        <w:rPr/>
      </w:pPr>
      <w:bookmarkEnd w:id="222"/>
      <w:r>
        <w:rPr>
          <w:rFonts w:ascii="IRNazanin" w:hAnsi="IRNazanin" w:eastAsia="IRNazanin"/>
          <w:color w:val="111111"/>
          <w:sz w:val="28"/>
          <w:sz w:val="28"/>
          <w:szCs w:val="28"/>
          <w:rtl w:val="true"/>
          <w:lang w:bidi="fa-IR"/>
        </w:rPr>
        <w:t>شکافتن پهلوی چپ مدخلیّت در حیات بچه داشته باشد و الاّ هر قسمت از شکم میّت را که می‌توانند بشکافند</w:t>
      </w:r>
      <w:r>
        <w:rPr>
          <w:rFonts w:eastAsia="IRNazanin" w:cs="IRNazanin"/>
          <w:color w:val="111111"/>
          <w:sz w:val="28"/>
          <w:szCs w:val="28"/>
          <w:rtl w:val="true"/>
          <w:lang w:bidi="fa-IR"/>
        </w:rPr>
        <w:t>.</w:t>
      </w:r>
    </w:p>
    <w:p>
      <w:pPr>
        <w:pStyle w:val="Heading3"/>
        <w:numPr>
          <w:ilvl w:val="2"/>
          <w:numId w:val="1"/>
        </w:numPr>
        <w:rPr/>
      </w:pPr>
      <w:bookmarkStart w:id="223" w:name="__RefHeading___Toc2559955_2035185390"/>
      <w:bookmarkStart w:id="224" w:name="_Toc83"/>
      <w:bookmarkEnd w:id="223"/>
      <w:r>
        <w:rPr>
          <w:rtl w:val="true"/>
        </w:rPr>
        <w:t>احکام غسل و کفن و نماز و دفن میّت</w:t>
      </w:r>
      <w:bookmarkEnd w:id="224"/>
    </w:p>
    <w:p>
      <w:pPr>
        <w:pStyle w:val="Heading4"/>
        <w:numPr>
          <w:ilvl w:val="3"/>
          <w:numId w:val="1"/>
        </w:numPr>
        <w:rPr/>
      </w:pPr>
      <w:bookmarkStart w:id="225" w:name="__RefHeading___Toc2559957_2035185390"/>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احکام غسل و کفن و نماز و دفن میّت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کفن، نماز و دفن مسلمان اگرچه دوازده امامی نباشد، بر هر مکلّفی واجب است و اگر بعضی انجام دهند، از دیگران ساقط می‌شود و چنانچه هیچ کس انجام ندهد، همه معصیت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مشغول کارهای میّت شود بر دیگران واجب نیست اقدام نمایند، ولی اگر او عمل را نیمه کاره بگذارد، باید دیگران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یقین کند که دیگری مشغول کارهای میّت شده، واجب نیست به کارهای میّت اقدام کند ولی اگر شک یا گمان دارد، باید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بداند غسل یا کفن یا نماز یا دفن میّت را باطل انجام داده‌اند، باید دوباره انجام دهد، ولی اگر گمان دارد که باطل بوده، یا شک دارد که درست بوده یا نه، لازم نیست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غسل، کفن، نماز و دفن میّت، باید از ولیّ او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زن، شوهر او است و بعد از او، مردهایی که از میّت ارث می‌برند مقدّم بر زن‌های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بگوید من وصی یا ولیّ میّتم یا ولی میّت به من اجازه داده که غسل و کفن و دفن میّت را انجام دهم، چنانچه قرینه بر حرف او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 نمی‌گوید من ولیّ یا وصیّ میّتم یا ولیّ میّت به من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میّت با اوست و اگر قرینه‌ای بر حرف او ندارند، یا دیگری می‌گوید من ولیّ یا وصیّ میّتم یا ولیّ میّت به من اجازه داده است، در صورتی که دو نفر عادل به گفته اوّلی شهادت دهند، باید حرف او را قبول کرد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برای غسل و کفن و دفن و نماز خود غیر از ولیّ، کسی دیگر را معیّن کند تعیین او نافذ است و لازم نیست کسی که میّت، او را برای انجام این</w:t>
      </w:r>
      <w:bookmarkStart w:id="227" w:name="pg4810_33071"/>
    </w:p>
    <w:p>
      <w:pPr>
        <w:pStyle w:val="BookText"/>
        <w:rPr/>
      </w:pPr>
      <w:bookmarkEnd w:id="227"/>
      <w:r>
        <w:rPr>
          <w:rFonts w:ascii="IRNazanin" w:hAnsi="IRNazanin" w:eastAsia="IRNazanin"/>
          <w:color w:val="111111"/>
          <w:sz w:val="28"/>
          <w:sz w:val="28"/>
          <w:szCs w:val="28"/>
          <w:rtl w:val="true"/>
          <w:lang w:bidi="fa-IR"/>
        </w:rPr>
        <w:t>کارها معیّن کرده، این وصیّت را قبول کند در صورتی که در حال حیات میّت این وصیّت را رد کرده باشد و خبر آن به موصی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قبول کرد یا رد وصیّت بموصی نرسیده باشد باید به آن عمل نماید</w:t>
      </w:r>
      <w:r>
        <w:rPr>
          <w:rFonts w:eastAsia="IRNazanin" w:cs="IRNazanin"/>
          <w:color w:val="111111"/>
          <w:sz w:val="28"/>
          <w:szCs w:val="28"/>
          <w:rtl w:val="true"/>
          <w:lang w:bidi="fa-IR"/>
        </w:rPr>
        <w:t>.</w:t>
      </w:r>
    </w:p>
    <w:p>
      <w:pPr>
        <w:pStyle w:val="Heading4"/>
        <w:numPr>
          <w:ilvl w:val="3"/>
          <w:numId w:val="1"/>
        </w:numPr>
        <w:rPr/>
      </w:pPr>
      <w:bookmarkStart w:id="228" w:name="__RefHeading___Toc2559959_2035185390"/>
      <w:bookmarkStart w:id="229" w:name="_Toc85"/>
      <w:bookmarkEnd w:id="228"/>
      <w:r>
        <w:rPr>
          <w:rtl w:val="true"/>
        </w:rPr>
        <w:t>احکام غسل میّت</w:t>
      </w:r>
      <w:bookmarkEnd w:id="2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میّت را سه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آبی که با سدر مخلوط باشد، دوم به آبی که با کافور مخلوط باشد، سوم 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 و کافور نباید به اندازه‌ای زیاد باشد که آب را مضاف کند و به اندازه‌ای هم کم نباشد که نگویند سدر و کافور با آب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کافور به اندازه‌ای که لازم است پیدا نشود، بنابر احتیاط واجب باید مقداری که به آن دسترسی دارند در آب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حجّ یا عمره احرام بسته است، اگر پیش از تمام کردن طواف حج یا پیش از تقصیر در عمره بمیرد، نباید او را با آب کافور غسل دهند بلکه باید با آب خالص غسلش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کافور یا یکی از این‌ها پیدا نشود، یا استعمال آن جایز نباشد مثل آن که غصبی باشد باید به جای هرکدام که ممکن نیست میّت را با آب خالص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غسل می‌دهد، باید مسلمان دوازده امامی و عاقل باشد و مسائل غسل را هم بداند اگرچه در بین غسل، دیگری او را یاد دهد و بنابر احتیاط واجب غسل دادن مرد غیر بالغ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غسل می‌دهد، باید قصد قربت داشته باشد یعنی غسل را برای انجام فرمان خداوند عالم بجا آورد و در غسل دوم و سوم هم احتیاطاً نیّت غسل را تجدید نماید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بچه مسلمان اگرچه از زنا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کفن و</w:t>
      </w:r>
    </w:p>
    <w:p>
      <w:pPr>
        <w:pStyle w:val="BookText"/>
        <w:rPr/>
      </w:pPr>
      <w:r>
        <w:rPr>
          <w:rFonts w:ascii="IRNazanin" w:hAnsi="IRNazanin" w:eastAsia="IRNazanin"/>
          <w:color w:val="111111"/>
          <w:sz w:val="28"/>
          <w:sz w:val="28"/>
          <w:szCs w:val="28"/>
          <w:rtl w:val="true"/>
          <w:lang w:bidi="fa-IR"/>
        </w:rPr>
        <w:t>دفن کافر و اولاد او جایز نیست و کسی که از بچگی دیوانه بوده و به حال دیوانگی‌بالغ شده، چنانچه پدر و مادر او یا یکی از آنان مسلمان باشند، باید او را غسل داد و اگر هیچ کدام آنان مسلمان نباشند، غسل دادن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سقط شده که چهار ماه یا بیشتر دارد، باید غسل بدهند و اگر چهار ماه ندارد، باید در پارچه‌ای بپیچند و بدون غسل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 را، و زن مرد را غسل بدهد غسل باطل است ولی زن می‌تواند شوهر خود را غسل دهد و شوهر هم می‌تواند زن خود را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می‌تواند دختر بچه‌ای را که سنّ او از سه سال بیشتر نیست غسل دهد، زن هم می‌تواند پسر بچه‌ای را که سه سال بیشتر ندارد غسل‌دهد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غسل دادن میّتی که مرد است، مرد پیدا نشود، زنانی که با او نسبت دارند و محرمند مثل مادر، خواهر، عمّه و خاله، یا به واسطه شیر خوردن با او محرم شده‌اند می‌توانند از زیر لباس یا چیزی که بدن او را بپوشاند، غسلش بدهند و نیز اگر برای غسل دادن میّت زن، زن دیگری نباشد، مردهایی که با او نسبت دارند و محرمند، یا به واسطه شیر خوردن با او محرم شده‌اند می‌توانند از زیر لباس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 کسی که او را غسل می‌دهد هر دو مرد یا هر دو زن باشند، جایز است که غیر از عورت، جاهای دیگر میّت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عورت میّت حرام است و کسی که او را غسل می‌دهد اگر نگاه کند معصیت کرده، ولی غسل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میّت نجس باشد، باید پیش از آن که آنجا را غسل بدهند، آب بکشند و احتیاط مستحب آن است که تمام بدن میّت، پیش از شروع به غسل پاک باشد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میّت مثل غسل جنابت است و احتیاط واجب آن است که تا غسل ترتیبی ممکن است، میّت را غسل ارتماسی ندهند و در غسل ترتیبی جایز است</w:t>
      </w:r>
      <w:bookmarkStart w:id="230" w:name="pg4810_33075"/>
    </w:p>
    <w:p>
      <w:pPr>
        <w:pStyle w:val="BookText"/>
        <w:rPr/>
      </w:pPr>
      <w:bookmarkEnd w:id="230"/>
      <w:r>
        <w:rPr>
          <w:rFonts w:ascii="IRNazanin" w:hAnsi="IRNazanin" w:eastAsia="IRNazanin"/>
          <w:color w:val="111111"/>
          <w:sz w:val="28"/>
          <w:sz w:val="28"/>
          <w:szCs w:val="28"/>
          <w:rtl w:val="true"/>
          <w:lang w:bidi="fa-IR"/>
        </w:rPr>
        <w:t>هریک از سه قسمت بدن را در آب کثیر فرو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در حال حیض یا در حال جنابت مرده، لازم نیست غسل حیض یا غسل جنابت بدهند، بلکه همان غسل میّت برای او کافی‌است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گرفتن برای غسل دادن میّت حرام است و اگر کسی برای گرفتن مزد، میّت را غسل دهد، آن غسل باطل است ولی مزد گرفتن برای کارهای مقدّماتی غسل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پیدا نشود، یا استعمال آن مانعی داشته باشد، باید عوض هر غسل، میّت را تیمّم بدهند ولی احتیاط واجب آن است که تیمّم اوّل را به نیّت مجموع آورد بعدا بدل هر یک از سه غسل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 را تیمّم می‌دهد، باید دست خود را زمین بزند و به صورت و پشت دست‌های میّت بکشد اگر ممکن باشد، و احتیاط مستحب آن است که با دست میّت هم او را تیمّم بدهند</w:t>
      </w:r>
      <w:r>
        <w:rPr>
          <w:rFonts w:eastAsia="IRNazanin" w:cs="IRNazanin"/>
          <w:color w:val="111111"/>
          <w:sz w:val="28"/>
          <w:szCs w:val="28"/>
          <w:rtl w:val="true"/>
          <w:lang w:bidi="fa-IR"/>
        </w:rPr>
        <w:t>.</w:t>
      </w:r>
    </w:p>
    <w:p>
      <w:pPr>
        <w:pStyle w:val="Heading4"/>
        <w:numPr>
          <w:ilvl w:val="3"/>
          <w:numId w:val="1"/>
        </w:numPr>
        <w:rPr/>
      </w:pPr>
      <w:bookmarkStart w:id="231" w:name="__RefHeading___Toc2559961_2035185390"/>
      <w:bookmarkStart w:id="232" w:name="_Toc86"/>
      <w:bookmarkEnd w:id="231"/>
      <w:r>
        <w:rPr>
          <w:rtl w:val="true"/>
        </w:rPr>
        <w:t>احکام کفن میّت</w:t>
      </w:r>
      <w:bookmarkEnd w:id="2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 مسلمان را باید با سه پارچه‌ای که آنها را لنگ و پیراهن و سرتاسری می‌گویند، کفن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لنگ باید از ناف تا زانو و اطراف بدن را بپوشاند، و بهتر آن است که از سینه تا روی پا برسد و پیراهن باید از سر شانه تا نصف ساق پا، تمام بدن را بپوشاند و بهتر آن است که تا روی پا برسد و درازای سرتاسری باید به قدری باشد که بستن دو سر آن ممکن باشد و پهنای آن باید به اندازه‌ای باشد که یک طرف آن روی طرف دیگر بیاید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لنگ، که از ناف تا زانو را می‌پوشاند و مقداری از پیراهن که از شانه تا نصف ساق را می‌پوشاند، مقدار واجب کفن است و آنچه بیشتر از این مقدار در مسأله قبل گفته شد، مقدار مستحب کفن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ورثه بالغ باشند و اجازه دهند که بیشتر از مقدار واجب کفن را، که در مسأله قبل گفته شد از سهم آنان بردارند، اشکال ندارد و احتیاط واجب آن است که بیشتر از مقدار واجب کفن را، از سهم وارثی که بالغ نشده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وصیّت کرده باشد که مقدار مستحب کفن را که در دو مسأله قبل گفته شد، از ثلث مال او بردارند، یا وصیّت کرده باشد ثلث مال را به مصرف خود او برسانند ولی مصرف آن رامعیّن نکرده باشد، یا فقط مصرف مقداری از آن را معیّن کرده باشد، می‌توانند مقدار مستحب کفن را از ثلث مال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نکرده باشد که کفن را از ثلث مال او بردارند و بخواهند از اصل مال بردارند، احتیاط واجب آن است که مقدار واجب کفن را به ارزان‌ترین قیمتی که ممکن است تهیّه نمایند ولی اگر کسانی از ورثه که بالغ هستند اجازه بدهند که از سهم آنان بردارند، مقداری را که اجازه داده‌اند، از سهم آنان می‌شود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زن بر شوهر است، اگرچه زن ازخود، مال داشته باشد و هم‌چنین اگر زن را به شرحی که در کتاب طلاق گفته می‌شود طلاق رجعی بدهند و پیش از تمام شدن عدّه بمیرد شوهرش باید کفن او را بدهد، و چنانچه شوهر بالغ نباشد یا دیوانه باشد ولیّ شوهر باید از مال او کفن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میّت بر خویشان او واجب نیست، اگرچه مخارج او در حال زندگی بر آنان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هر یک از سه پارچه کفن به قدری نازک نباشد، که بدن میّت از زیر آن پیدا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کردن با پوست مردار، جایز نیست اگر چه چیز دیگری هم پیدا نشود و نیز کفن کردن میّت را با مغصوب جایز نیست و چنانچه کفن میّت غصبی باشد و صاحب آن راضی نباشد، باید از تنش بیرون آورند، اگرچه او را دفن کرده باشند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کردن میّت با چیز نجس و با پارچه ابریشمی خالص، یا</w:t>
      </w:r>
      <w:bookmarkStart w:id="233" w:name="pg4810_33079"/>
    </w:p>
    <w:p>
      <w:pPr>
        <w:pStyle w:val="BookText"/>
        <w:rPr/>
      </w:pPr>
      <w:bookmarkEnd w:id="233"/>
      <w:r>
        <w:rPr>
          <w:rFonts w:ascii="IRNazanin" w:hAnsi="IRNazanin" w:eastAsia="IRNazanin"/>
          <w:color w:val="111111"/>
          <w:sz w:val="28"/>
          <w:sz w:val="28"/>
          <w:szCs w:val="28"/>
          <w:rtl w:val="true"/>
          <w:lang w:bidi="fa-IR"/>
        </w:rPr>
        <w:t>پارچه‌ای که با طلا بافته شده جایز نیست، ولی در حال ناچاری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کردن با پارچه‌ای که از پشم یا موی حیوان حرام گوشت تهیّه شده در حال اختیار جایز نیست ولی جایز است که با پوست حیوان حلال گوشتی که به دستور شرع کشته شده، میّت را کفن کنند به شرط آنکه صدق لباس بکند هم‌چنین اگر کفن از مو و پشم حیوان حلال گوشت باشد اشکال ندارد، اگرچه احتیاط مستحب آن است که با این دو هم کفن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کفن میّت به نجاست خود او یا به نجاست دیگری نجس شود، چنانچه کفن ضایع نمی‌شود باید مقدار نجس را بشویند یا ببرگند، اگرچه بعد از گذاشتن در قبر باشد و اگر شستن یا بریدن آن ممکن نیست، در صورتی که عوض کردن آن ممکن باشد، باید عوض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حجّ یا عمره احرام بسته اگر بمیرد، باید مثل دیگران کفن شود و پوشاندن سر و صورتش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حال سلامتی، کفن، سدر و کافور خود را تهیّه کند</w:t>
      </w:r>
      <w:r>
        <w:rPr>
          <w:rFonts w:eastAsia="IRNazanin" w:cs="IRNazanin"/>
          <w:color w:val="111111"/>
          <w:sz w:val="28"/>
          <w:szCs w:val="28"/>
          <w:rtl w:val="true"/>
          <w:lang w:bidi="fa-IR"/>
        </w:rPr>
        <w:t>.</w:t>
      </w:r>
    </w:p>
    <w:p>
      <w:pPr>
        <w:pStyle w:val="Heading4"/>
        <w:numPr>
          <w:ilvl w:val="3"/>
          <w:numId w:val="1"/>
        </w:numPr>
        <w:rPr/>
      </w:pPr>
      <w:bookmarkStart w:id="234" w:name="__RefHeading___Toc2559963_2035185390"/>
      <w:bookmarkStart w:id="235" w:name="_Toc87"/>
      <w:bookmarkEnd w:id="234"/>
      <w:r>
        <w:rPr>
          <w:rtl w:val="true"/>
        </w:rPr>
        <w:t>احکام حنوط</w:t>
      </w:r>
      <w:bookmarkEnd w:id="2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غسل، واجب است میّت را حنوط کنند، یعنی به پیشانی و کف دست‌ها و سر زانوها و سر دو انگشت بزرگ پاهای او کافور بمالند، و مستحب است به سر بینی میّت هم کافور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کافور، ساییده و تازه باشد و اگر به واسطه کهنه بودن، عطر آن از بین رفته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آن است که اوّل کافور را بر پیشانی میّت بمالند، ولی در جاهای دیگر ترتیب لازم نیست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که میّت را پیش از کفن کردن، حنوط نمایند اگرچه در بین کفن کردن و بعد از آن هم مانعی ندارد</w:t>
      </w:r>
      <w:r>
        <w:rPr>
          <w:rFonts w:eastAsia="IRNazanin" w:cs="IRNazanin"/>
          <w:color w:val="111111"/>
          <w:sz w:val="28"/>
          <w:szCs w:val="28"/>
          <w:rtl w:val="true"/>
          <w:lang w:bidi="fa-IR"/>
        </w:rPr>
        <w:t>.</w:t>
      </w:r>
      <w:bookmarkStart w:id="236" w:name="pg4810_33081"/>
    </w:p>
    <w:p>
      <w:pPr>
        <w:pStyle w:val="BookText"/>
        <w:rPr/>
      </w:pPr>
      <w:bookmarkEnd w:id="23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حجّ یا عمره احرام بسته است، اگر بعد از تمام کردن طواف یا سعی بمیرد، حنوط کردن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 او مرده و هنوز عدّه‌اش تمام نشده، اگرچه حرام است خود را خوشبو کند ولی چنانچه بمیرد حنوط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میّت را با مشک، عنبر، عود و عطرهای دیگر خوشبو نکنند و این‌ها را با کافور مخلوط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قدری تربت حضرت سیّد الشهداء علیه‌السلام با کافور مخلوط کنند و به قدری زیاد نباشد، وقتی با کافور مخلوط شد، آن را کافور نگویند، ولی باید از آن کافور به جاهایی که بی‌احترامی می‌شود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کافور پیدا نشود، یا فقط به اندازه غسل باشد، حنوط لازم نیست و چنانچه از غسل زیاد بیاید ولی به همه هفت عضو نرسد، باید اوّل به پیشانی و اگر زیاد آمد بجاهای دیگر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دو چوب تر و تازه در قبر همراه میّت بگذارند</w:t>
      </w:r>
      <w:r>
        <w:rPr>
          <w:rFonts w:eastAsia="IRNazanin" w:cs="IRNazanin"/>
          <w:color w:val="111111"/>
          <w:sz w:val="28"/>
          <w:szCs w:val="28"/>
          <w:rtl w:val="true"/>
          <w:lang w:bidi="fa-IR"/>
        </w:rPr>
        <w:t>.</w:t>
      </w:r>
    </w:p>
    <w:p>
      <w:pPr>
        <w:pStyle w:val="Heading4"/>
        <w:numPr>
          <w:ilvl w:val="3"/>
          <w:numId w:val="1"/>
        </w:numPr>
        <w:rPr/>
      </w:pPr>
      <w:bookmarkStart w:id="237" w:name="__RefHeading___Toc2559965_2035185390"/>
      <w:bookmarkStart w:id="238" w:name="_Toc88"/>
      <w:bookmarkEnd w:id="237"/>
      <w:r>
        <w:rPr>
          <w:rtl w:val="true"/>
        </w:rPr>
        <w:t>احکام نماز میّت</w:t>
      </w:r>
      <w:bookmarkEnd w:id="2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میّت مسلمان، اگرچه بچّه باشد واجب است، ولی باید پدر و مادر آن بچه یا یکی از آنان مسلمان باشند و شش سال بچه هم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بچه‌ای که شش سال او تمام نشده، مستحب است، ولی نماز خواندن بر بچه‌ای که مرده بدنیا آمده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نمازمیّت باید بعد از غسل و حنوط و کفن کردن او خوانده شود، و اگر پیش از این‌ها یا در بین این‌ها بخوانند، اگرچه از روی فراموشی یا ندانستن مسأله باشد کافی نیست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نماز میّت بخواند، لازم نیست با وضو یا غسل یا</w:t>
      </w:r>
    </w:p>
    <w:p>
      <w:pPr>
        <w:pStyle w:val="BookText"/>
        <w:rPr/>
      </w:pPr>
      <w:r>
        <w:rPr>
          <w:rFonts w:ascii="IRNazanin" w:hAnsi="IRNazanin" w:eastAsia="IRNazanin"/>
          <w:color w:val="111111"/>
          <w:sz w:val="28"/>
          <w:sz w:val="28"/>
          <w:szCs w:val="28"/>
          <w:rtl w:val="true"/>
          <w:lang w:bidi="fa-IR"/>
        </w:rPr>
        <w:t>تیمّم باشد و بدن و لباسش پاک باشد و اگر لباس او غصبی هم باشد اشکال ندارد، اگرچه احتیاط مستحب آن است که تمام چیزهائی را که در نمازهای دیگر لازم است،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 میّت نماز می‌خواند باید رو به قبله باشد و نیز واجب است میّت را مقابل او به پشت بخوابانند، به طوری که سر او به طرف راست نمازگزار و پای او به طرف چپ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نمازگزار بنابر احتیاط واجب نباید غصبی باشد، و مکان نمازگزار نباید از جای میّت پست‌تر یا بلندتر باشد ولی پستی و بلندی مختصر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از میّت دور نباشد، ولی کسی که نماز میّت را به جماعت می‌خواند، اگر از میّت دور باشد، چنانچه صف‌ها به یکدیگر متصل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مقابل میّت بایستد، ولی اگر نماز به جماعت خوانده شود و صف جماعت از دو طرف میّت بگذرد، نماز کسانی که مقابل میّت نیستند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میّت و نمازگزار باید پرده و دیوار یا چیزی مانند این‌ها نباشد ولی اگر میّت در تابوت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خواندن نماز میّت اگر کفن کردن او ممکن نیست، باید عورتش را اگرچه با تخته و آجر و مانند این‌ها باشد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را باید ایستاده و با قصد قربت بخواند و در موقع نیّت، میّت را معیّن کند، مثلاً نیّت کند نماز می‌خوانم بر این میّت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نباشد که بتواند نماز میّت را ایستاده بخواند، می‌شود نشسته بر میّت نماز خواند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کرده باشد که شخص معیّنی بر او نماز بخواند،</w:t>
      </w:r>
      <w:bookmarkStart w:id="239" w:name="pg4810_33085"/>
    </w:p>
    <w:p>
      <w:pPr>
        <w:pStyle w:val="BookText"/>
        <w:rPr/>
      </w:pPr>
      <w:bookmarkEnd w:id="239"/>
      <w:r>
        <w:rPr>
          <w:rFonts w:ascii="IRNazanin" w:hAnsi="IRNazanin" w:eastAsia="IRNazanin"/>
          <w:color w:val="111111"/>
          <w:sz w:val="28"/>
          <w:sz w:val="28"/>
          <w:szCs w:val="28"/>
          <w:rtl w:val="true"/>
          <w:lang w:bidi="fa-IR"/>
        </w:rPr>
        <w:t>احتیاط واجب آن است که آن شخص از ولیّ میّت اجازه بگیرد و بر ولیّ هم واجب است که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بر میّت چند مرتبه نماز بخوانند، ولی اگر میّت اهل علم وتقوی باشد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را عمدا یا از روی فراموشی یا به جهت عذری بدون نماز دفن کنند یا بعد از دفن معلوم شود نمازی که بر او خوانده شده باطل بوده است، تا وقتی جسد او از هم نپاشیده واجب است با شرط‌هایی که برای نماز میّت گفته شد به قبرش نماز بخوانند</w:t>
      </w:r>
      <w:r>
        <w:rPr>
          <w:rFonts w:eastAsia="IRNazanin" w:cs="IRNazanin"/>
          <w:color w:val="111111"/>
          <w:sz w:val="28"/>
          <w:szCs w:val="28"/>
          <w:rtl w:val="true"/>
          <w:lang w:bidi="fa-IR"/>
        </w:rPr>
        <w:t>.</w:t>
      </w:r>
    </w:p>
    <w:p>
      <w:pPr>
        <w:pStyle w:val="Heading4"/>
        <w:numPr>
          <w:ilvl w:val="3"/>
          <w:numId w:val="1"/>
        </w:numPr>
        <w:rPr/>
      </w:pPr>
      <w:bookmarkStart w:id="240" w:name="__RefHeading___Toc2559967_2035185390"/>
      <w:bookmarkStart w:id="241" w:name="_Toc89"/>
      <w:bookmarkEnd w:id="240"/>
      <w:r>
        <w:rPr>
          <w:rtl w:val="true"/>
        </w:rPr>
        <w:t>دستور نماز میّت</w:t>
      </w:r>
      <w:bookmarkEnd w:id="24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میّت پنج تکبیر دارد و اگر نمازگزار پنج تکبیر را به این ترتیب بگوید کافی است، بعد ازنیّت و گفتن تکبیر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تکبیر پنجم را بگوید و بهتر است بعد از تکبیر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الاّ اللهُ وَحْدَهُ لا شَریکَ لَهُ وَأَشْهَدُ أَنَّ مُحَمَّدا عَبْدُهُ وَرَسُولُهُ، أَرْسَلَهُ بِالْحَقِّ بَشیرَا وَنَذیرَا بَیْنَ یَدَیِ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تکبیر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وَبارِکْ عَلی مُحَمَّدٍ وَآلِ مُحَمّدٍ وَأرْحَمْ مُحَمَّدا وَآلِ مُحَمَّدٍ کَأفْضَلِ ما صَلَّیْتَ و بارَکتَ وَتَرَحَّمْتَ عَلی إبراهیمَ وَآلِ إبراهیمَ إنَّکَ حَمیدٌ مَجیدٌ وَصَلِّ عَلی جَمیعِ الأنْبِیاءِ وَالمُرْسَلینَ وَالشُهَداءِ وَالصِدّیقینَ وَجَمیعِ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تکبیر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وَالمُؤمِناتِ وَالمُسْلِمینَ وَالمُسْلِماتِ الاحیاءِ مِنْهُم وَالامْواتِ تابِعْ بَیْنَنا وَبَیْنَهُم بِالخَیْراتِ انّکَ مُجیبُ الدَعواتِ اِنَّکَ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تکبیر چهارم اگر میّت مرد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عَبْدُکَ وَابنُ عَبْدِکَ وابْنُ اَمَتِکَ نَزَلَ بِکَ وَأَنتَ خَیرُ مَنْزولٍ بِهِ اَللّهُمَّ انّا لا نَعْلَمُ مِنْهُ</w:t>
      </w:r>
      <w:bookmarkStart w:id="242" w:name="pg4810_33087"/>
    </w:p>
    <w:p>
      <w:pPr>
        <w:pStyle w:val="BookText"/>
        <w:rPr/>
      </w:pPr>
      <w:bookmarkEnd w:id="242"/>
      <w:r>
        <w:rPr>
          <w:rFonts w:ascii="IRNazanin" w:hAnsi="IRNazanin" w:eastAsia="IRNazanin"/>
          <w:color w:val="111111"/>
          <w:sz w:val="28"/>
          <w:sz w:val="28"/>
          <w:szCs w:val="28"/>
          <w:rtl w:val="true"/>
          <w:lang w:bidi="fa-IR"/>
        </w:rPr>
        <w:t>الاّ خَیْرا وَانْتَ اَعْلَمُ بِهِ مِنّا اَللّهُمَّ إن کانَ مُحْسِنا فَزِدْ فی إحْسانِهِ وَان کانَ مُسیئاً فَتَجاوَزْ عَنْهُ وَاغْفِرْ لَهُ اَللّهُمَّ اجْعَلْهُ عِنْدَکَ فی أعلی عِلّیینَ وَاخْلُف عَلَی اَهْلِهِ فِی الغابِرینَ وارْحَمْهُ بِرِحْمَتِکَ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تکبیر پنجم را بگوید ولی اگر میّت زن است بعد از تکبیر چهارم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اَمَتُکَ وَابْنَةُ عَبْدِکَ وَابْنَةُ امَتِکَ نَزَلَت بِکَ وَاَنْتَ خَیرُ مَنزولٍ بِهِ اَللّهُمَّ اِنّا لا نَعْلَمُ مِنها إلاّ خَیْرا وَأنْتَ أعْلَمُ بِها مِنّا اللّهُمَّ إن کانَت مُحْسِنَة فَزِدْ فی إحْسانِها وَإن کانَت مُسِیئَة فَتَجاوَزْ عَنْها وَاغْفِرْ لَها اللّهُمَّ اجْعَلْها عِنْدَکَ فی أعلی عِلِّیینَ وَاخْلُفْ عَلی أهْلِها فِی الغابِرینَ وَارْحَمْها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تکبیرها و دعاها را طوری پشت سر هم بخواند، که نماز از صورت خود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میّت را به جماعت می‌خواند باید تکبیرها و دعاهای آن را هم بخواند</w:t>
      </w:r>
      <w:r>
        <w:rPr>
          <w:rFonts w:eastAsia="IRNazanin" w:cs="IRNazanin"/>
          <w:color w:val="111111"/>
          <w:sz w:val="28"/>
          <w:szCs w:val="28"/>
          <w:rtl w:val="true"/>
          <w:lang w:bidi="fa-IR"/>
        </w:rPr>
        <w:t>.</w:t>
      </w:r>
    </w:p>
    <w:p>
      <w:pPr>
        <w:pStyle w:val="Heading4"/>
        <w:numPr>
          <w:ilvl w:val="3"/>
          <w:numId w:val="1"/>
        </w:numPr>
        <w:rPr/>
      </w:pPr>
      <w:bookmarkStart w:id="243" w:name="__RefHeading___Toc2559969_2035185390"/>
      <w:bookmarkStart w:id="244" w:name="_Toc90"/>
      <w:bookmarkEnd w:id="243"/>
      <w:r>
        <w:rPr>
          <w:rtl w:val="true"/>
        </w:rPr>
        <w:t>مستحبّات نماز میّت</w:t>
      </w:r>
      <w:bookmarkEnd w:id="24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نماز میّت مستحب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میّت می‌خواند با وضو یا غسل یا تیمّم باشد و احتیاط مستحب آن است، در صورتی‌تیمّم کند که وضو و غسل ممکن نباشد، یا بترسد اگر وضو بگیرد یا غسل کند به نماز میّت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است، امام جماعت یا کسی که فرادی بر میّت نماز می‌خواند مقابل وسط جنازه میّت بایستد و اگر میّت زن است مقابل سینه‌اش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 امّا با جوراب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دست‌ها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میّت به قدری کم باشد که اگر باد، لباسش را حرکت دهد به جنازه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تکبیر و دعاها را بلند بخواند و کسانی که با او نماز می‌خوانند، آهسته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اگرچه مأموم یک نفر باشد، پشت‌سر امام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میّت و مؤمنین زیاد دعا</w:t>
      </w:r>
      <w:bookmarkStart w:id="245" w:name="pg4810_33089"/>
    </w:p>
    <w:p>
      <w:pPr>
        <w:pStyle w:val="BookText"/>
        <w:rPr/>
      </w:pPr>
      <w:bookmarkEnd w:id="24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جایی بخوانند که مردم برای نماز میّت بیشتر به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میّت را به جماعت می‌خواند، در صفی تنها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میّت در مساجد مکروه است ولی در مسجد الحرام مکروه نیست</w:t>
      </w:r>
      <w:r>
        <w:rPr>
          <w:rFonts w:eastAsia="IRNazanin" w:cs="IRNazanin"/>
          <w:color w:val="111111"/>
          <w:sz w:val="28"/>
          <w:szCs w:val="28"/>
          <w:rtl w:val="true"/>
          <w:lang w:bidi="fa-IR"/>
        </w:rPr>
        <w:t>.</w:t>
      </w:r>
    </w:p>
    <w:p>
      <w:pPr>
        <w:pStyle w:val="Heading4"/>
        <w:numPr>
          <w:ilvl w:val="3"/>
          <w:numId w:val="1"/>
        </w:numPr>
        <w:rPr/>
      </w:pPr>
      <w:bookmarkStart w:id="246" w:name="__RefHeading___Toc2559971_2035185390"/>
      <w:bookmarkStart w:id="247" w:name="_Toc91"/>
      <w:bookmarkEnd w:id="246"/>
      <w:r>
        <w:rPr>
          <w:rtl w:val="true"/>
        </w:rPr>
        <w:t>احکام دفن</w:t>
      </w:r>
      <w:bookmarkEnd w:id="2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میّت را طوری در زمین دفن کنند که بوی او بیرون نیاید و درندگان هم نتوانند بدنش را بیرون آورند و اگر ترس آن باشد که جانور بدن او را بیرون آورد، باید قبر را با آجر و مانند آن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دفن میّت در زمین ممکن نباشد، واجب است به جای دفن، او را در بنا یا تابوت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 را باید در قبر به پهلوی راست طوری بخوابانند که جلوی بدن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کشتی بمیرد، چنانچه جسد او فاسد نمی‌شود و بودن او در کشتی مانعی ندارد، باید صبر کنند تا به خشکی برسند و او را در زمین دفن کنند و گرنه باید در کشتی غسلش بدهند و حنوط و کفن کنند و پس از خواندن نماز میّت بنابر احتیاط مستحب او را در خمره بگذارند و درش را ببندند یا چیز سنگینی به پایش ببندند و به دریا بیندازند و اگر ممکن است باید او را در جایی بیندازند که فورا طعمه حیوانات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بترسند که دشمن قبر میّت را بشکافد و بدن او را بیرون آورد و گوش یا بینی یا اعضای دیگر او را ببرد، چنانچه ممکن باشد باید طوری که در مسأله پیش گفته شد او را به دریا بیندازند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انداختن در دریا و مخارج محکم کردن قبر میّت در صورتی</w:t>
      </w:r>
    </w:p>
    <w:p>
      <w:pPr>
        <w:pStyle w:val="BookText"/>
        <w:rPr/>
      </w:pPr>
      <w:r>
        <w:rPr>
          <w:rFonts w:ascii="IRNazanin" w:hAnsi="IRNazanin" w:eastAsia="IRNazanin"/>
          <w:color w:val="111111"/>
          <w:sz w:val="28"/>
          <w:sz w:val="28"/>
          <w:szCs w:val="28"/>
          <w:rtl w:val="true"/>
          <w:lang w:bidi="fa-IR"/>
        </w:rPr>
        <w:t>که لازم باشد، باید از اصل مال میّت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کافر بمیرد و بچه در شکم او مرده باشد، یا هنوز روح به بدن او داخل نشده باشد، چنانچه پدر بچه مسلمان باشد، باید زن را در قبر به پهلوی‌چپ پشت به قبله بخوابانند که روی بچه به طرف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مسلمان در قبرستان کفّار و دفن کافر در قبرستان مسلمانان جایزنیست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مسلمان در جایی که بی‌احترامی به او باشد، مانند جایی که خاک‌روبه و کثافت می‌ریزند،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میّت در زمین غصبی و یا در زمینی مثل مسجد که برای غیر دفن کردن وقف شده،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میّت در قبر مرده دیگر جایز نیست، مگر آن که قبر کهنه شده و میّت اوّلی از بین رفته باشد و قبر ملک دیگری نباشد و گرنه رضایت او شرط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از میّت جدا می‌شود، اگرچه مو و ناخن و دندانش باشد، باید با او دفن شود و دفن ناخن و دندانی که در حال حیات از انسان جدا می‌شود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چاه بمیرد و بیرون آوردنش ممکن نباشد، باید درِ چاه را ببندند و همان چاه را قبر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بچه در رحم مادر بمیرد و ماندنش در رحم برای مادر خطر داشته باشد، باید به آسان‌ترین راه او را بیرون آورند و چنانچه ناچار شوند که او را قطعه قطعه کنند اشکال ندارد، ولی باید به وسیله شوهرش اگر اهل فنّ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پزشک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زنی که اهل فنّ باشد، او را بیرون بیاورند و اگر ممکن نیست، مرد محرمی که اهل فن باشد و اگر آن هم ممکن نشود مرد نامحرمی که اهل فن باشد بچه را بیرون بیاورد، و در صورتی‌که آن هم پیدا نشود، کسی که اهل فن نباشد می‌تواند بچه را بیرون آورد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مادر بمیرد و بچه در شکمش زنده باشد اگرچه امید زنده</w:t>
      </w:r>
      <w:bookmarkStart w:id="248" w:name="pg4810_33092"/>
    </w:p>
    <w:p>
      <w:pPr>
        <w:pStyle w:val="BookText"/>
        <w:rPr/>
      </w:pPr>
      <w:bookmarkEnd w:id="248"/>
      <w:r>
        <w:rPr>
          <w:rFonts w:ascii="IRNazanin" w:hAnsi="IRNazanin" w:eastAsia="IRNazanin"/>
          <w:color w:val="111111"/>
          <w:sz w:val="28"/>
          <w:sz w:val="28"/>
          <w:szCs w:val="28"/>
          <w:rtl w:val="true"/>
          <w:lang w:bidi="fa-IR"/>
        </w:rPr>
        <w:t xml:space="preserve">ماندن طفل را نداشته باشند، باید به وسیله کسانی که در مسأله پیش گفته شد پهلوی‌چپ او را بشکافند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می‌دهند که شکاف از طرف چپ در حیات بچه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هر جانبی که باشد می‌توان شکافت و بچه را بیرون آورد و دوباره بدوزند</w:t>
      </w:r>
      <w:r>
        <w:rPr>
          <w:rFonts w:eastAsia="IRNazanin" w:cs="IRNazanin"/>
          <w:color w:val="111111"/>
          <w:sz w:val="28"/>
          <w:szCs w:val="28"/>
          <w:rtl w:val="true"/>
          <w:lang w:bidi="fa-IR"/>
        </w:rPr>
        <w:t>.</w:t>
      </w:r>
    </w:p>
    <w:p>
      <w:pPr>
        <w:pStyle w:val="Heading4"/>
        <w:numPr>
          <w:ilvl w:val="3"/>
          <w:numId w:val="1"/>
        </w:numPr>
        <w:rPr/>
      </w:pPr>
      <w:bookmarkStart w:id="249" w:name="__RefHeading___Toc2559973_2035185390"/>
      <w:bookmarkStart w:id="250" w:name="_Toc92"/>
      <w:bookmarkEnd w:id="249"/>
      <w:r>
        <w:rPr>
          <w:rtl w:val="true"/>
        </w:rPr>
        <w:t>مستحبّات دفن</w:t>
      </w:r>
      <w:bookmarkEnd w:id="250"/>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قبر را به اندازه انسان متوسّط یا تا گلوگاه گود کنند، ومیّت را در نزدیک‌ترین قبرستان دفن نمایند، مگر آن که قبرستان دورتر و از جهتی بهتر باشد، مثل آن که مردمان خوب در آنجا دفن شده باشند، یا مردم برای فاتحه اهل قبور بیشتر به آنجا بروند، و نیز مستحب است جنازه را در چند ذرعی قبر، زمین بگذارند و تا سه مرتبه کم کم نزدیک ببرند و در هر مرتبه زمین بگذارند و بردارند و در نوبت چهارم وارد قبر کنند و اگر میّت مرد است در دفعه سوم طوری زمین بگذارند که سر او طرف پایین قبر باشد و در دفعه چهارم از طرف سر وارد قبر نمایند و اگر زن است در دفعه سوم طرف قبله قبر بگذارند و به پهنا وارد قبر کنند و در موقع وارد کردن، پارچه‌ای روی قبر بگیرند و نیز مستحب است جنازه را به آرامی از تابوت بگیرند و وارد قبر کنند و دعاهایی که دستور داده شده پیش از دفن و در موقع دفن بخوانند و بعد از آن که میّت را در لحد گذاشتند، گره‌های کفن را باز کنند و صورت میّت را روی خاک بگذارند و بالشی از خاک زیر سر او بسازند و پشت میّت خشت خام یا کلوخی بگذارند که میّت به پشت بر نگردد و پیش از آن که لحد را بپوشانند دست راست را به شانه راست میّت بزنند و دست چپ را به قوّت بر شانه چپ میّت بگذارند و دهان را نزدیک گوش او ببرند و بشدّت حرکتش دهند و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إسْمَعْ إفْهَمْ 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بن فلان اسم میّت و پدرش را بگویند مثلاً اگر اسم او محمّد واسم پدرش علی است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إسْمَعْ افْهَم 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اَنْتَ عَلی العَهْدِ الَذی فارَقْتَنا عَلَیْهِ مِنْ شَهادَةِ أنْ لا إلهَ إلاّ اللّهُ</w:t>
      </w:r>
    </w:p>
    <w:p>
      <w:pPr>
        <w:pStyle w:val="BookText"/>
        <w:rPr/>
      </w:pPr>
      <w:r>
        <w:rPr>
          <w:rFonts w:ascii="IRNazanin" w:hAnsi="IRNazanin" w:eastAsia="IRNazanin"/>
          <w:color w:val="111111"/>
          <w:sz w:val="28"/>
          <w:sz w:val="28"/>
          <w:szCs w:val="28"/>
          <w:rtl w:val="true"/>
          <w:lang w:bidi="fa-IR"/>
        </w:rPr>
        <w:t>وَحْدَهُ لا شَریکَ لَهُ وَأنّ مُحَمّدا صَلّی اللّهُ عَلَیهِ وَآلهِ عَبْدُهُ وَرَسُولُهُ وَسَیِّدُ النَّبیِّینَ وَخاتَمُ المُرْسَلینَ وَأنَّ عَلیّا أمیرُ المُؤمنِینَ وَسَیّدُ الوَصِیینَ وَإمام افْتَرَضَ اللّهُ طاعَتَهُ عَلی العالَمینَ وَاَنّ الحَسَنَ وَالحُسَیْنَ وَعَلیَّ بْنَ الحُسَیْنِ وَ مُحَمَّدَ بْنَ عَلیّ وَجَعْفَرَ بْنَ مُحَمَّد وَمُوسی بْنَ جَعْفَر وَعَلیَّ بْنَ مُوسی وَمُحَمَّدَ بْنَ عَلی وَعَلیَّ بْنَ مُحَمَّد وَالحَسَنَ بْنَ عَلیّ وَالقائِمَ الحُجَّةَ المَهدِیَّ صَلَواتُ اللّهِ عَلَیْهِمْ أئِمَّةُ المُؤمِنینَ وَحُجَجُ اللّهِ عَلی الخَلْقِ أجْمَعینَ وَأئِمَّتُکَ أئِمَّةُ هُدی بِکَ أبْرار 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بن فلان اسم میّت و پدرش را بگوید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أتاکَ المَلَکانِ المُقَرَّبانِ رَسولَیْنِ مِن عِنْدِ اللّهِ تَبارَکَ وَتَعالی وَسَئَلاکَ عَنْ رَبِّکَ وَعَنْ نَبِیِّکَ وَعَنْ دِینِکَ وَعَنْ کِتابِکَ وَعَن قِبْلَتِکَ وَعَنْ أئِمَّتِکَ فَلا تَخَفْ وَلا تَحْزَنْ وَقُلْ فِی‌جَوابِهِما اللّهُ رَبِّی وَمُحَمَّد صَلّی اللّهُ عَلَیْهِ وَآلهِ نَبیّی وَالاسْلامُ دِینی وَالقُرآنُ کِتابی‌وَالکَعْبَةُ قِبْلَتی وَأمیرُ المُؤمِنینَ عَلیُّ بْنُ أبی طالِب إمامی وَالحَسَنُ بْنُ عَلی المُجْتَبی إمامی وَالحُسَینُ بْنُ عَلی الشَهیدُ بِکَربَلاء إمامی وَعَلی زَیْنُ العابِدینَ إمامی‌وَمُحَمّد الباقِرُ إمامی وَجَعْفَر الصادِقُ إمامی وَمُوسی الکاظِمُ إمامی وَعَلی‌الرِضا إمامی وَمُحَمَّد الجَوادُ إمامی وَعَلی الهادِی إمامی وَالحَسَنُ العَسْکَرَیُّ إمامی وَالحُجَّةُ المُنْتَظَرُ إمامی هؤلاء صَلَواتُ اللّهِ عَلَیهِم أجْمَعینَ أئِمَّتی وَسادَتی‌وَقادَتی وَشُفَعائی بِهِم أتَوَلّی وَمِنْ أعْدائِهِم أتَبَرَءُ فِی الدُنیا وَالآخِرَة ثُمَّ اعْلَم 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بن فلان اسم میّت و پدرش را بگوید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نِعْمَ الرَّبُ وَأنَّ مُحَمَّدا صَلّی اللّهُ عَلَیْهِ وَآلِهِ نِعْمَ الرَسُولُ واَنَّ عَلیَ بْنَ أبی طالِب وَأوْلادَهُ المَعْصومینَ و الأئِمَّةَ الإثْنَیْ عَشَر نِعْمَ الأئِمَّةَ وَأنَ ما جاءَ بِهِ مُحَمَّد صَلّی اللّهُ عَلَیهِ وَآلهِ حَقٌّ وَأنّ المَوْتَ حَقٌّ وَسُؤالَ مُنْکَر وَنَکیر فِی القَبْرِ حَقٌّ وَالبَعْثَ حَقٌّ وَالنُشُورَ حَقٌّ وَالصِراطَ حَقٌّ وَالمیزانَ حَقٌّ وَتَطایُرَ الکُتُبِ حَقٌّ وَانَّ الجَنَّةَ حَقٌّ وَالنارَ حَقٌّ وَانَّ السّاعَةَ آتیَة لا رَیْبَ فیها وَأنَ اللّهَ یَبْعَثُ مَنْ فِی القُبُورِ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اسم میّت را بگوید 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ثَبَّتَکَ اللّهُ بِالقَوْلِ الثّابِتِ وَهَداکَ اللّهُ إلی صِراطٍ مُسْتَقیم عَرَّفَ اللّهُ بَیْنَکَ وَبَیْنَ أوْلِیائِکَ فِی‌مُسْتَقَرٍ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جافِ الأرْضَ عَنْ جَنْبَیْه وَاصْعَدْ بِرُوحِهِ إلَیْکَ وَلَقِّهِ مِنْکَ بُرْهانا اللّهُمّ عَفوکَ عَفوَک</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که میّت را در قبر می‌گذارد، با طهارت و سر و</w:t>
      </w:r>
    </w:p>
    <w:p>
      <w:pPr>
        <w:pStyle w:val="BookText"/>
        <w:rPr/>
      </w:pPr>
      <w:r>
        <w:rPr>
          <w:rFonts w:ascii="IRNazanin" w:hAnsi="IRNazanin" w:eastAsia="IRNazanin"/>
          <w:color w:val="111111"/>
          <w:sz w:val="28"/>
          <w:sz w:val="28"/>
          <w:szCs w:val="28"/>
          <w:rtl w:val="true"/>
          <w:lang w:bidi="fa-IR"/>
        </w:rPr>
        <w:t>پای برهنه باشد و از طرف پای میّت از قبر بیرون بیاید و غیر از خویشان میّت کسانی که حاضرند، با پشت دست خاک بر قبر بریزند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زن است کسی که با او محرم می‌باشد او را در قبر بگذارد و اگر محرمی نباشد خویشانش او را در قبر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قبر را مربع مستطیل بسازند و به اندازه چهار انگشت از زمین بلند کنند و نشانه‌ای روی آن بگذارند که اشتباه نشود و روی قبر آب بپاشند و بعد از پاشیدن آب کسانی که حاضرند، دست‌ها را بر قبر بگذارند و انگشت‌ها را باز کرده، در خاک فرو برند و هفت مرتبه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برای میّت طلب آمرزش کنند و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جافِ الأرْضَ عَنْ جَنْبَیْهِ وَاصْعد إلَیْکَ رُوحَهُ وَلَقِّهِ مِنْکَ رِضْوانا وَاسْکِنْ قَبْرَهُ مِنْ رَحْمَتِکَ ما تُغْنیهِ بِهِ عَنْ رَحْمَةِ مَنْ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رفتن کسانی که تشییع جنازه کرده‌اند، مستحب است ولیّ میّت یا کسی که از طرف ولیّ اجازه دارد، دعاهایی را که دستور داده شد به میّت تلقین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دفن، مستحب است صاحبان عزا را سر سلامتی دهند ولی‌اگر مدّتی گذشته است و به واسطه سر سلامتی دادن، مصیبت یادشان می‌آید، ترک آن بهتر است و نیز مستحب است تا سه روز برای اهل خانه صاحب عزا غذا بفرستند و غذا خوردن نزد آنان و در منزلشان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انسان در مرگ خویشان، مخصوصا در مرگ فرزند صبر کند و هر وقت میّت را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وَانّا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برای میّت قرآن بخواند و سر قبر پدر و مادر از خداوند حاجت بخواهد و قبر را محکم بسازد که زود خراب نشود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انسان در مرگ کسی صورت و بدن را بخراشد و به خود لطمه بزند</w:t>
      </w:r>
      <w:r>
        <w:rPr>
          <w:rFonts w:eastAsia="IRNazanin" w:cs="IRNazanin"/>
          <w:color w:val="111111"/>
          <w:sz w:val="28"/>
          <w:szCs w:val="28"/>
          <w:rtl w:val="true"/>
          <w:lang w:bidi="fa-IR"/>
        </w:rPr>
        <w:t>.</w:t>
      </w:r>
      <w:bookmarkStart w:id="251" w:name="pg4810_33098"/>
    </w:p>
    <w:p>
      <w:pPr>
        <w:pStyle w:val="BookText"/>
        <w:rPr/>
      </w:pPr>
      <w:bookmarkEnd w:id="25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عزای میّت، صورت خود را بخراشد و خون بیرون آید، یا موی خود را بکند، باید یک بنده آزاد کند یا ده فقیر را طعام دهد و یا آنها را بپوشاند و هم‌چنین است اگر مرد در مرگ زن یا فرزند یقه یا لباس خود 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گریه بر میّت صدا را خیلی بلند نکند</w:t>
      </w:r>
      <w:r>
        <w:rPr>
          <w:rFonts w:eastAsia="IRNazanin" w:cs="IRNazanin"/>
          <w:color w:val="111111"/>
          <w:sz w:val="28"/>
          <w:szCs w:val="28"/>
          <w:rtl w:val="true"/>
          <w:lang w:bidi="fa-IR"/>
        </w:rPr>
        <w:t>.</w:t>
      </w:r>
    </w:p>
    <w:p>
      <w:pPr>
        <w:pStyle w:val="Heading4"/>
        <w:numPr>
          <w:ilvl w:val="3"/>
          <w:numId w:val="1"/>
        </w:numPr>
        <w:rPr/>
      </w:pPr>
      <w:bookmarkStart w:id="252" w:name="__RefHeading___Toc2559975_2035185390"/>
      <w:bookmarkStart w:id="253" w:name="_Toc93"/>
      <w:bookmarkEnd w:id="252"/>
      <w:r>
        <w:rPr>
          <w:rtl w:val="true"/>
        </w:rPr>
        <w:t>نماز وحشت</w:t>
      </w:r>
      <w:bookmarkEnd w:id="2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شب اوّل قبر، دو رکعت نماز وحشت برای میّت بخواند و دستور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بعد از حمد یک مرتبه آیة الکرسی و احوط خواندن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رکعت دوم بعد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بعد از سلام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وَآلِ مُحَمَّد وَابْعَثْ ثَوابَها إلی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کلمه فلان، اسم میّت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وحشت را در هر موقع از شب اوّل قبر می‌شود خواند، ولی بهتر است در اوّل شب بعد از نماز عشا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میّت را به شهر دوری ببرند، یا به جهت دیگر دفن او تأخیر بیفتد، باید نماز وحشت را تا شب اوّل قبر او تأخیر بیندازند</w:t>
      </w:r>
      <w:r>
        <w:rPr>
          <w:rFonts w:eastAsia="IRNazanin" w:cs="IRNazanin"/>
          <w:color w:val="111111"/>
          <w:sz w:val="28"/>
          <w:szCs w:val="28"/>
          <w:rtl w:val="true"/>
          <w:lang w:bidi="fa-IR"/>
        </w:rPr>
        <w:t>.</w:t>
      </w:r>
    </w:p>
    <w:p>
      <w:pPr>
        <w:pStyle w:val="Heading4"/>
        <w:numPr>
          <w:ilvl w:val="3"/>
          <w:numId w:val="1"/>
        </w:numPr>
        <w:rPr/>
      </w:pPr>
      <w:bookmarkStart w:id="254" w:name="__RefHeading___Toc2559977_2035185390"/>
      <w:bookmarkStart w:id="255" w:name="_Toc94"/>
      <w:bookmarkEnd w:id="254"/>
      <w:r>
        <w:rPr>
          <w:rtl w:val="true"/>
        </w:rPr>
        <w:t>نبش قبر</w:t>
      </w:r>
      <w:bookmarkEnd w:id="2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نبش قبر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شکافتن قبر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طفل یا دیوانه باشد، حرام است ولی اگر بدنش از بین رفته و خاک شده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امامزاده‌ها، شهدا، علما و صلحا اگرچه سال‌ها بر آنها گذشته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شکافتن قبر در چند مورد حرام نیست؛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زمین غصبی دفن شده باشد و مالک زمین راضی نشود که در آنجا بماند</w:t>
      </w:r>
      <w:r>
        <w:rPr>
          <w:rFonts w:eastAsia="IRNazanin" w:cs="IRNazanin"/>
          <w:color w:val="111111"/>
          <w:sz w:val="28"/>
          <w:szCs w:val="28"/>
          <w:rtl w:val="true"/>
          <w:lang w:bidi="fa-IR"/>
        </w:rPr>
        <w:t>.</w:t>
      </w:r>
      <w:bookmarkStart w:id="256" w:name="pg4810_33100"/>
    </w:p>
    <w:p>
      <w:pPr>
        <w:pStyle w:val="BookText"/>
        <w:rPr/>
      </w:pPr>
      <w:bookmarkEnd w:id="25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یا چیز دیگری که با میّت دفن شده غصبی باشد و صاحب آن راضی‌نشود که در قبر بماند و هم‌چنین است اگر چیزی از مال خود میّت که به ورثه او رسیده با او دفن شده باشد و ورثه راضی نشوند که آن چیز در قبر بماند، ولی اگر وصیّت کرده در مواردی که وصیّت او هم نافذ باشد دعا یا قرآن یا انگشتری را با او دفن کنند، برای بیرون آوردن این‌ها نمی‌توانند قبر را بشکافند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بی‌غسل یا بی‌کفن دفن شده باشد، یا بفهمند غسلش باطل بوده یا بغیر دستور شرع کفن شده، یا در قبر، او را رو به قبله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ثابت شدن حقّی بخواهند بدن میّت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را در جایی که بی‌احترامی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قبرستان کفّار یا جایی که کثافت و خاک‌روبه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مطلب شرعی که اهمیّت آن از شکافتن قبر بیشتر است، قبر را بشکافند، مثلاً بخواهند بچه زنده را از شکم زن حامله‌ای که دفنش کرده‌اند،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درنده‌ای بدن میّت را پاره کند، یا سیل او را ببرد، یا دشمن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بدن میّت را که با او دفن نشده بخواهند دفن کنند، ولی احتیاط مستحب آن است که آن قسمت از بدن را به گونه‌ای در قبر بگذارند که بدن میّت دیده نشود</w:t>
      </w:r>
      <w:r>
        <w:rPr>
          <w:rFonts w:eastAsia="IRNazanin" w:cs="IRNazanin"/>
          <w:color w:val="111111"/>
          <w:sz w:val="28"/>
          <w:szCs w:val="28"/>
          <w:rtl w:val="true"/>
          <w:lang w:bidi="fa-IR"/>
        </w:rPr>
        <w:t>.</w:t>
      </w:r>
    </w:p>
    <w:p>
      <w:pPr>
        <w:pStyle w:val="Heading3"/>
        <w:numPr>
          <w:ilvl w:val="2"/>
          <w:numId w:val="1"/>
        </w:numPr>
        <w:rPr/>
      </w:pPr>
      <w:bookmarkStart w:id="257" w:name="__RefHeading___Toc2559979_2035185390"/>
      <w:bookmarkStart w:id="258" w:name="_Toc95"/>
      <w:bookmarkEnd w:id="257"/>
      <w:r>
        <w:rPr>
          <w:rtl w:val="true"/>
        </w:rPr>
        <w:t>غسل‌های مستحب</w:t>
      </w:r>
      <w:bookmarkEnd w:id="258"/>
    </w:p>
    <w:p>
      <w:pPr>
        <w:pStyle w:val="BookText"/>
        <w:rPr/>
      </w:pPr>
      <w:r>
        <w:rPr>
          <w:rFonts w:ascii="IRNazanin" w:hAnsi="IRNazanin" w:eastAsia="IRNazanin"/>
          <w:color w:val="111111"/>
          <w:sz w:val="28"/>
          <w:sz w:val="28"/>
          <w:szCs w:val="28"/>
          <w:rtl w:val="true"/>
          <w:lang w:bidi="fa-IR"/>
        </w:rPr>
        <w:t>غسل‌های مستحب</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غسل‌های مستحب در شرع مقدّس اسلام بسیار است و از آن جمله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جمعه، و وقت آن از اذان صبح است تا ظهر و بهتر است نزدیک ظهر بجا آورده شود و اگر تا ظهر انجام ندهد بهتر است که بدون نیّت ادا وقضا تا غروب جمعه</w:t>
      </w:r>
    </w:p>
    <w:p>
      <w:pPr>
        <w:pStyle w:val="BookText"/>
        <w:rPr/>
      </w:pPr>
      <w:r>
        <w:rPr>
          <w:rFonts w:ascii="IRNazanin" w:hAnsi="IRNazanin" w:eastAsia="IRNazanin"/>
          <w:color w:val="111111"/>
          <w:sz w:val="28"/>
          <w:sz w:val="28"/>
          <w:szCs w:val="28"/>
          <w:rtl w:val="true"/>
          <w:lang w:bidi="fa-IR"/>
        </w:rPr>
        <w:t>بجا آورد، و اگر در روز جمعه غسل نکند مستحب است از صبح شنبه تا غروب قضای آن را بجا آورد و کسی که می‌ترسد در روز جمعه آب پیدا نکند، می‌تواند روز پنجشنبه یا شب جمعه غسل را انجام دهد و مستحب است انسان در موقع غسل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 وَحْدَهُ لا شَریکَ لَهُ وَأنَّ مُحَمَّدا عَبْدُهُ وَرَسُولُهُ اللّهُمَّ صَلِّ عَلی مُحَمَّدٍ وَآلِ مُحَمَّدٍ وَاجْعَلْنی مِنَ التَّوابینَ وَاجْعَلْنی مِنَ 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شب اوّل ماه رمضان و تمام شب‌های طاق،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سوم و پنجم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شب بیست و یکم مستحب است همه شب‌ها را غسل کند و برای غسل شب اوّل و پانزدهم و هفدهم و نوزدهم و بیست و یکم و بیست و سوم و بیست و پنجم و بیست و هفتم و بیست و نهم بیشتر سفارش شده است، و وقت غسل شب‌های ماه رمضان تمام شب است و بهتر است مقارن غروب بجا آورده شود ولی از شب بیست و یکم تا آخر ماه بهتر است غسل را بین نماز مغرب و عشا بجا آورد و نیز مستحب است در شب بیست و سوم غیر از غسل اوّل شب، یک غسل هم در آخر شب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عید فطر و عید قربان، و وقت آن از اذان صبح است تا غروب و بهتر است آن را پیش از نماز عید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شب عید فطر، و وقت آن از اوّل مغرب است تا اذان صبح و بهتر است در اوّل شب بجا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هشتم و نهم ذیحجه، و در روز نهم بهتر است آن را نزدیک ظهر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اوّل و پانزدهم و بیست و هفتم و آخر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عید غدیر، و بهتر است پیش از ظهر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بیست و چهارم ذیحجه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نوروز و پانزدهم شعبان و نهم و هفدهم ربیع الاول و روز بیست و پنجم ذیقعده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دادن بچه‌ای که تازه به دنیا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زنی که برای غیر شوهرش بوی خوش استعمال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در حال مستی خوابیده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جایی از بدنش را به بدن میّتی که غسل داده‌اند رسانده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در موقع گرفتن خورشید و ماه نماز آیات را عمدا نخوانده، در صورتی که تمام ماه و خورشید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کسی که برای تماشای دار آویخته رفته و آن را دیده باشد ولی اگر اتّفاقا از روی ناچاری نگاهش بیفتد یا مثلاً برای شهادت دادن رفته باشد، غسل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داخل شدن در حرم مکّه، شهر مکّه، مسجد الحرام، خانه کعبه، حرم مدینه، شهر مدینه مسجد پیغمبر صلی‌الله‌علیه‌و‌آله‌وسلم و حرم امامان علیهم‌السلام مستحب است انسان غسل کند و اگر در یک روز چند مرتبه مشرّف شود، یک غسل کافی است و کسی که می‌خواهد در یک روز داخل حرم مکّه و مسجد الحرام و خانه کعبه شود، اگر به نیّت همه، یک غسل کند کافی است و نیز اگر در یک روز بخواهد داخل حرم مدینه وشهر مدینه و مسجد پیغمبر صلی‌الله‌علیه‌و‌آله‌وسلم شود، یک غسل برای همه کفایت می‌کند و برای زیارت پیغمبر صلی‌الله‌علیه‌و‌آله‌وسلم و امامان علیهم‌السلام از دور یا نزدیک و برای حاجت خواستن از خداوند عالم و هم‌چنین برای توبه و نشاط به جهت عبادت و برای سفر رفتن خصوصا سفر زیارت حضرت سیّد الشهداء علیه‌السلام مستحب است انسان غسل کند و اگر یکی از غسل‌های مکانی و بعضی از غسل‌های فعلی که گفته شد بجا آورد، و بعد کاری کند که وضو را باطل می‌نماید مثلاً بخوابد، غسل او باطل می‌شود و مستحب است دوباره غسل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واجب، انسان نمی‌تواند با غسل‌های مستحبّی، کاری که مانند نماز، وضو لازم دارد انجام دهد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غسل بر کسی مستحب باشد و به نیّت همه یک غسل بجا آورد کافی است</w:t>
      </w:r>
      <w:r>
        <w:rPr>
          <w:rFonts w:eastAsia="IRNazanin" w:cs="IRNazanin"/>
          <w:color w:val="111111"/>
          <w:sz w:val="28"/>
          <w:szCs w:val="28"/>
          <w:rtl w:val="true"/>
          <w:lang w:bidi="fa-IR"/>
        </w:rPr>
        <w:t>.</w:t>
      </w:r>
      <w:bookmarkStart w:id="259" w:name="pg4810_33106"/>
    </w:p>
    <w:p>
      <w:pPr>
        <w:pStyle w:val="Heading3"/>
        <w:numPr>
          <w:ilvl w:val="2"/>
          <w:numId w:val="1"/>
        </w:numPr>
        <w:rPr/>
      </w:pPr>
      <w:bookmarkStart w:id="260" w:name="__RefHeading___Toc2559981_2035185390"/>
      <w:bookmarkStart w:id="261" w:name="_Toc96"/>
      <w:bookmarkEnd w:id="259"/>
      <w:bookmarkEnd w:id="260"/>
      <w:r>
        <w:rPr>
          <w:rtl w:val="true"/>
        </w:rPr>
        <w:t>تیمّم</w:t>
      </w:r>
      <w:bookmarkEnd w:id="261"/>
    </w:p>
    <w:p>
      <w:pPr>
        <w:pStyle w:val="Heading4"/>
        <w:numPr>
          <w:ilvl w:val="3"/>
          <w:numId w:val="1"/>
        </w:numPr>
        <w:rPr/>
      </w:pPr>
      <w:bookmarkStart w:id="262" w:name="__RefHeading___Toc2559983_2035185390"/>
      <w:bookmarkStart w:id="263" w:name="_Toc97"/>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در هفت مورد به جای وضو و غسل باید تیمّم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تهیّه آب به اندازه وضو یا غسل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آبادی باشد، باید برای تهیّه آب وضو و غسل، به قدری جستجو کند که از پیدا شدن آن ناامید شود و اگر در بیابان باشد، چنانچه زمین آن پست و بلند است، باید در هریک از چهار طرف به اندازه پرتاب یک تیر قدیمی که با کمان پرتاب می‌کردند</w:t>
      </w:r>
      <w:r>
        <w:rPr>
          <w:rStyle w:val="FootnoteAnchor"/>
          <w:rtl w:val="true"/>
        </w:rPr>
        <w:footnoteReference w:id="2"/>
      </w:r>
      <w:r>
        <w:rPr>
          <w:rFonts w:ascii="IRNazanin" w:hAnsi="IRNazanin" w:eastAsia="IRNazanin"/>
          <w:color w:val="111111"/>
          <w:sz w:val="28"/>
          <w:sz w:val="28"/>
          <w:szCs w:val="28"/>
          <w:rtl w:val="true"/>
          <w:lang w:bidi="fa-IR"/>
        </w:rPr>
        <w:t>در جستجوی آب برود و اگر زمین آن پست و بلند</w:t>
      </w:r>
    </w:p>
    <w:p>
      <w:pPr>
        <w:pStyle w:val="BookText"/>
        <w:rPr/>
      </w:pPr>
      <w:r>
        <w:rPr>
          <w:rFonts w:ascii="IRNazanin" w:hAnsi="IRNazanin" w:eastAsia="IRNazanin"/>
          <w:color w:val="111111"/>
          <w:sz w:val="28"/>
          <w:sz w:val="28"/>
          <w:szCs w:val="28"/>
          <w:rtl w:val="true"/>
          <w:lang w:bidi="fa-IR"/>
        </w:rPr>
        <w:t>نیست، باید در هر طرف به اندازه پرتاب دو تیر جستجو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بعضی از چهار طرف هموار و بعض دیگر پست و بلند باشد، باید در طرفی که هموار است به اندازه پرتاب دو تیر و در طرفی که هموار نیست به اندازه پرتاب یک تیر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طرفی که یقین دارد آب نیست، در آن طرف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وقت نماز او تنگ نیست و برای تهیّه آب وقت دارد، اگر یقین دارد در محلّی دورتر از مقداری که باید جستجو کند، آب هست باید برای تهیّه آب برود مگر این که زحمت زیادی داشته باشد و اگر گمان دارد آب هست، رفتن به آن محل لازم نیست اگرچه بنابر احتیاط مستحب رفتن به آنجا لازم است ولی اگر گمان او قوی باشد، بنابر احتیاط واجب باید برای تهیّه آب به آن محل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خود انسان در جستجوی آب برود، بلکه می‌تواند کسی را که به گفته او وثوق و اطمینان حاصل می‌شود جهت جستجوی آب بفرستد اگر چه نایب او هم نباشد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که داخل بار سفر خود، یا در منزل یا در قافله آب هست، باید به قدری جستجو نماید که به نبودن آب یقین کند، یا از پیدا کردن آن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وقت نماز جستجو نماید و آب پیدا نکند و تا وقت نماز همانجا بماند لازم نیست که دوباره در جستجوی آب برود مگر نشانه‌های قوی بر پیدا شدن آب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داخل شدن وقت نماز جستجو کند و آب پیدا نکند و تا وقت نماز دیگر در همانجا بماند، لازم نیست جستجو کند ولی اگر احتمال معتبر دهد که آب پیدا می‌شود، احتیاط واجب آن است که دوباره در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نمازتنگ باشد، یا از دزد و درنده بترسد، یا جستجوی آب به قدری سخت باشد که نتواند تحمّل کند،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جستجوی آب نرود تا وقت نماز تنگ شود، معصیت کرده ولی نمازش با تیمّم صحیح است و احتیاط مستحب آن است که قضا نماید خصوصا اگر علم پیدا کند که در صورت جستجو آب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آب پیدا نمی‌کند، چنانچه دنبال آب نرود و با تیمّم نماز بخواند و بعد از نماز بفهمد که اگر جستجو می‌کرد آب پیدا می‌شد،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جستجو آب پیدا نکند و با تیمّم نماز بخواند و بعد از نماز بفهمد در جایی که جستجو کرده آب بوده، اگر وقت باقی است به احتیاط واجب باید اعاده کند ولی اگر وقت تمام شده قضا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وقت نماز تنگ است، اگر بدون جستجو با تیمّم نماز بخواند، و بعد از نماز بفهمد که برای جستجو وقت داشته، احتیاط واجب آن است که دوباره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داخل شدن وقت نماز، وضو داشته باشد و بداند که اگر وضوی خود را باطل کند تهیّه آب برای او ممکن نیست، یا نمی‌تواند وضو بگیرد، چنانچه بتواند وضوی خود را نگه‌دارد، نباید آن را باطل نماید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وقت نماز، وضو داشته باشد و بداند که اگر وضوی خود</w:t>
      </w:r>
      <w:bookmarkStart w:id="264" w:name="pg4810_33111"/>
    </w:p>
    <w:p>
      <w:pPr>
        <w:pStyle w:val="BookText"/>
        <w:rPr/>
      </w:pPr>
      <w:bookmarkEnd w:id="264"/>
      <w:r>
        <w:rPr>
          <w:rFonts w:ascii="IRNazanin" w:hAnsi="IRNazanin" w:eastAsia="IRNazanin"/>
          <w:color w:val="111111"/>
          <w:sz w:val="28"/>
          <w:sz w:val="28"/>
          <w:szCs w:val="28"/>
          <w:rtl w:val="true"/>
          <w:lang w:bidi="fa-IR"/>
        </w:rPr>
        <w:t>را باطل کند، تهیّه آب برای او ممکن نیست، چنانچه بتواند وضوی خود را نگه‌دارد، احتیاط واجب آن است که آن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به مقدار وضو یا به مقدار غسل آب دارد و می‌داند که اگر آن را بریزد آب پیدا نمی‌کند، چنانچه وقت نماز داخل شده باشد، ریختن آن حرام است و احتیاط واجب آن است که پیش از وقت نماز هم آن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آب پیدا نمی‌کند، اگر بعد از داخل شدن وقت نماز، وضوی خود را باطل کند، یا آبی که دارد بریزد معصیت کرده ولی نمازش با تیمّم صحیح است، اگرچه احتیاط مستحب آن است که قضای آن نماز را بخواند</w:t>
      </w:r>
      <w:r>
        <w:rPr>
          <w:rFonts w:eastAsia="IRNazanin" w:cs="IRNazanin"/>
          <w:color w:val="111111"/>
          <w:sz w:val="28"/>
          <w:szCs w:val="28"/>
          <w:rtl w:val="true"/>
          <w:lang w:bidi="fa-IR"/>
        </w:rPr>
        <w:t>.</w:t>
      </w:r>
    </w:p>
    <w:p>
      <w:pPr>
        <w:pStyle w:val="Heading4"/>
        <w:numPr>
          <w:ilvl w:val="3"/>
          <w:numId w:val="1"/>
        </w:numPr>
        <w:rPr/>
      </w:pPr>
      <w:bookmarkStart w:id="265" w:name="__RefHeading___Toc2559985_2035185390"/>
      <w:bookmarkStart w:id="266" w:name="_Toc98"/>
      <w:bookmarkEnd w:id="265"/>
      <w:r>
        <w:rPr>
          <w:rtl w:val="true"/>
        </w:rPr>
        <w:t>دوم از موارد تیمّم</w:t>
      </w:r>
      <w:bookmarkEnd w:id="2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پیری، یا ترس از دزد و جانور و مانند این‌ها، یا نداشتن وسیله‌ای که آب از چاه بکشد، دسترسی به آب نداشته باشد، باید تیمّم کند و هم‌چنین اگر تهیّه کردن آب یا استعمال آن به قدری مشقّت دارد که مردم تحمّل آن را نداشته باشند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کشیدن آب از چاه، دلو، ریسمان و مانند این‌ها لازم دارد ومجبور است بخرد، یا کرایه نماید، اگرچه قیمت آن چند برابر معمول باشد، باید تهیّه کند و هم‌چنین است اگر آب را به چندین برابر قیمتش بفروشند ولی اگر تهیّه آنها به قدری پول می‌خواهد که نسبت به حال او آن مقدار ضرر دارد، واجب نیست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ناچار شود که برای تهیّه آب، قرض کند باید قرض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می‌داند یا گمان دارد که نمی‌تواند قرض خود را بدهد، و یا اینکه قرض حرجی باشد، قرض کردن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کندن چاه مشقّت ندارد، باید برای تهیّه آب چاه بکند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مقداری آب بی‌منّت به او ببخشد باید قبول کند</w:t>
      </w:r>
      <w:r>
        <w:rPr>
          <w:rFonts w:eastAsia="IRNazanin" w:cs="IRNazanin"/>
          <w:color w:val="111111"/>
          <w:sz w:val="28"/>
          <w:szCs w:val="28"/>
          <w:rtl w:val="true"/>
          <w:lang w:bidi="fa-IR"/>
        </w:rPr>
        <w:t>.</w:t>
      </w:r>
      <w:bookmarkStart w:id="267" w:name="pg4810_33113"/>
    </w:p>
    <w:p>
      <w:pPr>
        <w:pStyle w:val="Heading4"/>
        <w:numPr>
          <w:ilvl w:val="3"/>
          <w:numId w:val="1"/>
        </w:numPr>
        <w:rPr/>
      </w:pPr>
      <w:bookmarkStart w:id="268" w:name="__RefHeading___Toc2559987_2035185390"/>
      <w:bookmarkStart w:id="269" w:name="_Toc99"/>
      <w:bookmarkEnd w:id="267"/>
      <w:bookmarkEnd w:id="268"/>
      <w:r>
        <w:rPr>
          <w:rtl w:val="true"/>
        </w:rPr>
        <w:t>سوم از موارد تیمّم</w:t>
      </w:r>
      <w:bookmarkEnd w:id="2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استعمال آب بر جان خود بترسد، یا بترسد که به واسطه استعمال آن مرض یا عیبی در او پیدا شود، یا مرضش طول بکشد، یا شدّت کند، یا به سختی معالجه شود، باید تیمّم نماید ولی اگر آب گرم برای او ضرر ندارد، باید با آب گرم وضو بگیرد یا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یقین کند که آب برای او ضرر دارد، بلکه اگر احتمال ضرر بدهد، چنانچه احتمال او در نظر مردم بجا باشد و از آن احتمال ترس برای او پیدا 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مبتلا به درد چشم است و آب برای او ضرر دارد،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یقین یا ترس ضرر، تیمّم کند و پیش ازنماز بفهمد که آب برایش ضرر ندارد، تیمّم او باطل است و اگر بعد از نماز بفهمد،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آب برایش ضرر ندارد، چنانچه غسل کند یا وضو بگیرد و بعد بفهمد که آب برای او ضرر داشته، وضو و غسل او صحیح است، ولکن بنابر احیتاط مستحب اعاده نماید</w:t>
      </w:r>
      <w:r>
        <w:rPr>
          <w:rFonts w:eastAsia="IRNazanin" w:cs="IRNazanin"/>
          <w:color w:val="111111"/>
          <w:sz w:val="28"/>
          <w:szCs w:val="28"/>
          <w:rtl w:val="true"/>
          <w:lang w:bidi="fa-IR"/>
        </w:rPr>
        <w:t>.</w:t>
      </w:r>
    </w:p>
    <w:p>
      <w:pPr>
        <w:pStyle w:val="Heading4"/>
        <w:numPr>
          <w:ilvl w:val="3"/>
          <w:numId w:val="1"/>
        </w:numPr>
        <w:rPr/>
      </w:pPr>
      <w:bookmarkStart w:id="270" w:name="__RefHeading___Toc2559989_2035185390"/>
      <w:bookmarkStart w:id="271" w:name="_Toc100"/>
      <w:bookmarkEnd w:id="270"/>
      <w:r>
        <w:rPr>
          <w:rtl w:val="true"/>
        </w:rPr>
        <w:t>چهارم از موارد تیمّم</w:t>
      </w:r>
      <w:bookmarkEnd w:id="2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بترسد که اگر آب را به مصرف وضو یا غسل برساند، خود او یا عیال و اولاد او، یا رفیقش و کسانی که با او مربوط‌اند مانند نوکر و کلفت از تشنگی بمیرند، یا مریض شوند، یا به قدری تشنه شوند که تحمّل آن برای خود شخص مشقّت داشته باشد، باید به جای وضو و غسل تیمّم نماید و نیز اگر بترسد حیوانی که مال خود اوست از تشنگی تلف شود، باید آب را به آن بدهد و تیمّم نماید، و هم‌چنین است اگر کسی که حفظ جان او واجب است به طوری تشنه باشد که اگر انسان آب را به او ندهد تلف شود</w:t>
      </w:r>
      <w:r>
        <w:rPr>
          <w:rFonts w:eastAsia="IRNazanin" w:cs="IRNazanin"/>
          <w:color w:val="111111"/>
          <w:sz w:val="28"/>
          <w:szCs w:val="28"/>
          <w:rtl w:val="true"/>
          <w:lang w:bidi="fa-IR"/>
        </w:rPr>
        <w:t>.</w:t>
      </w:r>
      <w:bookmarkStart w:id="272" w:name="pg4810_33115"/>
    </w:p>
    <w:p>
      <w:pPr>
        <w:pStyle w:val="BookText"/>
        <w:rPr/>
      </w:pPr>
      <w:bookmarkEnd w:id="27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پاکی که برای وضو یا غسل دارد، آب نجسی هم به مقدار آشامیدن خود و کسانی که با او مربوط‌اند داشته باشد، باید آب پاک را برای آشامیدن بگذارد و با تیمّم نماز بخواند ولی چنانچه آب را برای حیوانش بخواهد، باید آب نجس را به حیوان بدهد و با آب پاک وضو و غسل را انجام دهد</w:t>
      </w:r>
      <w:r>
        <w:rPr>
          <w:rFonts w:eastAsia="IRNazanin" w:cs="IRNazanin"/>
          <w:color w:val="111111"/>
          <w:sz w:val="28"/>
          <w:szCs w:val="28"/>
          <w:rtl w:val="true"/>
          <w:lang w:bidi="fa-IR"/>
        </w:rPr>
        <w:t>.</w:t>
      </w:r>
    </w:p>
    <w:p>
      <w:pPr>
        <w:pStyle w:val="Heading4"/>
        <w:numPr>
          <w:ilvl w:val="3"/>
          <w:numId w:val="1"/>
        </w:numPr>
        <w:rPr/>
      </w:pPr>
      <w:bookmarkStart w:id="273" w:name="__RefHeading___Toc2559991_2035185390"/>
      <w:bookmarkStart w:id="274" w:name="_Toc101"/>
      <w:bookmarkEnd w:id="273"/>
      <w:r>
        <w:rPr>
          <w:rtl w:val="true"/>
        </w:rPr>
        <w:t>پنجم از موارد تیمّم</w:t>
      </w:r>
      <w:bookmarkEnd w:id="2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بدن یا لباسش نجس است و کمی آب دارد که اگر با آن وضو بگیرد یا غسل کند، برای آب کشیدن بدن یا لباس او نمی‌ماند، باید بدن یا لباس را آب بکشد و با تیمّم نماز بخواند، ولی اگر چیزی نداشته باشد که بر آن تیمّم کند، باید آب را به مصرف وضو یا غسل برساند و با بدن یا لباس نجس نماز بخواند</w:t>
      </w:r>
      <w:r>
        <w:rPr>
          <w:rFonts w:eastAsia="IRNazanin" w:cs="IRNazanin"/>
          <w:color w:val="111111"/>
          <w:sz w:val="28"/>
          <w:szCs w:val="28"/>
          <w:rtl w:val="true"/>
          <w:lang w:bidi="fa-IR"/>
        </w:rPr>
        <w:t>.</w:t>
      </w:r>
    </w:p>
    <w:p>
      <w:pPr>
        <w:pStyle w:val="Heading4"/>
        <w:numPr>
          <w:ilvl w:val="3"/>
          <w:numId w:val="1"/>
        </w:numPr>
        <w:rPr/>
      </w:pPr>
      <w:bookmarkStart w:id="275" w:name="__RefHeading___Toc2559993_2035185390"/>
      <w:bookmarkStart w:id="276" w:name="_Toc102"/>
      <w:bookmarkEnd w:id="275"/>
      <w:r>
        <w:rPr>
          <w:rtl w:val="true"/>
        </w:rPr>
        <w:t>ششم از موارد تیمّم</w:t>
      </w:r>
      <w:bookmarkEnd w:id="2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یا ظرفی که استعمال آن حرام است آب یا ظرف دیگری ندارد، مثلاً آب یا ظرفش غصبی است و غیر از آن، آب و ظرف دیگری ندارد، باید به جای وضو و غسل تیمّم کند</w:t>
      </w:r>
      <w:r>
        <w:rPr>
          <w:rFonts w:eastAsia="IRNazanin" w:cs="IRNazanin"/>
          <w:color w:val="111111"/>
          <w:sz w:val="28"/>
          <w:szCs w:val="28"/>
          <w:rtl w:val="true"/>
          <w:lang w:bidi="fa-IR"/>
        </w:rPr>
        <w:t>.</w:t>
      </w:r>
    </w:p>
    <w:p>
      <w:pPr>
        <w:pStyle w:val="Heading4"/>
        <w:numPr>
          <w:ilvl w:val="3"/>
          <w:numId w:val="1"/>
        </w:numPr>
        <w:rPr/>
      </w:pPr>
      <w:bookmarkStart w:id="277" w:name="__RefHeading___Toc2559995_2035185390"/>
      <w:bookmarkStart w:id="278" w:name="_Toc103"/>
      <w:bookmarkEnd w:id="277"/>
      <w:r>
        <w:rPr>
          <w:rtl w:val="true"/>
        </w:rPr>
        <w:t>هفتم از موارد تیمّم</w:t>
      </w:r>
      <w:bookmarkEnd w:id="2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قدری تنگ باشد که اگر وضو بگیرد، یا غسل کند تمام نماز یا مقداری از آن بعد از وقت خوانده می‌شود،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نماز را به قدری تأخیر بیندازد که وقت وضو یا غسل نداشته باشد، معصیت کرده ولی نماز او با تیمّم صحیح است، اگرچه احتیاط اکید آن است که قضای آن نماز را بخواند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که اگر وضو بگیرد، یا غسل کند وقت برای نماز او می‌ماند یا نه، باید تیمّم کند</w:t>
      </w:r>
      <w:r>
        <w:rPr>
          <w:rFonts w:eastAsia="IRNazanin" w:cs="IRNazanin"/>
          <w:color w:val="111111"/>
          <w:sz w:val="28"/>
          <w:szCs w:val="28"/>
          <w:rtl w:val="true"/>
          <w:lang w:bidi="fa-IR"/>
        </w:rPr>
        <w:t>.</w:t>
      </w:r>
      <w:bookmarkStart w:id="279" w:name="pg4810_33117"/>
    </w:p>
    <w:p>
      <w:pPr>
        <w:pStyle w:val="BookText"/>
        <w:rPr/>
      </w:pPr>
      <w:bookmarkEnd w:id="27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تنگی وقت تیمّم کرده، چنانچه بعد از نماز آبی که داشته از دستش برود، اگرچه تیمّم خود را نشکسته باشد، در صورتی که وظیفه‌اش تیمّم باشد، باید دوباره تیمّم نماید مگر در صورتی که بعد از نماز وقتی که در آن وضو بگیرد نداشته باشد در این صورت همان تیمّم کافی‌است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آب دارد، اگر به واسطه تنگی وقت با تیمّم مشغول نماز شود و در بین نماز آبی که داشته از دستش برود، چنانچه وظیفه‌اش تیمّم باشد، برای نمازهای بعدی تیمّم دیگری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قدری وقت دارد که می‌تواند وضو بگیرد، یا غسل کند و نماز را بدون کارهای مستحبّی آن مثل اقامه وقنوت بخواند، باید غسل یا وضو بگیرد و نماز را بدون کارهای مستحبّی آن بجا آورد، بلکه اگر به اندازه سوره هم وقت ندارد، باید غسل کند یا وضو بگیرد و نماز را بدون سوره بخواند</w:t>
      </w:r>
      <w:r>
        <w:rPr>
          <w:rFonts w:eastAsia="IRNazanin" w:cs="IRNazanin"/>
          <w:color w:val="111111"/>
          <w:sz w:val="28"/>
          <w:szCs w:val="28"/>
          <w:rtl w:val="true"/>
          <w:lang w:bidi="fa-IR"/>
        </w:rPr>
        <w:t>.</w:t>
      </w:r>
    </w:p>
    <w:p>
      <w:pPr>
        <w:pStyle w:val="Heading4"/>
        <w:numPr>
          <w:ilvl w:val="3"/>
          <w:numId w:val="1"/>
        </w:numPr>
        <w:rPr/>
      </w:pPr>
      <w:bookmarkStart w:id="280" w:name="__RefHeading___Toc2559997_2035185390"/>
      <w:bookmarkStart w:id="281" w:name="_Toc104"/>
      <w:bookmarkEnd w:id="280"/>
      <w:r>
        <w:rPr>
          <w:rtl w:val="true"/>
        </w:rPr>
        <w:t>چیزهائی که تیمّم بر آنها صحیح است</w:t>
      </w:r>
      <w:bookmarkEnd w:id="2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بر خاک، ریگ، کلوخ و سنگ صحیح است، ولی احتیاط مستحب آن است که اگر تیمّم بر خاک ممکن باشد بر چیز دیگری تیمّم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بر سنگ گچ و سنگ آهک صحیح است ولی تیمّم بر گچ و آهک پخته، بنابر احتیاط اشکال دارد و در صورتی که غیر از آنها ندارد احتیاط واجب این است که تیمّم بر آنها بنماید و نماز بخواند و بعد هم قضا نماید، و تیمّم به سنگ معدن مثل سنگ عقیق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خاک، ریگ، کلوخ و سنگ پیدا نشود، باید بر گرد و غباری که در فرش و لباس و مانند این‌هاست تیمّم نماید و چنانچه گرد پیدا نشود، باید به گِل تیمّم کند و اگر گل هم پیدا نشود، اقوی آن است که نماز را بدون تیمّم بخواند، بعدا قضای آن را بجا آورد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بتواند با تکاندن فرش و مانند آن خاک تهیّه کند، تیمّم بر گرد</w:t>
      </w:r>
    </w:p>
    <w:p>
      <w:pPr>
        <w:pStyle w:val="BookText"/>
        <w:rPr/>
      </w:pPr>
      <w:r>
        <w:rPr>
          <w:rFonts w:ascii="IRNazanin" w:hAnsi="IRNazanin" w:eastAsia="IRNazanin"/>
          <w:color w:val="111111"/>
          <w:sz w:val="28"/>
          <w:sz w:val="28"/>
          <w:szCs w:val="28"/>
          <w:rtl w:val="true"/>
          <w:lang w:bidi="fa-IR"/>
        </w:rPr>
        <w:t>باطل می‌باشد و هم‌چنین اگر بتواند گِل را خشک کند و روی آن تیمّم نماید و تیمّم بر گِل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آب ندارد اگر برف یا یخ داشته باشد، چنانچه ممکن است، باید آن را آب کند و با آن وضو یا غسل نماید، و اگر چیزی که تیمّم بر آن صحیح است ندارد، احتیاط واجب آن است که با برف یا یخ اعضاء وضو یا غسل را نمناک کند، و اگر این هم ممکن نیست بر یخ یا برف تیمّم نماید، ولی در دو صورت اخیر نمازی را که خوانده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خاک و ریگ، چیزی مانند کاه که تیمّم بر آن باطل است مخلوط شود، نمی‌تواند بر آن تیمّم کند ولی اگر آن چیز به قدری کم باشد که در خاک یا ریگ، از بین رفته حساب شود، تیمّم بر آن خاک و ریگ صحیح‌است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بر آن تیمّم کند چنانچه ممکن است باید با خریدن و مانند آن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به دیوار گِلی صحیح است و احتیاط مستحب آن است که با بودن زمین خشک، بر زمین یا خاک نمناک، تیمّم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بر آن تیمّم می‌کند باید پاک باشد و اگر چیز پاکی که تیمّم بر آن صحیح است ندارد، بنابر احتیاط واجب نماز را بدون تیمّم بخواند و بعد هم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داشته باشد که تیمّم بر چیزی صحیح است و با آن تیمّم نماید، بعد بفهمد تیمّم به آن باطل بوده، نمازهایی را که با آن تیمّم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بر آن تیمّم می‌کند و مکان آن چیز، باید غصبی نباشد، پس اگر بر خاک غصبی تیمّم کند، یا خاکی را که مال خود اوست بی‌اجازه در ملک دیگری بگذارد و بر آن تیمّم کند تیمّم او باطل می‌باشد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در فضای غصبی باطل است، پس اگر در ملک خود دست‌ها</w:t>
      </w:r>
      <w:bookmarkStart w:id="282" w:name="pg4810_33122"/>
    </w:p>
    <w:p>
      <w:pPr>
        <w:pStyle w:val="BookText"/>
        <w:rPr/>
      </w:pPr>
      <w:bookmarkEnd w:id="282"/>
      <w:r>
        <w:rPr>
          <w:rFonts w:ascii="IRNazanin" w:hAnsi="IRNazanin" w:eastAsia="IRNazanin"/>
          <w:color w:val="111111"/>
          <w:sz w:val="28"/>
          <w:sz w:val="28"/>
          <w:szCs w:val="28"/>
          <w:rtl w:val="true"/>
          <w:lang w:bidi="fa-IR"/>
        </w:rPr>
        <w:t>را به زمین بزند و بی‌اجازه داخل ملک دیگری شود و دست‌ها را به پیشانی بکشد، تیمّم او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به چیز غصبی، یا در فضای غصبی یا بر چیزی که در ملک غصبی است، در صورتی باطل است که انسان بداند غصب است و عمدا تیمّم کند و چنانچه نداند، یا فراموش کرده باشد، تیمّم او صحیح است، ولی اگر چیزی را خودش غصب کند و فراموش کند که غصب کرده و بر آن تیمّم کند یا ملکی را غصب نماید و فراموش کند که غصب کرده و چیزی را که بر آن تیمّم می‌کند در آن ملک بگذارد، یا در فضای آن ملک تیمّم نماید، بنابر احتیاط واجب اعاده نماید چنانچه در باب وضو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جای غصبی حبس است، اگر آب و خاک او غصبی است باید با تیمّم نماز بخواند و احتیاطاً بعداً با وضو هم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چیزی که بر آن تیمّم می‌کند، گردی داشته باشد که به دست بماند و بعد از آنکه بر آن دست زد، مستحب است دست را بتکاند که گرد آن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به زمین گود و خاک جاده و زمین شوره‌زار که نمک، آن را نگرفته مکروه است و اگر نمک روی آن را گرفته باطل است</w:t>
      </w:r>
      <w:r>
        <w:rPr>
          <w:rFonts w:eastAsia="IRNazanin" w:cs="IRNazanin"/>
          <w:color w:val="111111"/>
          <w:sz w:val="28"/>
          <w:szCs w:val="28"/>
          <w:rtl w:val="true"/>
          <w:lang w:bidi="fa-IR"/>
        </w:rPr>
        <w:t>.</w:t>
      </w:r>
    </w:p>
    <w:p>
      <w:pPr>
        <w:pStyle w:val="Heading4"/>
        <w:numPr>
          <w:ilvl w:val="3"/>
          <w:numId w:val="1"/>
        </w:numPr>
        <w:rPr/>
      </w:pPr>
      <w:bookmarkStart w:id="283" w:name="__RefHeading___Toc2559999_2035185390"/>
      <w:bookmarkStart w:id="284" w:name="_Toc105"/>
      <w:bookmarkEnd w:id="283"/>
      <w:r>
        <w:rPr>
          <w:rtl w:val="true"/>
        </w:rPr>
        <w:t>دستور تیمّم بدل از وضو</w:t>
      </w:r>
      <w:bookmarkEnd w:id="28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تیمّم بدل از وضو چهار چیز واجب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کف دو دست با هم بر چیزی که تیمّم به آن صحیح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تمام کف هر دو دست به تمام پیشانی و دو طرف آن، از جایی که موی سر می‌روید تا ابروها و بالای بینی و بنابر احتیاط واجب باید دست‌ها روی ابروها هم کشیده شود،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تمام کف دست چپ به تمام پشت دست راست و بعد از آن کشیدن تمام کف دست راست به تمام پشت دست چپ</w:t>
      </w:r>
      <w:r>
        <w:rPr>
          <w:rFonts w:eastAsia="IRNazanin" w:cs="IRNazanin"/>
          <w:color w:val="111111"/>
          <w:sz w:val="28"/>
          <w:szCs w:val="28"/>
          <w:rtl w:val="true"/>
          <w:lang w:bidi="fa-IR"/>
        </w:rPr>
        <w:t>.</w:t>
      </w:r>
      <w:bookmarkStart w:id="285" w:name="pg4810_33124"/>
    </w:p>
    <w:p>
      <w:pPr>
        <w:pStyle w:val="Heading4"/>
        <w:numPr>
          <w:ilvl w:val="3"/>
          <w:numId w:val="1"/>
        </w:numPr>
        <w:rPr/>
      </w:pPr>
      <w:bookmarkStart w:id="286" w:name="__RefHeading___Toc2560001_2035185390"/>
      <w:bookmarkStart w:id="287" w:name="_Toc106"/>
      <w:bookmarkEnd w:id="285"/>
      <w:bookmarkEnd w:id="286"/>
      <w:r>
        <w:rPr>
          <w:rtl w:val="true"/>
        </w:rPr>
        <w:t>دستور تیمّم بدل از غسل</w:t>
      </w:r>
      <w:bookmarkEnd w:id="2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تیمّم بدل از غسل، بعد از آن که نیّت کرد و به دستوری که در مسأله پیش گفته شد، دست‌ها را به زمین زد و بر پیشانی و پشت دست‌ها کشید، به احتیاط واجب باید یک مرتبه دیگر دست‌ها را به زمین بزند و به پشت دست‌ها بکشد و احتیاط آن است که تیمّم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بدل از وضو باشد چه بدل از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ترتیب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دست‌ها را بر زمین بزند و به پیشانی و پشت دست‌ها بکشد و یک مرتبه دیگر به زمین بزند و پشت دست‌ها را مسح نماید</w:t>
      </w:r>
      <w:r>
        <w:rPr>
          <w:rFonts w:eastAsia="IRNazanin" w:cs="IRNazanin"/>
          <w:color w:val="111111"/>
          <w:sz w:val="28"/>
          <w:szCs w:val="28"/>
          <w:rtl w:val="true"/>
          <w:lang w:bidi="fa-IR"/>
        </w:rPr>
        <w:t>.</w:t>
      </w:r>
    </w:p>
    <w:p>
      <w:pPr>
        <w:pStyle w:val="Heading4"/>
        <w:numPr>
          <w:ilvl w:val="3"/>
          <w:numId w:val="1"/>
        </w:numPr>
        <w:rPr/>
      </w:pPr>
      <w:bookmarkStart w:id="288" w:name="__RefHeading___Toc2560003_2035185390"/>
      <w:bookmarkStart w:id="289" w:name="_Toc107"/>
      <w:bookmarkEnd w:id="288"/>
      <w:r>
        <w:rPr>
          <w:rtl w:val="true"/>
        </w:rPr>
        <w:t>احکام تیمّم</w:t>
      </w:r>
      <w:bookmarkEnd w:id="2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مختصری از پیشانی و پشت دست‌ها را هم مسح نکند، تیمّم باطل است چه عمدا مسح نکند یا مسأله را نداند یا فراموش کرده باشد، ولی دقّت زیاد هم لازم نیست و همین مقدار که بگویند تمام پیشانی و پشت دست مسح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که یقین کند تمام پشت دست را مسح کرده، باید مقداری بالاتر از مچ را هم مسح نماید، ولی مسح بین انگشتان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پیشانی و پشت دست‌ها را باید از بالا به پایین مسح نماید و کارهای آن را باید پشت سر هم بجا آورد و اگر بین آنها به قدری فاصله دهد، که نگویند تیمّم می‌کند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نیّت لازم نیست معیّن کند که تیمّم او بدل از غسل است یا بدل از وضو، مگر در صورتی که تیمّم برای امور متعدّده داشته باشد مثل این که امر به تیمّم بدل از وضو و امر به تیمّم بدل از غسل داشته باشد در این صورت تعیین لازم است و حکم تداخل چند تیمّم مانند حکم تداخل اغسال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تیمّم باید پیشانی و کف دست‌ها و پشت دست‌ها پاک باشد و اگر</w:t>
      </w:r>
    </w:p>
    <w:p>
      <w:pPr>
        <w:pStyle w:val="BookText"/>
        <w:rPr/>
      </w:pPr>
      <w:r>
        <w:rPr>
          <w:rFonts w:ascii="IRNazanin" w:hAnsi="IRNazanin" w:eastAsia="IRNazanin"/>
          <w:color w:val="111111"/>
          <w:sz w:val="28"/>
          <w:sz w:val="28"/>
          <w:szCs w:val="28"/>
          <w:rtl w:val="true"/>
          <w:lang w:bidi="fa-IR"/>
        </w:rPr>
        <w:t>کف دست نجس باشد و نتواند آن را آب بکشد، اگر نجاست او مسری نباشد بنابر احتیاط واجب تیمّم را با کف دست نجس و هم‌چنین با پشت دست مسح نماید، و اگر مسری باشد تیمّم به پشت دست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برای تیمّم، انگشتر را از دست بیرون آورد و اگر در پیشانی یا پشت دست‌ها یا در کف دست‌ها مانعی باشد مثلاً چیزی به آنها چسبیده باشد، باید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یا پشت دست‌ها زخم است و پارچه یا چیز دیگری را که بر آن بسته نمی‌تواند باز کند، باید دست را روی آن بکشد و نیز اگر کف دست زخم باشد و پارچه یا چیز دیگری را که بر آن بسته نتواند باز کند، باید دست را با همان پارچه به چیزی که تیمّم به آن صحیح است بزند و بر پیشانی و پشت دست‌ها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و پشت دست‌ها مو داشته باشد اشکال ندارد ولی اگر موی سر روی پیشانی آمده باشد، باید آن را عقب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که در پیشانی و کف دست‌ها یا پشت دست‌ها مانعی هست چنانچه احتمال او در نظر مردم بجا باشد، باید جستجو نماید تا یقین و اطمینان کند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وظیفه او تیمّم است و نمی‌تواند تیمّم کند باید نایب بگیرد، و کسی که نایب می‌شود، باید او را با دست خود او تیمّم دهد و اگر ممکن نباشد باید نایب، دست خود را به چیزی که تیمّم به آن صحیح است بزند و بر پیشانی و پشت دست‌های او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تیمّم شک کند که قسمتی از آن را فراموش کرده یا نه، و تجاوز محل هم نشده است باید آن قسمت را با آنچه بعد از آن است بجا آورد و اگر بعد از تجاوز محل شک کند مثل این که در وقت مسح دست چپ شک کند که پیشانی را مسح کرده است یا نه، بنابر احتیاط واجب به این شک اعتنا بکند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مسح دست چپ شک کند که درست تیمّم کرده یا نه، تیمّم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بنابر احتیاط واجب نمی‌تواند پیش از وقت نماز برای نماز تیمّم کند، ولی اگر برای کار واجب دیگر یا مستحبّی، تیمّم کند وتا وقت نماز عذر باقی باشد، اگر مأیوس از پیدا کردن آب باشد، می‌تواند با همان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وظیفه‌اش تیمّم است، اگر بداند تا آخر وقت عذر او باقی می‌ماند یا مأیوس از برطرف شدن عذر باشد در وسعت وقت می‌تواند با تیمّم نماز بخواند، ولی اگر بداند که تا آخر وقت عذر او برطرف می‌شود، باید صبر کند و با وضو یا غسل نماز بخواند و نیز اگر امید دارد که عذرش برطرف شود، به احتیاط مستحب باید صبر کند و با وضو یا غسل نماز بخواند، یا در تنگی وقت با تیمّم نماز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وضو بگیرد یا غسل کند، اگر احتمال ندهد که عذرش بزودی برطرف شود، می‌تواند نمازهای قضای خود را با تیمّم بخواند، ولی اگر احتمال دهد، بزودی عذر او برطرف می‌شود، خواندن نماز قضا با تیمّم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وضو بگیرد یا غسل کند، جایز است نمازهای مستحبّی، مثل نافله‌های شبانه روز که وقت معیّن دارد را با تیمّم بخواند، ولی اگر احتمال دهد که تا آخر وقت آنها، عذر او برطرف می‌شود، نباید آنها را در اوّل وقتشان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احتیاطا باید غسل جبیره‌ای و تیمّم نماید، مثلاً جراحتی در پشت او است اگر بعد از غسل و تیمّم نماز بخواند و بعد از نماز حدث اصغری از او سر زند مثلاً بول کند، برای نمازهای بعد، باید وضو بگیرد، و احتیاط مستحب آن است که تیمّم بدل از غسل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نداشتن آب یا عذر دیگری تیمّم کند، بعد از برطرف شدن عذر تیمّم او باطل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 که وضو را باطل می‌کند، تیمّم بدل از وضو را هم باطل می‌کند و چیزهائی که غسل را باطل می‌نماید، تیمّم بدل از غسل را هم باطل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نمی‌تواند غسل کند، اگر چند غسل بر او واجب باشد، همان گونه که یک غسل از همه کفایت می‌کند، یک تیمّم نماید به نیّت همه کافی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غسل کند، اگر بخواهد عملی را که برای آن غسل واجب است انجام دهد، باید بدل از غسل تیمّم نماید، و اگر نتواند وضو بگیرد و بخواهد عملی را که برای آن وضو واجب است انجام دهد، باید بدل از وضو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جنابت تیمّم کند، لازم نیست برای نماز وضو بگیرد ولی اگر بدل از غسل‌های دیگر تیمّم کند باید وضو بگیرد و اگر نتواند وضو بگیرد، باید تیمّم دیگری هم بدل از وضو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تیمّم کند و بعد کاری که وضو را باطل می‌کند برای او پیش آید، چنانچه برای نمازهای بعد نتواند غسل کند، باید وضو بگیرد، و بنابر احتیاط مستحب بدل از غسل تیمّم نماید، و اگر نمی‌تواند وضو بگیرد، باید دو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بدل از غسل به احتیاط مستحب و دیگری بدل از وضو، ولی اگر تیمّم او بدل از غسل جنابت باشد، یک تیمّم به قصد ما فی الذمّه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برای انجام عملی مثلاً برای خواندن نماز، هم بدل از وضو و هم بدل از غسل تیمّم کند یک تیمّم به نیت هر دو، کفایت می‌کند ولی اگر در تیمّم اوّل، نیّت بدل از وضو یا نیّت بدل از غسل نماید و تیمّم دوم را به قصد این که وظیفه خود را انجام داده باشد، بجا آورد مطابق احتیاط است و تیمّم سوم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وظیفه‌اش تیمّم است اگر برای کاری تیمّم کند، تا تیمّم و عذر او باقی است، کارهائی را که باید با وضو یا غسل انجام داد، می‌تواند بجا آورد، ولی اگر عذرش تنگی وقت بوده،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داشتن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میّت یا خوابیدن، تیمّم کرده فقط کاری را که برای آن تیمّم نموده، می‌تواند انجام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مورد مستحب است نمازهایی را که انسان باتیمّم خوانده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بخواند؛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آب ترس داشته و عمدا خود را جنب کرده و با تیمّم نماز خوانده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یا گمان داشته که آب پیدا نمی‌کند و عمدا خود را جنب کرده و با تیمّم نماز خوانده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 آخر وقت، عمدا در جستجوی آب نرود و با تیمّم نماز بخواند و بعد بفهمد که اگر جستجو می‌کرد، آب پیدا می‌شد،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نماز را تأخیر انداخته و در آخر وقت با تیمّم نماز خوانده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یا گمان داشته که آب پیدا نمی‌شود و آبی را که داشته ریخته است،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مزاحمت جمعیّت و نرسیدن به نماز جماعت و نماز جمعه آنها را با تیمّم خوانده است اگرچه بعید نیست به عنوان ظهر در این صورت اعاده نماز واجب باشد</w:t>
      </w:r>
      <w:r>
        <w:rPr>
          <w:rFonts w:eastAsia="IRNazanin" w:cs="IRNazanin"/>
          <w:color w:val="111111"/>
          <w:sz w:val="28"/>
          <w:szCs w:val="28"/>
          <w:rtl w:val="true"/>
          <w:lang w:bidi="fa-IR"/>
        </w:rPr>
        <w:t>.</w:t>
      </w:r>
      <w:bookmarkStart w:id="290" w:name="pg4810_33133"/>
    </w:p>
    <w:p>
      <w:pPr>
        <w:pStyle w:val="Heading2"/>
        <w:numPr>
          <w:ilvl w:val="1"/>
          <w:numId w:val="1"/>
        </w:numPr>
        <w:rPr/>
      </w:pPr>
      <w:bookmarkStart w:id="291" w:name="__RefHeading___Toc2560005_2035185390"/>
      <w:bookmarkStart w:id="292" w:name="_Toc108"/>
      <w:bookmarkEnd w:id="290"/>
      <w:bookmarkEnd w:id="291"/>
      <w:r>
        <w:rPr>
          <w:rtl w:val="true"/>
        </w:rPr>
        <w:t>احکام نماز</w:t>
      </w:r>
      <w:bookmarkEnd w:id="292"/>
    </w:p>
    <w:p>
      <w:pPr>
        <w:pStyle w:val="Heading3"/>
        <w:numPr>
          <w:ilvl w:val="2"/>
          <w:numId w:val="1"/>
        </w:numPr>
        <w:rPr/>
      </w:pPr>
      <w:bookmarkStart w:id="293" w:name="__RefHeading___Toc2560007_2035185390"/>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نماز مهم‌ترین اعمال دینی است که اگر قبول درگاه خداوند عالم شود، عبادت‌های دیگر هم قبول می‌شود، و اگر پذیرفته نشود، اعمال دیگر هم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اگر انسان شبانه روز، پنج نوبت در نهر آبی شستشو کند، چرک در بدنش نمی‌ماند، نمازهای پنجگانه هم انسان را از گناهان پاک می‌کند و سزاوار است که انسان نماز را در اوّل وقت بخواند و کسی که نماز را پست و سبک شمارد، مانند کسی است که نماز نمی‌خواند، پیغمبر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اهمیّت ندهد و آن را سبک بشمارد سزاوار عذاب آخرت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در مسجد تشریف داشتند، مردی وارد و مشغول نماز شد و رکوع و سجودش را به صورت کامل بجا نیاورد،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در حالی که نمازش این طور است از دنیا برود، به دین من از دنیا نرفته است، پس انسان باید مواظب باشد که با عجله و شتابزدگی نماز نخواند و در حال نماز با خضوع و خشوع و وقار به یاد خداوند باشد و متوجّه باشد که با چه کسی سخن می‌گوید و خود را در مقابل عظمت و بزرگی خداوند عالم بسیار پست و ناچیز ببیند و اگر انسان در موقع نماز کاملاً به این مطلب توجّه کند، از خود بی‌خبر می‌شود، چنان‌که در حال نماز تیر را از پای مبارک امیر المؤمنین علیه‌السلام بیرون کشیدند و آن حضرت متوجّه نشدند، و نیز باید</w:t>
      </w:r>
      <w:bookmarkStart w:id="295" w:name="pg4810_33135"/>
    </w:p>
    <w:p>
      <w:pPr>
        <w:pStyle w:val="BookText"/>
        <w:rPr/>
      </w:pPr>
      <w:bookmarkEnd w:id="295"/>
      <w:r>
        <w:rPr>
          <w:rFonts w:ascii="IRNazanin" w:hAnsi="IRNazanin" w:eastAsia="IRNazanin"/>
          <w:color w:val="111111"/>
          <w:sz w:val="28"/>
          <w:sz w:val="28"/>
          <w:szCs w:val="28"/>
          <w:rtl w:val="true"/>
          <w:lang w:bidi="fa-IR"/>
        </w:rPr>
        <w:t>نمازگزار توبه و استغفار نماید و گناهانی که مانع قبول شدن نماز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کبر، غیبت، خوردن حرام، آشامیدن مسکرات و ندادن خمس و زکاة بلکه هر معصیتی را ترک کند و هم‌چنین سزاوار است کارهائی که ثواب نماز را کم می‌کند بجا نیاورد، مثلاً در حال خواب آلودگی و خودداری از بول به نماز نایستد و در موقع نماز به آسمان نگاه نکند و نیز کارهائی که ثواب نماز را زیاد می‌کند بجا آورد، مثلاً انگشتری عقیق به دست کند ولباس پاکیزه بپوشد و شانه و مسواک کند و خود را خوشبو نماید</w:t>
      </w:r>
      <w:r>
        <w:rPr>
          <w:rFonts w:eastAsia="IRNazanin" w:cs="IRNazanin"/>
          <w:color w:val="111111"/>
          <w:sz w:val="28"/>
          <w:szCs w:val="28"/>
          <w:rtl w:val="true"/>
          <w:lang w:bidi="fa-IR"/>
        </w:rPr>
        <w:t>.</w:t>
      </w:r>
    </w:p>
    <w:p>
      <w:pPr>
        <w:pStyle w:val="Heading3"/>
        <w:numPr>
          <w:ilvl w:val="2"/>
          <w:numId w:val="1"/>
        </w:numPr>
        <w:rPr/>
      </w:pPr>
      <w:bookmarkStart w:id="296" w:name="__RefHeading___Toc2560009_2035185390"/>
      <w:bookmarkStart w:id="297" w:name="_Toc110"/>
      <w:bookmarkEnd w:id="296"/>
      <w:r>
        <w:rPr>
          <w:rtl w:val="true"/>
        </w:rPr>
        <w:t>نمازهای واجب</w:t>
      </w:r>
      <w:bookmarkEnd w:id="297"/>
    </w:p>
    <w:p>
      <w:pPr>
        <w:pStyle w:val="Heading4"/>
        <w:numPr>
          <w:ilvl w:val="3"/>
          <w:numId w:val="1"/>
        </w:numPr>
        <w:rPr/>
      </w:pPr>
      <w:bookmarkStart w:id="298" w:name="__RefHeading___Toc2560011_2035185390"/>
      <w:bookmarkStart w:id="299" w:name="_Toc111"/>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نمازهای واجب</w:t>
      </w:r>
    </w:p>
    <w:p>
      <w:pPr>
        <w:pStyle w:val="BookText"/>
        <w:rPr/>
      </w:pPr>
      <w:r>
        <w:rPr>
          <w:rFonts w:ascii="IRNazanin" w:hAnsi="IRNazanin" w:eastAsia="IRNazanin"/>
          <w:color w:val="111111"/>
          <w:sz w:val="28"/>
          <w:sz w:val="28"/>
          <w:szCs w:val="28"/>
          <w:rtl w:val="true"/>
          <w:lang w:bidi="fa-IR"/>
        </w:rPr>
        <w:t>نمازهای واجب شش نماز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خانه کعبه،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و مادر که بر پسر بزرگتر واجب است،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 واسطه اجاره و نذر وقسم و عهد واجب می‌شود</w:t>
      </w:r>
      <w:r>
        <w:rPr>
          <w:rFonts w:eastAsia="IRNazanin" w:cs="IRNazanin"/>
          <w:color w:val="111111"/>
          <w:sz w:val="28"/>
          <w:szCs w:val="28"/>
          <w:rtl w:val="true"/>
          <w:lang w:bidi="fa-IR"/>
        </w:rPr>
        <w:t>.</w:t>
      </w:r>
    </w:p>
    <w:p>
      <w:pPr>
        <w:pStyle w:val="Heading4"/>
        <w:numPr>
          <w:ilvl w:val="3"/>
          <w:numId w:val="1"/>
        </w:numPr>
        <w:rPr/>
      </w:pPr>
      <w:bookmarkStart w:id="300" w:name="__RefHeading___Toc2560013_2035185390"/>
      <w:bookmarkStart w:id="301" w:name="_Toc112"/>
      <w:bookmarkEnd w:id="300"/>
      <w:r>
        <w:rPr>
          <w:rtl w:val="true"/>
        </w:rPr>
        <w:t>نمازهای واجب یومیّه</w:t>
      </w:r>
      <w:bookmarkEnd w:id="301"/>
    </w:p>
    <w:p>
      <w:pPr>
        <w:pStyle w:val="BookText"/>
        <w:rPr/>
      </w:pPr>
      <w:r>
        <w:rPr>
          <w:rFonts w:ascii="IRNazanin" w:hAnsi="IRNazanin" w:eastAsia="IRNazanin"/>
          <w:color w:val="111111"/>
          <w:sz w:val="28"/>
          <w:sz w:val="28"/>
          <w:szCs w:val="28"/>
          <w:rtl w:val="true"/>
          <w:lang w:bidi="fa-IR"/>
        </w:rPr>
        <w:t>نمازهای واجب یومیّه پنج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 کدام چهار رکعت، مغرب سه رکعت، عشا چهار رکعت، صبح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باید نمازهای چهار رکعتی را با شرائطی که گفته می‌شود دو رکعت خواند</w:t>
      </w:r>
      <w:r>
        <w:rPr>
          <w:rFonts w:eastAsia="IRNazanin" w:cs="IRNazanin"/>
          <w:color w:val="111111"/>
          <w:sz w:val="28"/>
          <w:szCs w:val="28"/>
          <w:rtl w:val="true"/>
          <w:lang w:bidi="fa-IR"/>
        </w:rPr>
        <w:t>.</w:t>
      </w:r>
    </w:p>
    <w:p>
      <w:pPr>
        <w:pStyle w:val="Heading4"/>
        <w:numPr>
          <w:ilvl w:val="3"/>
          <w:numId w:val="1"/>
        </w:numPr>
        <w:rPr/>
      </w:pPr>
      <w:bookmarkStart w:id="302" w:name="__RefHeading___Toc2560015_2035185390"/>
      <w:bookmarkStart w:id="303" w:name="_Toc113"/>
      <w:bookmarkEnd w:id="302"/>
      <w:r>
        <w:rPr>
          <w:rtl w:val="true"/>
        </w:rPr>
        <w:t>وقت نماز ظهر و عصر</w:t>
      </w:r>
      <w:bookmarkEnd w:id="3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چوب یا چیزی مانند آن را، راست در زمین هموار فرو برند، هنگام طلوع خورشید سایه آن به طرف مغرب می‌افتد و هر چه آفتاب بالا می‌آید، این سایه کم می‌شود و در شهرهای ما، در اوّل ظهر شرعی سایه به کوتاه‌ترین اندازه خود می‌رسد و ظهر که گذشت، سایه آن به طرف مشرق برمی‌گردد و هر چه خورشید رو به</w:t>
      </w:r>
    </w:p>
    <w:p>
      <w:pPr>
        <w:pStyle w:val="BookText"/>
        <w:rPr/>
      </w:pPr>
      <w:r>
        <w:rPr>
          <w:rFonts w:ascii="IRNazanin" w:hAnsi="IRNazanin" w:eastAsia="IRNazanin"/>
          <w:color w:val="111111"/>
          <w:sz w:val="28"/>
          <w:sz w:val="28"/>
          <w:szCs w:val="28"/>
          <w:rtl w:val="true"/>
          <w:lang w:bidi="fa-IR"/>
        </w:rPr>
        <w:t>مغرب می‌رود، سایه بلندتر می‌شود، بنابراین وقتی سایه به کوتاه‌ترین اندازه خود رسید و دو مرتبه رو به زیاد شدن گذاشت، معلوم می‌شود ظهر شرعی شده است ولی در بعضی شهرها مثل مکه که گاهی هنگام ظهر سایه به کلّی از بین می‌رود بعد از آن که سایه دوباره پیدا شد، معلوم می‌شود ظهر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چوب یا چیز دیگری را که برای معیّن کردن ظهر به زمین فرو می‌برند شاخص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ظهر و عصر هر کدام وقت مخصوص و مشترکی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مخصوص نماز ظهر از اوّل ظهر است تا وقتی که از ظهر به اندازه خواندن نماز ظهر بگذرد، که اگر کسی سهوا تمام نماز عصر را در این وقت بخواند، نمازش صحیح است ولی احتیاطا یک نماز چهار رکعتی به قصد ما فی الذمّة بخواند وقصد ظهر و عصر را بالخصوص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نماز عصر موقعی است که به اندازه خواندن نماز عصر، وقت به مغرب مانده باشد، و اگر کسی تا این موقع نماز ظهر را نخواند، نماز ظهر او قضا شده و باید نماز عصر را بخواند، و مابین وقت مخصوص نماز ظهر و وقت مخصوص نماز عصر، وقت مشترک نماز ظهر و نماز عصر است، که اگر کسی در این وقت اشتباها تمام نماز عصر را پیش از نماز ظهر بخواند نمازش صحیح است و باید نماز ظهر را بعد از آن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ظهر، سهوا مشغول نماز عصر شود و در بین نماز بفهمد اشتباه کرده است، چنانچه در وقت مشترک باشد باید نیّت را به نماز ظهر برگرداند یعنی نیّت کند که آنچه که تا بحال خوانده‌ام و آنچه را مشغولم و آنچه بعد می‌خوانم همه نماز ظهر باشد و بعد از آن که نماز را تمام کرد، نماز عصر را بخواند، و اگر در وقت مخصوص به ظهر باشد و التفات هم در وقت مختص بوده نماز صحیح است و بعد عمل کند به آنچه در مسأله قبل گفته شد و اگر التفات در وقت مشترک بوده، اگرچه شروع در نماز در وقت مختصّ به ظهر باشد عدول صحیح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حضور امام علیه‌السلام واجب است انسان در روز جمعه به جای</w:t>
      </w:r>
      <w:bookmarkStart w:id="304" w:name="pg4810_33139"/>
    </w:p>
    <w:p>
      <w:pPr>
        <w:pStyle w:val="BookText"/>
        <w:rPr/>
      </w:pPr>
      <w:bookmarkEnd w:id="304"/>
      <w:r>
        <w:rPr>
          <w:rFonts w:ascii="IRNazanin" w:hAnsi="IRNazanin" w:eastAsia="IRNazanin"/>
          <w:color w:val="111111"/>
          <w:sz w:val="28"/>
          <w:sz w:val="28"/>
          <w:szCs w:val="28"/>
          <w:rtl w:val="true"/>
          <w:lang w:bidi="fa-IR"/>
        </w:rPr>
        <w:t>نماز ظهر، دو رکعت نماز جمعه بخواند، ولی در این زمان اگر کسی نماز جمعه را به رجاء مطلوبیّت بخواند، واجب است که نماز ظهر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جمعه از اوّل ظهر است تا وقتی که سایه شاخص به اندازه خود شاخص شود</w:t>
      </w:r>
      <w:r>
        <w:rPr>
          <w:rFonts w:eastAsia="IRNazanin" w:cs="IRNazanin"/>
          <w:color w:val="111111"/>
          <w:sz w:val="28"/>
          <w:szCs w:val="28"/>
          <w:rtl w:val="true"/>
          <w:lang w:bidi="fa-IR"/>
        </w:rPr>
        <w:t>.</w:t>
      </w:r>
    </w:p>
    <w:p>
      <w:pPr>
        <w:pStyle w:val="Heading4"/>
        <w:numPr>
          <w:ilvl w:val="3"/>
          <w:numId w:val="1"/>
        </w:numPr>
        <w:rPr/>
      </w:pPr>
      <w:bookmarkStart w:id="305" w:name="__RefHeading___Toc2560017_2035185390"/>
      <w:bookmarkStart w:id="306" w:name="_Toc114"/>
      <w:bookmarkEnd w:id="305"/>
      <w:r>
        <w:rPr>
          <w:rtl w:val="true"/>
        </w:rPr>
        <w:t>وقت نماز مغرب و عشا</w:t>
      </w:r>
      <w:bookmarkEnd w:id="3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مغرب هنگامی است که سرخی طرف مشرق، که بعد از غروب آفتاب پیدا می‌شود، از بالای سر انسان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مغرب و عشا هرکدام وقت مخصوص و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نماز مغرب از اوّل مغرب است تا وقتی که از مغرب به اندازه خواندن سه رکعت نماز بگذرد، که اگر کسی مثلاً مسافر باشد و تمام نماز عشا را سهوا در این وقت بخواند، نمازش صحیح است ولی احتیاطاً نماز مغرب را بخواند و عشا را به صورت شکسته بجا آورد، و وقت مخصوص نماز عشا موقعی است که به اندازه خواندن نماز عشا به نصف شب مانده باشد، که اگر کسی تا این موقع نماز مغرب را نخواند، باید اوّل نماز عشا و بعد از آن نماز مغرب را بخواند و بین وقت مخصوص نماز مغرب و وقت مخصوص نماز عشا، وقت مشترک نماز مغرب و عشا است، که اگر کسی در این وقت اشتباها نماز عشا را پیش از نماز مغرب بخواند و بعد از نماز ملتفت شود، نمازش صحیح است و باید نماز مغرب را بعد از آن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مخصوص و مشترک که معنای آن در مسأله پیش گفته شد، برای اشخاص فرق می‌کند، مثلاً اگر به اندازه خواندن دو رکعت نماز از اوّل ظهر بگذرد، وقت مخصوص نماز ظهر کسی که مسافر است تمام شده و داخل وقت مشترک می‌شود و برای کسی که مسافر نیست، باید به اندازه خواندن چهار رکعت نماز بگذرد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مغرب سهوا مشغول نماز عشا شود و در</w:t>
      </w:r>
      <w:bookmarkStart w:id="307" w:name="pg4810_33141"/>
    </w:p>
    <w:p>
      <w:pPr>
        <w:pStyle w:val="BookText"/>
        <w:rPr/>
      </w:pPr>
      <w:bookmarkEnd w:id="307"/>
      <w:r>
        <w:rPr>
          <w:rFonts w:ascii="IRNazanin" w:hAnsi="IRNazanin" w:eastAsia="IRNazanin"/>
          <w:color w:val="111111"/>
          <w:sz w:val="28"/>
          <w:sz w:val="28"/>
          <w:szCs w:val="28"/>
          <w:rtl w:val="true"/>
          <w:lang w:bidi="fa-IR"/>
        </w:rPr>
        <w:t>بین نماز بفهمد که اشتباه کرده، چنانچه تمام آنچه را خوانده یا مقداری از آن را، در وقت مشترک خوانده و به رکوع رکعت چهارم نرفته است، باید نیّت را به نماز مغرب برگرداند و نماز را تمام کند و بعد نماز عشا را بخواند و اگر به رکوع رکعت چهارم رفته باید نماز را تمام کند، بعد نمازمغرب را بخواند و امّا اگر تمام آنچه را خوانده در وقت مخصوص نماز مغرب خوانده باشد و پیش از دخول در رکوع رکعت چهارم یادش بیاید، نمازش صحیح است و نیّت را به نماز مغرب برگرداند، گرچه دوباره خواندن موافق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وقت نماز عشا، نصف شب است، و شب را باید از اوّل غروب تا اذان صبح حساب کرد، نه تا اوّل آفتاب</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روی معصیت، یا به واسطه عذری نماز مغرب یا نماز عشا را تا نصف شب نخواند، بنابر احتیاط واجب باید تا قبل از اذان صبح بدون این که نیّت ادا وقضا کند بجا آورد</w:t>
      </w:r>
      <w:r>
        <w:rPr>
          <w:rFonts w:eastAsia="IRNazanin" w:cs="IRNazanin"/>
          <w:color w:val="111111"/>
          <w:sz w:val="28"/>
          <w:szCs w:val="28"/>
          <w:rtl w:val="true"/>
          <w:lang w:bidi="fa-IR"/>
        </w:rPr>
        <w:t>.</w:t>
      </w:r>
    </w:p>
    <w:p>
      <w:pPr>
        <w:pStyle w:val="Heading4"/>
        <w:numPr>
          <w:ilvl w:val="3"/>
          <w:numId w:val="1"/>
        </w:numPr>
        <w:rPr/>
      </w:pPr>
      <w:bookmarkStart w:id="308" w:name="__RefHeading___Toc2560019_2035185390"/>
      <w:bookmarkStart w:id="309" w:name="_Toc115"/>
      <w:bookmarkEnd w:id="308"/>
      <w:r>
        <w:rPr>
          <w:rtl w:val="true"/>
        </w:rPr>
        <w:t>وقت نماز صبح</w:t>
      </w:r>
      <w:bookmarkEnd w:id="3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اذان صبح از طرف مشرق، سفیده‌ای رو به بالا حرکت می‌کند که آن را فجر اوّل گویند، موقعی که آن سفیده پهن شد، فجر دوم واوّل وقت نماز صبح است و آخر وقت نماز صبح موقعی است که آفتاب بیرون می‌آید</w:t>
      </w:r>
      <w:r>
        <w:rPr>
          <w:rFonts w:eastAsia="IRNazanin" w:cs="IRNazanin"/>
          <w:color w:val="111111"/>
          <w:sz w:val="28"/>
          <w:szCs w:val="28"/>
          <w:rtl w:val="true"/>
          <w:lang w:bidi="fa-IR"/>
        </w:rPr>
        <w:t>.</w:t>
      </w:r>
    </w:p>
    <w:p>
      <w:pPr>
        <w:pStyle w:val="Heading4"/>
        <w:numPr>
          <w:ilvl w:val="3"/>
          <w:numId w:val="1"/>
        </w:numPr>
        <w:rPr/>
      </w:pPr>
      <w:bookmarkStart w:id="310" w:name="__RefHeading___Toc2560021_2035185390"/>
      <w:bookmarkStart w:id="311" w:name="_Toc116"/>
      <w:bookmarkEnd w:id="310"/>
      <w:r>
        <w:rPr>
          <w:rtl w:val="true"/>
        </w:rPr>
        <w:t>احکام وقت نماز</w:t>
      </w:r>
      <w:bookmarkEnd w:id="3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انسان می‌تواند مشغول نماز شود که یقین کند وقت داخل شده است، یا دو مرد عادل به داخل شدن وقت خبر 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ابر یا غبار یا نابینایی و یا بودن در زندان، نتواند در اوّل وقت نماز، به داخل شدن وقت یقین کند، چنانچه گمان داشته باشد که وقت داخل</w:t>
      </w:r>
    </w:p>
    <w:p>
      <w:pPr>
        <w:pStyle w:val="BookText"/>
        <w:rPr/>
      </w:pPr>
      <w:r>
        <w:rPr>
          <w:rFonts w:ascii="IRNazanin" w:hAnsi="IRNazanin" w:eastAsia="IRNazanin"/>
          <w:color w:val="111111"/>
          <w:sz w:val="28"/>
          <w:sz w:val="28"/>
          <w:szCs w:val="28"/>
          <w:rtl w:val="true"/>
          <w:lang w:bidi="fa-IR"/>
        </w:rPr>
        <w:t>شده، می‌تواند مشغول نماز شود، ولی اقوی آن است که نماز را تأخیر بیندازد تا یقین کند وقت داخل شده است، مخصوصا اگر خودش موجب این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مرد عادل به داخل شدن وقت خبر دهند، یا انسان یقین کند که وقت نماز شده و مشغول نماز شود و در بین نماز بفهمد که هنوز وقت داخل نشده، نماز او باطل است و هم‌چنین است اگر بعد از نماز بفهمد که تمام نماز را پیش از وقت</w:t>
      </w:r>
    </w:p>
    <w:p>
      <w:pPr>
        <w:pStyle w:val="BookText"/>
        <w:rPr/>
      </w:pPr>
      <w:r>
        <w:rPr>
          <w:rFonts w:ascii="IRNazanin" w:hAnsi="IRNazanin" w:eastAsia="IRNazanin"/>
          <w:color w:val="111111"/>
          <w:sz w:val="28"/>
          <w:sz w:val="28"/>
          <w:szCs w:val="28"/>
          <w:rtl w:val="true"/>
          <w:lang w:bidi="fa-IR"/>
        </w:rPr>
        <w:t>خوانده، ولی اگر در بین نماز بفهمد وقت داخل‌شده، یا بعد از نماز بفهمد که در بین نماز وقت داخل شده،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ملتفت نباشد که باید با یقین به داخل شدن وقت مشغول نماز شود، چنانچه بعد از نماز بفهمد که تمام نماز را در وقت خوانده نماز او صحیح است و اگر بفهمد تمام نماز را پیش از وقت خوانده، یا نفهمد که در وقت خوانده یا پیش از وقت، نمازش باطل است بلکه اگر بعد از نماز بفهمد که در بین نماز وقت داخل شده است،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وقت داخل شده و مشغول نماز شود و در بین نماز شک کند که وقت داخل شده یا نه، نماز او باطل است ولی اگر در بین نماز یقین داشته باشد که وقت شده، و شک کند که آنچه از نماز خوانده در وقت بوده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به قدری تنگ است که به واسطه بجا آوردن بعضی از کارهای مستحب نماز، مقداری از آن بعد از وقت خوانده می‌شود، باید آن مستحب را بجا نیاورد، مثلاً اگر به واسطه خواندن قنوت مقداری از نماز بعد از وقت خوانده می‌شود، باید قنوت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اندازه خواندن یک رکعت نماز وقت دارد، باید نماز را به نیّت ادا بخواند ولی نباید عمدا نماز را تا این وقت تأخیر بیندازد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مسافر نیست اگر تا مغرب به اندازه خواندن پنج رکعت نماز وقت دارد باید نماز ظهر و عصر هر دو را بخواند و اگر کمتر وقت دارد، باید فقط نماز</w:t>
      </w:r>
    </w:p>
    <w:p>
      <w:pPr>
        <w:pStyle w:val="BookText"/>
        <w:rPr/>
      </w:pPr>
      <w:r>
        <w:rPr>
          <w:rFonts w:ascii="IRNazanin" w:hAnsi="IRNazanin" w:eastAsia="IRNazanin"/>
          <w:color w:val="111111"/>
          <w:sz w:val="28"/>
          <w:sz w:val="28"/>
          <w:szCs w:val="28"/>
          <w:rtl w:val="true"/>
          <w:lang w:bidi="fa-IR"/>
        </w:rPr>
        <w:t>عصر را بخواند و بعدا نماز ظهر را قضا کند و هم‌چنین اگر تا نصف شب به اندازه خواندن پنج رکعت نماز وقت دارد، باید نماز مغرب و عشا را بخواند و اگر کمتر وقت دارد باید فقط عشا را بخواند و بعدا مغرب را انجام دهد و نیّت اداء و قضا نکند و به قصد ما فی الذمّة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مسافر است اگر تامغرب به اندازه خواندن سه رکعت نماز وقت دارد، باید نماز ظهر و عصر را بخواند و اگر کمتر وقت دارد، باید فقط عصر را بخواند و بعدا نماز ظهر را قضا کند و اگر تا نصف شب به اندازه خواندن چهار رکعت نمازوقت دارد، باید نماز مغرب و عشا را بخواند و اگر کمتر وقت دارد باید فقط عشا را بخواند و بعدا مغرب را به تفصیلی که گفته شد بخواند و چنانچه بعد ازخواندن عشا معلوم شود که به مقدار یک رکعت یا بیشتر وقت به نصف شب مانده است باید فورا نماز مغرب را به نیّت ادا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نماز را در اوّل وقت آن بخواند و راجع به آن سفارش مؤکّد شده است و هرچه به اوّل وقت نزدیک‌تر باشد بهتر است، مگر آن که تأخیر آن از جهتی بهتر باشد مثلاً صبر کند که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عذری دارد که اگر بخواهد در اوّل وقت نماز بخواند، ناچار است مثلاً با تیمّم یا با لباس نجس نماز بخواند، چنانچه بداند عذر او تا آخر وقت باقی است می‌تواند در اوّل وقت، نماز بخواند، ولی اگر احتمال دهد که عذر او از بین می‌رود لازم است صبر کند تا عذرش برطرف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مسائل نماز و شکیّات و سهویّات را نمی‌داند واحتمال می‌دهد که یکی از این‌ها در نماز پیش آید، باید برای یاد گرفتن این‌ها نماز را از اوّل وقت تأخیر بیندازد، ولی اگر اطمینان دارد که نماز را به طور صحیح تمام می‌کند می‌تواند در اوّل وقت مشغول نماز شود، پس اگر در نماز مسأله‌ای که حکم آن را نمی‌داند پیش نیاید، نماز او صحیح است و اگر مسأله‌ای که حکم آن را نمی‌داند پیش آید، جایز است به یکی از دو طرفی که احتمال می‌دهد عمل نماید و نماز را تمام کند</w:t>
      </w:r>
      <w:bookmarkStart w:id="312" w:name="pg4810_33147"/>
    </w:p>
    <w:p>
      <w:pPr>
        <w:pStyle w:val="BookText"/>
        <w:rPr/>
      </w:pPr>
      <w:bookmarkEnd w:id="312"/>
      <w:r>
        <w:rPr>
          <w:rFonts w:ascii="IRNazanin" w:hAnsi="IRNazanin" w:eastAsia="IRNazanin"/>
          <w:color w:val="111111"/>
          <w:sz w:val="28"/>
          <w:sz w:val="28"/>
          <w:szCs w:val="28"/>
          <w:rtl w:val="true"/>
          <w:lang w:bidi="fa-IR"/>
        </w:rPr>
        <w:t>ولی بعد از نماز باید مسأله را بپرسد که اگر نمازش باطل بوده دوباره بخواند و اگر صحیح بوده اکتفاء به همان نماز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وسعت دارد و طلبکار هم طلب خود را مطالبه می‌کند، در صورتی که ممکن است، باید اوّل قرض خود را بدهد بعد نماز بخواند و هم‌چنین است اگر کار واجب دیگری که باید فورا آن را بجا آورد پیش آمد کند مثلاً ببیند مسجد نجس است که باید اوّل مسجد را تطهیر کند، بعد نماز بخواند و چنانچه اوّل نماز بخواند، معصیت کرده ولی نماز او صحیح است</w:t>
      </w:r>
      <w:r>
        <w:rPr>
          <w:rFonts w:eastAsia="IRNazanin" w:cs="IRNazanin"/>
          <w:color w:val="111111"/>
          <w:sz w:val="28"/>
          <w:szCs w:val="28"/>
          <w:rtl w:val="true"/>
          <w:lang w:bidi="fa-IR"/>
        </w:rPr>
        <w:t>.</w:t>
      </w:r>
    </w:p>
    <w:p>
      <w:pPr>
        <w:pStyle w:val="Heading4"/>
        <w:numPr>
          <w:ilvl w:val="3"/>
          <w:numId w:val="1"/>
        </w:numPr>
        <w:rPr/>
      </w:pPr>
      <w:bookmarkStart w:id="313" w:name="__RefHeading___Toc2560023_2035185390"/>
      <w:bookmarkStart w:id="314" w:name="_Toc117"/>
      <w:bookmarkEnd w:id="313"/>
      <w:r>
        <w:rPr>
          <w:rtl w:val="true"/>
        </w:rPr>
        <w:t>نمازهایی که باید به ترتیب خوانده شود</w:t>
      </w:r>
      <w:bookmarkEnd w:id="3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عصر را بعد از نماز ظهر، و نماز عشا را بعد از نماز مغرب بخواند و اگر عمدا نماز عصر را پیش از نماز ظهر و نماز عشا را پیش از نماز مغرب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نیّت نماز ظهر، مشغول نماز شود و در بین نماز یادش بیاید که نماز ظهر را خوانده است، نمی‌تواند نیّت را به نماز عصر برگرداند، بلکه باید نماز را بشکند و نماز عصر را بخواند و همین طور است در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عصر یقین کند که نماز ظهر را نخوانده است و نیّت را به نماز ظهر برگرداند و عملی انجام دهد، سپس دوباره یادش بیاید که نماز ظهر را خوانده بود، بنابر احتیاط واجب نیّت را به نماز عصر برگرداند و بعد از تمام کردن نماز، دوباره نماز عصر را بخواند، امّا اگر بعد از برگرداندن نیّت عملی انجام نداده باشد، احتیاط مستحب آن است که بعد از اتمام نماز اوّل، دوباره نماز عصر را بخواند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عصر شک کند که نماز ظهر را خوانده یا نه، به شک خود اعتناء نکند و بنا بگذارد که نماز ظهر را بجا آورده است و هم‌چنین اگر وقت به قدری کم است که بعد از تمام شدن نماز، مغرب می‌شود اعتناء به آن شک نکند و بنا بگذارد نماز ظهر را بجا آورده و به نیّت نماز عصر، نماز را تمام کند و اعتناء به شک</w:t>
      </w:r>
      <w:bookmarkStart w:id="315" w:name="pg4810_33149"/>
    </w:p>
    <w:p>
      <w:pPr>
        <w:pStyle w:val="BookText"/>
        <w:rPr/>
      </w:pPr>
      <w:bookmarkEnd w:id="315"/>
      <w:r>
        <w:rPr>
          <w:rFonts w:ascii="IRNazanin" w:hAnsi="IRNazanin" w:eastAsia="IRNazanin"/>
          <w:color w:val="111111"/>
          <w:sz w:val="28"/>
          <w:sz w:val="28"/>
          <w:szCs w:val="28"/>
          <w:rtl w:val="true"/>
          <w:lang w:bidi="fa-IR"/>
        </w:rPr>
        <w:t>خود ننماید، گرچه اگر ظهر را بعد از عصر به صورت اداء یا قضا بجا آورد بسیار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پیش از رکوع رکعت چهارم شک کند که نماز مغرب را خوانده یا نه، چنانچه وقت به قدری کم است که بعد از تمام شدن نماز نصف شب می‌شود، باید به نیّت عشا نماز را تمام کند و هم‌چنین اگر بیشتر وقت دارد، به نیّت عشا نماز را تمام کند گرچه اگر مغرب را بعد از عشا به نیّت ما فی الذّمه انجام دهد بسیار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عشا بعد از رسیدن به رکوع رکعت چهارم، شک کند که نماز مغرب را خوانده یا نه، باید نماز را تمام کند، بعد نماز مغرب را بخواند بنابر احتیاط مستحب نماز مغرب را به قصد ما فی الذّمه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نمازی را که خوانده احتیاطا دوباره بخواند و در بین نماز یادش بیاید، نمازی را که باید پیش از آن بخواند نخوانده است، نمی‌تواند نیّت را به آن نماز برگرداند مثلاً موقعی که نماز عصر را احتیاطا می‌خواند اگر یادش بیاید نماز ظهر را نخوانده است، نمی‌تواند نیّت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برگرداندن نیّت از نماز قضا به نماز ادا و از مستحب به نماز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ادا وسعت داشته باشد، انسان می‌تواند در بین نماز نیّت را به نماز قضا برگرداند، ولی باید برگرداندن نیّت به نماز قضا ممکن باشد مثلاً اگر مشغول نماز ظهر است، در صورتی می‌تواند نیّت را به قضای صبح برگرداند که داخل رکوع رکعت سوم نشده باشد</w:t>
      </w:r>
      <w:r>
        <w:rPr>
          <w:rFonts w:eastAsia="IRNazanin" w:cs="IRNazanin"/>
          <w:color w:val="111111"/>
          <w:sz w:val="28"/>
          <w:szCs w:val="28"/>
          <w:rtl w:val="true"/>
          <w:lang w:bidi="fa-IR"/>
        </w:rPr>
        <w:t>.</w:t>
      </w:r>
    </w:p>
    <w:p>
      <w:pPr>
        <w:pStyle w:val="Heading3"/>
        <w:numPr>
          <w:ilvl w:val="2"/>
          <w:numId w:val="1"/>
        </w:numPr>
        <w:rPr/>
      </w:pPr>
      <w:bookmarkStart w:id="316" w:name="__RefHeading___Toc2560025_2035185390"/>
      <w:bookmarkStart w:id="317" w:name="_Toc118"/>
      <w:bookmarkEnd w:id="316"/>
      <w:r>
        <w:rPr>
          <w:rtl w:val="true"/>
        </w:rPr>
        <w:t>نمازهای مستحب</w:t>
      </w:r>
      <w:bookmarkEnd w:id="317"/>
    </w:p>
    <w:p>
      <w:pPr>
        <w:pStyle w:val="Heading4"/>
        <w:numPr>
          <w:ilvl w:val="3"/>
          <w:numId w:val="1"/>
        </w:numPr>
        <w:rPr/>
      </w:pPr>
      <w:bookmarkStart w:id="318" w:name="__RefHeading___Toc2560027_2035185390"/>
      <w:bookmarkStart w:id="319" w:name="_Toc119"/>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نمازهای مستحب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مستحبّی زیاد است و آنها را نافله گویند و بین نمازهای مستحبّی، به خواندن نافله‌های شبانه روز بیشتر سفارش شده و آنها در غیر روز جمعه،</w:t>
      </w:r>
      <w:bookmarkStart w:id="320" w:name="pg4810_33151"/>
    </w:p>
    <w:p>
      <w:pPr>
        <w:pStyle w:val="BookText"/>
        <w:rPr/>
      </w:pPr>
      <w:bookmarkEnd w:id="320"/>
      <w:r>
        <w:rPr>
          <w:rFonts w:ascii="IRNazanin" w:hAnsi="IRNazanin" w:eastAsia="IRNazanin"/>
          <w:color w:val="111111"/>
          <w:sz w:val="28"/>
          <w:sz w:val="28"/>
          <w:szCs w:val="28"/>
          <w:rtl w:val="true"/>
          <w:lang w:bidi="fa-IR"/>
        </w:rPr>
        <w:t>سی و چهار رکعت است که هشت رکعت آن نافله ظهر و هشت رکعت نافله عصر و چهار رکعت نافله مغرب و دو رکعت نافله عشا و یازده رکعت نافله شب و دو رکعت نافله صبح می‌باشد و دو رکعت نافله عشا که نشسته خوانده می‌شود، یک رکعت حساب می‌شود ولی در روز جمعه بر شانزده رکعت نافله ظهر و عصر، چهار رکعت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یازده رکعت نافله شب، هشت رکعت آن باید به نیّت نافله شب و دو رکعت آن به نیّت نماز شفع و یک رکعت آن به نیّت نماز وِتر خوانده شود، و دستور کامل نافله شب در کتاب‌های دعا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نافله را می‌شود نشسته خواند، ولی بهتر است دو رکعت نماز نافله نشسته را یک رکعت حساب کند، مثلاً کسی که می‌خواهد نافله ظهر را که هشت رکعت است نشسته بخواند، بهتر است شانزده رکعت بخواند و اگر می‌خواهد نماز وتر را نشسته بخواند، دو نماز یک رکعتی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ظهر و عصر را در سفر نباید خواند ولی نافله عشا را می‌تواند به رجاء مطلوبیّت بخواند</w:t>
      </w:r>
      <w:r>
        <w:rPr>
          <w:rFonts w:eastAsia="IRNazanin" w:cs="IRNazanin"/>
          <w:color w:val="111111"/>
          <w:sz w:val="28"/>
          <w:szCs w:val="28"/>
          <w:rtl w:val="true"/>
          <w:lang w:bidi="fa-IR"/>
        </w:rPr>
        <w:t>.</w:t>
      </w:r>
    </w:p>
    <w:p>
      <w:pPr>
        <w:pStyle w:val="Heading4"/>
        <w:numPr>
          <w:ilvl w:val="3"/>
          <w:numId w:val="1"/>
        </w:numPr>
        <w:rPr/>
      </w:pPr>
      <w:bookmarkStart w:id="321" w:name="__RefHeading___Toc2560029_2035185390"/>
      <w:bookmarkStart w:id="322" w:name="_Toc120"/>
      <w:bookmarkEnd w:id="321"/>
      <w:r>
        <w:rPr>
          <w:rtl w:val="true"/>
        </w:rPr>
        <w:t>وقت نافله‌های یومیّه</w:t>
      </w:r>
      <w:bookmarkEnd w:id="3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نماز ظهر پیش از نماز ظهر خوانده می‌شود و وقت آن از اوّل ظهر است تا موقعی که آن مقدار از سایه شاخص که بعد از ظهر پیدا می‌شود به اندازه دو هفتم آن شود، مثلاً اگر درازای شاخص هفت وجب باشد، هر وقت مقدار سایه‌ای که بعد از ظهر پیدا می‌شود به دو وجب رسید، آخر وقت نافله ظهر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عصر پیش از نماز عصر خوانده می‌شود و وقت آن موقعی‌است که آن مقدار از سایه شاخص که بعد از ظهر پیدا می‌شود، به چهار هفتم آن برسد و چنانچه بخواهد نافله ظهر یا نافله عصر را بعد از وقت آنها بخواند، باید نافله ظهر را بعد از نماز ظهر و نافله عصر را بعد از نماز عصر بخواند و بنابر احتیاط واجب،</w:t>
      </w:r>
      <w:bookmarkStart w:id="323" w:name="pg4810_33153"/>
    </w:p>
    <w:p>
      <w:pPr>
        <w:pStyle w:val="BookText"/>
        <w:rPr/>
      </w:pPr>
      <w:bookmarkEnd w:id="323"/>
      <w:r>
        <w:rPr>
          <w:rFonts w:ascii="IRNazanin" w:hAnsi="IRNazanin" w:eastAsia="IRNazanin"/>
          <w:color w:val="111111"/>
          <w:sz w:val="28"/>
          <w:sz w:val="28"/>
          <w:szCs w:val="28"/>
          <w:rtl w:val="true"/>
          <w:lang w:bidi="fa-IR"/>
        </w:rPr>
        <w:t>نیّت ادا وقضا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مغرب بعد از تمام شدن نماز مغرب است تا وقتی که سرخی طرف مغرب که بعد از غروب کردن آفتاب در آسمان پیدا می‌شود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عشا بعد از تمام شدن نماز عشا تا نصف شب است و بهتر است بعد از نماز عشا بلا فاصله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نافله صبح پیش از نماز صبح خوانده می‌شود و وقت آن بعد از فجر اوّل است تا وقتی که سرخی طرف مشرق پیدا شود و نشانه فجر اوّل در وقت نماز صبح گفته شد، و ممکن است نافله صبح را بعد از نافله شب بلا فاصله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نافله شب از نصف شب است تا اذان صبح و بهتر است نزدیک اذان صبح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و کسی که برای او سخت است، نافله شب را بعد از نصف شب بخواند، می‌تواند آن را در اوّل شب بجا آورد</w:t>
      </w:r>
      <w:r>
        <w:rPr>
          <w:rFonts w:eastAsia="IRNazanin" w:cs="IRNazanin"/>
          <w:color w:val="111111"/>
          <w:sz w:val="28"/>
          <w:szCs w:val="28"/>
          <w:rtl w:val="true"/>
          <w:lang w:bidi="fa-IR"/>
        </w:rPr>
        <w:t>.</w:t>
      </w:r>
    </w:p>
    <w:p>
      <w:pPr>
        <w:pStyle w:val="Heading4"/>
        <w:numPr>
          <w:ilvl w:val="3"/>
          <w:numId w:val="1"/>
        </w:numPr>
        <w:rPr/>
      </w:pPr>
      <w:bookmarkStart w:id="324" w:name="__RefHeading___Toc2560031_2035185390"/>
      <w:bookmarkStart w:id="325" w:name="_Toc121"/>
      <w:bookmarkEnd w:id="324"/>
      <w:r>
        <w:rPr>
          <w:rtl w:val="true"/>
        </w:rPr>
        <w:t>نماز غفیله</w:t>
      </w:r>
      <w:bookmarkEnd w:id="3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نمازهای مستحبّی نماز غفیله است که بین نماز مغرب و عشا خوانده می‌شود، و وقت آن بنابر احتیاط پیش از آن است که سرخی طرف مغرب از بین برود، و در رکعت اوّل بعد از حمد باید به جای سوره این آیه را بخوانند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 إذْ ذَهَبَ مُغاضِبَا فَظَنَّ أنْ لَنْ نَقْدِرَ عَلَیْهِ فَنادی فِی الظُّلُماتِ أنْ لا إلهَ إلا أنْتَ سُبْحانَکَ إنّی کُنْتُ مِنَ الظّالمِین فَاسْتَجَبْنا لَهُ وَنَجیّناهُ مِنَ الغَمِّ وَکَذلِکَ نُنْجِی‌المُؤمِنینَ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بعد از حمد به جای سوره این آیه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 لا یَعْلَمُها إلاّ هُو وَیَعْلَمُ مافی البَرِّ وَالبَحْرِ وَما تَسْقُطُ مِنْ وَرَقَةٍ إلاّ یَعْلَمُها وَلا حَبَّةٍ فی ظُلُماتِ الأرْضِ وَلا رَطْبٍ وَلا یابِسٍ إلاّ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قنوت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بِمَفاتِح الغَیْبِ التی لا یَعْلَمُها إلا أنْتَ أنْ تُصَلّیَ عَلی مُحَمَّدٍ وَآلِ مُحَمَّدٍ وَأنْ تَفْعَلَ بی 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جای کلمه کذا</w:t>
      </w:r>
      <w:bookmarkStart w:id="326" w:name="pg4810_33155"/>
    </w:p>
    <w:p>
      <w:pPr>
        <w:pStyle w:val="BookText"/>
        <w:rPr/>
      </w:pPr>
      <w:bookmarkEnd w:id="326"/>
      <w:r>
        <w:rPr>
          <w:rFonts w:ascii="IRNazanin" w:hAnsi="IRNazanin" w:eastAsia="IRNazanin"/>
          <w:color w:val="111111"/>
          <w:sz w:val="28"/>
          <w:sz w:val="28"/>
          <w:szCs w:val="28"/>
          <w:rtl w:val="true"/>
          <w:lang w:bidi="fa-IR"/>
        </w:rPr>
        <w:t>وکذا حاجت‌های خود را بگویند و بعد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وَلِیُّْ نِعْمَتی وَالقادِرُ عَلی طَلَبَتی تَعْلَمُ حاجَتی فَاَسْئَلُکَ بِحَقِّ مُحَمَّدٍ وَآلِ مُحَمَّدٍ عَلَیْهِ وَعَلَیْهِمُ السَّلام لَمّا قَضَیْتَها لِی</w:t>
      </w:r>
      <w:r>
        <w:rPr>
          <w:rFonts w:eastAsia="IRNazanin" w:cs="IRNazanin"/>
          <w:color w:val="111111"/>
          <w:sz w:val="28"/>
          <w:szCs w:val="28"/>
          <w:rtl w:val="true"/>
          <w:lang w:bidi="fa-IR"/>
        </w:rPr>
        <w:t>».</w:t>
      </w:r>
    </w:p>
    <w:p>
      <w:pPr>
        <w:pStyle w:val="Heading3"/>
        <w:numPr>
          <w:ilvl w:val="2"/>
          <w:numId w:val="1"/>
        </w:numPr>
        <w:rPr/>
      </w:pPr>
      <w:bookmarkStart w:id="327" w:name="__RefHeading___Toc2560033_2035185390"/>
      <w:bookmarkStart w:id="328" w:name="_Toc122"/>
      <w:bookmarkEnd w:id="327"/>
      <w:r>
        <w:rPr>
          <w:rtl w:val="true"/>
        </w:rPr>
        <w:t>احکام قبله</w:t>
      </w:r>
      <w:bookmarkEnd w:id="328"/>
    </w:p>
    <w:p>
      <w:pPr>
        <w:pStyle w:val="BookText"/>
        <w:rPr/>
      </w:pPr>
      <w:r>
        <w:rPr>
          <w:rFonts w:ascii="IRNazanin" w:hAnsi="IRNazanin" w:eastAsia="IRNazanin"/>
          <w:color w:val="111111"/>
          <w:sz w:val="28"/>
          <w:sz w:val="28"/>
          <w:szCs w:val="28"/>
          <w:rtl w:val="true"/>
          <w:lang w:bidi="fa-IR"/>
        </w:rPr>
        <w:t>احکام قبله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کعبه که در مکّه معظّمه می‌باشد قبله است، و باید روبروی آن نماز خواند ولی کسی که دور است اگر طوری بایستد که بگویند رو به قبله نماز می‌خواند کافیست، و هم‌چنین است کارهای دیگری که مانند سر بریدن حیوانات، باید رو به قبله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واجب را ایستاده می‌خواند، باید صورت، سینه، شکم و جلوی پاهای او رو به قبله باشد و لازم نیست که انگشتان پای او هم رو به قبله باشد ولی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نشسته نماز بخواند، اگر نمی‌تواند به طور معمول بنشیند و در موقع نشستن، کف پاها را به زمین می‌گذارد، باید در موقع نماز صورت، سینه و شکم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نشسته نماز بخواند، باید در حال نماز به پهلوی راست طوری بخوابد که جلوی بدن او رو به قبله باشد و اگر ممکن نیست باید به پهلوی چپ طوری بخوابد که جلوی بدن او رو به قبله باشد و اگر این را هم نتواند باید به پشت بخوابد به 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احتیاط و سجده و تشهّد فراموش شده را باید رو به قبله بجا آورد، و بنابر احتیاط واجب سجده سهو را هم رو به قبله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مستحبّی را می‌شود در حال راه رفتن و سوار بر مرکب خواند و اگر انسان در این دو حال نماز مستحبّی بخواند، لازم نیست رو به قبله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نماز بخواند، باید برای پیدا کردن قبله کوشش نماید، تا یقین کند که قبله کدام طرف است و یا به گمانی که از محراب مسجد</w:t>
      </w:r>
    </w:p>
    <w:p>
      <w:pPr>
        <w:pStyle w:val="BookText"/>
        <w:rPr/>
      </w:pPr>
      <w:r>
        <w:rPr>
          <w:rFonts w:ascii="IRNazanin" w:hAnsi="IRNazanin" w:eastAsia="IRNazanin"/>
          <w:color w:val="111111"/>
          <w:sz w:val="28"/>
          <w:sz w:val="28"/>
          <w:szCs w:val="28"/>
          <w:rtl w:val="true"/>
          <w:lang w:bidi="fa-IR"/>
        </w:rPr>
        <w:t>مسلمانان یا قبرهای آنان یا از راه‌های دیگر پیدا می‌شود عمل نماید، حتّی اگر از گفته فاسق یا کافری که به واسطه قواعد علمی قبله را می‌شناسد گمان به قبله پیدا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گمان به قبله دارد، اگر بتواند گمان قوی‌تری پیدا کند نمی‌تواند به گمان خود عمل نماید، مثلاً اگر میهمان از گفته صاحب خانه گمان به قبله پیدا کند، ولی بتواند از راه دیگر گمان قوی‌تری پیدا کند، نباید به حرف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پیدا کردن قبله وسیله‌ای ندارد، یا با این که کوشش کرده، گمانش به طرفی نمی‌رود، چنانچه وقت نماز وسعت دارد، بنابر احتیاط واجب چهار نماز به چهار طرف بخواند و اگر به اندازه چهار نماز وقت ندارد، باید به اندازه‌ای که وقت دارد نماز بخواند مثلاً اگر فقط به اندازه یک نماز وقت دارد باید یک نماز ظهر به هر طرفی که می‌خواهد بخواند و باید نمازها را طوری بخواند که یقین کند یکی از آنها یا رو به قبله بوده، یا اگر از قبله کج بوده، به طرف دست راست و چپ قبله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که قبله در یکی ازدو طرف است، باید به هر دو طرف نماز بخواند، ولی احتیاط مستحب آن است که در صورت گمان به اینکه قبله در یکی از دو طرف است به چهار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به چند طرف نماز بخواند، اگر بخواهد دو نماز بخواند که مثل نماز ظهر و عصر باید یکی بعد از دیگری خوانده شود، احتیاط مستحب آن است که نماز اوّل را به هر چند طرف که واجب است بخواند، بعد نماز دوم را شروع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به قبله ندارد، اگر بخواهد غیر ازنماز کاری کند که باید رو به قبله انجام داد، مثلاً بخواهد حیوانی را سر ببرد، باید به گمان عمل نماید و اگر گمان ممکن نیست و اضطرار به کشتن حیوان داشته باشد اگر چه خوف مردن او باشد به هر طرف که انجام دهد، صحیح است</w:t>
      </w:r>
      <w:r>
        <w:rPr>
          <w:rFonts w:eastAsia="IRNazanin" w:cs="IRNazanin"/>
          <w:color w:val="111111"/>
          <w:sz w:val="28"/>
          <w:szCs w:val="28"/>
          <w:rtl w:val="true"/>
          <w:lang w:bidi="fa-IR"/>
        </w:rPr>
        <w:t>.</w:t>
      </w:r>
      <w:bookmarkStart w:id="329" w:name="pg4810_33159"/>
    </w:p>
    <w:p>
      <w:pPr>
        <w:pStyle w:val="Heading3"/>
        <w:numPr>
          <w:ilvl w:val="2"/>
          <w:numId w:val="1"/>
        </w:numPr>
        <w:rPr/>
      </w:pPr>
      <w:bookmarkStart w:id="330" w:name="__RefHeading___Toc2560035_2035185390"/>
      <w:bookmarkStart w:id="331" w:name="_Toc123"/>
      <w:bookmarkEnd w:id="329"/>
      <w:bookmarkEnd w:id="330"/>
      <w:r>
        <w:rPr>
          <w:rtl w:val="true"/>
        </w:rPr>
        <w:t>پوشانیدن بدن در نماز</w:t>
      </w:r>
      <w:bookmarkEnd w:id="3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باید در حال نماز اگرچه کسی او را نمی‌بیند، عورتین خود را بپوشاند و بهتر است از ناف تا زانو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در موقع نماز تمام بدن حتّی سر و موی خود را بپوشاند؛ ولی پوشاندن صورت به مقداری که در وضو شسته می‌شود و دست‌ها تا مچ و پشت پاها تا مچ پا لازم نیست و احتیاط واجب آنست که کف پا را بپوشاند، امّا برای آن که یقین کند که مقدار واجب را پوشانده است، باید مقداری از اطراف صورت و قدری پایین‌تر از مچ را هم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بدن در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قضای سجده فراموش شده یا تشهّد فراموش شده را بجا می‌آورد، بلکه بنابر احتیاط در موقع سجده سهو هم باید خود را مثل موقع نماز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نماز عمدا یا از روی ندانستن مسأله عورتش را نپوشاند،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بفهمد که عورتش پیداست، باید آن را بپوشاند و احتیاط مستحب آن است که نماز را تمام کند و دوباره بخواند، ولی اگر بعد از نماز بفهمد که در نماز عورت او پیدا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نمازگزار در حال ایستاده عورت او را می‌پوشاند ولی ممکن است در حال دیگر مثلاً در حال رکوع و سجود نپوشاند، چنانچه موقعی که عورت او پیدا می‌شود به وسیله‌ای غیر از دست آن را بپوشاند، نماز او صحیح است، ولی احتیاط مستحب آن است که با آن لباس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نماز، خود را با علف و برگ درختان بپوشاند، ولی احتیاط مستحب آن است موقعی خود را با این‌ها بپوشاند که چیز دیگری نداشته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واجب انسان در حال ناچاری هم نمی‌تواند در نماز، خود را با گِل بپوشاند پس احتیاط واجب آنست که یک نماز با گِل خود را بپوشاند و</w:t>
      </w:r>
      <w:bookmarkStart w:id="332" w:name="pg4810_33161"/>
    </w:p>
    <w:p>
      <w:pPr>
        <w:pStyle w:val="BookText"/>
        <w:rPr/>
      </w:pPr>
      <w:bookmarkEnd w:id="332"/>
      <w:r>
        <w:rPr>
          <w:rFonts w:ascii="IRNazanin" w:hAnsi="IRNazanin" w:eastAsia="IRNazanin"/>
          <w:color w:val="111111"/>
          <w:sz w:val="28"/>
          <w:sz w:val="28"/>
          <w:szCs w:val="28"/>
          <w:rtl w:val="true"/>
          <w:lang w:bidi="fa-IR"/>
        </w:rPr>
        <w:t xml:space="preserve">یک نماز دیگر هم با حالت برهنه به گونه‌ای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در نماز خود را با آن بپوشاند، چنانچه احتمال دهد که پیدا می‌کند، باید نماز را تأخیر بیندازد و اگر چیزی پیدا نکرد در آخر وقت مطابق وظیفه‌اش نماز بخواند و اگر نماز در اوّل وقت خواند و عذر او مستمرّ شد، نماز او صحیح است ولی احتیاط مستحب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می‌خواهد نماز بخواند، اگر برای پوشاندن خود حتّی برگ درخت و علف نداشته باشد یا چاله‌ای هم که در آن بایستد پیدا نکند، و احتمال هم ندهد که تا آخر وقت چیزی پیدا کند که خود را با آن بپوشاند، در صورتی که احتمال بدهد که نامحرم او را می‌بیند، باید نشسته نماز بخواند و رکوع و سجود را با اشاره بجا آورد و برای رکوع و سجود به قدری خم شود که عورتش پیدا نباشد و اشاره سجود پایین‌تر از اشاره رکوع باشد و در صورت امکان لازم است که مهر را بالا بیاورد و پیشانی را بر آن بگذارد و اگر اطمینان دارد که نامحرم او را نمی‌بیند، احتیاط واجب آن است که دو نماز ایستاده بخواند و هنگامی که ایستاده است احوط آن است که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دست بپوشاند و در یکی از آن دو نماز رکوع و سجود را بجا آورد و در دیگری به جای رکوع و سجود با سر اشاره نماید</w:t>
      </w:r>
      <w:r>
        <w:rPr>
          <w:rFonts w:eastAsia="IRNazanin" w:cs="IRNazanin"/>
          <w:color w:val="111111"/>
          <w:sz w:val="28"/>
          <w:szCs w:val="28"/>
          <w:rtl w:val="true"/>
          <w:lang w:bidi="fa-IR"/>
        </w:rPr>
        <w:t>.</w:t>
      </w:r>
    </w:p>
    <w:p>
      <w:pPr>
        <w:pStyle w:val="Heading3"/>
        <w:numPr>
          <w:ilvl w:val="2"/>
          <w:numId w:val="1"/>
        </w:numPr>
        <w:rPr/>
      </w:pPr>
      <w:bookmarkStart w:id="333" w:name="__RefHeading___Toc2560037_2035185390"/>
      <w:bookmarkStart w:id="334" w:name="_Toc124"/>
      <w:bookmarkEnd w:id="333"/>
      <w:r>
        <w:rPr>
          <w:rtl w:val="true"/>
        </w:rPr>
        <w:t>لباس نمازگزار</w:t>
      </w:r>
      <w:bookmarkEnd w:id="334"/>
    </w:p>
    <w:p>
      <w:pPr>
        <w:pStyle w:val="Heading4"/>
        <w:numPr>
          <w:ilvl w:val="3"/>
          <w:numId w:val="1"/>
        </w:numPr>
        <w:rPr/>
      </w:pPr>
      <w:bookmarkStart w:id="335" w:name="__RefHeading___Toc2560039_2035185390"/>
      <w:bookmarkStart w:id="336" w:name="_Toc12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شش شرط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مردار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حرام 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مرد است، لباس او ابریشم خالص و طلاباف نباشد و تفصیل این‌ها در مسائل آینده گفته می‌شود</w:t>
      </w:r>
      <w:r>
        <w:rPr>
          <w:rFonts w:eastAsia="IRNazanin" w:cs="IRNazanin"/>
          <w:color w:val="111111"/>
          <w:sz w:val="28"/>
          <w:szCs w:val="28"/>
          <w:rtl w:val="true"/>
          <w:lang w:bidi="fa-IR"/>
        </w:rPr>
        <w:t>.</w:t>
      </w:r>
    </w:p>
    <w:p>
      <w:pPr>
        <w:pStyle w:val="Heading4"/>
        <w:numPr>
          <w:ilvl w:val="3"/>
          <w:numId w:val="1"/>
        </w:numPr>
        <w:rPr/>
      </w:pPr>
      <w:bookmarkStart w:id="337" w:name="__RefHeading___Toc2560041_2035185390"/>
      <w:bookmarkStart w:id="338" w:name="_Toc126"/>
      <w:bookmarkEnd w:id="337"/>
      <w:r>
        <w:rPr>
          <w:rtl w:val="true"/>
        </w:rPr>
        <w:t>شرط اوّل</w:t>
      </w:r>
      <w:r>
        <w:rPr>
          <w:rtl w:val="true"/>
        </w:rPr>
        <w:t>:</w:t>
      </w:r>
      <w:bookmarkEnd w:id="3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باید پاک باشد و اگر کسی عمدا با بدن یا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با بدن ولباس نجس نماز باطل است، اگر با بدن یا لباس نجس نماز بخواند، نمازش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چیز نجسی را نداند نجس است، مثلاً نداند عرق جنب از حرام نجس است و با آن نماز بخواند، نمازش باطل‌است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که بدن یا لباسش نجس است و بعد از نماز بفهمد نجس بوده نماز او صحیح است، ولی احتیاط مستحب آن است که اگر وقت دارد،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فراموش‌کند که بدن یا لباسش نجس است و در بین نماز یا بعد از آن یادش بیاید، باید نماز را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وسعت وقت مشغول نماز است، اگر در بین نماز، بدن یا لباس او نجس شود و پیش از آن که چیزی از نماز را با نجاست بخواند، ملتفت شود که نجس شده یا بفهمد بدن یا لباس او نجس است و شک کند که همان وقت نجس شده یا از پیش نجس بوده، در صورتی که آب کشیدن بدن یا لباس یا عوض کردن لباس یا بیرون آوردن آن، نماز را به هم نمی‌زند، باید در بین نماز بدن یا لباس را آب بکشد یا لباس را عوض نماید، یا اگر چیز دیگری عورت او را پوشانده، لباس را بیرون آورد ولی چنانچه طوری باشد که اگر بدن یا لباس راآب بکشد یا لباس را عوض کند یا بیرون آورد، نماز به هم می‌خورد و اگر لباس را بیرون آورد برهنه می‌ماند، باید نماز را بشکند و با بدن و لباس پاک نماز بخواند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مشغول نماز است، اگر در بین نماز، لباس او نجس شود و پیش از آن که چیزی از نماز را با نجاست بخواند، بفهمد که نجس شده یا بفهمد که لباس او نجس است و شک کند که همان وقت نجس شده یا از پیش نجس بوده، در صورتی که آب کشیدن یا عوض کردن یا بیرون آوردن لباس، نماز را به هم نمی‌زند و می‌تواند لباس را بیرون آورد، باید لباس را آب بکشد یا عوض کند، یا اگر چیز دیگری عورت او را پوشانده، لباس را بیرون آورد نماز را تمام کند، امّا اگر چیز</w:t>
      </w:r>
    </w:p>
    <w:p>
      <w:pPr>
        <w:pStyle w:val="BookText"/>
        <w:rPr/>
      </w:pPr>
      <w:r>
        <w:rPr>
          <w:rFonts w:ascii="IRNazanin" w:hAnsi="IRNazanin" w:eastAsia="IRNazanin"/>
          <w:color w:val="111111"/>
          <w:sz w:val="28"/>
          <w:sz w:val="28"/>
          <w:szCs w:val="28"/>
          <w:rtl w:val="true"/>
          <w:lang w:bidi="fa-IR"/>
        </w:rPr>
        <w:t>دیگری عورت او را نپوشانده و لباس را هم نمی‌تواند آب بکشد یا عوض کند باید برهنه شود اگر نامحرم نباشد و احتیاطا نماز را قضا کند و چنانچه طوری است که اگر لباس را آب بکشد یا عوض کند، نماز به هم می‌خورد به واسطه سرما و مانند آن نمی‌تواند لباس را بیرون آورد، باید با همان حال نماز را تمام کند و نمازش صحیح است وقضا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تنگی وقت مشغول نماز است، اگر در بین نماز بدن او نجس شود و پیش از آن که چیزی از نماز را با نجاست بخواند ملتفت شود که نجس شده، یا بفهمد بدن او نجس است و شک کند که همان وقت نجس شده یا از پیش نجس بوده، در صورتی که آب کشیدن بدن، نماز را به هم نمی‌زند، باید آب بکشد و اگر نماز را به هم می‌زند، باید برهنه شود و نماز بخواند و احتیاطا قضا کند مگر آن که از برهنه شدن معذور باشد که با همان حال نماز بخواند،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پاک بودن بدن یا لباس خود شک دارد، چنانچه نماز بخواند و بعد از نماز بفهمد که بدن یا لباسش نجس بوده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را آب بکشد و یقین کند که پاک شده است و با آن نماز بخواند و بعد از نماز بفهمد پاک نشده، نمازش صحیح است اگر چه مستحب است که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در بدن یا لباس خود ببیند و یقین کند که از خون‌های نجس نیست، مثلاً یقین کند که خون پشه است، چنانچه بعد از نماز بفهمد که از خون‌هایی بوده که نمی‌شود با آن نماز خواند،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خونی که در بدن یا لباس اوست خون نجسی است که نماز با آن صحیح است، مثلاً یقین کند خون زخم و دمل است، چنانچه بعد از نماز بفهمد خونی بوده که نماز با آن‌باطل است، نماز او صحیح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نجس بودن چیزی را فراموش کند و بدن یا لباسش با رطوبت به آن برسد و در حال فراموشی نماز بخواند و بعد از نماز یادش بیاید، نماز او صحیح</w:t>
      </w:r>
      <w:bookmarkStart w:id="339" w:name="pg4810_33168"/>
    </w:p>
    <w:p>
      <w:pPr>
        <w:pStyle w:val="BookText"/>
        <w:rPr/>
      </w:pPr>
      <w:bookmarkEnd w:id="339"/>
      <w:r>
        <w:rPr>
          <w:rFonts w:ascii="IRNazanin" w:hAnsi="IRNazanin" w:eastAsia="IRNazanin"/>
          <w:color w:val="111111"/>
          <w:sz w:val="28"/>
          <w:sz w:val="28"/>
          <w:szCs w:val="28"/>
          <w:rtl w:val="true"/>
          <w:lang w:bidi="fa-IR"/>
        </w:rPr>
        <w:t>است ولی اگر بدنش با رطوبت به چیزی که نجس بودن آن را فراموش کرده برسد و بدون این که خود را آب بکشد، غسل کند و نماز بخواند، غسل و نمازش باطل است و نیز اگر جایی از اعضاء وضو با رطوبت به چیزی که نجس بودن آن را فراموش کرده برسد و پیش از آن که آنجا را آب بکشد وضو بگیرد و نماز بخواند، وضو و نمازش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یک لباس دارد، اگر بدن و لباسش نجس شود و به اندازه آب کشیدن یکی از آنها آب داشته باشد، باید بدن را آب بکشد و نماز را به دستوری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بجا آورد و اگر به واسطه سرما یا عذر دیگر نتواند لباس را بیرون آورد، بدن را باید آب بکشد ولی اگر مثلاً نجاست یکی بول است که اگر بخواهد با آب قلیل آب بکشد، باید دو مرتبه آب روی آن بریزد و دیگری خون است که یک مرتبه ریختن آب روی آن کافی است، باید آن را که به بول نجس شده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غیر از لباس نجس لباس دیگری ندارد، باید نماز را برهنه بخواند و احتیاطا اعاده یا قضا نماید و اگر به واسطه سرما و مانند آن نمی‌تواند لباسش را بیرون آورد، باید با لباس نجس نماز بخواند و نماز او صحیح است و اعاده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دو لباس دارد، اگر بداند یکی از آنها نجس است و نداند کدامیک از آنهاست، چنانچه وقت دارد، باید با هر دو لباس نماز بخواند، مثلاً اگر می‌خواهد نماز ظهر و عصر بخواند باید با هرکدام یک نماز ظهر و یک نماز عصر بخواند ولی اگر وقت تنگ است، نماز را برهنه بخواند و بعد از آن بنابر احتیاط مستحب نماز را با لباس دیگر قضا نماید</w:t>
      </w:r>
      <w:r>
        <w:rPr>
          <w:rFonts w:eastAsia="IRNazanin" w:cs="IRNazanin"/>
          <w:color w:val="111111"/>
          <w:sz w:val="28"/>
          <w:szCs w:val="28"/>
          <w:rtl w:val="true"/>
          <w:lang w:bidi="fa-IR"/>
        </w:rPr>
        <w:t>.</w:t>
      </w:r>
    </w:p>
    <w:p>
      <w:pPr>
        <w:pStyle w:val="Heading4"/>
        <w:numPr>
          <w:ilvl w:val="3"/>
          <w:numId w:val="1"/>
        </w:numPr>
        <w:rPr/>
      </w:pPr>
      <w:bookmarkStart w:id="340" w:name="__RefHeading___Toc2560043_2035185390"/>
      <w:bookmarkStart w:id="341" w:name="_Toc127"/>
      <w:bookmarkEnd w:id="340"/>
      <w:r>
        <w:rPr>
          <w:rtl w:val="true"/>
        </w:rPr>
        <w:t>شرط دوم</w:t>
      </w:r>
      <w:r>
        <w:rPr>
          <w:rtl w:val="true"/>
        </w:rPr>
        <w:t>:</w:t>
      </w:r>
      <w:bookmarkEnd w:id="3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باید مباح باشد و کسی که می‌داند پوشیدن لباس</w:t>
      </w:r>
      <w:bookmarkStart w:id="342" w:name="pg4810_33170"/>
    </w:p>
    <w:p>
      <w:pPr>
        <w:pStyle w:val="BookText"/>
        <w:rPr/>
      </w:pPr>
      <w:bookmarkEnd w:id="342"/>
      <w:r>
        <w:rPr>
          <w:rFonts w:ascii="IRNazanin" w:hAnsi="IRNazanin" w:eastAsia="IRNazanin"/>
          <w:color w:val="111111"/>
          <w:sz w:val="28"/>
          <w:sz w:val="28"/>
          <w:szCs w:val="28"/>
          <w:rtl w:val="true"/>
          <w:lang w:bidi="fa-IR"/>
        </w:rPr>
        <w:t>غصبی حرام است، اگر عمدا در لباس غصبی یا در لباسی که نخ یا تکمه یا چیز دیگر آن غصبی است نماز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پوشیدن لباس غصبی حرام است، ولی نمی‌داند نماز را باطل می‌کند، اگر عمدا با لباس غصبی نماز بخواند، نمازش باطل‌است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یا فراموش کند که لباس او غصبی است و با آن نماز بخواند، نمازش صحیح است ولی اگر کسی خودش لباس را غصب نماید و فراموش کند که غصب کرده است و با آن نماز بخواند، بنابر احتیاط واجب، نماز را اعاده نماید و هرگاه از روی بی‌مبالاتی باشد به طوری که اگر یادش بیاید اعتنایی نمی‌کند ، بنابر اقوی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یا فراموش کند که لباس او غصبی است و در بین نماز بفهمد، چنانچه چیز دیگری عورت او را پوشانده است و می‌تواند فورا یا بدون این که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 در پی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هم بخورد، لباس غصبی را بیرون آورد باید آن را بیرون آورد و نمازش صحیح است و اگر چیز دیگری عورت او را نپوشانده، یا نمی‌تواند لباس غصبی را فورا بیرون آورد، یا اگر بیرون آورد پی‌درپی بودن نماز به هم می‌خورد، در صورتی که به مقدار یک رکعت هم وقت داشته باشد، باید نماز را بشکند و با لباس غیر غصبی نماز بخواند و اگر به این مقدار وقت ندارد، باید در حال نماز لباس را بیرون آورد، به دستور نماز برهنگان نماز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برای حفظ جانش با لباس غصبی نماز بخواند، یا مثلاً برای این که دزد لباس غصبی را نبرد با آن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عین پولی که خمس آن را نداده و ضمانت شرعی هم نکرده باشد لباس بخرد، نماز خواندن در آن لباس باطل است ولی در زکاة بعید نیست نماز صحیح باشد ولی در ندادنش مرتکب گناه بزرگی شده است</w:t>
      </w:r>
      <w:r>
        <w:rPr>
          <w:rFonts w:eastAsia="IRNazanin" w:cs="IRNazanin"/>
          <w:color w:val="111111"/>
          <w:sz w:val="28"/>
          <w:szCs w:val="28"/>
          <w:rtl w:val="true"/>
          <w:lang w:bidi="fa-IR"/>
        </w:rPr>
        <w:t>.</w:t>
      </w:r>
    </w:p>
    <w:p>
      <w:pPr>
        <w:pStyle w:val="Heading4"/>
        <w:numPr>
          <w:ilvl w:val="3"/>
          <w:numId w:val="1"/>
        </w:numPr>
        <w:rPr/>
      </w:pPr>
      <w:bookmarkStart w:id="343" w:name="__RefHeading___Toc2560045_2035185390"/>
      <w:bookmarkStart w:id="344" w:name="_Toc128"/>
      <w:bookmarkEnd w:id="343"/>
      <w:r>
        <w:rPr>
          <w:rtl w:val="true"/>
        </w:rPr>
        <w:t>شرط سوم</w:t>
      </w:r>
      <w:r>
        <w:rPr>
          <w:rtl w:val="true"/>
        </w:rPr>
        <w:t>:</w:t>
      </w:r>
      <w:bookmarkEnd w:id="34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نباید از اجزاء حیوان مرده‌ای که خون جهنده دارد،</w:t>
      </w:r>
      <w:bookmarkStart w:id="345" w:name="pg4810_33172"/>
    </w:p>
    <w:p>
      <w:pPr>
        <w:pStyle w:val="BookText"/>
        <w:rPr/>
      </w:pPr>
      <w:bookmarkEnd w:id="345"/>
      <w:r>
        <w:rPr>
          <w:rFonts w:ascii="IRNazanin" w:hAnsi="IRNazanin" w:eastAsia="IRNazanin"/>
          <w:color w:val="111111"/>
          <w:sz w:val="28"/>
          <w:sz w:val="28"/>
          <w:szCs w:val="28"/>
          <w:rtl w:val="true"/>
          <w:lang w:bidi="fa-IR"/>
        </w:rPr>
        <w:t>یعنی حیوانی که اگر رگش را ببرند خون از آن جستن می‌کند، باشد بلکه اگر از حیوان مرده‌ای مانند ماهی و مار که خون جهنده ندارد لباس تهیّه کند، احتیاط واجب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از مردار مانند گوشت و پوست آن که روح داشته همراه نمازگزار باشد، اگرچه لباس او نباشد بنابر احتیاط واجب،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از مردار حلال گوشت مانند مو و پشم که روح ندارد همراه نمازگزار باشد، یا با لباسی که از آنها تهیّه کرده‌اند، نماز بخواند نمازش صحیح است</w:t>
      </w:r>
      <w:r>
        <w:rPr>
          <w:rFonts w:eastAsia="IRNazanin" w:cs="IRNazanin"/>
          <w:color w:val="111111"/>
          <w:sz w:val="28"/>
          <w:szCs w:val="28"/>
          <w:rtl w:val="true"/>
          <w:lang w:bidi="fa-IR"/>
        </w:rPr>
        <w:t>.</w:t>
      </w:r>
    </w:p>
    <w:p>
      <w:pPr>
        <w:pStyle w:val="Heading4"/>
        <w:numPr>
          <w:ilvl w:val="3"/>
          <w:numId w:val="1"/>
        </w:numPr>
        <w:rPr/>
      </w:pPr>
      <w:bookmarkStart w:id="346" w:name="__RefHeading___Toc2560047_2035185390"/>
      <w:bookmarkStart w:id="347" w:name="_Toc129"/>
      <w:bookmarkEnd w:id="346"/>
      <w:r>
        <w:rPr>
          <w:rtl w:val="true"/>
        </w:rPr>
        <w:t>شرط چهارم</w:t>
      </w:r>
      <w:r>
        <w:rPr>
          <w:rtl w:val="true"/>
        </w:rPr>
        <w:t>:</w:t>
      </w:r>
      <w:bookmarkEnd w:id="3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نباید از حیوان حرام گوشت باشد، و اگر مویی از آن همراه نمازگزار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دهان یا بینی یا رطوبت دیگری از حیوان حرام گوشت مانند گربه بر بدن یا لباس نمازگزار باشد، چنانچه تر باشد نماز باطل و اگر خشک شد و عین آن برطرف شده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 عرق و آب دهان کسی بر بدن یا لباس نمازگزار باشد اشکال ندارد و هم‌چنین است اگر مروارید، موم و عسل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 داشته باشد که لباسش از حیوان حلال گوشت است یا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داخله تهیّه شده باشد چه در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صدف جزء حیوانات حرام گوشت نیست و نماز با آن صحیح است و هم‌چنین خواندن نماز با شمع و عسل و ابریشم مخلوط و مثل زنبور و کک و پشه و جمیع حیواناتی که گوشت ندارند اشکال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خز خالص در نماز اشکال ندارد، ولی در پوست سنجاب اشکال است</w:t>
      </w:r>
      <w:r>
        <w:rPr>
          <w:rFonts w:eastAsia="IRNazanin" w:cs="IRNazanin"/>
          <w:color w:val="111111"/>
          <w:sz w:val="28"/>
          <w:szCs w:val="28"/>
          <w:rtl w:val="true"/>
          <w:lang w:bidi="fa-IR"/>
        </w:rPr>
        <w:t>.</w:t>
      </w:r>
      <w:bookmarkStart w:id="348" w:name="pg4810_33174"/>
    </w:p>
    <w:p>
      <w:pPr>
        <w:pStyle w:val="BookText"/>
        <w:rPr/>
      </w:pPr>
      <w:bookmarkEnd w:id="3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لباسی که فراموش کرده که از حیوان حرام گوشت است نماز بخواند، بنابر احتیاط واجب باید آن نماز را دوباره بخواند و اگر وقت گذشته قضا نماید و امّا اگر نداند که این پوست حرام گوشت است نماز او صحیح است</w:t>
      </w:r>
      <w:r>
        <w:rPr>
          <w:rFonts w:eastAsia="IRNazanin" w:cs="IRNazanin"/>
          <w:color w:val="111111"/>
          <w:sz w:val="28"/>
          <w:szCs w:val="28"/>
          <w:rtl w:val="true"/>
          <w:lang w:bidi="fa-IR"/>
        </w:rPr>
        <w:t>.</w:t>
      </w:r>
    </w:p>
    <w:p>
      <w:pPr>
        <w:pStyle w:val="Heading4"/>
        <w:numPr>
          <w:ilvl w:val="3"/>
          <w:numId w:val="1"/>
        </w:numPr>
        <w:rPr/>
      </w:pPr>
      <w:bookmarkStart w:id="349" w:name="__RefHeading___Toc2560049_2035185390"/>
      <w:bookmarkStart w:id="350" w:name="_Toc130"/>
      <w:bookmarkEnd w:id="349"/>
      <w:r>
        <w:rPr>
          <w:rtl w:val="true"/>
        </w:rPr>
        <w:t>شرط پنجم</w:t>
      </w:r>
      <w:r>
        <w:rPr>
          <w:rtl w:val="true"/>
        </w:rPr>
        <w:t>:</w:t>
      </w:r>
      <w:bookmarkEnd w:id="3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طلا باف برای مرد حرام و نماز با آن باطل است، ولی‌برای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کردن به طلا مثل آویختن زنجیر طلا به سینه و انگشتر طلا به انگشت و بستن ساعت مچی طلا به دست برای مرد حرام و نماز خواندن با آنها باطل است و احتیاط واجب آن است که از استعمال عینک طلا هم خودداری کند، ولی زینت کردن به طلا،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نداند یا فراموش کند که انگشتری یا لباس از طلا است یا شک داشته باشد و با آن نماز بخواند، نماز او صحیح است</w:t>
      </w:r>
      <w:r>
        <w:rPr>
          <w:rFonts w:eastAsia="IRNazanin" w:cs="IRNazanin"/>
          <w:color w:val="111111"/>
          <w:sz w:val="28"/>
          <w:szCs w:val="28"/>
          <w:rtl w:val="true"/>
          <w:lang w:bidi="fa-IR"/>
        </w:rPr>
        <w:t>.</w:t>
      </w:r>
    </w:p>
    <w:p>
      <w:pPr>
        <w:pStyle w:val="Heading4"/>
        <w:numPr>
          <w:ilvl w:val="3"/>
          <w:numId w:val="1"/>
        </w:numPr>
        <w:rPr/>
      </w:pPr>
      <w:bookmarkStart w:id="351" w:name="__RefHeading___Toc2560051_2035185390"/>
      <w:bookmarkStart w:id="352" w:name="_Toc131"/>
      <w:bookmarkEnd w:id="351"/>
      <w:r>
        <w:rPr>
          <w:rtl w:val="true"/>
        </w:rPr>
        <w:t>شرط ششم</w:t>
      </w:r>
      <w:r>
        <w:rPr>
          <w:rtl w:val="true"/>
        </w:rPr>
        <w:t>:</w:t>
      </w:r>
      <w:bookmarkEnd w:id="3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مرد نمازگزار نباید ابریشم خالص باشد و در غیر نماز هم پوشیدن آن برای مرد حرام است و هم‌چنین است بنابر اقوی عرق‌چین و بند شلوار و هر چیزی که تنها با آن نماز نمی‌توان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آستر تمام لباس یا آستر مقداری از آن اگرچه تا نصف آن ابریشم خالص باشد، پوشیدن آن برای مرد،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را که نمی‌داند از ابریشم خالص است یا چیز دیگر، در نماز و در غیر نماز پوشیدن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دستمال ابریشمی و مانند آن اگر در جیب مرد باشد اشکال ندارد و نماز را باطل نمی‌کند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ابریشمی برای زن در نماز و غیر نماز اشکال ندارد</w:t>
      </w:r>
      <w:r>
        <w:rPr>
          <w:rFonts w:eastAsia="IRNazanin" w:cs="IRNazanin"/>
          <w:color w:val="111111"/>
          <w:sz w:val="28"/>
          <w:szCs w:val="28"/>
          <w:rtl w:val="true"/>
          <w:lang w:bidi="fa-IR"/>
        </w:rPr>
        <w:t>.</w:t>
      </w:r>
      <w:bookmarkStart w:id="353" w:name="pg4810_33176"/>
    </w:p>
    <w:p>
      <w:pPr>
        <w:pStyle w:val="Heading4"/>
        <w:numPr>
          <w:ilvl w:val="3"/>
          <w:numId w:val="1"/>
        </w:numPr>
        <w:rPr/>
      </w:pPr>
      <w:bookmarkStart w:id="354" w:name="__RefHeading___Toc2560053_2035185390"/>
      <w:bookmarkStart w:id="355" w:name="_Toc132"/>
      <w:bookmarkEnd w:id="353"/>
      <w:bookmarkEnd w:id="354"/>
      <w:r>
        <w:rPr>
          <w:rtl w:val="true"/>
        </w:rPr>
        <w:t>احکام لباس نمازگزار</w:t>
      </w:r>
      <w:bookmarkEnd w:id="355"/>
    </w:p>
    <w:p>
      <w:pPr>
        <w:pStyle w:val="Heading5"/>
        <w:numPr>
          <w:ilvl w:val="4"/>
          <w:numId w:val="1"/>
        </w:numPr>
        <w:rPr/>
      </w:pPr>
      <w:bookmarkStart w:id="356" w:name="__RefHeading___Toc2560055_2035185390"/>
      <w:bookmarkStart w:id="357" w:name="_Toc133"/>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غصبی و ابریشمی خالص و طلا باف و لباسی که از مردار تهیّه شده در حال ناچاری مانعی ندارد و نیز کسی که ناچار است لباس بپوشد وتا آخر وقت لباس دیگری غیر از این‌ها ندارد، می‌تواند با این لباس‌ها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لباس غصبی و لباسی که از مردار تهیّه شده، لباس دیگری ندارد و ناچار نیست لباس بپوشد،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لباسی که از حیوان حرام گوشت تهیّه شده، لباس دیگری ندارد، چنان‌که در پوشیدن لباس ناچار باشد، می‌تواند با همان لباس نماز بخواند و اگر ناچار نباشد، باید به دستوری که برای برهنگان گفته شد نماز را بجا آورد و بنابر احتیاط واجب یک نماز دیگر هم با همان لباس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غیر از لباس ابریشمی خالص یا طلا باف، لباس دیگری نداشته باشد، چنانچه در پوشیدن لباس ناچار نباشد،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ندارد که در نماز عورت خود را با آن بپوشاند، واجب است اگرچه به کرایه یا خریداری باشد، تهیّه نماید، ولی اگر تهیّه آن به قدری پول لازم دارد که نسبت به دارایی او زیاد است، یا به گونه‌ای است که اگر پول را به مصرف لباس برساند، به حال او ضرر دارد،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لباس ندارد اگر دیگری به او ببخشد یا عاریه دهد، چنانچه قبول کردن آن برای او مشقّت نداشته باشد، باید قبول کند، بلکه اگر عاریه کردن یا طلب بخشش برای او سخت نیست باید از کسی که لباس دارد، طلب بخشش یا عاریه نماید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لباسی که پارچه یا رنگ یا دوخت آن برای کسی که می‌خواهد آن را بپوشد معمول نیست، مثل آن که اهل علم به قصد تشبه و خارج از</w:t>
      </w:r>
      <w:bookmarkStart w:id="358" w:name="pg4810_33178"/>
    </w:p>
    <w:p>
      <w:pPr>
        <w:pStyle w:val="BookText"/>
        <w:rPr/>
      </w:pPr>
      <w:bookmarkEnd w:id="358"/>
      <w:r>
        <w:rPr>
          <w:rFonts w:ascii="IRNazanin" w:hAnsi="IRNazanin" w:eastAsia="IRNazanin"/>
          <w:color w:val="111111"/>
          <w:sz w:val="28"/>
          <w:sz w:val="28"/>
          <w:szCs w:val="28"/>
          <w:rtl w:val="true"/>
          <w:lang w:bidi="fa-IR"/>
        </w:rPr>
        <w:t>زیّ او لباس شهرت بپوشد، حرام است ولی اگر جهت عقلایی داشته باشد مانعی ندارد، و اگر با آن لباس نماز بخواند اشکال ندارد اگر چه نماز نخواندن با آن لباس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مرد لباس زنانه و زن لباس مردانه نپوشد اگر قصد تشبّه داشته باشد ولی اگر با آن لباس نماز بخواند صحیح است اگر چه احتیاط مستحب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خوابیده نماز بخواند، اگر برهنه باشد و لحاف یا تشک او نجس یا ابریشم خالص یا از اجزاء حیوان حرام گوشت باشد، احتیاط واجب آن است که در نماز، خود را با آنها نپوشاند ولی اگر طوری است که صدق لباس می‌کند باید خود را با آنها نپوشاند</w:t>
      </w:r>
      <w:r>
        <w:rPr>
          <w:rFonts w:eastAsia="IRNazanin" w:cs="IRNazanin"/>
          <w:color w:val="111111"/>
          <w:sz w:val="28"/>
          <w:szCs w:val="28"/>
          <w:rtl w:val="true"/>
          <w:lang w:bidi="fa-IR"/>
        </w:rPr>
        <w:t>.</w:t>
      </w:r>
    </w:p>
    <w:p>
      <w:pPr>
        <w:pStyle w:val="Heading5"/>
        <w:numPr>
          <w:ilvl w:val="4"/>
          <w:numId w:val="1"/>
        </w:numPr>
        <w:rPr/>
      </w:pPr>
      <w:bookmarkStart w:id="359" w:name="__RefHeading___Toc2560057_2035185390"/>
      <w:bookmarkStart w:id="360" w:name="_Toc134"/>
      <w:bookmarkEnd w:id="359"/>
      <w:r>
        <w:rPr>
          <w:rtl w:val="true"/>
        </w:rPr>
        <w:t>مواردی که لازم نیست بدن و لباس نمازگزار پاک باشد</w:t>
      </w:r>
      <w:bookmarkEnd w:id="3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که تفصیل آنها بعدا گفته می‌شود، اگر بدن یا لباس نمازگزار نجس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زخم یا جراحت یا دملی که در بدن اوست، لباس یا بدنش به خون 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یا لباس او به مقدار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به اندازه گودی کف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باشد با بدن یا لباس نجس نماز بخواند و در دو صورت اگر فقط لباس نمازگزار نجس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کوچک او مانند جوراب و عرقچین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زنی که پرستار پسر بچه است نجس شده باشد واحکام این پنج صورت مفصّلاً در مسائل بعد گفته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بدن یا لباس نمازگزار، خون زخم یا جراحت یا دمل باشد،</w:t>
      </w:r>
    </w:p>
    <w:p>
      <w:pPr>
        <w:pStyle w:val="BookText"/>
        <w:rPr/>
      </w:pPr>
      <w:r>
        <w:rPr>
          <w:rFonts w:ascii="IRNazanin" w:hAnsi="IRNazanin" w:eastAsia="IRNazanin"/>
          <w:color w:val="111111"/>
          <w:sz w:val="28"/>
          <w:sz w:val="28"/>
          <w:szCs w:val="28"/>
          <w:rtl w:val="true"/>
          <w:lang w:bidi="fa-IR"/>
        </w:rPr>
        <w:t>چنانچه طوری است که آب کشیدن بدن یا لباس یا عوض کردن لباس برای بیشتر مردم سخت است و حتی اگر برای خود شخص هم سخت باشد، تا وقتی که زخم یا جراحت یا دمل خوب نشده است، می‌تواند با آن خون نماز بخواند، و هم‌چنین است اگر چرکی که با خون بیرون آمده یا دوایی که روی زخم گذاشته‌اند و نجس شده، در بدن یا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بریدگی و زخمی که بزودی خوب می‌شود و شستن آن آسان است، در بدن یا لباس نمازگزار باشد، باید پاک شود و با آن بدن یا لباس نمی‌تواند نماز بخواند و اگر نماز خواند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بدن یا لباس که با زخم فاصله دارد، به رطوبت زخم نجس شود، جایز نیست با آن نماز بخواند، ولی اگر مقداری از بدن یا لباس که معمولاً به رطوبت زخم آلوده می‌شود، به رطوبت آن نجس شود، نماز خواندن با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زخمی که توی دهان و بینی و مانند این‌ها است، خونی به بدن یا لباس برسد، احتیاط واجب آن است که با آن نماز نخواند و هم‌چنین است خون بواسیر در صورتی که دانه‌هایش بیرون نباشد، ولی با خون بواسیری که دانه‌های آن بیرون است، می‌شود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بدنش زخم است، اگر در بدن یا لباس خود خونی ببیند و نداند از زخم است یا خون دیگر، احتیاط واجب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زخم در بدن باشد و به طوری نزدیک هم باشند که یک زخم حساب شود تا وقتی همه خوب نشده‌اند، نماز خواندن با خون آنها اشکال ندارد، ولی اگر به قدری از هم دور باشند که هر کدام یک زخم حساب شوند، هر کدام که خوب شد بنابر احتیاط واجب باید برای نماز، بدن و لباس را از خون آن آب بکشد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سوزنی خون حیض، یا نفاس، یا استحاضه، یا خون سگ، یا خوک، یا کافر، یا مردار، یا حیوان حرام گوشت در بدن، یا لباس نمازگزار باشد، نماز او باطل است ولی خون‌های دیگر مثل خون بدن انسان یا خون حیوان حلال گوشت</w:t>
      </w:r>
    </w:p>
    <w:p>
      <w:pPr>
        <w:pStyle w:val="BookText"/>
        <w:rPr/>
      </w:pPr>
      <w:r>
        <w:rPr>
          <w:rFonts w:ascii="IRNazanin" w:hAnsi="IRNazanin" w:eastAsia="IRNazanin"/>
          <w:color w:val="111111"/>
          <w:sz w:val="28"/>
          <w:sz w:val="28"/>
          <w:szCs w:val="28"/>
          <w:rtl w:val="true"/>
          <w:lang w:bidi="fa-IR"/>
        </w:rPr>
        <w:t xml:space="preserve">اگرچه در چند جای بدن و لباس باشد در صورتی که روی هم کمتر از درهم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به اندازه گودی کف دست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خونی که به لباس بی‌آستر بریزد و به پشت آن برسد، یک خون حساب می‌شود ولی اگر پشت آن جدا خونی شود، باید هرکدام را جدا حساب نمود، پس اگر خونی که در پشت و روی لباس است روی هم کمتر از درهم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روی لباسی که آستر دارد بریزد و به آستر آن برسد و یا به آستر بریزد و روی لباس خونی شود، باید هرکدام را جدا حساب نمود، پس اگر خون روی لباس و آستر، کمتر از درهم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بدن یا لباس کمتر از درهم باشد، و رطوبتی به آن برسد، در صورتی که خون و رطوبتی که به آن رسیده به اندازه درهم یا بیشتر شود و اطراف را آلوده کند، نماز با آن باطل است بلکه اگر رطوبت و خون به اندازه درهم نشود و اطراف را هم آلوده نکند، نماز خواندن با آن اشکال دارد مگر آن که رطوبت خشک و عین او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یا لباس خونی نشود ولی به واسطه رسیدن به خون نجس شود، اگرچه مقداری که نجس شده کمتر از درهم باشد، نمی‌شود با آن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نمازگزار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خونی که در بدن یا لباس است کمتر از درهم باشد و نجاست دیگری به آن برسد، مثلاً یک قطره بول روی آن بریزد، نماز خواندن با آن جایز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لباس‌های کوچک نمازگزار مثل عرق‌چین و جوراب که نمی‌شود با آنها عورت را پوشانید، نجس باشد چنانچه از مردار و حیوان حرام گوشت درست نشده باشد، نماز با آنها صحیح است در صورتی که در جای خود بکار برده شوند و گرنه حکم محمول متنجّس را دارند، و نیز اگر با انگشتری نجس نماز بخواند، اشکال ندارد</w:t>
      </w:r>
      <w:r>
        <w:rPr>
          <w:rFonts w:eastAsia="IRNazanin" w:cs="IRNazanin"/>
          <w:color w:val="111111"/>
          <w:sz w:val="28"/>
          <w:szCs w:val="28"/>
          <w:rtl w:val="true"/>
          <w:lang w:bidi="fa-IR"/>
        </w:rPr>
        <w:t>.</w:t>
      </w:r>
      <w:bookmarkStart w:id="361" w:name="pg4810_33184"/>
    </w:p>
    <w:p>
      <w:pPr>
        <w:pStyle w:val="BookText"/>
        <w:rPr/>
      </w:pPr>
      <w:bookmarkEnd w:id="36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نمازخواندن با چیز نجسی مانند دستمال، کلید و چاقو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پرستار پسر بچه است و بیشتر از یک لباس ندارد، چنانچه نتواند لباس دیگری بخرد، یا کرایه کند و یا عاریه نماید، هرگاه شبانه روزی یک مرتبه لباس خود را آب بکشد، اگرچه تا روز دیگر لباسش به بول بچه نجس شود، می‌تواند با آن لباس نماز بخواند، ولی بهتر آن است که لباس خود را طرف عصر برای نماز ظهر و عصر آب بکشد و نیز اگر بیشتر از یک لباس دارد ولی ناچار است که همه آنها را بپوشد، چنانچه شبانه روزی یک مرتبه همه آنها را آب بکشد، کافی‌است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لباس پرستار به بول دختر بچه نجس شود، اگرچه روزی یک مرتبه آن را آب بکشد، چنانچه بعد از آن نجس شود، احتیاط واجب آن است که با آن نماز نخواند</w:t>
      </w:r>
      <w:r>
        <w:rPr>
          <w:rFonts w:eastAsia="IRNazanin" w:cs="IRNazanin"/>
          <w:color w:val="111111"/>
          <w:sz w:val="28"/>
          <w:szCs w:val="28"/>
          <w:rtl w:val="true"/>
          <w:lang w:bidi="fa-IR"/>
        </w:rPr>
        <w:t>.</w:t>
      </w:r>
    </w:p>
    <w:p>
      <w:pPr>
        <w:pStyle w:val="Heading5"/>
        <w:numPr>
          <w:ilvl w:val="4"/>
          <w:numId w:val="1"/>
        </w:numPr>
        <w:rPr/>
      </w:pPr>
      <w:bookmarkStart w:id="362" w:name="__RefHeading___Toc2560059_2035185390"/>
      <w:bookmarkStart w:id="363" w:name="_Toc135"/>
      <w:bookmarkEnd w:id="362"/>
      <w:r>
        <w:rPr>
          <w:rtl w:val="true"/>
        </w:rPr>
        <w:t>چیزهائی که در لباس نمازگزار مستحب است</w:t>
      </w:r>
      <w:bookmarkEnd w:id="3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لباس نمازگزار مستحب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با تحت الحنک، پوشیدن عبا و لباس سفید و پاکیزه‌ترین لباس‌ها و استعمال بوی خوش و دست کردن انگشتری عقیق</w:t>
      </w:r>
      <w:r>
        <w:rPr>
          <w:rFonts w:eastAsia="IRNazanin" w:cs="IRNazanin"/>
          <w:color w:val="111111"/>
          <w:sz w:val="28"/>
          <w:szCs w:val="28"/>
          <w:rtl w:val="true"/>
          <w:lang w:bidi="fa-IR"/>
        </w:rPr>
        <w:t>.</w:t>
      </w:r>
    </w:p>
    <w:p>
      <w:pPr>
        <w:pStyle w:val="Heading5"/>
        <w:numPr>
          <w:ilvl w:val="4"/>
          <w:numId w:val="1"/>
        </w:numPr>
        <w:rPr/>
      </w:pPr>
      <w:bookmarkStart w:id="364" w:name="__RefHeading___Toc2560061_2035185390"/>
      <w:bookmarkStart w:id="365" w:name="_Toc136"/>
      <w:bookmarkEnd w:id="364"/>
      <w:r>
        <w:rPr>
          <w:rtl w:val="true"/>
        </w:rPr>
        <w:t>چیزهائی که در لباس نمازگزار مکروه است</w:t>
      </w:r>
      <w:bookmarkEnd w:id="3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لباس نمازگزار مکروه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و چرک و تنگ و لباس شراب‌خوار و لباس کسی که از نجاست پرهیز نمی‌کند و لباسی که نقش صورت دارد و نیز باز بودن تکمه‌های لباس و دست کردن انگشتری که نقش صورت دارد مکروه می‌باشد</w:t>
      </w:r>
      <w:r>
        <w:rPr>
          <w:rFonts w:eastAsia="IRNazanin" w:cs="IRNazanin"/>
          <w:color w:val="111111"/>
          <w:sz w:val="28"/>
          <w:szCs w:val="28"/>
          <w:rtl w:val="true"/>
          <w:lang w:bidi="fa-IR"/>
        </w:rPr>
        <w:t>.</w:t>
      </w:r>
    </w:p>
    <w:p>
      <w:pPr>
        <w:pStyle w:val="Heading3"/>
        <w:numPr>
          <w:ilvl w:val="2"/>
          <w:numId w:val="1"/>
        </w:numPr>
        <w:rPr/>
      </w:pPr>
      <w:bookmarkStart w:id="366" w:name="__RefHeading___Toc2560063_2035185390"/>
      <w:bookmarkStart w:id="367" w:name="_Toc137"/>
      <w:bookmarkEnd w:id="366"/>
      <w:r>
        <w:rPr>
          <w:rtl w:val="true"/>
        </w:rPr>
        <w:t>مکان نمازگزار</w:t>
      </w:r>
      <w:bookmarkEnd w:id="367"/>
    </w:p>
    <w:p>
      <w:pPr>
        <w:pStyle w:val="Heading4"/>
        <w:numPr>
          <w:ilvl w:val="3"/>
          <w:numId w:val="1"/>
        </w:numPr>
        <w:rPr/>
      </w:pPr>
      <w:bookmarkStart w:id="368" w:name="__RefHeading___Toc2560065_2035185390"/>
      <w:bookmarkStart w:id="369" w:name="_Toc138"/>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مکان نمازگزار ده شرط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ملک غصبی نماز می‌خواند، اگرچه روی فرش و پتو و تخت و مانند این‌ها باشد، نمازش باطل است، ولی نماز خواندن در زیر سقف غصبی و خیمه غصبی،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ملکی که منفعت آن مال دیگری است، بدون اجازه کسی که منفعت ملک، مال او می‌باشد باطل است، مثلاً در خانه اجاره‌ای اگر صاحب خانه یا دیگری بدون اجازه کسی که آن خانه را اجاره کرده نماز بخواند، نماز باطل است و هم‌چنین است اگر در ملکی که دیگری در آن حقّی دارد نماز بخواند، مثلاً اگر میّت وصیّت کرده باشد که ثلث مال او را به مصرفی برسانند، تا وقتی ثلث را جدا نکنند، نمی‌شود در ملک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مسجد نشسته، اگر دیگری جای او را غصب کند و در آنجا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نمی‌داند غصبی است نماز بخواند و بعد از نماز بفهمد یا در جایی که غصبی بودن آن را فراموش کرده، نماز بخواند و بعد از نماز یادش بیاید، نماز او صحیح است ولی کسی که خودش جایی را غصب کرده، اگر فراموش کند و در آنجا نماز بخواند، بنابر احتیاط واجب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جایی غصبی است ولی نداند که در جای غصبی نماز باطل است و در آنجا نماز بخواند، در صورتی که جاهل مقصّر باشد نماز او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ناچار است نماز واجب را سواره بخواند چنانچه حیوان سواری یا زین آن غصبی باشد نماز او باطل است و هم‌چنین است اگر بخواهد بر آن حیوان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ملکی با دیگری شریک است اگر سهم او جدا نباشد بدون اجازه شریکش نمی‌تواند در آن ملک تصرّف کند و نماز بخواند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عین پولی که خمس آن را نداده ملکی بخرد، تصرّف او در آن ملک حرام و نمازش هم در آن باطل است در صورتی که با امکان و دسترسی به</w:t>
      </w:r>
    </w:p>
    <w:p>
      <w:pPr>
        <w:pStyle w:val="BookText"/>
        <w:rPr/>
      </w:pPr>
      <w:r>
        <w:rPr>
          <w:rFonts w:ascii="IRNazanin" w:hAnsi="IRNazanin" w:eastAsia="IRNazanin"/>
          <w:color w:val="111111"/>
          <w:sz w:val="28"/>
          <w:sz w:val="28"/>
          <w:szCs w:val="28"/>
          <w:rtl w:val="true"/>
          <w:lang w:bidi="fa-IR"/>
        </w:rPr>
        <w:t>حاکم شرع جهت کسب اذن، اجازه نگرفته باشد و قصد اداء خمس را هم نداشته باشد ولی در زکاة بعید نیست معامله صحیح باشد و خواندن نماز در آن ملک بلا اشکال است ولی گناه بزرگی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ملک به زبان، اجازه نماز خواندن بدهد و انسان بداند که قلبا راضی نیست، نماز خواندن در ملک او باطل است، و اگر اجازه ندهد و انسان یقین کند که قلبا راضی است،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ملک میّتی که خمس یا زکاة بدهکار است حرام و نماز در آن باطل است ولی اگر بدهی او را بدهند یا ضامن شوند که ادا نمایند تصرّف و نماز در ملک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ملک میّتی که به مردم بدهکار است، حرام و نماز در آن باطل است، ولی اگر طلبکار و وصی میّت یا حاکم شرع اجازه بدهند، تصرّف و نماز در ملک او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قرض نداشته باشد ولی بعضی از ورثه او صغیر یا دیوانه یا غائب باشند، تصرّف در ملک او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مسافرخانه و حمّام و مانند این‌ها که برای واردین آماده است، اگر قرائنی بر اجازه مالک به نماز خواندن باشد اشکال ندارد، ولی در غیر این قبیل جاها، در صورتی می‌شود نماز خواند که مالک آن اجازه بدهد، یا حرفی بزند که معلوم شود برای نماز خواندن اذن داده است، مثل این که به کسی اجازه دهد در ملک او بنشیند و بخوابد، که از این‌ها فهمیده می‌شود برای نماز خواندن هم اذن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 بسیار وسیعی که برای بیشتر مردم مشکل است، موقع نماز از آنجا به جای دیگر بروند، بدون اجازه مالک می‌شود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نمازگزار باید بی‌حرکت باشد، و اگر به واسطه تنگی وقت یا</w:t>
      </w:r>
    </w:p>
    <w:p>
      <w:pPr>
        <w:pStyle w:val="BookText"/>
        <w:rPr/>
      </w:pPr>
      <w:r>
        <w:rPr>
          <w:rFonts w:ascii="IRNazanin" w:hAnsi="IRNazanin" w:eastAsia="IRNazanin"/>
          <w:color w:val="111111"/>
          <w:sz w:val="28"/>
          <w:sz w:val="28"/>
          <w:szCs w:val="28"/>
          <w:rtl w:val="true"/>
          <w:lang w:bidi="fa-IR"/>
        </w:rPr>
        <w:t>جهت دیگر ناچار باشد در جایی که حرکت دارد، مانند اتومبیل، کشتی و ترن نماز بخواند، به قدری که ممکن است باید در حال حرکت چیزی نخواند و اگر آنها از قبله به طرف دیگر حرکت کنند، به طرف قبله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اتومبیل و ترن و مانند این‌ها، وقتی ایستاده‌اند، مانعی‌ندارد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خرمن گندم و جو و مانند این‌ها که نمی‌شود بدون حرکت ماند،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نکردن به نماز در جایی که اطمینان نداشته که نماز را در آنجا تمام کند مثل نماز خواندن در باد و یا باران و زیادی جمعیّت ولی اگر به رجاء اتمام نمودن، تمام کند جایز است 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ماندن در آن حرام است مثلاً در زیر سقفی که نزدیک است خراب شود،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چیزی که ایستادن و نشستن روی آن حرام است، مثل فرشی که اسم خدا بر آن نوشته شده،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سقف آن کوتاه است و نمی‌تواند در آنجا راست بایستد، یا به اندازه‌ای کوچک است که جای رکوع و سجود ندارد، نماز نخواند و اگر ناچار شود که</w:t>
      </w:r>
    </w:p>
    <w:p>
      <w:pPr>
        <w:pStyle w:val="BookText"/>
        <w:rPr/>
      </w:pPr>
      <w:r>
        <w:rPr>
          <w:rFonts w:ascii="IRNazanin" w:hAnsi="IRNazanin" w:eastAsia="IRNazanin"/>
          <w:color w:val="111111"/>
          <w:sz w:val="28"/>
          <w:sz w:val="28"/>
          <w:szCs w:val="28"/>
          <w:rtl w:val="true"/>
          <w:lang w:bidi="fa-IR"/>
        </w:rPr>
        <w:t>در چنین جایی نماز بخواند، باید به قدری که ممکن است قیام و رکوع و سجود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واجب باید جلوتر از قبر پیغمبر صلی‌الله‌علیه‌و‌آله‌وسلم و امام علیه‌السلام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چیزی مانند دیوار بین او و قبر مطهّر باشد که بی‌احترامی نشود اشکال ندارد، ولی فاصله شدن صندوق شریف و ضریح و پارچه‌ای که روی آن افتاده،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نمازگزار اگر نجس است به طوری تر نباشد که رطوبت آن به بدن یا لباس او برسد، ولی جایی که پیشانی را بر آن می‌گذارد اگر نجس باشد، در صورتی که خشک هم باشد، نماز باطل است و احتیاط مستحب آن است که مکان نمازگزار اصلاً نجس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مستحب باید زن عقب‌تر از مرد بایستد و جای سجده او از جای ایستادن مرد کمی عقب‌تر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کنار مرد یا جلوتر بایستد و با هم وارد نماز شوند چنانچه فاصله بین آنها بیشتر از یک وجب باشد، نماز آنان صحیح است اگرچه مکروه می‌باشد، و اگر کمتر باشد، نماز آنان باطل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مرد و زن، دیوار یا پرده یا چیز دیگری باشد که یکدیگر را نبینند، یا بین آنان حداقل ده ذراع که تقریبا پنج متر می‌شود، فاصله باشد چنانچه زن برابر مرد یا جلوتر از او باشد کراهت مرتفع می‌شود و هم‌چنین است اگر مکان یکی‌از</w:t>
      </w:r>
      <w:bookmarkStart w:id="370" w:name="pg4810_33195"/>
    </w:p>
    <w:p>
      <w:pPr>
        <w:pStyle w:val="BookText"/>
        <w:rPr/>
      </w:pPr>
      <w:bookmarkEnd w:id="370"/>
      <w:r>
        <w:rPr>
          <w:rFonts w:ascii="IRNazanin" w:hAnsi="IRNazanin" w:eastAsia="IRNazanin"/>
          <w:color w:val="111111"/>
          <w:sz w:val="28"/>
          <w:sz w:val="28"/>
          <w:szCs w:val="28"/>
          <w:rtl w:val="true"/>
          <w:lang w:bidi="fa-IR"/>
        </w:rPr>
        <w:t>آنان به قدری بلند باشد که نگویند زن جلوتر از مرد یا برابر او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پیشانی نمازگزار از جای زانوها و سر انگشتان پای او، بیش از چهار انگشت بسته پست‌تر یا بلندتر نباشد، و تفصیل این مسأله در احکام سجده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مرد و زن نامحرم در جایی که کسی در آنجا نیست و کسی هم نمی‌تواند وارد شود، حرام است و نماز خواندن در آن مکان خالی از اشکال نیست ولی اگر یکی از آنها مشغول نماز باشد و دیگری که با او نامحرم است وارد شود نماز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جایی که تار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می‌کنند ماندن در آن مکان حرام و بنابر احتیاط، نماز در آنجا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خانه کعبه و بر بام آن نماز واجب نخوانند، ولی در حال ناچاری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مستحب در خانه کعبه و بر بام آن اشکال ندارد، بلکه مستحب است در داخل خانه مقابل هر رکنی دو رکعت نماز بخواند</w:t>
      </w:r>
      <w:r>
        <w:rPr>
          <w:rFonts w:eastAsia="IRNazanin" w:cs="IRNazanin"/>
          <w:color w:val="111111"/>
          <w:sz w:val="28"/>
          <w:szCs w:val="28"/>
          <w:rtl w:val="true"/>
          <w:lang w:bidi="fa-IR"/>
        </w:rPr>
        <w:t>.</w:t>
      </w:r>
    </w:p>
    <w:p>
      <w:pPr>
        <w:pStyle w:val="Heading4"/>
        <w:numPr>
          <w:ilvl w:val="3"/>
          <w:numId w:val="1"/>
        </w:numPr>
        <w:rPr/>
      </w:pPr>
      <w:bookmarkStart w:id="371" w:name="__RefHeading___Toc2560067_2035185390"/>
      <w:bookmarkStart w:id="372" w:name="_Toc139"/>
      <w:bookmarkEnd w:id="371"/>
      <w:r>
        <w:rPr>
          <w:rtl w:val="true"/>
        </w:rPr>
        <w:t>جاهایی که نماز خواندن در آن مستحب است</w:t>
      </w:r>
      <w:bookmarkEnd w:id="3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شرع مقدّس اسلام بسیار سفارش شده است، که نماز را در مسجد بخوانند و بهتر از همه مسجدها، مسجد الحرام است و بعد از آن مسجد پیغمبر صلی‌الله‌علیه‌و‌آله‌وسلم و بعد مسجد کوفه و مسجد بیت المقدّس و بعد مسجد جامع هر شهر و بعد از آن مسجد محلّه و بعد از آن، مسجد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زن‌ها نماز خواندن در خانه، بهتر است ولی اگر بتواند کاملاً خود را از نامحرم حفظ کند، بهتر آن است در مسجد نماز بخواند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حرم امامان علیهم‌السلام مستحب بلکه بهتر از مسجد است و نماز در</w:t>
      </w:r>
      <w:bookmarkStart w:id="373" w:name="pg4810_33197"/>
    </w:p>
    <w:p>
      <w:pPr>
        <w:pStyle w:val="BookText"/>
        <w:rPr/>
      </w:pPr>
      <w:bookmarkEnd w:id="373"/>
      <w:r>
        <w:rPr>
          <w:rFonts w:ascii="IRNazanin" w:hAnsi="IRNazanin" w:eastAsia="IRNazanin"/>
          <w:color w:val="111111"/>
          <w:sz w:val="28"/>
          <w:sz w:val="28"/>
          <w:szCs w:val="28"/>
          <w:rtl w:val="true"/>
          <w:lang w:bidi="fa-IR"/>
        </w:rPr>
        <w:t>حرم مطهّر حضرت امیر المؤمنین علیه‌السلام برابر با دویست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رفتن به مسجد و رفتن در مسجدی که نمازگزار ندارد، مستحب است و همسایه مسجد اگر عذری نداشته باشد، مکروه است در غیر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با کسی که در مسجد حاضر نمی‌شود غذا نخورد و در کارها با او مشورت نکند و همسایه او نشود و از او زن نگیرد و به او زن ندهد</w:t>
      </w:r>
      <w:r>
        <w:rPr>
          <w:rFonts w:eastAsia="IRNazanin" w:cs="IRNazanin"/>
          <w:color w:val="111111"/>
          <w:sz w:val="28"/>
          <w:szCs w:val="28"/>
          <w:rtl w:val="true"/>
          <w:lang w:bidi="fa-IR"/>
        </w:rPr>
        <w:t>.</w:t>
      </w:r>
    </w:p>
    <w:p>
      <w:pPr>
        <w:pStyle w:val="Heading4"/>
        <w:numPr>
          <w:ilvl w:val="3"/>
          <w:numId w:val="1"/>
        </w:numPr>
        <w:rPr/>
      </w:pPr>
      <w:bookmarkStart w:id="374" w:name="__RefHeading___Toc2560069_2035185390"/>
      <w:bookmarkStart w:id="375" w:name="_Toc140"/>
      <w:bookmarkEnd w:id="374"/>
      <w:r>
        <w:rPr>
          <w:rtl w:val="true"/>
        </w:rPr>
        <w:t>جاهایی که نماز خواندن در آنها مکروه است</w:t>
      </w:r>
      <w:bookmarkEnd w:id="3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چند جا مکروه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زمین نمک‌زار، مقابل دری که باز است، در جادّه و خیابان و کوچه اگر برای کسانی که عبور می‌کنند زحمت نباشد، و چنانچه زحمت باشد حرام و نماز باطل است، مقابل آتش و چراغ، در آشپزخانه و هر جا که کوره آتش باشد، مقابله چاه و چاله‌ای که محل بول باشد، روبروی عکس و مجسمه چیزی که روح دارد، مگر آن که روی آن پرده بکشند، در اطاقی که جنب در آن باشد، در جایی که عکس باشد اگرچه روبروی نمازگزار نباشد، مقابل قبر، روی قبر، بین دو قبر، در قبرستان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محلّ عبور مردم نماز می‌خواند یا کسی روبروی اوست، مستحب است جلوی خود چیزی بگذارد و اگر چوب یا ریسمانی هم باشد کافی است</w:t>
      </w:r>
      <w:r>
        <w:rPr>
          <w:rFonts w:eastAsia="IRNazanin" w:cs="IRNazanin"/>
          <w:color w:val="111111"/>
          <w:sz w:val="28"/>
          <w:szCs w:val="28"/>
          <w:rtl w:val="true"/>
          <w:lang w:bidi="fa-IR"/>
        </w:rPr>
        <w:t>.</w:t>
      </w:r>
    </w:p>
    <w:p>
      <w:pPr>
        <w:pStyle w:val="Heading3"/>
        <w:numPr>
          <w:ilvl w:val="2"/>
          <w:numId w:val="1"/>
        </w:numPr>
        <w:rPr/>
      </w:pPr>
      <w:bookmarkStart w:id="376" w:name="__RefHeading___Toc2560071_2035185390"/>
      <w:bookmarkStart w:id="377" w:name="_Toc141"/>
      <w:bookmarkEnd w:id="376"/>
      <w:r>
        <w:rPr>
          <w:rtl w:val="true"/>
        </w:rPr>
        <w:t>احکام مسجد</w:t>
      </w:r>
      <w:bookmarkEnd w:id="377"/>
    </w:p>
    <w:p>
      <w:pPr>
        <w:pStyle w:val="BookText"/>
        <w:rPr/>
      </w:pPr>
      <w:r>
        <w:rPr>
          <w:rFonts w:ascii="IRNazanin" w:hAnsi="IRNazanin" w:eastAsia="IRNazanin"/>
          <w:color w:val="111111"/>
          <w:sz w:val="28"/>
          <w:sz w:val="28"/>
          <w:szCs w:val="28"/>
          <w:rtl w:val="true"/>
          <w:lang w:bidi="fa-IR"/>
        </w:rPr>
        <w:t>احکام مسجد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زمین، سقف، بام و طرف داخل دیوار مسجد، حرام است و هر کس بفهمد که نجس شده است باید فورا نجاست آن را برطرف کند، و هم‌چنین طرف بیرون دیوار مسجد را هم بنابر احتیاط، نجس نکنند و اگر نجس شود نجاستش را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مسجد را تطهیر نماید، یا کمک، لازم داشته باشد و پیدا نکند، تطهیر مسجد بر او واجب نیست و اگر احتمال می‌دهد که دیگری مشغول به تطهیر می‌شود، واجب است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از مسجد نجس شود که تطهیر آن بدون کندن مختصری از آن یا خراب کردن جزئی از آن ممکن نیست، باید آنجا را بکنند یا خراب نمایند و پر کردن جایی که کنده‌اند و ساختن جایی که خراب کرده‌اند، واجب نیست ولی اگر چیزی مانند آجر مسجد نجس شود، در صورتی که ممکن باشد بنابر احتیاط واجب باید بعد از آب کشیدن، به جای اوّلش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مسجدی را غصب کنند و به جای آن خانه و مانند آن بسازند، یا به گونه‌ای خراب شود که نماز خواندن در آن ممکن نباشد، باز هم نجس کردن آن حرام ولی تطهیر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کردن حرم امامان علیهم‌السلام حرام است و اگر نجس شود، چنانچه نجس ماندن آن بی‌احترامی باشد، تطهیر آن واجب است بلکه احتیاط مستحب آن است که اگر بی‌احترامی هم نباشد آن را تطهیر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حصیر مسجد نجس شود، باید آن را آب بکشند، ولی چنانچه به واسطه آب کشیدن، خراب می‌شود و بریدن جای نجس بهتر است، باید آن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بردن عین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اگر بی‌احترامی به مسجد باشد، حرام است هم‌چنین چیزی که نجس شده، در صورتی حرام است که بی‌احترامی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را برای روضه خوانی چادر بزنند و فرش کنند و سیاهی بکوبند و اسباب چای در آن ببرند در صورتی که این کارها به مسجد ضرر نرساند و مانع نماز خواندن نشود، اشکال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واجب زینت کردن مسجد به طلا حرام و هم‌چنین بنابر احتیاط واجب، نباید صورت چیزهایی که مثل انسان و حیوان روح دارد، در مسجد</w:t>
      </w:r>
    </w:p>
    <w:p>
      <w:pPr>
        <w:pStyle w:val="BookText"/>
        <w:rPr/>
      </w:pPr>
      <w:r>
        <w:rPr>
          <w:rFonts w:ascii="IRNazanin" w:hAnsi="IRNazanin" w:eastAsia="IRNazanin"/>
          <w:color w:val="111111"/>
          <w:sz w:val="28"/>
          <w:sz w:val="28"/>
          <w:szCs w:val="28"/>
          <w:rtl w:val="true"/>
          <w:lang w:bidi="fa-IR"/>
        </w:rPr>
        <w:t>نقش کنند و نقاشی چیزهائی که روح ندارد مثل گل و بوته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خراب هم شود نمی‌توانند آن را بفروشند، یا داخل ملک وجادّه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در و پنجره و چیزهای دیگر مسجد حرام است و اگر مسجد خراب شود، باید این‌ها را صرف تعمیر همان مسجد کنند و چنانچه بدرد آن مسجد نخورد، در مسجد دیگر مصرف شود، ولی اگر بدرد مسجدهای دیگر هم نخورد، می‌توانند آن را بفروشند و پول آن را اگر ممکن است صرف تعمیر همان مسجد و گرنه صرف تعمیر مسجد دیگر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مسجد و تعمیر مسجدی که نزدیک به خرابی می‌باشد، مستحب است و اگر مسجد به قدری خراب شود که تعمیر آن ممکن نباشد، می‌توانند آن را خراب کنند و دوباره بسازند بلکه می‌توانند مسجدی را که خراب نشده، برای احتیاج مردم خراب کنند و بزرگتر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تمیز کردن مسجد و روشن کردن چراغ آن مستحب است و کسی که می‌خواهد مسجد برود، مستحب است خود را خوشبو کند ولباس پاکیزه و قیمتی بپوشد و ته کفش خود را وارسی کند که نجاستی به آن نباشد و موقع داخل شدن به مسجد، اوّل پای راست و موقع بیرون آمدن، اوّل پای چپ را بگذارد و هم‌چنین مستحب است از همه زودتر به مسجد آید و از همه دیرتر از مسجد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انسان وارد مسجد می‌شود، مستحب است دو رکعت نماز به قصد تحیّت واحترام مسجد بخواند و اگر نماز واجب یا مستحب دیگری هم بخواند کافی ا 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خوابیدن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ناچار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کردن راجع به کارهای دنیا و مشغول صنعت شدن و خواندن شعری که نصیحت و مانند آن نباشد مکروه است و نیز مکروه است آب دهان و بینی و اخلاط سینه را در مسجد بیندازد</w:t>
      </w:r>
      <w:bookmarkStart w:id="378" w:name="pg4810_33203"/>
    </w:p>
    <w:p>
      <w:pPr>
        <w:pStyle w:val="BookText"/>
        <w:rPr/>
      </w:pPr>
      <w:bookmarkEnd w:id="378"/>
      <w:r>
        <w:rPr>
          <w:rFonts w:ascii="IRNazanin" w:hAnsi="IRNazanin" w:eastAsia="IRNazanin"/>
          <w:color w:val="111111"/>
          <w:sz w:val="28"/>
          <w:sz w:val="28"/>
          <w:szCs w:val="28"/>
          <w:rtl w:val="true"/>
          <w:lang w:bidi="fa-IR"/>
        </w:rPr>
        <w:t>و گم شده‌ای را طلب کند و صدای خود را بلند کند ولی بلند کردن صدا برای اذان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دادن بچه و دیوانه به مسجد مکروه است و کسی که پیاز و سیر و مانند این‌ها خورده که بوی دهانش، مردم را اذیّت می‌کند، مکروه است به مسجد برود</w:t>
      </w:r>
      <w:r>
        <w:rPr>
          <w:rFonts w:eastAsia="IRNazanin" w:cs="IRNazanin"/>
          <w:color w:val="111111"/>
          <w:sz w:val="28"/>
          <w:szCs w:val="28"/>
          <w:rtl w:val="true"/>
          <w:lang w:bidi="fa-IR"/>
        </w:rPr>
        <w:t>.</w:t>
      </w:r>
    </w:p>
    <w:p>
      <w:pPr>
        <w:pStyle w:val="Heading3"/>
        <w:numPr>
          <w:ilvl w:val="2"/>
          <w:numId w:val="1"/>
        </w:numPr>
        <w:rPr/>
      </w:pPr>
      <w:bookmarkStart w:id="379" w:name="__RefHeading___Toc2560073_2035185390"/>
      <w:bookmarkStart w:id="380" w:name="_Toc142"/>
      <w:bookmarkEnd w:id="379"/>
      <w:r>
        <w:rPr>
          <w:rtl w:val="true"/>
        </w:rPr>
        <w:t>اذان و اقامه</w:t>
      </w:r>
      <w:bookmarkEnd w:id="380"/>
    </w:p>
    <w:p>
      <w:pPr>
        <w:pStyle w:val="Heading4"/>
        <w:numPr>
          <w:ilvl w:val="3"/>
          <w:numId w:val="1"/>
        </w:numPr>
        <w:rPr/>
      </w:pPr>
      <w:bookmarkStart w:id="381" w:name="__RefHeading___Toc2560075_2035185390"/>
      <w:bookmarkStart w:id="382" w:name="_Toc143"/>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اذان و اقامه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مرد و زن مستحب است پیش از نمازهای واجب یومیّه اذان و اقامه بگویند ولی پیش از نمازهای واجب غیر یومیّه مثل نماز آیات، مستحب است سه مرتبه بگویند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روز اوّلی که بچه به دنیا می‌آید، یا پیش از آن که بند نافش بیفتد، در گوش راست او اذان و در گوش چپ او اقامه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هیجده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أشْهَدُ أنَّ مُحَمَّدا رَسُولُ اللّه، حَیَّ عَلی الصَّلاةِ، حَیَّ عَلی الفَلاحِ، حَیَّ عَلی خَیْرِ العَمَل، اللّهُ اکْبَر،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دو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اقامه هفده جمله است یعنی دو مرتبه اللّهُ أکبَر از اوّل اذان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کم می‌شود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نیست، ولی خوب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قصد امتثال عمومات مستحب گفته شود</w:t>
      </w:r>
      <w:r>
        <w:rPr>
          <w:rFonts w:eastAsia="IRNazanin" w:cs="IRNazanin"/>
          <w:color w:val="111111"/>
          <w:sz w:val="28"/>
          <w:szCs w:val="28"/>
          <w:rtl w:val="true"/>
          <w:lang w:bidi="fa-IR"/>
        </w:rPr>
        <w:t>.</w:t>
      </w:r>
    </w:p>
    <w:p>
      <w:pPr>
        <w:pStyle w:val="Heading4"/>
        <w:numPr>
          <w:ilvl w:val="3"/>
          <w:numId w:val="1"/>
        </w:numPr>
        <w:rPr/>
      </w:pPr>
      <w:bookmarkStart w:id="383" w:name="__RefHeading___Toc2560077_2035185390"/>
      <w:bookmarkStart w:id="384" w:name="_Toc144"/>
      <w:bookmarkEnd w:id="383"/>
      <w:r>
        <w:rPr>
          <w:rtl w:val="true"/>
        </w:rPr>
        <w:t>ترجمه اذان و اقامه</w:t>
      </w:r>
      <w:bookmarkEnd w:id="3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بزرگتر از آن است که او را وصف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غیر از خدایی که یکتا و بی‌همتا است خدای دیگری‌سزاوار</w:t>
      </w:r>
    </w:p>
    <w:p>
      <w:pPr>
        <w:pStyle w:val="BookText"/>
        <w:rPr/>
      </w:pPr>
      <w:r>
        <w:rPr>
          <w:rFonts w:ascii="IRNazanin" w:hAnsi="IRNazanin" w:eastAsia="IRNazanin"/>
          <w:color w:val="111111"/>
          <w:sz w:val="28"/>
          <w:sz w:val="28"/>
          <w:szCs w:val="28"/>
          <w:rtl w:val="true"/>
          <w:lang w:bidi="fa-IR"/>
        </w:rPr>
        <w:t xml:space="preserve">پرستش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حضرت محمّد بن عبداللّه صلی‌الله‌علیه‌و‌آله‌وسلم پیغمبر و فرستاده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أمیرَ المُؤمِنینَ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امیر المؤمنین حضرت علی علیه الصلاة والسلام ولیّ خدا بر همه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برای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برای بهترین کارها که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نماز بر 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سزاوار پرستش نیست مگر خدایی که یکتا و بی‌همتا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جمله‌های اذان و اقامه باید خیلی فاصله نشود و اگر بین آنها بیشتر از معمول فاصله بیندازد باید دوباره آن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اذان و اقامه صدا را در گلو بیندازد چنانچه غنا شود، یعنی به طور آوازه‌خوانی که در مجالس لهو و بازیگری معمول است، اذان و اقامه را بگوید، حرام است و اگر غنا نشود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پنج نماز، اذان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عصر روز جمعه دوم نماز عصر روز عرفه که روز نهم ذیحجة است سوم نماز عشا شب عید قربان، برای کسی‌که در مشعر الحرام باشد چهارم نماز عصر و عشا زن مستحاضه پنجم نماز عصر و عشا کسی که نمی‌تواند از بیرون آمدن بول و غائط خودداری کند، و در این پنج نماز در صورتی اذان ساقط می‌شود که با نماز قبلی هیچ فاصله نشود، یا فاصله کمی بین آنها باشد، ولی در صورت فاصله شدن نافله و تعقیب اگر این دو زیاد طول بکشد سقوط اذان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نماز جماعتی اذان و اقامه گفته باشند، کسی که با آن جماعت نماز می‌خواند، نباید برای نماز خود، اذان و اقامه بگوید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خواندن نماز جماعت یا نماز انفرادی به مسجد رود و ببیند جماعت تمام شده، اگر برای آن نماز جماعت اذان و اقامه گفته‌اند، تا وقتی که صفها به هم نخورده و جمعیّت متفرّق نشده، نباید برای نماز خود،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عدّه‌ای مشغول نماز جماعت هستند، یا نماز آنان تازه تمام شده و صفها به هم نخورده است، اگر انسان بخواهد فرادی یا با جماعت دیگری که بر پا می‌شود، نماز بخواند با شش شرط اذان و اقامه از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نماز جماعت در مسجد باشد، و اگرچه در مسجد هم نباشد ساقط است گرچه بهتر است به رجاء مطلوبیّت اذان و اقامه را بگوید، دوم آن که برای آن نماز، اذان و اقامه گفته باشند، سوم آن که نماز جماعت باطل نباشد، چهارم آن که نماز او و نماز جماعت در یک مکان باشد، پس اگر نماز جماعت، داخل مسجد باشد و او بخواهد در بام مسجد نماز بخواند، به رجاء مطلوبیّت اذان و اقامه بگوید، پنجم آن که نماز او و نماز جماعت اگر ادا نباشد به رجاء مطلوبیّت اذان و اقامه بگوید، ششم آن که وقت نماز او و نماز جماعت مشترک باشد، مثلاً هر دو نماز ظهر یا هر دو نماز عصر بخوانند، یا نمازی که به جماعت خوانده می‌شود، نماز ظهر باشد و او نماز عصر بخواند، یا او نماز ظهر بخواند و نماز جماعت نماز عصر باشد و اگر وقت متّحد نباشد به رجاء مطلوبیّت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شرط سوم از شرط‌هایی که در مسأله پیش گفته شد شک کند، یعنی شک کند که نماز جماعت صحیح بوده یا نه، اذان و اقامه از او ساقط است ولی اگر در یکی از پنج شرط دیگر شک کند احوط آن است اذان و اقامه را به رجاء مطلوبیّت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اذان و اقامه دیگری را می‌شنود، مستحب است هر قسمتی را که می‌شنود،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اذان دیگری را شنیده، چه با او گفته باشد یا نه، در صورتی‌که بین آن اذان و اقامه و نمازی که می‌خواهد بخواند، زیاد فاصله نشده باشد، می‌تواند برای نماز خود اذان و اقامه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اذان زن را با قصد لذّت بشنود، اذان از او ساقط نمی‌شود ولی اگر اذان زن به صورت حرام نباشد اذان ساقط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نماز جماعت را باید مرد بگوید ولی در جماعت زنان،</w:t>
      </w:r>
    </w:p>
    <w:p>
      <w:pPr>
        <w:pStyle w:val="BookText"/>
        <w:rPr/>
      </w:pPr>
      <w:r>
        <w:rPr>
          <w:rFonts w:ascii="IRNazanin" w:hAnsi="IRNazanin" w:eastAsia="IRNazanin"/>
          <w:color w:val="111111"/>
          <w:sz w:val="28"/>
          <w:sz w:val="28"/>
          <w:szCs w:val="28"/>
          <w:rtl w:val="true"/>
          <w:lang w:bidi="fa-IR"/>
        </w:rPr>
        <w:t>اگر زن اذان و اقامه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باید بعد از اذان گفته شود، و اگر قبل از اذان بگویند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کلمات اذان و اقامه را بدون ترتیب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باید از جایی که ترتیب به هم خورده، دوباره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بین اذان و اقامه فاصله نیندازد و اگر بین آنها به قدری فاصله دهد که اذانی را که گفته اذان و اقامه حساب نشود، مستحب است دوباره اذان و اقامه را بگوید و نیز اگر بین اذان و اقامه و نماز به قدری فاصله دهد که اذان و اقامه آن نماز حساب نشود، مستحب است دوباره برای آن نماز،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باید به عربی صحیح گفته شود، پس اگر به عربی غلط بگوید، یا به جای حرفی حرف دیگری بگوید، یا مثلاً ترجمه آنها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باید بعد از داخل شدن وقت گفته شود و اگر عمدا یا از روی فراموشی پیش از وقت بگوید،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گفتن اقامه شک کند که اذان گفته یا نه، باید اذان را بگوید، ولی اگر مشغول اقامه شود و شک کند که اذان گفته یا نه،گفتن‌اذان لازم‌نیست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اذان یا اقامه پیش از آن که قسمتی را بگوید شک کند که پیش از آن را گفته یا نه، باید قسمتی را که در گفتن آن شک کرده بگوید، ولی اگر در حال گفتن قسمتی از اذان یا اقامه شک کند که آنچه پیش از آن است گفته یا نه، گفتن آن لازم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موقع گفتن اذان، رو به قبله بایستد و با وضو یا غسل باشد و دست‌ها را بگوش بگذارد و صدا را بلند نماید و بکشد و بین جمله‌های اذان کمی فاصله دهد و بین آنها حرف نزند</w:t>
      </w:r>
      <w:r>
        <w:rPr>
          <w:rFonts w:eastAsia="IRNazanin" w:cs="IRNazanin"/>
          <w:color w:val="111111"/>
          <w:sz w:val="28"/>
          <w:szCs w:val="28"/>
          <w:rtl w:val="true"/>
          <w:lang w:bidi="fa-IR"/>
        </w:rPr>
        <w:t>.</w:t>
      </w:r>
      <w:bookmarkStart w:id="385" w:name="pg4810_33211"/>
    </w:p>
    <w:p>
      <w:pPr>
        <w:pStyle w:val="BookText"/>
        <w:rPr/>
      </w:pPr>
      <w:bookmarkEnd w:id="3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آهسته‌تر بگوید و جمله‌های آن را به هم نچسباند ولی به اندازه‌ای که بین جمله‌های اذان فاصله می‌دهد، بین جمله‌های اقامه فاصله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بین اذان و اقامه یک قدم بردارد، یا قدری بنشیند یا سجده کند یا ذکر بگوید یا دعا بخواند یا قدری ساکت باشد یا حرفی بزند یا دو رکعت نماز بخواند، ولی حرف زدن بین اذان و اقامه نماز صبح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کسی را که برای گفتن اذان معیّن می‌کنند، عادل و وقت شناس و صدایش بلند باشد واذان را در جای بلند بگوید</w:t>
      </w:r>
      <w:r>
        <w:rPr>
          <w:rFonts w:eastAsia="IRNazanin" w:cs="IRNazanin"/>
          <w:color w:val="111111"/>
          <w:sz w:val="28"/>
          <w:szCs w:val="28"/>
          <w:rtl w:val="true"/>
          <w:lang w:bidi="fa-IR"/>
        </w:rPr>
        <w:t>.</w:t>
      </w:r>
    </w:p>
    <w:p>
      <w:pPr>
        <w:pStyle w:val="Heading3"/>
        <w:numPr>
          <w:ilvl w:val="2"/>
          <w:numId w:val="1"/>
        </w:numPr>
        <w:rPr/>
      </w:pPr>
      <w:bookmarkStart w:id="386" w:name="__RefHeading___Toc2560079_2035185390"/>
      <w:bookmarkStart w:id="387" w:name="_Toc145"/>
      <w:bookmarkEnd w:id="386"/>
      <w:r>
        <w:rPr>
          <w:rtl w:val="true"/>
        </w:rPr>
        <w:t>واجبات نماز</w:t>
      </w:r>
      <w:bookmarkEnd w:id="387"/>
    </w:p>
    <w:p>
      <w:pPr>
        <w:pStyle w:val="Heading4"/>
        <w:numPr>
          <w:ilvl w:val="3"/>
          <w:numId w:val="1"/>
        </w:numPr>
        <w:rPr/>
      </w:pPr>
      <w:bookmarkStart w:id="388" w:name="__RefHeading___Toc2560081_2035185390"/>
      <w:bookmarkStart w:id="389" w:name="_Toc146"/>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واجبات نماز</w:t>
      </w:r>
    </w:p>
    <w:p>
      <w:pPr>
        <w:pStyle w:val="BookText"/>
        <w:rPr/>
      </w:pPr>
      <w:r>
        <w:rPr>
          <w:rFonts w:ascii="IRNazanin" w:hAnsi="IRNazanin" w:eastAsia="IRNazanin"/>
          <w:color w:val="111111"/>
          <w:sz w:val="28"/>
          <w:sz w:val="28"/>
          <w:szCs w:val="28"/>
          <w:rtl w:val="true"/>
          <w:lang w:bidi="fa-IR"/>
        </w:rPr>
        <w:t>واجبات نماز یازده چیز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یعنی گفتن اللّه اکبر در 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یعنی پی‌درپی‌بودن اجزاء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واجبات نماز رکن است، یعنی اگر انسان آنها را بجا نیاورد، یا در نماز اضافه کند، عمدا باشد یا اشتباها، نماز باطل می‌شود البته بطلان نماز در صورت زیادی سهویّه بنابر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رکن نیست، یعنی اگر عمدا کم یا زیاد شود، نماز باطل می‌شود و چنانچه اشتباها کم یا زیاد گردد، نماز باطل نمی‌شود و رکن نماز پنج چیز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اگرچه تصوّر زیادتی در آن نمی‌رود،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موقع گفتن تکبیرة الاحرام وقیام متصل برکوع، یعنی ایستادن پیش از رکوع،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w:t>
      </w:r>
    </w:p>
    <w:p>
      <w:pPr>
        <w:pStyle w:val="Heading4"/>
        <w:numPr>
          <w:ilvl w:val="3"/>
          <w:numId w:val="1"/>
        </w:numPr>
        <w:rPr/>
      </w:pPr>
      <w:bookmarkStart w:id="390" w:name="__RefHeading___Toc2560083_2035185390"/>
      <w:bookmarkStart w:id="391" w:name="_Toc147"/>
      <w:bookmarkEnd w:id="390"/>
      <w:r>
        <w:rPr>
          <w:rtl w:val="true"/>
        </w:rPr>
        <w:t>نیّت</w:t>
      </w:r>
      <w:bookmarkEnd w:id="39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را به نیّت قربت، یعنی برای انجام فرمان خداوند عالم</w:t>
      </w:r>
      <w:bookmarkStart w:id="392" w:name="pg4810_33213"/>
    </w:p>
    <w:p>
      <w:pPr>
        <w:pStyle w:val="BookText"/>
        <w:rPr/>
      </w:pPr>
      <w:bookmarkEnd w:id="392"/>
      <w:r>
        <w:rPr>
          <w:rFonts w:ascii="IRNazanin" w:hAnsi="IRNazanin" w:eastAsia="IRNazanin"/>
          <w:color w:val="111111"/>
          <w:sz w:val="28"/>
          <w:sz w:val="28"/>
          <w:szCs w:val="28"/>
          <w:rtl w:val="true"/>
          <w:lang w:bidi="fa-IR"/>
        </w:rPr>
        <w:t>بجا آورد ولازم نیست نیّت را از قلب خود بگذراند یا مثلاً به زبان بگوید که چهار رکعت نماز می‌خوانم قربة الی اللّه بلکه همین که قصد داشته باشد که برای خدا بخواند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ظهر یا در نماز عصر نیّت کند که چهار رکعت نماز می‌خوانم و معیّن نکند، ظهر است یا عصر، نماز او باطل است و نیز کسی که مثلاً قضای نماز ظهر بر او واجب است، اگر در وقت نماز ظهر بخواهد آن نماز قضا یا نماز ظهر را بخواند، باید نمازی را که می‌خواند، در نیّت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از اوّل تا آخر نماز به نیّت خود باقی باشد، پس اگر در بین نماز به طوری غافل شود که اگر بپرسند چه می‌کنی؟ نداند چه بگوید،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فقط برای انجام امر خداوند عالم نماز بخواند، پس کسی‌که ریا کند یعنی برای نشان دادن به مردم نماز بخواند، نمازش باطل است، خواه فقط برای مردم باشد، یا خدا و مردم هر دو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قسمتی از نماز را هم برای غیر خدا بجا آورد چنانچه آن قسمت واجب باشد مثل حمد و سوره، نماز باطل است، و اگر مستحب باشد مانند قنوت بنابر احتیاط باطل است هم‌چنین اگر تمام نماز را برای خدا بجا آورد ولی برای نشان دادن به مردم در جای مخصوصی مثل مسجد، یا در وقت مخصوصی مثل اوّل وقت، یا به طرز مخصوصی مثلاً با جماعت نماز بخواند، نمازش باطل است</w:t>
      </w:r>
      <w:r>
        <w:rPr>
          <w:rFonts w:eastAsia="IRNazanin" w:cs="IRNazanin"/>
          <w:color w:val="111111"/>
          <w:sz w:val="28"/>
          <w:szCs w:val="28"/>
          <w:rtl w:val="true"/>
          <w:lang w:bidi="fa-IR"/>
        </w:rPr>
        <w:t>.</w:t>
      </w:r>
    </w:p>
    <w:p>
      <w:pPr>
        <w:pStyle w:val="Heading4"/>
        <w:numPr>
          <w:ilvl w:val="3"/>
          <w:numId w:val="1"/>
        </w:numPr>
        <w:rPr/>
      </w:pPr>
      <w:bookmarkStart w:id="393" w:name="__RefHeading___Toc2560085_2035185390"/>
      <w:bookmarkStart w:id="394" w:name="_Toc148"/>
      <w:bookmarkEnd w:id="393"/>
      <w:r>
        <w:rPr>
          <w:rtl w:val="true"/>
        </w:rPr>
        <w:t>تکبیرة الاحرام</w:t>
      </w:r>
      <w:bookmarkEnd w:id="39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اللّه اکبر در اوّل هر نماز، واجب و رکن است و باید حروف اللّه و حروف اکبر و دو کلمه اللّه و اکبر را پشت سر هم بگوید و نیز باید این دو کلمه به عربی صحیح گفته شود و اگر به عربی غلط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مستحب آن است که تکبیرة الاحرام نماز را به چیزی که پیش از آن می‌خواند، مثلاً به اقامه یا به دعایی که پیش از تکبیر می‌خواند، نچسباند و به احتیاط واجب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چیزی که بعد از آن می‌خواند،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بچسباند گرچه خلاف احتیاط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پیش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گفتن تکبیرة الاحرام باید بدن، آرام باشد و اگر عمدا در حالی‌که بدنش حرکت دارد تکبیرة الاحرام را بگوید، باطل است و اگر سهوا حرکت دهد احتیاط در اتمام نماز و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تکبیر، حمد، سوره، ذکر و دعا را باید به گونه‌ای بخواند که خودش بشنود و صدق کلام بر او کند و اگر به واسطه سنگینی یا کری گوش یا سر و صدای زیاد نمی‌شنود، باید به گونه‌ای بگوید که اگر مانعی 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لال است یا زبان او مرضی دارد که نمی‌تواند اللّه اکبر را درست بگوید، باید به هر طوری که می‌تواند بگوید و اگر هیچ نمی‌تواند بگوید باید در قلب خود بگذراند و برای تکبیر اشاره کند و زبانش را هم اگرمی‌تواندحرکت‌دهد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تکبیرة الاحرام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أتاکَ المُسِی‌ءُ وَقَدْ أمَرْتَ المُحْسِنَ أنْ یَتَجاوَزَ عَنِ المُسِی‌ء أنْتَ المُحْسِنُ وَأنَا المُسِی‌ءُ بِحَقِّ مُحَمَّدٍ وَآلِ مُحَمَّدٍ صَلِّ عَلَی مُحَمَّدٍ وَآلِ مُحَمَّدٍ وَتَجاوَز عَنْ قَبیحِ ماتَعْلَمُ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بندگان احسان می‌کنی بنده گنه‌کار به در خانه تو آمده و تو امر کرده‌ای که نیکوکار از گناهکار بگذرد، تو نیکوکاری و من گناهکار، بحقّ محمّد و آل محمّد رحمت خود را بر محمّد و آل محمّد بفرست و از بدی‌هایی که می‌دانی از من سر زده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موقع گفتن تکبیر اوّل نماز و تکبیرهای نماز، دست‌ها را تا مقابل گوش‌ها بالا ببرد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تکبیرة الاحرام را گفته یا نه، چنانچه مشغول</w:t>
      </w:r>
      <w:bookmarkStart w:id="395" w:name="pg4810_33218"/>
    </w:p>
    <w:p>
      <w:pPr>
        <w:pStyle w:val="BookText"/>
        <w:rPr/>
      </w:pPr>
      <w:bookmarkEnd w:id="395"/>
      <w:r>
        <w:rPr>
          <w:rFonts w:ascii="IRNazanin" w:hAnsi="IRNazanin" w:eastAsia="IRNazanin"/>
          <w:color w:val="111111"/>
          <w:sz w:val="28"/>
          <w:sz w:val="28"/>
          <w:szCs w:val="28"/>
          <w:rtl w:val="true"/>
          <w:lang w:bidi="fa-IR"/>
        </w:rPr>
        <w:t>خواندن چیزی شده، به شک خود اعتنا نکند و اگر چیزی نخوانده، باید احتیاطا تکبیر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گفتن تکبیرة الاحرام شک کند که آن را صحیح گفته یا نه، اگر وارد خواندن قرائت نشده احتیاط در اتمام نماز و اعاده آن می‌باشد ولی اگر مشغول خواندن قرائت شده نماز او صحیح است</w:t>
      </w:r>
      <w:r>
        <w:rPr>
          <w:rFonts w:eastAsia="IRNazanin" w:cs="IRNazanin"/>
          <w:color w:val="111111"/>
          <w:sz w:val="28"/>
          <w:szCs w:val="28"/>
          <w:rtl w:val="true"/>
          <w:lang w:bidi="fa-IR"/>
        </w:rPr>
        <w:t>.</w:t>
      </w:r>
    </w:p>
    <w:p>
      <w:pPr>
        <w:pStyle w:val="Heading4"/>
        <w:numPr>
          <w:ilvl w:val="3"/>
          <w:numId w:val="1"/>
        </w:numPr>
        <w:rPr/>
      </w:pPr>
      <w:bookmarkStart w:id="396" w:name="__RefHeading___Toc2560087_2035185390"/>
      <w:bookmarkStart w:id="397" w:name="_Toc149"/>
      <w:bookmarkEnd w:id="396"/>
      <w:r>
        <w:rPr>
          <w:rtl w:val="true"/>
        </w:rPr>
        <w:t xml:space="preserve">قیام </w:t>
      </w:r>
      <w:r>
        <w:rPr>
          <w:rtl w:val="true"/>
        </w:rPr>
        <w:t>(</w:t>
      </w:r>
      <w:r>
        <w:rPr>
          <w:rtl w:val="true"/>
        </w:rPr>
        <w:t>ایستادن</w:t>
      </w:r>
      <w:r>
        <w:rPr>
          <w:rtl w:val="true"/>
        </w:rPr>
        <w:t>)</w:t>
      </w:r>
      <w:bookmarkEnd w:id="3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در هنگام گفتن تکبیرة الاحرام و قیام پیش از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قیام متصل به رکوع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است، ولی قیام در موقع خواندن حمد و سوره و قیام بعد از رکوع رکن نیست و اگر کسی آن را از روی فراموشی ترک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پیش از گفتن تکبیر و بعد از آن مقداری بایستد تا یقین کند که در حال ایستادن تکبیر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رکوع را فراموش کند و بعد از حمد و سوره بنشیند و یادش بیاید که رکوع را بجا نیاورده باید بایستد و به رکوع رود و اگر بدون این که بایستد به حال خمیدگی به رکوع برگردد، چون قیام متصّل به رکوع را بجا نیاورده،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ایستاده است باید بدن را حرکت ندهد و به طرفی خم نشود و به جایی تکیه نکند، ولی اگر از روی ناچاری باشد یا در حال خم شدن برای‌رکوع، پاها را حرکت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هنگام ایستادن، از روی فراموشی بدن را حرکت دهد، یا به طرفی خم شود، یا به جایی تکیه کند، اشکال ندارد، ولی در قیام موقع گفتن تکبیرة الاحرام وقیام متصل به رکوع اگر از روی فراموشی هم باشد، بنابر احتیاط واجب، باید نماز را تمام کند و دوباره بخواند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هنگام ایستادن هر دو پا روی زمین باشد، ولی لازم نیست سنگینی بدن روی هر دو پا باشد و احتیاط آن است که</w:t>
      </w:r>
    </w:p>
    <w:p>
      <w:pPr>
        <w:pStyle w:val="BookText"/>
        <w:rPr/>
      </w:pPr>
      <w:r>
        <w:rPr>
          <w:rFonts w:ascii="IRNazanin" w:hAnsi="IRNazanin" w:eastAsia="IRNazanin"/>
          <w:color w:val="111111"/>
          <w:sz w:val="28"/>
          <w:sz w:val="28"/>
          <w:szCs w:val="28"/>
          <w:rtl w:val="true"/>
          <w:lang w:bidi="fa-IR"/>
        </w:rPr>
        <w:t>روی‌یک پا ایستاده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درست بایستد، اگر پاها را خیلی گشاد بگذارد که به حال ایستادن معمولی نباشد،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انسان در نماز مشغول خواندن چیزی است حتّی هنگام گفتن ذکرهای مستحبّی نماز، باید بدنش آرام باشد و در زمانی که می‌خواهد کمی جلو یا عقب رود، یا کمی بدن را به طرف راست یا چپ حرکت دهد، باید چیزی نگوید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اقوم واقعد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حال برخاستن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حرکت بدن ذکر بگوید، مثلاً موقع رفتن به رکوع یا رفتن به سجده، تکبیر بگوید چنانچه آن را به قصد ذکری که در نماز دستور داده‌اند بگوید، باید احتیاطاً نماز را دوباره بخواند و اگر به این قصد نگوید، بلکه بخواهد ذکری گفته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دادن دست و انگشتان در هنگام خواندن حمد اشکال ندارد، اگرچه احتیاط مستحب آن است که آنها را هم حرکت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هنگام خواندن حمد و سوره، یا خواندن تسبیحات بی‌اختیار به قدری حرکت کند که از حال آرام بودن بدن خارج شود، احتیاط واجب آن است که بعد از آرام گرفتن بدن آنچه را در حال حرکت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از ایستادن عاجز شود، باید بنشیند و اگر از نشستن هم عاجز شود، باید بخوابد، ولی تا بدنش آرام نگرفته باید چیزی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می‌تواند ایستاده نماز بخواند نباید بنشیند، مثلاً کسی که در هنگام ایستادن، بدنش حرکت می‌کند یا مجبور است به چیزی تکیه دهد، یا بدنش را کج کند، یا خم شود، یا پاها را بیشتر از معمول گشاد بگذارد، باید به هر طور که می‌تواند ایستاده نماز بخواند ولی اگر به هیچ قسم حتّی مثل حال رکوع هم نتواند بایستد، باید راست بنشیند، و نماز بخواند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می‌تواند بنشیند نباید خوابیده نماز بخواند، و اگر نتواند راست بنشیند باید به هر طور که می‌تواند بنشیند، و اگر به هیچ قسم نمی‌تواند بنشیند</w:t>
      </w:r>
      <w:bookmarkStart w:id="398" w:name="pg4810_33222"/>
    </w:p>
    <w:p>
      <w:pPr>
        <w:pStyle w:val="BookText"/>
        <w:rPr/>
      </w:pPr>
      <w:bookmarkEnd w:id="398"/>
      <w:r>
        <w:rPr>
          <w:rFonts w:ascii="IRNazanin" w:hAnsi="IRNazanin" w:eastAsia="IRNazanin"/>
          <w:color w:val="111111"/>
          <w:sz w:val="28"/>
          <w:sz w:val="28"/>
          <w:szCs w:val="28"/>
          <w:rtl w:val="true"/>
          <w:lang w:bidi="fa-IR"/>
        </w:rPr>
        <w:t>باید به طوری که در احکام قبله گفته شد، به پهلوی راست بخوابد، اگر نمی‌تواند به پهلوی چپ و اگر آن هم ممکن نیست به پشت بخوابد به گونه‌ای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بعد از خواندن حمد و سوره بتواند بایستد، و رکوع را ایستاده بجا آورد، باید بایستد و از حال ایستاده به رکوع رود و اگر نتواند، باید رکوع را هم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خوابیده نماز می‌خواند، اگر در بین نماز بتواند بنشیند باید مقداری را که می‌تواند، نشسته بخواند و نیز اگر می‌تواند ایستاده بخواند، ولی تا بدنش آرام نگرفته باید چیزی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در بین نماز بتواند بایستد باید مقداری را که می‌تواند ایستاده بخواند، ولی تا بدنش آرام نگرفته باید چیزی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بایستد اگر بترسد که به واسطه ایستادن مریض شود یا ضرری به او برسد، می‌تواند نشسته نماز بخواند و اگر از نشستن هم بترسد، می‌تواند خوابیده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که تا آخر وقت بتواند ایستاده نماز بخواند، باید نماز را تأخیر بیندازد پس اگر نتوانست بایستد، در آخر وقت مطابق وظیفه‌اش نماز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ایستادن بدن را راست نگه‌دارد، شانه‌ها را پایین بیندازد، دست‌ها را روی ران‌ها بگذارد، انگشت‌ها را به هم بچسباند، جای سجده را نگاه کند، سنگینی بدن را به طور مساوی روی دو پا بیندازد، با خضوع وخشوع باشد، پاها را پس و پیش نگذارد، اگر مرد است پاها را از سه انگشت باز تا یک وجب فاصله دهد، و اگر زن است پاها را به هم بچسباند</w:t>
      </w:r>
      <w:r>
        <w:rPr>
          <w:rFonts w:eastAsia="IRNazanin" w:cs="IRNazanin"/>
          <w:color w:val="111111"/>
          <w:sz w:val="28"/>
          <w:szCs w:val="28"/>
          <w:rtl w:val="true"/>
          <w:lang w:bidi="fa-IR"/>
        </w:rPr>
        <w:t>.</w:t>
      </w:r>
    </w:p>
    <w:p>
      <w:pPr>
        <w:pStyle w:val="Heading4"/>
        <w:numPr>
          <w:ilvl w:val="3"/>
          <w:numId w:val="1"/>
        </w:numPr>
        <w:rPr/>
      </w:pPr>
      <w:bookmarkStart w:id="399" w:name="__RefHeading___Toc2560089_2035185390"/>
      <w:bookmarkStart w:id="400" w:name="_Toc150"/>
      <w:bookmarkEnd w:id="399"/>
      <w:r>
        <w:rPr>
          <w:rtl w:val="true"/>
        </w:rPr>
        <w:t>قرائت</w:t>
      </w:r>
      <w:bookmarkEnd w:id="40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در رکعت اوّل و دوم نمازهای واجب یومیّه، اوّل حمد و</w:t>
      </w:r>
    </w:p>
    <w:p>
      <w:pPr>
        <w:pStyle w:val="BookText"/>
        <w:rPr/>
      </w:pPr>
      <w:r>
        <w:rPr>
          <w:rFonts w:ascii="IRNazanin" w:hAnsi="IRNazanin" w:eastAsia="IRNazanin"/>
          <w:color w:val="111111"/>
          <w:sz w:val="28"/>
          <w:sz w:val="28"/>
          <w:szCs w:val="28"/>
          <w:rtl w:val="true"/>
          <w:lang w:bidi="fa-IR"/>
        </w:rPr>
        <w:t>بعد از آن یک سوره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 یا انسان ناچار شود که سوره را نخواند مثلاً بترسد که اگر سوره را بخواند دزد، یا درنده یا چیز دیگری به او صدمه بزند نباید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سوره را پیش از حمد بخواند نمازش باطل است و اگر اشتباها سوره را پیش از حمد بخواند و در بین آن یادش بیاید، باید سوره را رها کند و بعد از خواندن حمد، سوره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حمد و سوره یا یکی از آنها را فراموش کند و بعد از رسیدن به رکوع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برای رکوع خم شود، بفهمد که حمد و سوره را نخوانده، باید بخواند و اگر بفهمد سوره را نخوانده، باید فقط سوره را بخواند ولی‌اگر بفهمد حمد تنها را نخوانده، باید اوّل حمد و بعد از آن دوباره سوره را بخواند و نیز اگر خم شود و پیش از آن که به رکوع برسد، بفهمد حمد و سوره، یا سوره تنها، یا حمد تنها را نخوانده، باید بایستد و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یکی از سوره‌هایی که آیه سجده واجبه 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آنها را بیان نموده‌ایم عمداً، نماز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مشغول خواندن سوره‌ای شود که سجده واجب دارد چنانچه پیش از رسیدن به آیه سجده بفهمد، باید آن سوره را رها کند و سوره دیگر بخواند و اگر بعد از خواندن آیه سجده بفهمد باید به اشاره سجده کند و نمازش صحیح است گرچه در هر دو مورد بعد از نماز احتیاطاً سجده هم بنماید، و اگر از روی عصیان سجده را نیاورد احتیاط واجب آن است که نماز را تمام کند و بعد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آیه سجده را بشنود، یا گوش دهد، نمازش صحیح است و باید درحال نماز با اشاره سجده کند و بعد از نماز، سجده آن را بجاآورد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مستحبّی خواندن سوره لازم نیست، اگرچه آن نماز به</w:t>
      </w:r>
    </w:p>
    <w:p>
      <w:pPr>
        <w:pStyle w:val="BookText"/>
        <w:rPr/>
      </w:pPr>
      <w:r>
        <w:rPr>
          <w:rFonts w:ascii="IRNazanin" w:hAnsi="IRNazanin" w:eastAsia="IRNazanin"/>
          <w:color w:val="111111"/>
          <w:sz w:val="28"/>
          <w:sz w:val="28"/>
          <w:szCs w:val="28"/>
          <w:rtl w:val="true"/>
          <w:lang w:bidi="fa-IR"/>
        </w:rPr>
        <w:t>واسطه نذر کردن واجب شده باشد، ولی در بعضی از نمازهای مستحبّی مثل نماز وحشت که سوره مخصوصی دارد، اگر بخواهد به دستور آن نماز رفتار کرده باشد، باید همان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جمعه و نماز ظهر روز جمعه مستحب است در رکعت اوّل بعد از حمد، سوره جمعه و در رکعت دوم بعد از حمد سوره منافقین را بخواند، و اگر مشغول یکی از این‌ها شود، بنابر احتیاط واجب نمی‌تواند آن را رها کند و سوره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حمد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نمی‌تواند آن را رها کند و سوره دیگر بخواند، ولی در نماز جمعه و نماز ظهر روز جمعه اگر از روی فراموشی به جای سوره جمعه و منافقین، یکی از این دو سوره را بخواند، مادامی که تجاوز از نصف نکرده، می‌تواند آن را رها کند و سوره جمعه و منافقین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جمعه یا نماز ظهر روز جمعه عمدا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اگرچه به نصف نرسیده باشد، بنابر احتیاط واجب نمی‌تواند رها کند و سوره جمعه و منافقین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غیر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دیگر بخواند، تا تجاوز از نصف نکرده می‌تواند رها کند و سوره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مقداری از سوره را فراموش کند، یا از روی ناچاری، مثلاً به واسطه تنگی وقت یا جهت دیگری نشود آن را تمام نماید، می‌تواند آن سوره را رها کند و سوره دیگر بخواند، اگرچه از نصف گذشته باشد، یا سوره‌ای را که می‌خوانده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مرد واجب است حمد و سوره نماز صبح و مغرب و عشا را بلند بخواند، و بر مرد و زن واجب است حمد و سوره نماز ظهر و عصر را آهسته بخوانند و بلند خواندن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جوهر داشته باشد به صورتی که اگر کسی نزدیک اوست</w:t>
      </w:r>
    </w:p>
    <w:p>
      <w:pPr>
        <w:pStyle w:val="BookText"/>
        <w:rPr/>
      </w:pPr>
      <w:r>
        <w:rPr>
          <w:rFonts w:ascii="IRNazanin" w:hAnsi="IRNazanin" w:eastAsia="IRNazanin"/>
          <w:color w:val="111111"/>
          <w:sz w:val="28"/>
          <w:sz w:val="28"/>
          <w:szCs w:val="28"/>
          <w:rtl w:val="true"/>
          <w:lang w:bidi="fa-IR"/>
        </w:rPr>
        <w:t>صدای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آهسته خواندن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بدون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صورتی بخواند که اگر سر و صدایی نباشد صدای خودش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باید در نماز صبح و مغرب و عشا مواظب باشد که تمام کلمات حمد و سوره حتّی آخر آنها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حمد و سوره نماز صبح و مغرب و عشا را بلند یا آهسته بخواند ولی اگر نامحرم صدایش را بشنود، بنابر احتیاط واجب باید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باید نماز را بلند بخواند، عمدا آهسته بخواند، یا در جایی که باید آهسته بخواند، عمدا بلند بخواند نمازش باطل است ولی اگر از روی فراموشی یا ندانستن مسأله باشد صحیح است و اگر در بین خواندن حمد و سوره هم بفهمد اشتباه کرده، لازم نیست مقداری را که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خواندن حمد و سوره بیشتر از معمول صدایش را بلند کند، مثلاً آنها رابا فریاد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را یاد بگیرد که غلط نخواند و کسی که به هیچ قسم نمی‌تواند صحیح آن را یاد بگیرد باید هر طور که می‌تواند بخواند و احتیاط مستحب آن است که نماز را به جماعت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حمد و سوره و افعال دیگر نماز را بخوبی نمی‌داند و می‌تواند یاد بگیرد، چنانچه وقت نماز وسعت دارد، باید یاد بگیرد و اگر وقت تنگ است بنابر احتیاط واجب در صورتی که ممکن باشد باید نمازش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گرفتن برای یاد دادن واجبات نماز حرام است ولی برای مستحبّات آن اشکال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یکی از کلمات حمد یا سوره را نداند یا عمدا آن را نگوید یا به جای حرفی حرف دیگر بگوید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جایی که باید بدون زیر و زبر خوانده شود، زیر و زبر بدهد یا تشدید را نگوید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کلمه‌ای را صحیح بداند و در نماز همان طور بخواند و بعد بفهمد غلط خوانده احتیاط واجب آن است که دوباره نماز را بخواند و اگر وقت گذشته قضا نماید مگر آنکه موجب عسر و حرج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زیر و زبر کلمه‌ای را نداند یا نداند مثلاً کلمه‌ای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 بگیرد و چنانچه دو جور یا بیشتر بخواند، مثل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المستقیم را یک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کلمه‌ای واو باشد و حرف قبل از واو در آن کلمه پیش داشته باشد و حرف بعد از واو در آن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کلمه سوء، بنابر احتیاط مستحب آن واو را مدّ بدهد یعنی آن را بکشد و هم‌چنین اگر در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زبر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باشد مثل جاء،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بکشد و نیز اگر در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زیر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بخواند ولی اگر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باشد که ساکن است یعنی زیر و زبر و پیش ندارد، باید این سه حرف را با مدّ بخواند،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الف، حرف لام ساکن است، باید الف آن را با مدّ بخواند و چنانچه به این دستور رفتار نکند، نماز او باطل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نماز، وقف به حرکت ننماید و هم‌چنین وصل به سکون ننماید و معنی وقف به حرکت آن است که زیر یا زبر یا پیش آخر کلمه‌ای را بگوید و بین آن و کلمه بعدش فاصله 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 الرحیم را زیر بدهد و بعد قدری فاصله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وصل به سکون آن است که زیر یا زبر یا پیش کلمه‌ای را نگوید و آن کلمه را به کلمه بعد بچسباند مثل آن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الرحیم را زیر ندهد و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سوم و چهارم نماز می‌تواند فقط یک حمد بخواند، یا بنابر احتیاط مستحب سه مرتبه تسبیحات اربعه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یک مرتبه کافی است و می‌تواند در یک رکعت حمد و در رکعت دیگر تسبیحات بگوید و بهتر آن است در هر دو رکعت تسبیحات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تنگی وقت باید تسبیحات اربعه را یک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و زن واجب است که در رکعت سوم و چهارم نماز، حمد یا تسبیحات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سوم و چهارم حمد بخواند، بنابر احیتاط واجب باید بسم اللّه آن را هم آهسته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تسبیحات را یاد بگیرد یا درست بخواند باید در رکعت سوم و چهارم حمد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دو رکعت اوّل نماز به خیال این که دو رکعت آخر است تسبیحات بگوید، چنانچه پیش از رکوع بفهمد، باید حمد و سوره را بخواند و اگر در رکوع یا بعد از رکوع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دو رکعت آخر نماز به خیال این که در دو رکعت اوّل است حمد بخواند، یا در دو رکعت اوّل نماز با این که گمان می‌کرده در دو رکعت آخر است حمد بخواند، چه پیش از رکوع بفهمد چه بعد از آن،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سوم یا چهارم می‌خواست حمد بخواند، تسبیحات به زبانش آمد یا می‌خواست تسبیحات بخواند حمد به زبانش آمد، باید آن را رها کند و دوباره حمد یا تسبیحات را بخواند، ولی اگر عادتش خواندن چیزی بوده که به زبانش آمده، می‌تواند همان را تمام کند و نمازش صحیح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عادت دارد در رکعت سوم و چهارم تسبیحات بخواند، اگر بببدون قصد مشغول خواندن حمد شود، باید آن را رها کند و دوباره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سوم و چهارم مستحب است بعد از تسبیحات استغفار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کسی‌که مشغول گفتن استغفار است، اگر شک کند که حمد یا تسبیحات را خوانده یا نه، چنانچه عادت داشته در نماز فقط بعد از تسبیحات استغفار کند، به شک اعتنا نکند و امّا این که در جاهای دیگر نماز هم استغفار می‌کرده، باید حمد یا تسبیحات را بخواند و نیز اگر نمازگزار پیش از خم شدن برای رکوع در حالی که مشغول گفتن استغفار نیست، شک کند که حمد یا تسبیحات را خوانده یا نه، باید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رکوع رکعت سوم یا چهارم یا در حال رفتن به رکوع، شک کند که حمد یا تسبیحات را خوانده یا نه، نباید به شک خود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کند که آیه یا کلمه‌ای را درست گفته یا نه، بنابر احتیاط واجب باید برگردد و قسمتی را که شک کرده به نیّت قربت انجام دهد اگر تجاوز نکرده باشد بلکه با تجاوز هم، به قصد احتیاط می‌تواند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رکعت اوّل، پیش از خواندن حمد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بگوید و حمد و سوره را شمرده بخواند و در آخر هر آیه وقف کند، یعنی‌آن را به آیه بعد نچسباند و در حال خواندن حمد و سوره به معنای آیه توجّه داشته باشد و اگر نماز را به جماعت می‌خواند، بعد از تمام شدن حمد امام و اگر فرادی می‌خواند، بعد از آن که حمد خودش تمام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دو 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بعد از خواندن سوره کمی صبر کند، بعد تکبیر پیش از رکوع را بگوید، یا قنوت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درتمام نمازها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رابخواند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مکروه است درتمام نمازهای یک شبانه روز،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w:t>
      </w:r>
      <w:r>
        <w:rPr>
          <w:rFonts w:eastAsia="IRNazanin" w:cs="IRNazanin"/>
          <w:color w:val="111111"/>
          <w:sz w:val="28"/>
          <w:szCs w:val="28"/>
          <w:rtl w:val="true"/>
          <w:lang w:bidi="fa-IR"/>
        </w:rPr>
        <w:t>.</w:t>
      </w:r>
      <w:bookmarkStart w:id="401" w:name="pg4810_33237"/>
    </w:p>
    <w:p>
      <w:pPr>
        <w:pStyle w:val="BookText"/>
        <w:rPr/>
      </w:pPr>
      <w:bookmarkEnd w:id="40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سوره‌ای را که در رکعت اوّل خوانده مکروه است، در رکعت دوم بخواند ولی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رکعت بخواند مکروه نیست</w:t>
      </w:r>
      <w:r>
        <w:rPr>
          <w:rFonts w:eastAsia="IRNazanin" w:cs="IRNazanin"/>
          <w:color w:val="111111"/>
          <w:sz w:val="28"/>
          <w:szCs w:val="28"/>
          <w:rtl w:val="true"/>
          <w:lang w:bidi="fa-IR"/>
        </w:rPr>
        <w:t>.</w:t>
      </w:r>
    </w:p>
    <w:p>
      <w:pPr>
        <w:pStyle w:val="Heading4"/>
        <w:numPr>
          <w:ilvl w:val="3"/>
          <w:numId w:val="1"/>
        </w:numPr>
        <w:rPr/>
      </w:pPr>
      <w:bookmarkStart w:id="402" w:name="__RefHeading___Toc2560091_2035185390"/>
      <w:bookmarkStart w:id="403" w:name="_Toc151"/>
      <w:bookmarkEnd w:id="402"/>
      <w:r>
        <w:rPr>
          <w:rtl w:val="true"/>
        </w:rPr>
        <w:t>رکوع</w:t>
      </w:r>
      <w:bookmarkEnd w:id="4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رکعت بعد از قرائت باید به اندازه‌ای خم شود که بتواند دست را به زانو بگذارد و این عمل را رکوع می‌گویند بلکه اگر اطراف انگشت‌ها به زانو برسد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آن است که دست‌ها را به زانو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رکوع را به طور غیر معمول بجا آورد، مثلاً به چپ یا راست خم شود، اگرچه دست‌های او به زانو برسد،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 شدن باید به قصد رکوع باشد، پس اگر به قصد کار دیگر مثلاً برای کشتن جانور خم شود، نمی‌تواند آن را رکوع حساب کند، بلکه باید بایستد و دوباره برای رکوع خم شود و به واسطه این عمل، رکن زیاد نشده و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دست یا زانوی او با دست و زانوی دیگران فرق دارد، مثلاً دستش خیلی بلند است که اگر کمی خم شود به زانو می‌رسد، یا زانوی او پایین‌تر از زانوی دیگران است که باید خیلی خم شود تا دستش به زانو برسد، باید به اندازه معمول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رکوع می‌کند، باید خم شود به اندازه‌ای که صورتش مقابل زانوها برسد و بهتر است که به قدری خم شود که صورت نزدیک محل سجده برسد و بهتر آن است که خم شدن به اندازه‌ای باشد که‌کمرش راست‌شود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احتیاط واجب در رکوع باید،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هر ذکری کفایت نمی‌کند بلکه درتنگی وقت و در حال ناچاری گفتن یک سبحان اللّه محل اشکال است پس احتیاطاً تسبیح</w:t>
      </w:r>
    </w:p>
    <w:p>
      <w:pPr>
        <w:pStyle w:val="BookText"/>
        <w:rPr/>
      </w:pPr>
      <w:r>
        <w:rPr>
          <w:rFonts w:ascii="IRNazanin" w:hAnsi="IRNazanin" w:eastAsia="IRNazanin"/>
          <w:color w:val="111111"/>
          <w:sz w:val="28"/>
          <w:sz w:val="28"/>
          <w:szCs w:val="28"/>
          <w:rtl w:val="true"/>
          <w:lang w:bidi="fa-IR"/>
        </w:rPr>
        <w:t>کبیر را یک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رکوع باید دنبال هم و به عربی صحیح گفته شود و مستحب است آن را سه یا پنج یا هفت مرتبه بلکه بیشتر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رکوع باید به مقدار ذکر واجب، بدن آرام باشد و در ذکر مستحب هم اگر آن را به قصد ذکری که برای رکوع دستور داده‌اند، بگوید بنابر احتیاط واجب،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ذکر واجب رکوع را می‌گوید بی‌اختیار به قدری‌حرکت کند که ازحال آرام بودن بدن خارج شود، باید ساکت شود و بعد از آرام گرفتن بدن، دوباره ذکر را بگوید ولی اگر کمی حرکت کند که از حال آرام بودن بدن خارج نشود یا انگشتان را حرکت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به مقدار رکوع خم شود و بدن آرام گیرد عمدا ذکر رکوع را بگوید،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ذکر واجب، عمدا سر از رکوع بردارد نمازش باطل است و اگر سهوا سر بر دارد، چنانچه پیش از آن که از حال رکوع خارج شود یادش بیاید که ذکر رکوع را تمام نکرده، باید در حال آرامی بدن دوباره ذکر را بگوید، و اگر بعد از آن که از حال رکوع خارج شد یادش بیاید،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به مقدار ذکر در رکوع بماند، احتیاط واجب آن است که بقیّه آن را درحال برخاستن بگوید به قصد قربة مطلقة و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واسطه مرض و مانند آن، در رکوع آرام نگیرد نماز صحیح است ولی باید پیش از آن که از حال رکوع خارج شود، ذکر واجب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نتواند به اندازه رکوع خم شود، باید به چیزی تکیه دهد و رکوع کند و اگر موقعی هم که تکیه داده، نتواند به طور معمول رکوع کند، باید به هر اندازه می‌تواند خم شود و اگر در حال ایستاده اصلاً نتواند خم شود، باید موقع رکوع</w:t>
      </w:r>
    </w:p>
    <w:p>
      <w:pPr>
        <w:pStyle w:val="BookText"/>
        <w:rPr/>
      </w:pPr>
      <w:r>
        <w:rPr>
          <w:rFonts w:ascii="IRNazanin" w:hAnsi="IRNazanin" w:eastAsia="IRNazanin"/>
          <w:color w:val="111111"/>
          <w:sz w:val="28"/>
          <w:sz w:val="28"/>
          <w:szCs w:val="28"/>
          <w:rtl w:val="true"/>
          <w:lang w:bidi="fa-IR"/>
        </w:rPr>
        <w:t>بنشیند و نشسته رکوع کند و احتیاط واجب آن است که نماز دیگری هم بخواند و برای رکوع در حال ایستادن آن با سر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ایستاده نماز بخواند، امّا از رکوع عاجز است، باید ایستاده نماز بخواند و برای رکوع با سر اشاره کند و اگرنتواند اشاره کند، به نیّت رکوع چشم‌ها را ببندد و ذکر آنها را بگوید و به نیّت برخاستن از رکوع، چشم‌ها را باز کند و اگر از این هم عاجز است، باید در قلب نیّت رکوع کند و ذکر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ایستاده یا نشسته رکوع کند و برای رکوع فقط می‌تواند در حالی که نشسته است کمی خم شود یا در حالی که ایستاده است با سر اشاره کند، باید نشسته نماز بخواند و برای رکوع ولو کمی می‌تواند خم شود و احتیاط مستحب آن است که نماز را در حال ایستاده تکرار کند و با اشاره سر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رسیدن به حدّ رکوع و آرام گرفتن بدن، سر بردارد و دو مرتبه به اندازه رکوع خم شود نمازش باطل است ولی اگر بعد از آن که به اندازه رکوع خم شد و بدنش آرام گرفت، به قدری خم شود که از اندازه رکوع بگذرد و دوباره به رکوع برگردد چون رکوع زیاد نشده، نمازش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ذکر رکوع باید راست بایستد و بعد از آن که بدن آرام گرفت به سجده رود و اگر عمدا پیش از ایستادن یا پیش از آرام گرفتن بدن به سجده رود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رکوع را فراموش کند و پیش از آن که به سجده برسد یادش بیاید، بایستد و بعد رکوع رود و چنانچه به حالت خمیدگی به رکوع برگردد،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که پیشانی به زمین رسید، یادش بیاید که رکوع نکرده، باید بایستد ورکوع کند و نماز را تمام کند و دو سجده سهو بجا آورد به جهت زیاد کردن سجده و احتیاط آن است که نماز را اعاده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پیش از رفتن به رکوع در حالی که</w:t>
      </w:r>
      <w:bookmarkStart w:id="404" w:name="pg4810_33243"/>
    </w:p>
    <w:p>
      <w:pPr>
        <w:pStyle w:val="BookText"/>
        <w:rPr/>
      </w:pPr>
      <w:bookmarkEnd w:id="404"/>
      <w:r>
        <w:rPr>
          <w:rFonts w:ascii="IRNazanin" w:hAnsi="IRNazanin" w:eastAsia="IRNazanin"/>
          <w:color w:val="111111"/>
          <w:sz w:val="28"/>
          <w:sz w:val="28"/>
          <w:szCs w:val="28"/>
          <w:rtl w:val="true"/>
          <w:lang w:bidi="fa-IR"/>
        </w:rPr>
        <w:t>راست ایستاده، تکبیر بگوید و مستحب است در رکوع زانوها را به عقب دهد و پشت را صاف نگه‌دارد و گردن را بکشد و مساوی پشت نگه‌دارد و بین دو قدم را نگاه کند و پیش از ذکر یا بعد از آن صلوات بفرستد ولی آن را به نیّت ذکر رکوع نگوید و بعد از آن که از رکوع برخاست و راست ایستاد، در حال آرامی بدن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رکوع، زن‌ها دست را از زانو بالاتر بگذارند و زانوها را به عقب ندهند</w:t>
      </w:r>
      <w:r>
        <w:rPr>
          <w:rFonts w:eastAsia="IRNazanin" w:cs="IRNazanin"/>
          <w:color w:val="111111"/>
          <w:sz w:val="28"/>
          <w:szCs w:val="28"/>
          <w:rtl w:val="true"/>
          <w:lang w:bidi="fa-IR"/>
        </w:rPr>
        <w:t>.</w:t>
      </w:r>
    </w:p>
    <w:p>
      <w:pPr>
        <w:pStyle w:val="Heading4"/>
        <w:numPr>
          <w:ilvl w:val="3"/>
          <w:numId w:val="1"/>
        </w:numPr>
        <w:rPr/>
      </w:pPr>
      <w:bookmarkStart w:id="405" w:name="__RefHeading___Toc2560093_2035185390"/>
      <w:bookmarkStart w:id="406" w:name="_Toc152"/>
      <w:bookmarkEnd w:id="405"/>
      <w:r>
        <w:rPr>
          <w:rtl w:val="true"/>
        </w:rPr>
        <w:t>سجود</w:t>
      </w:r>
      <w:bookmarkEnd w:id="406"/>
    </w:p>
    <w:p>
      <w:pPr>
        <w:pStyle w:val="Heading5"/>
        <w:numPr>
          <w:ilvl w:val="4"/>
          <w:numId w:val="1"/>
        </w:numPr>
        <w:rPr/>
      </w:pPr>
      <w:bookmarkStart w:id="407" w:name="__RefHeading___Toc2560095_2035185390"/>
      <w:bookmarkStart w:id="408" w:name="_Toc153"/>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در هر رکعت از نمازهای واجب و مستحب، بعد از رکوع دو سجده بجا آورد و سجده آن است که پیشانی و کف دو دست و سر دو زانو و سر دو انگشت بزرگ پاها را به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سجده روی هم یک رکن است و اگر کسی در نماز واجب عمدا یا از روی فراموشی هر دو را ترک کند، یا دو سجده دیگر به آنها اضافه نماید،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یک سجده کم یا زیاد کند، نماز باطل می‌شود و اگر سهوا یک سجده کم کند حکم آن بعدا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را عمدا یا سهوا به زمین نگذارد، سجده نکرده است، اگرچه جاهای دیگر به زمین برسد ولی اگر پیشانی را به زمین بگذارد و سهوا اعضای دیگر را به زمین نرساند، یا سهوا ذکر نگوید، سجده صحیح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احتیاطاً مطلق ذکر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رکوع گذشت و باید این کلمات دنبال هم و به عربی صحیح گفته شود 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یا پنج یا هفت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سجود باید به مقدار ذکر واجب، بدن آرام باشد و موقع گفتن ذکر مستحب هم اگر آن را به قصد ذکری که برای سجده دستور داده‌اند بگوید،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پیشانی به زمین برسد و بدن آرام بگیرد، عمدا ذکر سجده را بگوید یا پیش از تمام شدن ذکر عمدا سر از سجده بردارد،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پیشانی به زمین برسد و بدن آرام بگیرد، سهوا ذکر سجده را بگوید و پیش از آن که سر از سجده بردارد بفهمد اشتباه کرده است، باید دوباره در حال آرام بودن، ذکر را بگوید چنانچه در رکوع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که سر از سجده برداشت، بفهمد که پیش از آرام گرفتن بدن ذکر را گفته، یا پیش از آن که ذکر سجده تمام شود سر برداشته،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ذکر سجده را می‌گوید، یکی از هفت عضو را عمدا از زمین بردارد، نماز باطل می‌شود ولی هنگامی که مشغول ذکر نیست، اگر غیر از پیشانی اعضای دیگر را از زمین بردارد و دوباره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ذکر سجده، سهوا پیشانی را از زمین بردارد نمی‌تواند دوباره به زمین بگذارد و باید آن را یک سجده حساب کند، ولی اگر اعضای دیگر را سهوا از زمین بردارد، باید دو مرتبه به زمین بگذارد و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ذکر سجده اوّل، بنشیند تا بدن آرام گیرد و دوباره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پیشانی نمازگزار باید با جای پای او مساوی باشد و اگر به مقدار چهار انگشت بسته بلندتر یا پست‌تر باشد عیبی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 سراشیب که سراشیبی آن درست معلوم نیست، اگر بلندی جای پیشانی نمازگزار از موقف او به مقدار چهار انگشت بسته بلندتر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را به چیزی بگذارد که از جای انگشت‌های پا از جایی که ایستاده بلندتر از چهار انگشت بسته است، چنانچه بلندی آن به قدری است که نمی‌گویند در حال سجده است، باید سر را بردارد و به چیزی که بلندی آن به اندازه چهار انگشت بسته یا کمتر است بگذارد و اگر بلندی آن به قدری است که می‌گویند در حال سجده است، واجب آن است که پیشانی را بر روی چیزی که بلندی آن به اندازه چهار انگشت بسته یا کمتر است بکشد و اگر کشیدن پیشانی ممکن نیست، بنابر احتیاط واجب باید سر را بردارد و به چیزی که بلندی آن به اندازه مناسب گفته شد بگذارد و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بین پیشانی و آنچه بر آن سجده می‌کند، مانع نباشد پس اگر مهر به قدری چرک باشد که پیشانی به خود مهر نرسد، سجده باطل است ولی اگر مثلاً رنگ مهر تغییر کرده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باید کف دست را به زمین بگذارد ولی در حال ناچاری پشت دست هم مانعی ندارد، و اگر پشت دست ممکن نباشد، باید مچ دست را بگذارد و چنانچه آن را هم نتواند، باید تا آرنج هر جا را که می‌تواند، بر زمین بگذارد و اگر آن هم ممکن نیست، گذاشتن بازو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بنابر احتیاط واجب سر دو انگشت بزرگ پاها را به زمین بگذارد و اگر انگشت‌های دیگر پا، یا روی پا را به زمین بگذارد، یا به واسطه بلند بودن ناخن سر شست به زمین نرسد، نماز باطل است و کسی که به واسطه ندانستن مسأله نمازهای خود را به این صورت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مقداری از شست پایش بریده، باید بقیّه آن را به زمین بگذارد و اگر چیزی از آن نمانده یا اگر مانده خیلی کوتاه است، باید بقیّه انگشتان را بگذارد، و اگر هیچ انگشت ندارد، باید هر مقداری از پا باقی مانده به زمین بگذارد و بهتر آن است که جای شست بریده را به زمین بگذارد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غیر معمول سجده کند، مثلاً سینه و شکم را به زمین بچسباند، یا پاها را دراز کند اگرچه هفت عضوی که گفته شد به زمین برسد و صدق</w:t>
      </w:r>
    </w:p>
    <w:p>
      <w:pPr>
        <w:pStyle w:val="BookText"/>
        <w:rPr/>
      </w:pPr>
      <w:r>
        <w:rPr>
          <w:rFonts w:ascii="IRNazanin" w:hAnsi="IRNazanin" w:eastAsia="IRNazanin"/>
          <w:color w:val="111111"/>
          <w:sz w:val="28"/>
          <w:sz w:val="28"/>
          <w:szCs w:val="28"/>
          <w:rtl w:val="true"/>
          <w:lang w:bidi="fa-IR"/>
        </w:rPr>
        <w:t>سجود فی الجمله بشود، بنابر احتیاط واجب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یا چیز دیگری که بر آن سجده می‌کند، باید پاک باشد ولی اگر مثلاً مهر را روی فرش نجس بگذارد، یا یک طرف مهر نجس باشد و پیشانی را به طرف پاک آن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پیشانی دمل و مانند آن باشد، چنانچه ممکن است باید با جای سالم پیشانی سجده کند، و اگر ممکن نیست باید زمین را گود کند و دمل را در گودال و جای سالم را به مقداری که برای سجده کافی است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دمل یا زخم تمام پیشانی را گرفته باشد، باید به یکی از دو طرف پیشانی سجده کند و احتیاط مستحب تقدیم طرف راست است و اگر ممکن نیست، به چانه و اگر به چانه هم ممکن نیست، باید به هر جایی از صورت یا جلوی سر که ممکن است سجده کند و احتیاط واجب آن است که خم شود و با ابرو سجده کند و اگر با ابرو هم ممکن نیست بینی را بر زمین بگذارد و اگر آن هم ممکن نیست به هر جوری که ممکن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پیشانی را به زمین برساند، باید به قدری که می‌تواند خم شود و مُهر یا چیز دیگری را که سجده بر آن صحیح است روی چیز بلند گذاشته و طوری باید پیشانی را بر آن بگذارد که بگویند سجده کرده است، ولی‌باید کف دست‌ها و زانوها و انگشتان پا را به طور معمول به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هیچ نمی‌تواند خم شود، باید برای سجده بنشیند و با سر اشاره کند و اگر نتواند، باید با چشم‌ها اشاره نماید و در هر صورت احتیاط واجب آن است که اگر می‌تواند مهر را بلند و به پیشانی بگذارد و اگر با سر یا چشم‌ها هم نمی‌تواند اشاره کند، باید در قلب نیّت سجده کند و بنابر احتیاط واجب با دست و مانند آن برای سجده اشاره نماید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بنشیند، باید ایستاده نیّت سجده کند و چنانچه می‌تواند برای سجده با سر اشاره کند و اگر نمی‌تواند، با چشم‌ها اشاره نماید و اگر این</w:t>
      </w:r>
      <w:bookmarkStart w:id="409" w:name="pg4810_33250"/>
    </w:p>
    <w:p>
      <w:pPr>
        <w:pStyle w:val="BookText"/>
        <w:rPr/>
      </w:pPr>
      <w:bookmarkEnd w:id="409"/>
      <w:r>
        <w:rPr>
          <w:rFonts w:ascii="IRNazanin" w:hAnsi="IRNazanin" w:eastAsia="IRNazanin"/>
          <w:color w:val="111111"/>
          <w:sz w:val="28"/>
          <w:sz w:val="28"/>
          <w:szCs w:val="28"/>
          <w:rtl w:val="true"/>
          <w:lang w:bidi="fa-IR"/>
        </w:rPr>
        <w:t>را هم نمی‌تواند، در قلب نیّت سجده کند و بنابر احتیاط واجب با دست و مانند آن برای سجده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پیشانی بی‌اختیار از جای سجده بلند شود، چنانچه ممکن باشد باید نگذارد دوباره به جای سجده برسد، و این یک سجده حساب می‌شود، چه ذکر سجده را گفته باشد یا نه، و اگر نتواند سر را نگه‌دارد و بی‌اختیار دوباره به جای سجده برسد، روی هم یک سجده حساب می‌شود و اگر ذکر نگفته باشد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که انسان باید تقیّه کند می‌تواند بر فرش و مانند آن سجده نماید در صورتی که عرفا چاره ندارد، ولی اگر بتواند بر حصیر یا چیزی که سجده بر آن صحیح می‌باشد، طوری سجده کند که به زحمت نیفتد، نباید بر فرش و مانند آن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روی تشک پر یا چیز دیگری که بدن روی آن آرام نمی‌گیرد سجده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ناچار شود که در زمین گل نماز بخواند، چنانچه آلوده شدن بدن و لباس برای او مشقّت ندارد، باید سجده و تشهّد را به طور معمول بجا آورد و اگر مشقّت دارد می‌تواند در حالی که ایستاده، برای سجده با سر اشاره کند و تشهّد را ایستاده بخواند و اگر سجده و تشهّد را به طور معمول هم بجا آورد،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رکعت اوّل و رکعت سومی که تشهّد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رکعت سوم نماز ظهر و عصر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بعد از سجده دوم قدری بی‌حرکت بنشیند و بعد برخیزد</w:t>
      </w:r>
      <w:r>
        <w:rPr>
          <w:rFonts w:eastAsia="IRNazanin" w:cs="IRNazanin"/>
          <w:color w:val="111111"/>
          <w:sz w:val="28"/>
          <w:szCs w:val="28"/>
          <w:rtl w:val="true"/>
          <w:lang w:bidi="fa-IR"/>
        </w:rPr>
        <w:t>.</w:t>
      </w:r>
    </w:p>
    <w:p>
      <w:pPr>
        <w:pStyle w:val="Heading5"/>
        <w:numPr>
          <w:ilvl w:val="4"/>
          <w:numId w:val="1"/>
        </w:numPr>
        <w:rPr/>
      </w:pPr>
      <w:bookmarkStart w:id="410" w:name="__RefHeading___Toc2560097_2035185390"/>
      <w:bookmarkStart w:id="411" w:name="_Toc154"/>
      <w:bookmarkEnd w:id="410"/>
      <w:r>
        <w:rPr>
          <w:rtl w:val="true"/>
        </w:rPr>
        <w:t>چیزهائی که سجده بر آنها صحیح است</w:t>
      </w:r>
      <w:bookmarkEnd w:id="4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بر زمین و چیزهای غیر خوراکی که از زمین می‌رویند مانند چوب و برگ درخت، سجده کرد و سجده بر چیزهای خوراکی و پوشاکی و معدنی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بر برگ مو سجده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چیزهائی که از زمین می‌روید و خوراک حیوان است مثل علف و کاه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گل‌هایی که خوراکی نیستند، صحیح است ولی سجده بر دواهای خوراکی که از زمین می‌روید مانند گل گاو زبان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گیاهی که خوردن آن در بعضی از شهرها معمول است و در شهرهای دیگر معمول نیست و نیز سجده بر میوه نارس صحیح نیست، اگر آن میوه‌های نارس استعداد خوردن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سنگ آهک و سنگ گچ صحیح است و هم‌چنین به گچ و آهک پخته و آجر و کوزه گلی و مانند آن سجده کردن اشکال ندارد گرچه احتیاط آنست که در حال اختیار به آنها سجده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کاغذی را از چیزی که سجده بر آن صحیح است مثلاً از کاه ساخته باشند می‌شود بر آن سجده کرد، بلکه سجده بر کاغذی که از پنبه و مانند آن ساخته شده نیز جایز است مگر انسان یقین پیدا کند که از چیزهایی درست شده که سجده بر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سجده بهتر از هر چیز تربت حضرت سیّد الشهداء علیه‌السلام می‌باشد، بعد از آن خاک، و بعد از آن سنگ و بعد از سنگ، گیاه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چیزی که سجده بر آن صحیح است ندارد، یا اگر دارد به واسطه سرما یا گرمای زیاد و مانند این‌ها نمی‌تواند بر آن سجده کند، چنانچه لباس او از کتان یا پنبه است، باید به لباسش سجده کند و احتیاط مستحب آن است که اگر در این حال با خود چیز معدنی داشته باشد مانند عقیق سجده بر لباس کند، و بر عقیق ننماید و اگر از چیز دیگر است، باید بر پشت دست سجده کند و احتیاط آن است که در این حال سجده بر پشت دست را بر چیز معدنی مقدّم بدارد</w:t>
      </w:r>
      <w:r>
        <w:rPr>
          <w:rFonts w:eastAsia="IRNazanin" w:cs="IRNazanin"/>
          <w:color w:val="111111"/>
          <w:sz w:val="28"/>
          <w:szCs w:val="28"/>
          <w:rtl w:val="true"/>
          <w:lang w:bidi="fa-IR"/>
        </w:rPr>
        <w:t>.</w:t>
      </w:r>
      <w:bookmarkStart w:id="412" w:name="pg4810_33252"/>
    </w:p>
    <w:p>
      <w:pPr>
        <w:pStyle w:val="BookText"/>
        <w:rPr/>
      </w:pPr>
      <w:bookmarkEnd w:id="4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گِل و خاک سستی که پیشانی روی آن آرام نمی‌گیرد،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سجده اوّل، مهر به پیشانی بچسبد واجب است آن را جدا کند و اگر بدون این که مهر را بردارد، دوباره به سجده رود، احتیاط واجب آن است که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بین نماز چیزی که بر آن سجده می‌کند گم شود و چیزی که سجده بر آن صحیح است نداشته باشد، چنانچه وقت وسعت دارد،باید نماز را بشکند، و اگر وقت تنگ است، باید به دستوری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حال سجده بفهمد پیشانی را بر چیزی گذاشته که سجده بر آن باطل است، اگر ممکن باشد باید پیشانی را از روی آن به روی چیزی که سجده بر آن صحیح است بکشد و اگر ممکن نباشد، چنانچه وقت نماز وسعت دارد، باید نماز را بشکند و اگر وقت تنگ است، باید به دستوری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سجده بفهمد پیشانی را روی چیزی گذاشته که سجده بر آن باطل است، اشکال ندارد گرچه احتیاط آنست که بعد از نماز،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کردن برای غیر خداوند متعال حرام می‌باشد و بعضی از مردم عوام که مقابل مرقد مطهر امامان علیهم‌السلام پیشانی را به زمین می‌گذارند، اگر برای شکر خداوند متعال باشد، اشکال ندارد و گرنه حرام است</w:t>
      </w:r>
      <w:r>
        <w:rPr>
          <w:rFonts w:eastAsia="IRNazanin" w:cs="IRNazanin"/>
          <w:color w:val="111111"/>
          <w:sz w:val="28"/>
          <w:szCs w:val="28"/>
          <w:rtl w:val="true"/>
          <w:lang w:bidi="fa-IR"/>
        </w:rPr>
        <w:t>.</w:t>
      </w:r>
    </w:p>
    <w:p>
      <w:pPr>
        <w:pStyle w:val="Heading5"/>
        <w:numPr>
          <w:ilvl w:val="4"/>
          <w:numId w:val="1"/>
        </w:numPr>
        <w:rPr/>
      </w:pPr>
      <w:bookmarkStart w:id="413" w:name="__RefHeading___Toc2560099_2035185390"/>
      <w:bookmarkStart w:id="414" w:name="_Toc155"/>
      <w:bookmarkEnd w:id="413"/>
      <w:r>
        <w:rPr>
          <w:rtl w:val="true"/>
        </w:rPr>
        <w:t>مستحبّات و مکروهات سجده</w:t>
      </w:r>
      <w:bookmarkEnd w:id="4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چند چیز مستحب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بعد از آن که سر از رکوع برداشت و کاملاً ایستاد و کسی که نشسته نماز می‌خواند، بعد از آن که کاملاً نشست، برای رفتن به سجده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مرد می‌خواهد به سجده برود، اوّل دست‌ها را و زن اوّل زانوها را بر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بینی را به مهر یا چیزی که سجده بر آن صحیح است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سجده انگشتان دست را به هم بچسباند و برابر گوش بگذارد، به طوری که سر آنها روبه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دعا کند و از خداوند حاجت بخواهد و این دعا رابخواند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المَسْؤُلینَ وَیا خَیْرَ المُعْطِینَ ارْزُقْنی وَارْزُقْ عِیالِی مِنْ فِضْلِکَ فَإنَّکَ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او سؤال می‌کنند و ای بهترین عطا کنندگان، روزی بده به من و عیال من از فضل خودت، پس بدرستی که تو دارای فضل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سجده بر ران چپ بنشیند و روی پای راست را بر کف پای چپ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هر سجده وقتی نشست و بدنش آرام گرفت،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سجده اوّل بدنش که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را طولانی کند و در موقع نشستن دست‌ها را روی ران‌ها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رفتن به سجده دوم، در حال آرامی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سجده‌ها بعد از ذکر واجب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بلند شدن، دست‌ها را بعد از زانوها از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مردها آرنج‌ها و شکم را به زمین نچسبانند و بازوها را از پهلو جدا نگاه دارند، و زن‌ها آرنج‌ها و شکم را بر زمین بگذارند و اعضاء بدن را به یکدیگر بچسبانند و مستحبّات دیگر سجده در کتاب‌های مفصّل گفته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خواندن در سجده، مکروه است و نیز مکروه است برای برطرف کردن گردوغبار، جای سجده را فوت کند و اگر در اثر فوت کردن، دو حرف از دهان بیرون آید، نماز باطل است و غیر از این‌ها مکروهات دیگری هم در کتاب‌های مفصّل گفته شده است</w:t>
      </w:r>
      <w:r>
        <w:rPr>
          <w:rFonts w:eastAsia="IRNazanin" w:cs="IRNazanin"/>
          <w:color w:val="111111"/>
          <w:sz w:val="28"/>
          <w:szCs w:val="28"/>
          <w:rtl w:val="true"/>
          <w:lang w:bidi="fa-IR"/>
        </w:rPr>
        <w:t>.</w:t>
      </w:r>
      <w:bookmarkStart w:id="415" w:name="pg4810_33254"/>
    </w:p>
    <w:p>
      <w:pPr>
        <w:pStyle w:val="Heading5"/>
        <w:numPr>
          <w:ilvl w:val="4"/>
          <w:numId w:val="1"/>
        </w:numPr>
        <w:rPr/>
      </w:pPr>
      <w:bookmarkStart w:id="416" w:name="__RefHeading___Toc2560101_2035185390"/>
      <w:bookmarkStart w:id="417" w:name="_Toc156"/>
      <w:bookmarkEnd w:id="415"/>
      <w:bookmarkEnd w:id="416"/>
      <w:r>
        <w:rPr>
          <w:rtl w:val="true"/>
        </w:rPr>
        <w:t>سجده واجب قرآن</w:t>
      </w:r>
      <w:bookmarkEnd w:id="4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هریک از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علق، فصّلت،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سجده است، که اگر انسان بخواند یا بشنود، بعد از تمام شدن آن آیه، باید فورا سجده کند و اگر فراموش کرد، هر وقت یادش آمد باید سجده نماید و اگر در بین نماز بشنود به دستوری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باید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موقعی که آیه سجده را می‌خواند، از دیگری هم بشنود بنابر احتیاط واجب باید دو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غیر نماز اگر در حال سجده، آیه سجده را بخواند یا بشنود، سر از سجده بردارد و دوباره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بچه غیر ممیّز که خوب و بد را نمی‌فهمد، یا از کسی که قصد خواندن قرآن ندارد، آیه سجده را بشنود، لازم نیست که سجده کند و هم‌چنین است اگر مثلاً از رادیو و تلویزیون آیه سجده را بشنود اگر چه احتیاط آنست که برای آنها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واجب قرآن، باید جای انسان غصبی نباشد و بنابر احتیاط واجب جای پیشانی او از جای زانوها و سر انگشتانش بیش از چهار انگشت بسته بلندتر نباشد، ولی لازم نیست با وضو یا غسل و رو به قبله باشد و عورت خود را بپوشاند و بدن و جای پیشانی او پاک باشد و نیز چیزهائی که در لباس نمازگزار شرط می‌باشد، در لباس او شرط نیست امّا اگر لباس او غصبی است، چنانچه سجده کردن، تصرّف در آن لباس باشد، سجده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در سجده واجب قرآن، پیشانی را بر مهر یا چیز دیگری که سجده بر آن صحیح است گذاشته و جاهای دیگر بدن را به دستوری که در سجده نماز گفته شد بر زمین بگذارد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سجده واجب قرآن پیشانی را به قصد سجده بر زمین بگذارد، اگرچه ذکر نگوید کافی است و گفتن ذکر مستحب است و بهتر است بگوید</w:t>
      </w:r>
      <w:r>
        <w:rPr>
          <w:rFonts w:eastAsia="IRNazanin" w:cs="IRNazanin"/>
          <w:color w:val="111111"/>
          <w:sz w:val="28"/>
          <w:szCs w:val="28"/>
          <w:rtl w:val="true"/>
          <w:lang w:bidi="fa-IR"/>
        </w:rPr>
        <w:t>:</w:t>
      </w:r>
      <w:bookmarkStart w:id="418" w:name="pg4810_33255"/>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ایمانا وَتَصْدِیقا، لا إلهَ إلاّ اللّهُ عُبودِیَّةً وَرِقّا، سَجَدتُ لَکَ یا رَبِّ تَعَبُّدا وَرِقّا لا مُسْتَنْکِفَا وَلا مُسْتَکْبِرا، بَلْ أنَا عَبْد ذَلیل ضَعیف خائِف مُسْتَجیر</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2560103_2035185390"/>
      <w:bookmarkStart w:id="420" w:name="_Toc157"/>
      <w:bookmarkEnd w:id="419"/>
      <w:r>
        <w:rPr>
          <w:rtl w:val="true"/>
        </w:rPr>
        <w:t>تشهّد</w:t>
      </w:r>
      <w:bookmarkEnd w:id="4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رکعت دوم تمام نمازهای واجب و رکعت سوم نماز مغرب و رکعت چهارم نماز ظهر و عصر و عشا، باید انسان بعد از سجده دوم بنشیند و در حال آرام بودن بدن، تشهّد بخواند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الاّ اللّهُ وَحْدَهُ لا شَریکَ لَهُ وَأشْهَدُ أنّ مُحَمَّدا عَبْدُهُ ورَسُولُهُ 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به غیر این ترتیب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تشهّد باید به عربی صحیح و به طوری که معمول است پشت سر 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تشهّد را فراموش کند و بایستد و پیش از رکوع یادش بیاید که تشهّد را نخوانده، باید بنشیند و تشهّد را بخواند و دوباره بایستد و آنچه باید در آن رکعت خوانده شود، بخواند و نماز را تمام کند و بنابر احتیاط واجب، بعد از نماز برای ایستادن بیجا، دو سجده سهو بجا آورد، و اگر در رکوع یا بعد از آن یادش بیاید، باید نماز را تمام کند و بعد از سلام نماز، تشهّد را قضا کند و برای تشهّد فراموش شده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تشهّد بر ران چپ بنشیند و روی پای راست را به کف پای چپ بگذارد و پیش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وَخَیْرُ الأسْماءِ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دست‌ها را بر ران‌ها بگذارد و انگشت‌ها را به یکدیگر بچسباند و به دامان خود نگاه کند و بعد از تمام شدن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زن‌ها در وقت خواندن تشهّد، ران‌ها را به هم بچسبانند</w:t>
      </w:r>
      <w:r>
        <w:rPr>
          <w:rFonts w:eastAsia="IRNazanin" w:cs="IRNazanin"/>
          <w:color w:val="111111"/>
          <w:sz w:val="28"/>
          <w:szCs w:val="28"/>
          <w:rtl w:val="true"/>
          <w:lang w:bidi="fa-IR"/>
        </w:rPr>
        <w:t>.</w:t>
      </w:r>
      <w:bookmarkStart w:id="421" w:name="pg4810_33256"/>
    </w:p>
    <w:p>
      <w:pPr>
        <w:pStyle w:val="Heading4"/>
        <w:numPr>
          <w:ilvl w:val="3"/>
          <w:numId w:val="1"/>
        </w:numPr>
        <w:rPr/>
      </w:pPr>
      <w:bookmarkStart w:id="422" w:name="__RefHeading___Toc2560105_2035185390"/>
      <w:bookmarkStart w:id="423" w:name="_Toc158"/>
      <w:bookmarkEnd w:id="421"/>
      <w:bookmarkEnd w:id="422"/>
      <w:r>
        <w:rPr>
          <w:rtl w:val="true"/>
        </w:rPr>
        <w:t>سلام نماز</w:t>
      </w:r>
      <w:bookmarkEnd w:id="4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تشهّد رکعت آخر نماز، مستحب است درحالی که نشسته و بدن آرام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سلام را بگوید مستحب آن است که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سلام نماز را فراموش کند و هنگامی یادش بیاید که صورت نماز به هم نخورده و کاری هم که عمدی و سهوی آن نماز را باطل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پشت به قبله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باید سلام را بگوید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کند و موقعی یادش بیاید که صورت نماز به هم خورده است، احتیاط آن است که دو سجده سهو انجام دهد و نماز را دوباره بخواند و هم‌چنین است اگر کاری که عمدی و سهوی آن نماز را باطل می‌کند، مثل پشت به قبله کردن انجام داده باشد</w:t>
      </w:r>
      <w:r>
        <w:rPr>
          <w:rFonts w:eastAsia="IRNazanin" w:cs="IRNazanin"/>
          <w:color w:val="111111"/>
          <w:sz w:val="28"/>
          <w:szCs w:val="28"/>
          <w:rtl w:val="true"/>
          <w:lang w:bidi="fa-IR"/>
        </w:rPr>
        <w:t>.</w:t>
      </w:r>
    </w:p>
    <w:p>
      <w:pPr>
        <w:pStyle w:val="Heading4"/>
        <w:numPr>
          <w:ilvl w:val="3"/>
          <w:numId w:val="1"/>
        </w:numPr>
        <w:rPr/>
      </w:pPr>
      <w:bookmarkStart w:id="424" w:name="__RefHeading___Toc2560107_2035185390"/>
      <w:bookmarkStart w:id="425" w:name="_Toc159"/>
      <w:bookmarkEnd w:id="424"/>
      <w:r>
        <w:rPr>
          <w:rtl w:val="true"/>
        </w:rPr>
        <w:t>ترتیب</w:t>
      </w:r>
      <w:bookmarkEnd w:id="4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ترتیب را به هم بزند، مثلاً سوره را پیش از حمد بخواند، یا سجود را پیش از رکوع بجا آورد، نماز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رکنی از نماز را فراموش کند و رکن بعد از آن را بجا آورد، مثلاً پیش از آن که رکوع کند دو سجده نماید،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رکنی را فراموش کند و چیزی را که بعد از آن است و رکن نیست بجا آورد، مثلاً پیش از آن که دو سجده کند، تشهّد بخواند باید رکن را بجا آورد و آنچه را اشتباها پیش از آن خوانده دوباره بخواند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رکن نیست فراموش کند و رکن بعد از آن را بجا آورد، مثلاً حمد را فراموش کند و مشغول رکوع شود، نمازش صحیح است</w:t>
      </w:r>
      <w:r>
        <w:rPr>
          <w:rFonts w:eastAsia="IRNazanin" w:cs="IRNazanin"/>
          <w:color w:val="111111"/>
          <w:sz w:val="28"/>
          <w:szCs w:val="28"/>
          <w:rtl w:val="true"/>
          <w:lang w:bidi="fa-IR"/>
        </w:rPr>
        <w:t>.</w:t>
      </w:r>
      <w:bookmarkStart w:id="426" w:name="pg4810_33257"/>
    </w:p>
    <w:p>
      <w:pPr>
        <w:pStyle w:val="BookText"/>
        <w:rPr/>
      </w:pPr>
      <w:bookmarkEnd w:id="4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رکن نیست فراموش کند و چیزی را که بعد از آن است و آن هم رکن نیست بجا آورد، مثلاً حمد را فراموش کند و سوره را بخواند چنانچه مشغول رکن بعد شده باشد، مثلاً در رکوع یادش بیاید که حمد را نخوانده، باید بگذرد و نماز او صحیح است و اگر مشغول رکن بعد نشده باشد، باید آنچه را فراموش کرده بجا آورد و بعد از آن، چیزی که اشتباها جلوتر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اوّل را به خیال این که سجده دوم است، یا سجده دوم را به خیال این که سجده اوّل است بجا آورد، نماز صحیح است و سجده اوّل او، سجده اوّل و سجده دوم او، سجده دوم حساب می‌شود</w:t>
      </w:r>
      <w:r>
        <w:rPr>
          <w:rFonts w:eastAsia="IRNazanin" w:cs="IRNazanin"/>
          <w:color w:val="111111"/>
          <w:sz w:val="28"/>
          <w:szCs w:val="28"/>
          <w:rtl w:val="true"/>
          <w:lang w:bidi="fa-IR"/>
        </w:rPr>
        <w:t>.</w:t>
      </w:r>
    </w:p>
    <w:p>
      <w:pPr>
        <w:pStyle w:val="Heading4"/>
        <w:numPr>
          <w:ilvl w:val="3"/>
          <w:numId w:val="1"/>
        </w:numPr>
        <w:rPr/>
      </w:pPr>
      <w:bookmarkStart w:id="427" w:name="__RefHeading___Toc2560109_2035185390"/>
      <w:bookmarkStart w:id="428" w:name="_Toc160"/>
      <w:bookmarkEnd w:id="427"/>
      <w:r>
        <w:rPr>
          <w:rtl w:val="true"/>
        </w:rPr>
        <w:t>موالات</w:t>
      </w:r>
      <w:bookmarkEnd w:id="4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نماز را با موالات بخواند، یعنی کارهای نماز مانند رکوع، سجود و تشهّد را پشت سر هم بجا آورد و چیزهائی را که در نماز می‌خواند به طوری که معمول است پشت سر هم بخواند و اگر به قدری بین آنها فاصله بیندازد که نگویند نماز می‌خواند اگر عمدی باشد، نمازش باطل است، و امّا در صورت سهو نماز باطل نمی‌شود ولی کلمه و آیه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بین حرف‌ها یا کلمات فاصله بیندازد و فاصله به قدری نباشد که صورت نماز از بین برود، چنانچه مشغول رکن بعد نشده باشد، باید آن حرف‌ها یا کلمات را به طور معمول بخواند و اگر مشغول رکن بعد شده،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طولانی کردن رکوع و سجود و خواندن سوره‌های بزرگ، موالات را به هم نمی‌زند</w:t>
      </w:r>
      <w:r>
        <w:rPr>
          <w:rFonts w:eastAsia="IRNazanin" w:cs="IRNazanin"/>
          <w:color w:val="111111"/>
          <w:sz w:val="28"/>
          <w:szCs w:val="28"/>
          <w:rtl w:val="true"/>
          <w:lang w:bidi="fa-IR"/>
        </w:rPr>
        <w:t>.</w:t>
      </w:r>
    </w:p>
    <w:p>
      <w:pPr>
        <w:pStyle w:val="Heading4"/>
        <w:numPr>
          <w:ilvl w:val="3"/>
          <w:numId w:val="1"/>
        </w:numPr>
        <w:rPr/>
      </w:pPr>
      <w:bookmarkStart w:id="429" w:name="__RefHeading___Toc2560111_2035185390"/>
      <w:bookmarkStart w:id="430" w:name="_Toc161"/>
      <w:bookmarkEnd w:id="429"/>
      <w:r>
        <w:rPr>
          <w:rtl w:val="true"/>
        </w:rPr>
        <w:t>قنوت</w:t>
      </w:r>
      <w:bookmarkEnd w:id="4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نمازهای واجب و مستحب غیر عیدین، پیش از رکوع</w:t>
      </w:r>
      <w:bookmarkStart w:id="431" w:name="pg4810_33258"/>
    </w:p>
    <w:p>
      <w:pPr>
        <w:pStyle w:val="BookText"/>
        <w:rPr/>
      </w:pPr>
      <w:bookmarkEnd w:id="431"/>
      <w:r>
        <w:rPr>
          <w:rFonts w:ascii="IRNazanin" w:hAnsi="IRNazanin" w:eastAsia="IRNazanin"/>
          <w:color w:val="111111"/>
          <w:sz w:val="28"/>
          <w:sz w:val="28"/>
          <w:szCs w:val="28"/>
          <w:rtl w:val="true"/>
          <w:lang w:bidi="fa-IR"/>
        </w:rPr>
        <w:t>رکعت دوم مستحب است قنوت بخواند مگر در نماز شفع احوط آن است که به رجاء مطلوبیّت بوده باشد و در نماز وتر با آن که یک رکعت می‌باشد، خواندن قنوت پیش از رکوع مستحب است و نماز جمعه در هر رکعت یک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پیش از رکوع و در رکعت دوم بعد از رکوع می‌باشد و نماز آیات پنج قنوت و نماز عید فطر و عید قربان در رکعت اوّل پنج قنوت و در رکعت دوم چهار قنوت دارد ولزوم قنوت در این دو بنابر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قنوت دست‌ها را در مقابل صورت و کف آنها را رو به آسمان و پهلوی هم نگه‌دارد و غیر شست، انگشت‌های دیگر را به هم بچسباند و به کف دست‌ها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قنوت هر ذکری بگوید، اگرچه یک سبحان اللّه باشد، کافی‌است و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وَرَبِّ الأرَضینَ السَّبْع وَما فِیهِنَّ وَما بَیْنَهُنَّ وَرَبِّ العَرْشِ العَظیم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قنوت را بلند بخواند ولی برای کسی که نماز را به جماعت می‌خواند، اگر امام جماعت صدای او را بشنود، بلند خواندن قنوت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قنوت نخواند قضا ندارد و اگر فراموش کند و پیش از آن که به اندازه رکوع خم شود یادش بیاید، مستحب است بایستد و بخواند و اگر در رکوع یادش بیاید، مستحب است بعد از رکوع قضا کند و اگر در سجده یادش بیاید، مستحب است بعد از سلام نماز، قضا نماید</w:t>
      </w:r>
      <w:r>
        <w:rPr>
          <w:rFonts w:eastAsia="IRNazanin" w:cs="IRNazanin"/>
          <w:color w:val="111111"/>
          <w:sz w:val="28"/>
          <w:szCs w:val="28"/>
          <w:rtl w:val="true"/>
          <w:lang w:bidi="fa-IR"/>
        </w:rPr>
        <w:t>.</w:t>
      </w:r>
    </w:p>
    <w:p>
      <w:pPr>
        <w:pStyle w:val="Heading3"/>
        <w:numPr>
          <w:ilvl w:val="2"/>
          <w:numId w:val="1"/>
        </w:numPr>
        <w:rPr/>
      </w:pPr>
      <w:bookmarkStart w:id="432" w:name="__RefHeading___Toc2560113_2035185390"/>
      <w:bookmarkStart w:id="433" w:name="_Toc162"/>
      <w:bookmarkEnd w:id="432"/>
      <w:r>
        <w:rPr>
          <w:rtl w:val="true"/>
        </w:rPr>
        <w:t>ترجمه نماز</w:t>
      </w:r>
      <w:bookmarkEnd w:id="433"/>
    </w:p>
    <w:p>
      <w:pPr>
        <w:pStyle w:val="Heading4"/>
        <w:numPr>
          <w:ilvl w:val="3"/>
          <w:numId w:val="1"/>
        </w:numPr>
        <w:rPr/>
      </w:pPr>
      <w:bookmarkStart w:id="434" w:name="__RefHeading___Toc2560115_2035185390"/>
      <w:bookmarkStart w:id="435" w:name="_Toc163"/>
      <w:bookmarkEnd w:id="434"/>
      <w:r>
        <w:rPr/>
        <w:t>1</w:t>
      </w:r>
      <w:r>
        <w:rPr>
          <w:rtl w:val="true"/>
        </w:rPr>
        <w:t xml:space="preserve"> - </w:t>
      </w:r>
      <w:r>
        <w:rPr>
          <w:rtl w:val="true"/>
        </w:rPr>
        <w:t>ترجمه سوره حمد</w:t>
      </w:r>
      <w:bookmarkEnd w:id="43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ابتدا می‌کنم بنام خداوندی که در دنیا بر مؤمن</w:t>
      </w:r>
      <w:bookmarkStart w:id="436" w:name="pg4810_33259"/>
    </w:p>
    <w:p>
      <w:pPr>
        <w:pStyle w:val="BookText"/>
        <w:rPr/>
      </w:pPr>
      <w:bookmarkEnd w:id="436"/>
      <w:r>
        <w:rPr>
          <w:rFonts w:ascii="IRNazanin" w:hAnsi="IRNazanin" w:eastAsia="IRNazanin"/>
          <w:color w:val="111111"/>
          <w:sz w:val="28"/>
          <w:sz w:val="28"/>
          <w:szCs w:val="28"/>
          <w:rtl w:val="true"/>
          <w:lang w:bidi="fa-IR"/>
        </w:rPr>
        <w:t>و کافر رحم می‌کند و در آخرت بر مؤمن رحم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ثنا مخصوص خداوندی است که پرورش دهنده همه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بر مؤمن و کافر و در آخرت برمؤمن رحم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و صاحب اختیار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تو را عبادت می‌کنیم و فقط از تو کمک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کن ما را به راه راست که آن دین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راه کسانی که به آنان نعمت دادی که آنان پیغمبران و جانشینان پیغمبران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به راه کسانی که غضب کرده‌ای بر ایشان و نه آن کسانی که گمراهند</w:t>
      </w:r>
      <w:r>
        <w:rPr>
          <w:rFonts w:eastAsia="IRNazanin" w:cs="IRNazanin"/>
          <w:color w:val="111111"/>
          <w:sz w:val="28"/>
          <w:szCs w:val="28"/>
          <w:rtl w:val="true"/>
          <w:lang w:bidi="fa-IR"/>
        </w:rPr>
        <w:t>.</w:t>
      </w:r>
    </w:p>
    <w:p>
      <w:pPr>
        <w:pStyle w:val="Heading4"/>
        <w:numPr>
          <w:ilvl w:val="3"/>
          <w:numId w:val="1"/>
        </w:numPr>
        <w:rPr/>
      </w:pPr>
      <w:bookmarkStart w:id="437" w:name="__RefHeading___Toc2560117_2035185390"/>
      <w:bookmarkStart w:id="438" w:name="_Toc164"/>
      <w:bookmarkEnd w:id="437"/>
      <w:r>
        <w:rPr/>
        <w:t>2</w:t>
      </w:r>
      <w:r>
        <w:rPr>
          <w:rtl w:val="true"/>
        </w:rPr>
        <w:t xml:space="preserve"> - </w:t>
      </w:r>
      <w:r>
        <w:rPr>
          <w:rtl w:val="true"/>
        </w:rPr>
        <w:t>ترجمه سوره قل هو اللّه احد</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ای محمّد که خداوند، خدایی است یگانه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از تمام موجودات 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ندارد و فرزند کسی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از مخلوقات مثل او نیست</w:t>
      </w:r>
      <w:r>
        <w:rPr>
          <w:rFonts w:eastAsia="IRNazanin" w:cs="IRNazanin"/>
          <w:color w:val="111111"/>
          <w:sz w:val="28"/>
          <w:szCs w:val="28"/>
          <w:rtl w:val="true"/>
          <w:lang w:bidi="fa-IR"/>
        </w:rPr>
        <w:t>.</w:t>
      </w:r>
    </w:p>
    <w:p>
      <w:pPr>
        <w:pStyle w:val="Heading4"/>
        <w:numPr>
          <w:ilvl w:val="3"/>
          <w:numId w:val="1"/>
        </w:numPr>
        <w:rPr/>
      </w:pPr>
      <w:bookmarkStart w:id="439" w:name="__RefHeading___Toc2560119_2035185390"/>
      <w:bookmarkStart w:id="440" w:name="_Toc165"/>
      <w:bookmarkEnd w:id="439"/>
      <w:r>
        <w:rPr/>
        <w:t>3</w:t>
      </w:r>
      <w:r>
        <w:rPr>
          <w:rtl w:val="true"/>
        </w:rPr>
        <w:t xml:space="preserve"> - </w:t>
      </w:r>
      <w:r>
        <w:rPr>
          <w:rtl w:val="true"/>
        </w:rPr>
        <w:t>ترجمه ذکر رکوع و سجود</w:t>
      </w:r>
      <w:bookmarkEnd w:id="440"/>
    </w:p>
    <w:p>
      <w:pPr>
        <w:pStyle w:val="BookText"/>
        <w:rPr/>
      </w:pPr>
      <w:r>
        <w:rPr>
          <w:rFonts w:ascii="IRNazanin" w:hAnsi="IRNazanin" w:eastAsia="IRNazanin"/>
          <w:color w:val="111111"/>
          <w:sz w:val="28"/>
          <w:sz w:val="28"/>
          <w:szCs w:val="28"/>
          <w:rtl w:val="true"/>
          <w:lang w:bidi="fa-IR"/>
        </w:rPr>
        <w:t>و ذکرهایی که بعد از آنها مستحب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بزرگ من از هر عیب و نقصی پاک و منزّه است و من مشغول ستایش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من که از همه کس بالاتر می‌باشد از هر عیب و نقصی پاک و منزّه است و من مشغول ستایش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بشنود و بپذیرد ثنای کسی که او را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آمرزش و مغفرت می‌کنم از خداوندی که پرورش دهنده من است و من به طرف او بازگشت می‌نمایم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یاری خدای متعال و قوّه او برمی‌خیزم و می‌نشینم</w:t>
      </w:r>
      <w:r>
        <w:rPr>
          <w:rFonts w:eastAsia="IRNazanin" w:cs="IRNazanin"/>
          <w:color w:val="111111"/>
          <w:sz w:val="28"/>
          <w:szCs w:val="28"/>
          <w:rtl w:val="true"/>
          <w:lang w:bidi="fa-IR"/>
        </w:rPr>
        <w:t>.</w:t>
      </w:r>
      <w:bookmarkStart w:id="441" w:name="pg4810_33260"/>
    </w:p>
    <w:p>
      <w:pPr>
        <w:pStyle w:val="Heading4"/>
        <w:numPr>
          <w:ilvl w:val="3"/>
          <w:numId w:val="1"/>
        </w:numPr>
        <w:rPr/>
      </w:pPr>
      <w:bookmarkStart w:id="442" w:name="__RefHeading___Toc2560121_2035185390"/>
      <w:bookmarkStart w:id="443" w:name="_Toc166"/>
      <w:bookmarkEnd w:id="441"/>
      <w:bookmarkEnd w:id="442"/>
      <w:r>
        <w:rPr/>
        <w:t>4</w:t>
      </w:r>
      <w:r>
        <w:rPr>
          <w:rtl w:val="true"/>
        </w:rPr>
        <w:t xml:space="preserve"> - </w:t>
      </w:r>
      <w:r>
        <w:rPr>
          <w:rtl w:val="true"/>
        </w:rPr>
        <w:t>ترجمه قنوت</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خدایی سزاوار پرستش مگر خدای یکتای بی‌همتایی که صاحب حلم و 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خدایی سزوار پرستش مگر خدای یکتای بی‌همتایی که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رَبِّ السَّماواتِ السَّبْعِ وَرَبِّ الأرَضینَ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منزّه است خداوندی که پروردگار هفت آسمان و پروردگار هفت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وَمافِیهِنَّ وَما بَیْنَهُنَّ وَرَبُّ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هر چیزی است که در آسمان‌ها و زمین‌ها و ما بین آنها است و پروردگار عرش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و ثناء مخصوص خداوندی است که پرورش دهنده تمام موجودات است</w:t>
      </w:r>
      <w:r>
        <w:rPr>
          <w:rFonts w:eastAsia="IRNazanin" w:cs="IRNazanin"/>
          <w:color w:val="111111"/>
          <w:sz w:val="28"/>
          <w:szCs w:val="28"/>
          <w:rtl w:val="true"/>
          <w:lang w:bidi="fa-IR"/>
        </w:rPr>
        <w:t>.</w:t>
      </w:r>
    </w:p>
    <w:p>
      <w:pPr>
        <w:pStyle w:val="Heading4"/>
        <w:numPr>
          <w:ilvl w:val="3"/>
          <w:numId w:val="1"/>
        </w:numPr>
        <w:rPr/>
      </w:pPr>
      <w:bookmarkStart w:id="444" w:name="__RefHeading___Toc2560123_2035185390"/>
      <w:bookmarkStart w:id="445" w:name="_Toc167"/>
      <w:bookmarkEnd w:id="444"/>
      <w:r>
        <w:rPr/>
        <w:t>5</w:t>
      </w:r>
      <w:r>
        <w:rPr>
          <w:rtl w:val="true"/>
        </w:rPr>
        <w:t xml:space="preserve"> - </w:t>
      </w:r>
      <w:r>
        <w:rPr>
          <w:rtl w:val="true"/>
        </w:rPr>
        <w:t>ترجمه تسبیحات اربعه</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منزّه است خداوند تعالی و ثناء مخصوص اوست و نیست خدایی سزاوار پرستش مگر خدای بی‌همتا و خدا بزرگتر است از این که او را وصف کنند</w:t>
      </w:r>
      <w:r>
        <w:rPr>
          <w:rFonts w:eastAsia="IRNazanin" w:cs="IRNazanin"/>
          <w:color w:val="111111"/>
          <w:sz w:val="28"/>
          <w:szCs w:val="28"/>
          <w:rtl w:val="true"/>
          <w:lang w:bidi="fa-IR"/>
        </w:rPr>
        <w:t>.</w:t>
      </w:r>
    </w:p>
    <w:p>
      <w:pPr>
        <w:pStyle w:val="Heading4"/>
        <w:numPr>
          <w:ilvl w:val="3"/>
          <w:numId w:val="1"/>
        </w:numPr>
        <w:rPr/>
      </w:pPr>
      <w:bookmarkStart w:id="446" w:name="__RefHeading___Toc2560125_2035185390"/>
      <w:bookmarkStart w:id="447" w:name="_Toc168"/>
      <w:bookmarkEnd w:id="446"/>
      <w:r>
        <w:rPr/>
        <w:t>6</w:t>
      </w:r>
      <w:r>
        <w:rPr>
          <w:rtl w:val="true"/>
        </w:rPr>
        <w:t xml:space="preserve"> - </w:t>
      </w:r>
      <w:r>
        <w:rPr>
          <w:rtl w:val="true"/>
        </w:rPr>
        <w:t>ترجمه تشهّد و سلام</w:t>
      </w:r>
      <w:bookmarkEnd w:id="4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مخصوص پروردگار است و شهادت می‌دهم که خدایی سزاوار پرستش نیست مگر خدایی که یگانه است و شریک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می‌دهم که محمّد بنده خدا و فرستاده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رحمت بفرست بر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کن شفاعت پیغمبر صلی‌الله‌علیه‌و‌آله‌وسلم را و درجه آن حضرت را نزد خود بلند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تو ای پیغمبر صلی‌الله‌علیه‌و‌آله‌وسلم و رحمت و برکات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از خداوند عالم بر نمازگزاران و تمام بندگان خوب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و رحمت و برکات خداوند بر شما مؤمنین باد</w:t>
      </w:r>
      <w:r>
        <w:rPr>
          <w:rFonts w:eastAsia="IRNazanin" w:cs="IRNazanin"/>
          <w:color w:val="111111"/>
          <w:sz w:val="28"/>
          <w:szCs w:val="28"/>
          <w:rtl w:val="true"/>
          <w:lang w:bidi="fa-IR"/>
        </w:rPr>
        <w:t>.</w:t>
      </w:r>
      <w:bookmarkStart w:id="448" w:name="pg4810_33261"/>
    </w:p>
    <w:p>
      <w:pPr>
        <w:pStyle w:val="Heading3"/>
        <w:numPr>
          <w:ilvl w:val="2"/>
          <w:numId w:val="1"/>
        </w:numPr>
        <w:rPr/>
      </w:pPr>
      <w:bookmarkStart w:id="449" w:name="__RefHeading___Toc2560127_2035185390"/>
      <w:bookmarkStart w:id="450" w:name="_Toc169"/>
      <w:bookmarkEnd w:id="448"/>
      <w:bookmarkEnd w:id="449"/>
      <w:r>
        <w:rPr>
          <w:rtl w:val="true"/>
        </w:rPr>
        <w:t>تعقیب نماز</w:t>
      </w:r>
      <w:bookmarkEnd w:id="4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بعد از نماز مقداری مشغول تعقیب، یعنی‌خواندن ذکر و دعا و قرآن شود و بهتر است پیش از آن که از جای خود حرکت کند و وضو و غسل و تیمّم او باطل شود، رو به قبله تعقیب را بخواند ولازم نیست تعقیب به عربی باشد ولی بهتر است چیزهائی را که در کتاب‌های دعا دستور داده‌اند بخواند و از تعقیب‌هایی که خیلی سفارش شده است، تسبیح حضرت زهراء علیهاالسلام است که باید به این ترتیب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ولی بهتر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بعد از نماز، سجده شکر نماید و همین مقدار که پیشانی را به قصد شکر بر زمین بگذارد کافی است ولی بهتر است صد مرتبه یا سه مرتبه 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یا شکرا یا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نیز مستحب است هر وقت نعمتی به انسان می‌رسد یا بلایی از او دور می‌شود، سجده شکر بجا آورد</w:t>
      </w:r>
      <w:r>
        <w:rPr>
          <w:rFonts w:eastAsia="IRNazanin" w:cs="IRNazanin"/>
          <w:color w:val="111111"/>
          <w:sz w:val="28"/>
          <w:szCs w:val="28"/>
          <w:rtl w:val="true"/>
          <w:lang w:bidi="fa-IR"/>
        </w:rPr>
        <w:t>.</w:t>
      </w:r>
    </w:p>
    <w:p>
      <w:pPr>
        <w:pStyle w:val="Heading3"/>
        <w:numPr>
          <w:ilvl w:val="2"/>
          <w:numId w:val="1"/>
        </w:numPr>
        <w:rPr/>
      </w:pPr>
      <w:bookmarkStart w:id="451" w:name="__RefHeading___Toc2560129_2035185390"/>
      <w:bookmarkStart w:id="452" w:name="_Toc170"/>
      <w:bookmarkEnd w:id="451"/>
      <w:r>
        <w:rPr>
          <w:rtl w:val="true"/>
        </w:rPr>
        <w:t>صلوات بر پیغمبر صلی‌الله‌علیه‌و‌آله</w:t>
      </w:r>
      <w:bookmarkEnd w:id="4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انسان اسم مبارک حضرت رسول صلی‌الله‌علیه‌و‌آله‌وسلم مانند محمّد و احمد، یا لقب و کنیه آن جناب مثل مصطفی و ابوالقاسم را بگوید یا بشنود اگرچه در نماز باشد، مستحب است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نوشتن اسم مبارک حضرت رسول مستحب است صلوات را هم بنویسد و نیز بهتر است هر وقت آن حضرت را یاد می‌کند، صلوات بفرستد</w:t>
      </w:r>
      <w:r>
        <w:rPr>
          <w:rFonts w:eastAsia="IRNazanin" w:cs="IRNazanin"/>
          <w:color w:val="111111"/>
          <w:sz w:val="28"/>
          <w:szCs w:val="28"/>
          <w:rtl w:val="true"/>
          <w:lang w:bidi="fa-IR"/>
        </w:rPr>
        <w:t>.</w:t>
      </w:r>
    </w:p>
    <w:p>
      <w:pPr>
        <w:pStyle w:val="Heading3"/>
        <w:numPr>
          <w:ilvl w:val="2"/>
          <w:numId w:val="1"/>
        </w:numPr>
        <w:rPr/>
      </w:pPr>
      <w:bookmarkStart w:id="453" w:name="__RefHeading___Toc2560131_2035185390"/>
      <w:bookmarkStart w:id="454" w:name="_Toc171"/>
      <w:bookmarkEnd w:id="453"/>
      <w:r>
        <w:rPr>
          <w:rtl w:val="true"/>
        </w:rPr>
        <w:t>مبطلات نماز</w:t>
      </w:r>
      <w:bookmarkEnd w:id="454"/>
    </w:p>
    <w:p>
      <w:pPr>
        <w:pStyle w:val="Heading4"/>
        <w:numPr>
          <w:ilvl w:val="3"/>
          <w:numId w:val="1"/>
        </w:numPr>
        <w:rPr/>
      </w:pPr>
      <w:bookmarkStart w:id="455" w:name="__RefHeading___Toc2560133_2035185390"/>
      <w:bookmarkStart w:id="456" w:name="_Toc172"/>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چیز نماز را باطل می‌کند، و آنها را مبطلات می‌گویند؛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یکی از شرط‌های آن از بین برود، مثلاً در بین نماز بفهمد مکانش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عمدا یا سهوا یا از روی ناچاری، چیزی که وضو یا غسل را باطل می‌کند پیش آید، مثلاً بول از او بیرون آید ولی کسی که نمی‌تواند از بیرون آمدن بول وغائط خودداری کند، اگر در بین نماز بول یا غائط از او خارج شود، چنانچه به دستوری که در احکام وضو گفته شد رفتار نماید، نمازش باطل نمی‌شود و نیز اگر در بین نماز از زن مستحاضه خون خارج شود، در صورتی که به دستور استحاضه رفتار کرده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بی‌اختیار خوابش برده، اگر نداند که در بین نماز خوابش برده یا بعد از آن،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با اختیار خودش خوابیده و شک کند که بعد از نماز بوده، یا در بین نماز یادش رفته که مشغول نماز است و خوابیده،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سجده از خواب بیدار شود و شک کند که در سجده آخر نماز است، یا در سجده شکر باید آن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مثل بعض کسانی که شیعه نیستند دست‌ها را روی هم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برای ادب دست‌ها را روی هم بگذارد، اگرچه مثل آنها نباشد، بنابر احتیاط واجب باید نماز را دوباره بخواند، ولی اگر از روی فراموشی یا ناچاری یا برای کار دیگری مثل خاراندن دست و مانند آن، دست‌ها را روی هم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بعد از خواندن حمد، آمین بگوید، ولی اگر اشتباها یا از روی تقیّه بگوید، نمازش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عمدا یا از روی فراموشی پشت به قبله کند، یا به طرف راست یا چپ قبله برگردد، بلکه اگر عمدا به قدری برگردد که نگویند رو به قبله است، اگرچه به طرف راست یا چپ نرسد، نمازش باطل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سر را به قدری بگرداند که بتواند پشت سر را ببیند،</w:t>
      </w:r>
    </w:p>
    <w:p>
      <w:pPr>
        <w:pStyle w:val="BookText"/>
        <w:rPr/>
      </w:pPr>
      <w:r>
        <w:rPr>
          <w:rFonts w:ascii="IRNazanin" w:hAnsi="IRNazanin" w:eastAsia="IRNazanin"/>
          <w:color w:val="111111"/>
          <w:sz w:val="28"/>
          <w:sz w:val="28"/>
          <w:szCs w:val="28"/>
          <w:rtl w:val="true"/>
          <w:lang w:bidi="fa-IR"/>
        </w:rPr>
        <w:t>نمازش باطل است و اگر سهوا سر را به این مقدار بگرداند، احتیاط واجب آن است که نماز را تمام کند و دوباره بخواند ولی اگر سر را کمی بگرداند، عمدا باشد، یا اشتباها، نمازش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عمدا کلمه‌ای بگوید که دو حرف یا بیشتر باشد، اگرچه معنی هم نداشته باشد، ولی اگر سهوا بگوید نماز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کلمه‌ای بگوید که یک حرف دارد، چنانچه آن کلمه معنی‌داشته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عربی به معنای این است که نگه‌داری کن، چنانچه معنای آن را بداند وقصد آن را نماید، نمازش باطل می‌شود، بلکه اگر قصد معنای آن را نکند ولی ملتفت معنای آن باشد،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سرفه کردن، آروغ زدن و آه کشیدن در صورتی که صدق تکلّم نکند در نماز اشکال ندارد ولی گفتن آخ و آه و مانند این‌ها که دو حرف است، اگر عمدی باشد، نماز را باطل می‌کند مگر گفتن آه که شکایت نزد خدا باشد، نمازش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کلمه‌ای را به قصد ذکر بگوید مثلاً به قصد ذکر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کند که چیزی را به دیگری بفهماند، اشکال ندارد ولی چنانچه به قصد این که چیزی به کسی بفهماند بگوید نماز او باطل است و اگر چه قصد ذکر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در نماز، غیر از چهار سوره‌ای که سجده واجب دارد و در احکام جنابت گفته شد</w:t>
      </w:r>
      <w:r>
        <w:rPr>
          <w:rStyle w:val="FootnoteAnchor"/>
          <w:rtl w:val="true"/>
        </w:rPr>
        <w:footnoteReference w:id="4"/>
      </w:r>
      <w:r>
        <w:rPr>
          <w:rFonts w:ascii="IRNazanin" w:hAnsi="IRNazanin" w:eastAsia="IRNazanin"/>
          <w:color w:val="111111"/>
          <w:sz w:val="28"/>
          <w:sz w:val="28"/>
          <w:szCs w:val="28"/>
          <w:rtl w:val="true"/>
          <w:lang w:bidi="fa-IR"/>
        </w:rPr>
        <w:t>و نیز دعا کردن در نماز اشکال ندارد، ولی احتیاط واجب آن است که در نمازهای واجب دعای غیر عربی نخواند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آیه‌ای از حمد و سوره و ذکرهای نماز را عمدا در صورتی که به قصد جزئیّت نباشد یا احتیاطا چند مرتبه بگوید اشکال ندارد، ولی اگر از روی</w:t>
      </w:r>
    </w:p>
    <w:p>
      <w:pPr>
        <w:pStyle w:val="BookText"/>
        <w:rPr/>
      </w:pPr>
      <w:r>
        <w:rPr>
          <w:rFonts w:ascii="IRNazanin" w:hAnsi="IRNazanin" w:eastAsia="IRNazanin"/>
          <w:color w:val="111111"/>
          <w:sz w:val="28"/>
          <w:sz w:val="28"/>
          <w:szCs w:val="28"/>
          <w:rtl w:val="true"/>
          <w:lang w:bidi="fa-IR"/>
        </w:rPr>
        <w:t>وسواس چند مرتبه بگوید، صحّت نماز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نماز، انسان نباید به دیگری سلام کند و اگر دیگری به او سلام کند، باید همان طور که او سلام کرده جواب دهد، مثلاً اگر گفته سلام علیکم در جواب بگوید سلام علیکم و نباید علیکم السلام بگوید و بنابر احتیاط واجب باید بین سلام و جواب مماثلت در تعریف و تنکیر و افراد و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جواب سلام را چه در نماز یا در غیر نماز فورا بگوید، و اگر عمدا یا از روی فراموشی جواب سلام را به قدری طول دهد، که اگر جواب بگوید، جواب آن سلام حساب نشود، چنانچه در نماز باشد، نباید جواب بدهد و اگر در نماز نباشد، جواب دادن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جواب سلام را طوری بگوید که سلام کننده بشنود، ولی اگر سلام کننده کر باشد، چنانچه انسان به طور معمول جواب او را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نیست که نمازگزار جواب سلام را به قصد دعا بگوید یعنی از خداوند عالم برای کسی که سلام کرده سلامتی بخواهد اگرچه قصد دعا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یا مرد نامحرم یا بچه ممیّز یعنی بچه‌ای که خوب و بد را می‌فهمد به نمازگزار سلام کند، نمازگزار باید جواب او را بدهد ولی در جواب سلام زن بنابر احتیاط واجب بگوید، سلامٌ علیک و کاف را زیر و زبر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جواب سلام را ندهد، معصیت کرده ولی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نمازگزار شکسته سلام کند بنحوی که سلام حساب نشود، جواب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سلام کسی که از روی مسخره یا شوخی سلام می‌کند واجب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گروهی سلام کند، جواب سلام او بر همه آنان واجب است، ولی اگر یکی از آنان جواب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گروهی سلام کند و کسی که سلام کننده قصد سلام دادن به او را نداشته جواب دهد، باز هم جواب سلام او بر آن گروه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گروهی سلام کند و کسی که بین آنها مشغول نماز است شک کند که سلام کننده، قصد سلام کردن به او را هم داشته یا نه، نباید جواب بدهد و هم‌چنین است بنابر احتیاط واجب اگر بداند قصد او را هم داشته ولی دیگری جواب سلام را بدهد، امّا اگر بداند که قصد او را هم داشته و دیگری جواب ندهد، باید جواب او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مستحب است و بسیار سفارش شده است که سواره به پیاده و ایستاده به نشسته و کوچک‌تر به بزرگ‌تر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هم زمان به یکدیگر سلام کنند، بر هریک واجب است جواب سلام دیگری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غیر نماز، مستحب است جواب سلام را بهتر از سلام بگوید، مثلاً اگر کسی گفت سلام علیکم، در جواب بگوید سلام علیکم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خنده با صدا و عمدی است و چنانچه سهوا با صدا بخندد، در صورتی که از وضع نمازگزار خارج نشود نمازش صحیح است ولی لبخند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جلوگیری از صدای خنده حالش تغییر کند، مثلاً رنگش سرخ شود، بنابر احتیاط واجب،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برای کار دنیا عمدا با صدا گریه کند، و احتیاط واجب آن است که برای کار دنیا بی‌صدا هم گریه نکند، ولی اگر از ترس خدا یا برای آخرت گریه کند، آهسته باشد یا بلند اشکال ندارد، بلکه از بهترین اعمال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کاری است که صورت نماز را به هم بزند مثل دست زدن و به هوا پریدن و مانند این‌ها، کم باشد یا زیاد اگر عمدا باشد یا سهواً، ولی کاری که صورت نماز را به هم نزند مثل اشاره کردن به دست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عمداً باشد یا سهواً به قدری ساکت بماند که نگویند نماز می‌خواند، نمازش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کاری انجام دهد، یا مدّتی ساکت شود و شک کند که نماز به هم خورده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خوردن و آشامیدن است، اگر در نماز طوری بخورد یا بیاشامد که نگویند نماز می‌خواند عمدا باشد یا سهواً نمازش باطل است، ولی کسی که می‌خواهد روزه بگیرد، اگر پیش از اذان صبح، نماز وتر بخواند و تشنه باشد، چنانچه بترسد که اگر نماز را تمام کند اذان صبح شود، در صورتی که آب روبروی او و در سه قدمی باشد می‌تواند در بین نماز آب بیاشامد، امّا باید کاری که نماز را باطل می‌کند مثل رو گرداندن از قبله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خوردن یا آشامیدن عمدی، موالات نماز به هم بخورد، یعنی طوری شود که نگویند نماز را پشت سر هم می‌خواند،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غذایی را که در دهان یا لای دندان‌ها مانده فرو ببرد، نمازش باطل نمی‌شود و نیز اگر باقی‌مانده قند یا شکر و مانند این‌ها در دهان مانده باشد و در حال نماز کم کم آب شود و فرو 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شک در رکعت‌های نماز دو رکعتی یا سه رکعتی، یا در دو رکعت اوّل نمازهای چهار رکعتی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رکن نماز را عمدا یا سهوا کم یا زیاد کند، یا چیزی را که رکن نیست، عمدا کم یا زیاد نماید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در بین نماز کاری که نماز را باطل می‌کند انجام داده یا نه، نمازش صحیح است</w:t>
      </w:r>
      <w:r>
        <w:rPr>
          <w:rFonts w:eastAsia="IRNazanin" w:cs="IRNazanin"/>
          <w:color w:val="111111"/>
          <w:sz w:val="28"/>
          <w:szCs w:val="28"/>
          <w:rtl w:val="true"/>
          <w:lang w:bidi="fa-IR"/>
        </w:rPr>
        <w:t>.</w:t>
      </w:r>
      <w:bookmarkStart w:id="457" w:name="pg4810_33267"/>
    </w:p>
    <w:p>
      <w:pPr>
        <w:pStyle w:val="Heading4"/>
        <w:numPr>
          <w:ilvl w:val="3"/>
          <w:numId w:val="1"/>
        </w:numPr>
        <w:rPr/>
      </w:pPr>
      <w:bookmarkStart w:id="458" w:name="__RefHeading___Toc2560135_2035185390"/>
      <w:bookmarkStart w:id="459" w:name="_Toc173"/>
      <w:bookmarkEnd w:id="457"/>
      <w:bookmarkEnd w:id="458"/>
      <w:r>
        <w:rPr>
          <w:rtl w:val="true"/>
        </w:rPr>
        <w:t>چیزهائی که در نماز مکروه است</w:t>
      </w:r>
      <w:bookmarkEnd w:id="4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در نماز صورت را کمی به طرف راست یا چپ بگرداند و چشم‌ها را روی هم بگذارد، یا به طرف راست و چپ بگرداند و با ریش و دست خود بازی کند و انگشت‌ها را داخل هم نماید و آب دهان بیندازد و به خطّ قرآن یا کتاب یا خطّ انگشتری نگاه کند، و نیز مکروه است موقع خواندن حمد و سوره و گفتن ذکر، برای شنیدن حرف کسی ساکت شود، بلکه هر کاری که خضوع و خشوع را از بین ببرد مکروه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انسان خوابش می‌آید و نیز هنگام خودداری کردن از بول و غائط، مکروه است نماز بخواند و هم‌چنین پوشیدن جوراب تنگ که پا را فشار دهد در نماز مکروه می‌باشد و غیر از این‌ها مکروهات دیگری هم در کتاب‌های مفصّل گفته شده است</w:t>
      </w:r>
      <w:r>
        <w:rPr>
          <w:rFonts w:eastAsia="IRNazanin" w:cs="IRNazanin"/>
          <w:color w:val="111111"/>
          <w:sz w:val="28"/>
          <w:szCs w:val="28"/>
          <w:rtl w:val="true"/>
          <w:lang w:bidi="fa-IR"/>
        </w:rPr>
        <w:t>.</w:t>
      </w:r>
    </w:p>
    <w:p>
      <w:pPr>
        <w:pStyle w:val="Heading4"/>
        <w:numPr>
          <w:ilvl w:val="3"/>
          <w:numId w:val="1"/>
        </w:numPr>
        <w:rPr/>
      </w:pPr>
      <w:bookmarkStart w:id="460" w:name="__RefHeading___Toc2560137_2035185390"/>
      <w:bookmarkStart w:id="461" w:name="_Toc174"/>
      <w:bookmarkEnd w:id="460"/>
      <w:r>
        <w:rPr>
          <w:rtl w:val="true"/>
        </w:rPr>
        <w:t>مواردی که می‌شود نماز واجب را شکست</w:t>
      </w:r>
      <w:bookmarkEnd w:id="4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شکستن نماز واجب از روی اختیار حرام است، ولی برای حفظ مال و جلوگیری از ضرر مالی یا بدنی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خود انسان یا کسی که حفظ جان او واجب است یا حفظ مالی که نگه‌داری آن واجب می‌باشد، بدون شکستن نماز ممکن نباشد، باید نماز را بشکند ولی شکستن نماز برای مالی که اهمیّت ندارد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وسعت وقت مشغول نماز باشد و طلبکار طلب خود را از او مطالبه کند، چنانچه در بین نماز می‌تواند طلب او را بدهد، باید در همان حال بپردازد و اگر بدون شکستن نماز، دادن طلب او ممکن نیست، باید نماز را بشکند و طلب او را بدهد، بعد نماز را بخواند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بفهمد که مسجد نجس است چنانچه وقت تنگ باشد، باید نماز را تمام کند و اگر وقت وسعت دارد و تطهیر مسجد نماز را به هم</w:t>
      </w:r>
      <w:bookmarkStart w:id="462" w:name="pg4810_33268"/>
    </w:p>
    <w:p>
      <w:pPr>
        <w:pStyle w:val="BookText"/>
        <w:rPr/>
      </w:pPr>
      <w:bookmarkEnd w:id="462"/>
      <w:r>
        <w:rPr>
          <w:rFonts w:ascii="IRNazanin" w:hAnsi="IRNazanin" w:eastAsia="IRNazanin"/>
          <w:color w:val="111111"/>
          <w:sz w:val="28"/>
          <w:sz w:val="28"/>
          <w:szCs w:val="28"/>
          <w:rtl w:val="true"/>
          <w:lang w:bidi="fa-IR"/>
        </w:rPr>
        <w:t>نمی‌زند، باید در بین نماز تطهیر کند، بعد بقیّه نماز را بخواند و اگر نماز را به هم می‌زند در این صورت مخیّر است بین اتمام نماز و یا قطع نماز و مسجد را تطهیر نماید،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نماز را بشکند اگرنماز را تمام کند معصیت کرده ولی‌نماز او صحیح است، اگرچه احتیاط مستحب آن است که دو 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به اندازه رکوع رکعت اوّل خم شود، یادش بیاید که اذان یا اقامه را فراموش کرده، چنانچه وقت نماز وسعت دارد، مستحب است برای گفتن آنها نماز را بشکند</w:t>
      </w:r>
      <w:r>
        <w:rPr>
          <w:rFonts w:eastAsia="IRNazanin" w:cs="IRNazanin"/>
          <w:color w:val="111111"/>
          <w:sz w:val="28"/>
          <w:szCs w:val="28"/>
          <w:rtl w:val="true"/>
          <w:lang w:bidi="fa-IR"/>
        </w:rPr>
        <w:t>.</w:t>
      </w:r>
    </w:p>
    <w:p>
      <w:pPr>
        <w:pStyle w:val="Heading3"/>
        <w:numPr>
          <w:ilvl w:val="2"/>
          <w:numId w:val="1"/>
        </w:numPr>
        <w:rPr/>
      </w:pPr>
      <w:bookmarkStart w:id="463" w:name="__RefHeading___Toc2560139_2035185390"/>
      <w:bookmarkStart w:id="464" w:name="_Toc175"/>
      <w:bookmarkEnd w:id="463"/>
      <w:r>
        <w:rPr>
          <w:rtl w:val="true"/>
        </w:rPr>
        <w:t>شکیّات</w:t>
      </w:r>
      <w:bookmarkEnd w:id="464"/>
    </w:p>
    <w:p>
      <w:pPr>
        <w:pStyle w:val="Heading4"/>
        <w:numPr>
          <w:ilvl w:val="3"/>
          <w:numId w:val="1"/>
        </w:numPr>
        <w:rPr/>
      </w:pPr>
      <w:bookmarkStart w:id="465" w:name="__RefHeading___Toc2560141_2035185390"/>
      <w:bookmarkStart w:id="466" w:name="_Toc176"/>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قسم آن شک‌هایی است که نماز را باطل می‌کند و به شش قسم آن نباید اعتنا کرد و نه قسم دیگر آن صحیح است</w:t>
      </w:r>
      <w:r>
        <w:rPr>
          <w:rFonts w:eastAsia="IRNazanin" w:cs="IRNazanin"/>
          <w:color w:val="111111"/>
          <w:sz w:val="28"/>
          <w:szCs w:val="28"/>
          <w:rtl w:val="true"/>
          <w:lang w:bidi="fa-IR"/>
        </w:rPr>
        <w:t>.</w:t>
      </w:r>
    </w:p>
    <w:p>
      <w:pPr>
        <w:pStyle w:val="Heading4"/>
        <w:numPr>
          <w:ilvl w:val="3"/>
          <w:numId w:val="1"/>
        </w:numPr>
        <w:rPr/>
      </w:pPr>
      <w:bookmarkStart w:id="467" w:name="__RefHeading___Toc2560143_2035185390"/>
      <w:bookmarkStart w:id="468" w:name="_Toc177"/>
      <w:bookmarkEnd w:id="467"/>
      <w:r>
        <w:rPr>
          <w:rtl w:val="true"/>
        </w:rPr>
        <w:t>شک‌های باطل</w:t>
      </w:r>
      <w:bookmarkEnd w:id="4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شک‌هایی که نماز را باطل می‌کند از این قرار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دو رکعتی مثل نماز صبح و نماز مسافر، ولی شک در شماره رکعت‌های نماز مستحب دو رکعتی و نماز احتیاط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سه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شک کند که یک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پیش از تمام شدن سجده دوم، شک کند که دو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پنج یا دو و بیشتر از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شش یا سه و بیشتر از شش</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رکعت‌های نماز که نداند چند رکعت خوانده است</w:t>
      </w:r>
      <w:r>
        <w:rPr>
          <w:rFonts w:eastAsia="IRNazanin" w:cs="IRNazanin"/>
          <w:color w:val="111111"/>
          <w:sz w:val="28"/>
          <w:szCs w:val="28"/>
          <w:rtl w:val="true"/>
          <w:lang w:bidi="fa-IR"/>
        </w:rPr>
        <w:t>.</w:t>
      </w:r>
      <w:bookmarkStart w:id="469" w:name="pg4810_33269"/>
    </w:p>
    <w:p>
      <w:pPr>
        <w:pStyle w:val="BookText"/>
        <w:rPr/>
      </w:pPr>
      <w:bookmarkEnd w:id="469"/>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شش یا چهار و بیشتر از شش اگر قبل از اکمال سجدتین باشد نماز باطل است ولی بعد از اکمال سجدتین احتیاط واجب آن است که بنا را بر چهار بگذارد و نماز را تمام کند و بعد دو سجده سهو بجا آورد و بعد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شک‌های باطل برای انسان پیش آید، نمی‌تواند نماز را به هم بزند، بلکه باید به قدری فکر کند تا شک مستقرّ شود و بعد از آن نماز را به هم بزند</w:t>
      </w:r>
      <w:r>
        <w:rPr>
          <w:rFonts w:eastAsia="IRNazanin" w:cs="IRNazanin"/>
          <w:color w:val="111111"/>
          <w:sz w:val="28"/>
          <w:szCs w:val="28"/>
          <w:rtl w:val="true"/>
          <w:lang w:bidi="fa-IR"/>
        </w:rPr>
        <w:t>.</w:t>
      </w:r>
    </w:p>
    <w:p>
      <w:pPr>
        <w:pStyle w:val="Heading4"/>
        <w:numPr>
          <w:ilvl w:val="3"/>
          <w:numId w:val="1"/>
        </w:numPr>
        <w:rPr/>
      </w:pPr>
      <w:bookmarkStart w:id="470" w:name="__RefHeading___Toc2560145_2035185390"/>
      <w:bookmarkStart w:id="471" w:name="_Toc178"/>
      <w:bookmarkEnd w:id="470"/>
      <w:r>
        <w:rPr>
          <w:rtl w:val="true"/>
        </w:rPr>
        <w:t>شک‌هایی که نباید به آنها اعتنا کرد</w:t>
      </w:r>
      <w:bookmarkEnd w:id="471"/>
    </w:p>
    <w:p>
      <w:pPr>
        <w:pStyle w:val="Heading5"/>
        <w:numPr>
          <w:ilvl w:val="4"/>
          <w:numId w:val="1"/>
        </w:numPr>
        <w:rPr/>
      </w:pPr>
      <w:bookmarkStart w:id="472" w:name="__RefHeading___Toc2560147_2035185390"/>
      <w:bookmarkStart w:id="473" w:name="_Toc179"/>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شک‌هایی که نباید به آنها اعتنا کرد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چیزی که محلّ بجا آوردن آن گذشته است، مثل آن که در تشهّد شک کند که سجده را بجا آورده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سلام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کثیرالشک یعنی کسی که زیاد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در شماره رکعت‌های نماز در صورتی که مأموم شماره آنها را بداند و هم‌چنین شک مأموم در صورتی که امام شماره رکعت‌های نماز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 مستحبّی</w:t>
      </w:r>
      <w:r>
        <w:rPr>
          <w:rFonts w:eastAsia="IRNazanin" w:cs="IRNazanin"/>
          <w:color w:val="111111"/>
          <w:sz w:val="28"/>
          <w:szCs w:val="28"/>
          <w:rtl w:val="true"/>
          <w:lang w:bidi="fa-IR"/>
        </w:rPr>
        <w:t>.</w:t>
      </w:r>
    </w:p>
    <w:p>
      <w:pPr>
        <w:pStyle w:val="Heading5"/>
        <w:numPr>
          <w:ilvl w:val="4"/>
          <w:numId w:val="1"/>
        </w:numPr>
        <w:rPr/>
      </w:pPr>
      <w:bookmarkStart w:id="474" w:name="__RefHeading___Toc2560149_2035185390"/>
      <w:bookmarkStart w:id="475" w:name="_Toc180"/>
      <w:bookmarkEnd w:id="474"/>
      <w:r>
        <w:rPr/>
        <w:t>1</w:t>
      </w:r>
      <w:r>
        <w:rPr>
          <w:rtl w:val="true"/>
        </w:rPr>
        <w:t xml:space="preserve"> - </w:t>
      </w:r>
      <w:r>
        <w:rPr>
          <w:rtl w:val="true"/>
        </w:rPr>
        <w:t>شک در چیزی که محلّ آن گذشته است</w:t>
      </w:r>
      <w:bookmarkEnd w:id="47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شک کند که یکی از کارهای واجب آن را انجام داده یا نه، مثلاً شک کند که حمد خوانده یا نه، چنانچه مشغول کاری که باید بعد از آن انجام دهد نشده، باید آنچه را که در انجام آن شک کرده بجا آورد و اگر مشغول کاری‌که باید بعد از آن انجام دهد شده،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خواندن آیه‌ای شک کند که آیه پیش را خوانده یا نه، یا وقتی آخر آیه را می‌خواند شک کند که اوّل آن را خوانده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رکوع یا سجود شک کند که کارهای واجب آن، مانند ذکر و آرام بودن بدن را انجام داده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حالی که به سجده می‌رود شک کند که رکوع کرده یا نه، یا شک کند که بعد از رکوع ایستاده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برخاستن شک کند که سجده را بجا آورده یا نه، باید برگردد و سجده را بجا آورد و اگر در حال برخاستن شک کند که تشهّد را بجا آورده احتیاط مستحب آن است که تشهّد را به قصد قربت مطلقه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یاخوابیده نماز می‌خواند، اگر موقعی که حمد یا تسبیحات می‌خواند، شک کند که سجده یا تشهّد را بجا آورده یا نه، باید به شک خود اعتنا نکند و اگر پیش از آن که مشغول حمد یا تسبیحات شود، شک کند که سجده یا تشهّد را بجا آورده یا نه، احتیاط واجب آن است که به قصد قربت مطلقه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یکی از رکن‌های نماز را بجا آورده یا نه، چنانچه مشغول کاری که بعد از آن است نشده، باید آن را بجا آورد، لکن مثلاً اگر پیش از خواندن تشهّد، شک کند که دو سجده را بجا آورده یا نه، باید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یادش بیاید که آن رکن را بجا آورده، چون رکن زیاد 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عملی را که رکن نیست بجا آورده یا نه، چنانچه مشغول کاری که بعد از آن است نشده، باید آن را بجا آورد، مثلاً اگر پیش از خواندن سوره شک کند که حمد را خوانده یا نه، باید حمد را بخواند و اگر بعد از انجام آن یادش بیاید که آن را بجا آورده بوده، چون رکن زیاد نشده، نماز صحیح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رکنی را بجا آورده یا نه، چنانچه مشغول کاری که بعد از آن است شده، باید به شک خود اعتنا نکند، مثلاً موقعی که مشغول خواندن</w:t>
      </w:r>
      <w:bookmarkStart w:id="476" w:name="pg4810_33271"/>
    </w:p>
    <w:p>
      <w:pPr>
        <w:pStyle w:val="BookText"/>
        <w:rPr/>
      </w:pPr>
      <w:bookmarkEnd w:id="476"/>
      <w:r>
        <w:rPr>
          <w:rFonts w:ascii="IRNazanin" w:hAnsi="IRNazanin" w:eastAsia="IRNazanin"/>
          <w:color w:val="111111"/>
          <w:sz w:val="28"/>
          <w:sz w:val="28"/>
          <w:szCs w:val="28"/>
          <w:rtl w:val="true"/>
          <w:lang w:bidi="fa-IR"/>
        </w:rPr>
        <w:t>تشهّد است اگر شک کند که دو سجده را بجا آورده یا نه، باید به شک خود اعتنا نکند و اگر یادش بیاید که آن رکن را بجا نیاورده، در صورتی که مشغول رکن بعد نشده، باید آن را بجا آورد و اگر مشغول رکن بعد شده نمازش باطل است، مثلاً اگر پیش از رکوع رکعت بعد یادش بیاید که دو سجده را بجا نیاورده، باید بجا آورد و اگر در رکوع یا بعد از آن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عملی را که رکن نیست بجا آورده یا نه، چنانچه مشغول کاری که بعد از آن است شده، باید به شک خود اعتنا نکند، مثلاً موقعی که مشغول خواندن سوره است، اگر شک کند که حمد را خوانده یا نه، باید به شک خود اعتنا نکند و اگر بعد یادش بیاید که آن را بجا نیاورده، در صورتی که مشغول رکن بعد نشده، باید بجا آورد و اگر مشغول رکن بعد شده، نمازش صحیح است بنابر این اگر مثلاً در قنوت یادش بیاید که‌حمد را نخوانده، باید بخواند و اگر در رکوع یادش بیاید،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سلام نماز را درست گفته یا نه، در هر حال اعتنا به شک خود نکند و اگر شک کند که سلام نماز را گفته یا نه، چنانچه مشغول تعقیب نماز شده و یا مشغول نماز دیگر شده، یا به واسطه انجام کاری که نماز را به هم بزند، از حال نمازگزار بیرون رفته، در این صورت هم به شک خود اعتنا نکند و اگر پیش از این‌ها شک کند، باید سلام را بگوید</w:t>
      </w:r>
      <w:r>
        <w:rPr>
          <w:rFonts w:eastAsia="IRNazanin" w:cs="IRNazanin"/>
          <w:color w:val="111111"/>
          <w:sz w:val="28"/>
          <w:szCs w:val="28"/>
          <w:rtl w:val="true"/>
          <w:lang w:bidi="fa-IR"/>
        </w:rPr>
        <w:t>.</w:t>
      </w:r>
    </w:p>
    <w:p>
      <w:pPr>
        <w:pStyle w:val="Heading5"/>
        <w:numPr>
          <w:ilvl w:val="4"/>
          <w:numId w:val="1"/>
        </w:numPr>
        <w:rPr/>
      </w:pPr>
      <w:bookmarkStart w:id="477" w:name="__RefHeading___Toc2560151_2035185390"/>
      <w:bookmarkStart w:id="478" w:name="_Toc181"/>
      <w:bookmarkEnd w:id="477"/>
      <w:r>
        <w:rPr/>
        <w:t>2</w:t>
      </w:r>
      <w:r>
        <w:rPr>
          <w:rtl w:val="true"/>
        </w:rPr>
        <w:t xml:space="preserve"> - </w:t>
      </w:r>
      <w:r>
        <w:rPr>
          <w:rtl w:val="true"/>
        </w:rPr>
        <w:t>شک بعد از سلام</w:t>
      </w:r>
      <w:bookmarkEnd w:id="47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شک کند که نمازش صحیح بوده یا نه، مثلاً شک کند رکوع کرده یا نه، یا بعد از سلام نماز چهار رکعتی شک کند که چهار رکعت خوانده یا پنج رکعت، به شک خود اعتنا نکند ولی اگر هر دو طرف شک او باطل باشد، مثلاً بعد از سلام نماز چهار رکعتی شک کند که سه رکعت خوانده یا پنج رکعت، نمازش باطل است</w:t>
      </w:r>
      <w:r>
        <w:rPr>
          <w:rFonts w:eastAsia="IRNazanin" w:cs="IRNazanin"/>
          <w:color w:val="111111"/>
          <w:sz w:val="28"/>
          <w:szCs w:val="28"/>
          <w:rtl w:val="true"/>
          <w:lang w:bidi="fa-IR"/>
        </w:rPr>
        <w:t>.</w:t>
      </w:r>
      <w:bookmarkStart w:id="479" w:name="pg4810_33272"/>
    </w:p>
    <w:p>
      <w:pPr>
        <w:pStyle w:val="Heading5"/>
        <w:numPr>
          <w:ilvl w:val="4"/>
          <w:numId w:val="1"/>
        </w:numPr>
        <w:rPr/>
      </w:pPr>
      <w:bookmarkStart w:id="480" w:name="__RefHeading___Toc2560153_2035185390"/>
      <w:bookmarkStart w:id="481" w:name="_Toc182"/>
      <w:bookmarkEnd w:id="479"/>
      <w:bookmarkEnd w:id="480"/>
      <w:r>
        <w:rPr/>
        <w:t>3</w:t>
      </w:r>
      <w:r>
        <w:rPr>
          <w:rtl w:val="true"/>
        </w:rPr>
        <w:t xml:space="preserve"> - </w:t>
      </w:r>
      <w:r>
        <w:rPr>
          <w:rtl w:val="true"/>
        </w:rPr>
        <w:t>شک بعد از وقت</w:t>
      </w:r>
      <w:bookmarkEnd w:id="4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شک کند نماز خوانده یا نه، یا گمان کند که نخوانده خواندن آن لازم نیست، ولی اگر پیش از گذشتن وقت شک کند که نماز خوانده یا نه، یا گمان کند که نخوانده باید آن نماز را بخواند، بلکه اگر گمان کند که خوانده، باید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شک کند که نماز را درست خوانده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ظهر و عصر بداند چهار رکعت نماز خوانده ولی نداند به نیّت ظهر خوانده یا به نیّت عصر، باید چهار رکعت نماز قضا به نیّت نمازی که بر او واجب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مغرب و عشا، بداند یک نماز خوانده ولی نداند سه رکعتی خوانده یا چهار رکعتی باید قضای نماز مغرب و عشا را بخواند</w:t>
      </w:r>
      <w:r>
        <w:rPr>
          <w:rFonts w:eastAsia="IRNazanin" w:cs="IRNazanin"/>
          <w:color w:val="111111"/>
          <w:sz w:val="28"/>
          <w:szCs w:val="28"/>
          <w:rtl w:val="true"/>
          <w:lang w:bidi="fa-IR"/>
        </w:rPr>
        <w:t>.</w:t>
      </w:r>
    </w:p>
    <w:p>
      <w:pPr>
        <w:pStyle w:val="Heading5"/>
        <w:numPr>
          <w:ilvl w:val="4"/>
          <w:numId w:val="1"/>
        </w:numPr>
        <w:rPr/>
      </w:pPr>
      <w:bookmarkStart w:id="482" w:name="__RefHeading___Toc2560155_2035185390"/>
      <w:bookmarkStart w:id="483" w:name="_Toc183"/>
      <w:bookmarkEnd w:id="482"/>
      <w:r>
        <w:rPr/>
        <w:t>4</w:t>
      </w:r>
      <w:r>
        <w:rPr>
          <w:rtl w:val="true"/>
        </w:rPr>
        <w:t xml:space="preserve"> - </w:t>
      </w:r>
      <w:r>
        <w:rPr>
          <w:rtl w:val="true"/>
        </w:rPr>
        <w:t xml:space="preserve">کثیرالشکّ </w:t>
      </w:r>
      <w:r>
        <w:rPr>
          <w:rtl w:val="true"/>
        </w:rPr>
        <w:t>(</w:t>
      </w:r>
      <w:r>
        <w:rPr>
          <w:rtl w:val="true"/>
        </w:rPr>
        <w:t>کسی که زیاد شک می‌کند</w:t>
      </w:r>
      <w:r>
        <w:rPr>
          <w:rtl w:val="true"/>
        </w:rPr>
        <w:t>)</w:t>
      </w:r>
      <w:bookmarkEnd w:id="4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یک نماز سه مرتبه شک کند، یا در سه نماز پشت سر هم مثلاً در نماز صبح و ظهر و عصر شک کند، کثیر الشک است، و چنانچه زیاد شک کردن او از غضب یا ترس یا پریشانی حواس نباشد،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الشک اگر در بجا آوردن چیزی شک کند، چنانچه بجا آوردن آن، نماز را باطل نمی‌کند، باید بنا بگذارد که آن را بجا آورده، مثلاً اگر شک کند که رکوع کرده یا نه، باید بنا بگذارد که رکوع کرده است و اگر بجا آوردن آن، نماز را باطل می‌کند، باید بنا بگذارد که آن را انجام نداده مثلاً اگر شک کند که یک رکوع آورده یا بیشتر چون زیاد شدن رکوع نماز را باطل می‌کند باید بنا بگذارد که بیشتر از یک رکوع نیاورده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یک فعل نماز زیاد شک می‌کند، چنانچه در افعال</w:t>
      </w:r>
      <w:bookmarkStart w:id="484" w:name="pg4810_33273"/>
    </w:p>
    <w:p>
      <w:pPr>
        <w:pStyle w:val="BookText"/>
        <w:rPr/>
      </w:pPr>
      <w:bookmarkEnd w:id="484"/>
      <w:r>
        <w:rPr>
          <w:rFonts w:ascii="IRNazanin" w:hAnsi="IRNazanin" w:eastAsia="IRNazanin"/>
          <w:color w:val="111111"/>
          <w:sz w:val="28"/>
          <w:sz w:val="28"/>
          <w:szCs w:val="28"/>
          <w:rtl w:val="true"/>
          <w:lang w:bidi="fa-IR"/>
        </w:rPr>
        <w:t>دیگر نماز شک کند، باید به دستور آن عمل نماید مثلاً کسی که زیاد شک می‌کند سجده کرده یا نه، اگر در بجا آوردن رکوع شک کند باید به دستور آن رفتار نماید یعنی اگر به سجده نرفته رکوع را بجا آورد و اگر به سجده رفته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نماز مخصوصی مثلاً در نماز ظهر زیاد شک می‌کند اگر در نماز دیگر مثلاً در نماز عصر شک کند، باید به دستور شک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وقتی در جای مخصوصی نماز می‌خواند، زیاد شک می‌کند، اگر در غیر آنجا نماز بخواند و شکی برای او پیش آید، باید به دستور شک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کثیر الشک شده یا نه، باید به دستور شک عمل نماید و کثیرالشک تا وقتی یقین نکند که به حال معمولی مردم برگشته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شک می‌کند اگر شک کند رکنی را بجا آورده یا نه، و اعتنا نکند بعد یادش بیاید که آن را بجا نیاورده، چنانچه مشغول رکن بعد نشده، باید آن را بجا آورد و اگر مشغول رکن بعد شده، نمازش باطل است، مثلاً اگر شک کند رکوع کرده یا نه، و اعتنا نکند، چنانچه پیش از سجده دوم یادش بیاید که رکوع نکرده باید رکوع کند اگرچه در این صورت اعاده نماز احتیاطا واجب است و اگر در سجده دوم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زیاد شک می‌کند، اگر شک کند چیزی را که رکن نیست بجا آورده یا نه، و اعتنا نکند و بعد یادش بیاید که آن را بجا نیاورده، چنانچه از محلّ بجا آوردن آن نگذشته باید آن را بجا آورد و اگر از محلّ آن گذشته نمازش صحیح است، مثلاً اگر شک کند که حمد خوانده یا نه، و اعتنا نکند چنانچه در قنوت یادش بیاید که حمد نخوانده باید بخواند و اگر در رکوع یادش بیاید نماز او صحیح است</w:t>
      </w:r>
      <w:r>
        <w:rPr>
          <w:rFonts w:eastAsia="IRNazanin" w:cs="IRNazanin"/>
          <w:color w:val="111111"/>
          <w:sz w:val="28"/>
          <w:szCs w:val="28"/>
          <w:rtl w:val="true"/>
          <w:lang w:bidi="fa-IR"/>
        </w:rPr>
        <w:t>.</w:t>
      </w:r>
    </w:p>
    <w:p>
      <w:pPr>
        <w:pStyle w:val="Heading5"/>
        <w:numPr>
          <w:ilvl w:val="4"/>
          <w:numId w:val="1"/>
        </w:numPr>
        <w:rPr/>
      </w:pPr>
      <w:bookmarkStart w:id="485" w:name="__RefHeading___Toc2560157_2035185390"/>
      <w:bookmarkStart w:id="486" w:name="_Toc184"/>
      <w:bookmarkEnd w:id="485"/>
      <w:r>
        <w:rPr/>
        <w:t>5</w:t>
      </w:r>
      <w:r>
        <w:rPr>
          <w:rtl w:val="true"/>
        </w:rPr>
        <w:t xml:space="preserve"> - </w:t>
      </w:r>
      <w:r>
        <w:rPr>
          <w:rtl w:val="true"/>
        </w:rPr>
        <w:t>شک امام و مأموم</w:t>
      </w:r>
      <w:bookmarkEnd w:id="4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در شماره رکعت‌های نماز شک کند، مثلاً شک</w:t>
      </w:r>
      <w:bookmarkStart w:id="487" w:name="pg4810_33274"/>
    </w:p>
    <w:p>
      <w:pPr>
        <w:pStyle w:val="BookText"/>
        <w:rPr/>
      </w:pPr>
      <w:bookmarkEnd w:id="487"/>
      <w:r>
        <w:rPr>
          <w:rFonts w:ascii="IRNazanin" w:hAnsi="IRNazanin" w:eastAsia="IRNazanin"/>
          <w:color w:val="111111"/>
          <w:sz w:val="28"/>
          <w:sz w:val="28"/>
          <w:szCs w:val="28"/>
          <w:rtl w:val="true"/>
          <w:lang w:bidi="fa-IR"/>
        </w:rPr>
        <w:t>کند که سه رکعت خوانده یا چهار رکعت، چنانچه مأموم یقین یا گمان داشته باشد که چهار رکعت خوانده و به امام بفهماند که چهار رکعت خوانده است، امام باید نماز را تمام کند و خواندن نماز احتیاط لازم نیست و نیز اگر امام یقین یا گمان داشته باشد که چند رکعت خوانده است و مأموم در شماره رکعت‌های نماز شک کند باید به شک خود اعتنا ننماید</w:t>
      </w:r>
      <w:r>
        <w:rPr>
          <w:rFonts w:eastAsia="IRNazanin" w:cs="IRNazanin"/>
          <w:color w:val="111111"/>
          <w:sz w:val="28"/>
          <w:szCs w:val="28"/>
          <w:rtl w:val="true"/>
          <w:lang w:bidi="fa-IR"/>
        </w:rPr>
        <w:t>.</w:t>
      </w:r>
    </w:p>
    <w:p>
      <w:pPr>
        <w:pStyle w:val="Heading5"/>
        <w:numPr>
          <w:ilvl w:val="4"/>
          <w:numId w:val="1"/>
        </w:numPr>
        <w:rPr/>
      </w:pPr>
      <w:bookmarkStart w:id="488" w:name="__RefHeading___Toc2560159_2035185390"/>
      <w:bookmarkStart w:id="489" w:name="_Toc185"/>
      <w:bookmarkEnd w:id="488"/>
      <w:r>
        <w:rPr/>
        <w:t>6</w:t>
      </w:r>
      <w:r>
        <w:rPr>
          <w:rtl w:val="true"/>
        </w:rPr>
        <w:t xml:space="preserve"> - </w:t>
      </w:r>
      <w:r>
        <w:rPr>
          <w:rtl w:val="true"/>
        </w:rPr>
        <w:t>شک در نماز مستحبّی</w:t>
      </w:r>
      <w:bookmarkEnd w:id="4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شماره رکعت‌های نماز مستحبّی شک کند، چنانچه طرف بیشتر شک، نماز را باطل می‌کند باید بنابر کمتر بگذارد مثلاً اگر در نافله صبح شک کند که دو رکعت خوانده یا سه رکعت باید بنا بگذارد که دو رکعت خوانده است، و اگر طرف بیشتر شک، نماز را باطل نمی‌کند، مثلاً شک کند که دو رکعت خوانده یا یک رکعت به هر طرف شک عمل کند، نمازش صحیح است گرچه بنابر کمتر گذاشتن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شدن رکن، نافله را باطل می‌کند ولی زیاد شدن رکن، آن را باطل نمی‌کند پس اگر یکی از کارهای نافله را فراموش کند و موقعی یادش بیاید که مشغول رکن بعد از آن شده، باید آن کار را انجام دهد و دوباره آن رکن را بجا آورد مثلاً اگر در بین رکوع یادش بیاید که سوره را نخوانده، باید برگردد و سوره را بخواند و دوباره به رکوع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یکی از کارهای نافله شک کند خواه رکن باشد یا غیر رکن، چنانچه محلّ آن نگذشته، باید بجا آورد و اگر محلّ آن گذشته، به شک خود اعتنا نکند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مستحبّی دو رکعتی گمانش به سه رکعت یا بیشتر برود، باید اعتنا نکند و نمازش صحیح است و اگر گمانش به دو رکعت یا کمتر برود، باید به</w:t>
      </w:r>
      <w:bookmarkStart w:id="490" w:name="pg4810_33275"/>
    </w:p>
    <w:p>
      <w:pPr>
        <w:pStyle w:val="BookText"/>
        <w:rPr/>
      </w:pPr>
      <w:bookmarkEnd w:id="490"/>
      <w:r>
        <w:rPr>
          <w:rFonts w:ascii="IRNazanin" w:hAnsi="IRNazanin" w:eastAsia="IRNazanin"/>
          <w:color w:val="111111"/>
          <w:sz w:val="28"/>
          <w:sz w:val="28"/>
          <w:szCs w:val="28"/>
          <w:rtl w:val="true"/>
          <w:lang w:bidi="fa-IR"/>
        </w:rPr>
        <w:t>همان گمان عمل کند مثلاً اگر گمانش به یک رکعت می‌رود باید یک رکعت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نافله کاری کند که برای آن اگر در نماز یومیه بود سجده سهو واجب می‌شد، یا یک سجده یا تشهّد را فراموش نماید لازم نیست که بعد از نماز، سجده سهو یا قضای سجده و تشهّد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نماز مستحبّی راخوانده یا نه، چنانچه آن نماز مثل نماز جعفر طیّار وقت معیّن نداشته باشد بنا بگذارد که نخوانده است و هم‌چنین است اگر مثل نافله یومیّه وقت معیّن داشته باشد و پیش از گذشتن وقت شک کند که آن را بجا آورده یا نه، ولی اگر بعد از گذشتن وقت شک کند که خوانده است یا نه، به شک خود اعتنا نکند</w:t>
      </w:r>
      <w:r>
        <w:rPr>
          <w:rFonts w:eastAsia="IRNazanin" w:cs="IRNazanin"/>
          <w:color w:val="111111"/>
          <w:sz w:val="28"/>
          <w:szCs w:val="28"/>
          <w:rtl w:val="true"/>
          <w:lang w:bidi="fa-IR"/>
        </w:rPr>
        <w:t>.</w:t>
      </w:r>
    </w:p>
    <w:p>
      <w:pPr>
        <w:pStyle w:val="Heading4"/>
        <w:numPr>
          <w:ilvl w:val="3"/>
          <w:numId w:val="1"/>
        </w:numPr>
        <w:rPr/>
      </w:pPr>
      <w:bookmarkStart w:id="491" w:name="__RefHeading___Toc2560161_2035185390"/>
      <w:bookmarkStart w:id="492" w:name="_Toc186"/>
      <w:bookmarkEnd w:id="491"/>
      <w:r>
        <w:rPr>
          <w:rtl w:val="true"/>
        </w:rPr>
        <w:t>شک‌های صحیح</w:t>
      </w:r>
      <w:bookmarkEnd w:id="4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 صورت اگر در شماره رکعت‌های نماز چهار رکعتی شک کند، احتیاط واجب آن است که فورا فکر نماید، پس اگر یقین یا گمان به یک طرف شک پیدا کرد، همان طرف رابگیرد و نماز را تمام کند و گرنه به دستورهایی که گفته می‌شود عمل نماید، و آن نه صورت از این قرار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فارغ شدن از ذکر واجب در سجده دوم شک کند دو رکعت خوانده یا سه رکعت، که باید بنا بگذارد سه رکعت خوانده و یک رکعت دیگر بخواند و نماز را تمام کند و بعد از نماز یک رکعت نماز به احتیاط واجب ایستاده بخواند و احتیاطاً نماز را دوباره بخواند مگر این که شک بعد از سر برداشتن از سجده دوم باشد که در این صورت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چهار بعد از سربرداشتن از سجده دوم که باید بنا بگذارد چهار رکعت خوانده و نماز را تمام کند و بعد از نماز دو رکعت نماز احتیاط ایستاده بخواند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بعد از سربرداشتن از سجده دوم که باید بنابر چهار</w:t>
      </w:r>
    </w:p>
    <w:p>
      <w:pPr>
        <w:pStyle w:val="BookText"/>
        <w:rPr/>
      </w:pPr>
      <w:r>
        <w:rPr>
          <w:rFonts w:ascii="IRNazanin" w:hAnsi="IRNazanin" w:eastAsia="IRNazanin"/>
          <w:color w:val="111111"/>
          <w:sz w:val="28"/>
          <w:sz w:val="28"/>
          <w:szCs w:val="28"/>
          <w:rtl w:val="true"/>
          <w:lang w:bidi="fa-IR"/>
        </w:rPr>
        <w:t>بگذارد و بعد از نماز دو رکعت نماز احتیاط ایستاده و بعد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بعد از سر برداشتن از سجده دوم که باید بنابر چهار بگذارد و نماز را تمام کند و بعد از نماز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که در هر جای نماز باشد، باید بنابر چهار بگذارد و نماز را تمام کند و بعد ازنماز یک رکعت نماز احتیاط ایستاده یا دو رکعت نشسته بجا آورد و احتیاط مستحب آن است که دو رکعت نشسته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در حال ایستاده که باید بنشیند و تشهّد بخواند و نماز را سلام دهد و یک رکعت نماز احتیاط ایستاده یا دو رکعت نشسته بجا آورد و احتیاط مستحب آن است که دو رکعت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در حال ایستاده که باید بنشیند و تشهّد بخواند و نماز را سلام دهد و دو رکعت نماز احتیاط ایستاده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و پنج در حال ایستاده، که باید بنشیند و تشهّد بخواند و بعد از سلام نماز، دو رکعت نماز احتیاط ایستاده و بعد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پنج و شش در حال ایستاده که باید بنشیند و تشهّد بخواند و نماز را سلام دهد و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شک‌های صحیح برای انسان پیش آید، نباید نماز را بشکند و چنانچه نماز را بشکند معصیت کرده است پس اگر پیش از انجام کاری که نماز را باطل می‌کند، مثل رو گرداندن از قبله، نماز را از سر گیرد نماز دومش هم باطل است و اگر بعد از انجام کاری که نماز را باطل می‌کند، مشغول نماز شود، نماز دومش صحیح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شک‌هایی که نماز احتیاط برای آنها واجب است در نماز پیش آید، چنانچه انسان نماز را تمام کند و بدون خواندن نماز احتیاط، نماز را از سر بگیرد، معصیت کرده است پس اگر پیش از انجام کاری که نماز را باطل می‌کند نماز را از سر گرفته، نماز دومش هم باطل است و اگر بعد از انجام کاری که نماز را</w:t>
      </w:r>
    </w:p>
    <w:p>
      <w:pPr>
        <w:pStyle w:val="BookText"/>
        <w:rPr/>
      </w:pPr>
      <w:r>
        <w:rPr>
          <w:rFonts w:ascii="IRNazanin" w:hAnsi="IRNazanin" w:eastAsia="IRNazanin"/>
          <w:color w:val="111111"/>
          <w:sz w:val="28"/>
          <w:sz w:val="28"/>
          <w:szCs w:val="28"/>
          <w:rtl w:val="true"/>
          <w:lang w:bidi="fa-IR"/>
        </w:rPr>
        <w:t>باطل می‌کند، مشغول نماز شده، نماز دومش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یکی از شک‌های صحیح برای انسان پیش آید، چنان‌که گفته شد، باید فورا فکر کند ولی اگر چیزهائی که به واسطه آنها ممکن است یقین یا گمان به یک طرف شک پیدا شود، ولی شک معذلک از بین نرود، چنانچه کمی بعد فکر کند اشکال ندارد مثلاً اگر در سجده شک کند می‌تواند تا بعد از سجده فکر کردن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گمانش به یک طرف بیشتر باشد، بعد دو طرف در نظر او مساوی شود، باید به دستور شک عمل نماید، و اگر اوّل دو طرف در نظر او مساوی باشد و به طرفی که وظیفه اوست بنا بگذارد، بعد گمانش به طرف دیگر برود، باید همان طرف را بگیرد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گمانش به یک طرف بیشتر است یا هر دو طرف در نظر او مساوی است باید به دستور شک عمل کند گرچه عمل به شک و ظن نماید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بداند که در بین نماز حال تردیدی داشته که مثلاً دو رکعت خوانده یا سه رکعت و بنا را بر سه گذاشته ولی نداند که گمانش بخواندن سه رکعت بوده، یا هر دو طرف در نظر او مساوی بوده، باید نماز احتیاط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تشهّد می‌خواند، یا بعد از ایستادن شک کند که دو سجده را بجا آورده یا نه، و در همان هنگام یکی از شک‌هایی که اگر بعد ازتمام شدن دو سجده اتفاق بیفتد صحیح می‌باشد برای او پیش آید مثلاً شک کند که دو رکعت خوانده یا سه رکعت، چنانچه به دستور آن شک عمل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مشغول تشهّد شود یا پیش از ایستادن شک کند که دو سجده را بجا آورده یا نه، و در همان موقع یکی از شک‌هایی که بعد از تمام شدن دو سجده صحیح است، برایش پیش آید، نمازش باطل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ایستاده، بین سه و چهار یا بین سه و چهار و پنج شک کند و یادش بیاید که دو سجده از رکعت پیش بجا نیاورد، نمازش باطل‌است</w:t>
      </w:r>
      <w:r>
        <w:rPr>
          <w:rFonts w:eastAsia="IRNazanin" w:cs="IRNazanin"/>
          <w:color w:val="111111"/>
          <w:sz w:val="28"/>
          <w:szCs w:val="28"/>
          <w:rtl w:val="true"/>
          <w:lang w:bidi="fa-IR"/>
        </w:rPr>
        <w:t>.</w:t>
      </w:r>
      <w:bookmarkStart w:id="493" w:name="pg4810_33278"/>
    </w:p>
    <w:p>
      <w:pPr>
        <w:pStyle w:val="BookText"/>
        <w:rPr/>
      </w:pPr>
      <w:bookmarkEnd w:id="49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او از بین برود و شک دیگری برایش پیش آید، مثلاً اوّل شک کند که دو رکعت خوانده یا سه رکعت، بعد شک کند سه رکعت خوانده یا چهار رکعت، باید به دستور شک دوم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شک کند که در نماز مثلاً بین دو و چهار شک کرده، یا بین سه و چهار، احتیاط واجب آن است که به دستور هر دو عمل کند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بفهمد که در نماز شکّی برای او پیش آمده ولی‌نداند از شک‌های باطل بوده یا از شک‌های صحیح و اگر از شک‌های صحیح بوده کدام قسم آن بوده است، نماز را دوباره بخواند بعد از عمل به وظیفه شک‌های صحیح که دو رکعت احتیاط ایستاده و دو رکعت احتیاط نشسته و دو سجده سهو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شکّی کند که باید برای آن یک رکعت نماز احتیاط ایستاده یا دو رکعت نشسته بخواند، باید دو رکعت نشسته بجا آورد، و اگر شکّی کند که باید برای آن دو رکعت نماز احتیاط ایستاده بخواند باید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اگر موقع خواندن نماز احتیاط از ایستادن عاجز شود، باید مثل کسی که نماز را نشسته می‌خواند و حکم آن در مسأله پیش گفته شد، نماز احتیاط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نماز می‌خواند، اگر هنگام خواندن نماز احتیاط بتواند بایستد، باید به وظیفه کسی که نماز را ایستاده می‌خواند، عمل کند اگرچه در این سه مسأله احتیاط مستحب آن است که نماز را هم اعاده نماید</w:t>
      </w:r>
      <w:r>
        <w:rPr>
          <w:rFonts w:eastAsia="IRNazanin" w:cs="IRNazanin"/>
          <w:color w:val="111111"/>
          <w:sz w:val="28"/>
          <w:szCs w:val="28"/>
          <w:rtl w:val="true"/>
          <w:lang w:bidi="fa-IR"/>
        </w:rPr>
        <w:t>.</w:t>
      </w:r>
    </w:p>
    <w:p>
      <w:pPr>
        <w:pStyle w:val="Heading4"/>
        <w:numPr>
          <w:ilvl w:val="3"/>
          <w:numId w:val="1"/>
        </w:numPr>
        <w:rPr/>
      </w:pPr>
      <w:bookmarkStart w:id="494" w:name="__RefHeading___Toc2560163_2035185390"/>
      <w:bookmarkStart w:id="495" w:name="_Toc187"/>
      <w:bookmarkEnd w:id="494"/>
      <w:r>
        <w:rPr>
          <w:rtl w:val="true"/>
        </w:rPr>
        <w:t>نماز احتیاط</w:t>
      </w:r>
      <w:bookmarkEnd w:id="49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احتیاط بر او واجب است، بعد از سلام نماز فورا نیّت</w:t>
      </w:r>
    </w:p>
    <w:p>
      <w:pPr>
        <w:pStyle w:val="BookText"/>
        <w:rPr/>
      </w:pPr>
      <w:r>
        <w:rPr>
          <w:rFonts w:ascii="IRNazanin" w:hAnsi="IRNazanin" w:eastAsia="IRNazanin"/>
          <w:color w:val="111111"/>
          <w:sz w:val="28"/>
          <w:sz w:val="28"/>
          <w:szCs w:val="28"/>
          <w:rtl w:val="true"/>
          <w:lang w:bidi="fa-IR"/>
        </w:rPr>
        <w:t>نماز احتیاط کند و تکبیر بگوید و حمد را بخواند و به رکوع رود و دو سجده نماید پس اگر یک رکعت نماز احتیاط بر او واجب است، بعد از دو سجده تشهّد بخواند و سلام دهد و اگر دو رکعت نماز احتیاط بر او واجب است بعد از دو سجده یک رکعت دیگر مثل رکعت اوّل بجا آورد و بعد از تشهّد،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احتیاط سوره و قنوت ندارد و باید آن را آهسته بخواند و نیّت آن را به زبان نیاورد و احتیاط واجب آن است که بسم اللّه آن را هم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احتیاط بفهمد نمازی که خوانده درست بوده، لازم نیست نماز احتیاط را بخواند، و اگر در بین نماز احتیاط بفهمد، لازم نیست آن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خواندن نماز احتیاط بفهمد که رکعت‌های نمازش کم بوده، چنانچه کاری که نماز را باطل می‌کند انجام نداده، باید آنچه از نماز نخوانده بخواند و برای سلام بیجا دو سجده سهو بنماید، و اگر کاری که نماز را باطل می‌کند انجام داده، مثلاً پشت به قبله کرده باید نماز را دوباره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احتیاط بفهمد کسری نمازش به مقدار نماز احتیاط بوده مثلاً در شک بین سه و چهار، یک رکعت نماز احتیاط بخواند بعد بفهمد نماز را سه رکعت خوانده،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احتیاط بفهمد کسری نماز کمتر از نماز احتیاط بوده مثلاً در شک بین دو و چهار، دو رکعت نماز احتیاط بخواند، بعد بفهمد نماز را سه رکعت خوانده باید نماز را دوباره بخواند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احتیاط بفهمد کسری نماز بیشتر از نماز احتیاط بوده، مثلاً در شک بین سه و چهار یک رکعت نماز احتیاط بخواند، بعد بفهمد نماز را دو رکعت خوانده چنانچه بعد از نماز احتیاط کاری که نماز را باطل می‌کند انجام داده، مثلاً پشت به قبله کرده، باید نماز را دوباره بخواند و اگر کاری که نماز را باطل می‌کند انجام نداده، باید دو رکعت کسری نمازش را بجا آورد و نماز را هم بنابر</w:t>
      </w:r>
    </w:p>
    <w:p>
      <w:pPr>
        <w:pStyle w:val="BookText"/>
        <w:rPr/>
      </w:pPr>
      <w:r>
        <w:rPr>
          <w:rFonts w:ascii="IRNazanin" w:hAnsi="IRNazanin" w:eastAsia="IRNazanin"/>
          <w:color w:val="111111"/>
          <w:sz w:val="28"/>
          <w:sz w:val="28"/>
          <w:szCs w:val="28"/>
          <w:rtl w:val="true"/>
          <w:lang w:bidi="fa-IR"/>
        </w:rPr>
        <w:t>احتیاط واجب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و سه و چهار شک کند و بعد از خواندن دو رکعت نماز احتیاط ایستاده یادش بیاید که نماز را دو رکعت خوانده، لازم نیست دو رکعت نماز احتیاط نشسته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سه و چهار شک کند و هنگامی که دو رکعت نماز احتیاط نشسته را می‌خواند، یادش بیاید که نماز را سه رکعت خوانده اگر پیش از رکوع باشد باید نماز احتیاط را رها کند و یک رکعت ناقصه را بخواند و دو سجده سهو برای سلام زیادی بیاورد و احتیاط واجب آن است که نماز را دوباره بخواند و اگر نماز احتیاط ایستاده باشد همان را تمام کند، به احتیاط واجب نماز را هم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و سه و چهار شک کند و موقعی که دو رکعت نماز احتیاط ایستاده را می‌خواند، پیش از رکوع رکعت دوم یادش بیاید که نماز را سه رکعت خوانده، باید بنشیند و نماز را تمام کند و دو سجده سهو برای سلام زیادی بیاورد و احتیاط واجب آن است که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احتیاط بفهمد کسری نمازش بیشتر یا کمتر از نمازاحتیاط بوده، چنانچه نتواند نماز احتیاط را مطابق کسری نمازش تمام کند، باید آن را رها کند و کسری نماز را بجا آورد، مثلاً در شک بین سه و چهار اگر موقعی که دو رکعت نماز احتیاط نشسته را می‌خواند، یادش بیاید که نماز را دو رکعت خوانده، چون نمی‌تواند دو رکعت نشسته را به جای دو رکعت ایستاده حساب کند، باید نماز احتیاط نشسته را رها کند و دو رکعت کسری نمازش را بخواند و دو سجده سهو برای سلام بی‌محلّ بجا آورد و احتیاط واجب آن است که نماز را دوباره بخواند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نماز احتیاطی را که بر او واجب بوده بجا آورده یا نه، چنانچه وقت نماز گذشته، به شک خود اعتنا نکند و اگر وقت دارد، در صورتی که مشغول کار دیگری نشده و از جای نماز برنخاسته و کاری هم مثل رو گرداندن از قبله که نماز را باطل می‌کند انجام نداده، باید نماز احتیاط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مشغول کار دیگری شده، یا بین نماز و شک او زیاد طول کشیده، احتیاط واجب آن است که نماز</w:t>
      </w:r>
    </w:p>
    <w:p>
      <w:pPr>
        <w:pStyle w:val="BookText"/>
        <w:rPr/>
      </w:pPr>
      <w:r>
        <w:rPr>
          <w:rFonts w:ascii="IRNazanin" w:hAnsi="IRNazanin" w:eastAsia="IRNazanin"/>
          <w:color w:val="111111"/>
          <w:sz w:val="28"/>
          <w:sz w:val="28"/>
          <w:szCs w:val="28"/>
          <w:rtl w:val="true"/>
          <w:lang w:bidi="fa-IR"/>
        </w:rPr>
        <w:t>احتیاط را بجا آورد و نماز را هم دوباره بخواند و امّا اگر کاری که نماز را باطل می‌کند بجا آورده باید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رکنی را زیاد کند، یا مثلاً به جای یک رکعت دو رکعت بخواند، نماز احتیاط باطل می‌شود و باید دوباره نماز احتیاط و اصل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مشغول نماز احتیاط است اگر در یکی از کارهای آن شک کند، چنانچه محلّ آن نگذشته، باید بجا آورد و اگر محلّش گذشته، باید به شک خود اعتنا نکند، مثلاً اگر شک کند که حمد خوانده یا نه، چنانچه به رکوع نرفته باید بخواند، و اگر به رکوع رفته،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شماره رکعت‌های نماز احتیاط شک کند، چنانچه به طرف بیشتر شک، نماز را باطل می‌کند، باید بنا را بر کمتر بگذارد و اگر طرف بیشتر شک، نماز را باطل نمی‌کند، باید بنا را بر بیشتر بگذارد، مثلاً موقعی که مشغول خواندن دو رکعت نماز احتیاط است، اگر شک کند که دو رکعت خوانده یا سه رکعت، چون طرف بیشتر شک، نماز را باطل می‌کند، باید بنا بگذارد که دو رکعت خوانده و اگر شک کند که یک رکعت خوانده یا دو رکعت چون طرف بیشتر شک نماز را باطل نمی‌کند، باید بنا بگذارد که دو رکعت خوانده است و احتیاط واجب آن است که نماز را بعد از اعاده نماز احتیاط مجدّداً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چیزی که رکن نیست سهوا کم یا زیاد شود بنابر احتیاط واجب باید دو سجده سهو را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احتیاط شک کند که یکی از اجزاء یا شرائط آن را بجا آورده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احتیاط، تشهّد یا یک سجده را فراموش کند، باید احتیاطا بعد از سلام نماز، آن را قضا نماید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احتیاط و قضای یک سجده یا قضای یک تشهّد یا دو</w:t>
      </w:r>
      <w:bookmarkStart w:id="496" w:name="pg4810_33282"/>
    </w:p>
    <w:p>
      <w:pPr>
        <w:pStyle w:val="BookText"/>
        <w:rPr/>
      </w:pPr>
      <w:bookmarkEnd w:id="496"/>
      <w:r>
        <w:rPr>
          <w:rFonts w:ascii="IRNazanin" w:hAnsi="IRNazanin" w:eastAsia="IRNazanin"/>
          <w:color w:val="111111"/>
          <w:sz w:val="28"/>
          <w:sz w:val="28"/>
          <w:szCs w:val="28"/>
          <w:rtl w:val="true"/>
          <w:lang w:bidi="fa-IR"/>
        </w:rPr>
        <w:t>سجده سهو بر او واجب شود، باید اوّل نماز احتیاط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گمان در شماره رکعت‌های نماز مثل حکم یقین است، مثلاً اگر انسان گمان دارد که نماز را چهار رکعت خوانده، نباید نماز احتیاط بخواند و حکم گمان در افعال هم مثل یقین است پس اگر گمان کند فعلی را آورده باید نماز را تمام کند و بنابر احتیاط مستحب اعاده نماید و اگر بعد از تجاوز محلّ گمان کند که فعل را نیاورده است باید برگردد و آن فعل را بیاورد و بنابر احتیاط مستحب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شک، سهو و گمان در نمازهای واجب یومیّه و نمازهای واجب دیگر فرق ندارد، مثلاً اگر در نماز آیات شک کند که یک رکعت خوانده یا دو رکعت، چون شک او در نماز دو رکعتی است، نمازش باطل‌می‌شود</w:t>
      </w:r>
      <w:r>
        <w:rPr>
          <w:rFonts w:eastAsia="IRNazanin" w:cs="IRNazanin"/>
          <w:color w:val="111111"/>
          <w:sz w:val="28"/>
          <w:szCs w:val="28"/>
          <w:rtl w:val="true"/>
          <w:lang w:bidi="fa-IR"/>
        </w:rPr>
        <w:t>.</w:t>
      </w:r>
    </w:p>
    <w:p>
      <w:pPr>
        <w:pStyle w:val="Heading4"/>
        <w:numPr>
          <w:ilvl w:val="3"/>
          <w:numId w:val="1"/>
        </w:numPr>
        <w:rPr/>
      </w:pPr>
      <w:bookmarkStart w:id="497" w:name="__RefHeading___Toc2560165_2035185390"/>
      <w:bookmarkStart w:id="498" w:name="_Toc188"/>
      <w:bookmarkEnd w:id="497"/>
      <w:r>
        <w:rPr>
          <w:rtl w:val="true"/>
        </w:rPr>
        <w:t>سجده سهو</w:t>
      </w:r>
      <w:bookmarkEnd w:id="498"/>
    </w:p>
    <w:p>
      <w:pPr>
        <w:pStyle w:val="Heading5"/>
        <w:numPr>
          <w:ilvl w:val="4"/>
          <w:numId w:val="1"/>
        </w:numPr>
        <w:rPr/>
      </w:pPr>
      <w:bookmarkStart w:id="499" w:name="__RefHeading___Toc2560167_2035185390"/>
      <w:bookmarkStart w:id="500" w:name="_Toc189"/>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سجده سهو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پنج چیز بعد از سلام نماز، انسان باید دو سجده سهو به دستوری که بعدا گفته می‌شود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سهوا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نباید نماز را سلام دهد، مثلاً در رکعت اوّل سهوا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سجده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فراموش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بعد از سجده دوم شک کند که چهار رکعت خوانده یا پنج رکعت و نیز اگر در جایی که باید بایستد مثلاً موقع خواندن حمد و سوره اشتباها بنشیند یا در جایی که باید بنشیند مثلاً موقع خواندن تشهّد اشتباها بایستد، که بنابر احتیاط واجب، باید دو سجده سهو بجا آورد، بلکه برای هر چیزی از افعال که در نماز اشتباها کم یا زیاد کند، احتیاط واجب آن است که دو سجده سهو بنماید واحکام این‌چند صورت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اشتباها یا به خیال این که نمازش تمام شده حرف بزند، باید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حرفی که از آه کشیدن و سرفه پیدا می‌شود، سجده سهو واجب نیست، ولی اگر سهوا آخ یا آه بگوید، باید سجده سهو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غلط خوانده دوباره به طور صحیح بخواند، سجده سهو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مدّتی حرف بزند و تمام آنها یک مرتبه حساب شود، دو سجده سهو بعد از سلام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تسبیحات اربعه را نگوید یا بیشتر از سه مرتبه بگوید، احتیاط واجب آن است که بعد از نماز دو سجده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نباید سلام نماز را بگوید سهوا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دو سجده سهو بنماید، بلکه اگر اشتباها مقداری از این د و سلام را هم بگوید بنابر احتیاط واجب دو سجده سهو بجا آورد ولی اگربگوید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که نباید سلام دهد اشتباها هر سه سلام را بگوید، دو سجده سهو کافی است، لکن احتیاط مستحب تکرار سجده است به تکرار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سجده یا تشهّد را فراموش کند و پیش از رکوع رکعت بعد یادش بیاید، باید برگردد و بجا آورد و بعد از نماز بنابر احتیاط واجب برای ایستادن بی‌جا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رکوع یا بعد از آن یادش بیاید که یک سجده یا تشهّد را از رکعت پیش فراموش کرده، باید بعد از سلام نماز، سجده را قضاء کرده و تشهّد را به احتیاط واجب قضا نماید و بعد از آن دو سجده سهو بجا آورد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سهو را بعد از نماز عمدا بجا نیاورد، معصیت کرده و</w:t>
      </w:r>
      <w:bookmarkStart w:id="501" w:name="pg4810_33284"/>
    </w:p>
    <w:p>
      <w:pPr>
        <w:pStyle w:val="BookText"/>
        <w:rPr/>
      </w:pPr>
      <w:bookmarkEnd w:id="501"/>
      <w:r>
        <w:rPr>
          <w:rFonts w:ascii="IRNazanin" w:hAnsi="IRNazanin" w:eastAsia="IRNazanin"/>
          <w:color w:val="111111"/>
          <w:sz w:val="28"/>
          <w:sz w:val="28"/>
          <w:szCs w:val="28"/>
          <w:rtl w:val="true"/>
          <w:lang w:bidi="fa-IR"/>
        </w:rPr>
        <w:t>واجب است هرچه زودتر آن را انجام دهد و چنانچه سهوا بجا نیاورد، هر وقت یادش آمد باید فورا انجام دهد ولازم نیست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دارد که سجده سهو بر او واجب شده یا نه، لازم نیست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شک دارد مثلاً دو سجده سهو بر او واجب شده یا چهارتا، اگر دو سجده بنماید کافی است و مستحب است احتیاطا چهارتا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یکی از دو سجده سهو را بجا نیاورده، باید دو سجده سهو بجا آورد و اگر بداند سهوا سه سجده کرده باید دو سجده سهو را اعاده نماید</w:t>
      </w:r>
      <w:r>
        <w:rPr>
          <w:rFonts w:eastAsia="IRNazanin" w:cs="IRNazanin"/>
          <w:color w:val="111111"/>
          <w:sz w:val="28"/>
          <w:szCs w:val="28"/>
          <w:rtl w:val="true"/>
          <w:lang w:bidi="fa-IR"/>
        </w:rPr>
        <w:t>.</w:t>
      </w:r>
    </w:p>
    <w:p>
      <w:pPr>
        <w:pStyle w:val="Heading5"/>
        <w:numPr>
          <w:ilvl w:val="4"/>
          <w:numId w:val="1"/>
        </w:numPr>
        <w:rPr/>
      </w:pPr>
      <w:bookmarkStart w:id="502" w:name="__RefHeading___Toc2560169_2035185390"/>
      <w:bookmarkStart w:id="503" w:name="_Toc190"/>
      <w:bookmarkEnd w:id="502"/>
      <w:r>
        <w:rPr>
          <w:rtl w:val="true"/>
        </w:rPr>
        <w:t>دستور سجده سهو</w:t>
      </w:r>
      <w:bookmarkEnd w:id="5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سجده سهو این است که بعد از سلام نماز فورا نیّت سجده سهو کند و بنابر احتیاط واجب پیشانی را به چیزی که سجده بر آن صحیح است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باید بنشیند و دوباره به سجده رود و ذکری که گفته شد را بگوید و بنشیند و بعد از خواندن تشهّد سلام دهد</w:t>
      </w:r>
      <w:r>
        <w:rPr>
          <w:rFonts w:eastAsia="IRNazanin" w:cs="IRNazanin"/>
          <w:color w:val="111111"/>
          <w:sz w:val="28"/>
          <w:szCs w:val="28"/>
          <w:rtl w:val="true"/>
          <w:lang w:bidi="fa-IR"/>
        </w:rPr>
        <w:t>.</w:t>
      </w:r>
    </w:p>
    <w:p>
      <w:pPr>
        <w:pStyle w:val="Heading4"/>
        <w:numPr>
          <w:ilvl w:val="3"/>
          <w:numId w:val="1"/>
        </w:numPr>
        <w:rPr/>
      </w:pPr>
      <w:bookmarkStart w:id="504" w:name="__RefHeading___Toc2560171_2035185390"/>
      <w:bookmarkStart w:id="505" w:name="_Toc191"/>
      <w:bookmarkEnd w:id="504"/>
      <w:r>
        <w:rPr>
          <w:rtl w:val="true"/>
        </w:rPr>
        <w:t>قضای سجود و تشهّد فراموش شده</w:t>
      </w:r>
      <w:bookmarkEnd w:id="5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و تشهّد را که انسان فراموش کرده و بعد از نماز قضای آن را بجا می‌آورد، باید تمام شرائط نماز مانند پاک بودن بدن و لباس و رو به قبله بودن و شرط‌های دیگر را داشته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یا تشهّد را چند دفعه فراموش کند، مثلاً یک سجده از رکعت اوّل و یک سجده از رکعت دوم فراموش نماید، باید بعد از سلام نماز، قضای هر دو را با سجده‌های سهوی که برای آنها لازم است بجا آورد ولازم نیست معیّن کند که قضای کدامیک آنها است اگرچه احتیاط مستحب معیّن کردن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سجده و تشهّد را فراموش کند، احتیاط واجب آن است که هر کدام را اوّل فراموش کرده، اوّل قضا نماید و اگر نداند که کدام اوّل فراموش شده، احتیاطاً باید یک سجده و تشهّد و بعدا یک سجده دیگر بجا آورد، یا یک تشهّد و یک سجده و بعد یک تشهّد دیگر بجا آورد، تا یقین کند سجده و تشهّد را به ترتیبی که فراموش کرده قضا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اوّل سجده را فراموش کرده، اوّل قضای آن را بجا آورد و بعد از خواندن تشهّد یادش بیاید که اوّل تشهّد را فراموش کرده، احتیاط واجب آن است که دوباره سجده را قضا نماید و نیز اگر به خیال این که اوّل تشهّد را فراموش کرده، اوّل قضای آن را بجا آورد و بعد از سجده یادش بیاید که اوّل سجده را فراموش کرده، بنابر احتیاط واجب باید دوباره تشهّد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سلام نماز و قضای سجده یا تشهّد کاری کند که اگر عمدا یا سهوا در نماز اتّفاق بیفتد، نماز باطل می‌شود، مثلاً پشت به قبله نماید، احتیاط واجب آن است که بعد از قضای سجده و تشهّد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یادش بیاید که یک سجده از رکعت آخر فراموش کرده، چنانچه کاری که عمدی و سهوی آن نماز را باطل می‌کند، مثل رو گرداندن از قبله انجام نداده، باید به قصد قضای سجده، سجده کند و دو سجده سهو بجا آورد، و نیز اگر یادش بیاید که تشهّد رکعت آخر را فراموش کرده، باید به قصد این که وظیفه خود را انجام داده باشد، قضای تشهّد را بخواند و سلام دهد و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سلام نماز وقضای سجده یا تشهّد کاری کند که برای آن سجده سهو واجب می‌شود، مثل آن که سهوا حرف بزند، بنابر احتیاط واجب باید سجده یا تشهّد را قضا کند و غیر از سجده سهوی که برای قضای سجده یا تشهّد لازم است، بنابر احتیاط واجب دو سجده سهو دیگر بنماید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که سجده را فراموش کرده یا تشهّد را، باید هر دو را قضا</w:t>
      </w:r>
      <w:bookmarkStart w:id="506" w:name="pg4810_33286"/>
    </w:p>
    <w:p>
      <w:pPr>
        <w:pStyle w:val="BookText"/>
        <w:rPr/>
      </w:pPr>
      <w:bookmarkEnd w:id="506"/>
      <w:r>
        <w:rPr>
          <w:rFonts w:ascii="IRNazanin" w:hAnsi="IRNazanin" w:eastAsia="IRNazanin"/>
          <w:color w:val="111111"/>
          <w:sz w:val="28"/>
          <w:sz w:val="28"/>
          <w:szCs w:val="28"/>
          <w:rtl w:val="true"/>
          <w:lang w:bidi="fa-IR"/>
        </w:rPr>
        <w:t>نماید و هرکدام را اوّل بجا آورد اشکال ندارد در صورتی که تقدّم را در فرض فوت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دارد که سجده یا تشهّد را فراموش کرده یا نه، واجب نیست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سجده یا تشهّد را فراموش کرده و شک کند که پیش از رکوع رکعت بعد بجا آورده یا نه، احتیاطا باید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سجده یا تشهّد را قضا نماید، اگر برای کار دیگری هم سجده سهو بر او واجب شود، باید بعد از نماز سجده یا تشهّد را قضا نماید، بعد سجده سهو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دارد که بعد از نماز، قضای سجده یا تشهّد فراموش شده را بجا آورده یا نه، چنانچه وقت نماز نگذشته، باید سجده یا تشهّد را قضا نماید و اگر وقت نماز گذشته، قضای آن مستحب است</w:t>
      </w:r>
      <w:r>
        <w:rPr>
          <w:rFonts w:eastAsia="IRNazanin" w:cs="IRNazanin"/>
          <w:color w:val="111111"/>
          <w:sz w:val="28"/>
          <w:szCs w:val="28"/>
          <w:rtl w:val="true"/>
          <w:lang w:bidi="fa-IR"/>
        </w:rPr>
        <w:t>.</w:t>
      </w:r>
    </w:p>
    <w:p>
      <w:pPr>
        <w:pStyle w:val="Heading3"/>
        <w:numPr>
          <w:ilvl w:val="2"/>
          <w:numId w:val="1"/>
        </w:numPr>
        <w:rPr/>
      </w:pPr>
      <w:bookmarkStart w:id="507" w:name="__RefHeading___Toc2560173_2035185390"/>
      <w:bookmarkStart w:id="508" w:name="_Toc192"/>
      <w:bookmarkEnd w:id="507"/>
      <w:r>
        <w:rPr>
          <w:rtl w:val="true"/>
        </w:rPr>
        <w:t>کم و زیاد کردن اجزاء و شرائط نماز</w:t>
      </w:r>
      <w:bookmarkEnd w:id="5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از واجبات نماز را عمدا کم یا زیاد کند، اگرچه یک حرف آن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ندانستن مسأله، چیزی از واجبات نماز را کم یا زیاد کند، اگر رکن باشد نمازش باطل است و امّا اگر رکن نباشد نماز او بنابر احتیاط واجب باطل است، ولی اگر به واسطه ندانستن مسأله، حمد و سوره نماز صبح و مغرب و عشا را آهسته بخواند، یا حمد و سوره نماز ظهر و عصر را بلند بخواند، یا در مسافرت نماز ظهر و عصر و عشا را چهار رکعتی بخواند، نمازش صحیح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بفهمد وضو یا غسلش باطل بوده، یا بدون وضو یا غسل مشغول نماز شده، باید نماز را به هم بزند و دوباره با وضو یا غسل بخواند و اگر بعد از نماز بفهمد، باید دوباره نماز را با وضو یا غسل بجا آورد و اگر وقت گذشته،</w:t>
      </w:r>
    </w:p>
    <w:p>
      <w:pPr>
        <w:pStyle w:val="BookText"/>
        <w:rPr/>
      </w:pPr>
      <w:r>
        <w:rPr>
          <w:rFonts w:ascii="IRNazanin" w:hAnsi="IRNazanin" w:eastAsia="IRNazanin"/>
          <w:color w:val="111111"/>
          <w:sz w:val="28"/>
          <w:sz w:val="28"/>
          <w:szCs w:val="28"/>
          <w:rtl w:val="true"/>
          <w:lang w:bidi="fa-IR"/>
        </w:rPr>
        <w:t>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رسیدن به رکوع یادش بیاید که دو سجده از رکعت پیش را فراموش کرده، نمازش باطل است و اگر پیش از رسیدن به رکوع یادش بیاید، باید برگردد و دو سجده را بجا آورد، و برخیزد و حمد و سوره یا تسبیحات را بخواند و نماز را تمام کند و بعد از نماز، بنابر احتیاط واجب برای ایستادن بیجا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گفتن السلام علینا والسلام علیکم یادش بیاید که دو سجده رکعت آخر را بجا نیاورده، باید دو سجده را بجا آورد و دوباره تشهّد بخواند و نماز را سلام دهد و واجب است دو سجده سهو برای زیادتی تشهّد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سلام نماز یادش بیاید که یک رکعت یا بیشتر از آخر نماز را نخوانده، باید مقداری را که فراموش کرده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یادش بیاید که یک رکعت یا بیشتر از آخر نماز را نخوانده، چنانچه کاری انجام داده که اگر در نماز عمدا یا سهوا اتّفاق بیفتد نماز را باطل می‌کند مثلاً پشت به قبله کرده، نمازش باطل است و اگر کاری که عمدی و سهوی آن، نماز را باطل می‌کند انجام نداده، باید فورا مقداری را که فراموش کرده بجا آورد و سجده سهو برای سلام بی‌جا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سلام نماز عملی انجام دهد که اگر در نماز عمدا یا سهوا اتّفاق بیفتد، نماز را باطل می‌کند مثلاً پشت به قبله نماید و بعد یادش بیاید که دو سجده آخر را بجا نیاورده، نمازش باطل است و هم‌چنین است اگر پیش از انجام کاری که نماز را باطل می‌کند یادش بیاید احتیاط واجب آن است که دو سجده‌ای را که فراموش کرده بجا آورد و دوباره تشهّد بخواند و نماز را سلام دهد و دو سجده سهو برای سلامی که اوّل گفته است بنماید و به احتیاط واجب دوباره نماز را اعاده نماید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را پیش از وقت خوانده نمازش باطل است و هم‌چنین است اگر پشت به قبله نماز خوانده، امّا اگر به طرف راست یا به طرف چپ</w:t>
      </w:r>
      <w:bookmarkStart w:id="509" w:name="pg4810_33288"/>
    </w:p>
    <w:p>
      <w:pPr>
        <w:pStyle w:val="BookText"/>
        <w:rPr/>
      </w:pPr>
      <w:bookmarkEnd w:id="509"/>
      <w:r>
        <w:rPr>
          <w:rFonts w:ascii="IRNazanin" w:hAnsi="IRNazanin" w:eastAsia="IRNazanin"/>
          <w:color w:val="111111"/>
          <w:sz w:val="28"/>
          <w:sz w:val="28"/>
          <w:szCs w:val="28"/>
          <w:rtl w:val="true"/>
          <w:lang w:bidi="fa-IR"/>
        </w:rPr>
        <w:t>قبله بجا آورده، اگر در وقت بفهمد باید دوباره بخواند و اگر وقت گذشته قضا ندارد</w:t>
      </w:r>
      <w:r>
        <w:rPr>
          <w:rFonts w:eastAsia="IRNazanin" w:cs="IRNazanin"/>
          <w:color w:val="111111"/>
          <w:sz w:val="28"/>
          <w:szCs w:val="28"/>
          <w:rtl w:val="true"/>
          <w:lang w:bidi="fa-IR"/>
        </w:rPr>
        <w:t>.</w:t>
      </w:r>
    </w:p>
    <w:p>
      <w:pPr>
        <w:pStyle w:val="Heading3"/>
        <w:numPr>
          <w:ilvl w:val="2"/>
          <w:numId w:val="1"/>
        </w:numPr>
        <w:rPr/>
      </w:pPr>
      <w:bookmarkStart w:id="510" w:name="__RefHeading___Toc2560175_2035185390"/>
      <w:bookmarkStart w:id="511" w:name="_Toc193"/>
      <w:bookmarkEnd w:id="510"/>
      <w:r>
        <w:rPr>
          <w:rtl w:val="true"/>
        </w:rPr>
        <w:t>نماز مسافر</w:t>
      </w:r>
      <w:bookmarkEnd w:id="511"/>
    </w:p>
    <w:p>
      <w:pPr>
        <w:pStyle w:val="BookText"/>
        <w:rPr/>
      </w:pPr>
      <w:r>
        <w:rPr>
          <w:rFonts w:ascii="IRNazanin" w:hAnsi="IRNazanin" w:eastAsia="IRNazanin"/>
          <w:color w:val="111111"/>
          <w:sz w:val="28"/>
          <w:sz w:val="28"/>
          <w:szCs w:val="28"/>
          <w:rtl w:val="true"/>
          <w:lang w:bidi="fa-IR"/>
        </w:rPr>
        <w:t>نماز مسافر</w:t>
      </w:r>
    </w:p>
    <w:p>
      <w:pPr>
        <w:pStyle w:val="BookText"/>
        <w:rPr/>
      </w:pPr>
      <w:r>
        <w:rPr>
          <w:rFonts w:ascii="IRNazanin" w:hAnsi="IRNazanin" w:eastAsia="IRNazanin"/>
          <w:color w:val="111111"/>
          <w:sz w:val="28"/>
          <w:sz w:val="28"/>
          <w:szCs w:val="28"/>
          <w:rtl w:val="true"/>
          <w:lang w:bidi="fa-IR"/>
        </w:rPr>
        <w:t>مسافر باید نماز ظهر، عصر و عشا را با هشت شرط؛ شکسته بجا آورد یعنی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کمتر از هشت فرسخ شرعی نباشد و فرسخ شرعی تقریبا پنج کیلومتر و 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رفتن و برگشتن او هشت فرسخ است، اگر در یک شب و یک روز برود و برگردد، مثلاً اگر روز برود و همان روز یا شب آن برگردد، چنانچه رفتن او کمتر از چهار فرسخ نباشد، باید نماز را شکسته بخواند بنابر این اگر رفتن سه فرسخ و برگشتن پنج فرسخ باشد باید نماز را تمام یعنی چهار رکعتی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رفتن و برگشتن هشت فرسخ باشد ولی روزی که می‌رود همان روز یا شب آن بر نگردد مثلاً امروز برود و فردا برگردد باید نماز را شکسته بخواند و روزه را هم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مختصری از هشت فرسخ کمتر باشد یا انسان نداند که سفر او هشت فرسخ است یا نه، نباید نماز را شکسته بخواند و چنانچه شک کند که سفر او هشت فرسخ است یا نه، در این صورت هم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عادل خبر دهد که سفر انسان هشت فرسخ است به قول او مسافت ثابت می‌شود در صورتی که اطمینان‌آور باشد، پس باید نماز را شکسته بخواند و روزه را هم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سفر او هشت فرسخ است اگر نماز را شکسته بخواند و بعد بفهمد که هشت فرسخ نبوده باید آن را چهار رکعتی بجا آورد و اگر وقت گذشته، قضا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سفرش هشت فرسخ نیست یا شک دارد که هشت فرسخ هست یا نه، چنانچه در بین راه بفهمد که سفر او هشت فرسخ بوده اگرچه</w:t>
      </w:r>
    </w:p>
    <w:p>
      <w:pPr>
        <w:pStyle w:val="BookText"/>
        <w:rPr/>
      </w:pPr>
      <w:r>
        <w:rPr>
          <w:rFonts w:ascii="IRNazanin" w:hAnsi="IRNazanin" w:eastAsia="IRNazanin"/>
          <w:color w:val="111111"/>
          <w:sz w:val="28"/>
          <w:sz w:val="28"/>
          <w:szCs w:val="28"/>
          <w:rtl w:val="true"/>
          <w:lang w:bidi="fa-IR"/>
        </w:rPr>
        <w:t>کمی از راه باقی باشد، نماز را شکسته بخواند و اگر تمام خوانده دوباره شکسته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دو محلّی که فاصله آنها کمتر از چهار فرسخ است، چند مرتبه رفت و آمد کند، اگرچه روی‌هم رفته هشت فرسخ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محلّی دو راه داشته باشد، یک راه آن کمتر از هشت فرسخ و راه دیگر آن هشت فرسخ یا بیشتر باشد، چنانچه انسان از راهی که هشت فرسخ است به آنجا برود، باید نماز را شکسته بخواند و اگر از راهی که هشت فرسخ نیست برود،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شهری که دیوار دارد، باید ابتدای هشت فرسخ را از دیوار شهر حساب کند، و اگر دیوار ندارد، باید از خانه‌های آخر شهر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مسافرت قصد هشت فرسخ را داشته باشد، پس اگر به جایی‌که کمتر از هشت فرسخ است مسافرت کند و بعد از رسیدن به آنجا قصد کند جایی برود تا مقداری که آمده هشت فرسخ شود، چون از اوّل قصد هشت فرسخ را نداشته، باید نماز را تمام بخواند، ولی اگر بخواهد از آنجا هشت فرسخ برود، یا چهار فرسخ برود و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سفرش چند فرسخ است، مثلاً برای پیدا کردن گمشده‌ای مسافرت می‌کند و نمی‌داند که چه مقدار باید برود تا آن را پیدا کند، باید نماز را تمام بخواند، ولی در برگشتن چنانچه تا وطنش یا جایی که می‌خواهد ده روز در آنجا بماند، هشت فرسخ یا بیشتر باشد، باید نماز را شکسته بخواند و نیز اگر در بین رفتن قصد کند که چهار فرسخ برود، چنانچه رفتن و برگشتن هشت فرسخ شود، باید نماز را شکسته بخواند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در صورتی باید نماز را شکسته بخواند که تصمیم داشته باشد هشت فرسخ برود پس کسی که از شهر بیرون می‌رود و مثلاً قصدش این است که</w:t>
      </w:r>
    </w:p>
    <w:p>
      <w:pPr>
        <w:pStyle w:val="BookText"/>
        <w:rPr/>
      </w:pPr>
      <w:r>
        <w:rPr>
          <w:rFonts w:ascii="IRNazanin" w:hAnsi="IRNazanin" w:eastAsia="IRNazanin"/>
          <w:color w:val="111111"/>
          <w:sz w:val="28"/>
          <w:sz w:val="28"/>
          <w:szCs w:val="28"/>
          <w:rtl w:val="true"/>
          <w:lang w:bidi="fa-IR"/>
        </w:rPr>
        <w:t>اگر رفیق پیدا کند، سفر هشت فرسخی برود، چنانچه اطمینان دارد که رفیق پیدا می‌کند، باید نماز را شکسته بخواند و اگر اطمینان ندارد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قصد هشت فرسخ دارد، اگرچه در هر روز مقدار کمی راه برود، وقتی به جایی برسد که دیوار شهر را نبیند و اذان آن را نشنود، باید نماز را شکسته بخواند ولی اگر در هر روز مقدار خیلی کمی راه برود که نگویند مسافر است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به اختیار دیگری است مانند نوکری که با آقای‌خود مسافرت می‌کند، چنانچه بداند سفر او هشت فرسخ است، باید نماز را شکسته بخواند و اگر نداند بنابر احتیاط واجب باید از او بپرسد، که اگر سفر او هشت فرسخ باشد، نماز را شکسته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به اختیار دیگری است، اگر بداند یا گمان داشته باشد که پیش از رسیدن به چهار فرسخ از او جدا می‌شود و سفر هم نمی‌کند،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سفر به اختیار دیگری است، اگر شک دارد که پیش از رسیدن به چهار فرسخ از او جدا می‌شود یا نه، باید نماز را تمام بخواند ولی اگر شک او از این جهت است که احتمال می‌دهد مانعی برای سفر اوپیش آید، چنانچه احتمال او در نظر مردم بجا نباشد،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قصد خود برنگردد، پس اگر پیش از رسیدن به چهار فرسخ از قصد خود برگردد، یا مردّد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رسیدن به چهار فرسخ از مسافرت منصرف شود، چنانچه تصمیم داشته باشد که همانجا بماند یا بعد از ده روز برگردد، یا در برگشتن و ماندن مردّد باشد، باید نماز را تمام بخواند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رسیدن به چهار فرسخ از مسافرت منصرف شود و تصمیم داشته باشد که همان روز یا شب آن برگردد، باید نماز را شکسته بخواند و</w:t>
      </w:r>
    </w:p>
    <w:p>
      <w:pPr>
        <w:pStyle w:val="BookText"/>
        <w:rPr/>
      </w:pPr>
      <w:r>
        <w:rPr>
          <w:rFonts w:ascii="IRNazanin" w:hAnsi="IRNazanin" w:eastAsia="IRNazanin"/>
          <w:color w:val="111111"/>
          <w:sz w:val="28"/>
          <w:sz w:val="28"/>
          <w:szCs w:val="28"/>
          <w:rtl w:val="true"/>
          <w:lang w:bidi="fa-IR"/>
        </w:rPr>
        <w:t>هم‌چنین اگر در همان روز یا همان شب برنگردد و بخواهد کمتر از ده روز در آنجا بماند، نمازش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رفتن به محلّی حرکت کند و بعد از رفتن مقداری از راه بخواهد جای دیگری برود، چنانچه از محلّ اوّلی که حرکت کرده تا جایی که می‌خواهد برود، هشت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به هشت فرسخ برسد، مردد شود که بقیه راه را برود یا نه، و هنگامی که مردد است مقداری راه نرود و بعد تصمیم بگیرد که بقیه راه را برود، باید تا آخر مسافرت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به هشت فرسخ برسد، مردد شود که بقیه راه را برود یا نه، و در موقعی که مردد است مقداری راه برود و بعد تصمیم بگیرد که هشت فرسخ دیگر برود، تا آخر مسافرت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به هشت فرسخ برسد، مردد شود که بقیه راه را برود یا نه، و در موقعی که مردد است مقداری راه برود و بعد تصمیم بگیرد که بقیه راه را برود، چنانچه باقیمانده سفر او چهار فرسخ یا بیشتر باشد و نخواهد ده روز بماند پیش از برگشتن باید در رفتن و برگشتن نماز را شکسته بخواند ولی اگر راهی که پیش از مردد شدن و راهی که بعد از آن می‌رود، روی هم هشت فرسخ باشد، بنابر احتیاط واجب باید نماز را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نخواهد پیش از رسیدن به هشت فرسخ از وطن خود بگذرد، یا ده روز یا بیشتر در جایی بماند پس کسی که می‌خواهد پیش از رسیدن به‌هشت فرسخ از وطنش بگذرد، یا ده روز در جایی بماند،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پیش از رسیدن به هشت فرسخ از وطنش می‌گذرد یا نه، یا ده روز در جایی می‌ماند یا نه، باید نماز را تمام بخواند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پیش از رسیدن به هشت فرسخ از وطنش بگذرد، یا ده روز در جایی بماند و نیز کسی که مردد است که از وطنش بگذرد، یا ده روز در جایی بماند، اگر از ماندن ده روز یا گذشتن از وطن منصرف شود، باز هم باید</w:t>
      </w:r>
    </w:p>
    <w:p>
      <w:pPr>
        <w:pStyle w:val="BookText"/>
        <w:rPr/>
      </w:pPr>
      <w:r>
        <w:rPr>
          <w:rFonts w:ascii="IRNazanin" w:hAnsi="IRNazanin" w:eastAsia="IRNazanin"/>
          <w:color w:val="111111"/>
          <w:sz w:val="28"/>
          <w:sz w:val="28"/>
          <w:szCs w:val="28"/>
          <w:rtl w:val="true"/>
          <w:lang w:bidi="fa-IR"/>
        </w:rPr>
        <w:t>نماز را تمام بخواند ولی اگر باقیمانده راه هشت فرسخ باشد، یا چهار فرسخ باشد و بخواهد برود و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حرام سفر نکند و اگر برای کار حرامی مانند دزدی سفر کند باید نماز را تمام بخواند و هم‌چنین است اگر خود سفر حرام باشد مثل آن که برای او ضرر داشته باشد، یا زن بدون اجازه شوهر و فرزند با نهی پدر و مادر سفری بروند که بر آنان واجب نباشد، ولی اگر مثل سفر حج واجب باشد، باید نماز را شکسته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سفری که اسباب اذیّت پدر و مادر باشد حرام است و انسان باید در آن سفر نماز را تمام بخواند و روزه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سفر او حرام نیست و برای کار حرام هم سفر نمی‌کند، اگرچه در سفر، معصیتی انجام دهد، مثلاً غیبت کند یا شراب بخورد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مخصوصا برای آن که کار واجبی را ترک کند مسافرت نماید نمازش تمام است اگرچه احتیاط مستحب آن است که نماز را هم شکسته و هم تمام بخواند پس کسی که بدهکار است اگر بتواند بدهی خود را بدهد و طلبکار هم مطالبه کند چنانچه در سفر نتواند بدهی خود را بدهد و مخصوصا برای فرار از دادن قرض مسافرت نماید، باید نماز را تمام بخواند و احتیاط مستحب آن است که نماز را هم شکسته و هم تمام بخواند و اگر برای ترک واجب مسافرت نکند،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او سفر حرام نباشد ولی حیوان سواری یا مرکب دیگری که سوار است غصبی باشد، یا در زمین غصبی مسافرت کند نماز را شکسته بخواند اگر چه احتیاط مستحب آن است که باید نماز را هم شکسته و هم تمام بخواند، و در صورت انحصار همین احتیاط واجب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ظالم مسافرت می‌کند و مسافرت او موجب تقویت حکم ظالم است اگرچه ناچار نباشد و به ظالم کمک نکند، باید نماز را تمام بخواند و</w:t>
      </w:r>
    </w:p>
    <w:p>
      <w:pPr>
        <w:pStyle w:val="BookText"/>
        <w:rPr/>
      </w:pPr>
      <w:r>
        <w:rPr>
          <w:rFonts w:ascii="IRNazanin" w:hAnsi="IRNazanin" w:eastAsia="IRNazanin"/>
          <w:color w:val="111111"/>
          <w:sz w:val="28"/>
          <w:sz w:val="28"/>
          <w:szCs w:val="28"/>
          <w:rtl w:val="true"/>
          <w:lang w:bidi="fa-IR"/>
        </w:rPr>
        <w:t>اگر ناچار باشد یا مثلاً برای نجات دادن مظلومی با او مسافرت کند،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به قصد تفریح و گردش حرام نیست و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لهو و خوش‌گذرانی به شکار رود، نمازش تمام است و چنانچه برای تهیّه معاش شکار رود، نمازش شکسته است و اگر برای کسب و زیاد کردن مال برود، احتیاط واجب آن است که نماز را هم شکسته و هم تمام بخواند، ولی نباید روزه بگیرد گرچه در روزه هم اگر احتیاط کند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معصیت سفر کرده، هنگام بازگشت از سفر باید نماز را شکسته بخواند خواه توبه کرده و پشیمان باشد و یا توبه نکرده باشد، مگر این که در برگشتن هم قصد معصیت کند یا برگشتن آن هم جزو سفر قبلی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سفر او سفر معصیت است، اگر در بین راه از قصد معصیت برگردد، چنانچه باقیمانده راه هشت فرسخ باشد، یا چهار فرسخ باشد و بخواهد برود و برگردد بعد از شروع به سفر مباح،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معصیت سفر نکرده، اگر در بین راه قصد کند که بقیّه راه را برای معصیت برود، باید نماز را تمام بخواند ولی نمازهایی را که شکسته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صحرانشین‌هایی نباشد که در بیابان‌ها گردش می‌کنند و هر جا آب و خوراک برای خود و حشَم‌شان پیدا کنند می‌مانند و بعد از چندی به جای دیگر می‌روند و صحرانشین‌ها در این مسافرت‌ها باید نماز را تمام بخوانند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صحرانشین‌ها برای پیدا کردن منزل و چراگاه حیواناتشان سفر کند چنانچه سفر او هشت فرسخ باشد، اگر خانه‌اش به همراه نباشد باید نمازش را شکسته بخواند و گرنه بنابر احتیاط واجب نماز را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صحرا نشین برای زیارت یا حج یا تجارت و مانند این‌ها مسافرت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شغل او مسافرت نباشد بنابر این شتردار، راننده، خلبان، کشتیبان و مانند باید نماز را تمام بخوانند اگرچه در ضمن شغل خود برای بردن اثاثیه منزل خود نیز مسافرت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است اگر برای کار دیگری مثلاً برای زیارت یا حج مسافرت کند، باید نماز را شکسته بخواند ولی اگر مثل شوفر، اتومبیل خود را برای زیارت کرایه بدهد و در ضمن خودش هم زیارت 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حمله‌دار یعنی کسی که برای رساندن حاجی‌ها به مکّه مسافرت نماید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 او حمله‌داری است و حاجی‌ها را از راه دور به مکّه می‌برد، چنانچه تمام سال یا بیشتر سال را در راه باشد،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مقداری از سال شغلش مسافرت است، مثل راننده‌ای که فقط در تابستان یا زمستان اتومبیل خود را کرایه می‌دهد، باید در سفر نماز را تمام بخواند و 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راننده و دوره‌گردی که در دو سه فرسخی شهر رفت و آمد می‌کند، چنانچه اتّفاقا سفر هشت فرسخی برود،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است اگر ده روز یا بیشتر در وطن خود بماند، چه از اوّل قصد ماندن ده روز را داشته باشد چه بدون قصد بماند، باید در سفر اوّلی که بعد از ده روز می‌رود، نماز را شکسته بخواند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است اگر در غیر وطن خود ده روز بماند چنانچه از اوّل قصد ماندن ده روز را داشته، در سفر اوّلی که بعد از ده روز می‌رود، باید نماز را شکسته بخواند و اگر از اوّل قصد ماندن ده روز را نداشته باید در سفر اوّل</w:t>
      </w:r>
    </w:p>
    <w:p>
      <w:pPr>
        <w:pStyle w:val="BookText"/>
        <w:rPr/>
      </w:pPr>
      <w:r>
        <w:rPr>
          <w:rFonts w:ascii="IRNazanin" w:hAnsi="IRNazanin" w:eastAsia="IRNazanin"/>
          <w:color w:val="111111"/>
          <w:sz w:val="28"/>
          <w:sz w:val="28"/>
          <w:szCs w:val="28"/>
          <w:rtl w:val="true"/>
          <w:lang w:bidi="fa-IR"/>
        </w:rPr>
        <w:t>و سفر دوم به احتیاط واجب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است، اگر شک کند که در وطن خود یا جای دیگر ده روز مانده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شهرها سیاحت می‌کند و برای خود وطنی اختیار نکرده باید نماز را تمام بخواند، و احتیاط مستحب آن است که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شغلش مسافرت نیست، اگر مثلاً در شهری یا در دهی جنسی دارد که برای حمل آن مسافرت‌های پی در پی می‌کند،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وطنش صرف نظر کرده و می‌خواهد وطن دیگری برای‌خود اختیار کند، باید در مسافرت نماز را شکسته بخواند مگر آنکه یکی از عناوین تمام خواندن نماز برای او حاصل شود مثل سفرهای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ترخّص برسد یعنی از وطنش یا جایی که قصد کرده ده روز آنجا بماند، به قدری دور شود که دیوار شهر را نبیند و صدای اذان آن را نشنود ولی باید در هوا غبار یا چیز دیگر نباشد که از دیدن دیوار و شنیدن اذان جلوگیری کند و لازم نیست به قدری دور شود که مناره‌ها و گنبدها را نبیند، یا دیوارها هیچ پیدا نباشد، بلکه همین‌قدر که دیوار کاملاً معلوم نباشد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سفر می‌رود اگر به جایی برسد که اذان را نشنود ولی دیوار شهر را ببیند، چنانچه بخواهد در آنجا نماز بخواند، احتیاطً باید نماز را شکسته و تمام بخواند و هم‌چنین اگر دیوارها را نبیند و اذان را بشنود و اگر علم به یکی از آن دو پیدا کرد و جاهل به دیگری باشد کافی است در شکسته خواندن نماز؛ ولی احتیاط در جمع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به وطنش برمی‌گردد، وقتی دیوار وطن خود را ببیند و صدای اذان آن را بشنود، باید نماز را تمام بخواند و اگر دیوار را ببیند و اذان را نشنود، باید نماز را شکسته بخواند تا جایی که اذان را بشنود و امّا مسافری که می‌خواهد ده روز در جایی بماند، وقتی دیوار آنجا را ببیند و صدای اذانش را بشنود،</w:t>
      </w:r>
    </w:p>
    <w:p>
      <w:pPr>
        <w:pStyle w:val="BookText"/>
        <w:rPr/>
      </w:pPr>
      <w:r>
        <w:rPr>
          <w:rFonts w:ascii="IRNazanin" w:hAnsi="IRNazanin" w:eastAsia="IRNazanin"/>
          <w:color w:val="111111"/>
          <w:sz w:val="28"/>
          <w:sz w:val="28"/>
          <w:szCs w:val="28"/>
          <w:rtl w:val="true"/>
          <w:lang w:bidi="fa-IR"/>
        </w:rPr>
        <w:t>بنابر احتیاط مستحب جمع بین نماز شکسته و تمام بنماید اگر بخواهد در محلّ ترخّص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شهر در بلندی باشد که از دور دیده شود، یا به قدری گود باشد که اگر انسان کمی دور شود دیوار آن را نبیند، کسی که از آن شهر مسافرت می‌کند، وقتی به اندازه‌ای دور شود که اگر آن شهر درزمین هموار بود، دیوارش از آنجا دیده نمی‌شد، باید نماز خود را شکسته بخواند و نیزاگر پستی و بلندی خانه‌ها بیشتر از معمول باشد، باید ملاحظه معمول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محلّی مسافرت کند که خانه و دیوار ندارد، وقتی به جایی برسد که اگر آن محل دیوار داشت از آنجا دیده نمی‌شد،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قدری دور شود که نداند صدایی را که می‌شنود صدای اذان است یا صدای دیگر، باید به احتیاط واجب نماز را شکسته بخواند، ولی اگر بفهمد اذان می‌گویند و کلمات آن را تشخیص ندهد، به احتیاط واجب هم تمام بخواند و هم شکسته، پس اگر هیچ صدایی نشنود در این صورت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قدری دور شود که اذان خانه‌ها را نشنود ولی اذان شهر را که معمولاً در جای بلند می‌گویند بشنود، نباید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جایی برسد که اذان شهر را که معمولاً در جای بلند می‌گویند نشنود ولی اذانی را که در جای خیلی بلند می‌گویند بشنود،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چشم یا گوش او یا صدای اذان غیر معمولی باشد، در جایی باید نماز را شکسته بخواند که چشم متوسّط دیوار خانه‌ها را نبیند و گوش متوسّط صدای اذان معمولی را نشنود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سفر می‌رود شک کند که به حدّ ترخّص یعنی جایی که اذان را نشنود و دیوار را نبیند، رسیده یا نه، باید نماز را تمام بخواند و در موقع برگشتن اگر شک کند که به حدّ ترخّص رسیده یا نه باید شکسته بخواند در</w:t>
      </w:r>
    </w:p>
    <w:p>
      <w:pPr>
        <w:pStyle w:val="BookText"/>
        <w:rPr/>
      </w:pPr>
      <w:r>
        <w:rPr>
          <w:rFonts w:ascii="IRNazanin" w:hAnsi="IRNazanin" w:eastAsia="IRNazanin"/>
          <w:color w:val="111111"/>
          <w:sz w:val="28"/>
          <w:sz w:val="28"/>
          <w:szCs w:val="28"/>
          <w:rtl w:val="true"/>
          <w:lang w:bidi="fa-IR"/>
        </w:rPr>
        <w:t>صورتی که یک نقطه معیّن نباشد که در وقت رفتن آنجا تمام خوانده باشد و گرنه به احتیاط واجب باید به جایی رود که از آنجا بیرون باشد و یا جمع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سفر از وطن خود عبور می‌کند وقتی به جایی برسد که صدای اذان آن را بشنود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بین مسافرت به وطنش رسیده تا وقتی در آنجا هست باید نماز را تمام بخواند ولی اگر بخواهد از آنجا هشت فرسخ برود یا چهار فرسخ برود و برگردد، وقتی به جایی برسد که صدای اذان را نشنود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را که انسان برای اقامت و زندگی خود اختیار کرده وطن اوست چه در آنجا بدنیا آمده و وطن پدر و مادرش باشد یاخودش آنجا را برای زندگی اختیار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دارد در جایی که وطن اصلیش نیست مدّتی بماند و بعد به جای دیگر رود آنجا وطن او حساب نمی‌شود ولی اگر قصد دارد که بیش از دو سال در آنجا بماند حکم وطن را دارد و باید در ابتدا مدتی را در آنجا بماند و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جایی را که انسان محلّ زندگی خود قرار داده و مثل وطن او است به این معنا که اگر مسافرتی برای او پیش آید، دوباره به همان جا برمی‌گردد احکام وطن بر او مترتّب می‌شود، اگرچه قصد نداشته باشد که همیشه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دو محلّ زندگی می‌کند، مثلاً شش ماه در شهری و شش ماه در شهر دیگر می‌ماند، هر دو وطن اوست و نیز اگر بیشتر از دو محلّ را برای زندگی خود اختیار کرده باشد، همه آنها وطن او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وطن بر جایی که صرف نظر از آن کرده است جاری نیست چه در آنجا ملک داشته باشد یا نه، و چه در آنجا شش ماه مانده باشدیانه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جایی برسد که وطن او بوده و از آنجا صرف نظر کرده و بنا ندارد جای دیگری هم وطن بگیرد نباید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دارد ده روز پشت سر هم در جایی بماند، یا می‌داند که بدون اختیار ده روز در جایی می‌ماند در آن محلّ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 در جایی بماند، لازم نیست قصد ماندن شب اوّل یا شب یازدهم را داشته باشد و همین که قصد کند از اوّل آفتاب روز اوّل تا غروب روز دهم بماند، باید نماز را تمام بخواند و نیز اگر مقصودش این باشد که از ظهر روز اوّل تا ظهر روز یازدهم بماند واجب آن است که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ده روز در جایی بماند، در صورتی باید نماز را تمام بخواند که بخواهد تمام ده روز را در یکجا بماند پس اگر بخواهد مثلاً ده روز در نجف و کوفه بماند،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بخواهد ده روز در محلّی بماند، اگر از اوّل قصد داشته باشد که در بین ده روز به اطراف آنجا برود، چنانچه جایی که می‌خواهد برود به قدری دور باشد که از آنجا صدای اذان آن محلّ را نشنود، اگرچه بخواهد همان روزی که می‌رود برگردد، باید در تمام ده روز نماز را شکسته بخواند و احتیاط مستحب آن است که نماز را هم تمام و هم شکسته بخواند و اگر به این مقدار دور نباشد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تصمیم ندارد ده روز در جایی بماند مثلاً قصدش این است که اگر رفیقش بیاید، یا منزل خوبی پیدا کند، ده روز بماند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تصمیم دارد، ده روز در جایی بماند، اگر چه احتمال بدهد که برای ماندن او مانعی برسد، باید نماز را تمام بخواند در صورتی که احتمالش مورد اعتناء مردم نباشد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مسافری بداند که مثلاً ده روز یا بیشتر به آخر ماه مانده و قصد کند که تا آخر ماه در جایی بماند، باید نماز را تمام بخواند، و نیز اگر نداند تا آخر ماه چقدر مانده و قصد کند که تا آخر ماه بماند، اگر از موقعی که قصد کرده تا آخر ماه ده</w:t>
      </w:r>
    </w:p>
    <w:p>
      <w:pPr>
        <w:pStyle w:val="BookText"/>
        <w:rPr/>
      </w:pPr>
      <w:r>
        <w:rPr>
          <w:rFonts w:ascii="IRNazanin" w:hAnsi="IRNazanin" w:eastAsia="IRNazanin"/>
          <w:color w:val="111111"/>
          <w:sz w:val="28"/>
          <w:sz w:val="28"/>
          <w:szCs w:val="28"/>
          <w:rtl w:val="true"/>
          <w:lang w:bidi="fa-IR"/>
        </w:rPr>
        <w:t>روز یا بیشتر باشد و واقعا قصد ده روز را کرده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قصد اقامت تا آخر ماه را دارد ولی نمی‌داند ماه تمام است تا ده روز شود باید نماز را شکسته بخواند و در دو صورت اخیر احتیاط به جمع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قصد کند ده روز در جایی بماند، چنانچه پیش از خواندن یک نماز چهار رکعتی از ماندن منصرف شود، یا مردّد شود که آنجا بماند یا جای دیگر برود، باید نماز را شکسته بخواند، و اگر بعد از خواندن یک نماز چهار رکعتی از ماندن منصرف شود، یا مردّد شود، تا وقتی در آنجا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روزه بگیرد و بعد از ظهر از ماندن در آنجا منصرف شود، چنانچه یک نماز چهار رکعتی خوانده باشد، روزه‌اش صحیح است و تا وقتی در آنجا هست باید نمازهای خود را تمام بخواند و اگر یک نماز چهار رکعتی نخوانده باشد، روزه آن روزش صحیح است اگرچه بنابر احتیاط مستحب روزه را قضا بنماید امّا نمازهای خود را باید شکسته بخواند و روزهای بعد هم نمی‌تواند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از ماندن منصرف شود، لکن شک کند پیش از آن که از قصد ماندن برگردد، یک نماز چهار رکعتی خوانده یا نه، باید نمازهای خود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به نیّت این که نماز را شکسته بخواند، مشغول نماز شود و در بین نماز تصمیم بگیرد که ده روز یا بیشتر بماند باید نماز را چهار رکعتی تمام 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در بین نماز چهار رکعتی از قصد خود برگردد، چنانچه مشغول رکعت سوم نشده، باید نماز را دو رکعتی تمام نماید و بقیّه نمازهای خود را شکسته بخواند و اگر مشغول رکعت سوم شده و به رکوع نرفته نمازش را شکسته بخواند اگرچه احتیاط مستحب آن است که بعد</w:t>
      </w:r>
    </w:p>
    <w:p>
      <w:pPr>
        <w:pStyle w:val="BookText"/>
        <w:rPr/>
      </w:pPr>
      <w:r>
        <w:rPr>
          <w:rFonts w:ascii="IRNazanin" w:hAnsi="IRNazanin" w:eastAsia="IRNazanin"/>
          <w:color w:val="111111"/>
          <w:sz w:val="28"/>
          <w:sz w:val="28"/>
          <w:szCs w:val="28"/>
          <w:rtl w:val="true"/>
          <w:lang w:bidi="fa-IR"/>
        </w:rPr>
        <w:t>از آن نمازش را دو مرتبه شکسته اعاده نماید، و تا وقتی در آنجا هست، باید نماز را شکسته بخواند و اگر به رکوع رکعت سوم رفته، نمازش را به احتیاط واجب تمام نماید و دوباره شکسته بخواند و تا در آنجا هست نمازهایش را شکسته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بیشتر از ده روز در آنجا بماند، تا وقتی مسافرت نکرده باید نمازش را تمام بخواند و لازم نیست دوباره قصد ماندن ده 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باید روزه واجب را بگیرد و می‌تواند روزه مستحبّی را هم بجا آورد و نماز جمعه و نافله ظهر و عصر و عشا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بعد از خواندن یک نماز چهار رکعتی بخواهد به جایی که کمتر از چهار فرسخ است برود و برگردد و دوباره در جای اوّل خود ده روز بماند، از وقتی که می‌رود تا برمی‌گردد و بعد از برگشتن، باید نماز را تمام بخواند ولی اگر نخواهد بعد از برگشتن ده روز بماند، در موقع رفتن به جایی که کمتر از چهار فرسخ است و در مدّتی که آنجا می‌ماند، و در موقع برگشتن و بعد از آن که برگشت در محلّ اقامه تاخارج نشده باید نماز را تمام بخواند، گرچه به احتیاط مستحب جمع کند نماز را بین شکسته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بعد از خواندن یک نماز چهار رکعتی بخواهد به جای دیگری که کمتر از هشت فرسخ است برود و ده روز در آنجا بماند باید در رفتن و در جایی که قصد ماندن ده روز دارد، نمازهای‌خود را تمام بخواند ولی اگر جایی که می‌خواهد برود هشت فرسخ یا بیشتر باشد و نخواهد ده روز در آنجا بماند باید موقع رفتن و مدّتی که در آنجا می‌ماند نمازهای خود را شکسته بخواند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قصد کرده ده روز در جایی بماند، اگر بعد از خواندن یک نماز چهار رکعتی بخواهد به جایی که کمتر از چهار فرسخ است برود، چنانچه</w:t>
      </w:r>
      <w:bookmarkStart w:id="512" w:name="pg4810_33301"/>
    </w:p>
    <w:p>
      <w:pPr>
        <w:pStyle w:val="BookText"/>
        <w:rPr/>
      </w:pPr>
      <w:bookmarkEnd w:id="512"/>
      <w:r>
        <w:rPr>
          <w:rFonts w:ascii="IRNazanin" w:hAnsi="IRNazanin" w:eastAsia="IRNazanin"/>
          <w:color w:val="111111"/>
          <w:sz w:val="28"/>
          <w:sz w:val="28"/>
          <w:szCs w:val="28"/>
          <w:rtl w:val="true"/>
          <w:lang w:bidi="fa-IR"/>
        </w:rPr>
        <w:t>مردد باشد که به محلّ اوّلش برگردد یا نه، یا به کلّی از برگشتن به آنجا غافل باشد، یا بخواهد برگردد ولی مردد باشد که ده روز در آنجا بماند یا نه، باید نماز خود را تمام بخواند و اگر از ده روز ماندن در آنجا و مسافرت از آنجا غافل باشد، باید از وقتی که می‌رود تا برمی‌گردد و بعد از برگشتن، نمازهای خود را تمام بخواند و احتیاط مستحب آن است که در این صورت اخیر، نماز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رفقایش می‌خواهند ده روز در جایی بمانند، قصد کند که ده روز در آنجا بماند و بعد از خواندن یک نماز چهار رکعتی بفهمد که آنها قصد نکرده‌اند، اگرچه خودش هم از ماندن منصرف شود، تامدّتی که در آنجا هست، باید نماز را تمام بخواند و بنابر احتیاط مستحب نماز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بعد از رسیدن به هشت فرسخ سی روز در جایی بماند و در تمام سی روز در رفتن و ماندن مردّد باشد، بعد از گذشتن سی روز اگرچه مقدار کمی در آنجا بماند باید نماز را تمام بخواند ولی اگر پیش از رسیدن به هشت فرسخ در رفتن بقیه راه مردّد شود، از وقتی که مردّد می‌شود،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می‌خواهد نه روز یا کمتر در جایی بماند، اگر بعد از آن که نه روز یا کمتر در آنجا ماند، بخواهد دوباره نه روز دیگر یا کمتر بماند و همین طور تا سی روز، روز سی و یکم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سی روز مردّد بوده، در صورتی باید نماز را تمام بخواند که سی روز را در یکجا بماند پس اگر مقداری از آن را در جایی و مقداری را در جای دیگر بماند بعد از سی روز هم باید نماز را شکسته بخواند</w:t>
      </w:r>
      <w:r>
        <w:rPr>
          <w:rFonts w:eastAsia="IRNazanin" w:cs="IRNazanin"/>
          <w:color w:val="111111"/>
          <w:sz w:val="28"/>
          <w:szCs w:val="28"/>
          <w:rtl w:val="true"/>
          <w:lang w:bidi="fa-IR"/>
        </w:rPr>
        <w:t>.</w:t>
      </w:r>
    </w:p>
    <w:p>
      <w:pPr>
        <w:pStyle w:val="Heading3"/>
        <w:numPr>
          <w:ilvl w:val="2"/>
          <w:numId w:val="1"/>
        </w:numPr>
        <w:rPr/>
      </w:pPr>
      <w:bookmarkStart w:id="513" w:name="__RefHeading___Toc2560177_2035185390"/>
      <w:bookmarkStart w:id="514" w:name="_Toc194"/>
      <w:bookmarkEnd w:id="513"/>
      <w:r>
        <w:rPr>
          <w:rtl w:val="true"/>
        </w:rPr>
        <w:t>مسائل متفرقه</w:t>
      </w:r>
      <w:bookmarkEnd w:id="514"/>
    </w:p>
    <w:p>
      <w:pPr>
        <w:pStyle w:val="BookText"/>
        <w:rPr/>
      </w:pPr>
      <w:r>
        <w:rPr>
          <w:rFonts w:ascii="IRNazanin" w:hAnsi="IRNazanin" w:eastAsia="IRNazanin"/>
          <w:color w:val="111111"/>
          <w:sz w:val="28"/>
          <w:sz w:val="28"/>
          <w:szCs w:val="28"/>
          <w:rtl w:val="true"/>
          <w:lang w:bidi="fa-IR"/>
        </w:rPr>
        <w:t>مسائل متفرقه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می‌تواند در مسجد الحرام و مسجد پیغمبر صلی‌الله‌علیه‌و‌آله‌وسلم نماز را تمام یا شکسته بخواند اگرچه تمام افضل و شکسته احوط است و هم‌چنین این حکم جاری‌است در تمام شهرستان مکه و مدینه و نیز مسافر مخیّر می‌باشد در مسجد کوفه</w:t>
      </w:r>
    </w:p>
    <w:p>
      <w:pPr>
        <w:pStyle w:val="BookText"/>
        <w:rPr/>
      </w:pPr>
      <w:r>
        <w:rPr>
          <w:rFonts w:ascii="IRNazanin" w:hAnsi="IRNazanin" w:eastAsia="IRNazanin"/>
          <w:color w:val="111111"/>
          <w:sz w:val="28"/>
          <w:sz w:val="28"/>
          <w:szCs w:val="28"/>
          <w:rtl w:val="true"/>
          <w:lang w:bidi="fa-IR"/>
        </w:rPr>
        <w:t>نمازش را تمام یا شکسته بخواند ولی اگر بخواهد در جایی که جزء مسجد کوفه نبوده و بعد به این مسجد اضافه شده نماز بخواند بهتر آن است که شکسته بخواند و نیز مسافر می‌تواند در حائر حضرت سید الشهداء علیه‌السلام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واجب آن است که اگر دورتر از اطراف ضریح مقدس نماز بخواند، شکسته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مسافر است و باید نماز را شکسته بخواند، اگر در غیر چهار مکانی که در مسأله پیش گفته شد عمدا تمام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مسافر است و باید نماز را شکسته بخواند، اگر فراموش کند و طبق عادت تمام بخواند و در وقت ملتفت شود باید اعاده کند و اگر اعاده نکرد در خارج وقت باید قضای آن را بیاورد و اگر بعد از گذشتن وقت بفهمد بنابر احتیاط واجب قضا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نمی‌داند باید نماز را شکسته بخواند، اگر تمام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می‌داند باید نماز را شکسته بخواند، اگر بعضی از خصوصیّات آن را نداند مثلاً نداند که در سفر هشت فرسخی باید شکسته بخواند، چنانچه تمام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می‌داند باید نماز را شکسته بخواند، اگر به گمان این که سفر او کمتر از هشت فرسخ است تمام بخواند، وقتی بفهمد که سفرش هشت فرسخ بوده، نمازی را که تمام خوانده باید دوباره شکسته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مسافر است و نماز را تمام بخواند، چنانچه در وقت یادش بیاید باید شکسته بجا آورد و اگر بعد از وقت یادش بیاید، قضای آن نماز را به احتیاط واجب انجام دهد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نماز را تمام بخواند، اگر شکسته بجا آورد در هر صورت نمازش باطل است مگر کسی که قصد اقامت نموده و نمازش را از روی جهل</w:t>
      </w:r>
    </w:p>
    <w:p>
      <w:pPr>
        <w:pStyle w:val="BookText"/>
        <w:rPr/>
      </w:pPr>
      <w:r>
        <w:rPr>
          <w:rFonts w:ascii="IRNazanin" w:hAnsi="IRNazanin" w:eastAsia="IRNazanin"/>
          <w:color w:val="111111"/>
          <w:sz w:val="28"/>
          <w:sz w:val="28"/>
          <w:szCs w:val="28"/>
          <w:rtl w:val="true"/>
          <w:lang w:bidi="fa-IR"/>
        </w:rPr>
        <w:t>به این که حکمش تمام است شکسته خوانده در این صورت بنابر احتیاط واجب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نماز چهار رکعتی شود و در بین نماز یادش بیاید که مسافر است، یا ملتفت شود که سفر او هشت فرسخ است، چنانچه به رکوع رکعت سوم نرفته، باید نماز را دو رکعتی تمام کند و اگر به رکوع رکعت سوم رفته نمازش باطل است و در صورتی که به مقدار خواندن یک رکعت هم وقت داشته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بعضی از خصوصیّات نماز مسافر را نداند، مثلاً نداند که اگر چهار فرسخ برود و قبل از ده روز برگردد، باید شکسته بخواند چنانچه به نیّت نماز چهار رکعتی مشغول نماز شود، و پیش از رکوع رکعت سوم مسأله را بفهمد باید نماز را دو رکعتی تمام کند و اگر در رکوع ملتفت شود، نمازش باطل است و در صورتی که به مقدار یک رکعت از وقت هم مانده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باید نماز را تمام بخواند اگر به واسطه ندانستن مسأله به نیّت نماز دو رکعتی مشغول نماز شود و در بین نماز مسأله را بفهمد، باید نماز را چهار رکعتی تمام کند و احتیاط مستحب آن است که بعد از تمام شدن نماز دوباره آن نماز را چهار رکعتی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نماز نخوانده، اگر پیش از تمام شدن وقت به وطنش برسد، یا به جایی برسد که می‌خواهد ده روز در آنجا بماند باید نماز را تمام بخواند و کسی که مسافر نیست، اگر در اوّل وقت نماز نخواند و مسافرت کند، در سفر باید نماز را شکسته بخواند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مسافری که باید نماز را شکسته بخواند، نماز ظهر یا عصر یا عشا قضا شود، باید آن را دو رکعتی قضا نماید اگرچه در غیر سفر بخواهد قضای آن را بجا آورد، و اگر از کسی که مسافر نیست یکی از این سه نماز قضا شود، باید چهار رکعتی قضا نماید اگرچه در سفر بخواهد آن را قضا نماید</w:t>
      </w:r>
      <w:r>
        <w:rPr>
          <w:rFonts w:eastAsia="IRNazanin" w:cs="IRNazanin"/>
          <w:color w:val="111111"/>
          <w:sz w:val="28"/>
          <w:szCs w:val="28"/>
          <w:rtl w:val="true"/>
          <w:lang w:bidi="fa-IR"/>
        </w:rPr>
        <w:t>.</w:t>
      </w:r>
      <w:bookmarkStart w:id="515" w:name="pg4810_33304"/>
    </w:p>
    <w:p>
      <w:pPr>
        <w:pStyle w:val="BookText"/>
        <w:rPr/>
      </w:pPr>
      <w:bookmarkEnd w:id="51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مسافر بعد از هر نماز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تعقیب نماز ظهر و عصر و عشا بیشتر سفارش شده است بلکه بهتر است در تعقیب این سه نماز شصت مرتبه بگوید</w:t>
      </w:r>
      <w:r>
        <w:rPr>
          <w:rFonts w:eastAsia="IRNazanin" w:cs="IRNazanin"/>
          <w:color w:val="111111"/>
          <w:sz w:val="28"/>
          <w:szCs w:val="28"/>
          <w:rtl w:val="true"/>
          <w:lang w:bidi="fa-IR"/>
        </w:rPr>
        <w:t>.</w:t>
      </w:r>
    </w:p>
    <w:p>
      <w:pPr>
        <w:pStyle w:val="Heading3"/>
        <w:numPr>
          <w:ilvl w:val="2"/>
          <w:numId w:val="1"/>
        </w:numPr>
        <w:rPr/>
      </w:pPr>
      <w:bookmarkStart w:id="516" w:name="__RefHeading___Toc2560179_2035185390"/>
      <w:bookmarkStart w:id="517" w:name="_Toc195"/>
      <w:bookmarkEnd w:id="516"/>
      <w:r>
        <w:rPr>
          <w:rtl w:val="true"/>
        </w:rPr>
        <w:t>نماز قضا</w:t>
      </w:r>
      <w:bookmarkEnd w:id="517"/>
    </w:p>
    <w:p>
      <w:pPr>
        <w:pStyle w:val="Heading4"/>
        <w:numPr>
          <w:ilvl w:val="3"/>
          <w:numId w:val="1"/>
        </w:numPr>
        <w:rPr/>
      </w:pPr>
      <w:bookmarkStart w:id="518" w:name="__RefHeading___Toc2560181_2035185390"/>
      <w:bookmarkStart w:id="519" w:name="_Toc196"/>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واجب خود را در وقت آن نخوانده باید قضای آن را بجا آورد اگرچه در تمام وقت نماز خواب مانده یا به واسطه مستی نماز نخوانده باشد و فرقی نمی‌کند در این که مستی او از روی اختیار بوده یا غیر اختیار و هم‌چنین فرقی نمی‌کند که از حلال باشد یا از حرام ولی نمازهای یومیّه‌ای را که دیوانه در حال دیوانگی و کودک در حال کودکی و کافر در حال کفر و زن در حال حیض یا نفاس نخوانده قضا ندارد، و امّا مرتدّ بعد از توبه نمودن واجب است بر او که قضا نماید نمازهایی را که در ایّام ارتدادش نخوانده و نمازش صحیح است اگرچه مرتدّ فطری باشد بنابر اقوی، و احوط در کسی که بی‌هوش شده آن است که نمازی را که در حال بی‌هوشی نخوانده و کمتر از سه روز بی‌هوش بوده،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وقت نماز بفهمد نمازی را که خوانده باطل بوده، باید قضای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قضا دارد، نباید در خواندن آن کوتاهی کند ولی واجب نیست فورا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 قضا دارد می‌تواند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دهد که نماز قضایی دارد یا نمازهایی را که خوانده صحیح نبوده، مستحب است احتیاطا قضای آنها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نمازهای قضاء یومیّه به همان ترتیبی که از او فوت شده است بجا آورد اگر در اداء آن شرعا ترتیب باشد مثل نماز ظهر و عصر یک روز، و در غیر مرتّب ترتیب لازم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قضای چند نماز غیر یومیّه مانند نماز آیات را بخواند،</w:t>
      </w:r>
    </w:p>
    <w:p>
      <w:pPr>
        <w:pStyle w:val="BookText"/>
        <w:rPr/>
      </w:pPr>
      <w:r>
        <w:rPr>
          <w:rFonts w:ascii="IRNazanin" w:hAnsi="IRNazanin" w:eastAsia="IRNazanin"/>
          <w:color w:val="111111"/>
          <w:sz w:val="28"/>
          <w:sz w:val="28"/>
          <w:szCs w:val="28"/>
          <w:rtl w:val="true"/>
          <w:lang w:bidi="fa-IR"/>
        </w:rPr>
        <w:t>یا مثلاً بخواهد قضای یک نماز یومیّه و چند نماز غیر یومیّه را بخواند، لازم نیست آنها را به ترتیب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ترتیب نمازهایی را که نخوانده فراموش کند، بنابر احتیاط مستحب طوری آنها را بخواند که یقین کند به ترتیبی که قضا شده بجا آورده است، مثلاً اگر قضای یک نماز ظهر و نماز مغرب بر او واجب است و نمی‌داند کدام اوّل قضا شده، احتیاطا باید اوّل یک نماز مغرب و بعد از آن یک نماز ظهر و دوباره نماز مغرب را بخواند، یا اوّل یک نماز ظهر و بعد از آن یک نماز مغرب و دوباره نماز ظهر را بخواند، تا یقین کند هر کدام اوّل قضا شده اوّل خوانده است، ولی اگر نمازهایی که ترتیب آنها را فراموش کرده به قدری زیاد باشد که اگر بخواهد به ترتیب بخواند خیلی مشقّت دارد، لازم نیست آنها را به ترتیب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ظهر یک روز و نماز عصر روز دیگر یا دو نماز ظهر یا دو نماز عصر از او قضا شده و نمی‌داند کدام اوّل قضا شده است، بنابر احتیاط مستحب چنانچه بخواهد مرتّب نمازها را قضا کند دو نماز چهار رکعتی بخواند به نیّت این که اوّلی قضای نماز روز اوّل و دومی قضای روز دوم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نماز ظهر و یک نماز عشا یا یک نماز عصر و یک نماز عشا از او قضا شود و نداند کدام اوّل قضا شده است، بنابر احتیاط مستحب باید طوری‌آنها را بخواند که یقین کند به ترتیب بجا آورده است، مثلاً اگر یک نماز ظهر و یک نماز عشا از او قضا شده و اوّلی آنها را نمی‌داند، باید اوّل یک نماز ظهر، بعد یک نماز عشا دوباره یک نماز ظهر، یا اوّل یک نماز عشا بعد یک نماز ظهر، دوباره یک نماز عشا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یک نماز چهار رکعتی نخوانده ولی نمی‌داند نماز ظهر است یا نماز عصر، اگر یک نماز چهار رکعتی به نیّت قضای نمازی که نخوانده بجا آورد کافی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پنج نماز پشت سر هم از او قضا شده و نمی‌داند اوّلی آنها</w:t>
      </w:r>
    </w:p>
    <w:p>
      <w:pPr>
        <w:pStyle w:val="BookText"/>
        <w:rPr/>
      </w:pPr>
      <w:r>
        <w:rPr>
          <w:rFonts w:ascii="IRNazanin" w:hAnsi="IRNazanin" w:eastAsia="IRNazanin"/>
          <w:color w:val="111111"/>
          <w:sz w:val="28"/>
          <w:sz w:val="28"/>
          <w:szCs w:val="28"/>
          <w:rtl w:val="true"/>
          <w:lang w:bidi="fa-IR"/>
        </w:rPr>
        <w:t>کدام است بنابر احتیاط مستحب اگر بخواهد مرتّب نمازها را قضا نماید، باید نُه نماز به ترتیب بخواند مثلاً از نماز صبح شروع کند و بعد از آن که ظهر و عصر و مغرب و عشا را خواند دو مرتبه نماز صبح و ظهر و عصر و مغرب را بخواند و اگر شش نماز پشت سر هم از او قضا شده و اوّلی آنها را نمی‌داند، باید ده نماز به ترتیب قضا کند و همین طور برای هر یک نمازی که به نمازهای قضای او اضافه می‌شود در صورتی که پشت سر هم قضا شده باشد، باید یک نماز بر مقداری که گفته شد اضافه نماید مثلاً اگر هفت نماز از او قضا شده و اوّلی آنها را نمی‌داند باید یازده نماز به ترتیب بجا آورد گرچه تکرار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نمازهای پنجگانه او هر کدام از یک روز قضا شده و ترتیب آنها را نمی‌داند، باید پنج شبانه روز بخواند و اگر شش نماز از شش روز از او قضا شده باید شش شبانه روز نماز بخواند و هم‌چنین برای هر نمازی که به نمازهای قضای او اضافه شود، باید یک شبانه روز بیشتر بخواند تا یقین کند به ترتیبی که قضا شده بجا آورده است، مثلاً اگر هفت نماز از هفت روز نخوانده باشد، بنابر احتیاط مستحب باید هفت شبانه روز قضا نماید گرچه تکرار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مثلاً چند نماز صبح یا چند نماز ظهر از او قضا شده و شماره آنها را نمی‌داند، مثلاً نمی‌داند که سه یا چهار یا پنج نماز بوده، چنانچه مقدار کمتر را بخواند، کافی نیست تکرار کند به قدری که علم به فراغ حاصل کند و هم‌چنین اگر شماره آنها را می‌دانسته و فراموش کرده، باید قدری نماز بخواند که یقین کند تمام آنها را خوانده است، مثلاً اگر فراموش کرده که چند نماز صبح از او قضا شده است و یقین دارد که بیشتر از ده تا نبوده، باید ده نماز بخواند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فقط یک نماز قضا از روزهای پیش دارد، بنابر احتیاط مستحب اگر ممکن است باید اوّل آن را بخواند بعد مشغول نماز آن روز شود، و اگر از روزهای پیش نماز قضا ندارد ولی یک نماز یا بیشتر از همان روز از او قضا شده است، در صورتی که ممکن باشد بنابر احتیاط واجب باید نماز قضای آن روز را پیش از نماز ادا بخواند</w:t>
      </w:r>
      <w:r>
        <w:rPr>
          <w:rFonts w:eastAsia="IRNazanin" w:cs="IRNazanin"/>
          <w:color w:val="111111"/>
          <w:sz w:val="28"/>
          <w:szCs w:val="28"/>
          <w:rtl w:val="true"/>
          <w:lang w:bidi="fa-IR"/>
        </w:rPr>
        <w:t>.</w:t>
      </w:r>
      <w:bookmarkStart w:id="520" w:name="pg4810_33307"/>
    </w:p>
    <w:p>
      <w:pPr>
        <w:pStyle w:val="BookText"/>
        <w:rPr/>
      </w:pPr>
      <w:bookmarkEnd w:id="5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یادش بیاید که یک نماز یا بیشتر از همان روز از او قضا شده، چنانچه وقت وسعت دارد و ممکن است نیّت را به نماز قضا برگرداند احتیاط واجب آن است که نیّت نماز قضا کند مثلاً اگر در نماز ظهر پیش از تمام شدن رکعت دوم یادش بیاید که نماز صبح آن روز قضا شده در صورتی که وقت نماز ظهر تنگ نباشد، احتیاط واجب آن است که نیّت را به نماز صبح برگرداند و آن را دو رکعتی تمام کند بعد نماز ظهر را بخواند ولی اگر وقت تنگ است یا نمی‌تواند نیّت را به نماز قضا برگرداند مثلاً در رکوع رکعت سوم نماز ظهر یادش بیاید که نماز صبح را نخوانده، چون اگربخواهد نیّت نماز صبح کند یک رکوع که رکن است زیاد می‌شود، نباید نیّت را به قضای صبح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روزهای گذشته نمازهای قضا دارد و یک نماز یا بیشتر هم از همان روز از او قضا شده، چنانچه برای قضای تمام آنها وقت ندارد، یا نمی‌خواهد همه را در آن روز بخواند، احتیاط واجب آن است که نماز قضای آن روز را پیش از نماز 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زنده است اگرچه از خواندن نماز قضاهای خود عاجز باشد، دیگری نمی‌تواند نمازهای او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قضا را با جماعت می‌شود خواند، چه نماز امام جماعت ادا باشد یا قضا ولازم نیست هر دو یک نماز را بخوانند مثلاً اگر نماز قضای صبح را با نماز ظهر و عصر امام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بچه ممیّز یعنی بچه‌ای که خوب و بد را می‌فهمد به نماز خواندن و عبادت‌های دیگر عادت دهند، بلکه مستحب است او را به قضای نمازها هم وادار نمایند</w:t>
      </w:r>
      <w:r>
        <w:rPr>
          <w:rFonts w:eastAsia="IRNazanin" w:cs="IRNazanin"/>
          <w:color w:val="111111"/>
          <w:sz w:val="28"/>
          <w:szCs w:val="28"/>
          <w:rtl w:val="true"/>
          <w:lang w:bidi="fa-IR"/>
        </w:rPr>
        <w:t>.</w:t>
      </w:r>
    </w:p>
    <w:p>
      <w:pPr>
        <w:pStyle w:val="Heading4"/>
        <w:numPr>
          <w:ilvl w:val="3"/>
          <w:numId w:val="1"/>
        </w:numPr>
        <w:rPr/>
      </w:pPr>
      <w:bookmarkStart w:id="521" w:name="__RefHeading___Toc2560183_2035185390"/>
      <w:bookmarkStart w:id="522" w:name="_Toc197"/>
      <w:bookmarkEnd w:id="521"/>
      <w:r>
        <w:rPr>
          <w:rtl w:val="true"/>
        </w:rPr>
        <w:t>نماز قضای پدر و مادر که بر پسر بزرگتر واجب است</w:t>
      </w:r>
      <w:bookmarkEnd w:id="522"/>
    </w:p>
    <w:p>
      <w:pPr>
        <w:pStyle w:val="BookText"/>
        <w:rPr/>
      </w:pPr>
      <w:r>
        <w:rPr>
          <w:rFonts w:ascii="IRNazanin" w:hAnsi="IRNazanin" w:eastAsia="IRNazanin"/>
          <w:color w:val="111111"/>
          <w:sz w:val="28"/>
          <w:sz w:val="28"/>
          <w:szCs w:val="28"/>
          <w:rtl w:val="true"/>
          <w:lang w:bidi="fa-IR"/>
        </w:rPr>
        <w:t>نماز قضای پدر و مادر که بر پسر بزرگتر واجب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نماز خود را بجا نیاورده باشد چنانچه از روی عذر بوده</w:t>
      </w:r>
    </w:p>
    <w:p>
      <w:pPr>
        <w:pStyle w:val="BookText"/>
        <w:rPr/>
      </w:pPr>
      <w:r>
        <w:rPr>
          <w:rFonts w:ascii="IRNazanin" w:hAnsi="IRNazanin" w:eastAsia="IRNazanin"/>
          <w:color w:val="111111"/>
          <w:sz w:val="28"/>
          <w:sz w:val="28"/>
          <w:szCs w:val="28"/>
          <w:rtl w:val="true"/>
          <w:lang w:bidi="fa-IR"/>
        </w:rPr>
        <w:t>ومتمکّن از قضاء آنها شده یا نه، بر پسر بزرگتر واجب است که بعد از مرگش بجا آورد، یا برای آنان اجیر بگیرد و احتیاط واجب آن است که آنچه را که پدر از روی عمد نخوانده یا این که فاسدا خوانده قضاء نماید و بنابر احتیاط واجب نمازهایی که از مادر فوت شده است هم قضاء نماید و بنابر احتیاط واجب بر ولیّ میّت است که قضاء روزه‌هایی که پدر نگرفته است بگیرد مگر آن روزه‌هایی را که در ناخوشی بجا نیاورده و فوت نموده که قضاء ندارد، گرچه مستحب است بر ولیّ که آنها را هم بیاورد و بنابر احتیاط مستحب روزه‌هایی را که مادر نگرفته بجا آورد ولی روزه‌ای را که در سفر نگرفته‌اند اگرچه نمی‌توانسته‌اند قضا کنند، باید پسر بزرگتر قضا نماید، یا برای آن اجیر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شک دارد که پدر و مادرش نماز و روزه قضا داشته‌اند یا نه،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بداند که پدر و مادرش نماز قضا داشته‌اند و شک کند که به جای آورده‌اند یا نه، بنابر احتیاط واجب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نباشد که پسر بزرگتر کدام است، قضای نماز و روزه پدر و مادر بر هیچ کدام از پسرها واجب نیست ولی احتیاط مستحب آن است که نماز و روزه را بین خودشان قسمت کنند یا برای انجام آن قرعه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وصیّت کرده باشد که برای نماز و روزه او اجیر بگیرند بعد از آن که اجیر نماز و روزه او را به طور صحیح بجا آورد، بر پسر بزرگتر چیزی واجب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بخواهد نماز پدر و مادر را بخواند، باید به تکلیف خود عمل کند، مثلاً قضای نماز صبح و مغرب و عشا مادرش را باید بلند بخواند و هم‌چنین است در سایر اجزاء و شرائط باید در قضا رعایت تکلیف خود را بنماید مگر این که زن نیابت از مرد داشته باشد، که بنابر احتیاط واجب در قرائت رعایت حال مرد</w:t>
      </w:r>
      <w:bookmarkStart w:id="523" w:name="pg4810_33309"/>
    </w:p>
    <w:p>
      <w:pPr>
        <w:pStyle w:val="BookText"/>
        <w:rPr/>
      </w:pPr>
      <w:bookmarkEnd w:id="523"/>
      <w:r>
        <w:rPr>
          <w:rFonts w:ascii="IRNazanin" w:hAnsi="IRNazanin" w:eastAsia="IRNazanin"/>
          <w:color w:val="111111"/>
          <w:sz w:val="28"/>
          <w:sz w:val="28"/>
          <w:szCs w:val="28"/>
          <w:rtl w:val="true"/>
          <w:lang w:bidi="fa-IR"/>
        </w:rPr>
        <w:t>رانماید مگر این که مستلزم عمل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خودش نماز و روزه قضا دارد، اگر نماز و روزه پدر و مادر هم بر او واجب شود، هر کدام را اوّل بجا آورد،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موقع مرگ پدر یا مادر نابالغ یا دیوانه باشد، وقتی که بالغ شد یا عاقل گردید، باید نماز و روزه پدر و مادر را قضا نماید و چنانچه پیش از بالغ شدن یا عاقل شدن بمیرد، بر پسر دوم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بزرگتر پیش از آن که نماز و روزه پدر یا مادر را قضا کند بمیرد، بر پسر دوم چیزی واجب نیست</w:t>
      </w:r>
      <w:r>
        <w:rPr>
          <w:rFonts w:eastAsia="IRNazanin" w:cs="IRNazanin"/>
          <w:color w:val="111111"/>
          <w:sz w:val="28"/>
          <w:szCs w:val="28"/>
          <w:rtl w:val="true"/>
          <w:lang w:bidi="fa-IR"/>
        </w:rPr>
        <w:t>.</w:t>
      </w:r>
    </w:p>
    <w:p>
      <w:pPr>
        <w:pStyle w:val="Heading3"/>
        <w:numPr>
          <w:ilvl w:val="2"/>
          <w:numId w:val="1"/>
        </w:numPr>
        <w:rPr/>
      </w:pPr>
      <w:bookmarkStart w:id="524" w:name="__RefHeading___Toc2560185_2035185390"/>
      <w:bookmarkStart w:id="525" w:name="_Toc198"/>
      <w:bookmarkEnd w:id="524"/>
      <w:r>
        <w:rPr>
          <w:rtl w:val="true"/>
        </w:rPr>
        <w:t>نماز جماعت و احکام آن</w:t>
      </w:r>
      <w:bookmarkEnd w:id="525"/>
    </w:p>
    <w:p>
      <w:pPr>
        <w:pStyle w:val="Heading4"/>
        <w:numPr>
          <w:ilvl w:val="3"/>
          <w:numId w:val="1"/>
        </w:numPr>
        <w:rPr/>
      </w:pPr>
      <w:bookmarkStart w:id="526" w:name="__RefHeading___Toc2560187_2035185390"/>
      <w:bookmarkStart w:id="527" w:name="_Toc199"/>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نمازهای واجب خصوصا نمازهای یومیّه را به جماعت بخوانند و در نماز صبح و مغرب و عشا خصوصا برای همسایه مسجد و کسی که صدای اذان مسجد را می‌شنود، بیشتر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نفر به امام جماعت اقتدا کند، هر رکعت از نماز آنان ثواب صد و پنجاه نماز دارد و اگر دو نفر اقتدا کنند هر رکعتی ثواب ششصد نماز دارد و هرچه بیشتر شوند ثواب نمازشان بیشتر می‌شود تا به ده نفر برسند و عده آنان که از ده گذشت، اگر تمام آسمان‌ها کاغذ و دریاها مرکّب و درخت‌ها قلم و جن و انس و ملائکه نویسنده شوند، نمی‌توانند ثواب یک رکعت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نشدن به نماز جماعت از روی بی‌اعتنایی جایز نیست، و سزاوار نیست که انسان بدون عذر نماز جماعت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صبر کند که نماز را به جماعت بخواند و نماز جماعت از نماز اوّل وقت که فرادی یعنی تنها خوانده می‌شود، بهتر است و نیز نماز جماعتی را که مختصر بخوانند از نماز فرادی که آن را طول بدهند بهتر 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جماعت برپا می‌شود، مستحب است کسی که نمازش را</w:t>
      </w:r>
    </w:p>
    <w:p>
      <w:pPr>
        <w:pStyle w:val="BookText"/>
        <w:rPr/>
      </w:pPr>
      <w:r>
        <w:rPr>
          <w:rFonts w:ascii="IRNazanin" w:hAnsi="IRNazanin" w:eastAsia="IRNazanin"/>
          <w:color w:val="111111"/>
          <w:sz w:val="28"/>
          <w:sz w:val="28"/>
          <w:szCs w:val="28"/>
          <w:rtl w:val="true"/>
          <w:lang w:bidi="fa-IR"/>
        </w:rPr>
        <w:t>فرادی خوانده دوباره با جماعت بخواند و اگر بعد بفهمد که نماز اوّلش باطل بوده نماز دوم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یا مأموم بخواهد نمازی را که به جماعت خوانده دوباره با جماعت بخواند،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نماز وسواس دارد و فقط در صورتی که نماز را با جماعت بخواند، از وسواس راحت می‌شود، باید نماز را با جماعت بخواند در صورتی که وسواسی او بحدّی است که مبطل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مادر به فرزند خود امر کند که نماز را به جماعت بخواند، باید امر آنها را اطاعت کند و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مستحب را نمی‌شود به جماعت خواند، مگر نماز استسقاء که برای آمدن باران می‌خوانند و نمازی که واجب بوده و به جهتی مستحب شده است، مانند نمازعید فطر و قربان که در زمان حضور امام علیه‌السلام واجب بوده و به واسطه غائب شدن ایشان 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امام جماعت، نماز یومیّه می‌خواند هر کدام از نمازهای یومیّه را می‌شود به او اقتدا کرد ولی اگر نماز یومیه‌اش را احتیاطا دوباره می‌خواند، اقتدا کردن به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قضای نماز یومیّه خود را می‌خواند، می‌شود به او اقتدا کرد ولی اگر نمازش را احتیاطا قضا می‌کند یا قضای نماز کس دیگری را می‌خواند، اقتدای به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نمازی را که امام می‌خواند نماز واجب یومیه است یا نماز مستحب، نمی‌تواند به او اقتدا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محراب باشد و کسی پشت سر اقتدا نکرده باشد، کسانی که دو طرف محراب ایستاده‌اند و به واسطه دیوار محراب امام را نمی‌بینند، نمی‌توانند اقتدا کنند، امّا اگر کسی پشت سرامام اقتدا کرده باشد، اقتدا کردن کسانی‌که</w:t>
      </w:r>
    </w:p>
    <w:p>
      <w:pPr>
        <w:pStyle w:val="BookText"/>
        <w:rPr/>
      </w:pPr>
      <w:r>
        <w:rPr>
          <w:rFonts w:ascii="IRNazanin" w:hAnsi="IRNazanin" w:eastAsia="IRNazanin"/>
          <w:color w:val="111111"/>
          <w:sz w:val="28"/>
          <w:sz w:val="28"/>
          <w:szCs w:val="28"/>
          <w:rtl w:val="true"/>
          <w:lang w:bidi="fa-IR"/>
        </w:rPr>
        <w:t>دو طرف او ایستاده‌اند و به واسطه دیوار محراب امام را نمی‌بینند،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درازای صف اوّل، کسانی که دو طرف صف ایستاده‌اند، امام را نبینند می‌توانند اقتدا کنند و نیز اگر به واسطه درازای یکی از صف‌های دیگر کسانی که دو طرف آن ایستاده‌اند، صف جلوی خود را نبینند می‌توانند 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صف‌های جماعت تا درب مسجد برسد، کسی که مقابل درب پشت صف ایستاده نمازش صحیح است و نیز نماز کسانی که پشت سر او اقتدا می‌کنند صحیح می‌باشد، و نیز نماز کسانی که دو طرف او ایستاده‌اند و صف جلو را نمی‌بینند،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پشت ستون ایستاده، اگر از طرف راست یا چپ به واسطه مأموم دیگر به امام متصل نباشد، نمی‌تواند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ایستادن امام باید از جای مأموم بلندتر نباشد، ولی اگر مکان امام مقدار کمتر از یک وجب بلندتر باشد، اشکال ندارد و نیز اگر زمین سراشیب باشدو امام در طرفی که بلندتر است بایستد در صورتی که سراشیبی آن زیاد نباشد و طوری باشد که به آن زمین مسطح بگویند،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 مأموم بلندتر از جای امام باشد اشکال ندارد، ولی اگر قدری بلند باشد که نگویند اجتماع کرده‌اند، جماعت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کسانی که در یک صف ایستاده‌اند بچه ممیّز یعنی بچه‌ای که خوب و بد را می‌فهمد فاصله شود، چنانچه ندانند نماز او باطل است می‌توانند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تکبیر امام اگر صف جلو آماده نماز و تکبیر گفتن آنان نزدیک باشد، کسی که در صف بعد ایستاده، می‌تواند تکبیر بگوید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نماز یک صف از صف‌های جلو باطل است، در صف‌های بعد نمی‌تواند اقتدا کند، ولی اگر نداند نماز آنان صحیح است یا نه، می‌تواند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بداند نماز امام باطل است مثلاً بداند امام وضو ندارد، اگرچه خود امام ملتفت نباشد، نمی‌تواند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بعد از نماز بفهمد که امام عادل نبوده، یا کافر بوده، یا به جهتی نمازش باطل بوده، مثلاً بی‌وضو نماز خوانده،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شک کند که اقتدا کرده یا نه، باید در تمام حالات نماز به نیت فرادی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جمیع حالات جایز است که در بین نماز جماعت نیّت فرادی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بعد از حمد و سوره امام نیّت فرادی کند، لازم نیست حمد و سوره را بخواند، ولی اگر پیش از تمام شدن حمد و سوره نیّت فرادی نماید، باید مقداری را که امام نخوانده بخواند اگرچه بنابر احتیاط مستحب در این صورت قرائت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جماعت نیّت فرادی نماید، نمی‌تواند دوباره نیّت جماعت کند ولی اگر مردّد شود که نیّت فرادی کند یا نه، و بعد تصمیم بگیرد که نماز را با جماعت تمام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نیّت فرادی کرده یا نه، باید بنا بگذارد که نیّت فرادی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امام در رکوع است اقتدا کند و به رکوع امام برسد، اگرچه ذکر امام تمام شده باشد، نمازش صحیح است و یک رکعت حساب می‌شود، امّا اگر به مقدار رکوع خم شود و به رکوع امام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امام در رکوع است اقتدا کند و به مقدار رکوع خم شود و شک کند که به رکوع امام رسیده یا نه، نمازش باطل است، گرچه احتیاط اتمام نماز و اعاده آن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امام در رکوع است اقتدا کند و پیش از آن که به</w:t>
      </w:r>
    </w:p>
    <w:p>
      <w:pPr>
        <w:pStyle w:val="BookText"/>
        <w:rPr/>
      </w:pPr>
      <w:r>
        <w:rPr>
          <w:rFonts w:ascii="IRNazanin" w:hAnsi="IRNazanin" w:eastAsia="IRNazanin"/>
          <w:color w:val="111111"/>
          <w:sz w:val="28"/>
          <w:sz w:val="28"/>
          <w:szCs w:val="28"/>
          <w:rtl w:val="true"/>
          <w:lang w:bidi="fa-IR"/>
        </w:rPr>
        <w:t>اندازه رکوع خم شود، امام سر از رکوع بردارد مخیّر است بین این که بایستد تا امام برای رکعت بعد برخیزد و آن را رکعت اوّل نماز خود حساب کند، و بین این که نیّت فرادی نماید ولی اگر برخاستن امام به قدری طول بکشد که نگویند این شخص نماز جماعت می‌خواند، باید نیّت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نماز یا بین حمد و سوره اقتدا کند و پیش از آن که به رکوع رود، امام سر از رکوع بردارد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برسد که امام مشغول خواندن تشهّد آخر نماز است، چنانچه بخواهد به ثواب جماعت برسد، باید بعد از نیّت و گفتن تکبیرة الاحرام بنشیند و تشهّد را با امام بخواند ولی سلام را نگوید و صبر کند تا امام سلام نماز را بدهد، بعد بایستد و بدون آن که دوباره نیّت کند و تکبیر بگوید حمد و سوره را بخواند و آن را رکعت اوّل نماز خود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نباید جلوتر از امام بایستد بلکه احتیاط واجب آن است که مساوی هم نایستد ولی اگر قد او بلندتر از امام است، بنابر احتیاط واجب باید طوری بایستد که در رکوع و سجود جلوتر از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جماعت باید بین مأموم و امام پرده و مانند آن که پشت آن دیده نمی‌شود فاصله نباشد و هم‌چنین است بین انسان و مأموم دیگری که انسان به واسطه او به امام متصل شده است، ولی اگر امام مرد و مأموم زن باشد، چنانچه بین آن زن و امام یا بین آن زن و مأموم دیگری که مرد است، و زن به واسطه او به امام متصل شده است پرده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شروع به نماز بین مأموم و امام و یا بین مأموم و کسی که به واسطه او متصل به امام است، پرده یا چیز دیگری که پشت آن را نمی‌توان دید فاصله شود، نماز مأموم فرادی می‌شود و به عنوان جماعت باطل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آن است که بین جای سجده مأموم و جای ایستادن امام بیشتر از یک گام بلند فاصله نباشد، و نیز اگر انسان به واسطه مأمومی که جلوی او ایستاده به امام متصل باشد، واجب است که فاصله جای سجده‌اش از جای ایستادن او</w:t>
      </w:r>
    </w:p>
    <w:p>
      <w:pPr>
        <w:pStyle w:val="BookText"/>
        <w:rPr/>
      </w:pPr>
      <w:r>
        <w:rPr>
          <w:rFonts w:ascii="IRNazanin" w:hAnsi="IRNazanin" w:eastAsia="IRNazanin"/>
          <w:color w:val="111111"/>
          <w:sz w:val="28"/>
          <w:sz w:val="28"/>
          <w:szCs w:val="28"/>
          <w:rtl w:val="true"/>
          <w:lang w:bidi="fa-IR"/>
        </w:rPr>
        <w:t>بیشتر از یک گام بلند نباشد، و احتیاط مستحب آن است که جای سجده مأموم با جای کسی که جلوی او ایستاده، هیچ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به واسطه کسی که طرف راست یا چپ او اقتدا کرده به امام متّصل باشد و از جلو به امام متصل نباشد، بنابر احتیاط واجب باید با کسی که در طرف راست یا چپ او اقتدا کرده، بیشتر از یک گام بلند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بین مأموم و امام، یا بین مأموم و کسی که مأموم به واسطه او به امام متصل است بیشتر از یک گام بلند پیدا شود، چنانچه فورا هم قصد فرادی نکند، نماز جماعتش باطل است ولی فرادی حساب می‌شود اگر به وظیفه فرادی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همه کسانی که در صف جلو هستند تمام شود، یا همه نیّت فرادی نمایند، چنانچه فورا برای نماز دیگری به امام اقتدا کنند به صورتی که عرفاً فاصله محسوب نشود، جماعت صف بعد صحیح است و الاّ کسانی که در صف بعد ایستاده‌اند نمازشان قهرا فرادی‌می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رکعت دوم اقتدا کند، لازم نیست حمد و سوره را بخواند ولی قنوت و تشهّد را با امام می‌خواند و احتیاط آن است که موقع خواندن تشهّد انگشتان دست و سینه پا را به زمین بگذارد و زانوها را بلند کند و باید بعد از تشهّد با امام برخیزد و حمد و سوره را بخواند و اگر برای سوره وقت ندارد، حمد را تمام کند و در رکوع یا سجود خود را به امام برساند و اگر در سجده به امام برسد احوط آن است که قصد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امام در رکعت دوم نماز چهار رکعتی است، اقتدا کند باید در رکعت دوم نمازش که رکعت سوم امام است بعد از دو سجده بنشیند و تشهّد را به مقدار واجب بخواند و برخیزد و چنانچه برای گفتن سه مرتبه تسبیحات وقت ندارد، یک مرتبه بگوید و در رکوع خود را به امام برساند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رکعت سوم یا چهارم باشد و مأموم بداند که اگر اقتدا</w:t>
      </w:r>
    </w:p>
    <w:p>
      <w:pPr>
        <w:pStyle w:val="BookText"/>
        <w:rPr/>
      </w:pPr>
      <w:r>
        <w:rPr>
          <w:rFonts w:ascii="IRNazanin" w:hAnsi="IRNazanin" w:eastAsia="IRNazanin"/>
          <w:color w:val="111111"/>
          <w:sz w:val="28"/>
          <w:sz w:val="28"/>
          <w:szCs w:val="28"/>
          <w:rtl w:val="true"/>
          <w:lang w:bidi="fa-IR"/>
        </w:rPr>
        <w:t>کند و حمد را بخواند به رکوع امام نمی‌رسد، بنابر احتیاط واجب باید صبر کند تا امام به رکوع رود، بعد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در رکعت سوم یا چهارم به امام اقتدا کند، باید حمد و سوره را بخواند و اگر برای سوره وقت ندارد، باید حمد را تمام کند و در رکوع یا سجده خود را به امام برساند، ولی اگر در سجده به امام برسد، احتیاطاً نماز را قصد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اگر سوره یا قنوت را تمام کند به رکوع امام نمی‌رسد، چنانچه عمدا سوره یا قنوت را بخواند و به رکوع نرسدنمازش صحیح‌است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اطمینان دارد اگر سوره را شروع کند یا تمام نماید به رکوع امام می‌رسد، احتیاط واجب آن است که سوره را شروع کند یا اگر شروع کرده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دارد اگر سوره را بخواند به رکوع امام می‌رسد، چنانچه سوره را بخواند و به رکوع نرسد،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ایستاده باشد و مأموم نداند که در کدام رکعت است، می‌تواند اقتدا کند ولی باید حمد و سوره را به قصد قربت بخواند اگرچه بعد بفهمد که امام در رکعت اوّل یا دوم بوده،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به خیال این که امام در رکعت اوّل یا دوم است، حمد و سوره نخواند و بعد از رکوع بفهمد که در رکعت سوم یا چهارم بوده نمازش صحیح است ولی اگر پیش از رکوع بفهمد، باید حمد و سوره را بخواند و اگر وقت ندارد فقط حمد را بخواند و در رکوع خود را به امام برساند و گرنه احتیاطا قصد فرادی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امام در رکعت سوم یا چهارم است حمد و سوره بخواند و پیش از رکوع یا بعد از آن بفهمد که در رکعت اوّل یا دوم بوده، نمازش صحیح است و اگر در بین حمد و سوره بفهمد لازم نیست آنها را تمام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مشغول نماز مستحبّی است جماعت برپا شود،</w:t>
      </w:r>
      <w:bookmarkStart w:id="528" w:name="pg4810_33316"/>
    </w:p>
    <w:p>
      <w:pPr>
        <w:pStyle w:val="BookText"/>
        <w:rPr/>
      </w:pPr>
      <w:bookmarkEnd w:id="528"/>
      <w:r>
        <w:rPr>
          <w:rFonts w:ascii="IRNazanin" w:hAnsi="IRNazanin" w:eastAsia="IRNazanin"/>
          <w:color w:val="111111"/>
          <w:sz w:val="28"/>
          <w:sz w:val="28"/>
          <w:szCs w:val="28"/>
          <w:rtl w:val="true"/>
          <w:lang w:bidi="fa-IR"/>
        </w:rPr>
        <w:t>چنانچه اطمینان ندارد که اگر نماز را تمام کند به جماعت برسد، مستحب است نماز را رها کند و مشغول نماز جماعت شود، بلکه اگر اطمینان نداشته باشد که به رکعت اوّل برسد مستحب است به همین دستور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مشغول نماز سه رکعتی یا چهار رکعتی است، جماعت برپا شود چنانچه رکعت سوم را شروع نکرده و اطمینان ندارد که اگر نماز را تمام کند به جماعت برسد،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امام تمام شود و مأموم مشغول تشهّد یا سلام اوّل باشد، لازم نیست نیّت فرادی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 رکعت از امام عقب مانده بنابر احتیاط مستحب وقتی امام تشهّد رکعت آخر را می‌خواند، انگشتان دست و سینه پا را بر زمین بگذارد و زانوها را بلند نگه‌دارد و صبر کند تا امام سلام نماز را بگوید و بعد برخیزد</w:t>
      </w:r>
      <w:r>
        <w:rPr>
          <w:rFonts w:eastAsia="IRNazanin" w:cs="IRNazanin"/>
          <w:color w:val="111111"/>
          <w:sz w:val="28"/>
          <w:szCs w:val="28"/>
          <w:rtl w:val="true"/>
          <w:lang w:bidi="fa-IR"/>
        </w:rPr>
        <w:t>.</w:t>
      </w:r>
    </w:p>
    <w:p>
      <w:pPr>
        <w:pStyle w:val="Heading4"/>
        <w:numPr>
          <w:ilvl w:val="3"/>
          <w:numId w:val="1"/>
        </w:numPr>
        <w:rPr/>
      </w:pPr>
      <w:bookmarkStart w:id="529" w:name="__RefHeading___Toc2560189_2035185390"/>
      <w:bookmarkStart w:id="530" w:name="_Toc200"/>
      <w:bookmarkEnd w:id="529"/>
      <w:r>
        <w:rPr>
          <w:rtl w:val="true"/>
        </w:rPr>
        <w:t>شرائط امام جماعت</w:t>
      </w:r>
      <w:bookmarkEnd w:id="5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 باید بالغ، عاقل، شیعه دوازده امامی، عادل و حلال‌زاده باشد و نماز را به طور صحیح بخواند، و نیز اگر مأموم مرد است، امام او هم باید مرد باشد و اقتدا کردن بچه ممیّز که خوب و بد را می‌فهمد به بچه ممیّز دیگر اشکال ندارد ولکن اقتدا کردن شخص بالغ به بچه ممیّز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را که عادل می‌دانسته، اگر شک کند به عدالت خود باقی‌است یا نه، می‌تواند به او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ایستاده نماز می‌خواند، نمی‌تواند به کسی که نشسته یا خوابیده نماز می‌خواند، اقتدا کند و کسی که نشسته نماز می‌خواند، نمی‌تواند به کسی که خوابیده نماز می‌خواند اقتدا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نشسته یا خوابیده نماز می‌خواند، می‌تواند به کسی که نشسته نماز می‌خواند اقتدا کند و کسی که خوابیده نماز می‌خواند می‌تواند به کسی‌که</w:t>
      </w:r>
      <w:bookmarkStart w:id="531" w:name="pg4810_33317"/>
    </w:p>
    <w:p>
      <w:pPr>
        <w:pStyle w:val="BookText"/>
        <w:rPr/>
      </w:pPr>
      <w:bookmarkEnd w:id="531"/>
      <w:r>
        <w:rPr>
          <w:rFonts w:ascii="IRNazanin" w:hAnsi="IRNazanin" w:eastAsia="IRNazanin"/>
          <w:color w:val="111111"/>
          <w:sz w:val="28"/>
          <w:sz w:val="28"/>
          <w:szCs w:val="28"/>
          <w:rtl w:val="true"/>
          <w:lang w:bidi="fa-IR"/>
        </w:rPr>
        <w:t>خوابیده نماز می‌خواند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به واسطه عذری با لباس نجس یا با تیمّم یا با وضوی جبیره‌ای نماز بخواند، می‌شود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مرضی دارد که نمی‌تواند از بیرون آمدن بول و غائط خودداری کند، می‌شود به او اقتدا کرد و نیز زنی که مستحاضه نیست می‌تواند به زن مستحاضه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مستحب کسی که مرض خوره یا پیسی دارد نباید امام جماعت شود</w:t>
      </w:r>
      <w:r>
        <w:rPr>
          <w:rFonts w:eastAsia="IRNazanin" w:cs="IRNazanin"/>
          <w:color w:val="111111"/>
          <w:sz w:val="28"/>
          <w:szCs w:val="28"/>
          <w:rtl w:val="true"/>
          <w:lang w:bidi="fa-IR"/>
        </w:rPr>
        <w:t>.</w:t>
      </w:r>
    </w:p>
    <w:p>
      <w:pPr>
        <w:pStyle w:val="Heading4"/>
        <w:numPr>
          <w:ilvl w:val="3"/>
          <w:numId w:val="1"/>
        </w:numPr>
        <w:rPr/>
      </w:pPr>
      <w:bookmarkStart w:id="532" w:name="__RefHeading___Toc2560191_2035185390"/>
      <w:bookmarkStart w:id="533" w:name="_Toc201"/>
      <w:bookmarkEnd w:id="532"/>
      <w:r>
        <w:rPr>
          <w:rtl w:val="true"/>
        </w:rPr>
        <w:t>احکام جماعت</w:t>
      </w:r>
      <w:bookmarkEnd w:id="5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مأموم نیّت می‌کند باید امام را معیّن نماید ولی دانستن اسم او لازم نیست مثلاً اگر نیّت کند اقتدا می‌کنم به امام حاضر،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باید غیر از حمد و سوره همه چیز نماز را خودش بخواند، ولی اگر رکعت اوّل یا دوم او با رکعت سوم یا چهارم امام باشد، باید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در رکعت اوّل و دوم نماز صبح و مغرب و عشا صدای حمد و سوره امام را بشنود، اگرچه کلمات را تشخیص ندهد، نباید حمد و سوره را بخواند و اگر صدای امام را نشنود، مستحب است حمد و سوره را بخواند ولی باید آهسته بخواند و چنانچه سهوا بلند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بعضی از کلمات حمد و سوره امام را بشنود، احتیاط واجب آن است که حمد و سوره را نخواند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سهوا حمد و سوره بخواند، یا خیال کند صدایی را که می‌شنود صدای امام نیست و حمد و سوره بخواند و بعد بفهمد صدای امام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صدای امام را می‌شنود یا نه، یا صدایی بشنود و نداند صدای امام است یا صدای کس دیگر، احتیاطا نباید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مأموم در رکعت اوّل و دوم نماز ظهر و عصر حمد و سوره نخواند و مستحب است به جای آن ذکر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نباید تکبیرة الاحرام را پیش از امام بگوید بلکه احتیاط واجب آن است که تا تکبیر امام تمام نشده تکبیر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سلام امام را بشنود، یا بداند چه وقت سلام می‌گوید، احتیاط مستحب آن است که پیش از امام سلام نگوید و چنانچه عمدا یا سهوا پیش از امام سلام دهد، نمازش صحیح است، ولازم نیست دوباره با امام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غیر از تکبیرة الاحرام چیزهای دیگر نماز را پیش از امام بگوید اشکالی ندارد، ولی اگر آنها را بشنود یا بداند امام چه وقت می‌گوید احتیاط مستحب آن است که بعد از امام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باید غیر از آنچه در نماز خوانده می‌شود، کارهای دیگر آن مانند رکوع و سجود را با امام یا کمی بعد از امام بجا آورد و اگر عمدا پیش از امام یا مدّتی بعد از امام انجام دهد، معصیت کرده و احتیاط مستحب آن است که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سهوا پیش از امام سر از رکوع بردارد، چنانچه امام در رکوع باشد باید به رکوع برگردد و با امام سر بردارد و در این صورت زیاد شدن رکوع که رکن است نماز را باطل نمی‌کند، ولی اگر به رکوع برگردد و پیش از آن که به رکوع برسد، امام سر بردارد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اشتباها سر بردارد و ببیند امام در سجده است، باید به سجده برگردد و چنانچه در هر دو سجده این اتفاق بیفتد برای زیاد شدن دو سجده که رکن است نماز باطل نمی‌شود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اشتباها پیش از امام سر از سجده برداشته هرگاه به سجده</w:t>
      </w:r>
    </w:p>
    <w:p>
      <w:pPr>
        <w:pStyle w:val="BookText"/>
        <w:rPr/>
      </w:pPr>
      <w:r>
        <w:rPr>
          <w:rFonts w:ascii="IRNazanin" w:hAnsi="IRNazanin" w:eastAsia="IRNazanin"/>
          <w:color w:val="111111"/>
          <w:sz w:val="28"/>
          <w:sz w:val="28"/>
          <w:szCs w:val="28"/>
          <w:rtl w:val="true"/>
          <w:lang w:bidi="fa-IR"/>
        </w:rPr>
        <w:t>برگردد و هنوز به سجده نرسیده، امام سر بردارد نمازش صحیح است ولی اگر در هر دو سجده این اتفاق بیفتد بنابر احتیاط واجب نمازش را تمام کند و دوباره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سر از رکوع یا سجده بردارد و سهوا یا به خیال این که به امام نمی‌رسد، به رکوع یا سجده نرود،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سر از سجده بردارد و ببیند امام در سجده است، چنانچه به خیال این که سجده اوّل امام است به قصد این که با امام سجده کند به سجده رود و بفهمد سجده دوم امام بوده، سجده دوم او حساب می‌شود و اگر به خیال این که سجده دوم امام است به سجده رود و بفهمد سجده اوّل امام بوده، باید به قصد این که با امام سجده کند دوباره با امام به سجده رود، و در هر دو صورت احتیاط مستحب آن است که نماز را به جماعت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سهوا پیش از امام به رکوع رود وطوری باشد که اگر سر بردارد به مقداری از قرائت امام می‌رسد، چنانچه سر بردارد و با امام به رکوع رود، نمازش صحیح است و اگر عمدا برنگردد، نمازش صحیح است گرچه به احتیاط مستحب نماز را تمام کند و دوباره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سهوا پیش از امام به رکوع رود و به گونه‌ای باشد که اگر برگردد به قسمتی از قرائت امام نمی‌رسد، در صورتی که صبر کند تا امام به او برسد،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سهوا پیش از امام به سجده رود بنابر احتیاط واجب برگردد و متابعت امام بنماید و در صورتی که صبر کند تا امام به او برسد نمازش به جماعت صحیح است، در صورتی که امام زود برسد و گرنه فرادی می‌شود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رکعتی که قنوت ندارد اشتباها قنوت بخواند، یا در رکعتی که تشهّد ندارد اشتباها مشغول خواندن تشهّد شود، مأموم نباید قنوت و تشهّد را بخواند ولی نمی‌تواند پیش از امام به رکوع رود یا پیش از ایستادن امام بایستد، بلکه باید صبر کند تا قنوت و تشهّد امام تمام شود و بقیّه نماز را با او بخواند</w:t>
      </w:r>
      <w:r>
        <w:rPr>
          <w:rFonts w:eastAsia="IRNazanin" w:cs="IRNazanin"/>
          <w:color w:val="111111"/>
          <w:sz w:val="28"/>
          <w:szCs w:val="28"/>
          <w:rtl w:val="true"/>
          <w:lang w:bidi="fa-IR"/>
        </w:rPr>
        <w:t>.</w:t>
      </w:r>
      <w:bookmarkStart w:id="534" w:name="pg4810_33320"/>
    </w:p>
    <w:p>
      <w:pPr>
        <w:pStyle w:val="Heading4"/>
        <w:numPr>
          <w:ilvl w:val="3"/>
          <w:numId w:val="1"/>
        </w:numPr>
        <w:rPr/>
      </w:pPr>
      <w:bookmarkStart w:id="535" w:name="__RefHeading___Toc2560193_2035185390"/>
      <w:bookmarkStart w:id="536" w:name="_Toc202"/>
      <w:bookmarkEnd w:id="534"/>
      <w:bookmarkEnd w:id="535"/>
      <w:r>
        <w:rPr>
          <w:rtl w:val="true"/>
        </w:rPr>
        <w:t>چیزهائی که در نماز جماعت مستحب است</w:t>
      </w:r>
      <w:bookmarkEnd w:id="5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یک مرد باشد، مستحب است طرف راست امام بایستد و اگر یک زن باشد، مستحب است پشت سر او بایستد، و اگر یک مرد و یک زن یا یک مرد و چند زن باشند مستحب است مرد طرف راست امام و باقی پشت سر امام بایستند و اگر چند مرد یا چند زن باشند، مستحب است پشت سر امام بایستند، و اگر چند مرد و چند زن باشند، مستحب است مردها پشت سر امام و زن‌ها پشت مردها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و مأموم هر دو زن باشند بهتر است که ردیف یکدیگر بایستند و امام جلوتر از دیگران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در وسط صف بایستد و اهل علم و کمال و تقوی در صف اوّل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صف‌های جماعت منظم باشد و بین کسانی که در یک صف ایستاده‌اند فاصله نباشد و شانه آنان ردیف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گفتن قد قامت الصلاة مأمومین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حال مأمومی را که از دیگران ضعیف‌تر است رعایت کند و قنوت و رکوع و سجود را طول ندهد، مگر بداند همه کسانی که به او اقتدا کرده‌اند به طول دادن مایلند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در حمد و سوره و ذکرهایی که بلند می‌خواند، صدای خود را به قدری بلند کند که دیگران بشنوند، ولی باید بیش از اندازه صدا را بلند نکند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رکوع بفهمد کسی تازه رسیده و می‌خواهد اقتدا کند مستحب است رکوع را دو برابر همیشه طول بدهد و بعد برخیزد، اگرچه بفهمد کس دیگری هم برای اقتدا وارد شده است</w:t>
      </w:r>
      <w:r>
        <w:rPr>
          <w:rFonts w:eastAsia="IRNazanin" w:cs="IRNazanin"/>
          <w:color w:val="111111"/>
          <w:sz w:val="28"/>
          <w:szCs w:val="28"/>
          <w:rtl w:val="true"/>
          <w:lang w:bidi="fa-IR"/>
        </w:rPr>
        <w:t>.</w:t>
      </w:r>
      <w:bookmarkStart w:id="537" w:name="pg4810_33321"/>
    </w:p>
    <w:p>
      <w:pPr>
        <w:pStyle w:val="Heading4"/>
        <w:numPr>
          <w:ilvl w:val="3"/>
          <w:numId w:val="1"/>
        </w:numPr>
        <w:rPr/>
      </w:pPr>
      <w:bookmarkStart w:id="538" w:name="__RefHeading___Toc2560195_2035185390"/>
      <w:bookmarkStart w:id="539" w:name="_Toc203"/>
      <w:bookmarkEnd w:id="537"/>
      <w:bookmarkEnd w:id="538"/>
      <w:r>
        <w:rPr>
          <w:rtl w:val="true"/>
        </w:rPr>
        <w:t>چیزهائی که در نماز جماعت مکروه است</w:t>
      </w:r>
      <w:bookmarkEnd w:id="5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صف‌های جماعت جا باشد، مکروه است انسان تنها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مأموم ذکرهای نماز را طوری بگوید که امام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نماز ظهر و عصر و عشا را دو رکعت می‌خواند مکروه است در این نمازها به کسی که مسافر نیست اقتدا کند، و کسی که مسافر نیست مکروه است در این نمازها به مسافر اقتدا نماید</w:t>
      </w:r>
      <w:r>
        <w:rPr>
          <w:rFonts w:eastAsia="IRNazanin" w:cs="IRNazanin"/>
          <w:color w:val="111111"/>
          <w:sz w:val="28"/>
          <w:szCs w:val="28"/>
          <w:rtl w:val="true"/>
          <w:lang w:bidi="fa-IR"/>
        </w:rPr>
        <w:t>.</w:t>
      </w:r>
    </w:p>
    <w:p>
      <w:pPr>
        <w:pStyle w:val="Heading3"/>
        <w:numPr>
          <w:ilvl w:val="2"/>
          <w:numId w:val="1"/>
        </w:numPr>
        <w:rPr/>
      </w:pPr>
      <w:bookmarkStart w:id="540" w:name="__RefHeading___Toc2560197_2035185390"/>
      <w:bookmarkStart w:id="541" w:name="_Toc204"/>
      <w:bookmarkEnd w:id="540"/>
      <w:r>
        <w:rPr>
          <w:rtl w:val="true"/>
        </w:rPr>
        <w:t>نماز جمعه و احکام آن</w:t>
      </w:r>
      <w:bookmarkEnd w:id="541"/>
    </w:p>
    <w:p>
      <w:pPr>
        <w:pStyle w:val="BookText"/>
        <w:rPr/>
      </w:pPr>
      <w:r>
        <w:rPr>
          <w:rFonts w:ascii="IRNazanin" w:hAnsi="IRNazanin" w:eastAsia="IRNazanin"/>
          <w:color w:val="111111"/>
          <w:sz w:val="28"/>
          <w:sz w:val="28"/>
          <w:szCs w:val="28"/>
          <w:rtl w:val="true"/>
          <w:lang w:bidi="fa-IR"/>
        </w:rPr>
        <w:t>نماز جمعه از عبادت‌های سیاسی و عبادی است که می‌تواند بسیاری از مشکلات امّت اسلامی در خطبه‌های نماز جمعه مطرح و رفع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حضور در نماز جمعه بسیار نیکو و شایسته است و توصیه فراوان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مانند نماز صبح دو رکعت است و امتیازش از نماز صبح این است که دو خطبه در پیش دارد و در این زمان باید نماز جمعه را به رجاء مطلوبیّت بخواند و واجب است که نماز ظهر و عصر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شدن آن به نحو مذکور چند شرط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وقت؛ و آن عبارت است از زوال آفتاب تا گفتن اذان و خواندن دو خطبه و نماز جمعه، پس اگر خواندن نماز بیش از این مقدار به تأخیر بیفتد، بنابر احتیاط واجب نمی‌تواند نماز جمعه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افراد؛ و آن هفت نفر است با امام و هرگاه هفت نفر از مسلمانان جمع نشوند، نماز جمعه واجب نمی‌شود بلی نماز جمعه از پنج نفر که یکی از ایشان امام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جامع الشرائط از عدالت و غیره که در امام جماعت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بودن نماز جمعه چند شرط دارد؛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بودن، پس فرادی صحیح نیست پس هرگاه مأموم قبل از رکوع</w:t>
      </w:r>
    </w:p>
    <w:p>
      <w:pPr>
        <w:pStyle w:val="BookText"/>
        <w:rPr/>
      </w:pPr>
      <w:r>
        <w:rPr>
          <w:rFonts w:ascii="IRNazanin" w:hAnsi="IRNazanin" w:eastAsia="IRNazanin"/>
          <w:color w:val="111111"/>
          <w:sz w:val="28"/>
          <w:sz w:val="28"/>
          <w:szCs w:val="28"/>
          <w:rtl w:val="true"/>
          <w:lang w:bidi="fa-IR"/>
        </w:rPr>
        <w:t>رکعت دوم نماز به امام برسد مجزی خواهد بود و در غیر این صورت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خطبه پیش از نماز که در خطبه اوّل حمد و ثنای الهی را گفته و وصیّت به تقوی و پرهیزکاری شود و یک سوره از قرآن بخواند سپس نشسته و برخیزد و باز هم حمد و ثنای الهی را به جا آورد و بر پیغمبر اکرم و ائمّه مسلمین صلوات فرستاده و برای مؤمنین و مؤمنات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لازم است خطبه پیش از نماز باشد، پس اگر نماز را پیش از دو خطبه شروع کرد، صحیح نخواهد بود و خواندن خطبه پیش از زوال آفتاب جایز نیست و باید کسی که خطبه را می‌خواند هنگام خواندن ایستاده باشد و نشسته خواندن صحیح نمی‌باشد، و فاصله انداختن بین دو خطبه به نشستن لازم و واجب است و باید نشستن مختصر و خفیف باشد و لازم است امام جماعت و خطیب یک نفر باشد و احوط آن است که خطبه را با طهارت بخواند، و مقدار واجب از خطبه باید عربی باشد ولی در مازاد آن معتبر نیست و اگر حاضرین زبان عربی ندانند می‌تواند برای آنان ترجمه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بین دو نماز جمعه کمتر از یک فرسخ نباشد، پس هرگاه نماز جمعه دیگری در مسافت کمتر از یک فرسخ بر پا باشد و مقارن هم بودند هر دو باطل می‌شوند و اگر یکی سبقت بر دیگری داشت هر چند به تکبیرة الاحرام باشد صحیح و دومی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هرگاه پس از برگزاری نماز جمعه کشف شود که نماز جمعه دیگری بر او سابق یا مقارن به کمتر از یک فرسخ بر پا بوده، اشکالی ندارد چه در وقت معلوم شود یا در خارج آن، و مانع بودن کمتر از یک فرسخ در صورتی است که هر دو نماز به جز این جهت صحیح باشد و مانعیّت نماز غیر صحیح، محلّ اشکال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نماز جمعه‌ای که واجد شرائط است بر پا شود می‌توان شرکت کرد و به رجاء مطلوبیّت آورد گر چه اظهر آن است که کفایت از ظهر نمی‌کند و عدّه‌ای که می‌خواهند شرکت کنند باید واجد شرائطی که گفته می‌شود باشند</w:t>
      </w:r>
      <w:r>
        <w:rPr>
          <w:rFonts w:eastAsia="IRNazanin" w:cs="IRNazanin"/>
          <w:color w:val="111111"/>
          <w:sz w:val="28"/>
          <w:szCs w:val="28"/>
          <w:rtl w:val="true"/>
          <w:lang w:bidi="fa-IR"/>
        </w:rPr>
        <w:t>:</w:t>
      </w:r>
      <w:bookmarkStart w:id="542" w:name="pg4810_33323"/>
    </w:p>
    <w:p>
      <w:pPr>
        <w:pStyle w:val="BookText"/>
        <w:rPr/>
      </w:pPr>
      <w:bookmarkEnd w:id="542"/>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مرد باشد زیرا برای زن حضور در نماز جمعه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باشد پس بر بنده، نماز جمعه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بیماری و کوری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بارانی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مکان شخص و جایی که نماز جمعه بر پا می‌شود بیش از دو فرسخ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حضور برای او حرجی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ظهر برای کسی که در نماز جمعه شرکت نکرده در اوّل وقت فضیلت، اشکالی ندارد گرچه تأخیر انداختن جهت مراعات احتیاط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زدن در هنگام خطبه جایز نیست، خواه امام باشد یا مأموم، و در صورت حرف زدن، عمل حرامی مرتکب شده ولی موجب بطلان خطبه و نماز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دادن به دو خطبه بنابر احتیاط، واجب است چون به منزله دو رکعت نماز است گرچه اگر گوش نداد موجب بطلان نماز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دوم روز جمعه بدعت و حرام می‌باشد و این همان اذانی است که در عرف مردم اذان سوم نامیده می‌شود و اهل سنّت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احتیاط مستحب خرید و فروش را در وقت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نمایند</w:t>
      </w:r>
      <w:r>
        <w:rPr>
          <w:rFonts w:eastAsia="IRNazanin" w:cs="IRNazanin"/>
          <w:color w:val="111111"/>
          <w:sz w:val="28"/>
          <w:szCs w:val="28"/>
          <w:rtl w:val="true"/>
          <w:lang w:bidi="fa-IR"/>
        </w:rPr>
        <w:t>.</w:t>
      </w:r>
    </w:p>
    <w:p>
      <w:pPr>
        <w:pStyle w:val="Heading3"/>
        <w:numPr>
          <w:ilvl w:val="2"/>
          <w:numId w:val="1"/>
        </w:numPr>
        <w:rPr/>
      </w:pPr>
      <w:bookmarkStart w:id="543" w:name="__RefHeading___Toc2560199_2035185390"/>
      <w:bookmarkStart w:id="544" w:name="_Toc205"/>
      <w:bookmarkEnd w:id="543"/>
      <w:r>
        <w:rPr>
          <w:rtl w:val="true"/>
        </w:rPr>
        <w:t>نماز آیات</w:t>
      </w:r>
      <w:bookmarkEnd w:id="544"/>
    </w:p>
    <w:p>
      <w:pPr>
        <w:pStyle w:val="Heading4"/>
        <w:numPr>
          <w:ilvl w:val="3"/>
          <w:numId w:val="1"/>
        </w:numPr>
        <w:rPr/>
      </w:pPr>
      <w:bookmarkStart w:id="545" w:name="__RefHeading___Toc2560201_2035185390"/>
      <w:bookmarkStart w:id="546" w:name="_Toc206"/>
      <w:bookmarkEnd w:id="545"/>
      <w:r>
        <w:rPr>
          <w:rtl w:val="true"/>
        </w:rPr>
        <w:t>اشاره</w:t>
      </w:r>
      <w:bookmarkEnd w:id="54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که دستور آن بعدا گفته خواهد شد، به واسطه چهار چیز واجب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اگرچه مقدار کمی از آنها</w:t>
      </w:r>
    </w:p>
    <w:p>
      <w:pPr>
        <w:pStyle w:val="BookText"/>
        <w:rPr/>
      </w:pPr>
      <w:r>
        <w:rPr>
          <w:rFonts w:ascii="IRNazanin" w:hAnsi="IRNazanin" w:eastAsia="IRNazanin"/>
          <w:color w:val="111111"/>
          <w:sz w:val="28"/>
          <w:sz w:val="28"/>
          <w:szCs w:val="28"/>
          <w:rtl w:val="true"/>
          <w:lang w:bidi="fa-IR"/>
        </w:rPr>
        <w:t>گرفته شود و کسی هم از آن نترسد،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اگرچه کسی هم نترسد،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بادهای سیاه و سرخ و مانند این‌ها در صورتی که بیشتر مردم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چیزهائی که نماز آیات برای آنها واجب است بیشتر از یکی‌اتّفاق بیفتد، انسان باید برای هر یک از آنها یک نماز آیات بخواند، مثلاً اگر خورشید بگیرد و زلزله هم بشود، باید دو نماز آیات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چند نماز آیات بر او واجب است، اگر همه آنها برای یک چیز بر او واجب شده باشد، مثلاً سه مرتبه خورشید گرفته و نماز آنها را نخوانده است موقعی که قضای آنها را می‌خواند، لازم نیست معیّن کند که برای کدام دفعه آنها باشد و هم‌چنین است اگر چند نماز برای رعد و برق و بادهای سیاه و سرخ و مانند این‌ها بر او واجب شده باشد، ولی اگر برای آفتاب گرفتن و ماه گرفتن و زلزله یا برای دوتای این‌ها نمازهایی بر او واجب شده باشد، بنابر احتیاط واجب باید موقع نیّت، معیّن کند نماز آیاتی که می‌خواند برای کدامیک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 که نماز آیات برای آنها واجب است، در هر شهری اتّفاق بیفتد، فقط مردم همان شهر باید نماز آیات بخوانند و بر مردم جاهای دیگر واجب نیست، ولی اگر مکان آنها به قدری نزدیک باشد که با آن شهر یکی حساب شود، نماز آیات بر آنها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وقتی که خورشید یا ماه شروع به گرفتن می‌کند، انسان باید نماز آیات را بخواند و بنابر احتیاط واجب باید به قدری تأخیر نیندازد که شروع به باز شدن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خواندن نماز آیات را به قدری تأخیر بیندازد که آفتاب یا ماه شروع به باز شدن کند، در این صورت باید بنابر احتیاط واجب اداء و قضاء نکند، ولی اگر بعد از باز شدن تمام آن، نماز بخواند باید نیّت قضا نماید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گرفتن خورشید یا ماه به اندازه خواندن یک رکعت نماز باشد، نمازی که می‌خواند ادا است، و هم‌چنین است اگر مدّت گرفتن آنها بیشتر باشد،</w:t>
      </w:r>
    </w:p>
    <w:p>
      <w:pPr>
        <w:pStyle w:val="BookText"/>
        <w:rPr/>
      </w:pPr>
      <w:r>
        <w:rPr>
          <w:rFonts w:ascii="IRNazanin" w:hAnsi="IRNazanin" w:eastAsia="IRNazanin"/>
          <w:color w:val="111111"/>
          <w:sz w:val="28"/>
          <w:sz w:val="28"/>
          <w:szCs w:val="28"/>
          <w:rtl w:val="true"/>
          <w:lang w:bidi="fa-IR"/>
        </w:rPr>
        <w:t>ولی انسان نماز را به تأخیر بیاندازد تا به اندازه خواندن یک رکعت به آخر وقت آن مانده باشد ولی اگر کمتر از یک رکعت وقت دارد، احتیاطا نیّت اداء وقضاء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زلزله و رعد و برق و مانند این‌ها اتّفاق می‌افتد، انسان باید فورا نماز آیات را بخواند و اگر نخواند معصیت کرده و تا آخر عمر بر او واجب است و هر وقت بخواند اداء است مگر در آیاتی که زمان او به مقدار یک رکعت از نماز آیات بوده و خواندن نماز را از روی عصیان به تأخیر بیاندازد در این صورت بنابر احتیاط واجب باید نیّت اداء و قضاء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باز شدن خورشید یا ماه بفهمد که تمام آن گرفته بوده، باید قضای نماز آیات را بخواند، ولی اگر بفهمد مقداری از آن گرفته بوده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عدّه‌ای بگویند که خورشید یا ماه گرفته است، چنانچه انسان از گفته آنان یقین پیدا نکند و نماز آیات نخواند و بعد معلوم شود راست گفته‌اند، در صورتی که تمام خورشید یا ماه گرفته باشد باید نماز آیات را بخواند بلکه اگر مقداری از آن هم گرفته باشد، بنابر احتیاط مستحب نماز آیات را بجا آورد ولی اگر دو نفر که عادل بودن آنان معلوم نیست بگویند خورشید یا ماه گرفته، بعد معلوم شود که عادل بوده‌اند، بنابر احتیاط واجب نماز آیات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گفته کسانی که از روی قاعده علمی وقت گرفتن خورشید و ماه را می‌دانند، اطمینان پیدا کند که خورشید یا ماه گرفته، بنابر احتیاط واجب باید نماز آیات را بخواند، و نیز اگر بگویند فلان وقت، خورشید یا ماه می‌گیرد و فلان مقدار طول می‌کشد و انسان به گفته آنان اطمینان پیدا کند، بنابر احتیاط واجب باید به حرف آنان عمل نماید مثلاً اگر بگویند آفتاب فلان ساعت شروع به باز شدن می‌کند، احتیاطا باید نماز را تا آن وقت تأخیر نیندازد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بفهمد نماز آیاتی که خوانده باطل بوده، باید دوباره بخواند و اگر وقت گذشته، قضا نماید</w:t>
      </w:r>
      <w:r>
        <w:rPr>
          <w:rFonts w:eastAsia="IRNazanin" w:cs="IRNazanin"/>
          <w:color w:val="111111"/>
          <w:sz w:val="28"/>
          <w:szCs w:val="28"/>
          <w:rtl w:val="true"/>
          <w:lang w:bidi="fa-IR"/>
        </w:rPr>
        <w:t>.</w:t>
      </w:r>
      <w:bookmarkStart w:id="547" w:name="pg4810_33326"/>
    </w:p>
    <w:p>
      <w:pPr>
        <w:pStyle w:val="BookText"/>
        <w:rPr/>
      </w:pPr>
      <w:bookmarkEnd w:id="54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نماز یومیّه نماز آیات هم بر انسان واجب شود، چنانچه برای هر دو نماز وقت دارد، هرکدام را اوّل بخواند اشکال ندارد و اگر وقت یکی از آن دو تنگ باشد باید اوّل آن را بخواند و اگر وقت هر دو تنگ باشد، باید اوّل نماز یومیّه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یومیّه بفهمد که وقت نماز آیات تنگ است، چنانچه وقت نماز یومیّه هم تنگ باشد، باید آن را تمام کند بعد نماز آیات را بخواند و اگر وقت نماز یومیّه تنگ نباشد، باید آن را بشکند و اوّل نماز آیات را بخواند بعد نماز یومیّه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آیات بفهمد که وقت نماز یومیّه تنگ است، باید نماز آیات را رها کند و مشغول نماز یومیّه شود و بعد از آن که نماز را تمام کرد پیش از انجام کاری که نماز را به هم بزند، بقیه نماز آیات را از همانجا که رها کرده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حیض یا نفاس، زن آفتاب یا ماه بگیرد و در تمام حال ماه و خورشید گرفتگی حالت حیض و نفاس ادامه داشته باشد، نماز آیات بر او واجب نیست ولی اگر در تمام وقت گرفتگی خورشید و ماه در حیض و نفاس نبوده، به احتیاط واجب نماز آیات را ما فی الذمه بیاورد ولی اگر زلزله یا رعد و برق و مانند این‌ها اتفاق بیفتد ، احتیاط واجب آن است که بعد از پاک شدن، نماز آیات را بخواند و قصد ما فی الذّمه نماید</w:t>
      </w:r>
      <w:r>
        <w:rPr>
          <w:rFonts w:eastAsia="IRNazanin" w:cs="IRNazanin"/>
          <w:color w:val="111111"/>
          <w:sz w:val="28"/>
          <w:szCs w:val="28"/>
          <w:rtl w:val="true"/>
          <w:lang w:bidi="fa-IR"/>
        </w:rPr>
        <w:t>.</w:t>
      </w:r>
    </w:p>
    <w:p>
      <w:pPr>
        <w:pStyle w:val="Heading4"/>
        <w:numPr>
          <w:ilvl w:val="3"/>
          <w:numId w:val="1"/>
        </w:numPr>
        <w:rPr/>
      </w:pPr>
      <w:bookmarkStart w:id="548" w:name="__RefHeading___Toc2560203_2035185390"/>
      <w:bookmarkStart w:id="549" w:name="_Toc207"/>
      <w:bookmarkEnd w:id="548"/>
      <w:r>
        <w:rPr>
          <w:rtl w:val="true"/>
        </w:rPr>
        <w:t>دستور نماز آیات</w:t>
      </w:r>
      <w:bookmarkEnd w:id="54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دو رکعت است و در هر رکعت پنج رکوع دارد و دستور آن این است که انسان بعد از نیّت، تکبیر بگوید و یک حمد و یک سوره تمام بخواند و به رکوع رود و سر از رکوع بردارد، دوباره یک حمد و یک سوره بخواند، باز به رکوع رود تا پنج مرتبه و بعد از بلند شدن از رکوع پنجم دو سجده نماید و برخیزد و رکعت دوم را هم مثل رکعت اوّل بجا آورد و تشهّد بخواند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آیات ممکن است انسان بعد از نیّت و تکبیر و خواندن حمد، آیه‌های یک سوره را پنج قسمت کند و یک آیه یا بیشتر از آن را بخواند و به رکوع رود و سر بردارد و بدون این که حمد بخواند، قسمت دوم از همان سوره را بخواند و به رکوع رود و همین طور تا پیش از رکوع پنجم سوره را تمام نماید، مثلاً به قصد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رکوع رود، بعد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رکوع رود و بعد از رکوع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به رکوع رود و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 به رکوع باز هم سر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رکوع پنجم رود و بعد از سر برداشتن دو سجده کند و رکعت دوم را هم مثل رکعت اوّل بجا آورد و بعد از سجده دوم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رکعت از نماز آیات، پنج مرتبه حمد و سوره بخواند و در رکعت دیگر یک حمد بخواند و سوره را پنج قسمت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 که در نماز یومیّه واجب و مستحب است، در نماز آیات هم واجب و مستحب می‌باشد ولی در نماز آیات مستحب است به جای اذان و اقامه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رکوع پنجم و دهم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پیش از هر رکوع و بعد از آن تکبیر بگوید ولی بعد از رکوع پنجم و دهم گفتن تکبیر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پیش از رکوع دوم و چهارم و ششم و هشتم و دهم قنوت بخواند، و اگر فقط یک قنوت پیش از رکوع دهم بخواند، کافی‌است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آیات شک کند که چند رکعت خوانده و فکرش به جایی نرسد، نماز باطل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در رکوع آخر رکعت اوّل است، یا در رکوع اوّل رکعت دوم و فکرش به جایی نرسد، نماز باطل است ولی اگر مثلاً شک کند که چهار</w:t>
      </w:r>
      <w:bookmarkStart w:id="550" w:name="pg4810_33330"/>
    </w:p>
    <w:p>
      <w:pPr>
        <w:pStyle w:val="BookText"/>
        <w:rPr/>
      </w:pPr>
      <w:bookmarkEnd w:id="550"/>
      <w:r>
        <w:rPr>
          <w:rFonts w:ascii="IRNazanin" w:hAnsi="IRNazanin" w:eastAsia="IRNazanin"/>
          <w:color w:val="111111"/>
          <w:sz w:val="28"/>
          <w:sz w:val="28"/>
          <w:szCs w:val="28"/>
          <w:rtl w:val="true"/>
          <w:lang w:bidi="fa-IR"/>
        </w:rPr>
        <w:t>رکوع کرده یا پنج رکوع، چنانچه برای رفتن به سجده خم نشده، باید رکوعی را که شک دارد بجا آورده یا نه، بجا آورد و اگر برای رفتن به سجده خم شده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هریک از رکوع‌های نماز آیات رکن است که اگر عمدا یا سهوا کم یا زیاد شود، نماز باطل است</w:t>
      </w:r>
      <w:r>
        <w:rPr>
          <w:rFonts w:eastAsia="IRNazanin" w:cs="IRNazanin"/>
          <w:color w:val="111111"/>
          <w:sz w:val="28"/>
          <w:szCs w:val="28"/>
          <w:rtl w:val="true"/>
          <w:lang w:bidi="fa-IR"/>
        </w:rPr>
        <w:t>.</w:t>
      </w:r>
    </w:p>
    <w:p>
      <w:pPr>
        <w:pStyle w:val="Heading3"/>
        <w:numPr>
          <w:ilvl w:val="2"/>
          <w:numId w:val="1"/>
        </w:numPr>
        <w:rPr/>
      </w:pPr>
      <w:bookmarkStart w:id="551" w:name="__RefHeading___Toc2560205_2035185390"/>
      <w:bookmarkStart w:id="552" w:name="_Toc208"/>
      <w:bookmarkEnd w:id="551"/>
      <w:r>
        <w:rPr>
          <w:rtl w:val="true"/>
        </w:rPr>
        <w:t>نماز عید فطر و قربان</w:t>
      </w:r>
      <w:bookmarkEnd w:id="5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عید فطر و قربان در زمان حضور امام علیه‌السلام واجب است و باید به جماعت خوانده شود و در زمان ما که امام علیه‌السلام غائب است، مستحب می‌باشد و می‌شود آن را به جماعت یا فرادی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عید فطر و قربان از اوّل طلوع آفتاب روز عید است تا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عید قربان را بعد از بلند شدن آفتاب بخوانند، و در عید فطر مستحب است بعد از بلند شدن آفتاب افطار کنند و زکاة فطره را هم بدهند، بعد نماز عید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عید فطر و قربان دو رکعت است که در رکعت اوّل بعد از خواندن حمد و سوره، باید پنج تکبیر بگوید و بعد از هر تکبیر یک قنوت بخواند و بعد از قنوت پنجم تکبیر دیگری بگوید و به رکوع رود و دو سجده بجا آورد و برخیزد و در رکعت دوم چهار تکبیر بگوید و بعد از هر تکبیر، قنوت بخواند و تکبیر پنجم را بگوید و به رکوع رود و بعد از رکوع دو سجده کند و تشهّد بخواند و نماز را سلام 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قنوت نماز عید فطر و قربان هر دعا و ذکری بخوانند کافی است ولی بهتر است این دعا را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أهْلَ الکِبْرِیاءِ وَالعَظَمَةَ وَأهْلَ الجُودِ وَالجَبَرُوتِ وَأهْلَ العَفْوِ وَالرَّحْمَةَ وَأهْلَ التَّقوی وَالمَغْفِرَةَ أسْئَلُکَ بِحَقِّ هذا الیَوْمِ الَّذی‌جَعَلْتَهُ لِلْمُسْلِمینَ عِیدا</w:t>
      </w:r>
    </w:p>
    <w:p>
      <w:pPr>
        <w:pStyle w:val="BookText"/>
        <w:rPr/>
      </w:pPr>
      <w:r>
        <w:rPr>
          <w:rFonts w:ascii="Amiri" w:hAnsi="Amiri" w:eastAsia="Amiri" w:cs="Amiri"/>
          <w:color w:val="111111"/>
          <w:sz w:val="28"/>
          <w:sz w:val="28"/>
          <w:szCs w:val="28"/>
          <w:rtl w:val="true"/>
          <w:lang w:bidi="ar-SA"/>
        </w:rPr>
        <w:t>وَلِمُحَمَّدٍ صَلّی اللّهُ عَلَیْهِ وَآلِهِ ذُخْرا وَشَرَفا وَکَرامَةً وَ مَزیدا أنْ تُصَلّیَ عَلی مُحَمَّدٍ وَآلِ مُحَمَّدٍ وَأنْ تُدْخِلَنی فِی کُلِّ خَیْرٍ أدْخَلْتَ فِیهِ مُحَمَّدا وَآلَ مُحَمَّدٍ وَأنْ تُخْرِجَنی مِنْ کُلِّ سُوءٍ أخْرَجْتَ مِنْهُ مُحَمَّدا وَآلَ مُحَمَّدٍ صَلَواتُکَ عَلَیْهِ وَعَلَیْهِم اللّهُمَّ إنّی أسْئَلُکَ خَیْرَ ماسَئَلَکَ بِهِ عِبادُکَ الصّالِحُونَ وَأعوذُ بِکَ مِمَّا اسْتَعاذَ مِنْهُ عِبادُکَ المُخْلَصون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غائب بودن امام علیه‌السلام مستحب است بعد از نماز عید فطر و قربان دو خطبه بخوانند و بهتر است که در خطبه عید فطر، احکام زکاة فطره و در خطبه عید قربان احکام قربانی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عید سوره مخصوصی ندارد، ولی بهتر است که در رکعت اوّل آن سوره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یا در رکعت اوّل سوره سبح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سوره شمس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نماز عید را در صحرا بخوانند، مگر در مکّه که مستحب است در مسجد الحرام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پیاده و پا برهنه و با وقار به نماز عید بروند و پیش از نماز غسل کنند و عمامه سفید بر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نماز عید بر زمین سجده کنند و در حال گفتن تکبیرها دست‌ها را بلند کنند و کسی که نماز عید می‌خواند، چه امام جماعت باشد یا فرادی نماز می‌خواند، نماز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مغرب و عشا شب عید فطر و بعد از نماز صبح آن و بعد از نماز عید فطر مستحب است این تکبیرها را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إلهَ إلاّ اللّه‌ُ وَاللّه‌ُ أکْبَر، اللّه‌ُ اکْبَرُ وَللّه‌ِِ الْحَمْد، اللّه‌ُ أکْبَرُ عَلی ما هَدانا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عید قربان بعد از ده نماز که اوّل آنها نماز ظهر روز عید و آخر آنها نماز صبح روز دوازدهم است، تکبیرهایی را که در مسأله پیش گفته شد بگوید و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مارَزَقَنا مِن بَهیمَةِ الأنْعامِ وَالْحَمْدُ 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عید قربان را در منی باشد، مستحب است بعد از پانزده نماز</w:t>
      </w:r>
      <w:bookmarkStart w:id="553" w:name="pg4810_33335"/>
    </w:p>
    <w:p>
      <w:pPr>
        <w:pStyle w:val="BookText"/>
        <w:rPr/>
      </w:pPr>
      <w:bookmarkEnd w:id="553"/>
      <w:r>
        <w:rPr>
          <w:rFonts w:ascii="IRNazanin" w:hAnsi="IRNazanin" w:eastAsia="IRNazanin"/>
          <w:color w:val="111111"/>
          <w:sz w:val="28"/>
          <w:sz w:val="28"/>
          <w:szCs w:val="28"/>
          <w:rtl w:val="true"/>
          <w:lang w:bidi="fa-IR"/>
        </w:rPr>
        <w:t>که اوّل آنها نماز ظهر روز عید و آخر آنها نماز صبح روز سیزدهم ذی حجّه است، این تکبیرها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زن‌ها از رفتن به نماز عید خودداری کنند ولی این احتیاط برای زن‌های پیر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عید هم مثل نمازهای دیگر، مأموم باید غیر از حمد و سوره چیزهای دیگر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موقعی برسد که امام مقداری از تکبیرها را گفته بعد از آن که امام به رکوع رفت، باید آنچه از تکبیرها و قنوت‌ها را که با امام نگفته خودش بگوید و اگر در هر قنوت یک سبحان اللّه یا یک الحمد للّه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عید، هنگامی برسد که امام در رکوع است می‌تواند نیّت کند و تکبیر اوّل نماز را بگوید و به رکوع رود، ولی اگر به هیچ یک از تکبیر و یک سبحان اللّه نمی‌رسد، بهتر آن است که فرادی بخواند و هم‌چنین اگر فقط به یک تکبیر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عید یک سجده یا تشهّد را فراموش کند، احتیاط آن است که بعد از نماز آن را بجا آورد، و نیز اگر کاری که برای آن سجده سهو لازم است پیش آید، بنابر احتیاط باید بعد از نماز دو سجده سهو بنماید</w:t>
      </w:r>
      <w:r>
        <w:rPr>
          <w:rFonts w:eastAsia="IRNazanin" w:cs="IRNazanin"/>
          <w:color w:val="111111"/>
          <w:sz w:val="28"/>
          <w:szCs w:val="28"/>
          <w:rtl w:val="true"/>
          <w:lang w:bidi="fa-IR"/>
        </w:rPr>
        <w:t>.</w:t>
      </w:r>
    </w:p>
    <w:p>
      <w:pPr>
        <w:pStyle w:val="Heading3"/>
        <w:numPr>
          <w:ilvl w:val="2"/>
          <w:numId w:val="1"/>
        </w:numPr>
        <w:rPr/>
      </w:pPr>
      <w:bookmarkStart w:id="554" w:name="__RefHeading___Toc2560207_2035185390"/>
      <w:bookmarkStart w:id="555" w:name="_Toc209"/>
      <w:bookmarkEnd w:id="554"/>
      <w:r>
        <w:rPr>
          <w:rtl w:val="true"/>
        </w:rPr>
        <w:t>اجیر گرفتن برای نماز اجیر گرفتن برای نماز</w:t>
      </w:r>
      <w:bookmarkEnd w:id="5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انسان، می‌شود برای نماز و عبادت‌های دیگر او که در زندگی بجا نیاورده، دیگری را اجیر کنند یعنی به او مزد دهند که آنها را بجا آورد و اگر کسی بدون مزد هم آنها را انجام دهد، صحیح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برای بعضی از کارهای مستحبّی مثل زیارت قبر پیغمبر صلی‌الله‌علیه‌و‌آله‌وسلم و امامان علیهم‌السلام ، از طرف زندگان اجیر شود و نیز می‌تواند کار مستحبّی را بدون اجرت از طرف زندگان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نماز قضای میّت، اجیر شده باید یا مجتهد باشد یا نماز را بر طبق تقلید صحیح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باید موقع نیّت، میّت را تعیین نماید ولازم نیست اسم او را بداند، پس اگر نیّت کند از طرف کسی نماز می‌خوانم که برای او اجیر شده‌ام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باید عبادت‌های شخص مرده را به نیابت از او بجا آورد و اگر عملی را انجام دهد و ثواب آن را برای او هدیه کند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کسی را اجیر کنند که علم یا اطمینان داشته باشند عمل را صحیح انجام می‌دهد و شک در صحّت عملش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دیگری را برای نمازهای میّت اجیر کرده، اگر بفهمد که عمل را بجا نیاورده، یا باطل انجام داده باید دوباره اجیر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شک کند که اجیر عمل را انجام داده یا نه، اگر بگوید انجام داده‌ام، کافی است مگر این که قرینه بر اتّهامش بوده باشد و در این صورت باید دوباره اجیر بگیرد، ولی اگر شک کند که عمل او صحیح بوده یا نه، گرفتن اجیر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عذری دارد مثلاً با تیمّم یا نشسته نماز می‌خواند، نمی‌شود برای نمازهای میّت، اجیر کرد اگرچه نماز میّت هم همان طور قضا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برای زن و زن برای مرد می‌تواند اجیر شود و در بلند خواندن و آهسته خواندن نماز باید به تکلیف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قضای نمازهای میّت باید به ترتیب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نمازهایی که ترتیب در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ظهر و عصر و مغرب و عشا و هم‌چنین است اگر ترتیب آنها را نمی‌داند، باید با اجیر شرط کنند به قدری نماز بخواند که ترتیب بعمل آید ولی در غیر مترتّبه، ترتیب واجب 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اجیر شرط کنند که عمل را به طور مخصوصی انجام دهد،</w:t>
      </w:r>
    </w:p>
    <w:p>
      <w:pPr>
        <w:pStyle w:val="BookText"/>
        <w:rPr/>
      </w:pPr>
      <w:r>
        <w:rPr>
          <w:rFonts w:ascii="IRNazanin" w:hAnsi="IRNazanin" w:eastAsia="IRNazanin"/>
          <w:color w:val="111111"/>
          <w:sz w:val="28"/>
          <w:sz w:val="28"/>
          <w:szCs w:val="28"/>
          <w:rtl w:val="true"/>
          <w:lang w:bidi="fa-IR"/>
        </w:rPr>
        <w:t>باید همان طور بجا آورد و اگر با او شرط نکنند، باید در آن عمل به تکلیف میّت رفتار نماید در صورتی که موجب فساد نزد خودش نباشد و الاّ اجاره را ترک نماید و احتیاط مستحب آن است که از وظیفه خودش و میّت هرکدام که به احتیاط نزدیک‌تر است به آن عمل کند مثلاً اگر وظیفه میّت گفتن سه مرتبه تسبیحات اربعه بوده و تکلیف او یک مرتبه است سه مرتبه بگوید در جایی که قابل عمل به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اجیر شرط نکنند که نماز را با چه مقدار از مستحبّات آن بخواند، باید مقداری از مستحبّات نماز را که معمول است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چند نفر را برای نماز قضای میّت اجیر کند، باید بنابر احتیاط مستحب برای هر کدام از آنها وقتی را معیّن نماید مثلاً اگر با یکی از آنها قرار گذاشت که از صبح تا ظهر نماز قضا بخواند، با دیگری قرار بگذارد که از ظهر تا شب بخواند و نیز مستحب است نمازی را که در هر دفعه شروع می‌کند، معیّن نماید مثلاً قرار بگذارد، اوّل نمازی را که می‌خواند صبح باشد یا ظهر یا عصر و باید با آنها قرار بگذارد که در هر دفعه نماز یک شبانه روز را تمام کنند و اگر ناقص بگذارند نماز خوانده شده قبلی را حساب نکنند و در دفعه بعد نماز قبلی را دوباره بخوانند، در صورتی که نقصان در بین ظهر و عصر یا بین مغرب و عشا باشد که ترتیب در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اجیر شود که مثلاً در مدّت یک سال نمازهای میّت را بخواند و پیش از تمام شدن سال بمیرد، باید برای نمازهایی که می‌دانند، بجا نیاورده، دیگری را اجیر نمایند و اگر احتمال می‌دهند بجا نیاورده بنابر احتیاط واجب دیگری را اجیر نمایند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برای نمازهای میّت اجیر کرده‌اند، اگر پیش از تمام کردن نمازها بمیرد واجرت همه آنها را گرفته باشد، چنانچه شرط کرده باشند که تمام نمازها را خودش بخواند، باید اجرت مقداری را که نخوانده از مال او به ولی میّت بدهند مثلاً اگر نصف آنها را خوانده، باید نصف پولی را که گرفته از مال او به ولی</w:t>
      </w:r>
    </w:p>
    <w:p>
      <w:pPr>
        <w:pStyle w:val="BookText"/>
        <w:rPr/>
      </w:pPr>
      <w:r>
        <w:rPr>
          <w:rFonts w:ascii="IRNazanin" w:hAnsi="IRNazanin" w:eastAsia="IRNazanin"/>
          <w:color w:val="111111"/>
          <w:sz w:val="28"/>
          <w:sz w:val="28"/>
          <w:szCs w:val="28"/>
          <w:rtl w:val="true"/>
          <w:lang w:bidi="fa-IR"/>
        </w:rPr>
        <w:t>میّت بدهند و اگر شرط نکرده باشند، باید ورثه‌اش از مال او اجیر بگیرند، امّا اگر نداشته باشد بر ورثه چیزی واجب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اجیر پیش از تمام کردن نمازهای میّت، بمیرد و خودش هم نماز قضا داشته باشد، باید از مال او برای نمازهایی که اجیر بود دیگری را اجیر نمایند در صورتی که مباشرت خودش را شرط نکرده باشند و الاّ اجاره باطل می‌شود نسبت به مابقی، و اگر چیزی زیاد آمد، در صورتی که وصیّت کرده باشد و ورثه اجازه بدهند، برای تمام نمازهای او اجیر بگیرند، و اگر اجازه ندهند ثلث آن را به مصرف نماز خودش برسانند بلکه اگر اجازه هم بدهند می‌شود از ثلث مال، اجیر گرفت مگر آن که خودش وصیّت کرده باشد که از اصل مال گرفته شود که در مازاد از ثلث بستگی به اجازه ورثه دارد</w:t>
      </w:r>
      <w:r>
        <w:rPr>
          <w:rFonts w:eastAsia="IRNazanin" w:cs="IRNazanin"/>
          <w:color w:val="111111"/>
          <w:sz w:val="28"/>
          <w:szCs w:val="28"/>
          <w:rtl w:val="true"/>
          <w:lang w:bidi="fa-IR"/>
        </w:rPr>
        <w:t>.</w:t>
      </w:r>
      <w:bookmarkStart w:id="556" w:name="pg4810_33343"/>
    </w:p>
    <w:p>
      <w:pPr>
        <w:pStyle w:val="Heading2"/>
        <w:numPr>
          <w:ilvl w:val="1"/>
          <w:numId w:val="1"/>
        </w:numPr>
        <w:rPr/>
      </w:pPr>
      <w:bookmarkStart w:id="557" w:name="__RefHeading___Toc2560209_2035185390"/>
      <w:bookmarkStart w:id="558" w:name="_Toc210"/>
      <w:bookmarkEnd w:id="556"/>
      <w:bookmarkEnd w:id="557"/>
      <w:r>
        <w:rPr>
          <w:rtl w:val="true"/>
        </w:rPr>
        <w:t>احکام روزه</w:t>
      </w:r>
      <w:bookmarkEnd w:id="558"/>
    </w:p>
    <w:p>
      <w:pPr>
        <w:pStyle w:val="Heading3"/>
        <w:numPr>
          <w:ilvl w:val="2"/>
          <w:numId w:val="1"/>
        </w:numPr>
        <w:rPr/>
      </w:pPr>
      <w:bookmarkStart w:id="559" w:name="__RefHeading___Toc2560211_2035185390"/>
      <w:bookmarkStart w:id="560" w:name="_Toc211"/>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روزه آن است که انسان برای انجام فرمان خداوند عالَم از اذان صبح تا مغرب از چیزهائی که روزه را باطل می‌کند، و شرح آنها بعدا گفته می‌شود خودداری نماید</w:t>
      </w:r>
      <w:r>
        <w:rPr>
          <w:rFonts w:eastAsia="IRNazanin" w:cs="IRNazanin"/>
          <w:color w:val="111111"/>
          <w:sz w:val="28"/>
          <w:szCs w:val="28"/>
          <w:rtl w:val="true"/>
          <w:lang w:bidi="fa-IR"/>
        </w:rPr>
        <w:t>.</w:t>
      </w:r>
    </w:p>
    <w:p>
      <w:pPr>
        <w:pStyle w:val="Heading3"/>
        <w:numPr>
          <w:ilvl w:val="2"/>
          <w:numId w:val="1"/>
        </w:numPr>
        <w:rPr/>
      </w:pPr>
      <w:bookmarkStart w:id="561" w:name="__RefHeading___Toc2560213_2035185390"/>
      <w:bookmarkStart w:id="562" w:name="_Toc212"/>
      <w:bookmarkEnd w:id="561"/>
      <w:r>
        <w:rPr>
          <w:rtl w:val="true"/>
        </w:rPr>
        <w:t>نیّت</w:t>
      </w:r>
      <w:bookmarkEnd w:id="5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انسان نیّت روزه را از قلب خود بگذراند یا مثلاً بگوید فردا روزه می‌گیرم، بلکه همین مقدار که برای انجام فرمان خداوند عالم از اذان صبح تا مغرب کاری که روزه را باطل می‌کند انجام ندهد کافی است و برای آن که یقین کند تمام این مدّت را روزه بوده، باید مقداری پیش از اذان صبح و مقداری هم بعد از مغرب از انجام کاری که روزه را باطل می‌کند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هر شب از ماه رمضان برای روزه فردای آن، نیّت کند و بهتر است که شب اوّل ماه هم نیّت روزه همه ماه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نیّت روزه ماه رمضان از اوّل شب است تا اذان صبح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نیّت روزه مستحبّی از اوّل شب است تا هنگامی که به اندازه نیّت کردن به مغرب وقت مانده باشد که اگر تا این وقت کاری که روزه را باطل می‌کند انجام نداده باشد و نیّت روزه مستحبّی کند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پیش از اذان صبح بدون نیّت روزه خوابیده است، اگر پیش از ظهر بیدار شود و نیّت کند، روزه او صحیح است چه روزه او واجب باشد چه مستحب و اگر بعد از ظهر بیدار شود، نمی‌تواند نیّت روزه واجب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غیر از روزه ماه رمضان روزه دیگری بگیرد، باید آن را معیّن نماید، مثلاً نیّت کند که روزه قضا یا روزه نذر می‌گیرم، ولی در ماه رمضان لازم نیست نیّت کند که روزه ماه رمضان می‌گیرم، بلکه اگر نداند ماه رمضان است یا فراموش نماید و روزه دیگری را نیّت کند، روزه ماه رمضان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ماه رمضان است و عمدا نیّت روزه غیر رمضان کند نه روزه ماه رمضان حساب می‌شود و نه روزه‌ای که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به نیّت روز اوّل ماه روزه بگیرد، بعد بفهمد دوم یا سوم بوده،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بی‌هوش شود و در بین روز به هوش آید، بنابر احتیاط واجب باید روزه آن روز را تمام نماید، و اگر تمام نکرد قضای آن را بجا آورد بلکه اگر هم تمام کرد باید به احتیاط واجب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مست شود و در بین روز به هوش آید، احتیاطا باید روزه آن روز را تمام کند و بعد هم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اذان صبح نیّت کند و بخوابد و بعد از مغرب بیدار شود،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یا فراموش کند که ماه رمضان است و پیش از ظهر متوجّه شود، چنانچه کاری که روزه را باطل می‌کند انجام نداده باشد، باید نیّت کند و روزه او صحیح است امّا اگر کاری که روزه را باطل می‌کند انجام داده باشد، یا بعد از ظهر متوجّه شود که ماه رمضان است، روزه او باطل می‌باشد ولی باید تا مغرب کاری که روزه را باطل می‌کند انجام ندهد و بعد از ماه رمضان هم آن روزه را قضا نماید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پیش از اذان صبح ماه رمضان بالغ شود، باید روزه</w:t>
      </w:r>
    </w:p>
    <w:p>
      <w:pPr>
        <w:pStyle w:val="BookText"/>
        <w:rPr/>
      </w:pPr>
      <w:r>
        <w:rPr>
          <w:rFonts w:ascii="IRNazanin" w:hAnsi="IRNazanin" w:eastAsia="IRNazanin"/>
          <w:color w:val="111111"/>
          <w:sz w:val="28"/>
          <w:sz w:val="28"/>
          <w:szCs w:val="28"/>
          <w:rtl w:val="true"/>
          <w:lang w:bidi="fa-IR"/>
        </w:rPr>
        <w:t>بگیرد و اگر بعد از اذان بالغ شود روزه آن روز بر او واجب نیست، و اگر نیّت روزه تبرّعی کرده بود روزه آن روز را باید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بجا آوردن روزه میّتی اجیر شده، اگر روزه مستحبّی بگیرد اشکال ندارد ولی کسی که روزه قضا دارد، نمی‌تواند روزه مستحبّی بگیرد، و هم‌چنین است اگر روزه واجب دیگری به ذمّه دارد نمی‌تواند روزه مستحبّی بگیرد، و چنانچه فراموش کند و روزه مستحبّی بگیرد، در صورتی که پیش از ظهر یادش بیاید، روزه مستحبّی او به هم می‌خورد و می‌تواند نیّت خود را به روزه واجب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روزه ماه رمضان، روزه معیّن دیگری بر انسان واجب باشد، مثلاً نذر کرده باشد که روز معیّنی را روزه بگیرد چنانچه عمدا از اذان صبح نیّت نکند، روزه‌اش باطل است و اگر نداند که روزه آن روز بر او واجب است یا فراموش کند و پیش از ظهر یادش بیاید، چنانچه کاری که روزه را باطل می‌کند انجام نداده باشد و نیّت کند روزه صحیح و گرنه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روزه‌ای که واجب است و روز آن معیّن نیست مثل روزه کفّاره، عمدا تا ظهر نیّت نکند اشکال ندارد بلکه اگر پیش از نیّت تصمیم داشته باشد که روزه نگیرد، یا تردید داشته باشد که بگیرد یا نه، چنانچه کاری که روزه را باطل می‌کند انجام نداده باشد و پیش از ظهر نیّت کند،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کافر در ماه رمضان، پیش از ظهر، مسلمان شود روزه او صحیح نیست و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مریض پیش از ظهر ماه رمضان خوب شود و از اذان صبح تا آن وقت کاری که روزه را باطل می‌کند انجام نداده باشد احتیاط مستحب آن است که نیّت روزه کند و آن روز را روزه بگیرد و چنانچه بعد از ظهر خوب شود روزه آن روز بر او لازم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را که انسان شک دارد آخر شعبان است یا اوّل ماه رمضان،</w:t>
      </w:r>
      <w:bookmarkStart w:id="563" w:name="pg4810_33348"/>
    </w:p>
    <w:p>
      <w:pPr>
        <w:pStyle w:val="BookText"/>
        <w:rPr/>
      </w:pPr>
      <w:bookmarkEnd w:id="563"/>
      <w:r>
        <w:rPr>
          <w:rFonts w:ascii="IRNazanin" w:hAnsi="IRNazanin" w:eastAsia="IRNazanin"/>
          <w:color w:val="111111"/>
          <w:sz w:val="28"/>
          <w:sz w:val="28"/>
          <w:szCs w:val="28"/>
          <w:rtl w:val="true"/>
          <w:lang w:bidi="fa-IR"/>
        </w:rPr>
        <w:t>واجب نیست روزه بگیرد و اگر بخواهد روزه بگیرد نمی‌تواند نیّت روزه ماه رمضان کند و اگر نیّت کند که اگر ماه رمضان است روزه ماه رمضان و اگر ماه رمضان نیست و روزه قضا یا مانند آن باشد روزه او احتیاطاً صحیح نیست ولی اگر به نیّت قربت مطلقه روزه را گرفته است روزه او صحیح است و چنانچه بعد معلوم شود ماه رمضان بوده، از ماه رمضان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روزی را که شک دارد آخر شعبان است یا اوّل ماه رمضان، به نیّت روزه قضا یا روزه مستحبّی و مانند آن روزه بگیرد و در بین روز بفهمد که ماه رمضان است، باید نیّت روزه ماه رمضان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روزه واجب معیّنی مثل روزه ماه رمضان مردد شود که روزه خود را باطل کند یا نه، یا قصد کند که روزه را باطل کند، روزه‌اش باطل می‌شود اگرچه از قصدی که کرده توبه نماید و کاری هم که روزه را باطل می‌کند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روزه مستحبّی و روزه واجبی که وقت آن معیّن نیست مثل روزه کفّاره، اگر قصد کند کاری که روزه را باطل می‌کند، انجام دهد یا مردد شود که بجا آورد یا نه، چنانچه بجا نیاورد و پیش از ظهر دوباره نیّت روزه کند، روزه او صحیح است</w:t>
      </w:r>
      <w:r>
        <w:rPr>
          <w:rFonts w:eastAsia="IRNazanin" w:cs="IRNazanin"/>
          <w:color w:val="111111"/>
          <w:sz w:val="28"/>
          <w:szCs w:val="28"/>
          <w:rtl w:val="true"/>
          <w:lang w:bidi="fa-IR"/>
        </w:rPr>
        <w:t>.</w:t>
      </w:r>
    </w:p>
    <w:p>
      <w:pPr>
        <w:pStyle w:val="Heading3"/>
        <w:numPr>
          <w:ilvl w:val="2"/>
          <w:numId w:val="1"/>
        </w:numPr>
        <w:rPr/>
      </w:pPr>
      <w:bookmarkStart w:id="564" w:name="__RefHeading___Toc2560215_2035185390"/>
      <w:bookmarkStart w:id="565" w:name="_Toc213"/>
      <w:bookmarkEnd w:id="564"/>
      <w:r>
        <w:rPr>
          <w:rtl w:val="true"/>
        </w:rPr>
        <w:t>چیزهائی که روزه را باطل می‌کند</w:t>
      </w:r>
      <w:bookmarkEnd w:id="565"/>
    </w:p>
    <w:p>
      <w:pPr>
        <w:pStyle w:val="Heading4"/>
        <w:numPr>
          <w:ilvl w:val="3"/>
          <w:numId w:val="1"/>
        </w:numPr>
        <w:rPr/>
      </w:pPr>
      <w:bookmarkStart w:id="566" w:name="__RefHeading___Toc2560217_2035185390"/>
      <w:bookmarkStart w:id="567" w:name="_Toc214"/>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چیز روزه را باطل می‌کند؛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و استمناء آن است که انسان با خود کاری کند که منی از او بیرون آید،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پیغمبر و جانشینان پیغمبر علیهم‌السلام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به حلق،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و حیض و نفاس تا اذان صبح،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با چیزهای روان،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 و احکام این‌ها در مسائل آینده گفته می‌شود</w:t>
      </w:r>
      <w:r>
        <w:rPr>
          <w:rFonts w:eastAsia="IRNazanin" w:cs="IRNazanin"/>
          <w:color w:val="111111"/>
          <w:sz w:val="28"/>
          <w:szCs w:val="28"/>
          <w:rtl w:val="true"/>
          <w:lang w:bidi="fa-IR"/>
        </w:rPr>
        <w:t>.</w:t>
      </w:r>
    </w:p>
    <w:p>
      <w:pPr>
        <w:pStyle w:val="Heading4"/>
        <w:numPr>
          <w:ilvl w:val="3"/>
          <w:numId w:val="1"/>
        </w:numPr>
        <w:rPr/>
      </w:pPr>
      <w:bookmarkStart w:id="568" w:name="__RefHeading___Toc2560219_2035185390"/>
      <w:bookmarkStart w:id="569" w:name="_Toc215"/>
      <w:bookmarkEnd w:id="568"/>
      <w:r>
        <w:rPr/>
        <w:t>1</w:t>
      </w:r>
      <w:r>
        <w:rPr>
          <w:rtl w:val="true"/>
        </w:rPr>
        <w:t xml:space="preserve"> - </w:t>
      </w:r>
      <w:r>
        <w:rPr>
          <w:rtl w:val="true"/>
        </w:rPr>
        <w:t>خوردن و آشامیدن</w:t>
      </w:r>
      <w:bookmarkEnd w:id="56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عمدا چیزی بخورد یا بیاشامد، روزه او باطل می‌شود،</w:t>
      </w:r>
    </w:p>
    <w:p>
      <w:pPr>
        <w:pStyle w:val="BookText"/>
        <w:rPr/>
      </w:pPr>
      <w:r>
        <w:rPr>
          <w:rFonts w:ascii="IRNazanin" w:hAnsi="IRNazanin" w:eastAsia="IRNazanin"/>
          <w:color w:val="111111"/>
          <w:sz w:val="28"/>
          <w:sz w:val="28"/>
          <w:szCs w:val="28"/>
          <w:rtl w:val="true"/>
          <w:lang w:bidi="fa-IR"/>
        </w:rPr>
        <w:t>چه خوردن و آشامیدن آن چیز معمول باشد مثل نان و آب، چه معمول نباشد مثل خاک و شیره درخت و چه کم باشد یا زیاد، حتّی اگر مسواک را از دهان بیرون آورد و دوباره به دهان ببرد و رطوبت آن را فرو ببرد، روزه او باطل می‌شود مگر آن که رطوبت مسواک در آب دهان به طوری ازبین برود که رطوبت خارج به آن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مشغول غذا خوردن است بفهمد صبح شده، باید لقمه را از دهان بیرون آورد و چنانچه عمدا فرو ببرد روزه‌اش باطل است و به دستوری که بعدا گفته خواهد شد کفّاره هم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سهوا چیزی بخورد یا بیاشامد،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است از آمپولی که به جای دوا استفاده می‌شود در غیر موارد ضرورت اجتناب شود امّا در صورت ضرروت استفاده، روزه باطل نیست و از آمپولی که جنبه غذایی دارد بنابر احتیاط واجب باید دوری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چیزی را که لای دندان مانده است عمدا فرو ببرد، روزه‌اش باطل می‌شود و کفّاره هم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روزه بگیرد لازم نیست پیش از اذان، دندان‌هایش را خلال کند ولی اگر بداند غذایی که لای دندان مانده در روز فرو می‌رود، چنانچه خلال نکند و چیزی از آن فرو رود،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دهان، اگرچه به واسطه خیال کردن ترشی و مانند آن در دهان جمع شده باشد، روزه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اخلاط سر و سینه، تا به فضای دهان نرسیده، اشکال ندارد ولی‌اگر داخل فضای دهان شود، احتیاط واجب آن است که آن را فرو نبرد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به قدری تشنه شود که بترسد از تشنگی بمیرد، می‌تواند به اندازه‌ای که از مردن نجات پیدا کند آب بیاشامد، ولی روزه او باطل می‌شود و اگر ماه رمضان باشد، باید در بقیه روز از بجا آوردن کاری که روزه را باطل می‌کند، خودداری نماید</w:t>
      </w:r>
      <w:r>
        <w:rPr>
          <w:rFonts w:eastAsia="IRNazanin" w:cs="IRNazanin"/>
          <w:color w:val="111111"/>
          <w:sz w:val="28"/>
          <w:szCs w:val="28"/>
          <w:rtl w:val="true"/>
          <w:lang w:bidi="fa-IR"/>
        </w:rPr>
        <w:t>.</w:t>
      </w:r>
      <w:bookmarkStart w:id="570" w:name="pg4810_33352"/>
    </w:p>
    <w:p>
      <w:pPr>
        <w:pStyle w:val="BookText"/>
        <w:rPr/>
      </w:pPr>
      <w:bookmarkEnd w:id="57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جویدن غذا برای بچه یا پرنده و چشیدن غذا و مانند این‌ها که معمولاً به حلق نمی‌رسد، اگرچه اتّفاقا به حلق برسد، روزه راباطل نمی‌کند ولی اگر انسان از اوّل بداند که به حلق می‌رسد، روزه‌اش باطل می‌شود و باید قضای آن را بگیرد و کفّاره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برای ضعف، روزه را بخورد ولی اگر ضعف او به قدری است که معمولاً نمی‌شود آن را تحمّل کرد، خوردن روزه اشکال ندارد</w:t>
      </w:r>
      <w:r>
        <w:rPr>
          <w:rFonts w:eastAsia="IRNazanin" w:cs="IRNazanin"/>
          <w:color w:val="111111"/>
          <w:sz w:val="28"/>
          <w:szCs w:val="28"/>
          <w:rtl w:val="true"/>
          <w:lang w:bidi="fa-IR"/>
        </w:rPr>
        <w:t>.</w:t>
      </w:r>
    </w:p>
    <w:p>
      <w:pPr>
        <w:pStyle w:val="Heading4"/>
        <w:numPr>
          <w:ilvl w:val="3"/>
          <w:numId w:val="1"/>
        </w:numPr>
        <w:rPr/>
      </w:pPr>
      <w:bookmarkStart w:id="571" w:name="__RefHeading___Toc2560221_2035185390"/>
      <w:bookmarkStart w:id="572" w:name="_Toc216"/>
      <w:bookmarkEnd w:id="571"/>
      <w:r>
        <w:rPr/>
        <w:t>2</w:t>
      </w:r>
      <w:r>
        <w:rPr>
          <w:rtl w:val="true"/>
        </w:rPr>
        <w:t xml:space="preserve"> - </w:t>
      </w:r>
      <w:r>
        <w:rPr>
          <w:rtl w:val="true"/>
        </w:rPr>
        <w:t>جماع</w:t>
      </w:r>
      <w:bookmarkEnd w:id="5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روزه را باطل می‌کند اگرچه به مقدار ختنه‌گاه داخل شود و منی هم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کمتر از مقدار ختنه‌گاه داخل شود و منی هم بیرون نیاید روزه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به اندازه ختنه‌گاه داخل شده یا نه،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جماع کند یا او را به جماع مجبور نمایند به گونه‌ای که ازخود اراده نداشته باشد روزه او باطل نمی‌شود ولی چنانچه در بین جماع یادش بیاید، یا دیگر مجبور نباشد، باید فورا از حال جماع خارج شود و اگر خارج نشود، روزه او باطل است، بلکه قضا و کفّاره هم واجب می‌شود</w:t>
      </w:r>
      <w:r>
        <w:rPr>
          <w:rFonts w:eastAsia="IRNazanin" w:cs="IRNazanin"/>
          <w:color w:val="111111"/>
          <w:sz w:val="28"/>
          <w:szCs w:val="28"/>
          <w:rtl w:val="true"/>
          <w:lang w:bidi="fa-IR"/>
        </w:rPr>
        <w:t>.</w:t>
      </w:r>
    </w:p>
    <w:p>
      <w:pPr>
        <w:pStyle w:val="Heading4"/>
        <w:numPr>
          <w:ilvl w:val="3"/>
          <w:numId w:val="1"/>
        </w:numPr>
        <w:rPr/>
      </w:pPr>
      <w:bookmarkStart w:id="573" w:name="__RefHeading___Toc2560223_2035185390"/>
      <w:bookmarkStart w:id="574" w:name="_Toc217"/>
      <w:bookmarkEnd w:id="573"/>
      <w:r>
        <w:rPr/>
        <w:t>3</w:t>
      </w:r>
      <w:r>
        <w:rPr>
          <w:rtl w:val="true"/>
        </w:rPr>
        <w:t xml:space="preserve"> - </w:t>
      </w:r>
      <w:r>
        <w:rPr>
          <w:rtl w:val="true"/>
        </w:rPr>
        <w:t>استمناء</w:t>
      </w:r>
      <w:bookmarkEnd w:id="5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استمناء کند یعنی با خود کاری کند که منی از او بیرون آید، روزه‌اش باطل می‌شود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بی‌اختیار منی از او بیرون آید، روزه‌اش باطل نیست ولی اگر</w:t>
      </w:r>
      <w:bookmarkStart w:id="575" w:name="pg4810_33354"/>
    </w:p>
    <w:p>
      <w:pPr>
        <w:pStyle w:val="BookText"/>
        <w:rPr/>
      </w:pPr>
      <w:bookmarkEnd w:id="575"/>
      <w:r>
        <w:rPr>
          <w:rFonts w:ascii="IRNazanin" w:hAnsi="IRNazanin" w:eastAsia="IRNazanin"/>
          <w:color w:val="111111"/>
          <w:sz w:val="28"/>
          <w:sz w:val="28"/>
          <w:szCs w:val="28"/>
          <w:rtl w:val="true"/>
          <w:lang w:bidi="fa-IR"/>
        </w:rPr>
        <w:t>کاری کند که بداند بی‌اختیار منی از او بیرون خواهد آمد، و منی بی‌اختیار بیرون آید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روزه‌دار بداند که اگر در روز بخوابد محتلم می‌شود یعنی در خواب منی از او بیرون می‌آید، بنابر احتیاط مستحب باید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حال بیرون آمدن منی از خواب بیدار شود واجب نیست از بیرون آمدن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روزه‌داری که محتلم شده، می‌تواند بول کند و به دستوری که در مسأله هفتاد و سه گفته شد، استبراء نماید، اگرچه بداند به واسطه بول یا استبراء کردن باقیمانده منی از مجری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روزه‌داری که محتلم شده، اگر بداند منی در مجری مانده و در صورتی که پیش از غسل بول نکند بعد از غسل منی از او بیرون می‌آید بنابر احتیاط واجب باید پیش از غسل 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اگر عمدا از خود منی بیرون آورد، روزه‌اش باطل می‌شود در صورتی که به قصد بیرون آمدن منی با کسی بازی و شوخی کند، روزه او بنابر احتیاط واجب باطل می‌شود حتی اگر منی از او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بدون قصد بیرون آمدن منی با کسی بازی و شوخی کند چنانچه اطمینان دارد که منی از او خارج نمی‌شود، اگرچه اتّفاقا بیرون آید بنابر احتیاط مستحب قضای روزه آن روز را بگیرد ولی اگر اطمینان ندارد و این کار را کرد، باید روزه را قضا کند</w:t>
      </w:r>
      <w:r>
        <w:rPr>
          <w:rFonts w:eastAsia="IRNazanin" w:cs="IRNazanin"/>
          <w:color w:val="111111"/>
          <w:sz w:val="28"/>
          <w:szCs w:val="28"/>
          <w:rtl w:val="true"/>
          <w:lang w:bidi="fa-IR"/>
        </w:rPr>
        <w:t>.</w:t>
      </w:r>
    </w:p>
    <w:p>
      <w:pPr>
        <w:pStyle w:val="Heading4"/>
        <w:numPr>
          <w:ilvl w:val="3"/>
          <w:numId w:val="1"/>
        </w:numPr>
        <w:rPr/>
      </w:pPr>
      <w:bookmarkStart w:id="576" w:name="__RefHeading___Toc2560225_2035185390"/>
      <w:bookmarkStart w:id="577" w:name="_Toc218"/>
      <w:bookmarkEnd w:id="576"/>
      <w:r>
        <w:rPr/>
        <w:t>4</w:t>
      </w:r>
      <w:r>
        <w:rPr>
          <w:rtl w:val="true"/>
        </w:rPr>
        <w:t xml:space="preserve"> - </w:t>
      </w:r>
      <w:r>
        <w:rPr>
          <w:rtl w:val="true"/>
        </w:rPr>
        <w:t>دروغ بستن به خدا و پیغمبر</w:t>
      </w:r>
      <w:bookmarkEnd w:id="57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گفتن یا به نوشتن یا به اشاره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پیغمبران و جانشینان پیغمبران عمدا نسبت دروغ بدهد، اگرچه فورا بگوید دروغ گفتم یا توبه کند، روزه او باطل است و احتیاط واجب آن است که به حضرت زهراء علیهاالسلام هم نسبت دروغ ندهد</w:t>
      </w:r>
      <w:r>
        <w:rPr>
          <w:rFonts w:eastAsia="IRNazanin" w:cs="IRNazanin"/>
          <w:color w:val="111111"/>
          <w:sz w:val="28"/>
          <w:szCs w:val="28"/>
          <w:rtl w:val="true"/>
          <w:lang w:bidi="fa-IR"/>
        </w:rPr>
        <w:t>.</w:t>
      </w:r>
      <w:bookmarkStart w:id="578" w:name="pg4810_33356"/>
    </w:p>
    <w:p>
      <w:pPr>
        <w:pStyle w:val="BookText"/>
        <w:rPr/>
      </w:pPr>
      <w:bookmarkEnd w:id="57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خبری را که نمی‌داند راست است یا دروغ نقل کند، بنابر احتیاط واجب باید از کسی که آن خبر را گفته، یا از کتابی که آن خبر در آن نوشته شده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به اعتقاد این که راست است از قول خدا یا پیغمبر صلی‌الله‌علیه‌و‌آله‌وسلم نقل کند و بعد بفهمد دروغ بوده،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دروغ بستن به خدا و پیغمبر صلی‌الله‌علیه‌و‌آله‌وسلم روزه را باطل می‌کند و چیزی را که می‌داند دروغ است به آنان نسبت دهد و بعدا بفهمد آنچه را که گفته راست بوده، روزه آن روز را تمام کند و احتیاطا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دروغی را که دیگری ساخته عمدا به خدا و پیغمبر صلی‌الله‌علیه‌و‌آله‌وسلم و جانشینان پیغمبر نسبت دهد، روزه‌اش باطل می‌شود ولی اگر از قول کسی که آن دروغ را ساخته نقل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روزه‌دار بپرسند که آیا پیغمبر صلی‌الله‌علیه‌و‌آله‌وسلم چنین مطلبی فرموده‌اند و او جایی که در جواب باید بگوید نه، عمدا بگوید بلی، یا جایی که باید بگوید بلی، عمدا بگوید نه،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قول خدا یا پیغمبر صلی‌الله‌علیه‌و‌آله‌وسلم حرف راستی را بگوید بعد بگوید دروغ گفتم، یا در شب دروغی را به آنان نسبت دهد و فردای آن، که روزه می‌باشد بگوید آنچه دیشب گفتم راست است، روزه‌اش باطل می‌شود</w:t>
      </w:r>
      <w:r>
        <w:rPr>
          <w:rFonts w:eastAsia="IRNazanin" w:cs="IRNazanin"/>
          <w:color w:val="111111"/>
          <w:sz w:val="28"/>
          <w:szCs w:val="28"/>
          <w:rtl w:val="true"/>
          <w:lang w:bidi="fa-IR"/>
        </w:rPr>
        <w:t>.</w:t>
      </w:r>
    </w:p>
    <w:p>
      <w:pPr>
        <w:pStyle w:val="Heading4"/>
        <w:numPr>
          <w:ilvl w:val="3"/>
          <w:numId w:val="1"/>
        </w:numPr>
        <w:rPr/>
      </w:pPr>
      <w:bookmarkStart w:id="579" w:name="__RefHeading___Toc2560227_2035185390"/>
      <w:bookmarkStart w:id="580" w:name="_Toc219"/>
      <w:bookmarkEnd w:id="579"/>
      <w:r>
        <w:rPr/>
        <w:t>5</w:t>
      </w:r>
      <w:r>
        <w:rPr>
          <w:rtl w:val="true"/>
        </w:rPr>
        <w:t xml:space="preserve"> - </w:t>
      </w:r>
      <w:r>
        <w:rPr>
          <w:rtl w:val="true"/>
        </w:rPr>
        <w:t>رساندن غبار غلیظ به حلق</w:t>
      </w:r>
      <w:bookmarkEnd w:id="58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غبار غلیظ به حلق، روزه را باطل می‌کند چه غبار چیزی باشد که خوردن آن حلال است مثل آرد، یا غبار چیزی باشد که خوردن آن حرام است مثل خاک، و بنابر احتیاط واجب باید غباری را هم که غلیظ نیست به حلق نرساند مگر در صورتی که اجتناب از او مشکل و سخت باشد که در این صورت، روزه او صحیح است</w:t>
      </w:r>
      <w:r>
        <w:rPr>
          <w:rFonts w:eastAsia="IRNazanin" w:cs="IRNazanin"/>
          <w:color w:val="111111"/>
          <w:sz w:val="28"/>
          <w:szCs w:val="28"/>
          <w:rtl w:val="true"/>
          <w:lang w:bidi="fa-IR"/>
        </w:rPr>
        <w:t>.</w:t>
      </w:r>
      <w:bookmarkStart w:id="581" w:name="pg4810_33358"/>
    </w:p>
    <w:p>
      <w:pPr>
        <w:pStyle w:val="BookText"/>
        <w:rPr/>
      </w:pPr>
      <w:bookmarkEnd w:id="58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باد، غبار غلیظی پیدا شود و انسان با این که متوجّه است، مواظبت نکند و به حلق برسد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روزه‌دار بخار غلیظ و دود سیگار و تنباکو و مانند این‌ها را هم به حلق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مواظبت نکند و غبار یا بخار یا دود و مانند این‌ها داخل حلق شود، چنانچه یقین داشته که به حلق نمی‌رسد، روزه‌اش صحیح است و هم‌چنین است اگر اطمینان داشت که به حلق نمی‌رسد ولی در صورت گمان، به احتیاط واجب روزه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مواظبت نکند، یا بی‌اختیار غبار و مانند آن به حلق او برسد، روزه‌اش باطل نمی‌شود و چنانچه ممکن است باید آن را بیرون آورد</w:t>
      </w:r>
      <w:r>
        <w:rPr>
          <w:rFonts w:eastAsia="IRNazanin" w:cs="IRNazanin"/>
          <w:color w:val="111111"/>
          <w:sz w:val="28"/>
          <w:szCs w:val="28"/>
          <w:rtl w:val="true"/>
          <w:lang w:bidi="fa-IR"/>
        </w:rPr>
        <w:t>.</w:t>
      </w:r>
    </w:p>
    <w:p>
      <w:pPr>
        <w:pStyle w:val="Heading4"/>
        <w:numPr>
          <w:ilvl w:val="3"/>
          <w:numId w:val="1"/>
        </w:numPr>
        <w:rPr/>
      </w:pPr>
      <w:bookmarkStart w:id="582" w:name="__RefHeading___Toc2560229_2035185390"/>
      <w:bookmarkStart w:id="583" w:name="_Toc220"/>
      <w:bookmarkEnd w:id="582"/>
      <w:r>
        <w:rPr/>
        <w:t>6</w:t>
      </w:r>
      <w:r>
        <w:rPr>
          <w:rtl w:val="true"/>
        </w:rPr>
        <w:t xml:space="preserve"> - </w:t>
      </w:r>
      <w:r>
        <w:rPr>
          <w:rtl w:val="true"/>
        </w:rPr>
        <w:t>فرو بردن سر در آب</w:t>
      </w:r>
      <w:bookmarkEnd w:id="5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عمدا تمام سر را در آب فرو ببرد، اگرچه باقی بدن او از آب بیرون باشد، روزه‌اش باطل می‌شود ولی اگر تمام بدن را آب بگیرد و مقداری از سر بیرون باشد، روزه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نصف سر را یک دفعه و نصف دیگر آن را دفعه دیگر در آب فرو ببرد، روزه‌اش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تمام سر زیر آب رفته یا نه،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سر زیر آب برود ولی مقداری از موها بیرون بماند، روزه باطل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سر را در گلاب یا آب‌های مضاف دیگر فرو نبرد و اگر در چیزهای دیگری که روان است فرو ببرد، روزه باطل نمی‌شود</w:t>
      </w:r>
      <w:bookmarkStart w:id="584" w:name="pg4810_33361"/>
    </w:p>
    <w:p>
      <w:pPr>
        <w:pStyle w:val="BookText"/>
        <w:rPr/>
      </w:pPr>
      <w:bookmarkEnd w:id="584"/>
      <w:r>
        <w:rPr>
          <w:rFonts w:ascii="IRNazanin" w:hAnsi="IRNazanin" w:eastAsia="IRNazanin"/>
          <w:color w:val="111111"/>
          <w:sz w:val="28"/>
          <w:sz w:val="28"/>
          <w:szCs w:val="28"/>
          <w:rtl w:val="true"/>
          <w:lang w:bidi="fa-IR"/>
        </w:rPr>
        <w:t>ولی‌احتیاط مستحب آن است که سر را در آنها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بی‌اختیار در آب بیفتد و تمام سر او را آب بگیرد یا فراموش‌کند که روزه است و سر را در آب فرو ببرد، روزه او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آب سر او را نمی‌گیرد، خود را در آب بیندازد و آب تمام سر او را بگیرد، روزه‌اش اشکال دارد مگر این که اطمینان داشته باشد که آب سر او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سر را در آب فرو ببرد، یا دیگری به زور سر او را در آب فرو ببرد، چنانچه در زیر آب یادش بیاید که روزه است یا آن کس دست خود را بردارد، باید فورا سر را بیرون آورد و چنانچه بیرون نیاورد،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روزه است و به نیّت غسل سر را در آب فرو ببرد، روزه و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که روزه است و عمدا برای غسل سر را در آب فرو ببرد، چنانچه روزه او مثل ماه روزه رمضان واجب معیّن باشد، روزه و غسل هر دو باطل است و اگر روزه مستحب باشد، یا روزه واجبی باشد که مثل روزه کفّاره وقت معیّنی ندارد، غسل صحیح و روزه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آن که کسی را از غرق شدن نجات دهد، سر را در آب فرو برد اگرچه نجات دادن او واجب باشد، روزه‌اش باطل می‌شود</w:t>
      </w:r>
      <w:r>
        <w:rPr>
          <w:rFonts w:eastAsia="IRNazanin" w:cs="IRNazanin"/>
          <w:color w:val="111111"/>
          <w:sz w:val="28"/>
          <w:szCs w:val="28"/>
          <w:rtl w:val="true"/>
          <w:lang w:bidi="fa-IR"/>
        </w:rPr>
        <w:t>.</w:t>
      </w:r>
    </w:p>
    <w:p>
      <w:pPr>
        <w:pStyle w:val="Heading4"/>
        <w:numPr>
          <w:ilvl w:val="3"/>
          <w:numId w:val="1"/>
        </w:numPr>
        <w:rPr/>
      </w:pPr>
      <w:bookmarkStart w:id="585" w:name="__RefHeading___Toc2560231_2035185390"/>
      <w:bookmarkStart w:id="586" w:name="_Toc221"/>
      <w:bookmarkEnd w:id="585"/>
      <w:r>
        <w:rPr/>
        <w:t>7</w:t>
      </w:r>
      <w:r>
        <w:rPr>
          <w:rtl w:val="true"/>
        </w:rPr>
        <w:t xml:space="preserve"> - </w:t>
      </w:r>
      <w:r>
        <w:rPr>
          <w:rtl w:val="true"/>
        </w:rPr>
        <w:t>باقی ماندن بر جنابت و حیض و نفاس تا اذان صبح</w:t>
      </w:r>
      <w:bookmarkEnd w:id="5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عمدا تا اذان صبح غسل نکند، یا اگر وظیفه او تیمّم است عمدا تیمّم ننماید، اگر روزه ماه رمضان یا قضای ماه رمضان باشد، روزه‌اش باطل است و هم‌چنین است بنابر احتیاط واجب در روزه‌های واجب دیگر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روزه واجبی مثل روزه ماه رمضان که وقت آن معیّن است تا اذان صبح غسل نکند و تیمّم هم ننماید ولی از روی عمد نباشد، مثل آن که دیگری</w:t>
      </w:r>
    </w:p>
    <w:p>
      <w:pPr>
        <w:pStyle w:val="BookText"/>
        <w:rPr/>
      </w:pPr>
      <w:r>
        <w:rPr>
          <w:rFonts w:ascii="IRNazanin" w:hAnsi="IRNazanin" w:eastAsia="IRNazanin"/>
          <w:color w:val="111111"/>
          <w:sz w:val="28"/>
          <w:sz w:val="28"/>
          <w:szCs w:val="28"/>
          <w:rtl w:val="true"/>
          <w:lang w:bidi="fa-IR"/>
        </w:rPr>
        <w:t>نگذارد غسل و تیمّم کند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جنب است و می‌خواهد روزه واجبی بگیرد مثل روزه ماه رمضان که وقت آن معیّن است چنانچه عمدا غسل نکند تا وقت تنگ شود، باید تیمّم کند و روزه بگیرد، اگرچه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ماه رمضان غسل را فراموش کند و بعد از یک روز یادش بیاید، باید روزه آن روز را قضا نماید و اگر بعد از چند روز یادش بیاید، باید روزه هر چند روزی را که یقین دارد جنب بوده، قضا نماید مثلاً اگر نمی‌داند سه روز جنب بوده یا چهار روز، باید روزه سه روز را قضاکند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برای هیچ کدام از غسل و تیمّم وقت ندارد اگر خود را جنب کند، روزه‌اش باطل است و قضا و کفّاره بر او واجب می‌شود، ولی اگر برای تیمّم وقت دارد، چنانچه خود را جنب کند، باید تیمّم نماید و روزه بگیرد اگرچه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آن که بفهمد وقت دارد یا نه، جستجو نماید و گمان کند که به اندازه غسل وقت دارد و خود را جنب کند و بعد بفهمد وقت تنگ بوده، چنانچه تیمّم کند، روزه‌اش صحیح است و هم‌چنین است اگر بدون جستجو گمان کند که وقت دارد و خود را جنب نماید و بعد بفهمد وقت تنگ بوده و با تیمّم روزه بگیرد،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می‌داند که اگر بخوابد تا صبح بیدار نمی‌شود، نباید بخوابد و چنانچه عمداً بخوابد و تا صبح بیدار نشود، روزه‌اش باطل است و قضا و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جنب در شب ماه رمضان بخوابد و بیدار شود، احتیاط مستحب آن است که پیش از غسل نخوابد، اگرچه اطمینان داشته باشد که اگر دوباره بخوابد پیش از اذان صبح بیدار می‌شود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می‌داند یا اطمینان دارد</w:t>
      </w:r>
    </w:p>
    <w:p>
      <w:pPr>
        <w:pStyle w:val="BookText"/>
        <w:rPr/>
      </w:pPr>
      <w:r>
        <w:rPr>
          <w:rFonts w:ascii="IRNazanin" w:hAnsi="IRNazanin" w:eastAsia="IRNazanin"/>
          <w:color w:val="111111"/>
          <w:sz w:val="28"/>
          <w:sz w:val="28"/>
          <w:szCs w:val="28"/>
          <w:rtl w:val="true"/>
          <w:lang w:bidi="fa-IR"/>
        </w:rPr>
        <w:t>که اگر بخوابد پیش از اذان صبح بیدار می‌شود، چنانچه تصمیم داشته باشد که بعد از بیدار شدن غسل کند و با این تصمیم بخوابد و تا اذان خواب بماند،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می‌داند یا اطمینان دارد که اگر بخوابد پیش از اذان صبح بیدار می‌شود، چنانچه غفلت داشته باشد که بعد از بیدار شدن باید غسل کند، در صورتی که بخوابد و تا اذان صبح خواب بماند، روزه او صحیح است گرچه احتیاط مستحب آن است که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شب ماه رمضان جنب است و می‌داند یا اطمینان دارد که اگر بخوابد پیش از اذان صبح بیدار می‌شود، چنانچه نخواهد بعد از بیدار شدن غسل کند، یا تردید داشته باشد که غسل کند یا نه، درصورتی که بخوابد و بیدار نشود، روزه‌اش باطل است و قضا و کفّاره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شب ماه رمضان بخوابد و بیدار شود و بداند یا اطمینان دارد که اگر دوباره بخوابد پیش از اذان صبح بیدار می‌شود و تصمیم هم داشته باشد که بعد از بیدار شدن غسل کند چنانچه دوباره بخوابد و تا اذان بیدار نشود، باید روزه آن روز را قضا کند و هم‌چنین است از خواب دوم بیدار شود و برای مرتبه سوم بخوابد و تا اذان صبح بیدار نشود، قضای روزه بر او واجب می‌شود و بنابر احتیاط واجب کفّاره هم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خوابی را که در آن محتلم شده، خواب اوّل حساب نمی‌شود و بعد از علم به جنابت اگر دوباره به قصد این که بعد از بیدار شدن قبل از اذان غسل کند، بخوابد در حالی که بداند و یا اطمینان داشته باشد که بیدار می‌شود و تا اذان خواب بماند روزه او صحیح است و قضا و کفاره هم ندارد و اگر دو مرتبه بخوابد با همان شرائط و تا اذان صبح خواب بماند روزه آن روز را باید قضا کند و اگر برای بار سوم بخوابد با همان شرائط و تا اذان صبح بیدار نشود قضای آن روز را بگیرد و به احتیاط واجب کفاره هم بدهد و در دو صورتی که باید روزه را قضا کند حق ندارد آن روز را</w:t>
      </w:r>
    </w:p>
    <w:p>
      <w:pPr>
        <w:pStyle w:val="BookText"/>
        <w:rPr/>
      </w:pPr>
      <w:r>
        <w:rPr>
          <w:rFonts w:ascii="IRNazanin" w:hAnsi="IRNazanin" w:eastAsia="IRNazanin"/>
          <w:color w:val="111111"/>
          <w:sz w:val="28"/>
          <w:sz w:val="28"/>
          <w:szCs w:val="28"/>
          <w:rtl w:val="true"/>
          <w:lang w:bidi="fa-IR"/>
        </w:rPr>
        <w:t>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روز محتلم شود، واجب نیست فورا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ماه رمضان بعد از اذان صبح بیدار شود و ببیند محتلم شده، اگرچه بداند پیش از اذان صبح محتلم شده،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قضای روزه ماه رمضان را بگیرد، هرگاه تا اذان صبح جنب بماند، اگرچه از روی عمد نباشد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قضای روزه ماه رمضان را بگیرد، اگر بعد از اذان صبح بیدار شود و ببیند محتلم شده و بداند پیش از اذان محتلم شده است، روزه او باطل است اگر وقت برای قضا وسعت داشته باشد و اگر وقت روزه تنگ است بنابر احتیاط واجب باید آن روز را روزه بگیرد و بعد از ماه رمضان عوض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روزه واجبی غیر از روزه ماه رمضان و قضای آن، تا اذان صبح جنب بماند ولی از روی عمد نباشد، چنانچه وقت آن روزه معیّن است مثلاً نذر کرده که آن روز را روزه بگیرد، روزه‌اش صحیح است و اگر مثل روزه کفّاره وقت آن معیّن نیست، احتیاط مستحب آن است که غیر از آن روز، روز دیگری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اذان صبح از حیض یا نفاس پاک شود و عمدا غسل نکند، یا اگر وظیفه او تیمّم است عمدا تیمّم نکند،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اذان صبح از حیض یا نفاس پاک شود و برای غسل وقت نداشته باشد، چنانچه بخواهد روزه ماه رمضان را بجا آورد، باید تیمّم نماید و بنابر احتیاط مستحب تا اذان صبح بیدار بماند و اگر بخواهد روزه مستحب یا روزه واجبی که غیر از ماه رمضان را بگیرد، روزه‌اش صحیح است اگرچه تیمّم هم نکرده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نزدیک اذان صبح از حیض یا نفاس پاک شود و برای هیچ کدام از غسل و تیمّم وقت نداشته باشد، یا بعد از اذان بفهمد که پیش از اذان پاک شده، روزه او صحیح است چه روزه ماه رمضان باشد یا غیر آن ولی در واجب موسّع،</w:t>
      </w:r>
      <w:bookmarkStart w:id="587" w:name="pg4810_33369"/>
    </w:p>
    <w:p>
      <w:pPr>
        <w:pStyle w:val="BookText"/>
        <w:rPr/>
      </w:pPr>
      <w:bookmarkEnd w:id="587"/>
      <w:r>
        <w:rPr>
          <w:rFonts w:ascii="IRNazanin" w:hAnsi="IRNazanin" w:eastAsia="IRNazanin"/>
          <w:color w:val="111111"/>
          <w:sz w:val="28"/>
          <w:sz w:val="28"/>
          <w:szCs w:val="28"/>
          <w:rtl w:val="true"/>
          <w:lang w:bidi="fa-IR"/>
        </w:rPr>
        <w:t>احتیاط در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اذان صبح از خون حیض یا نفاس پاک شود، یا در بین روز خون حیض یا نفاس ببیند، اگرچه نزدیک مغرب باشد،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غسل حیض یا نفاس را فراموش کند و بعد از یک روز یا چند روز یادش بیاید، روزه‌هایی که گرفته صحیح است و احتیاط مستحب آن است که قضای آن روزه‌هایی که گرفته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اذان صبح از حیض یا نفاس پاک شود و در غسل کردن کوتاهی کند و تا اذان غسل نکند، روزه‌اش باطل است ولی چنانچه کوتاهی نکند مثلاً منتظر باشد که حمّام زنانه باز شود، اگرچه سه مرتبه بخوابد و تا اذان غسل نکند، روزه او صحیح است در صورتی که اگر وقت تیمّم داشته، تیمّم نماید و الاّ بدون تیمّم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که در حال استحاضه است، غسل‌های خود را به تفصیلی‌که در احکام‌استحاضه‌گفته شد، بجا آورد،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 میّت کرده یعنی جایی از بدن خود را به بدن میّت رسانده، می‌تواند بدون غسل مسّ میّت، روزه بگیرد و اگر در حال روزه هم میّت را مسّ نماید، روزه او باطل نمی‌شود</w:t>
      </w:r>
      <w:r>
        <w:rPr>
          <w:rFonts w:eastAsia="IRNazanin" w:cs="IRNazanin"/>
          <w:color w:val="111111"/>
          <w:sz w:val="28"/>
          <w:szCs w:val="28"/>
          <w:rtl w:val="true"/>
          <w:lang w:bidi="fa-IR"/>
        </w:rPr>
        <w:t>.</w:t>
      </w:r>
    </w:p>
    <w:p>
      <w:pPr>
        <w:pStyle w:val="Heading4"/>
        <w:numPr>
          <w:ilvl w:val="3"/>
          <w:numId w:val="1"/>
        </w:numPr>
        <w:rPr/>
      </w:pPr>
      <w:bookmarkStart w:id="588" w:name="__RefHeading___Toc2560233_2035185390"/>
      <w:bookmarkStart w:id="589" w:name="_Toc222"/>
      <w:bookmarkEnd w:id="588"/>
      <w:r>
        <w:rPr/>
        <w:t>8</w:t>
      </w:r>
      <w:r>
        <w:rPr>
          <w:rtl w:val="true"/>
        </w:rPr>
        <w:t xml:space="preserve"> - </w:t>
      </w:r>
      <w:r>
        <w:rPr>
          <w:rtl w:val="true"/>
        </w:rPr>
        <w:t>اماله کردن</w:t>
      </w:r>
      <w:bookmarkEnd w:id="5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اماله کردن با چیز روان اگرچه از روی ناچاری و برای معالجه باشد، روزه را باطل می‌کند</w:t>
      </w:r>
      <w:r>
        <w:rPr>
          <w:rFonts w:eastAsia="IRNazanin" w:cs="IRNazanin"/>
          <w:color w:val="111111"/>
          <w:sz w:val="28"/>
          <w:szCs w:val="28"/>
          <w:rtl w:val="true"/>
          <w:lang w:bidi="fa-IR"/>
        </w:rPr>
        <w:t>.</w:t>
      </w:r>
    </w:p>
    <w:p>
      <w:pPr>
        <w:pStyle w:val="Heading4"/>
        <w:numPr>
          <w:ilvl w:val="3"/>
          <w:numId w:val="1"/>
        </w:numPr>
        <w:rPr/>
      </w:pPr>
      <w:bookmarkStart w:id="590" w:name="__RefHeading___Toc2560235_2035185390"/>
      <w:bookmarkStart w:id="591" w:name="_Toc223"/>
      <w:bookmarkEnd w:id="590"/>
      <w:r>
        <w:rPr/>
        <w:t>9</w:t>
      </w:r>
      <w:r>
        <w:rPr>
          <w:rtl w:val="true"/>
        </w:rPr>
        <w:t xml:space="preserve"> - </w:t>
      </w:r>
      <w:r>
        <w:rPr>
          <w:rtl w:val="true"/>
        </w:rPr>
        <w:t>قی کردن</w:t>
      </w:r>
      <w:bookmarkEnd w:id="59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روزه‌دار عمدا قی کند اگرچه به واسطه مرض و مانند آن ناچار باشد، روزه‌اش باطل می‌شود ولی اگر سهوا یا بی‌اختیار قی کند، اشکال ندارد</w:t>
      </w:r>
      <w:r>
        <w:rPr>
          <w:rFonts w:eastAsia="IRNazanin" w:cs="IRNazanin"/>
          <w:color w:val="111111"/>
          <w:sz w:val="28"/>
          <w:szCs w:val="28"/>
          <w:rtl w:val="true"/>
          <w:lang w:bidi="fa-IR"/>
        </w:rPr>
        <w:t>.</w:t>
      </w:r>
      <w:bookmarkStart w:id="592" w:name="pg4810_33371"/>
    </w:p>
    <w:p>
      <w:pPr>
        <w:pStyle w:val="BookText"/>
        <w:rPr/>
      </w:pPr>
      <w:bookmarkEnd w:id="5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شب چیزی بخورد که می‌داند به واسطه خوردن آن، در روز بی‌اختیار قی می‌کند، احتیاط واجب آن است که روزه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بتواند از قی کردن خودداری کند چنانچه برای او ضرر و مشقّت نداشته باشد، باید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در گلوی روزه‌دار برود، چنانچه ممکن باشد باید آن را بیرون آورد و روزه باطل نمی‌شود، ولی اگر بداند که به واسطه بیرون آوردن آن، قی می‌کند واجب نیست بیرون آورد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چیزی را فرو ببرد و پیش از رسیدن به گلو یادش بیاید که روزه است، چنان‌که ممکن باشد باید آن را بیرون آورد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داشته باشد که به واسطه آروغ زدن، چیزی از گلو بیرون می‌آید، نباید عمدا آروغ بزند، ولی اگر یقین نداشته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آروغ بزند و چیزی در دهانش بیاید، باید آن را بیرون بریزد و اگر بی‌اختیار فرو رود، روزه‌اش صحیح است</w:t>
      </w:r>
      <w:r>
        <w:rPr>
          <w:rFonts w:eastAsia="IRNazanin" w:cs="IRNazanin"/>
          <w:color w:val="111111"/>
          <w:sz w:val="28"/>
          <w:szCs w:val="28"/>
          <w:rtl w:val="true"/>
          <w:lang w:bidi="fa-IR"/>
        </w:rPr>
        <w:t>.</w:t>
      </w:r>
    </w:p>
    <w:p>
      <w:pPr>
        <w:pStyle w:val="Heading3"/>
        <w:numPr>
          <w:ilvl w:val="2"/>
          <w:numId w:val="1"/>
        </w:numPr>
        <w:rPr/>
      </w:pPr>
      <w:bookmarkStart w:id="593" w:name="__RefHeading___Toc2560237_2035185390"/>
      <w:bookmarkStart w:id="594" w:name="_Toc224"/>
      <w:bookmarkEnd w:id="593"/>
      <w:r>
        <w:rPr>
          <w:rtl w:val="true"/>
        </w:rPr>
        <w:t>احکام چیزهائی که روزه را باطل می‌کند</w:t>
      </w:r>
      <w:bookmarkEnd w:id="5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عمدا و از روی اختیار کاری که روزه را باطل می‌کند انجام دهد، روزه او باطل می‌شود و چنانچه از روی عمد نباشد، اشکال ندارد ولی‌جنب اگر بخوابد، به تفصیلی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غسل نکند،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سهوا یکی از کارهائی که روزه را باطل می‌کند انجام دهد و به خیال این که روزه‌اش باطل شده، عمدا دوباره یکی از آنها را بجا آورد، روزه او باطل می‌شود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به زور در گلوی روزه‌دار بریزند یا سر او را به زور در آب فرو برند، روزه او باطل نمی‌شود ولی اگر اکراهش کنند که روزه خود را باطل کند</w:t>
      </w:r>
      <w:bookmarkStart w:id="595" w:name="pg4810_33373"/>
    </w:p>
    <w:p>
      <w:pPr>
        <w:pStyle w:val="BookText"/>
        <w:rPr/>
      </w:pPr>
      <w:bookmarkEnd w:id="595"/>
      <w:r>
        <w:rPr>
          <w:rFonts w:ascii="IRNazanin" w:hAnsi="IRNazanin" w:eastAsia="IRNazanin"/>
          <w:color w:val="111111"/>
          <w:sz w:val="28"/>
          <w:sz w:val="28"/>
          <w:szCs w:val="28"/>
          <w:rtl w:val="true"/>
          <w:lang w:bidi="fa-IR"/>
        </w:rPr>
        <w:t>مثلاً به او بگویند اگر غذا نخوری ضرر مالی یا جانی به تو می‌زنیم و خودش برای جلوگیری از ضرر چیزی بخورد، روزه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روزه‌دار نباید جایی برود که می‌داند اکراهش می‌کنند که خودش روزه خود را باطل کند، و اگر برود و از روی ناچاری کاری که روزه را باطل می‌کند انجام دهد، روزه او باطل می‌شود بلکه اگر قصد رفتن کند ولی نرود، روزه‌اش صحیح است</w:t>
      </w:r>
      <w:r>
        <w:rPr>
          <w:rFonts w:eastAsia="IRNazanin" w:cs="IRNazanin"/>
          <w:color w:val="111111"/>
          <w:sz w:val="28"/>
          <w:szCs w:val="28"/>
          <w:rtl w:val="true"/>
          <w:lang w:bidi="fa-IR"/>
        </w:rPr>
        <w:t>.</w:t>
      </w:r>
    </w:p>
    <w:p>
      <w:pPr>
        <w:pStyle w:val="Heading3"/>
        <w:numPr>
          <w:ilvl w:val="2"/>
          <w:numId w:val="1"/>
        </w:numPr>
        <w:rPr/>
      </w:pPr>
      <w:bookmarkStart w:id="596" w:name="__RefHeading___Toc2560239_2035185390"/>
      <w:bookmarkStart w:id="597" w:name="_Toc225"/>
      <w:bookmarkEnd w:id="596"/>
      <w:r>
        <w:rPr>
          <w:rtl w:val="true"/>
        </w:rPr>
        <w:t>آنچه برای روزه‌دار مکروه است</w:t>
      </w:r>
      <w:bookmarkEnd w:id="5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برای روزه‌دار مکروه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ریختن به چشم و سرمه کشیدن، در صورتی که مزه یا بوی آن به حلق برسد، انجام دادن هر کاری که مانند خون گرفتن و حمّام رفتن باعث ضعف می‌شود، انفیه کشیدن، اگر نداند که به حلق می‌رسد و اگر بداند به حلق می‌رسد جایز نیست، بو کردن گیاه‌های معطّر، نشستن زن در آب، استعمال شیاف، تر کردن لباسی که در بدن است، کشیدن دندان و هر کاری که به واسطه آن از دهان خون بیاید، مسواک کردن به چوب تر، بی‌جهت آب یا چیزی در دهان کردن و نیز مکروه است انسان بدون قصد بیرون آمدن منی زن خود را ببوسد، یا کاری کند که شهوت خود را به حرکت آورد و اگر به قصد بیرون آمدن منی باشد، روزه او باطل می‌شود بنابر احتیاط پس باید روزه را نگه‌دارد و بعداً قضا نماید</w:t>
      </w:r>
      <w:r>
        <w:rPr>
          <w:rFonts w:eastAsia="IRNazanin" w:cs="IRNazanin"/>
          <w:color w:val="111111"/>
          <w:sz w:val="28"/>
          <w:szCs w:val="28"/>
          <w:rtl w:val="true"/>
          <w:lang w:bidi="fa-IR"/>
        </w:rPr>
        <w:t>.</w:t>
      </w:r>
    </w:p>
    <w:p>
      <w:pPr>
        <w:pStyle w:val="Heading3"/>
        <w:numPr>
          <w:ilvl w:val="2"/>
          <w:numId w:val="1"/>
        </w:numPr>
        <w:rPr/>
      </w:pPr>
      <w:bookmarkStart w:id="598" w:name="__RefHeading___Toc2560241_2035185390"/>
      <w:bookmarkStart w:id="599" w:name="_Toc226"/>
      <w:bookmarkEnd w:id="598"/>
      <w:r>
        <w:rPr>
          <w:rtl w:val="true"/>
        </w:rPr>
        <w:t>جاهایی که قضا و کفّاره واجب است</w:t>
      </w:r>
      <w:bookmarkEnd w:id="59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روزه ماه رمضان عمدا قی کند باید روزه را قضا کند و بنابر احتیاط واجب کفّاره هم بدهد و اگر در شب جنب شود و به تفصیلی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بیدار شود و دوباره بخوابد و تا اذان صبح بیدار نشود، باید قضای‌آن روزه را بگیرد و بنابر احتیاط مستحب کفّاره هم بدهد ولی اگر کار دیگری که روزه را</w:t>
      </w:r>
      <w:bookmarkStart w:id="600" w:name="pg4810_33375"/>
    </w:p>
    <w:p>
      <w:pPr>
        <w:pStyle w:val="BookText"/>
        <w:rPr/>
      </w:pPr>
      <w:bookmarkEnd w:id="600"/>
      <w:r>
        <w:rPr>
          <w:rFonts w:ascii="IRNazanin" w:hAnsi="IRNazanin" w:eastAsia="IRNazanin"/>
          <w:color w:val="111111"/>
          <w:sz w:val="28"/>
          <w:sz w:val="28"/>
          <w:szCs w:val="28"/>
          <w:rtl w:val="true"/>
          <w:lang w:bidi="fa-IR"/>
        </w:rPr>
        <w:t>باطل می‌کند، عمدا انجام دهد در صورتی که می‌دانسته آن کار روزه را باطل می‌کند، قضا و کفّاره بر او واجب می‌شود ولی کفّاره در اماله و دروغ به خدا و رسول بنابر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مکلّف می‌تواند مسأله را یاد بگیرد امّا به واسطه ندانستن آن مسأله، روزه خود را با انجام کاری باطل کرده است و عقیده هم داشته که این کار حلال است بنابر احتیاط کفّاره بر او واجب می‌شود</w:t>
      </w:r>
      <w:r>
        <w:rPr>
          <w:rFonts w:eastAsia="IRNazanin" w:cs="IRNazanin"/>
          <w:color w:val="111111"/>
          <w:sz w:val="28"/>
          <w:szCs w:val="28"/>
          <w:rtl w:val="true"/>
          <w:lang w:bidi="fa-IR"/>
        </w:rPr>
        <w:t>.</w:t>
      </w:r>
    </w:p>
    <w:p>
      <w:pPr>
        <w:pStyle w:val="Heading3"/>
        <w:numPr>
          <w:ilvl w:val="2"/>
          <w:numId w:val="1"/>
        </w:numPr>
        <w:rPr/>
      </w:pPr>
      <w:bookmarkStart w:id="601" w:name="__RefHeading___Toc2560243_2035185390"/>
      <w:bookmarkStart w:id="602" w:name="_Toc227"/>
      <w:bookmarkEnd w:id="601"/>
      <w:r>
        <w:rPr>
          <w:rtl w:val="true"/>
        </w:rPr>
        <w:t>کفّاره روزه</w:t>
      </w:r>
      <w:bookmarkEnd w:id="6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کفّاره روزه ماه رمضان بر او واجب است، باید یک بنده آزاد کند یا به دستوری که در مسأله بعد گفته می‌شود دو ماه روزه بگیرد یا شصت فقیر را سیر کند یا به هرکدام یک مدّ که تقریبا ده سیر است طعام یعنی گندم یا جو و مانند این‌ها بدهد و چنانچه این‌ها برایش ممکن نباشد، مخیّر است یا هیجده روز پی‌درپی روزه بگیرد و یا هر چند مد که می‌تواند به فقیر اطعام بدهد و احتیاط مستحب آن است که اختیار نماید تصدّق بر فقراء را و اگر نتواند روزه بگیرد وطعام بدهد، باید استغفار کند اگرچه مثلاً یک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آن است که هر وقت بتواند،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دو ماه کفّاره روزه ماه رمضان را بگیرد، باید سی و یک روز آن را پی‌درپی بگیرد و اگر بقیّه آن پی‌درپی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دو ماه کفّاره روزه ماه رمضان را بگیرد، نباید هنگامی شروع کند که در بین سی و یک روز، روزی باشد که مانند عید قربان، روزه آن حرام است اگر بداند و امّا اگر نداند و غافل بوده ضرر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پی‌درپی روزه بگیرد، اگر در بین آن بدون عذر یک روز روزه را نگیرد، یا وقتی شروع کند که می‌داند بین آن به روزی برسد که روزه آن واجب است، مثلاً به روزی برسد که نذر کرده آن روز را روزه بگیرد، باید روزه‌ها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روزهایی که باید پی‌درپی روزه بگیرد، عذری غیر اختیاری مثل حیض، یا نفاس، یا سفری که در رفتن آن مجبور است پیدا شود، بعد از برطرف شدن عذر واجب نیست روزها را از سر بگیرد بلکه بقیّه را بعد از برطرف شدن عذر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چیز حرامی روزه خود را باطل کند، چه آن چیز اصلاً حرام باشد مثل شراب و زنا، یا به جهتی حرام شده باشد مثل خوردن غذای حلالی که برای انسان ضرر دارد و نزدیکی کردن با عیال خود در حال حیض، کفّاره جمع بر او واجب می‌شود یعنی باید یک بنده آزاد کند و دو ماه روزه بگیرد و شصت فقیر را سیر کند یا به هرکدام آنها یک مدّ که تقریبا ده سیر است گندم یا جو یا نان و مانند این‌ها بدهد و چنانچه هرسه برایش ممکن نباشد، هرکدام آنها که ممکن است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دروغی را به خدا و پیغمبر صلی‌الله‌علیه‌و‌آله‌وسلم نسبت دهد، بنابر احتیاط واجب کفّاره جمع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یک روز ماه رمضان چند مرتبه جماع کند، بنابر احتیاط برای هر دفعه یک کفّاره بر او واجب است و اگر جماع او حرام باشد برای هر دفعه یک کفّاره جمع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یک روز ماه رمضان چند مرتبه غیر از جماع کار دیگری که روزه را باطل می‌کند انجام دهد، برای همه آنها یک کفّاره کافی‌است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غیر از جماع کار دیگری که روزه را باطل می‌کند انجام دهد و بعد با حلال خود جماع نماید برای هرکدام یک کفّاره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غیر از جماع کار دیگری که حلال است ولی روزه را باطل می‌کند، انجام دهد مثلاً آب بیاشامد و بعد کار دیگری که حرام است و روزه را باطل می‌کند غیر از جماع انجام دهد، مثلاً غذای حرامی بخورد، یک کفّاره کافی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آروغ بزند و چیزی در دهانش بیاید، چنانچه عمدا</w:t>
      </w:r>
    </w:p>
    <w:p>
      <w:pPr>
        <w:pStyle w:val="BookText"/>
        <w:rPr/>
      </w:pPr>
      <w:r>
        <w:rPr>
          <w:rFonts w:ascii="IRNazanin" w:hAnsi="IRNazanin" w:eastAsia="IRNazanin"/>
          <w:color w:val="111111"/>
          <w:sz w:val="28"/>
          <w:sz w:val="28"/>
          <w:szCs w:val="28"/>
          <w:rtl w:val="true"/>
          <w:lang w:bidi="fa-IR"/>
        </w:rPr>
        <w:t>آن را فرو ببرد، روزه‌اش باطل است و باید قضای آن را بگیرد و کفّاره هم بر او واجب می‌شود و اگر خوردن آن چیز حرام باشد مثلاً موقع آروغ زدن خون یا غذایی که از صورت غذا بودن خارج شده، به دهان او بیاید و عمدا آن را فرو ببرد باید قضای آن روزه را بگیرد و بنابر احتیاط کفّاره جمع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روز معیّنی را روزه بگیرد، چنانچه در آن روز عمدا روزه خود را باطل کند، باید یک بنده آزاد نماید یا دو ماه پی‌درپی روزه بگیرد یا به شصت فقیر طعام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وقت را تشخیص دهد، اگر به گفته کسی که می‌گوید مغرب شده امّا اطمینان برای او حاصل نشده باشد افطار کند و بعد بفهمد مغرب نبوده است، قضا و کفّاره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عمدا روزه خود را باطل کرده، اگر بعد از ظهر مسافرت کند، یا پیش از ظهر برای فرار از کفّاره سفر نماید، کفّاره از او ساقط نمی‌شود و هم‌چنین است اگر قبل از ظهر مسافرتی برای او پیش آمد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روزه خود را باطل کند و بعد عذری مانند حیض یا نفاس یا مرض برای او پیدا شود، بنابر احتیاط واجب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یقین کند که روز اوّل ماه رمضان است و عمدا روزه خود را باطل کند، بعد معلوم شود که آخر شعبان بوده کفّاره بر او واجب نیست اگرچه احتیاط مستحب آن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آخر ماه رمضان است یا اوّل شوّال و عمدا روزه خود را باطل کند، بعد معلوم شود اوّل شوّال بوده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با زن خود که روزه‌دار است جماع کند، چنانچه زن را مجبور کرده باشد کفّاره روزه خودش و روزه زن را باید بدهد و اگر زن به جماع راضی بوده بر هر کدام یک کفّاره واجب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شوهر روزه‌دار خود را مجبور کند که جماع نماید یا کار</w:t>
      </w:r>
    </w:p>
    <w:p>
      <w:pPr>
        <w:pStyle w:val="BookText"/>
        <w:rPr/>
      </w:pPr>
      <w:r>
        <w:rPr>
          <w:rFonts w:ascii="IRNazanin" w:hAnsi="IRNazanin" w:eastAsia="IRNazanin"/>
          <w:color w:val="111111"/>
          <w:sz w:val="28"/>
          <w:sz w:val="28"/>
          <w:szCs w:val="28"/>
          <w:rtl w:val="true"/>
          <w:lang w:bidi="fa-IR"/>
        </w:rPr>
        <w:t>دیگری که روزه را باطل می‌کند انجام دهد، واجب نیست کفّاره روزه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زن خود را مجبور به جماع کند و در بین جماع، زن راضی شود بنابر احتیاط واجب باید مرد دو کفّاره و زن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در ماه رمضان با زن روزه‌دار خود که خواب است جماع نماید، یک کفّاره بر او واجب می‌شود و روزه زن صحیح است و کفّاره هم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 خود را مجبور کند که غیر از جماع کار دیگری که روزه را باطل می‌کند بجا آورد، کفّاره زن را نباید بدهد و بر خود زن هم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مسافرت یا مرض روزه نمی‌گیرد، نمی‌تواند زن روزه‌دار خود را مجبور به جماع کند ولی اگر او را مجبور نماید، کفّاره بر مرد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نباید در بجا آوردن کفّاره کوتاهی کند ولی لازم نیست فورا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کفّاره بر انسان واجب شود و چند سال آن را بجا نیاورد، چیزی بر آن اضافه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برای کفّاره یک روز، شصت فقیر را طعام بدهد اگر به شصت فقیر دسترسی دارد، نباید به هرکدام از آنها بیشتر از یک مد که تقریبا ده سیر است طعام بدهد، یا یک فقیر را بیشتر از یک مرتبه سیر نماید، ولی می‌تواند برای‌هر یک از عیالات فقیر اگرچه صغیر باشند یک مد به آن فقیر بدهد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قضای روزه ماه رمضان را گرفته، اگر بعد از ظهر عمدا کاری که روزه را باطل می‌کند انجام دهد، باید به ده فقیر هرکدام یک مدّ که تقریبا ده سیر است طعام بدهد و اگر نمی‌تواند، سه روز روزه بگیرد</w:t>
      </w:r>
      <w:r>
        <w:rPr>
          <w:rFonts w:eastAsia="IRNazanin" w:cs="IRNazanin"/>
          <w:color w:val="111111"/>
          <w:sz w:val="28"/>
          <w:szCs w:val="28"/>
          <w:rtl w:val="true"/>
          <w:lang w:bidi="fa-IR"/>
        </w:rPr>
        <w:t>.</w:t>
      </w:r>
      <w:bookmarkStart w:id="603" w:name="pg4810_33383"/>
    </w:p>
    <w:p>
      <w:pPr>
        <w:pStyle w:val="Heading3"/>
        <w:numPr>
          <w:ilvl w:val="2"/>
          <w:numId w:val="1"/>
        </w:numPr>
        <w:rPr/>
      </w:pPr>
      <w:bookmarkStart w:id="604" w:name="__RefHeading___Toc2560245_2035185390"/>
      <w:bookmarkStart w:id="605" w:name="_Toc228"/>
      <w:bookmarkEnd w:id="603"/>
      <w:bookmarkEnd w:id="604"/>
      <w:r>
        <w:rPr>
          <w:rtl w:val="true"/>
        </w:rPr>
        <w:t>جاهایی که فقط قضای روزه واجب است</w:t>
      </w:r>
      <w:bookmarkEnd w:id="60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صورت فقط قضای روزه بر انسان واجب است و کفّاره واجب نیست؛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منی به ملاعبه و امثال آن در صورتی که قصد نکرده باشد منی از او خارج شود و عادت او هم خروج منی نباشد احتیاط واجب قضاء روزه است و کفاره ندارد،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ماه رمضان جنب باشد و به تفصیلی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روزه را باطل می‌کند بجا نیاورد ولی نیّت روزه نکند یا ریا کند یا قصد کند که روزه نباشد یا قصد کند کاری که روزه را باطل می‌کند انجام دهد بنابر احتیاط در اخیر،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غسل جنابت را فراموش کند و با حال جنابت یک روز یا چند روز روزه بگیرد،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بدون این که تحقیق کند صبح شده یا نه، کاری که روزه را باطل می‌کند انجام دهد بعد معلوم شود صبح بوده و نیز اگر بعد از تحقیق با این که گمان دارد صبح شده کاری که روزه را باطل می‌کند انجام دهد بعد معلوم شود صبح بوده، بنابر احتیاط واجب قضای آن روزه بر او واجب است بلکه اگر بعد از تحقیق شک کند که صبح شده یا نه و کاری که روزه را باطل می‌کند انجام دهد بعد معلوم شود صبح بوده احتیاط واجب آن است که قضای روزه آن روز را بجا آورد،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صبح نشده و انسان به گفته او کاری که روزه را باطل می‌کند انجام دهد، بعد معلوم شود صبح بوده است،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صبح شده و انسان به گفته او یقین نکند یا خیال کند شوخی می‌کند و کاری که روزه را باطل می‌کند انجام دهد، بعد معلوم شود صبح بوده است،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مانند آن به گفته کس دیگر افطار کند بعد معلوم شود مغرب نبوده است،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صاف به واسطه تاریکی یقین کند که مغرب شده و افطار کند، بعد معلوم شود مغرب نبوده است که بنابر احتیاط واجب قضا باید بنماید ولی اگر در هوای ابری به گمان این که مغرب شده افطار کند بعد معلوم شود مغرب نبوده قضا لازم نیست،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خنک شدن، یا بی‌جهت مضمضه کند یعنی آب در دهان بگرداند و بی‌اختیار فرو رود ولی اگر فراموش کند که روزه است و آب را فرو دهد یا برای نماز واجب مضمضه کند و</w:t>
      </w:r>
      <w:bookmarkStart w:id="606" w:name="pg4810_33385"/>
    </w:p>
    <w:p>
      <w:pPr>
        <w:pStyle w:val="BookText"/>
        <w:rPr/>
      </w:pPr>
      <w:bookmarkEnd w:id="606"/>
      <w:r>
        <w:rPr>
          <w:rFonts w:ascii="IRNazanin" w:hAnsi="IRNazanin" w:eastAsia="IRNazanin"/>
          <w:color w:val="111111"/>
          <w:sz w:val="28"/>
          <w:sz w:val="28"/>
          <w:szCs w:val="28"/>
          <w:rtl w:val="true"/>
          <w:lang w:bidi="fa-IR"/>
        </w:rPr>
        <w:t>بی‌اختیار فرو رود قضا بر او واجب نیست و هم‌چنین است مضمضه در وضوی نماز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آب چیز دیگری را در دهان ببرد و بی‌اختیار فرو رود یا آب داخل بینی کند و بی‌اختیار فرو رود، قضا بر او واجب نیست اگرچه احتیاط مستحب آن است که قضای روزه را در این دو صورت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مضمضه زیاد برای روزه‌دار مکروه است و اگر بعد از مضمضه بخواهد آب دهان را فرو برد بهتر است سه مرتبه آب دهان را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که به واسطه مضمضه بی‌اختیار یا از روی فراموشی آب وارد گلویش می‌شود، نباید مضمضه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بعد از تحقیق یقین کند که صبح نشده و کاری که روزه را باطل می‌کند انجام دهد، بعد معلوم شود صبح بوده،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شک کند که مغرب شده یا نه، نمی‌تواند افطار کند و اگر شک کند که صبح شده یا نه، پیش از تحقیق نمی‌تواند کاری که روزه را باطل می‌کند انجام دهد</w:t>
      </w:r>
      <w:r>
        <w:rPr>
          <w:rFonts w:eastAsia="IRNazanin" w:cs="IRNazanin"/>
          <w:color w:val="111111"/>
          <w:sz w:val="28"/>
          <w:szCs w:val="28"/>
          <w:rtl w:val="true"/>
          <w:lang w:bidi="fa-IR"/>
        </w:rPr>
        <w:t>.</w:t>
      </w:r>
    </w:p>
    <w:p>
      <w:pPr>
        <w:pStyle w:val="Heading3"/>
        <w:numPr>
          <w:ilvl w:val="2"/>
          <w:numId w:val="1"/>
        </w:numPr>
        <w:rPr/>
      </w:pPr>
      <w:bookmarkStart w:id="607" w:name="__RefHeading___Toc2560247_2035185390"/>
      <w:bookmarkStart w:id="608" w:name="_Toc229"/>
      <w:bookmarkEnd w:id="607"/>
      <w:r>
        <w:rPr>
          <w:rtl w:val="true"/>
        </w:rPr>
        <w:t>احکام روزه قضا</w:t>
      </w:r>
      <w:bookmarkEnd w:id="608"/>
    </w:p>
    <w:p>
      <w:pPr>
        <w:pStyle w:val="BookText"/>
        <w:rPr/>
      </w:pPr>
      <w:r>
        <w:rPr>
          <w:rFonts w:ascii="IRNazanin" w:hAnsi="IRNazanin" w:eastAsia="IRNazanin"/>
          <w:color w:val="111111"/>
          <w:sz w:val="28"/>
          <w:sz w:val="28"/>
          <w:szCs w:val="28"/>
          <w:rtl w:val="true"/>
          <w:lang w:bidi="fa-IR"/>
        </w:rPr>
        <w:t>احکام روزه قضا</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عاقل شود، واجب نیست روزه‌هایی را که در هنگام دیوانگی از او فوت شده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مسلمان شود، واجب نیست روزه‌هایی را که کافر بوده قضا نماید، ولی اگر مسلمانی کافر شود و دوباره مسلمان گردد، روزه‌هایی که کافر بوده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روزه‌ای که از انسان به واسطه مستی فوت شود، باید قضا نماید اگرچه چیزی را که به واسطه آن مست شده، برای معالجه خورده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عذری چند روز روزه نگیرد و بعد شک کند که چه وقت</w:t>
      </w:r>
    </w:p>
    <w:p>
      <w:pPr>
        <w:pStyle w:val="BookText"/>
        <w:rPr/>
      </w:pPr>
      <w:r>
        <w:rPr>
          <w:rFonts w:ascii="IRNazanin" w:hAnsi="IRNazanin" w:eastAsia="IRNazanin"/>
          <w:color w:val="111111"/>
          <w:sz w:val="28"/>
          <w:sz w:val="28"/>
          <w:szCs w:val="28"/>
          <w:rtl w:val="true"/>
          <w:lang w:bidi="fa-IR"/>
        </w:rPr>
        <w:t>عذر او برطرف شده، می‌تواند مقدار کمتر را روزه بگیرد اگرچه بنابر احتیاط مستحب باید مقدار بیشتری را که احتمال می‌دهد روزه نگرفته قضا نماید، مثلاً کسی که پیش از ماه رمضان مسافرت کرده و نمی‌داند پنجم ماه رمضان از سفر برگشته یا ششم می‌تواند پنج روز روزه بگیرد اگرچه بنابر احتیاط مستحب، شش روز روزه بگیرد و هم‌چنین است کسی که نمی‌داند چه وقت عذر برایش پیدا شده، می‌تواند مقدار کمتر را قضا نماید، مثلاً اگر در روزهای آخر ماه رمضان مسافرت کند و بعد از ماه رمضان برگردد و نداند که بیست و پنجم ماه رمضان مسافرت کرده یا بیست و ششم، می‌تواند مقدار کمتر یعنی پنج روز را قضا کند، اگرچه احتیاط مستحب آن است که مقدار بیشتر یعنی شش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چند ماه رمضان روزه قضا داشته باشد، قضای هرکدام را که اوّل بگیرد مانعی ندارد ولی اگر وقت قضای ماه رمضان آخر تنگ باشد، مثلاً پنج روز از ماه رمضان آخر قضا داشته باشد و پنج روز هم به ماه رمضان مانده باشد، باید اوّل قضای ماه رمضان آخر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چند ماه رمضان بر او واجب باشد و در نیّت معیّن نکند، روزه‌ای را که می‌گیرد قضای کدام ماه رمضان است، قضای سال اوّل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قضای روزه ماه رمضان را گرفته اگر وقت قضای روزه او تنگ نباشد، می‌تواند پیش از ظهر روزه خود را باطل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میّتی را گرفته باشد، احتیاط واجب آن است که بعد از ظهر روزه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 یا حیض یا نفاس روزه ماه رمضان را نگیرد و پیش از تمام شدن ماه رمضان بمیرد، لازم نیست روزه‌هایی را که نگرفته برای او قضا کنند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مرضی روزه ماه رمضان را نگیرد و مرض او تا ماه رمضان سال بعد طول بکشد، قضای روزه‌هایی را که نگرفته بر او واجب نیست و باید</w:t>
      </w:r>
    </w:p>
    <w:p>
      <w:pPr>
        <w:pStyle w:val="BookText"/>
        <w:rPr/>
      </w:pPr>
      <w:r>
        <w:rPr>
          <w:rFonts w:ascii="IRNazanin" w:hAnsi="IRNazanin" w:eastAsia="IRNazanin"/>
          <w:color w:val="111111"/>
          <w:sz w:val="28"/>
          <w:sz w:val="28"/>
          <w:szCs w:val="28"/>
          <w:rtl w:val="true"/>
          <w:lang w:bidi="fa-IR"/>
        </w:rPr>
        <w:t>برای هر روز یک مدّ که تقریبا ده سیر است طعام یعنی گندم یا جو و مانند این‌ها به فقیر بدهد اگر چه احتیاط مستحب آن است که بعد از صحّت، جمع بین قضاء و کفّاره نماید ولی اگر به واسطه عذر دیگری مثلاً برای مسافرت روزه نگرفته باشد و عذر او تا ماه رمضان بعد باقی بماند روزه‌هایی را که نگرفته باید قضا کند و احتیاط مستحب آن است که برای هر روز یک مدّ طعام هم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مرضی روزه ماه رمضان را نگیرد و بعد از ماه رمضان مرض او برطرف شود ولی عذر دیگری پیدا کند که نتواند تا ماه رمضان بعد قضای روزه را بگیرد، باید روزه‌هایی را که نگرفته قضا نماید و نیز اگر در ماه رمضان، غیر مرض عذر دیگری داشته باشد و بعد از ماه رمضان آن عذر برطرف شود و تا ماه رمضان سال بعد به واسطه مرض نتواند روزه بگیرد، روزه‌هایی را که نگرفته باید قضا کند و کفّاره در فرض اوّل مستحب است ولی بنابر احتیاط واجب در فرض دوم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به واسطه عذری روزه نگیرد و بعد از ماه رمضان عذر او برطرف شود و تا ماه رمضان آینده عمدا قضای روزه را نگیرد باید روزه را قضا کند و برای هر روز یک مدّ گندم یا جو و مانند این‌ها هم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قضای روزه کوتاهی کند تا وقت تنگ شود و در تنگی وقت عذری پیدا کند، باید قضا را بگیرد و برای هر روز یک مدّ گندم یا جو و مانند این‌ها به فقیر بدهد، ولی اگر هنگامی که عذر دارد، تصمیم داشته باشد که بعد از برطرف شدن عذر، روزه‌های خود را قضا کند و پیش از آن که قضا نماید در تنگی وقت عذر پیدا کند، باید قضای آن را بگیرد و احتیاط واجب آن است که برای هر روز هم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مرض انسان چند سال طول بکشد، بعد از آن که خوب شد باید قضای ماه رمضان آخر را بگیرد و برای هر روز از سال‌های پیش یک مدّ که تقریبا ده سیر است، طعام یعنی گندم یا جو و مانند این‌ها به فقیر بدهد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برای هر روز یک مدّ طعام به فقیر بدهد، می‌تواند</w:t>
      </w:r>
      <w:bookmarkStart w:id="609" w:name="pg4810_33392"/>
    </w:p>
    <w:p>
      <w:pPr>
        <w:pStyle w:val="BookText"/>
        <w:rPr/>
      </w:pPr>
      <w:bookmarkEnd w:id="609"/>
      <w:r>
        <w:rPr>
          <w:rFonts w:ascii="IRNazanin" w:hAnsi="IRNazanin" w:eastAsia="IRNazanin"/>
          <w:color w:val="111111"/>
          <w:sz w:val="28"/>
          <w:sz w:val="28"/>
          <w:szCs w:val="28"/>
          <w:rtl w:val="true"/>
          <w:lang w:bidi="fa-IR"/>
        </w:rPr>
        <w:t>کفّاره چند روز را به یک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قضای روزه ماه رمضان را چند سال تأخیر بیندازد، باید قضا را بگیرد و برای هر روز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ماه رمضان را عمدا نگیرد، باید قضای آن را بجا آورد و برای هر روز دو ماه روزه بگیرد، یا به شصت فقیر طعام بدهد، یا یک بنده آزاد کند و چنانچه تا ماه رمضان آینده قضای آن روزه را بجا نیاورد، برای هر روز، باید یک مدّ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ماه رمضان را عمدا نگیرد و در روز مکرر جماع کند، بنابر احتیاط واجب کفّاره هم مکرر می‌شود ولی اگر چند مرتبه کار دیگری که روزه را باطل می‌کند انجام دهد، مثلاً چند مرتبه غذا بخورد،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پدر، پسر بزرگتر باید قضای نماز و روزه پدر را به تفصیلی که سابقا بیان شد بجا آورد و هم‌چنین است در قضای روزه مادر بنابر احتیاط مستحب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غیر از روزه ماه رمضان، روزه واجب دیگری را مانند روزه نذر نگرفته باشد، احتیاط واجب آن است که پسر بزرگتر قضا نماید و هم‌چنین است روزه مادر بنابر احتیاط مستحب</w:t>
      </w:r>
      <w:r>
        <w:rPr>
          <w:rFonts w:eastAsia="IRNazanin" w:cs="IRNazanin"/>
          <w:color w:val="111111"/>
          <w:sz w:val="28"/>
          <w:szCs w:val="28"/>
          <w:rtl w:val="true"/>
          <w:lang w:bidi="fa-IR"/>
        </w:rPr>
        <w:t>.</w:t>
      </w:r>
    </w:p>
    <w:p>
      <w:pPr>
        <w:pStyle w:val="Heading3"/>
        <w:numPr>
          <w:ilvl w:val="2"/>
          <w:numId w:val="1"/>
        </w:numPr>
        <w:rPr/>
      </w:pPr>
      <w:bookmarkStart w:id="610" w:name="__RefHeading___Toc2560249_2035185390"/>
      <w:bookmarkStart w:id="611" w:name="_Toc230"/>
      <w:bookmarkEnd w:id="610"/>
      <w:r>
        <w:rPr>
          <w:rtl w:val="true"/>
        </w:rPr>
        <w:t>احکام روزه مسافر</w:t>
      </w:r>
      <w:bookmarkEnd w:id="611"/>
    </w:p>
    <w:p>
      <w:pPr>
        <w:pStyle w:val="BookText"/>
        <w:rPr/>
      </w:pPr>
      <w:r>
        <w:rPr>
          <w:rFonts w:ascii="IRNazanin" w:hAnsi="IRNazanin" w:eastAsia="IRNazanin"/>
          <w:color w:val="111111"/>
          <w:sz w:val="28"/>
          <w:sz w:val="28"/>
          <w:szCs w:val="28"/>
          <w:rtl w:val="true"/>
          <w:lang w:bidi="fa-IR"/>
        </w:rPr>
        <w:t>احکام روزه مسافر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باید نمازهای چهار رکعتی را در سفر دو رکعت بخواند نباید روزه بگیرد و مسافری که نمازش را تمام می‌خواند، مثل کسی که شغلش مسافرت، یا سفر او سفر معصیت است، باید در سفر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در ماه رمضان اشکال ندارد، ولی اگر برای فرار از روزه باشد، مکروه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روزه ماه رمضان، روزه معیّن دیگری بر انسان واجب</w:t>
      </w:r>
    </w:p>
    <w:p>
      <w:pPr>
        <w:pStyle w:val="BookText"/>
        <w:rPr/>
      </w:pPr>
      <w:r>
        <w:rPr>
          <w:rFonts w:ascii="IRNazanin" w:hAnsi="IRNazanin" w:eastAsia="IRNazanin"/>
          <w:color w:val="111111"/>
          <w:sz w:val="28"/>
          <w:sz w:val="28"/>
          <w:szCs w:val="28"/>
          <w:rtl w:val="true"/>
          <w:lang w:bidi="fa-IR"/>
        </w:rPr>
        <w:t>باشد مثلاً نذر کرده باشد روز معیّنی را روزه بگیرد، می‌تواند مسافرت کند و اگر در سفر باشد، واجب نیست قصد کند که ده روز در جایی بماند و آن روز را روزه بگیرد اگرچه احتیاط آن است که سفر نکند و یا اگر در سفر است قصد اقامه کند و روزه نذری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روزه بگیرد و روز آن را معیّن نکند، نمی‌تواند آن را در سفر بجا آورد ولی چنانچه نذر کند که روز معیّنی را در سفر روزه بگیرد، باید آن را در سفر بجا آورد و نیز اگر نذر کند روز معیّنی را چه مسافر باشد یا نباشد، روزه بگیرد، باید آن روز را اگرچه مسافر باشد،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می‌تواند برای خواستن حاجت، سه روز در مدینه طیّبه روزه مستحبّی بگیرد و بنابر احتیاط باید سه روز، چهارشنبه و پنج‌شنبه و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نمی‌داند روزه مسافر باطل است، اگر در سفر روزه بگیرد و در بین روز مسأله را بفهمد، روزه‌اش باطل می‌شود و اگر تا مغرب نفهمد، روزه‌اش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کند که مسافر است، یا فراموش کند که روزه مسافر باطل می‌باشد و در سفر روزه بگیرد،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روزه‌دار بعد از ظهر مسافرت نماید، باید روزه خود را تمام کند و اگر پیش از ظهر مسافرت کند، وقتی به حدّ ترخّص برسد، باید روزه خود را باطل کند و اگر پیش از آن روزه را باطل کند، کفّاره بر او واجب است و امّا اگر قبل از ظهر از شهر خود حرکت کند ولکن بعد از ظهر به حدّ ترخّص برسد روزه او صحیح است ولی اگر قبل از ظهر به حدّ ترخّص برسد لکن بعد از ظهر وارد شهر خود بشود در این صورت بنابر احتیاط واجب قضا هم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پیش از ظهر به وطنش برسد، یا به جایی برسد که می‌خواهد ده روز در آنجا بماند، چنانچه کاری که روزه را باطل می‌کند انجام نداده، باید آن روز را روزه بگیرد و اگر انجام داده، روزه آن روز بر او واجب نیست</w:t>
      </w:r>
      <w:r>
        <w:rPr>
          <w:rFonts w:eastAsia="IRNazanin" w:cs="IRNazanin"/>
          <w:color w:val="111111"/>
          <w:sz w:val="28"/>
          <w:szCs w:val="28"/>
          <w:rtl w:val="true"/>
          <w:lang w:bidi="fa-IR"/>
        </w:rPr>
        <w:t>.</w:t>
      </w:r>
      <w:bookmarkStart w:id="612" w:name="pg4810_33395"/>
    </w:p>
    <w:p>
      <w:pPr>
        <w:pStyle w:val="BookText"/>
        <w:rPr/>
      </w:pPr>
      <w:bookmarkEnd w:id="6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بعد از ظهر به وطنش برسد، یا به جایی برسد که می‌خواهد ده روز در آنجا بماند، نباید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و کسی که از روزه گرفتن عذردارد، مکروه است در روز ماه رمضان جماع نماید و در خوردن و آشامیدن کاملاً خود را سیر کند</w:t>
      </w:r>
      <w:r>
        <w:rPr>
          <w:rFonts w:eastAsia="IRNazanin" w:cs="IRNazanin"/>
          <w:color w:val="111111"/>
          <w:sz w:val="28"/>
          <w:szCs w:val="28"/>
          <w:rtl w:val="true"/>
          <w:lang w:bidi="fa-IR"/>
        </w:rPr>
        <w:t>.</w:t>
      </w:r>
    </w:p>
    <w:p>
      <w:pPr>
        <w:pStyle w:val="Heading3"/>
        <w:numPr>
          <w:ilvl w:val="2"/>
          <w:numId w:val="1"/>
        </w:numPr>
        <w:rPr/>
      </w:pPr>
      <w:bookmarkStart w:id="613" w:name="__RefHeading___Toc2560251_2035185390"/>
      <w:bookmarkStart w:id="614" w:name="_Toc231"/>
      <w:bookmarkEnd w:id="613"/>
      <w:r>
        <w:rPr>
          <w:rtl w:val="true"/>
        </w:rPr>
        <w:t>کسانی که روزه بر آنها واجب نیست</w:t>
      </w:r>
      <w:bookmarkEnd w:id="6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پیری نمی‌تواند روزه بگیرد، یا برای او مشقّت دارد، روزه بر او واجب نیست ولی در صورت دوم باید برای هر روز یک مدّ که تقریبا ده سیر است، گندم یا جو و مانند این‌ها به فقیر بدهد و بهتر آن است که تقریبا ده سیر گندم بدهد و به احتیاط واجب در صورت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پیری روزه نگرفته، اگر بعد از ماه رمضان بتواند روزه بگیرد، قضای روزه‌هایی را که نگرفته به احتیاط واجب باید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مرضی دارد که زیاد تشنه می‌شود و نمی‌تواند تشنگی را تحمّل کند، یا برای او مشقّت دارد، روزه بر او واجب نیست ولی در هر دو صورت باید برای هر روز یک مدّ گندم یا جو و مانند این‌ها به فقیر بدهد و احتیاط واجب آن است که بیشتر از مقداری که ناچار است، آب نیاشامد و چنانچه بعد بتواند روزه بگیرد، به احتیاط واجب روزه‌هایی را که نگرفته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هنگام زایمان او نزدیک است و روزه برای حملش ضرر دارد، روزه بر او واجب نیست و باید برای هر روز یک مدّ طعام یعنی گندم یا جو و مانند این‌ها به فقیر بدهد و نیز اگر روزه برای خودش ضرر دارد، روزه بر او واجب نیست و باید برای هر روز یک مدّ طعام به فقیر بدهد و در هر دو صورت روزه‌هایی را که نگرفته باید قضا نماید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بچه‌ای را شیر می‌دهد و شیر او کم است چه مادر بچه، یا دایه او باشد یا بی‌اجرت شیر دهد، اگر روزه برای بچه‌ای که شیر می‌دهد ضرر دارد،</w:t>
      </w:r>
      <w:bookmarkStart w:id="615" w:name="pg4810_33397"/>
    </w:p>
    <w:p>
      <w:pPr>
        <w:pStyle w:val="BookText"/>
        <w:rPr/>
      </w:pPr>
      <w:bookmarkEnd w:id="615"/>
      <w:r>
        <w:rPr>
          <w:rFonts w:ascii="IRNazanin" w:hAnsi="IRNazanin" w:eastAsia="IRNazanin"/>
          <w:color w:val="111111"/>
          <w:sz w:val="28"/>
          <w:sz w:val="28"/>
          <w:szCs w:val="28"/>
          <w:rtl w:val="true"/>
          <w:lang w:bidi="fa-IR"/>
        </w:rPr>
        <w:t>روزه بر او واجب نیست و باید برای هر روز یک مدّ طعام یعنی گندم یا جو و مانند این‌ها به فقیر بدهد، و نیز اگر برای خودش ضرر دارد، روزه بر او واجب نیست و باید برای هر روز یک مدّ طعام به فقیر بدهد و در هر دو صورت روزه‌هایی را که نگرفته باید قضا نماید ولی اگر کسی پیدا شود که بی‌اجرت بچه را شیر دهد، یا برای شیر دادن بچه از پدر یا مادر بچه یا از کس دیگری که اجرت او را بدهد اجرت بگیرد، واجب آن است که بچه را به او بدهد و روزه بگیرد</w:t>
      </w:r>
      <w:r>
        <w:rPr>
          <w:rFonts w:eastAsia="IRNazanin" w:cs="IRNazanin"/>
          <w:color w:val="111111"/>
          <w:sz w:val="28"/>
          <w:szCs w:val="28"/>
          <w:rtl w:val="true"/>
          <w:lang w:bidi="fa-IR"/>
        </w:rPr>
        <w:t>.</w:t>
      </w:r>
    </w:p>
    <w:p>
      <w:pPr>
        <w:pStyle w:val="Heading3"/>
        <w:numPr>
          <w:ilvl w:val="2"/>
          <w:numId w:val="1"/>
        </w:numPr>
        <w:rPr/>
      </w:pPr>
      <w:bookmarkStart w:id="616" w:name="__RefHeading___Toc2560253_2035185390"/>
      <w:bookmarkStart w:id="617" w:name="_Toc232"/>
      <w:bookmarkEnd w:id="616"/>
      <w:r>
        <w:rPr>
          <w:rtl w:val="true"/>
        </w:rPr>
        <w:t>راه ثابت شدن اوّل ماه</w:t>
      </w:r>
      <w:bookmarkEnd w:id="6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پنج چیز ثابت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ماه را ببیند،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از گفته آنان یقین پیدا می‌شود بگویند ماه را دیده‌ایم و هم‌چنین است هر چیزی که به واسطه آن یقین پیدا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که در شب ماه را دیده‌ایم، ولی اگر صفت ماه را بر خلاف یکدیگر بگویند، اوّل ماه ثابت نمی‌شود،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ماه شعبان بگذرد که به واسطه آن، اوّل ماه رمضان ثابت می‌شود، و سی روز از اوّل ماه رمضان بگذرد که به واسطه آن، اوّل ماه شوّال ثابت می‌شود،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حکم کند که اوّل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حاکم شرع حکم کند که اوّل ماه است کسی هم که تقلید او را نمی‌کند باید به حکم او عمل نماید ولی کسی که می‌داند حاکم شرع اشتباه کرده نمی‌تواند به حکم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با پیشگویی منجّمین ثابت نمی‌شود، ولی اگر انسان از گفته آنان یقین پیدا کند، باید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بودن ماه یا دیر غروب کردن آن، دلیل نمی‌شود که شب پیش، شب اوّل ماه بوده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ماه رمضان برای کسی ثابت نشود و روزه نگیرد، چنانچه دو مرد عادل بگویند که شب پیش ماه را دیده‌ایم، باید روزه آن روز را قضا نماید</w:t>
      </w:r>
      <w:r>
        <w:rPr>
          <w:rFonts w:eastAsia="IRNazanin" w:cs="IRNazanin"/>
          <w:color w:val="111111"/>
          <w:sz w:val="28"/>
          <w:szCs w:val="28"/>
          <w:rtl w:val="true"/>
          <w:lang w:bidi="fa-IR"/>
        </w:rPr>
        <w:t>.</w:t>
      </w:r>
      <w:bookmarkStart w:id="618" w:name="pg4810_33399"/>
    </w:p>
    <w:p>
      <w:pPr>
        <w:pStyle w:val="BookText"/>
        <w:rPr/>
      </w:pPr>
      <w:bookmarkEnd w:id="61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شهری اوّل ماه ثابت شود، برای مردم شهر دیگر فایده ندارد، مگر آن که دو شهر با هم نزدیک باشند، یا انسان بداند که افق آنها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تلگراف ثابت نمی‌شود، مگر دو شهری که از یکی به دیگری تلگراف کرده‌اند، نزدیک یا هم افق باشند و انسان بداند که تلگراف از روی حکم حاکم شرع یا شهادت دو مرد عادل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را که انسان نمی‌داند آخر ماه رمضان است یا اوّل شوّال باید روزه بگیرد ولی اگر پیش از مغرب بفهمد که اوّل شوّال است باید افطارکند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زندانی نتواند به ماه رمضان یقین کند، باید به گمان عمل نماید و اگر آن هم ممکن نشد، هر ماهی را که روزه بگیرد، صحیح است ولی باید بعد از گذشتن یازده ماه از ماهی که روزه گرفته، دوباره یک ماه روزه بگیرد</w:t>
      </w:r>
      <w:r>
        <w:rPr>
          <w:rFonts w:eastAsia="IRNazanin" w:cs="IRNazanin"/>
          <w:color w:val="111111"/>
          <w:sz w:val="28"/>
          <w:szCs w:val="28"/>
          <w:rtl w:val="true"/>
          <w:lang w:bidi="fa-IR"/>
        </w:rPr>
        <w:t>.</w:t>
      </w:r>
    </w:p>
    <w:p>
      <w:pPr>
        <w:pStyle w:val="Heading3"/>
        <w:numPr>
          <w:ilvl w:val="2"/>
          <w:numId w:val="1"/>
        </w:numPr>
        <w:rPr/>
      </w:pPr>
      <w:bookmarkStart w:id="619" w:name="__RefHeading___Toc2560255_2035185390"/>
      <w:bookmarkStart w:id="620" w:name="_Toc233"/>
      <w:bookmarkEnd w:id="619"/>
      <w:r>
        <w:rPr>
          <w:rtl w:val="true"/>
        </w:rPr>
        <w:t>روزه‌های حرام و مکروه</w:t>
      </w:r>
      <w:bookmarkEnd w:id="6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عید فطر و قربان، حرام است و نیز روزی را که انسان نمی‌داند آخر شعبان است یا اوّل ماه رمضان، اگر به نیّت اوّل ماه رمضان روزه بگیرد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به واسطه گرفتن روزه مستحبّی حقّ شوهرش را از بین ببرد، روزه او حرام است و احتیاط مستحب آن است که اگر حقّ شوهرش هم از بین نرود، بدون اجازه او روزه مستحبّی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مستحبّی اولاد اگر اسباب اذیّت پدر و مادر یا جدّ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بدون اجازه پدر روزه مستحبّی بگیرد، و در بین روز پدر او را نهی کند، باید افطار نماید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روزه برای او ضرر ندارد، اگر چه دکتر بگوید ضرر دارد، باید روزه بگیرد و کسی که یقین یا گمان دارد که روزه برایش ضرر دارد، اگرچه دکتر بگوید ضرر ندارد، باید روزه نگیرد و اگر روزه بگیرد صحیح نیست مگر</w:t>
      </w:r>
      <w:bookmarkStart w:id="621" w:name="pg4810_33401"/>
    </w:p>
    <w:p>
      <w:pPr>
        <w:pStyle w:val="BookText"/>
        <w:rPr/>
      </w:pPr>
      <w:bookmarkEnd w:id="621"/>
      <w:r>
        <w:rPr>
          <w:rFonts w:ascii="IRNazanin" w:hAnsi="IRNazanin" w:eastAsia="IRNazanin"/>
          <w:color w:val="111111"/>
          <w:sz w:val="28"/>
          <w:sz w:val="28"/>
          <w:szCs w:val="28"/>
          <w:rtl w:val="true"/>
          <w:lang w:bidi="fa-IR"/>
        </w:rPr>
        <w:t>این که به قصد قربت روزه بگیرد بعد معلوم شود ضرر نداشته که در این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که روزه برایش ضرر دارد، و از آن احتمال ترس برای او پیدا شود چنانچه احتمال او در نظر مردم بجا باشد، نباید روزه بگیرد و اگر روزه بگیرد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عقیده‌اش این است که روزه برای او ضرر ندارد، اگر روزه بگیرد و بعد از مغرب بفهمد روزه برای او ضرر داشته، روزه او اشکال دارد و احتیاط واجب آن است که آن روز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روزه‌هایی که گفته شد، روزه‌های حرام دیگری هم هست که در کتاب‌های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روز عاشورا و روزی که انسان شک دارد روز عرفه است یا عید قربان مکروه است</w:t>
      </w:r>
      <w:r>
        <w:rPr>
          <w:rFonts w:eastAsia="IRNazanin" w:cs="IRNazanin"/>
          <w:color w:val="111111"/>
          <w:sz w:val="28"/>
          <w:szCs w:val="28"/>
          <w:rtl w:val="true"/>
          <w:lang w:bidi="fa-IR"/>
        </w:rPr>
        <w:t>.</w:t>
      </w:r>
    </w:p>
    <w:p>
      <w:pPr>
        <w:pStyle w:val="Heading3"/>
        <w:numPr>
          <w:ilvl w:val="2"/>
          <w:numId w:val="1"/>
        </w:numPr>
        <w:rPr/>
      </w:pPr>
      <w:bookmarkStart w:id="622" w:name="__RefHeading___Toc2560257_2035185390"/>
      <w:bookmarkStart w:id="623" w:name="_Toc234"/>
      <w:bookmarkEnd w:id="622"/>
      <w:r>
        <w:rPr>
          <w:rtl w:val="true"/>
        </w:rPr>
        <w:t>روزه‌های مستحب</w:t>
      </w:r>
      <w:bookmarkEnd w:id="6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تمام روزهای سال، غیر از روزهای حرام و مکروه که گفته شد، مستحب است و برای بعضی از روزها بیشتر سفارش شده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پنج‌شنبه اوّل و پنج‌شنبه آخر هر ماه و چهارشنبه اوّلی که بعد از روز دهم ماه‌است و اگر کسی این‌ها را بجا نیاورد، مستحب است قضا نماید و چنانچه‌اصلاً نتواند روزه بگیرد، مستحب است برای هر روز یک مدّ طعام یا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سیزدهم و چهاردهم و پانزدهم هر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ماه رجب و شعبان و بعضی از این دو ماه اگرچه یک روز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عید نوروز، روز چهارم تا نهم شوّال، روز نهم و بیست و پنجم ذیقعده،</w:t>
      </w:r>
    </w:p>
    <w:p>
      <w:pPr>
        <w:pStyle w:val="BookText"/>
        <w:rPr/>
      </w:pPr>
      <w:r>
        <w:rPr>
          <w:rFonts w:ascii="IRNazanin" w:hAnsi="IRNazanin" w:eastAsia="IRNazanin"/>
          <w:color w:val="111111"/>
          <w:sz w:val="28"/>
          <w:sz w:val="28"/>
          <w:szCs w:val="28"/>
          <w:rtl w:val="true"/>
          <w:lang w:bidi="fa-IR"/>
        </w:rPr>
        <w:t xml:space="preserve">روز اوّل تا نهم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واسطه ضعف روزه نتواند دعاهای روز عرفه را بخواند، روزه آن روز مکروه است، عید سعید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اوّل و سوم و هفتم محرّم، روز میلاد مسعود پیغمبر اکرم صلی‌الله‌علیه‌و‌آله‌وسلم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و روز مبعث حضرت رسول اکرم صلی‌الله‌علیه‌و‌آله‌وسلم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روزه مستحبّی بگیرد واجب نیست آن را به آخر برساند، بلکه اگر برادر مؤمنش او را به غذا دعوت کند مستحب است دعوت او را قبول کند و در بین روز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مستحب است انسان از کارهائی که روزه را باطل می‌کند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شش نفر مستحب است در ماه رمضان اگرچه روزه نیستند، از کاری که روزه را باطل می‌کند خودداری نمایند؛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کاری که روزه را باطل می‌کند انجام داده باشد و پیش از ظهر به وطنش یا به جایی که می‌خواهد ده روز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بعد از ظهر به وطنش یا به جایی که می‌خواهد ده روز در آنجا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پیش از ظهر خوب شود و کاری که روزه را باطل می‌کند،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بعد از ظهر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بین روز از خون حیض یا نفاس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در روز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روزه‌دار نماز مغرب و عشا را پیش از افطار کردن بخواند ولی اگر کسی منتظر اوست یا میل زیادی به غذا دارد که نمی‌تواند با حضور قلب نماز بخواند، بهتر است اوّل افطار کند ولی تا ممکن باشد نماز را در وقت فضیلت بجا آورد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منفعت کسب</w:t>
      </w:r>
      <w:bookmarkStart w:id="624" w:name="pg4810_33405"/>
    </w:p>
    <w:p>
      <w:pPr>
        <w:pStyle w:val="Heading2"/>
        <w:numPr>
          <w:ilvl w:val="1"/>
          <w:numId w:val="1"/>
        </w:numPr>
        <w:rPr/>
      </w:pPr>
      <w:bookmarkStart w:id="625" w:name="__RefHeading___Toc2560259_2035185390"/>
      <w:bookmarkStart w:id="626" w:name="_Toc235"/>
      <w:bookmarkEnd w:id="624"/>
      <w:bookmarkEnd w:id="625"/>
      <w:r>
        <w:rPr>
          <w:rtl w:val="true"/>
        </w:rPr>
        <w:t>احکام خمس</w:t>
      </w:r>
      <w:bookmarkEnd w:id="626"/>
    </w:p>
    <w:p>
      <w:pPr>
        <w:pStyle w:val="Heading3"/>
        <w:numPr>
          <w:ilvl w:val="2"/>
          <w:numId w:val="1"/>
        </w:numPr>
        <w:rPr/>
      </w:pPr>
      <w:bookmarkStart w:id="627" w:name="__RefHeading___Toc2560261_2035185390"/>
      <w:bookmarkStart w:id="628" w:name="_Toc236"/>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چیز خمس واجب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به واسطه غوّاصی یعنی فرو رفتن در دریا به دست می‌آید،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 و احکام این‌ها مفصّلاً گفته خواهد شد</w:t>
      </w:r>
      <w:r>
        <w:rPr>
          <w:rFonts w:eastAsia="IRNazanin" w:cs="IRNazanin"/>
          <w:color w:val="111111"/>
          <w:sz w:val="28"/>
          <w:szCs w:val="28"/>
          <w:rtl w:val="true"/>
          <w:lang w:bidi="fa-IR"/>
        </w:rPr>
        <w:t>.</w:t>
      </w:r>
    </w:p>
    <w:p>
      <w:pPr>
        <w:pStyle w:val="Heading3"/>
        <w:numPr>
          <w:ilvl w:val="2"/>
          <w:numId w:val="1"/>
        </w:numPr>
        <w:rPr/>
      </w:pPr>
      <w:bookmarkStart w:id="629" w:name="__RefHeading___Toc2560263_2035185390"/>
      <w:bookmarkStart w:id="630" w:name="_Toc237"/>
      <w:bookmarkEnd w:id="629"/>
      <w:r>
        <w:rPr/>
        <w:t>1</w:t>
      </w:r>
      <w:r>
        <w:rPr>
          <w:rtl w:val="true"/>
        </w:rPr>
        <w:t xml:space="preserve"> - </w:t>
      </w:r>
      <w:r>
        <w:rPr>
          <w:rtl w:val="true"/>
        </w:rPr>
        <w:t>منفعت کسب</w:t>
      </w:r>
      <w:bookmarkEnd w:id="6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انسان از تجارت یا صنعت، یا کسب‌های دیگری مالی به دست آورد، حتی اگر مثلاً نماز و روزه میّتی را بجا آورد و از اجرت آن، مالی تهیّه کند چنانچه از مخارج سال خود و عیالش زیاد بیاید، باید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دستوری‌که بعدا گفته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غیر کسب، مالی به دست آورد مثلاً چیزی به او ببخشند چنانچه از مخارج سالش زیاد بیاید، واجب است خمس آن را بدهد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مهری را که زن می‌گیرد خمس ندارد امّا ارثی که به انسان می‌رسد اگر هرآینه از پدر و پسر باشد، خمس ندارد ولی اگر مثلاً با کسی خویشاوندی داشته باشد و نداند چنین خویشی دارد، اقوی آن است خمس ارثی را که از او می‌برد، اگر از مخارج سالش زیاد بیاید،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به ارث به او برسد و بداند کسی که این مال از او به ارث رسیده خمس آن را نداده، باید خمس آن را بدهد و نیز اگر در خود آن مال، خمس نباشد ولی انسان بداند کسی که آن مال از او به ارث رسیده، خمس بدهکار است، باید ذمّه میّت را فارغ نماید از مالی که به او تعلّق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قناعت کردن، چیزی از مخارج سال انسان زیاد بیاید،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دیگری مخارج او را می‌دهد، باید خمس تمام مالی را که به دست می‌آورد،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 افراد معیّنی مثلاً بر اولاد خود وقف نماید، چنانچه در آن ملک زراعت و درختکاری کنند و از آن چیزی به دست آورند و از مخارج سال آنان زیاد بیاید، باید خمس آن را بدهند حتی اگر به نحو دیگری هم از ملک نفع ببرند، مثلاً اجاره آن را بگیرند، باید خمس مقداری را که از مخارج سالشان زیاد می‌آید،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فقیر بابت خمس و زکاة گرفته از مخارج سالش زیاد بیاید، بنابر احتیاط مستحب باید خمس آن را بدهد امّا صدقه مستحبّه بنابر احتیاط واجب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عین پول خمس نداده جنسی را بخرد یعنی به فروشنده بگوید این جنس را با این پول می‌خرم، چنانچه خمس او را بعد از معامله بدهد، معامله صحیح است و اگر خمس آن را نداد حاکم شرع می‌تواند خمس را از عین مال که در دست مشتری است بگیرد و تصرّفش در مال، حرام بوده است مگر این که قبلاً به ضمانت شرعی عمل نماید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بخرد و بعد از معامله قیمت آن را از پول خمس نداده بدهد، معامله‌ای که کرده صحیح است ولی چون از پولی که خمس در آن است به فروشنده داده، اگر از بین نرفته حاکم شرع پنج یک همان را می‌گیرد و اگر از بین</w:t>
      </w:r>
    </w:p>
    <w:p>
      <w:pPr>
        <w:pStyle w:val="BookText"/>
        <w:rPr/>
      </w:pPr>
      <w:r>
        <w:rPr>
          <w:rFonts w:ascii="IRNazanin" w:hAnsi="IRNazanin" w:eastAsia="IRNazanin"/>
          <w:color w:val="111111"/>
          <w:sz w:val="28"/>
          <w:sz w:val="28"/>
          <w:szCs w:val="28"/>
          <w:rtl w:val="true"/>
          <w:lang w:bidi="fa-IR"/>
        </w:rPr>
        <w:t>رفته عوض آن را از خریدار یا فروشنده مطالبه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خمس آن داده نشده بخرد، حاکم شرع می‌تواند پنج یک آن مال را بگیرد در صورتی که فروشنده خمس مال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خمس آن داده نشده به کسی ببخشد، پنج یک آن چیز، مال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کافر، یا کسی که به دادن خمس عقیده ندارد، مالی به دست انسان آید، واجب نیست خمس آن را بدهد مگر زمینی باشد که از ذمّی خریده وخمس آن را ذمّی در وقتی که از مسلمان خریده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تاجر، کاسب، صنعت‌گر و مانند این‌ها از وقتی که شروع به کاسبی می‌کنند یک سال که بگذرد، باید خمس آنچه را که از خرج سالشان زیاد می‌آید بدهند و کسی که شغلش کاسبی نیست اگر اتّفاقا منفعتی ببرد بعد از آن که یک سال از موقعی که فایده برده بگذرد باید خمس مقداری را که از خرج سالش زیاد آمده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بین سال هر وقت منفعتی به دستش آمد بعد از آن که اطمینان پیدا کند که از مصارف سالش زیاد می‌آید خمس آن را بدهد و جایز است دادن خمس را تا آخر سال تأخیر بیندازد، و اگر برای دادن خمس، سال شمسی قرار دهد با مصالحه با حاکم شرع یا وکیل او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مانند تاجر و کاسب باید برای دادن خمس، سال قرار دهد اگر منفعتی به دست آورد و در بین سال بمیرد باید مخارج تا موقع مرگش را از آن منفعت کسر کنند و خمس باقی مانده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جنسی که برای تجارت خریده بالا رود، و آن را از روی‌غفلت نفروشد و در بین سال قیمتش پایین آید، خمس مقداری که بالا رفته بر او واجب نیست و اگر عمدا نفروشد بنابر احتیاط، خمس آن را بدهد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قیمت جنسی که برای تجارت خریده بالا رود و به امید این که قیمت آن بالاتر رود نگاه دارد و نفروشد تا این که قیمتش پایین آید، چنانچه به</w:t>
      </w:r>
    </w:p>
    <w:p>
      <w:pPr>
        <w:pStyle w:val="BookText"/>
        <w:rPr/>
      </w:pPr>
      <w:r>
        <w:rPr>
          <w:rFonts w:ascii="IRNazanin" w:hAnsi="IRNazanin" w:eastAsia="IRNazanin"/>
          <w:color w:val="111111"/>
          <w:sz w:val="28"/>
          <w:sz w:val="28"/>
          <w:szCs w:val="28"/>
          <w:rtl w:val="true"/>
          <w:lang w:bidi="fa-IR"/>
        </w:rPr>
        <w:t>اندازه‌ای نگاه دارد که تجّار معمولاً برای گران شدن جنس آن را نگاه می‌دارند به شرط این که سال او تمام نشود، خمس مقداری که بالا رفته بر او واجب نیست بلکه هم‌چنین است اگر نگهداریش غیر معمولی باشد ولی اگر سال آن گذشته بنابر احتیاط باید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مال التجاره مالی داشته باشد که خمسش را داده یا خمس ندارد مثلاً ارثی که خمسش را داده‌اند به دستش آمده باشد چنانچه قیمتش بالا رود ولو آن چیز را برای تجارت گذاشته، آن زیادتی خمس ندارد مگر آن را بفروشد، که در این صورت مقداری که بر قیمتش اضافه شده در صورت زیادتر بودن از مخارج سال باید خمس آن را بدهد و اگر با آن چیز دیگری برای تجارت خریده وقیمت آن بالا رفته است باید خمس آن زیادتی را بدهد ولو آن چیز را نفروشد و امّا اگر با آن، چیزی را برای نگه‌داری خریده باشد و قیمت آن بالا رفته زیادتی خمس ندارد مگر آن که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باغی احداث کند برای آن که بعد از بالا رفتن قیمتش بفروشد، باید خمس میوه و نموّ درخت‌ها و زیادی قیمت باغ را بدهد ولی اگر قصدش این باشد که از میوه آن استفاده کند، فقط باید خمس میوه را در صورتی که مؤنه سال قرار نگیرد،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بید، چنار و مانند این‌ها را برای تجارت بکارد باید خمس آنها را بدهد اگرچه آنها را نفروشد، ولی اگر مثلاً از شاخه‌های آن که معمولاً هر سال می‌برند، استفاده‌ای ببرد و به تنهایی یا با منفعت‌های دیگر کسبش از مخارج سال او زیاد بیاید، در آخر هر سال باید خمس آن را بدهد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چند رشته کسب دارد مثلاً اجاره ملک می‌گیرد و خرید و فروش و زراعت هم می‌کند، باید خمس آنچه را در آخر سال از مخارج او زیاد می‌آید بدهد، و هم‌چنین است اگر از یک رشته نفع ببرد و از رشته دیگر ضرر کند، باید خمس نفعی را که مانده بعد از بیرون کردن خسارت بدهد اگر این دو رشته هر دو</w:t>
      </w:r>
    </w:p>
    <w:p>
      <w:pPr>
        <w:pStyle w:val="BookText"/>
        <w:rPr/>
      </w:pPr>
      <w:r>
        <w:rPr>
          <w:rFonts w:ascii="IRNazanin" w:hAnsi="IRNazanin" w:eastAsia="IRNazanin"/>
          <w:color w:val="111111"/>
          <w:sz w:val="28"/>
          <w:sz w:val="28"/>
          <w:szCs w:val="28"/>
          <w:rtl w:val="true"/>
          <w:lang w:bidi="fa-IR"/>
        </w:rPr>
        <w:t>در یک دفتر محاسبه می‌شود و الاّ خمس نفع را بدون کسر خسارت باید بدهد گرچه در مثل زراعت و تجارت احتیاطاً باید جدا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خرج‌هایی را که انسان برای به دست آوردن فایده می‌کند، مانند دلاّلی و حمّالی می‌تواند جزء مخارج سالیانه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منافع کسب در بین سال به مصرف خوراک و پوشاک و اثاثیه و خرید منزل و عروسی و جهیزیّه دختر و زیارت و مانند این‌ها می‌رساند، در صورتی که از شأن او زیاد نباشد و زیاده‌روی هم نکرده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انسان به مصرف نذر و کفّاره می‌رساند، جزء مخارج سالیانه است و نیز مالی را که به کسی می‌بخشد یا جایزه می‌دهد، در صورتی که از شأن او زیاد نباشد، از مخارج سالیانه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شهری باشد که معمولاً هر سال مقداری از جهیزیّه دختر را تهیّه می‌کند، چنانچه در بین سال از منافع آن سال جهیزیّه بخرد، خمس آن را نباید بدهد و اگر از منافع آن سال در سال بعد جهیزیّه تهیّه نماید،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خرج سفر حجّ و زیارت‌های دیگر می‌کند، از مخارج سال حساب می‌شود که در آن سال شروع به مسافرت کرده، حتی اگر سفر او با مقداری از سال بعد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کسب و تجارت فایده‌ای برده، اگر مال دیگری هم دارد که خمس آن واجب نیست، می‌تواند مخارج سال خود را فقط از فایده کسب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آذوقه‌ای که برای مصرف سالش خریده، در آخر سال زیاد بیاید، باید خمس آن را بدهد و چنانچه بخواهد قیمت آن را بدهد، در صورتی که قیمتش از وقتی که خریده زیاد شده باشد، باید قیمت آخر سال را حساب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منفعت کسب پیش از دادن خمس اثاثیّه‌ای که محتاج به آنها</w:t>
      </w:r>
    </w:p>
    <w:p>
      <w:pPr>
        <w:pStyle w:val="BookText"/>
        <w:rPr/>
      </w:pPr>
      <w:r>
        <w:rPr>
          <w:rFonts w:ascii="IRNazanin" w:hAnsi="IRNazanin" w:eastAsia="IRNazanin"/>
          <w:color w:val="111111"/>
          <w:sz w:val="28"/>
          <w:sz w:val="28"/>
          <w:szCs w:val="28"/>
          <w:rtl w:val="true"/>
          <w:lang w:bidi="fa-IR"/>
        </w:rPr>
        <w:t>بوده و معمولاً عین آن باقی می‌ماند برای منزل بخرد چنانچه احتیاجش از آن برطرف شود، خمس ندارد و هم‌چنین است زیور آلات زنانه، اگر وقت زینت کردن زن به آنها گذشته باشد هم خمس ندارد گرچه احتیاط مستحب پرداخت خمس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سال منفعتی نبرد، نمی‌تواند مخارج آن سال را از منعفتی که در سال بعد می‌برد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اوّل سال منفعتی نبرد و از سرمایه خرج کند، و پیش از تمام شدن سال منفعتی به دستش آید، می‌تواند مقداری را که از سرمایه برداشته از منافع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سرمایه از بین برود و از باقیمانده آن منافعی ببرد که از خرج سالش زیاد بیاید می‌تواند مقداری را که از سرمایه کم شده، ازمنافع بردارد در صورتی که مقداری که از سرمایه تلف شده مال همان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سرمایه چیز دیگری از مال‌های او از بین برود مشکل است از منفعتی که به دستش می‌آید آن چیز را تهیّه کند ولی اگر در همان سال به آن چیز احتیاج داشته باشد، می‌تواند در بین سال از منافع کسب آن را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اوّل سال برای مخارج خود قرض کند و پیش از تمام شدن سال منفعتی ببرد، می‌تواند مقدار قرض خود را از آن منفعت کسرنماید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سال منفعتی نبرد و برای مخارج خود قرض کند، می‌تواند از منافع سال‌های بعد قرض خود را اداء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زیاد کردن مال، یا خریدن ملکی که به آن احتیاج ندارد قرض کند، می‌تواند از منافع کسب، آن قرض را بدهد امّا باید خمس آن چیز را که خریده است بدهد، بلکه اگر مالی را که قرض کرده و چیزی را که از قرض خریده از بین برود و ناچار شود که قرض خود را بدهد، بنابر احتیاط واجب نمی‌تواند از منافع کسب قرض را اداء نماید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خمس هر چیز را از همان چیز بدهد، یا به مقدار</w:t>
      </w:r>
    </w:p>
    <w:p>
      <w:pPr>
        <w:pStyle w:val="BookText"/>
        <w:rPr/>
      </w:pPr>
      <w:r>
        <w:rPr>
          <w:rFonts w:ascii="IRNazanin" w:hAnsi="IRNazanin" w:eastAsia="IRNazanin"/>
          <w:color w:val="111111"/>
          <w:sz w:val="28"/>
          <w:sz w:val="28"/>
          <w:szCs w:val="28"/>
          <w:rtl w:val="true"/>
          <w:lang w:bidi="fa-IR"/>
        </w:rPr>
        <w:t>قیمت خمس که بدهکار است پول یا جنس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ربح دارد در آخر سال نمی‌تواند در آن مال تصرّف کند اگر قصد دادن خمس آن را نداشته باشد مگر بأذن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بدهکار است نمی‌تواند آن را به ذمّه بگیرد یعنی‌خود را بدهکار اهل خمس بداند و در تمام مال تصرّف کند و چنانچه تصرّف کند و آن مال تلف شود باید خمس آن را بدهد مگر آن که با حاکم شرع دست گردان کند یا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بدهکار است، اگر با حاکم شرع مصالحه کند، می‌تواند در تمام مال تصرّف نماید و بعد از مصالحه منافعی که از آن به دست می‌آید مال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با دیگری شریک است، اگر خمس منافع خود را بدهد و شریک او ندهد و در سال بعد، از مالی که خمسش را نداده برای سرمایه شرکت بگذارد، ظاهر آن است که کسی که خمس داده می‌تواند تصرّف کند ولی دیگری نمی‌تواند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صغیر سرمایه‌ای داشته باشد و از آن منافعی به دست آید، بنابر احتیاط واجب خمس به آن تعلّق می‌گیرد و بر ولیّ صغیر است که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مالی که یقین دارد خمسش را نداده‌اند تصرّف کند و خمس آن به ذمه شخصی که مال را به او داده منتقل می‌شود و واجب است پرداخت کند و هم‌چنین است در مالی که شک دارد خمس آن را داده‌اند یا نه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اوّل تکلیف خمس نداده، اگر ملکی بخرد و قیمت آن بالا رود، چنانچه آن ملک را برای آن نخریده که قیمتش بالا رود و بفروشد مثلاً زمینی را برای زراعت خریده است در صورتی که آن را خریده و از پول خمس نداده قیمت آن را داده، باید خمس قیمتی را که خریده بدهد ولی اگر مثلاً پول خمس نداده را به</w:t>
      </w:r>
      <w:bookmarkStart w:id="631" w:name="pg4810_33418"/>
    </w:p>
    <w:p>
      <w:pPr>
        <w:pStyle w:val="BookText"/>
        <w:rPr/>
      </w:pPr>
      <w:bookmarkEnd w:id="631"/>
      <w:r>
        <w:rPr>
          <w:rFonts w:ascii="IRNazanin" w:hAnsi="IRNazanin" w:eastAsia="IRNazanin"/>
          <w:color w:val="111111"/>
          <w:sz w:val="28"/>
          <w:sz w:val="28"/>
          <w:szCs w:val="28"/>
          <w:rtl w:val="true"/>
          <w:lang w:bidi="fa-IR"/>
        </w:rPr>
        <w:t>فروشنده داده و به او گفته این ملک را به این پول می‌خرم در حالی که قصد اداء خمس را نداشته، در صورتی که حاکم شرع معامله پنج یک آن را اجازه بدهد، و اجازه او موجب تضییع حقّ صاحبان خمس نشود، خریدار باید خمس مقداری که آن ملک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اوّل تکلیف خمس نداده، از منافع کسب چیزی که به‌آن احتیاج ندارد خریده، باید خمس آن را بدهد و اگر اثاث خانه و چیزهای دیگری که به آنها احتیاج دارد مطابق شأن خود خریده، پس اگر بداند در بین سالی که درآن سال فایده برده آنها را خریده، لازم نیست خمس آنها را بدهد و اگر نداند که دربین سال خریده است یا بعد از تمام شدن سال، بنابر احتیاط واجب باید با حاکم شرع‌مصالحه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w:t>
      </w:r>
    </w:p>
    <w:p>
      <w:pPr>
        <w:pStyle w:val="Heading3"/>
        <w:numPr>
          <w:ilvl w:val="2"/>
          <w:numId w:val="1"/>
        </w:numPr>
        <w:rPr/>
      </w:pPr>
      <w:bookmarkStart w:id="632" w:name="__RefHeading___Toc2560265_2035185390"/>
      <w:bookmarkStart w:id="633" w:name="_Toc238"/>
      <w:bookmarkEnd w:id="632"/>
      <w:r>
        <w:rPr/>
        <w:t>2</w:t>
      </w:r>
      <w:r>
        <w:rPr>
          <w:rtl w:val="true"/>
        </w:rPr>
        <w:t xml:space="preserve"> - </w:t>
      </w:r>
      <w:r>
        <w:rPr>
          <w:rtl w:val="true"/>
        </w:rPr>
        <w:t>معدن</w:t>
      </w:r>
      <w:bookmarkEnd w:id="6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معدن طلا، نقره، سرب، مس، آهن، نفت، ذغال سنگ، فیروزه، عقیق، زاج، نمک و معدن‌های دیگر چیزی به دست آورد، در صورتی که به مقدار نصاب باشد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معدن عبارت است از این که قیمت آن مساوی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طلا بشود، یعنی اگر قیمت چیزی را که از معدن بیرون آورده، به قیمت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اگرچه قبل از اخراج مؤنه هم باشد، باید خمس آن را بدهد گرچه اخراج خمس مجموع بعد از اخراج مؤنه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استفاده‌ای که از معدن برده، اگر قیمت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نرسد، خمس آن در صورتی لازم است که به تنهایی یا با منفعت‌های دیگر کسب او از مخارج سالش زیاد بیاید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الحاق گچ و آهک و گل سرشور و گل سرخ و سنگ آسیا به چیزهای معدنی بنابر احتیاط استحبابی است و کسی که این‌ها را بیرون می‌آورد اگر به</w:t>
      </w:r>
      <w:bookmarkStart w:id="634" w:name="pg4810_33420"/>
    </w:p>
    <w:p>
      <w:pPr>
        <w:pStyle w:val="BookText"/>
        <w:rPr/>
      </w:pPr>
      <w:bookmarkEnd w:id="634"/>
      <w:r>
        <w:rPr>
          <w:rFonts w:ascii="IRNazanin" w:hAnsi="IRNazanin" w:eastAsia="IRNazanin"/>
          <w:color w:val="111111"/>
          <w:sz w:val="28"/>
          <w:sz w:val="28"/>
          <w:szCs w:val="28"/>
          <w:rtl w:val="true"/>
          <w:lang w:bidi="fa-IR"/>
        </w:rPr>
        <w:t>حدّ نصاب نرسد در صورتی باید خمس بدهد که آنچه را بیرون آورده، به تنهایی یا با منافع دیگر کسبش از مخارج سال او زیاد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معدن، چیزی به دست می‌آورد باید خمس آن را بدهد چه معدن روی زمین باشد، یا زیر آن، در زمینی باشد که ملک است، یا در جایی‌باشد که مالک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قیمت چیزی را که از معدن بیرون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می‌رسد یا نه، بنابر احتیاط واجب اگر ممکن باشد باید به وزن کردن یا از راه دیگر قیمت آن را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چیزی از معدن بیرون آورند، چنانچه قیمت آن به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مثقال طلا برسد، اگرچه سهم هرکدام آنها این مقدار نباشد، بنابر احتیاط واجب باید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معدنی را که در ملک دیگری است بیرون آورد، آنچه از آن به دست می‌آید اگر بدون اجازه مالک باشد، مال صاحب ملک است و باید خمس تمام آنچه را که از معدن بیرون آمده اگر به مقدار نصاب باشد بدهد و مخارج استثناء نمی‌شود چون مالک خرجی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حلال مخلوط به حلال</w:t>
      </w:r>
    </w:p>
    <w:p>
      <w:pPr>
        <w:pStyle w:val="Heading3"/>
        <w:numPr>
          <w:ilvl w:val="2"/>
          <w:numId w:val="1"/>
        </w:numPr>
        <w:rPr/>
      </w:pPr>
      <w:bookmarkStart w:id="635" w:name="__RefHeading___Toc2560267_2035185390"/>
      <w:bookmarkStart w:id="636" w:name="_Toc239"/>
      <w:bookmarkEnd w:id="635"/>
      <w:r>
        <w:rPr/>
        <w:t>3</w:t>
      </w:r>
      <w:r>
        <w:rPr>
          <w:rtl w:val="true"/>
        </w:rPr>
        <w:t xml:space="preserve"> - </w:t>
      </w:r>
      <w:r>
        <w:rPr>
          <w:rtl w:val="true"/>
        </w:rPr>
        <w:t>گنج</w:t>
      </w:r>
      <w:bookmarkEnd w:id="6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مالی است که در زمین یا درخت یا دیوار پنهان باشد و کسی‌آن را پیدا کند به گونه‌ای باشد که به آن گنج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زمینی که ملک کسی نیست، گنجی پیدا کند، مال خود اوست و باید خمس آن را بدهد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نصاب گنج همان اوّلین نصاب طلا و نقره در زکاة است یعنی‌هرکدام از طلا و نقره که اوّلین نصاب آنها قیمتش کمتر باشد همان نصاب گنج است و مخارج به دست آوردن او از نصاب کم می‌شود و خمس او بعد از اخراج مخارج است</w:t>
      </w:r>
      <w:r>
        <w:rPr>
          <w:rFonts w:eastAsia="IRNazanin" w:cs="IRNazanin"/>
          <w:color w:val="111111"/>
          <w:sz w:val="28"/>
          <w:szCs w:val="28"/>
          <w:rtl w:val="true"/>
          <w:lang w:bidi="fa-IR"/>
        </w:rPr>
        <w:t>.</w:t>
      </w:r>
      <w:bookmarkStart w:id="637" w:name="pg4810_33422"/>
    </w:p>
    <w:p>
      <w:pPr>
        <w:pStyle w:val="BookText"/>
        <w:rPr/>
      </w:pPr>
      <w:bookmarkEnd w:id="6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زمینی که از دیگری خریده گنجی پیدا کند و بداند مال کسانی که قبلاً مالک آن زمین بوده‌اند نیست مال خود او می‌شود، و باید خمس آن را بدهد ولی اگر احتمال دهد که مال یکی از آنان است باید به او اطلاع دهد و چنانچه معلوم شود مال او نیست باید به کسی که پیش از او مالک زمین بوده اطلاع دهد و به همین ترتیب به تمام کسانی‌که پیش از او مالک زمین بوده‌اند خبر دهد و اگر معلوم شود مال هیچ یک از آنان نیست، مال خود او می‌شود و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ظرف‌های متعدّدی که در یکجا دفن شده مالی پیدا کند که قیمت آنها روی هم نصاب گنج باشد، باید خمس آن را بدهد ولی چنانچه در چند جا گنج پیدا کند، هرکدام آنها که قیمتش به نصاب گنج رسیده باشد، خمس آن واجب است و گنجی که قیمت آن به نصاب نرسیده،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گنجی پیدا کنند که قیمت آن به نصاب گنج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مثقال‌طلای شرعی است، برسد، اگرچه سهم هریک آنان به این مقدار نباشد، بنابر احتیاط واجب باید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حیوانی را بخرد و در شکم آن مالی پیدا کند، چنانچه احتمال دهد که مال فروشنده است، باید به او خبر دهد و اگر معلوم شود مال او نیست، باید بنابر احتیاط واجب به ترتیب، صاحبان قبلی آن را خبر کند و چنانچه معلوم شود که مال هیچ یک آنان نیست، باید خمس آن را بدهد در صورتی که با سایر منافعش از مخارج سالیانه زیاد داشته باشد</w:t>
      </w:r>
      <w:r>
        <w:rPr>
          <w:rFonts w:eastAsia="IRNazanin" w:cs="IRNazanin"/>
          <w:color w:val="111111"/>
          <w:sz w:val="28"/>
          <w:szCs w:val="28"/>
          <w:rtl w:val="true"/>
          <w:lang w:bidi="fa-IR"/>
        </w:rPr>
        <w:t>.</w:t>
      </w:r>
    </w:p>
    <w:p>
      <w:pPr>
        <w:pStyle w:val="Heading3"/>
        <w:numPr>
          <w:ilvl w:val="2"/>
          <w:numId w:val="1"/>
        </w:numPr>
        <w:rPr/>
      </w:pPr>
      <w:bookmarkStart w:id="638" w:name="__RefHeading___Toc2560269_2035185390"/>
      <w:bookmarkStart w:id="639" w:name="_Toc240"/>
      <w:bookmarkEnd w:id="638"/>
      <w:r>
        <w:rPr/>
        <w:t>4</w:t>
      </w:r>
      <w:r>
        <w:rPr>
          <w:rtl w:val="true"/>
        </w:rPr>
        <w:t xml:space="preserve"> - </w:t>
      </w:r>
      <w:r>
        <w:rPr>
          <w:rtl w:val="true"/>
        </w:rPr>
        <w:t>مال حلال مخلوط به حرام</w:t>
      </w:r>
      <w:bookmarkEnd w:id="6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مال حرام به گونه‌ای مخلوط شود که انسان نتواند آنها را از یکدیگر تشخیص دهد و صاحب مال حرام و مقدار آن، هیچ کدام معلوم نباشد، باید خمس تمام مال را بدهد، و بقیه مال حلال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و انسان مقدار حرام را بداند</w:t>
      </w:r>
      <w:bookmarkStart w:id="640" w:name="pg4810_33424"/>
    </w:p>
    <w:p>
      <w:pPr>
        <w:pStyle w:val="BookText"/>
        <w:rPr/>
      </w:pPr>
      <w:bookmarkEnd w:id="640"/>
      <w:r>
        <w:rPr>
          <w:rFonts w:ascii="IRNazanin" w:hAnsi="IRNazanin" w:eastAsia="IRNazanin"/>
          <w:color w:val="111111"/>
          <w:sz w:val="28"/>
          <w:sz w:val="28"/>
          <w:szCs w:val="28"/>
          <w:rtl w:val="true"/>
          <w:lang w:bidi="fa-IR"/>
        </w:rPr>
        <w:t>ولی صاحب آن را نشناسد، باید آن مقدار را به نیّت صاحبش صدقه بدهد، و احتیاط واجب آن است که از حاکم شرع هم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و انسان مقدار حرام را نداند ولی صاحبش را بشناسد، باید یکدیگر را راضی نمایند، و چنانچه صاحب مال راضی نشود، در صورتی که انسان بداند چیز معیّنی مال او است و شک کند که بیشتر از آن هم مال او هست یا نه، باید چیزی را که یقین دارد مال اوست به او بدهد اگر از قبیل پول باشد و گرنه بعید نیست با قرعه بتوان تعیین نمود، و احتیاط مستحب آن است که مقدار بیشتر را که احتمال می‌دهد مال اوست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و بعد بفهمد که مقدار حرام بیشتر از خمس بوده، بنابر احتیاط واجب باید مقداری که می‌داند از خمس بیشتر بوده، با اذن حاکم شرع از طرف صاحب آن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یا مالی که صاحبش را نمی‌شناسد به نیّت او صدقه بدهد، بعد از آن که صاحبش پیدا شد چیزی بر او نیست مخصوصاً در صورتی که به حاکم شرع داده باشد گرچه احتیاط مستحب آن است که حقّ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حلالی با حرام مخلوط شود و مقدار حرام معلوم باشد و انسان بداند که صاحب آن از چند نفر معیّن بیرون نیست ولی نتواند بفهمد کیست، واجب آن است که رضایت همه را تحصیل کند و اگر ممکن نباشد یا مستلزم ضرر فوق‌العاده باشد، باید عمل به قرعه در تعیین مالک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جواهری که به واسطه فرو رفتن در دریا به دست می‌آید</w:t>
      </w:r>
    </w:p>
    <w:p>
      <w:pPr>
        <w:pStyle w:val="Heading3"/>
        <w:numPr>
          <w:ilvl w:val="2"/>
          <w:numId w:val="1"/>
        </w:numPr>
        <w:rPr/>
      </w:pPr>
      <w:bookmarkStart w:id="641" w:name="__RefHeading___Toc2560271_2035185390"/>
      <w:bookmarkStart w:id="642" w:name="_Toc241"/>
      <w:bookmarkEnd w:id="641"/>
      <w:r>
        <w:rPr/>
        <w:t>5</w:t>
      </w:r>
      <w:r>
        <w:rPr>
          <w:rtl w:val="true"/>
        </w:rPr>
        <w:t xml:space="preserve"> - </w:t>
      </w:r>
      <w:r>
        <w:rPr>
          <w:rtl w:val="true"/>
        </w:rPr>
        <w:t>جواهری که به واسطه فرو رفتن در دریا به دست می‌آید</w:t>
      </w:r>
      <w:bookmarkEnd w:id="64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واسطه غوّاصی یعنی فرو رفتن در دریا لؤلؤ و مرجان یا جواهری دیگری بیرون آورند، روییدنی باشد یا معدنی، بنابر احتیاط واجب اگر قیمت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باید خمس آن را بدهند، چه در یک دفعه آن را از دریا</w:t>
      </w:r>
    </w:p>
    <w:p>
      <w:pPr>
        <w:pStyle w:val="BookText"/>
        <w:rPr/>
      </w:pPr>
      <w:r>
        <w:rPr>
          <w:rFonts w:ascii="IRNazanin" w:hAnsi="IRNazanin" w:eastAsia="IRNazanin"/>
          <w:color w:val="111111"/>
          <w:sz w:val="28"/>
          <w:sz w:val="28"/>
          <w:szCs w:val="28"/>
          <w:rtl w:val="true"/>
          <w:lang w:bidi="fa-IR"/>
        </w:rPr>
        <w:t>بیرون آورده باشند یا در چند دفعه، آنچه بیرون آمده از یک جنس باشد یا از چند جنس، یک نفر آن را بیرون آورده باشد یا چند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بدون فرو رفتن در دریا به وسیله اسبابی جواهر بیرون آورد، اگر قیمت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بنابر احتیاط، خمس بر آن واجب است و اگر از روی آب دریا، یا از کنار دریا جواهر بگیرد، در صورتی باید خمس آن را بدهد که آنچه را به دست آورده به تنهایی یا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ماهی و حیوانات دیگری که انسان بدون فرو رفتن در دریا می‌گیرد، در صورتی واجب است که به تنهایی یا با منفعت‌های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این که چیزی از دریا بیرون آورد، در دریا فرو رود و اتّفاقا جواهری به دستش آید، بنابر احتیاط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در دریا فرو رود و حیوانی را بیرون آورد و در شکم آن‌جواهری پیدا کند که قیمت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یا بیشتر باشد، چنانچه آن حیوان مانند صدف باشد که نوعا در شکمش جواهر هست، باید خمس آن را بدهد و اگر اتّفاقا جواهر خورده باشد، در صورتی خمس آن واجب است که به تنهایی یا با منفعت‌های دیگر کسب او از مخارج سالش زیادتر باشد، اگرچه احتیاط مستحب آن است که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رودخانه‌های بزرگ مانند دجله و فرات فرو رود و جواهر بیرون آورد، چنانچه در آن رودخانه جواهر عمل می‌آید، باید خمس آن را بدهد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آب فرو رود و مقداری عنبر بیرون آورد که قیمت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یا بیشتر باشد، باید خمس آن را بدهد و چنانچه از روی آب یا از کنار دریا به دست آورد، اگر قیمت آن به مقدار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هم نرسد، بنابر احتیاط باید خمس آن را بدهد</w:t>
      </w:r>
      <w:r>
        <w:rPr>
          <w:rFonts w:eastAsia="IRNazanin" w:cs="IRNazanin"/>
          <w:color w:val="111111"/>
          <w:sz w:val="28"/>
          <w:szCs w:val="28"/>
          <w:rtl w:val="true"/>
          <w:lang w:bidi="fa-IR"/>
        </w:rPr>
        <w:t>.</w:t>
      </w:r>
      <w:bookmarkStart w:id="643" w:name="pg4810_33427"/>
    </w:p>
    <w:p>
      <w:pPr>
        <w:pStyle w:val="BookText"/>
        <w:rPr/>
      </w:pPr>
      <w:bookmarkEnd w:id="6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کسبش غوّاصی یا بیرون آوردن معدن است اگر خمس آنها را بدهد و چیزی از مخارج سالش زیاد بیاید، لازم نیست دوباره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بچه‌ای معدنی را بیرون آورد، یا مال حلال مخلوط به حرام داشته باشد، یا گنجی پیدا کند، یا به واسطه فرو رفتن در دریا، جواهری بیرون آورد، ولیّ او باید خمس آنها را بدهد</w:t>
      </w:r>
      <w:r>
        <w:rPr>
          <w:rFonts w:eastAsia="IRNazanin" w:cs="IRNazanin"/>
          <w:color w:val="111111"/>
          <w:sz w:val="28"/>
          <w:szCs w:val="28"/>
          <w:rtl w:val="true"/>
          <w:lang w:bidi="fa-IR"/>
        </w:rPr>
        <w:t>.</w:t>
      </w:r>
    </w:p>
    <w:p>
      <w:pPr>
        <w:pStyle w:val="Heading3"/>
        <w:numPr>
          <w:ilvl w:val="2"/>
          <w:numId w:val="1"/>
        </w:numPr>
        <w:rPr/>
      </w:pPr>
      <w:bookmarkStart w:id="644" w:name="__RefHeading___Toc2560273_2035185390"/>
      <w:bookmarkStart w:id="645" w:name="_Toc242"/>
      <w:bookmarkEnd w:id="644"/>
      <w:r>
        <w:rPr/>
        <w:t>6</w:t>
      </w:r>
      <w:r>
        <w:rPr>
          <w:rtl w:val="true"/>
        </w:rPr>
        <w:t xml:space="preserve"> - </w:t>
      </w:r>
      <w:r>
        <w:rPr>
          <w:rtl w:val="true"/>
        </w:rPr>
        <w:t>غنیمت</w:t>
      </w:r>
      <w:bookmarkEnd w:id="6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به امر امام علیه‌السلام با کفّار جنگ کنند و چیزهائی در جنگ به دست آورند، به آنها غنیمت گفته می‌شود و مخارجی را که برای غنیمت کرده‌اند، مانند مخارج نگه‌داری و حمل و نقل آن و نیز مقداری را که امام علیه‌السلام صلاح می‌داند به مصرفی برساند و چیزهائی که مخصوص به امام علیه‌السلام است، باید از غنیمت کنار بگذارند و خمس بقیّه آن را بدهند</w:t>
      </w:r>
      <w:r>
        <w:rPr>
          <w:rFonts w:eastAsia="IRNazanin" w:cs="IRNazanin"/>
          <w:color w:val="111111"/>
          <w:sz w:val="28"/>
          <w:szCs w:val="28"/>
          <w:rtl w:val="true"/>
          <w:lang w:bidi="fa-IR"/>
        </w:rPr>
        <w:t>.</w:t>
      </w:r>
    </w:p>
    <w:p>
      <w:pPr>
        <w:pStyle w:val="Heading3"/>
        <w:numPr>
          <w:ilvl w:val="2"/>
          <w:numId w:val="1"/>
        </w:numPr>
        <w:rPr/>
      </w:pPr>
      <w:bookmarkStart w:id="646" w:name="__RefHeading___Toc2560275_2035185390"/>
      <w:bookmarkStart w:id="647" w:name="_Toc243"/>
      <w:bookmarkEnd w:id="646"/>
      <w:r>
        <w:rPr/>
        <w:t>7</w:t>
      </w:r>
      <w:r>
        <w:rPr>
          <w:rtl w:val="true"/>
        </w:rPr>
        <w:t xml:space="preserve"> - </w:t>
      </w:r>
      <w:r>
        <w:rPr>
          <w:rtl w:val="true"/>
        </w:rPr>
        <w:t>زمینی که کافر ذمّی از مسلمان بخرد</w:t>
      </w:r>
      <w:bookmarkEnd w:id="6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زمینی را از مسلمان بخرد، باید خمس آن را از همان‌زمین یا از مال دیگرش بدهد و نیز اگر خانه و دکّان و مانند این‌ها را از مسلمان بخرد، باید خمس زمین آن را بدهد اگر هر آینه معامله بر زمین آنها مستقلاً واقع شده باشد، امّا اگر معامله بر عنوان خانه و دکّان باشد، خمس آنها بر او واجب نیست و در دادن این خمس قصد قربت لازم نیست، بلکه حاکم شرع هم که خمس را از او می‌گیرد، لازم نیست قصد قربت نماید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زمینی را که از مسلمان خریده به مسلمان دیگری هم بفروشد، باید خمس آن را بدهد و نیز اگر بمیرد و مسلمانی آن زمین را از او ارث ببرد، باید خمس آن را از همان زمین یا از مال دیگرش بدهند</w:t>
      </w:r>
      <w:r>
        <w:rPr>
          <w:rFonts w:eastAsia="IRNazanin" w:cs="IRNazanin"/>
          <w:color w:val="111111"/>
          <w:sz w:val="28"/>
          <w:szCs w:val="28"/>
          <w:rtl w:val="true"/>
          <w:lang w:bidi="fa-IR"/>
        </w:rPr>
        <w:t>.</w:t>
      </w:r>
      <w:bookmarkStart w:id="648" w:name="pg4810_33429"/>
    </w:p>
    <w:p>
      <w:pPr>
        <w:pStyle w:val="BookText"/>
        <w:rPr/>
      </w:pPr>
      <w:bookmarkEnd w:id="6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موقع خریدن زمین شرط کند که خمس ندهد یا شرط کند که فروشنده خمس آن را بدهد، شرط او صحیح نیست و باید خمس را بدهد ولی اگر شرط کند که فروشنده مقدار خمس را از طرف او به صاحبان خمس بدهد، اشکال ندارد ولی حقّ خمس از زمین ساقط نمی‌شود مگر بعد از دادن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زمینی را به غیر خرید و فروش ملک کافر ذمّی کند و عوض آن را بگیرد مثلاً با او صلح نماید، لزوم خمس بر کافر ذمّی بنابر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کافر ذمّی صغیر باشد و ولیّ او برایش زمینی بخرد، باید خمس آن را بدهد</w:t>
      </w:r>
      <w:r>
        <w:rPr>
          <w:rFonts w:eastAsia="IRNazanin" w:cs="IRNazanin"/>
          <w:color w:val="111111"/>
          <w:sz w:val="28"/>
          <w:szCs w:val="28"/>
          <w:rtl w:val="true"/>
          <w:lang w:bidi="fa-IR"/>
        </w:rPr>
        <w:t>.</w:t>
      </w:r>
    </w:p>
    <w:p>
      <w:pPr>
        <w:pStyle w:val="Heading3"/>
        <w:numPr>
          <w:ilvl w:val="2"/>
          <w:numId w:val="1"/>
        </w:numPr>
        <w:rPr/>
      </w:pPr>
      <w:bookmarkStart w:id="649" w:name="__RefHeading___Toc2560277_2035185390"/>
      <w:bookmarkStart w:id="650" w:name="_Toc244"/>
      <w:bookmarkEnd w:id="649"/>
      <w:r>
        <w:rPr>
          <w:rtl w:val="true"/>
        </w:rPr>
        <w:t>مصرف خمس</w:t>
      </w:r>
      <w:bookmarkEnd w:id="650"/>
    </w:p>
    <w:p>
      <w:pPr>
        <w:pStyle w:val="BookText"/>
        <w:rPr/>
      </w:pPr>
      <w:r>
        <w:rPr>
          <w:rFonts w:ascii="IRNazanin" w:hAnsi="IRNazanin" w:eastAsia="IRNazanin"/>
          <w:color w:val="111111"/>
          <w:sz w:val="28"/>
          <w:sz w:val="28"/>
          <w:szCs w:val="28"/>
          <w:rtl w:val="true"/>
          <w:lang w:bidi="fa-IR"/>
        </w:rPr>
        <w:t>مصرف خمس</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را باید دو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سهم سادات است و باید به سیّد فقیر، یا سیّد یتیم، یا به سیّدی که در سفر درمانده بدهند و نصف دیگر آن سهم امام علیه‌السلام است که در این زمان باید به مجتهد جامع الشرائط بدهند، یا به مصرفی که او اجازه می‌دهد برسانند ولی اگر انسان بخواهد سهم امام علیه‌السلام را به مجتهدی‌که از او تقلید نمی‌کند بدهد، در صورتی که بداند آن مجتهد و مجتهدی که از او تقلید می‌کند، سهم امام علیه‌السلام را به یک طور مصرف می‌کنند، می‌شود به او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یتیمی که به او خمس می‌دهند، باید فقیر باشد و به سیّدی‌که در سفر درمانده شده، اگر در وطنش فقیر هم نباشد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در سفر درمانده شده، اگر سفر او سفر معصیت باشد، بنابر احتیاط واجب نباید خمس بدهند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عادل نیست می‌شود خمس داد ولی به سیّدی که دوازده امامی نیست، 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سیّدی که معصیت کار است، اگر خمس دادن به او کمک به معصیت او باشد، نمی‌شود خمس داد و به سیّدی هم که آشکار معصیت می‌کند، اگرچه دادن خمس کمک به معصیت او نباشد، اولی این است که نباید به او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سیّدم نمی‌شود به او خمس داد، مگر آن که دو نفر عادل سیّد بودن او را تصدیق کنند، یا در بین مردم به گونه‌ای معروف باشد که انسان یقین کند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در شهر خودش مشهور به سیادت است، اگر به سیّد بودن او وثوق پیدا کنند، می‌شود به او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زنش سیّد است بنابر احتیاط واجب نباید به او خمس بدهند که به مصرف مخارج خودش برساند ولی اگر مخارج دیگران بر آن زن واجب باشد و نتواند مخارج آنان را بدهد و آنان واجب النفقه مرد نباشند، جایز است انسان خمس به آن زن بدهد که به مصرف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 سیّدی که عیال انسان نیست بر انسان واجب باشد بنابر احتیاط واجب، نمی‌تواند از خمس خوراک و پوشاک او را بدهد، ولی اگر مقداری خمس ملک او کند که به مصرف و مخارج غیر واجبه برساند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سیّد فقیری که مخارجش بر دیگری واجب است و او نمی‌تواند مخارج آن سیّد را بدهد، می‌شود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بیشتر از مخارج یک سال به یک سیّد فقیر خمس ندهند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انسان سیّد مستحقّی نباشد و احتمال هم ندهد که پیدا شود، یا نگه‌داری خمس تا پیدا شدن مستحق ممکن نباشد، باید خمس را به شهر دیگر ببرد و به مستحق برساند و نمی‌تواند مخارج بردن آن را از خمس بردارد و اگر خمس از بین برود، چنانچه در نگه‌داری آن کوتاهی کرده، باید عوض آن را بدهد و</w:t>
      </w:r>
    </w:p>
    <w:p>
      <w:pPr>
        <w:pStyle w:val="BookText"/>
        <w:rPr/>
      </w:pPr>
      <w:r>
        <w:rPr>
          <w:rFonts w:ascii="IRNazanin" w:hAnsi="IRNazanin" w:eastAsia="IRNazanin"/>
          <w:color w:val="111111"/>
          <w:sz w:val="28"/>
          <w:sz w:val="28"/>
          <w:szCs w:val="28"/>
          <w:rtl w:val="true"/>
          <w:lang w:bidi="fa-IR"/>
        </w:rPr>
        <w:t>اگر کوتاهی نکرده،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شهر خودش مستحقّی نباشد ولی احتمال دهد که پیدا شود اگرچه نگه‌داری خمس تا پیدا شدن مستحق ممکن باشد، می‌تواند خمس را به شهر دیگر ببرد و چنانچه در نگه‌داری آن کوتاهی نکند و تلف شود، نباید چیزی بدهد ولی نمی‌تواند مخارج بردن آن را از خمس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پیدا شود، باز هم می‌تواند خمس را به شهر دیگر ببرد و به مستحق برساند ولی مخارج بردن آن را باید از خودش بدهد و در صورتی که خمس از بین برود، اگرچه در نگه‌داری آن کوتاهی نکرده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اذن حاکم شرع خمس را به شهر دیگر ببرد، و از بین برود لازم نیست دوباره خمس بدهد و هم‌چنین است اگر به کسی بدهد که ازطرف حاکم شرع وکیل بوده که خمس را بگیرد و از آن شهر به شهر دیگر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را از خود مال ندهد و از جنس دیگر بدهد، باید به قیمت واقعی آن جنس حساب کند و چنانچه گران‌تر از قیمت حساب کند، اگرچه مستحق به آن قیمت راضی شده باشد، باید مقداری را که زیاد حساب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مستحق طلبکار است و می‌خواهد طلب خود را بابت خمس حساب کند، بنابر احتیاط واجب باید خمس او را به او بدهد و بعد مستحق بابت بدهی خود به او برگرداند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مستحق نمی‌تواند خمس را بگیرد و به مالک ببخشد، ولی کسی که مقدار زیادی خمس بدهکار است و فقیر شده و می‌خواهد مدیون اهل خمس نباشد اگر مستحق راضی شود که خمس را از او بگیرد و به او ببخشد، اشکال ندارد</w:t>
      </w:r>
      <w:r>
        <w:rPr>
          <w:rFonts w:eastAsia="IRNazanin" w:cs="IRNazanin"/>
          <w:color w:val="111111"/>
          <w:sz w:val="28"/>
          <w:szCs w:val="28"/>
          <w:rtl w:val="true"/>
          <w:lang w:bidi="fa-IR"/>
        </w:rPr>
        <w:t>.</w:t>
      </w:r>
      <w:bookmarkStart w:id="651" w:name="pg4810_33435"/>
    </w:p>
    <w:p>
      <w:pPr>
        <w:pStyle w:val="Heading2"/>
        <w:numPr>
          <w:ilvl w:val="1"/>
          <w:numId w:val="1"/>
        </w:numPr>
        <w:rPr/>
      </w:pPr>
      <w:bookmarkStart w:id="652" w:name="__RefHeading___Toc2560279_2035185390"/>
      <w:bookmarkStart w:id="653" w:name="_Toc245"/>
      <w:bookmarkEnd w:id="651"/>
      <w:bookmarkEnd w:id="652"/>
      <w:r>
        <w:rPr>
          <w:rtl w:val="true"/>
        </w:rPr>
        <w:t>احکام زکاة</w:t>
      </w:r>
      <w:bookmarkEnd w:id="653"/>
    </w:p>
    <w:p>
      <w:pPr>
        <w:pStyle w:val="Heading3"/>
        <w:numPr>
          <w:ilvl w:val="2"/>
          <w:numId w:val="1"/>
        </w:numPr>
        <w:rPr/>
      </w:pPr>
      <w:bookmarkStart w:id="654" w:name="__RefHeading___Toc2560281_2035185390"/>
      <w:bookmarkStart w:id="655" w:name="_Toc246"/>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در نُه چیز واجب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اگر کسی مالک یکی از این نه چیز باشد، با شرائطی که بعدا گفته می‌شود، باید مقداری که معیّن شده به یکی از مصرف‌هایی که دستور داده‌اند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سلت که دانه‌ای است به نرمی گندم و خاصیّت جو دارد و علس که مثل گندم است و خوراک مردمان صنعا می‌باشد، زکاتشان بنابر احتیاط واجب باید داده شود</w:t>
      </w:r>
      <w:r>
        <w:rPr>
          <w:rFonts w:eastAsia="IRNazanin" w:cs="IRNazanin"/>
          <w:color w:val="111111"/>
          <w:sz w:val="28"/>
          <w:szCs w:val="28"/>
          <w:rtl w:val="true"/>
          <w:lang w:bidi="fa-IR"/>
        </w:rPr>
        <w:t>.</w:t>
      </w:r>
    </w:p>
    <w:p>
      <w:pPr>
        <w:pStyle w:val="Heading3"/>
        <w:numPr>
          <w:ilvl w:val="2"/>
          <w:numId w:val="1"/>
        </w:numPr>
        <w:rPr/>
      </w:pPr>
      <w:bookmarkStart w:id="656" w:name="__RefHeading___Toc2560283_2035185390"/>
      <w:bookmarkStart w:id="657" w:name="_Toc247"/>
      <w:bookmarkEnd w:id="656"/>
      <w:r>
        <w:rPr>
          <w:rtl w:val="true"/>
        </w:rPr>
        <w:t>شرائط واجب شدن زکاة</w:t>
      </w:r>
      <w:bookmarkEnd w:id="6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زکاة در صورتی واجب می‌شود که مال به مقدار 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مالک آن، بالغ و عاقل و آزاد باشد و بتواند در آن مال تصرّف 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اگرانسان یازده ماه مالک گاو، گوسفند، شتر، طلا و نقره باشد، اقوی استقرار وجوب زکاة است در اوّل ماه دوازدهم ولی اوّل سال بعد را باید بعد از تمام شدن ماه دوازدهم حساب کند</w:t>
      </w:r>
      <w:r>
        <w:rPr>
          <w:rFonts w:eastAsia="IRNazanin" w:cs="IRNazanin"/>
          <w:color w:val="111111"/>
          <w:sz w:val="28"/>
          <w:szCs w:val="28"/>
          <w:rtl w:val="true"/>
          <w:lang w:bidi="fa-IR"/>
        </w:rPr>
        <w:t>.</w:t>
      </w:r>
      <w:bookmarkStart w:id="658" w:name="pg4810_33437"/>
    </w:p>
    <w:p>
      <w:pPr>
        <w:pStyle w:val="BookText"/>
        <w:rPr/>
      </w:pPr>
      <w:bookmarkEnd w:id="65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گاو، گوسفند، شتر، طلا و نقره در بین سال بالغ شود باید اوّل سالش را از اوّل بلوغ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گندم و جو وقتی واجب می‌شود که به آنها گندم و جو گفته شود و زکاة کشمش بنابر احتیاط وقتی واجب می‌شود که غوره است و موقعی هم که رنگ خرما زرد یا سرخ شد، بنابر احتیاط زکاة آن واجب می‌شود ولی وقت دادن زکاة در گندم و جو موقع خرمن و جدا کردن کاه آنها و در خرما و کشمش هنگامی است که خشک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واجب شدن زکاة گندم، جو، کشمش و خرما که در مسأله پیش گفته شد، صاحب آنها باشد،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گوسفند، شتر، طلا و نقره در تمام سال دیوانه باشد، زکاة بر او واجب نیست و هم‌چنین است اگر در مقداری از سال دیوانه باشد ولو در آخر سال عاقل گردد، باید اوّل سالش را همان زمان عاقل شدنش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گاو، گوسفند، شتر، طلا و نقره در مقداری از سال مست یا بیهوش شود، زکاة از او ساقط نمی‌شود و هم‌چنین است اگر موقع واجب شدن زکاة گندم، جو، خرما و کشمش مست یا بیهوش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از انسان غصب کرده‌اند و نمی‌تواند در آن تصرّف کند، زکاة ندارد هم‌چنین اگر زراعتی را از او غصب کنند و هنگامی که زکاة آن واجب می‌شود در دست غصب کننده باشد، هر وقت به صاحبش برگشت لازم نیست که زکاة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یا چیز دیگری را که زکاة آن واجب است قرض کند و یک سال نزد او بماند، باید زکاة آن را بدهد و بر کسی که قرض داده چیزی واجب نیست</w:t>
      </w:r>
      <w:r>
        <w:rPr>
          <w:rFonts w:eastAsia="IRNazanin" w:cs="IRNazanin"/>
          <w:color w:val="111111"/>
          <w:sz w:val="28"/>
          <w:szCs w:val="28"/>
          <w:rtl w:val="true"/>
          <w:lang w:bidi="fa-IR"/>
        </w:rPr>
        <w:t>.</w:t>
      </w:r>
    </w:p>
    <w:p>
      <w:pPr>
        <w:pStyle w:val="Heading3"/>
        <w:numPr>
          <w:ilvl w:val="2"/>
          <w:numId w:val="1"/>
        </w:numPr>
        <w:rPr/>
      </w:pPr>
      <w:bookmarkStart w:id="659" w:name="__RefHeading___Toc2560285_2035185390"/>
      <w:bookmarkStart w:id="660" w:name="_Toc248"/>
      <w:bookmarkEnd w:id="659"/>
      <w:r>
        <w:rPr>
          <w:rtl w:val="true"/>
        </w:rPr>
        <w:t>زکاة جو، گندم، خرما و کشمش</w:t>
      </w:r>
      <w:bookmarkEnd w:id="66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گندم، جو، خرما و کشمش وقتی واجب می‌شود که به مقدار</w:t>
      </w:r>
    </w:p>
    <w:p>
      <w:pPr>
        <w:pStyle w:val="BookText"/>
        <w:rPr/>
      </w:pPr>
      <w:r>
        <w:rPr>
          <w:rFonts w:ascii="IRNazanin" w:hAnsi="IRNazanin" w:eastAsia="IRNazanin"/>
          <w:color w:val="111111"/>
          <w:sz w:val="28"/>
          <w:sz w:val="28"/>
          <w:szCs w:val="28"/>
          <w:rtl w:val="true"/>
          <w:lang w:bidi="fa-IR"/>
        </w:rPr>
        <w:t xml:space="preserve">نصاب برسند و نصاب آنها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 است که </w:t>
      </w:r>
      <w:r>
        <w:rPr>
          <w:rFonts w:eastAsia="IRNazanin" w:cs="IRNazanin"/>
          <w:color w:val="111111"/>
          <w:sz w:val="28"/>
          <w:szCs w:val="28"/>
          <w:lang w:bidi="fa-IR"/>
        </w:rPr>
        <w:t>207/847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دادن زکاة انگور، خرما و گندمی که زکاة آنها واجب شده خود و عیالش بیش از متعارف بخورند، یا مثلاً به فقیر بدهد نه به عنوان زکاة، باید زکاة مقداری را که مصرف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که زکاة گندم، جو، خرما و انگور واجب شد مالک آن بمیرد، باید مقدار زکاة را از مال او بدهند ولی اگر پیش از واجب شدن زکاة بمیرد، هریک از ورثه که سهم او به اندازه نصاب است، باید زکاة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طرف حاکم شرع مأمور جمع آوری زکاة است، هنگام خرمن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گندم و جو را از کاه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خشک شدن خرما و انگور، می‌تواند زکاة را مطالبه کند و اگر مالک ندهد و از بین برود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مالک شدن درخت خرما و انگور یا زراعت گندم و جو، زکاة آنها واجب شود مثلاً خرما در ملک او زرد یا سرخ شود باید زکاة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که زکاة گندم و جو، خرما و انگور واجب شد، زراعت و درخت را بفروشد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گندم یا جو یا خرما یا انگور را بخرد و بداند که فروشنده زکاة آن را داده یا شک کند که داده یانه، چیزی بر او واجب نیست، و اگر بداند که زکاة آن را نداده، چنانچه حاکم شرع بخواهد می‌تواند عین زکاة را از دست مشتری بگیرد وصحّت معامله بستگی به اجازه حاکم شرع ندارد، و هم‌چنین معامله صحیح است اگر فروشنده یا خریدار قیمت آن مقدار را بدهد و در صورتی که قیمت آن مقدار را خریدار به فروشنده داده باشد، می‌تواند از او پس بگیرد و به مستحقّش برساند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وزن گندم و جو، خرما و کشمش هنگامی که تَر است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و بعد از خشک شدن کمتر از این مقدار شود، زکاة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جو و خرما را پیش از خشک شدن مصرف کند، چنانچه خشک آنها به اندازه نصاب باشد،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خرمایی که تازه آن را می‌خورند و اگر بماند خیلی کم می‌شود یا بعد از خشک شدن، خرما به آن نمی‌گویند، چنانچه مقداری باشد که خشک آن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زکاة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و جو، خرما و کشمشی که زکاة آنها را داده، اگر چند سال هم نزد او بماند زکاة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خرما و انگور از آب باران یا نهر مشروب شود، یا مثل زراعت‌های مصر از رطوبت زمین استفاده کند، زکاة آن ده یک است و اگر با دلو و مانند آن آبیاری شود، زکاة آن بیست یک است، و اگر مقداری از باران یا نهر یا رطوبت زمین استفاده کند و به همان مقدار از آبیاری با دلو و مانند آن استفاده نماید، زکاة نصف آن ده یک و زکاة نصف دیگر آن بیست یک می‌باشد یعنی از چهل قسمت سه قسمت آن را باید بابت زکاة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خرما و انگور، هم از آب باران مشروب شود و هم از آب دلو و مانند آن استفاده کند، چنانچه به گونه‌ای باشد که بگویند آبیاری با دلو و مانند آن غلبه داشته، زکاة آن بیست یک است و اگر بگویند آبیاری با آب نهر و باران غلبه داشته، زکاة آن ده یک است، بلکه اگر نگویند آب باران و نهر غلبه داشته، ولی آبیاری با آب باران و نهر بیشتر از آب دلو و مانند آن باشد بنابر احتیاط واجب زکاة آن ده یک می‌باشد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که آبیاری با آب باران و آب دلو به یک اندازه بوده یا آب باران غلبه داشته، می‌تواند از نصف آن ده یک و از نصف دیگر آن بیست یک بدهد اگرچه احتیاط مستحب ده یک دادن است و نیز اگر شک کند که هر دو به یک اندازه بوده، یا آبیاری با دلو غلبه داشته، می‌تواند زکاة تمام آن را بیست یک بدهد اگرچه احتیاط مستحب آن است که از نصف آن ده یک و از نصف دیگر آن بیست یک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خرما و انگور با آب باران و نهر مشروب شود و به آب دلو و مانند آن محتاج نباشد، ولی با آب دلو هم آبیاری شود و آب دلو به زیاد شدن محصول کمک نکند، زکاة آن ده یک است و اگر با دلو و مانند آن آبیاری شود و به آب نهر و باران محتاج نباشد ولی با آب نهر و باران هم مشروب شود و آنها به زیاد شدن محصول کمک نکنند، زکاة آن بیست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زراعتی را با دلو و مانند آن آبیاری کنند و در زمینی که پهلوی آن است زراعتی کنند که از رطوبت آن زمین استفاده نماید و محتاج به آبیاری نشود، بنابر احتیاط واجب زکاة زراعتی که با دلو آبیاری شده، بیست یک و زکاة زراعتی که پهلوی آن است ده 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مخارجی را که برای گندم و جو، خرما و انگور کرده است، حتّی‌مقداری از قیمت اسباب و لباس را که به واسطه زراعت کم شده می‌تواند از حاصل کسر کند و اگر به مقدار نصاب باشد باید زکاة باقیمانده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بذری را که به مصرف زراعت رسانده، اگر ازخودش باشد، به مقدار وزن آن می‌تواند از حاصل کسر کند و اگر خریده باشد می‌تواند قیمتی را که برای خرید آن داده، خارج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 و اسباب زراعت یکی از این دو ملک خود او باشد، نباید کرایه آنها را جزء مخارج حساب کند و نیز برای کارهائی که خودش کرده، یا دیگری بی‌اجرت انجام داده، چیزی از حاصل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انگور یا خرما را بخرد، قیمت آن جزء مخارج نیست، ولی اگر خرما یا انگور را پیش از چیدن بخرد و زکاة به آنها در ملک مشتری تعلّق بگیرد، پولی را که برای آن داده، باید خارج کند و امّا اگر زکاة به آنها در ملک فروشنده تعلّق گرفته بود، پولی که داده و آنها را خریده، نمی‌تواند خارج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زمینی را بخرد و در آن زمین گندم یا جو بکارد، پولی را که برای‌خریدن زمین داده جزء مخارج حساب نمی‌شود، ولی اگر زراعت را بخرد، پولی</w:t>
      </w:r>
    </w:p>
    <w:p>
      <w:pPr>
        <w:pStyle w:val="BookText"/>
        <w:rPr/>
      </w:pPr>
      <w:r>
        <w:rPr>
          <w:rFonts w:ascii="IRNazanin" w:hAnsi="IRNazanin" w:eastAsia="IRNazanin"/>
          <w:color w:val="111111"/>
          <w:sz w:val="28"/>
          <w:sz w:val="28"/>
          <w:szCs w:val="28"/>
          <w:rtl w:val="true"/>
          <w:lang w:bidi="fa-IR"/>
        </w:rPr>
        <w:t>را که برای خرید آن داده می‌تواند جزء مخارج حساب نماید و از حاصل کم کند، امّا بهتر آن است که قیمت کاهی را که از آن به دست می‌آید، از پولی که برای‌خرید زراعت داده کسر نماید مثلاً اگر زراعتی را پانصد تومان بخرد و قیمت کاه آن صد تومان باشد، فقط چهار صد تومان آن را می‌تواند جزء مخارج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بدون گاو و چیزهای دیگری که برای زراعت لازم است می‌تواند زراعت کند، اگر این‌ها را بخرد، نباید پولی را که برای خرید این‌ها داده جزء مخارج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بدون گاو و چیزهای دیگری که برای زراعت لازم است نمی‌تواند زراعت کند، اگر آنها را بخرد و به واسطه زراعت بکلّی از بین بروند می‌تواند تمام قیمت آنها را جزء مخارج حساب نماید ولی اگر مقداری از قیمت آن کم شود و یا اصلاً کم نشود نمی‌تواند قیمت آن را جزء مخارج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زمین جو و گندم و چیزی مثل برنج و لوبیا که زکاة آن واجب نیست بکارد، چنانچه مقصودش زراعت کردن چیزی بوده که زکاة ندارد و بعدا چیزی را که زکاة دارد زراعت کرده، نباید مخارج را از یکی حساب کند بلکه نسبت در نظر گرفته شود و هم‌چنین است اگر مقصودش زراعت کردن چیزی بوده که زکاة دارد و بعدا چیزی را که زکاة ندارد زراعت کرده، می‌تواند تمام مخارج را به نسبت حساب نماید و از حاصل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شخم زدن یا کار دیگری که تا چند سال برای زراعت فایده دارد خرجی کند، می‌تواند آن را جزء مخارج سال اوّل حساب نماید در صورتی که کار، برای سال اوّل بوده گرچه برای سال‌های بعد هم نفع دارد و گرنه به نسبت حساب نماید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چند شهر که فصل آن با یکدیگر اختلاف دارد و زراعت و میوه آنها در یک وقت به دست نمی‌آید گندم یا جو یا انگور داشته باشد و همه آنها محصول یک سال حساب شود، چنانچه چیزی که اوّل می‌رسد به اندازه</w:t>
      </w:r>
    </w:p>
    <w:p>
      <w:pPr>
        <w:pStyle w:val="BookText"/>
        <w:rPr/>
      </w:pPr>
      <w:r>
        <w:rPr>
          <w:rFonts w:ascii="IRNazanin" w:hAnsi="IRNazanin" w:eastAsia="IRNazanin"/>
          <w:color w:val="111111"/>
          <w:sz w:val="28"/>
          <w:sz w:val="28"/>
          <w:szCs w:val="28"/>
          <w:rtl w:val="true"/>
          <w:lang w:bidi="fa-IR"/>
        </w:rPr>
        <w:t xml:space="preserve">نصاب یعنی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باشد، باید زکاة آن را هنگامی که می‌رسد بدهد و زکاة بقیّه را هر وقت به دست می‌آید ادا نماید و اگر آنچه اوّل می‌رسد به اندازه نصاب نباشد، در صورتی که یقین دارد با آنچه بعد به دست می‌آید به اندازه نصاب می‌شود باید صبر کند تا محصول بعدی به دست آید، اگر به نصاب رسید زکاة را بدهد، و اگر یقین ندارد که همه آنها به اندازه نصاب شود، صبر می‌کند تا بقیه آن برسد پس اگر روی هم به مقدار نصاب شود، زکاة آن واجب است و اگر به مقدار نصاب نشود، زکاة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خرما یا انگور در یک سال دو مرتبه میوه دهد، چنانچه روی هم به مقدار نصاب باشد، بنابر احتیاط زکاة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خرما یا انگور تازه دارد که خشک آن به اندازه نصاب می‌شود، چنانچه به قصد زکاة از تازه آن به قدری به مستحقّ بدهد که اگر خشک شود به اندازه زکاتی باشد که بر او واجب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زکاة خرمای خشک یا کشمش بر او واجب باشد، نمی‌تواند زکاة آن را خرمای تازه یا انگور بدهد و نیز اگر زکاة خرمای تازه یا انگور بر او واجب باشد، نمی‌تواند زکاة آن را خرمای خشک یا کشمش بدهد امّا اگر یکی از این‌ها یا چیز دیگری را به قصد قیمت زکاة بدهد اگر به مقدار قیمت زکاة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مالی هم دارد که زکاة آن واجب شده، اگر بمیرد باید اوّل تمام زکاة را از مالی که زکاة آن واجب شده بدهند، بعد قرض او را ادا نمایند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بدهکار است و گندم یا جو یا خرما یا انگور هم دارد، اگر بمیرد و پیش از آن که زکاة این‌ها واجب شود، ورثه قرض او را از مال دیگر بدهند، هرکدام که سهمشان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باید زکاة بدهد و اگر پیش از آن که زکاة این‌ها واجب شود قرض او را ندهند، چنانچه مال میّت فقط به اندازه بدهی او باشد واجب نیست زکاة این‌ها را بدهند و اگر مال میّت بیشتر از بدهی او باشد، در</w:t>
      </w:r>
      <w:bookmarkStart w:id="661" w:name="pg4810_33449"/>
    </w:p>
    <w:p>
      <w:pPr>
        <w:pStyle w:val="BookText"/>
        <w:rPr/>
      </w:pPr>
      <w:bookmarkEnd w:id="661"/>
      <w:r>
        <w:rPr>
          <w:rFonts w:ascii="IRNazanin" w:hAnsi="IRNazanin" w:eastAsia="IRNazanin"/>
          <w:color w:val="111111"/>
          <w:sz w:val="28"/>
          <w:sz w:val="28"/>
          <w:szCs w:val="28"/>
          <w:rtl w:val="true"/>
          <w:lang w:bidi="fa-IR"/>
        </w:rPr>
        <w:t>صورتی که بدهی او به قدری است که اگر بخواهند ادا نمایند، باید مقداری از گندم و جو و خرما و انگور را هم به طلبکار بدهند، آنچه را به طلبکار می‌دهند زکاة ندارد و بقیه مال ورثه است و هرکدام آنان که سهمش به اندازه نصاب شود، باید زکاة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خرما و کشمشی که زکاة آنها واجب شده خوب و بد دارد، احتیاط واجب آن است که زکاة هر کدام از خوب و بد را از خود آنها بدهد، گرچه همه را اگر از خوب بدهد بهتر است</w:t>
      </w:r>
      <w:r>
        <w:rPr>
          <w:rFonts w:eastAsia="IRNazanin" w:cs="IRNazanin"/>
          <w:color w:val="111111"/>
          <w:sz w:val="28"/>
          <w:szCs w:val="28"/>
          <w:rtl w:val="true"/>
          <w:lang w:bidi="fa-IR"/>
        </w:rPr>
        <w:t>.</w:t>
      </w:r>
    </w:p>
    <w:p>
      <w:pPr>
        <w:pStyle w:val="Heading3"/>
        <w:numPr>
          <w:ilvl w:val="2"/>
          <w:numId w:val="1"/>
        </w:numPr>
        <w:rPr/>
      </w:pPr>
      <w:bookmarkStart w:id="662" w:name="__RefHeading___Toc2560287_2035185390"/>
      <w:bookmarkStart w:id="663" w:name="_Toc249"/>
      <w:bookmarkEnd w:id="662"/>
      <w:r>
        <w:rPr>
          <w:rtl w:val="true"/>
        </w:rPr>
        <w:t>نصاب طلا</w:t>
      </w:r>
      <w:bookmarkEnd w:id="6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بیست مثقال شرعی است 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پس وقتی طلا به بیست مثقال شرعی که پانزده مثقال معمولی است برسد، اگر شرائط دیگر را هم که گفته شد داشته باشد، انسان باید چهل یک آن را که نه نخود می‌شود از بابت زکاة بدهد و اگر به این مقدار نرسد زکاة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دوم آن چهار مثقال شرعی است که سه مثقال معمولی می‌شود یعنی اگر سه مثقال به پانزده مثقال اضافه شود، باید زکاة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چهل یک بدهد و اگر کمتر از سه مثقال اضافه شود، فقط باید زکاة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زیادی آن زکاة ندارد و هم‌چنین است هرچه بالا رود، یعنی اگر سه مثقال اضافه شود باید زکاة تمام آنها را بدهد و اگر کمتر اضافه شود، مقداری که اضافه شده زکاة ندارد</w:t>
      </w:r>
      <w:r>
        <w:rPr>
          <w:rFonts w:eastAsia="IRNazanin" w:cs="IRNazanin"/>
          <w:color w:val="111111"/>
          <w:sz w:val="28"/>
          <w:szCs w:val="28"/>
          <w:rtl w:val="true"/>
          <w:lang w:bidi="fa-IR"/>
        </w:rPr>
        <w:t>.</w:t>
      </w:r>
    </w:p>
    <w:p>
      <w:pPr>
        <w:pStyle w:val="Heading3"/>
        <w:numPr>
          <w:ilvl w:val="2"/>
          <w:numId w:val="1"/>
        </w:numPr>
        <w:rPr/>
      </w:pPr>
      <w:bookmarkStart w:id="664" w:name="__RefHeading___Toc2560289_2035185390"/>
      <w:bookmarkStart w:id="665" w:name="_Toc250"/>
      <w:bookmarkEnd w:id="664"/>
      <w:r>
        <w:rPr>
          <w:rtl w:val="true"/>
        </w:rPr>
        <w:t>نصاب نقره</w:t>
      </w:r>
      <w:bookmarkEnd w:id="66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است که اگر نقره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و شرائط دیگر را هم که گفته شد داشته باشد، انسان باید چهل یک آن را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از بابت زکاة بدهد و اگر به این مقدار نرسد، زکاة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دوم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یعنی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زکاة تمام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به طوری که گفته شد بدهد و اگر کمتر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باید زکاة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بدهد و زیادی آن زکاة ندارد و هم‌چنین است هرچه بالا رود، یعنی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زکاة تمام آنها را بدهد و اگر کمتر اضافه شود، مقداری که اضافه شده و کمتر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زکاة ندارد بنابر این اگر انسان یک چهلم هرچه طلا و نقره دارد بدهد، زکاتی را که بر او واجب بوده داده و گاهی هم بیشتر از مقدار واجب داده است، مثلاً کسی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اگر چهل یک آن را بدهد زکاة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که واجب بوده داده و مقداری هم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داده که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طلا یا نقره او به اندازه نصاب است، اگرچه زکاة آن را داده باشد، تا وقتی از نصاب اوّل کم نشده، همه ساله باید زکاة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طلا و نقره در صورتی واجب می‌شود که آن را سکّه زده باشند و معامله با آن رواج باشد و اگرچه سکّه آن هم از بین رفته باشد، باید زکاة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 سکّه داری که زن‌ها برای زینت بکار می‌برند حتی در صورتی که معامله با آن رایج باشد، زکاة آن واجب نیست در صورتی که حقیقتا به آن نیاز داشته باشد و به جهت فرار از زکاة نباشد و گرنه زکاة را باید بدهد، بلکه اگر معامله با آن رایج نباشد ولی پول طلا و نقره به آن بگویند، بنابر احتیاط واجب زکاة آن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طلا و نقره دارد، اگر هیچ کدام آنها به اندازه نصاب اوّل نباشد مثلاً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زکاة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سابقا گفته شد زکاة طلا و نقره در صورتی واجب می‌شود که انسان یازده ماه مالک مقدار نصاب باشد و اگر در بین یازده ماه طلا و نقره او از نصاب اوّل کمتر شود، زکاة بر او واجب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یازده ماه طلا و نقره‌ای را که دارد با طلا یا نقره یا چیز</w:t>
      </w:r>
      <w:bookmarkStart w:id="666" w:name="pg4810_33453"/>
    </w:p>
    <w:p>
      <w:pPr>
        <w:pStyle w:val="BookText"/>
        <w:rPr/>
      </w:pPr>
      <w:bookmarkEnd w:id="666"/>
      <w:r>
        <w:rPr>
          <w:rFonts w:ascii="IRNazanin" w:hAnsi="IRNazanin" w:eastAsia="IRNazanin"/>
          <w:color w:val="111111"/>
          <w:sz w:val="28"/>
          <w:sz w:val="28"/>
          <w:szCs w:val="28"/>
          <w:rtl w:val="true"/>
          <w:lang w:bidi="fa-IR"/>
        </w:rPr>
        <w:t>دیگر عوض نماید یا آنها را آب کند، زکاة بر او واجب نیست ولی اگر برای فرار از دادن زکاة این‌کارها را بکند احتیاط مستحب آن است که زکاة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دوازدهم طلا و نقره سکّه دار را آب کند، باید زکاة آنها را بدهد و چنانچه به واسطه آب کردن، وزن یا قیمت آنها کم شود، باید زکاتی را که پیش از آب کردن بر او واجب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نقره‌ای که دارد خوب و بد داشته باشد، می‌تواند زکاة هرکدام از خوب و بد را از خود آن بدهد ولی بهتر است زکاة همه آنها را از طلا و نقره خوب بدهد ولی بنابر احتیاط واجب زکاة همه آنها را از طلا و نقره بد نمی‌تواند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نقره‌ای که بیشتر از اندازه معمولی فلز دیگر دارد، اگر خالص آن به اندازه نصاب که مقدار آن گفته شد برسد، انسان باید زکاة آن را بدهد، و چنانچه شک دارد که خالص آن به اندازه نصاب هست یا نه؛ احتیاط واجب آن است که وارسی نماید در صورتی که مستلزم ضرر نباشد و می‌تواند بدون وارسی زکاة آن را به رجاء فراغ ذمّه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نقره‌ای که دارد به مقدار معمول فلز دیگر با آن مخلوط باشد، نمی‌تواند زکاة آن را از طلا و نقره‌ای بدهد که بیشتر از معمول فلز دیگر دارد ولی اگر به قدری بدهد که یقین کند طلا و نقره خالصی که در آن هست، به اندازه زکاتی می‌باشد که واجب است اشکال ندارد</w:t>
      </w:r>
      <w:r>
        <w:rPr>
          <w:rFonts w:eastAsia="IRNazanin" w:cs="IRNazanin"/>
          <w:color w:val="111111"/>
          <w:sz w:val="28"/>
          <w:szCs w:val="28"/>
          <w:rtl w:val="true"/>
          <w:lang w:bidi="fa-IR"/>
        </w:rPr>
        <w:t>.</w:t>
      </w:r>
    </w:p>
    <w:p>
      <w:pPr>
        <w:pStyle w:val="Heading3"/>
        <w:numPr>
          <w:ilvl w:val="2"/>
          <w:numId w:val="1"/>
        </w:numPr>
        <w:rPr/>
      </w:pPr>
      <w:bookmarkStart w:id="667" w:name="__RefHeading___Toc2560291_2035185390"/>
      <w:bookmarkStart w:id="668" w:name="_Toc251"/>
      <w:bookmarkEnd w:id="667"/>
      <w:r>
        <w:rPr>
          <w:rtl w:val="true"/>
        </w:rPr>
        <w:t>زکاة شتر، گاو و گوسفند</w:t>
      </w:r>
      <w:bookmarkEnd w:id="6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شتر، گاو و گوسفند غیر از شرط‌هایی که گفته شد دو شرط دیگر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تمام سال بیکار باشد و اگر در تمام سال یکی دو روز کار کرده باشد، در این صورت هم زکاة واجب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از علف بیابان بچرد، پس اگر تمام سال یا مقداری از آن را از</w:t>
      </w:r>
      <w:bookmarkStart w:id="669" w:name="pg4810_33455"/>
    </w:p>
    <w:p>
      <w:pPr>
        <w:pStyle w:val="BookText"/>
        <w:rPr/>
      </w:pPr>
      <w:bookmarkEnd w:id="669"/>
      <w:r>
        <w:rPr>
          <w:rFonts w:ascii="IRNazanin" w:hAnsi="IRNazanin" w:eastAsia="IRNazanin"/>
          <w:color w:val="111111"/>
          <w:sz w:val="28"/>
          <w:sz w:val="28"/>
          <w:szCs w:val="28"/>
          <w:rtl w:val="true"/>
          <w:lang w:bidi="fa-IR"/>
        </w:rPr>
        <w:t>علف چیده شده، یا از زراعتی که ملک مالک یا ملک کس دیگر است بچرد، زکاة ندارد ولی اگر در تمام سال یک روز یا دو روز از علف مالک بخورد، زکاة آن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شتر، گاو و گوسفند خود چراگاهی را که کسی‌نکاشته بخرد یا اجاره کند یا برای چراندن در آن باج بدهد باید زکاة را بدهد</w:t>
      </w:r>
      <w:r>
        <w:rPr>
          <w:rFonts w:eastAsia="IRNazanin" w:cs="IRNazanin"/>
          <w:color w:val="111111"/>
          <w:sz w:val="28"/>
          <w:szCs w:val="28"/>
          <w:rtl w:val="true"/>
          <w:lang w:bidi="fa-IR"/>
        </w:rPr>
        <w:t>.</w:t>
      </w:r>
    </w:p>
    <w:p>
      <w:pPr>
        <w:pStyle w:val="Heading3"/>
        <w:numPr>
          <w:ilvl w:val="2"/>
          <w:numId w:val="1"/>
        </w:numPr>
        <w:rPr/>
      </w:pPr>
      <w:bookmarkStart w:id="670" w:name="__RefHeading___Toc2560293_2035185390"/>
      <w:bookmarkStart w:id="671" w:name="_Toc252"/>
      <w:bookmarkEnd w:id="670"/>
      <w:r>
        <w:rPr>
          <w:rtl w:val="true"/>
        </w:rPr>
        <w:t>نصاب شتر</w:t>
      </w:r>
      <w:bookmarkEnd w:id="6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دوازده نصاب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که زکاة آن یک گوسفند است و تا شماره شتر به این مقدار نرسد زکاة ندارد؛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که زکاة آن دو گوسفند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که زکاة آن سه گوسفند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که زکاة آن چهار گوسفند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شتر که زکاة آن پنج گوسفند است؛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شتر که زکاة آن یک شتر است که داخل سال دوم شده باشد؛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شتر که زکاة آن یک شتر است که داخل سال سوم شده باشد؛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که زکاة آن یک شتر است که داخل سال چهارم شده باشد؛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یک شتر که زکاة آن یک شتر است که داخل سال پنجم شده باشد؛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که زکاة آن دو شتر است که داخل سال سوم شده باشد؛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یک شتر که زکاة آن دو شتر است که داخل سال چهارم شده باشد؛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یک شتر و بالاتر از آن که باید یا چهل‌تا چهل‌تا حساب کند و برای هر چهل‌تا یک شتری بدهد که داخل سال سوم شده باشد یا پنجاه‌تا پنجاه‌تا حساب کند و برای هر پنجاه‌تا یک شتری بدهد که داخل سال چهارم شده باشد، و یا با چهل و پنجاه حساب کند ولی در هر صورت باید طوری حساب کند که چیزی باقی نماند یا اگر چیزی باقی می‌ماند از نُه‌تا بیشتر نباشد مثلاً اگر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باید برای صدتا، دو شتری که داخل سال چهارم شده و برای چهل‌تا، یک شتری که داخل سال سوم شده بدهد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ما بین دو نصاب واجب نیست پس اگر شماره شترهایی که</w:t>
      </w:r>
      <w:bookmarkStart w:id="672" w:name="pg4810_33457"/>
    </w:p>
    <w:p>
      <w:pPr>
        <w:pStyle w:val="BookText"/>
        <w:rPr/>
      </w:pPr>
      <w:bookmarkEnd w:id="672"/>
      <w:r>
        <w:rPr>
          <w:rFonts w:ascii="IRNazanin" w:hAnsi="IRNazanin" w:eastAsia="IRNazanin"/>
          <w:color w:val="111111"/>
          <w:sz w:val="28"/>
          <w:sz w:val="28"/>
          <w:szCs w:val="28"/>
          <w:rtl w:val="true"/>
          <w:lang w:bidi="fa-IR"/>
        </w:rPr>
        <w:t>دارد از نصاب اوّل که پنج است بگذرد تا به نصاب دوم که ده‌تا است نرسیده، فقط باید زکاة پنج تای آن را بدهد و هم‌چنین‌است در نصاب‌های بعد</w:t>
      </w:r>
      <w:r>
        <w:rPr>
          <w:rFonts w:eastAsia="IRNazanin" w:cs="IRNazanin"/>
          <w:color w:val="111111"/>
          <w:sz w:val="28"/>
          <w:szCs w:val="28"/>
          <w:rtl w:val="true"/>
          <w:lang w:bidi="fa-IR"/>
        </w:rPr>
        <w:t>.</w:t>
      </w:r>
    </w:p>
    <w:p>
      <w:pPr>
        <w:pStyle w:val="Heading3"/>
        <w:numPr>
          <w:ilvl w:val="2"/>
          <w:numId w:val="1"/>
        </w:numPr>
        <w:rPr/>
      </w:pPr>
      <w:bookmarkStart w:id="673" w:name="__RefHeading___Toc2560295_2035185390"/>
      <w:bookmarkStart w:id="674" w:name="_Toc253"/>
      <w:bookmarkEnd w:id="673"/>
      <w:r>
        <w:rPr>
          <w:rtl w:val="true"/>
        </w:rPr>
        <w:t>نصاب گاو</w:t>
      </w:r>
      <w:bookmarkEnd w:id="6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سی‌تا است، وقتی که شماره گاو به سی رسید، اگر شرائطی را که گفته شد داشته باشد، انسان باید یک گوساله‌ای که داخل سال دوم شده از بابت زکاة بدهد و نصاب دوم آن چهل‌تا است و زکاة آن یک گوساله ماده‌ای است که داخل سال سوم شده باشد و زکاة مابین سی و چهل واجب نیست مثلاً کسی که سی و نه گاو دارد، فقط باید زکاة سی‌تای آنها را بدهد و نیز اگر از چهل گاو زیادتر داشته باشد تا به شصت نرسیده، فقط باید زکاة چهل‌تای آن را بدهد و بعد از آن که به شصت رسید چون دو برابر نصاب اوّل را دارد، باید دو گوساله‌ای که داخل سال دوم شده بدهد و هم‌چنین هرچه بالا رود، باید یا سی‌تا سی‌تا حساب کند یا چهل‌تا چهل‌تا یا با سی و چهل حساب نماید و زکاة آن را به دستوری که گفته شد بدهد ولی باید به گونه‌ای حساب کند که چیزی باقی نماند، یا اگر چیزی باقی می‌ماند از نه‌تا بیشتر نباشد، مثلاً اگر هفتاد گاو دارد، باید به حساب سی و چهل حساب کند و برای سی‌تای آن زکاة سی‌تا و برای چهل‌تای آن زکاة چهل‌تا را بدهد، چون اگر به حساب سی‌تا حساب کند، ده‌تا زکاة نداده می‌ماند</w:t>
      </w:r>
      <w:r>
        <w:rPr>
          <w:rFonts w:eastAsia="IRNazanin" w:cs="IRNazanin"/>
          <w:color w:val="111111"/>
          <w:sz w:val="28"/>
          <w:szCs w:val="28"/>
          <w:rtl w:val="true"/>
          <w:lang w:bidi="fa-IR"/>
        </w:rPr>
        <w:t>.</w:t>
      </w:r>
    </w:p>
    <w:p>
      <w:pPr>
        <w:pStyle w:val="Heading3"/>
        <w:numPr>
          <w:ilvl w:val="2"/>
          <w:numId w:val="1"/>
        </w:numPr>
        <w:rPr/>
      </w:pPr>
      <w:bookmarkStart w:id="675" w:name="__RefHeading___Toc2560297_2035185390"/>
      <w:bookmarkStart w:id="676" w:name="_Toc254"/>
      <w:bookmarkEnd w:id="675"/>
      <w:r>
        <w:rPr>
          <w:rtl w:val="true"/>
        </w:rPr>
        <w:t>نصاب گوسفند</w:t>
      </w:r>
      <w:bookmarkEnd w:id="67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پنج نصاب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که زکاة آن یک گوسفند است وتا گوسفند به چهل نرسد، زکاة ندارد؛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که زکاة آن دو گوسفند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 که زکاة آن سه گوسفند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یک که زکاة آن چهار گوسفند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از آن که باید آنها را صدتا صدتا حساب کند و برای هر صدتای آنها یک گوسفند بدهد و لازم نیست زکاة را از خود گوسفندها بدهد، بلکه اگر گوسفند دیگری بدهد، یا مطابق قیمت گوسفند،</w:t>
      </w:r>
    </w:p>
    <w:p>
      <w:pPr>
        <w:pStyle w:val="BookText"/>
        <w:rPr/>
      </w:pPr>
      <w:r>
        <w:rPr>
          <w:rFonts w:ascii="IRNazanin" w:hAnsi="IRNazanin" w:eastAsia="IRNazanin"/>
          <w:color w:val="111111"/>
          <w:sz w:val="28"/>
          <w:sz w:val="28"/>
          <w:szCs w:val="28"/>
          <w:rtl w:val="true"/>
          <w:lang w:bidi="fa-IR"/>
        </w:rPr>
        <w:t>پول یا جنس دیگر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ما بین دو نصاب واجب نیست پس اگر شماره گوسفندهای کسی از نصاب اوّل که چهل است بیشتر باشد تا به نصاب دوم که صد و بیست و یک است نرسیده، فقط باید زکاة چهل‌تای آن را بدهد و زیادی آن زکاة ندارد و هم‌چنین است در نصاب‌های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شتر، گاو و گوسفندی که به مقدار نصاب برسد واجب است چه همه آنها نر باشند یا ماده، یا بعضی نر باشند و بعضی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زکاة، گاو و گاومیش یک جنس حساب می‌شوند و شتر عربی و غیر عربی یک جنس است، و هم‌چنین بز و میش و شیشک در زکاة باهم فرق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گوسفندی را که برای زکاة می‌دهد، باید حداقل داخل سال دوم شده باشد، و اگر بز بدهد باید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گوسفندی را که بابت زکاة می‌دهد، اگر قیمتش مختصری از گوسفندهای دیگر او کمتر باشد، اشکال ندارد، ولی بهتر است گوسفندی را که قیمت آن از تمام گوسفندهایش بیشتر است بدهد و هم‌چنین است در گاو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باهم شریک باشند هرکدام آنان که سهمش به نصاب اوّل رسیده، باید زکاة بدهد و بر کسی که سهم او کمتر از نصاب اوّل است زکاة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نفر در چند جا گاو یا شتر یا گوسفند داشته باشد و روی هم به اندازه نصاب باشند،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گوسفند و شتری که دارد مریض و معیوب هم باشند باید زکاة آنها را بدهد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گوسفند و شتری که دارد همه مریض یا معیوب یا پیر باشند، می‌تواند زکاة را از خود آنها بدهد ولی اگر همه سالم و بی‌عیب و جوان باشند نمی‌تواند زکاة آنها را مریض، یا معیوب، یا پیر بدهد بلکه اگر بعضی از آنها سالم و</w:t>
      </w:r>
      <w:bookmarkStart w:id="677" w:name="pg4810_33461"/>
    </w:p>
    <w:p>
      <w:pPr>
        <w:pStyle w:val="BookText"/>
        <w:rPr/>
      </w:pPr>
      <w:bookmarkEnd w:id="677"/>
      <w:r>
        <w:rPr>
          <w:rFonts w:ascii="IRNazanin" w:hAnsi="IRNazanin" w:eastAsia="IRNazanin"/>
          <w:color w:val="111111"/>
          <w:sz w:val="28"/>
          <w:sz w:val="28"/>
          <w:szCs w:val="28"/>
          <w:rtl w:val="true"/>
          <w:lang w:bidi="fa-IR"/>
        </w:rPr>
        <w:t>بعضی مریض و دسته‌ای معیوب و دسته دیگر بی‌عیب و مقداری پیر و مقداری جوان باشند، احتیاط واجب آن است که برای زکاة آنها سالم و بی‌عیب و جوان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تمام شدن ماه یازدهم، گاو و گوسفند و شتری را که دارد با چیز دیگر عوض کند، نصابی را که دارد با مقدار نصاب از همان جنس عوض نماید، مثلاً چهل گوسفند بدهد و چهل گوسفند دیگر بگیرد زکاة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زکاة گاو و گوسفند و شتر را بدهد، اگر زکاة آنها را از مال دیگرش بدهد، تا وقتی شماره آنها از نصاب کم نشده، همه ساله باید زکاة را بدهد و اگر از خود آنها بدهد و از نصاب اوّل کمتر شوند، زکاة بر او واجب نیست مثلاً کسی که چهل گوسفند دارد، اگر از مال دیگرش زکاة آنها را بدهد تا وقتی که گوسفندهای او از چهل کم نشده، همه ساله باید یک‌گوسفند و اگر از خود آنها بدهد، تا وقتی به چهل نرسیده، زکاة بر او واجب نیست</w:t>
      </w:r>
      <w:r>
        <w:rPr>
          <w:rFonts w:eastAsia="IRNazanin" w:cs="IRNazanin"/>
          <w:color w:val="111111"/>
          <w:sz w:val="28"/>
          <w:szCs w:val="28"/>
          <w:rtl w:val="true"/>
          <w:lang w:bidi="fa-IR"/>
        </w:rPr>
        <w:t>.</w:t>
      </w:r>
    </w:p>
    <w:p>
      <w:pPr>
        <w:pStyle w:val="Heading3"/>
        <w:numPr>
          <w:ilvl w:val="2"/>
          <w:numId w:val="1"/>
        </w:numPr>
        <w:rPr/>
      </w:pPr>
      <w:bookmarkStart w:id="678" w:name="__RefHeading___Toc2560299_2035185390"/>
      <w:bookmarkStart w:id="679" w:name="_Toc255"/>
      <w:bookmarkEnd w:id="678"/>
      <w:r>
        <w:rPr>
          <w:rtl w:val="true"/>
        </w:rPr>
        <w:t>مصرف زکاة</w:t>
      </w:r>
      <w:bookmarkEnd w:id="67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زکاة را در هشت مورد مصرف 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آن کسی است که مخارج سال خود و عیالاتش را ندارد و کسی که صنعت یا ملک یا سرمایه‌ای دارد که می‌تواند مخارج سال خود را بگذراند فقیر نیست؛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آن کسی است که زندگی او از فقیر سخت‌تر می‌گذراند؛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امام علیه‌السلام یا نایب امام مأمور است زکاة را جمع و نگه‌داری نماید و به حساب آن رسیدگی کند و آن را به امام یا نایب امام یا فقیر برساند؛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اگر زکاة به آنان بدهند به دین اسلام مایل می‌شوند یا در جنگ به مسلمانان کمک می‌کنند و به مسلمانانی که ایمان آنان ضعیف است زکاة داده می‌شود که سبب تقویت ایمان آنان گردد؛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زکاة به بنده‌هایی که مکاتب هستند و نمی‌توانند مال کتابت خود را ادا بنمایند؛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قرض او را فراگرفته و نمی‌تواند قرض خود را بدهد به شرط آن که قرض صرف در معصیت نشده باشد؛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یعنی کارهائی که</w:t>
      </w:r>
    </w:p>
    <w:p>
      <w:pPr>
        <w:pStyle w:val="BookText"/>
        <w:rPr/>
      </w:pPr>
      <w:r>
        <w:rPr>
          <w:rFonts w:ascii="IRNazanin" w:hAnsi="IRNazanin" w:eastAsia="IRNazanin"/>
          <w:color w:val="111111"/>
          <w:sz w:val="28"/>
          <w:sz w:val="28"/>
          <w:szCs w:val="28"/>
          <w:rtl w:val="true"/>
          <w:lang w:bidi="fa-IR"/>
        </w:rPr>
        <w:t>منفعت عمومی دینی دارد، مثل ساختن مسجد و مدرسه‌ای که علوم دینیّه در آن خوانده می‌شود و ساختن پل‌ها و اصلاح ذات البین و اعانت بر طاعات و ظاهرا جایز است دادن این سهم از زکات را در هر طاعتی که انسان بدون آن متمکّن از آوردنش نمی‌باشد یا متمکّن است ولی بدون آن اقدام به آوردن آن طاعت نمی‌کند؛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ابن‌السبیل یعنی مسافری که در سفر درمانده شده و احکام این‌ها در مسائل آینده گفته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فقیر و مسکین بیشتر از مخارج سال خود و خانواده‌اش را از زکاة نگیرد و اگر مقداری پول یا جنس دارد، فقط به اندازه کسری مخارج یک سالش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مخارج سالش را داشته، اگر مقداری از آن را مصرف کند و بعد شک کند که آنچه باقی مانده به اندازه مخارج سال او هست یا نه، نمی‌تواند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صنعتگر یا مالک یا تاجری که درآمد او از مخارج سالش کمتر است، می‌تواند برای کسری مخارجش زکاة بگیرد، و لازم نیست ابزار کار یا ملک، یا سرمایه خود را به مصرف مخارج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خرج سال خود و خانواده‌اش را ندارد، اگر خانه‌ای دارد که ملک اوست و در آن نشسته، یا مال سواری دارد، چنانچه بدون این‌ها نتواند زندگی‌کند، اگرچه برای حفظ آبرویش باشد، می‌تواند زکاة بگیرد و هم‌چنین است اثاث خانه و ظرف ولباس تابستانی و زمستانی و چیزهائی که به آنها احتیاج دارد، و فقیری که این‌ها را ندارد، اگر به این‌ها احتیاج داشته باشد، می‌تواند از زکاة خریداری نماید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یاد گرفتن صنعت برای او مشکل نیست و یاد گرفتن او هم محتاج به مدّت زیادی نباشد، می‌تواند با گرفتن زکاة زندگی کند تا وقتی مشغول یادگرفتن است، می‌تواند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قبلاً فقیر بوده و می‌گوید فقیرم، اگرچه انسان از گفته او اطمینان پیدا نکند، می‌شود به او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می‌گوید فقیرم و قبلاً فقیر نبوده چنان‌که از گفته او اطمینان پیدا نشود، احتیاط واجب آن است که به او زکاة ندهند ولی اگر قبلاً حالش معلوم نبوده به گفته او که فقیرم می‌توان زکاة دادن ولو گمان به راستگویی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باید زکاة بدهد، اگر از فقیری طلبکار باشد، می‌تواندطلبی که از او دارد، زکاة حساب کند در صورتی که در معصیت صرف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فقیری بمیرد و مال او به اندازه قرضش نباشد، انسان می‌تواند طلبی را که از او دارد، بابت زکاة حساب کند و هم‌چنین اگر مال او به اندازه قرضش باشد و ورثه قرض او را ندهند، یا به جهت دیگر انسان نتواند قرض خود را بگیرد، می‌تواند طلبی را که از او دارد،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انسان بابت زکاة به فقیر می‌دهد لازم نیست به او بگوید که زکاة است، به شرط این که بداند فقیر قبول تملّک این مال را ولو از زکاة باشد می‌نماید، بلکه اگر فقیر خجالت بکشد، مستحب است به اسم پیشکش بدهد، ولی باید قصد زکاة نماید در صورتی که بداند آن فقیر قبول مطلق مال را می‌کند ولو این که زکاة باشد، و الاّ اگر بداند زکاة را قبول نمی‌کند بنابر احتیاط واجب آن است که زکاة را به او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خیال این که کسی فقیر است به او زکاة بدهد، بعد بفهمد فقیر نبوده، یا از روی ندانستن مسأله به کسی که می‌داند فقیر نیست زکاة بدهد، چنانچه چیزی را که به او داده و عین او باقی باشد، باید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که آن چیز را گرفته می‌دانسته زکاة است، انسان باید عوض آن را از او بگیرد و به مستحق بدهد و اگر نمی‌دانسته زکاة است نمی‌تواند چیزی از او بگیرد و باید از مال خودش زکاة را به مستحق بدهد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اگرچه مخارج سال خود را داشته باشد، می‌تواند برای دادن قرض خود زکاة بگیرد ولی‌باید</w:t>
      </w:r>
      <w:bookmarkStart w:id="680" w:name="pg4810_33467"/>
    </w:p>
    <w:p>
      <w:pPr>
        <w:pStyle w:val="BookText"/>
        <w:rPr/>
      </w:pPr>
      <w:bookmarkEnd w:id="680"/>
      <w:r>
        <w:rPr>
          <w:rFonts w:ascii="IRNazanin" w:hAnsi="IRNazanin" w:eastAsia="IRNazanin"/>
          <w:color w:val="111111"/>
          <w:sz w:val="28"/>
          <w:sz w:val="28"/>
          <w:szCs w:val="28"/>
          <w:rtl w:val="true"/>
          <w:lang w:bidi="fa-IR"/>
        </w:rPr>
        <w:t>مالی را که قرض کرده در معصیت خرج نکرده باشد، یا اگر در معصیت خرج کرده، از آن معصیت توبه کرده باشد به شرط آن که از سهم فقراء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سهم غارمین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بی‌تأثیر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که بدهکار است و نمی‌تواند بدهی خود را بدهد زکاة بدهد، بعد بفهمد قرض را در معصیت مصرف کرده، چنانچه آن بدهکار فقیر باشد، می‌تواند آنچه را به او داده بابت زکاة حساب کند، ولی احتیاط واجب آن است که اگر از آن معصیت توبه نکرده، چیزی را که به او داده بابت زکاة حساب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بدهکاری خود را بدهد، اگرچه فقیر نباشد، انسان می‌تواند طلبی را که از او دارد،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خرجی او تمام شده، یا مرکبش از کار افتاده، چنانچه سفر او سفر معصیت نباشد می‌تواند زکاة بگیرد اگر نتواند با قرض کردن یا فروختن چیزی، خود را به مقصد برساند اگرچه در وطن خود فقیرنباشد ولی اگر بتواند درجای دیگر با قرض کردن یا فروختن چیزی مخارج سفر خود را فراهم کند فقط به مقداری که به آنجا برسد، می‌تواند زکاة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در سفر درمانده شده و زکاة گرفته بعد از آن که به وطنش رسید، اگر چیزی از زکاة زیاد آمده باشد، باید آن را به حاکم شرع بدهد و بگوید آن چیز زکاة است</w:t>
      </w:r>
      <w:r>
        <w:rPr>
          <w:rFonts w:eastAsia="IRNazanin" w:cs="IRNazanin"/>
          <w:color w:val="111111"/>
          <w:sz w:val="28"/>
          <w:szCs w:val="28"/>
          <w:rtl w:val="true"/>
          <w:lang w:bidi="fa-IR"/>
        </w:rPr>
        <w:t>.</w:t>
      </w:r>
    </w:p>
    <w:p>
      <w:pPr>
        <w:pStyle w:val="Heading3"/>
        <w:numPr>
          <w:ilvl w:val="2"/>
          <w:numId w:val="1"/>
        </w:numPr>
        <w:rPr/>
      </w:pPr>
      <w:bookmarkStart w:id="681" w:name="__RefHeading___Toc2560301_2035185390"/>
      <w:bookmarkStart w:id="682" w:name="_Toc256"/>
      <w:bookmarkEnd w:id="681"/>
      <w:r>
        <w:rPr>
          <w:rtl w:val="true"/>
        </w:rPr>
        <w:t>شرائط کسانی که مستحقّ زکاة هستند</w:t>
      </w:r>
      <w:bookmarkEnd w:id="6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زکاة می‌گیرد باید شیعه دوازده امامی باشد و اگر انسان کسی را شیعه بداند و به او زکاة بدهد، بعد معلوم شود شیعه نبوده، باید دوباره زکاة بدهد با تفصیلی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یا دیوانه‌ای از شیعه فقیر باشد، انسان می‌تواند به ولیّ او زکاة بدهد، به قصد این که آنچه را که می‌دهد ملک طفل یا دیوانه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ولیّ طفل و دیوانه دسترسی ندارد، می‌تواند خودش یا به وسیله یک نفر امین زکاة را به مصرف طفل یا دیوانه برساند و باید هنگامی که زکاة به مصرف آنان می‌رسد، نیّت زکاة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فقیری که گدایی می‌کند، می‌شود زکاة داد، ولی به کسی که زکاة را در معصیت مصرف می‌کند نمی‌شود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معصیت کبیره را آشکارا به جای می‌آورد، در صورتی‌که ندادن زکاة به او سبب ترک معصیت او می‌شود، نباید به او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بدهکار است و نمی‌تواند بدهی خود را بدهد، اگرچه مخارج او بر انسان واجب باشد، می‌شود زکاة داد مگر قرض در رابطه با نفقه شخص واجب النفقه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مخارج کسانی را که مثل اولاد، خرجشان بر او واجب است از زکاة بدهد، ولی اگر مخارج آنان را ندهد، دیگران می‌توانند به آنان زکاة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زکاة به پسرش بدهد که خرج زن، نوکر و کُلفت خود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به کتاب‌های علمی و دینی احتیاج داشته باشد، پدر می‌تواند برای خریدن آنها به او زکاة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می‌تواند به پسرش زکاة بدهد که برای خود زن بگیرد، پسر هم می‌تواند برای آن که پدرش زن بگیرد زکاة خود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زنی که شوهرش مخارج او را می‌دهد، یا خرجی نمی‌دهد ولی‌ممکن است او را به دادن خرجی مجبور کنند، نمی‌شود زکاة داد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اگر فقیر باشد، شوهرش و دیگران می‌توانند به او زکاة بدهند ولی اگر شوهرش در ضمن عقد شرط کند که مخارج او را بدهد، یا به جهت دیگری دادن مخارجش بر او واجب باشد، در صورتی که بتواند مخارج آن زن را بدهد و بذل هم نماید یا اگر بذل ننماید ممکن باشد او را اجبار به بذل نفقه نمایند</w:t>
      </w:r>
      <w:bookmarkStart w:id="683" w:name="pg4810_33470"/>
    </w:p>
    <w:p>
      <w:pPr>
        <w:pStyle w:val="BookText"/>
        <w:rPr/>
      </w:pPr>
      <w:bookmarkEnd w:id="683"/>
      <w:r>
        <w:rPr>
          <w:rFonts w:ascii="IRNazanin" w:hAnsi="IRNazanin" w:eastAsia="IRNazanin"/>
          <w:color w:val="111111"/>
          <w:sz w:val="28"/>
          <w:sz w:val="28"/>
          <w:szCs w:val="28"/>
          <w:rtl w:val="true"/>
          <w:lang w:bidi="fa-IR"/>
        </w:rPr>
        <w:t>نمی‌شود به آن زن زکاة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به شوهر فقیر خود زکاة بدهد، اگرچه شوهر زکاة را صرف مخارج خود آن زن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نمی‌تواند از غیر سیّد زکاة بگیرد، ولی اگر خمس و سایر وجوهات کفایت مخارج او را نکند و از گرفتن زکاة ناچار باشد، می‌تواند از غیر سیّد زکاة بگیرد، و ناچار بنابراحتیاط کسی است که با فرض دسترسی به خمس و سایر وجوهات کفایت زندگانی روزمرّه او را ننماید و احتیاط واجب اقتصار کردن بر گرفتن زکاة به قدر رفع ضرورت یومیّه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معلوم نیست سیّد است یا نه، می‌شود زکاة داد</w:t>
      </w:r>
      <w:r>
        <w:rPr>
          <w:rFonts w:eastAsia="IRNazanin" w:cs="IRNazanin"/>
          <w:color w:val="111111"/>
          <w:sz w:val="28"/>
          <w:szCs w:val="28"/>
          <w:rtl w:val="true"/>
          <w:lang w:bidi="fa-IR"/>
        </w:rPr>
        <w:t>.</w:t>
      </w:r>
    </w:p>
    <w:p>
      <w:pPr>
        <w:pStyle w:val="Heading3"/>
        <w:numPr>
          <w:ilvl w:val="2"/>
          <w:numId w:val="1"/>
        </w:numPr>
        <w:rPr/>
      </w:pPr>
      <w:bookmarkStart w:id="684" w:name="__RefHeading___Toc2560303_2035185390"/>
      <w:bookmarkStart w:id="685" w:name="_Toc257"/>
      <w:bookmarkEnd w:id="684"/>
      <w:r>
        <w:rPr>
          <w:rtl w:val="true"/>
        </w:rPr>
        <w:t>نیّت زکاة</w:t>
      </w:r>
      <w:bookmarkEnd w:id="6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زکاة را به قصد قربت یعنی برای انجام فرمان خداوند عالم بدهد و در نیّت معیّن کند که آنچه را می‌دهد زکاة مال است یا زکاة فطره، ولی‌اگر زکاة گندم و جو بر او واجب باشد، لازم نیست معیّن کند چیزی را که می‌دهد زکاة گندم است یا زکاة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زکاة چند مال بر او واجب شده، بهتر آن است که در وقت دادن زکاة به وسیله نیّت هر یک را تعیین نماید مگر از جنس‌های مختلف باشد که هر جنسی انصراف به جنس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گندم و جو هر دو به نصاب رسید و از هر دو آن زکاة پرداخت کرد، هر کدام از جو و گندم منصرف به جنس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غیر جنس خود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اگرکسی را وکیل کند که زکاة مال او را بدهد، واجب است بر او وقتی که زکاة را به فقیر می‌دهد، از طرف مالک نیّت زکاة کند و احتیاط واجب آن است که مالک هم در حال دادن به وکیل نیّت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یا وکیل او بدون قصد قربت زکاة را به فقیر بدهد و پیش از آن که آن مال از بین برود، خود مالک نیّت زکاة کند، زکاة حساب می‌شود</w:t>
      </w:r>
      <w:r>
        <w:rPr>
          <w:rFonts w:eastAsia="IRNazanin" w:cs="IRNazanin"/>
          <w:color w:val="111111"/>
          <w:sz w:val="28"/>
          <w:szCs w:val="28"/>
          <w:rtl w:val="true"/>
          <w:lang w:bidi="fa-IR"/>
        </w:rPr>
        <w:t>.</w:t>
      </w:r>
      <w:bookmarkStart w:id="686" w:name="pg4810_33472"/>
    </w:p>
    <w:p>
      <w:pPr>
        <w:pStyle w:val="Heading3"/>
        <w:numPr>
          <w:ilvl w:val="2"/>
          <w:numId w:val="1"/>
        </w:numPr>
        <w:rPr/>
      </w:pPr>
      <w:bookmarkStart w:id="687" w:name="__RefHeading___Toc2560305_2035185390"/>
      <w:bookmarkStart w:id="688" w:name="_Toc258"/>
      <w:bookmarkEnd w:id="686"/>
      <w:bookmarkEnd w:id="687"/>
      <w:r>
        <w:rPr>
          <w:rtl w:val="true"/>
        </w:rPr>
        <w:t>مسائل متفرّقه زکاة</w:t>
      </w:r>
      <w:bookmarkEnd w:id="6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گندم و جو را از کاه جدا می‌کنند و هنگامی خشک شدن خرما و انگور، انسان باید زکاة را به فقیر بدهد، یا از مال خود جدا کند، و زکاة طلا، نقره گاو، گوسفند و شتر را بعد از تمام شدن ماه یازدهم باید به فقیر بدهد، یا از مال خود جدا نماید و اگر منتظر فقیر معیّنی باشد، یا بخواهد به فقیری بدهد که از جهتی برتری دارد می‌تواند زکاة را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جدا کردن زکاة لازم نیست فورا آن را به مستحقّ بدهد، ولی‌اگر به کسی که می‌شود زکاة داد، دسترسی دارد، احتیاط مستحب آن است که دادن زکاة را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زکاة را به مستحقّ برساند، اگر ندهد و از بین برود،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می‌تواند زکاة را به مستحقّ برساند، اگر زکاة را ندهد چنانچه دادن زکاة را به قدری تأخیر انداخته که نمی‌گویند فورا داده است بنابر احتیاط واجب، باید عوض آن را بدهد و اگر به این مقدار تأخیر نینداخته مثلاً دو سه ساعت تأخیر انداخته و در همان دو سه ساعت تلف شده، در صورتی که مستحقّ حاضر نبوده، چیزی بر او واجب نیست و اگر مستحقّ حاضر بوده، بنابر احتیاط واجب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زکاة را ازخود مال کنار بگذارد، می‌تواند در بقیّه آن تصرّف کند، و اگر از مال دیگرش کنار بگذارد، می‌تواند در تمام مال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زکاتی را که کنار گذاشته برای خود بردارد و چیز دیگری به جای آن بگذارد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زکاتی که کنار گذاشته منفعتی حاصل شود، مثلاً گوسفندی که برای زکاة گذاشته بره بیاورد، مال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هنگامی که زکاة را کنار می‌گذارد و مستحقّی حاضر باشد، بهتر است زکاة را به او بدهد، مگر کسی را در نظر داشته باشد که دادن زکاة به او از جهتی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اجازه حاکم شرع با مالی که برای زکاة کنار گذاشته تجارت کند و ضرر نماید، نباید چیزی از زکاة کم کند، ولی اگر منفعت کند، بنابر احتیاط واجب باید آن را به مستحقّ بدهد بلکه از حاکم شرع اجازه بگیرد و به مستحقّ بدهد ولی اگر زکاة را جدا نکرده تجارت کند، سود مال خودش است هم چنان که زیان مال اوست و ضامن مال زکاة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زکاة بر او واجب شود، چیزی بابت زکاة به فقیر بدهد، زکاة حساب نمی‌شود و بعد از آن که زکاة بر او واجب شد، اگر چیزی را که به فقیر داده از بین نرفته باشد و آن فقیر هم به فقر خود باقی باشد، می‌تواند چیزی را که به او داده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می‌داند زکاة بر انسان واجب نشده، اگر چیزی بابت زکاة بگیرد و پیش او تلف شود ضامن است، پس هنگامی که زکاة بر انسان واجب می‌شود اگر آن فقیر به فقر خود باقی باشد، می‌تواند عوض چیزی را که به او داده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نمی‌داند زکاة بر انسان واجب نشده، اگر چیزی بابت زکاة بگیرد و پیش او تلف شود، ضامن نیست و انسان نمی‌تواند عوض آن را بابت زکاة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زکاة گاو، گوسفند و شتر را به فقیرهای آبرومند بدهد و در دادن زکاة، خویشان خود را بر دیگران و اهل علم و کمال را بر غیر آنان و کسانی را که اهل سئوال نیستند، بر اهل سئوال مقدّم بدارد، ولی اگر دادن زکاة به فقیری از جهت دیگر بهتر باشد، مستحب است زکاة را به او بدهد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زکاة را آشکار و صدقه مستحبّی را مخفی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کسی که می‌خواهد زکاة بدهد مستحقّی نباشد و نتواند زکاة را به مصرف دیگری هم که برای آن معیّن شده برساند، چنانچه امید نداشته باشد که بعدا مستحقّی پیدا کند، باید زکاة را به شهر دیگر ببرد و به مصرف زکاة برساند، و نمی‌تواند مخارج بردن به آن شهر را از زکاة بردارد و چنانچه زکاة را کنار گذاشته باشد، و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پیدا شود، می‌تواند زکاة را به شهر دیگر ببرد، ولی مخارج بردن به آن شهر را باید از خودش بدهد و اگر زکاة تلف شود، ضامن است مگر آن که به امر حاکم شرع برده باشد یا این که وکیل او در قبض و نقل زکاة به شهر دیگر باشد، که در این دو صورت مخارج بردن آن از زکاة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وزن کردن و پیمانه نمودن گندم، جو، کشمش و خرمایی را که برای زکاة می‌دهد، با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یا بیشتر از بابت زکاة بدهکار است، بنابر احتیاط مستحب باید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به یک فقیر ندهد و نیز اگر غیر نقره چیز دیگری مثل گندم و جو بدهکار باشد و قیمت آن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برسد، بنابر احتیاط مستحب باید به یک فقیر کمتر از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انسان از مستحق، درخواست کند که زکاتی را که از او گرفته به او بفروشد، ولی اگر مستحقّ بخواهد چیزی را که گرفته بفروشد بعد از آن که به قیمت رساند، کسی که زکاة را به او داده در خریدن آن 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زکاتی را که بر او واجب بوده داده یا نه، باید زکاة را بدهد، هرچند شک او برای زکاة سال‌های پیش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 نمی‌تواند زکاة را به کمتر از مقدار آن صلح کند یا چیزی را گران‌تر از قیمت آن بابت زکاة قبول نماید، یا زکاة را از مالک بگیرد و به او ببخشد مگر آن که بخشیدن فقیر از طیب نفس و رضای خاطر باشد، پس در این صورت می‌تواند فقیر ببخشد و مالک بگیرد ولی کسی که زکاة زیادی بدهکار است و فقیر شده</w:t>
      </w:r>
    </w:p>
    <w:p>
      <w:pPr>
        <w:pStyle w:val="BookText"/>
        <w:rPr/>
      </w:pPr>
      <w:r>
        <w:rPr>
          <w:rFonts w:ascii="IRNazanin" w:hAnsi="IRNazanin" w:eastAsia="IRNazanin"/>
          <w:color w:val="111111"/>
          <w:sz w:val="28"/>
          <w:sz w:val="28"/>
          <w:szCs w:val="28"/>
          <w:rtl w:val="true"/>
          <w:lang w:bidi="fa-IR"/>
        </w:rPr>
        <w:t>و نمی‌تواند زکاة را بدهد، چنانچه بخواهد توبه کند، فقیر می‌تواند زکاة را از او بگیرد و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از سهم سبیل اللّه در زکاة، قرآن یا کتاب دینی یا کتاب دعا بخرد و وقف نماید، اگرچه بر اولاد خود و بر کسانی وقف کند که خرج آنان بر او واجب است، و نیز می‌تواند تولیت وقف را برای خود یا اولاد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واجب انسان نمی‌تواند از زکاة، ملک بخرد و بر اولاد خود یا بر کسی که مخارج آنان بر او واجب است وقف نماید که عایدی آن را به مصرف مخارج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 می‌تواند برای رفتن به حجّ و زیارت و مانند این‌ها از سهم سبیل اللّه زکاة بگیرد، ولی اگر به مقدار خرج سالش زکاة گرفته باشد، برای زیارت و مانند آن نمی‌تواند زکاة بگیرد ولی می‌تواند از سهم سبیل اللّه بگیرد و در این وجوه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فقیری را وکیل کند که زکاة مال او را بدهد، چنانچه آن فقیر احتمال دهد که قصد مالک این بوده که خود آن فقیر از زکاة برندارد، نمی‌تواند چیزی از آن را برای خودش بردارد و اگر یقین داشته باشد که قصد مالک این نبوده، برای خودش هم می‌تواند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فقیر، شتر، گاو، گوسفند، طلا و نقره را بابت زکاة بگیرد، چنانچه شرط‌هایی که برای واجب شدن زکاة گفته شد در آنها جمع شود، باید زکاة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در مالی که زکاة آن واجب شده باهم شریک باشند و یکی از آنان زکاة قسمت خود را بدهد و بعد مال را تقسیم کنند، چنانچه بداند شریکش زکاة سهم خود را نداده، می‌تواند در سهم خودش تصرّف نماید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یا زکاة بدهکار است و کفّاره و نذر و مانند این‌ها هم بر او واجب است و قرض هم دارد، چنانچه نتواند همه آنها را بدهد، اگر مالی که</w:t>
      </w:r>
      <w:bookmarkStart w:id="689" w:name="pg4810_33481"/>
    </w:p>
    <w:p>
      <w:pPr>
        <w:pStyle w:val="BookText"/>
        <w:rPr/>
      </w:pPr>
      <w:bookmarkEnd w:id="689"/>
      <w:r>
        <w:rPr>
          <w:rFonts w:ascii="IRNazanin" w:hAnsi="IRNazanin" w:eastAsia="IRNazanin"/>
          <w:color w:val="111111"/>
          <w:sz w:val="28"/>
          <w:sz w:val="28"/>
          <w:szCs w:val="28"/>
          <w:rtl w:val="true"/>
          <w:lang w:bidi="fa-IR"/>
        </w:rPr>
        <w:t>خمس یا زکاة آن واجب شده از بین نرفته باشد، باید خمس و زکاة بدهد و اگر از بین رفته باشد، می‌تواند خمس یا زکاة را بدهد یا کفّاره و نذر و قرض و مانند این‌ها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خمس یا زکاة بدهکار است و نذر و مانند این‌ها هم بر او واجب است و قرض هم دارد، اگر بمیرد و مال او برای همه آنها کافی نباشد، چنانچه مالی که خمس و زکاة آن واجب شده، از بین نرفته باشد، باید خمس یا زکاة را بدهند و بقیه مال او را به چیزهای دیگری که بر او واجب است قسمت کنند و اگر مالی که خمس و زکاة آن واجب شده از بین رفته باشد، مال او را به خمس و زکاة و قرض و نذر و مانند این‌ها قسمت نمایند مثلاً اگر چهل تومان خمس بر او واجب است و بیست تومان به کسی بدهکار است و همه مال او سی تومان است، باید بیست تومان بابت خمس و ده تومان به دین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مشغول تحصیل علم است و اگر تحصیل نکند می‌تواند برای معاش خود کسب کند، چنانچه آن علم واجب یا مستحب باشد، می‌شود به او زکاة داد، و اگر تحصیل آن علم واجب یا مستحب نباشد، زکاة دادن به او اشکال دارد، و بنابر احتیاط واجب نباید بگیرد</w:t>
      </w:r>
      <w:r>
        <w:rPr>
          <w:rFonts w:eastAsia="IRNazanin" w:cs="IRNazanin"/>
          <w:color w:val="111111"/>
          <w:sz w:val="28"/>
          <w:szCs w:val="28"/>
          <w:rtl w:val="true"/>
          <w:lang w:bidi="fa-IR"/>
        </w:rPr>
        <w:t>.</w:t>
      </w:r>
    </w:p>
    <w:p>
      <w:pPr>
        <w:pStyle w:val="Heading3"/>
        <w:numPr>
          <w:ilvl w:val="2"/>
          <w:numId w:val="1"/>
        </w:numPr>
        <w:rPr/>
      </w:pPr>
      <w:bookmarkStart w:id="690" w:name="__RefHeading___Toc2560307_2035185390"/>
      <w:bookmarkStart w:id="691" w:name="_Toc259"/>
      <w:bookmarkEnd w:id="690"/>
      <w:r>
        <w:rPr>
          <w:rtl w:val="true"/>
        </w:rPr>
        <w:t>زکاة فطره</w:t>
      </w:r>
      <w:bookmarkEnd w:id="691"/>
    </w:p>
    <w:p>
      <w:pPr>
        <w:pStyle w:val="Heading4"/>
        <w:numPr>
          <w:ilvl w:val="3"/>
          <w:numId w:val="1"/>
        </w:numPr>
        <w:rPr/>
      </w:pPr>
      <w:bookmarkStart w:id="692" w:name="__RefHeading___Toc2560309_2035185390"/>
      <w:bookmarkStart w:id="693" w:name="_Toc260"/>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هنگام غروب شب عید فطر بالغ، عاقل و هوشیار است و فقیر و بنده کس دیگر نیست، باید برای خودش و کسانی که نان خور او هستند، هر نفری یک صاع که تقریبا سه کیلو است گندم یا جو یا خرما یا کشمش یا برنج یا ذرّت و مانند این‌ها را به مستحق بدهد و اگر پول یکی از این‌ها را هم بدهد کافی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مخارج خود و خانواده‌اش را ندارد و کسی را هم ندارد که بتواند مخارج سال او و خانواده‌اش را بپردازد فقیر است و پرداخت زکاة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فطره کسانی را که در غروب شب عید فطر نان خور او حساب می‌شوند بدهد، کوچک باشند یا بزرگ، مسلمان باشند یا کافر، دادن خرج آنان بر او واجب باشد یا نه، در شهر خود او باشند یا در شهر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که نان خور او است و در شهر دیگر است وکیل کند که از مال او فطره خود را بدهد، چنانچه اطمینان داشته باشد که فطره می‌دهد، لازم نیست خودش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مهمانی که پیش از غروب شب عید فطر با رضایت صاحب‌خانه وارد شده و نان خور او حساب می‌شود،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مهمانی که پیش از غروب شب عید بدون رضایت صاحب‌خانه وارد می‌شود و مدّتی نزد او می‌ماند، بنابر احتیاط، واجب است و هم‌چنین است فطره کسی که انسان را مجبور کرده‌اند که خرجی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مهمانی که بعد از غروب شب عید فطر وارد می‌شود، بر صاحب‌خانه واجب نیست اگر چه در خانه او هم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هنگام غروب شب عید فطر دیوانه یا بیهوش باشد، زکاة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غروب یا مقارن غروب بچه بالغ شود، یا دیوانه عاقل گردد، یا فقیر غنی شود، در صورتی که شرائط واجب شدن فطره را دارا باشد، باید زکاة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هنگام غروب شب عید فطر، زکاة فطره بر او واجب نیست، اگر تا پیش از ظهر روز عید شرط‌های واجب شدن فطره در او پیدا شود، مستحب است زکاة فطره را بدهد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کافری که بعد از غروب شب عید فطر مسلمان شده، فطره بر او واجب نیست ولی مسلمانی که شیعه نبوده، اگر بعد از دیدن ماه شیعه شود، باید زکاة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فقط به اندازه یک صاع که تقریبا سه کیلو است گندم و مانند آن دارد، مستحب است زکاة فطره را بدهد و چنانچه خانواده‌ای داشته باشد و بخواهد فطره آنها را هم بدهد می‌تواند به قصد فطره، آن یک صاع را به یکی از اعضای خانواده‌اش بدهد و او هم به همین قصد به دیگری بدهد و هم‌چنین تا به نفر آخر برسد و بهتر است نفر آخر چیزی را که می‌گیرد به کسی بدهد که از خودشان نباشد و اگر یکی از آنها صغیر باشد احتیاط واجب آن است که ولیّ او به جای او بگیرد و برای خود تملّک کند و از طرف آنها بدهد و احتیاط آن است چیزی را که برای صغیر گرفته به کسی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غروب شب عید فطر بچه‌دار شود، یا کسی نان خور او حساب شود، واجب نیست فطره او را بدهد، اگرچه مستحب است فطره کسانی را که بعد از غروب تا پیش از ظهر روز عید نان‌خور او حساب می‌شوند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نان خور کسی باشد و پیش از غروب یا مقارن غروب نان‌خور کسی دیگر شود، فطره او بر کسی که نان‌خور او شده واجب است مثلاً اگر دختر پیش از غروب بخانه شوهر رود، شوهرش باید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دیگری باید فطره او را بدهد، واجب نیست فطره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انسان بر کسی واجب باشد و او فطره را ندهد، برخود انسان واجب نمی‌شود ولی احتیاط مستحب آن است که خودش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فطره او بر دیگری واجب است اگر فطره را خودش بدهد، از کسی که فطره بر او واجب شده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مخارج او را نمی‌دهد، چنانچه نان‌خور کس دیگر باشد فطره‌اش بر آن کس واجب است و اگر نان‌خور کس دیگر نیست در صورتی که فقیر نباشد باید فطره خود را بدهد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سیّد نیست، نمی‌تواند به سیّد فطره بدهد حتّی اگر سیّدی نان‌خور او باشد نمی‌تواند فطره او را به سیّد دیگر بدهد</w:t>
      </w:r>
      <w:r>
        <w:rPr>
          <w:rFonts w:eastAsia="IRNazanin" w:cs="IRNazanin"/>
          <w:color w:val="111111"/>
          <w:sz w:val="28"/>
          <w:szCs w:val="28"/>
          <w:rtl w:val="true"/>
          <w:lang w:bidi="fa-IR"/>
        </w:rPr>
        <w:t>.</w:t>
      </w:r>
      <w:bookmarkStart w:id="694" w:name="pg4810_33487"/>
    </w:p>
    <w:p>
      <w:pPr>
        <w:pStyle w:val="BookText"/>
        <w:rPr/>
      </w:pPr>
      <w:bookmarkEnd w:id="69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طفلی که از مادر یا دایه شیر می‌خورد، بر کسی است که مخارج مادر یا دایه را می‌دهد، ولی اگر مادر یا دایه مخارج خود را از مال طفل برمی‌دارد، فطره طفل بر کسی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اگرچه مخارج عائله خود را از مال حرام بدهد، باید فطره آنان را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اجیر نماید و شرط کند که مخارج او را بدهد باید فطره او را هم بدهد در صورتی که عرفا صدق عائله بر او بکند، ولی چنانچه شرط کند که مقداری از مخارج او را بدهد و مثلاً پولی برای مخارجش بدهد، واجب نیست که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بعد از غروب شب عید بمیرد، باید فطره او و خانواده‌اش را از مال او بدهند ولی اگر پیش از غروب بمیرد، واجب نیست فطره او و خانواده‌اش را از مال او بدهند</w:t>
      </w:r>
      <w:r>
        <w:rPr>
          <w:rFonts w:eastAsia="IRNazanin" w:cs="IRNazanin"/>
          <w:color w:val="111111"/>
          <w:sz w:val="28"/>
          <w:szCs w:val="28"/>
          <w:rtl w:val="true"/>
          <w:lang w:bidi="fa-IR"/>
        </w:rPr>
        <w:t>.</w:t>
      </w:r>
    </w:p>
    <w:p>
      <w:pPr>
        <w:pStyle w:val="Heading4"/>
        <w:numPr>
          <w:ilvl w:val="3"/>
          <w:numId w:val="1"/>
        </w:numPr>
        <w:rPr/>
      </w:pPr>
      <w:bookmarkStart w:id="695" w:name="__RefHeading___Toc2560311_2035185390"/>
      <w:bookmarkStart w:id="696" w:name="_Toc261"/>
      <w:bookmarkEnd w:id="695"/>
      <w:r>
        <w:rPr>
          <w:rtl w:val="true"/>
        </w:rPr>
        <w:t>مصرف زکاة فطره</w:t>
      </w:r>
      <w:bookmarkEnd w:id="6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زکاة فطره را به یکی از هشت مصرفی که سابقا برای زکاة مال گفته شد برسانند، کافی است ولی احتیاط مستحب آن است که فقط به فقرای شیعه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شیعه‌ای فقیر باشد، انسان می‌تواند فطره را به مصرف او برساند یا به واسطه دادن به ولیّ طفل، ملک طفل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فقیری که به او فطره می‌دهند، لازم نیست عادل باشد، ولی‌احتیاط واجب آن است که به شرابخوار و کسی که آشکار معصیت می‌کند، فطره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فطره را در معصیت مصرف می‌کند نباید فطره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به یک فقیر کمتر از یک صاع که تقریبا سه کیلو است فطره ندهند، ولی اگر بیشتر بدهند اشکال ندارد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که قیمتش دو برابر قیمت معمولی آن است مثلاً از</w:t>
      </w:r>
      <w:bookmarkStart w:id="697" w:name="pg4810_33489"/>
    </w:p>
    <w:p>
      <w:pPr>
        <w:pStyle w:val="BookText"/>
        <w:rPr/>
      </w:pPr>
      <w:bookmarkEnd w:id="697"/>
      <w:r>
        <w:rPr>
          <w:rFonts w:ascii="IRNazanin" w:hAnsi="IRNazanin" w:eastAsia="IRNazanin"/>
          <w:color w:val="111111"/>
          <w:sz w:val="28"/>
          <w:sz w:val="28"/>
          <w:szCs w:val="28"/>
          <w:rtl w:val="true"/>
          <w:lang w:bidi="fa-IR"/>
        </w:rPr>
        <w:t>گندمی که قیمت آن دو برابر قیمت گندم معمولی است، نصف صاع که معنای آن در مسأله پیش گفته شد، بدهد کافی نیست و اگر آن را به قصد قیمت فطره هم بدهد،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نصف صاع را از یک جنس مثلاً گندم و نصف دیگر آن را از جنس دیگر مثلاً جو بدهد، و اگر آن را به قصد قیمت فطره هم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دادن زکاة فطره، خویشان فقیر خود را بر دیگران مقدّم دارد و بعد همسایگان فقیر را، و بعد اهل علم فقیر را، ولی اگر دیگران از جهتی برتری داشته باشند مستحب است آنها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خیال این که کسی فقیر است به او فطره بدهد و بعد بفهمد فقیر نبوده، چنانچه مالی که به او داده از مالش به عنوان فطره جدا کرده بود و عین او هم از بین نرفته باشد، باید پس بگیرد و به مستحقّ بدهد، و اگر نتواند بگیرد، باید از مال خودش فطره بدهد و اگر از بین رفته باشد در صورتی که گیرنده فطره می‌دانسته آنچه را گرفته فطره است باید عوض آن را بدهد و اگر نمی‌دانسته دادن عوض بر او واجب نیست و انسان باید دوباره فطره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فقیرم، نمی‌شود به او فطره داد مگر آن که از گفته او اطمینان پیدا شود، یا انسان بداند که قبلاً فقیر بوده است</w:t>
      </w:r>
      <w:r>
        <w:rPr>
          <w:rFonts w:eastAsia="IRNazanin" w:cs="IRNazanin"/>
          <w:color w:val="111111"/>
          <w:sz w:val="28"/>
          <w:szCs w:val="28"/>
          <w:rtl w:val="true"/>
          <w:lang w:bidi="fa-IR"/>
        </w:rPr>
        <w:t>.</w:t>
      </w:r>
    </w:p>
    <w:p>
      <w:pPr>
        <w:pStyle w:val="Heading4"/>
        <w:numPr>
          <w:ilvl w:val="3"/>
          <w:numId w:val="1"/>
        </w:numPr>
        <w:rPr/>
      </w:pPr>
      <w:bookmarkStart w:id="698" w:name="__RefHeading___Toc2560313_2035185390"/>
      <w:bookmarkStart w:id="699" w:name="_Toc262"/>
      <w:bookmarkEnd w:id="698"/>
      <w:r>
        <w:rPr>
          <w:rtl w:val="true"/>
        </w:rPr>
        <w:t>مسائل متفرّقه زکاة فطره</w:t>
      </w:r>
      <w:bookmarkEnd w:id="6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زکاة فطره را به قصد قربت یعنی برای انجام فرمان خداوند عالم بدهد و هنگام پرداخت آن باید نیّت دادن فطره نماید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ماه رمضان فطره بدهد، صحیح نیست و احتیاط مستحب آن است که در ماه رمضان هم فطره را ندهد، ولی اگر پیش از ماه رمضان یا در ماه رمضان به فقیر قرض بدهد و بعد از آن که فطره بر او واجب شد، طلب خود را</w:t>
      </w:r>
    </w:p>
    <w:p>
      <w:pPr>
        <w:pStyle w:val="BookText"/>
        <w:rPr/>
      </w:pPr>
      <w:r>
        <w:rPr>
          <w:rFonts w:ascii="IRNazanin" w:hAnsi="IRNazanin" w:eastAsia="IRNazanin"/>
          <w:color w:val="111111"/>
          <w:sz w:val="28"/>
          <w:sz w:val="28"/>
          <w:szCs w:val="28"/>
          <w:rtl w:val="true"/>
          <w:lang w:bidi="fa-IR"/>
        </w:rPr>
        <w:t>بابت فطره حساب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یا چیز دیگری را که برای فطره می‌دهد، باید با جنس دیگر یا خاک مخلوط نباشد و چنانچه مخلوط باشد، اگر خالص آن به یک صاع که تقریبا سه کیلو است برسد، یا آنچه مخلوط شده به قدری کم باشد که قابل اعتناء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از چیز معیوب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فطره چند نفر را می‌دهد، لازم نیست همه را از یک جنس بدهد مثلاً اگر فطره بعضی را گندم و فطره بعضی دیگر را جو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دادن فطره تا ظهر روز عید است اگر نماز عید نخواند و الاّ بنابر احتیاط واجب باید زکاة را پیش از نماز عید بدهد و بنابر احتیاط واجب تأخیر انداختن از ظهر روز عید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نیّت فطره مقداری از مال خود را کنار بگذارد و تا ظهر روز عید به مستحق ندهد احتیاط واجب آن است که هر وقت آن را می‌دهد نیّت فطره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دادن زکاة فطره واجب است، فطره را ندهد و کنار هم نگذارد، بعدا باید بدون این که نیّت اداء و قضاء کند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کنار بگذارد، نمی‌تواند آن را برای خودش بردارد و مال دیگری را برای فطره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مالی داشته باشد که قیمتش از فطره بیشتر است، چنانچه فطره را ندهد و نیّت کند که مقداری از آن مال برای فطره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برای فطره کنار گذاشته از بین برود، چنانچه دسترسی به فقیر داشته و دادن فطره را تأخیر انداخته، باید عوض آن را بدهد و اگر دسترسی به فقیر نداشته ضامن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محلّ خودش مستحق پیدا شود، احتیاط مستحب آن است که‌فطره را بجای دیگر نبرد واگر بجای دیگر ببرد و تلف شود،باید عوض آن رابدهد</w:t>
      </w:r>
      <w:r>
        <w:rPr>
          <w:rFonts w:eastAsia="IRNazanin" w:cs="IRNazanin"/>
          <w:color w:val="111111"/>
          <w:sz w:val="28"/>
          <w:szCs w:val="28"/>
          <w:rtl w:val="true"/>
          <w:lang w:bidi="fa-IR"/>
        </w:rPr>
        <w:t>.</w:t>
      </w:r>
      <w:bookmarkStart w:id="700" w:name="pg4810_33492"/>
    </w:p>
    <w:p>
      <w:pPr>
        <w:pStyle w:val="Heading2"/>
        <w:numPr>
          <w:ilvl w:val="1"/>
          <w:numId w:val="1"/>
        </w:numPr>
        <w:rPr/>
      </w:pPr>
      <w:bookmarkStart w:id="701" w:name="__RefHeading___Toc2560315_2035185390"/>
      <w:bookmarkStart w:id="702" w:name="_Toc263"/>
      <w:bookmarkEnd w:id="700"/>
      <w:bookmarkEnd w:id="701"/>
      <w:r>
        <w:rPr>
          <w:rtl w:val="true"/>
        </w:rPr>
        <w:t>احکام حجّ</w:t>
      </w:r>
      <w:bookmarkEnd w:id="70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خانه خدا و انجام اعمالی است که دستور داده‌اند در آنجا بجا آورده شود و در تمام عمر بر کسی که این شرائط را دارا باشد، یک مرتبه واجب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آزاد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رفتن به حجّ مجبور نشود که کار حرامی را که مهم‌تر از حجّ است انجام دهد، یا عمل واجبی را که اهمیّت بیشتر از حجّ دارد ترک نماید، پس اگر مثلاً مجبور باشد از راه غصبی برود و راه دیگری هم نباشد در صورتی که اهمیّت بیشتر دارد، نباید حجّ برود؛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باشد، و مستطیع بودن به چند چیز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و مرکب سواری یا مالی که بتواند آنها را تهیّه کند داشته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توانایی آن را داشته باشد که بتواند مکّه رود و حجّ را بجا آورد؛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از رفتن نباشد و اگر راه بسته باشد یا انسان بترسد که در راه، جان یا عرض او از بین برود یا مال او را ببرند، حجّ بر او واجب نیست ولی اگر از راه دیگری‌بتواند برود، اگرچه دورتر باشد، باید از آن راه برود؛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بجا آوردن اعمال حجّ وقت داشته باشد؛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کسانی را که خرجی آنان بر او واجب است مثل زن و بچه و مخارج کسانی را که مردم خرجی دادن به آنها را لازم می‌دانند داشته باشد؛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کسب یا زراعت یا عایدی ملک یا راه دیگری‌برای معاش خود داشته باشد که مجبور نشود به زحمت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بدون خانه ملکی رفع احتیاجش نمی‌شود، وقتی حجّ بر او واجب است که پول خانه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عرفاً می‌تواند مکّه برود، اگر بعد از برگشتن از خودش مالی نداشته باشد و شوهرش هم مثلاً فقیر باشد و خرجی او را ندهد و ناچار شود که به سختی زندگی کند،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توشه راه و مرکب سواری نداشته باشد و دیگری به او بگوید حجّ برو من خرج تو و خانواده تو را در هنگامی که در سفر حجّ هستی می‌دهم، در صورتی که اطمینان داشته باشد که خرج او را می‌دهد، حجّ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خرجی رفتن و برگشتن و خرجی خانواده کسی را در مدّتی که مکّه می‌رود و برمی‌گردد، به او ببخشند و با او شرط کنند که حجّ کند بنابر احتیاط واجب باید قبول نماید و حجّ بر او واجب می‌شود، اگرچه قرض داشته باشد و در موقع برگشتن هم مالی که بتواند با آن زندگی کند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 رفتن و برگشتن و مخارج خانواده کسی را در مدّتی که مکّه می‌رود و برمی‌گردد به او بدهند و بگویند حجّ برو ولی ملک او نکنند، در صورتی که اطمینان داشته باشد که از او پس نمی‌گیرد، حجّ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مال که برای حجّ کافی است، به کسی بدهند و با او شرط کنند که در راه مکّه خدمت کسی که مال را داده بنماید، حجّ بر او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مال به کسی بدهند و حجّ بر او واجب شود، چنانچه حجّ نماید، هرچند بعدا مالی از خود پیدا کند، دیگر حجّ بر او واجب نیست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تجارت مثلاً تا جدّه برود و مالی به دست آورد که اگر بخواهد از آنجا به مکّه رود مستطیع می‌باشد، باید حجّ کند و در صورتی که حجّ نماید اگرچه بعدا مالی پیدا کند که بتواند از وطن خود به مکّه رود،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اجیر شود که از طرف کس دیگر حجّ کند، چنانچه خودش نتواند برود و بخواهد دیگری را از طرف خودش بفرستد، باید از کسی که او را اجیر کرده اجازه بگیرد مگر به صورت مطلق اجیر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مستطیع شود و مکّه نرود و فقیر شود باید اگرچه به زحمت باشد بعدا حجّ کند، و اگر به هیچ قسم نتواند حجّ برود، چنانچه کسی او را برای حجّ اجیر کند، باید به مکّه رود و حجّ کسی را که برای او اجیر شده بجا آورد و تا سال بعد در مکّه بماند و برای خود حجّ نماید، ولی اگر ممکن باشد که اجیر شود و اجرت را نقد بگیرد و کسی که او را اجیر کرده راضی شود که حجّ او در سال بعد بجا آورده شود، باید سال اوّل برای خود و سال بعد برای کسی که اجیر شده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 اوّلی که مستطیع شده به مکّه رود و در حرکت با قافله که مقدور بوده تقصیر نکرده و در وقت معیّنی که دستور داده‌اند به عرفات و مشعر الحرام نرسد، چنانچه در سال‌های بعد مستطیع نباشد، حجّ بر او واجب نیست ولی اگر از سال‌های پیش مستطیع بوده و نرفته، اگرچه به زحمت باشد باید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سال اوّلی که مستطیع شده حجّ نکند و بعد به واسطه پیری‌یا مرض و ناتوانی نتواند حجّ نماید و ناامید باشد از این که بعدا خودش حجّ کند، باید دیگری را از طرف خود بفرستد، بلکه اگر در سال اوّلی که به قدر رفتن حجّ مال پیدا کرده، به واسطه پیری یا مرض یا ناتوانی که در همان سال عارض شده نتواند حجّ کند، احتیاط واجب آن است کسی را از طرف خود بفرستد که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طرف دیگری برای حجّ اجیر شود، باید طواف نساء را از طرف او بجا آورد و اگر بجا نیاورد، زن بر آن اجیر حرام 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نساء را درست بجا نیاورد یا فراموش کند چنانچه بعد از چند روز یادش بیاید و از بین راه برگردد و بجا آورد، صحیح است یا اگر برای او مشقّت زیاد دارد نایب برای انجام آن بگیرد، اشکال ندارد</w:t>
      </w:r>
      <w:r>
        <w:rPr>
          <w:rFonts w:eastAsia="IRNazanin" w:cs="IRNazanin"/>
          <w:color w:val="111111"/>
          <w:sz w:val="28"/>
          <w:szCs w:val="28"/>
          <w:rtl w:val="true"/>
          <w:lang w:bidi="fa-IR"/>
        </w:rPr>
        <w:t>.</w:t>
      </w:r>
      <w:bookmarkStart w:id="703" w:name="pg4810_33498"/>
    </w:p>
    <w:p>
      <w:pPr>
        <w:pStyle w:val="Heading2"/>
        <w:numPr>
          <w:ilvl w:val="1"/>
          <w:numId w:val="1"/>
        </w:numPr>
        <w:rPr/>
      </w:pPr>
      <w:bookmarkStart w:id="704" w:name="__RefHeading___Toc2560317_2035185390"/>
      <w:bookmarkStart w:id="705" w:name="_Toc264"/>
      <w:bookmarkEnd w:id="703"/>
      <w:bookmarkEnd w:id="704"/>
      <w:r>
        <w:rPr>
          <w:rtl w:val="true"/>
        </w:rPr>
        <w:t>احکام خرید و فروش</w:t>
      </w:r>
      <w:bookmarkEnd w:id="705"/>
    </w:p>
    <w:p>
      <w:pPr>
        <w:pStyle w:val="Heading3"/>
        <w:numPr>
          <w:ilvl w:val="2"/>
          <w:numId w:val="1"/>
        </w:numPr>
        <w:rPr/>
      </w:pPr>
      <w:bookmarkStart w:id="706" w:name="__RefHeading___Toc2560319_2035185390"/>
      <w:bookmarkStart w:id="707" w:name="_Toc265"/>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چیزهائی که در خرید و فروش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چیز در خرید و فروش مستحب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احکام آن، مگر این که بداند در معامله‌ای اگر مسأله را نداند در حرام واقع می‌شود در این صورت واجب است یاد بگیرد، حضرت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خرید و فروش کند باید احکام آن را یاد بگیرد و اگر پیش از یاد گرفتن احکام آن، خرید و فروش کند، به واسطه معامله‌های باطل و شبهه‌ناک به هلاکت می‌افتد؛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قیمت جنس بین مشتری‌های مسلمان فرق نگذارد، مگر به لحاظ علم‌ط و تقوی؛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قیمت جنس سخت‌گیری نکند؛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می‌فروشد زیادتر بدهد و آنچه را می‌خرد کمتر بگیرد؛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معامله کرده، اگر پشیمان شود و از او تقاضا کند که معامله را به هم بزند، برای به هم زدن معامله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معامله‌ای که انجام می‌دهد صحیح است یا باطل، نمی‌تواند در مالی که گرفته تصرّف نماید، مگر این که بداند طرف راضی به تصرّف بدون صحّت معامله هست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 ندارد و مخارجی بر او واجب است مثل خرج زن و بچه، باید کسب کند و برای کارهای مستحب مانند وسعت دادن به خانواده و دستگیری از فقراء، کسب کردن مستحب است</w:t>
      </w:r>
      <w:r>
        <w:rPr>
          <w:rFonts w:eastAsia="IRNazanin" w:cs="IRNazanin"/>
          <w:color w:val="111111"/>
          <w:sz w:val="28"/>
          <w:szCs w:val="28"/>
          <w:rtl w:val="true"/>
          <w:lang w:bidi="fa-IR"/>
        </w:rPr>
        <w:t>.</w:t>
      </w:r>
      <w:bookmarkStart w:id="708" w:name="pg4810_33500"/>
    </w:p>
    <w:p>
      <w:pPr>
        <w:pStyle w:val="Heading3"/>
        <w:numPr>
          <w:ilvl w:val="2"/>
          <w:numId w:val="1"/>
        </w:numPr>
        <w:rPr/>
      </w:pPr>
      <w:bookmarkStart w:id="709" w:name="__RefHeading___Toc2560321_2035185390"/>
      <w:bookmarkStart w:id="710" w:name="_Toc266"/>
      <w:bookmarkEnd w:id="708"/>
      <w:bookmarkEnd w:id="709"/>
      <w:r>
        <w:rPr>
          <w:rtl w:val="true"/>
        </w:rPr>
        <w:t>معاملات مکروه</w:t>
      </w:r>
      <w:bookmarkEnd w:id="7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معاملات مکروه از این قرار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فروشی؛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فروشی؛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مردمان پست؛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بین اذان صبح و اوّل آفتاب؛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کار خود را خرید و فروش گندم و جو و مانند این‌ها قرار دهد؛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خریدن جنسی که دیگری می‌خواهد بخرد، داخل معامله او شود</w:t>
      </w:r>
      <w:r>
        <w:rPr>
          <w:rFonts w:eastAsia="IRNazanin" w:cs="IRNazanin"/>
          <w:color w:val="111111"/>
          <w:sz w:val="28"/>
          <w:szCs w:val="28"/>
          <w:rtl w:val="true"/>
          <w:lang w:bidi="fa-IR"/>
        </w:rPr>
        <w:t>.</w:t>
      </w:r>
    </w:p>
    <w:p>
      <w:pPr>
        <w:pStyle w:val="Heading3"/>
        <w:numPr>
          <w:ilvl w:val="2"/>
          <w:numId w:val="1"/>
        </w:numPr>
        <w:rPr/>
      </w:pPr>
      <w:bookmarkStart w:id="711" w:name="__RefHeading___Toc2560323_2035185390"/>
      <w:bookmarkStart w:id="712" w:name="_Toc267"/>
      <w:bookmarkEnd w:id="711"/>
      <w:r>
        <w:rPr>
          <w:rtl w:val="true"/>
        </w:rPr>
        <w:t>معاملات حرام</w:t>
      </w:r>
      <w:bookmarkEnd w:id="7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معاملات حرام شش معامله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عین نجس مثل بول و غائط بلکه جواز بیع در غائط بعید نیست گرچه احتیاط در ترک بیع است؛ و اما عبد کافر و سگ شکاری، خرید و فروش آنها با آن که عین نجس هستند جایز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مال غصبی، در صورتی که تصرّف در مال غیر نماید امّا خواندن عقد بدون تصرّف نه باطل است و نه حرام بلکه فضولی است و بستگی به اجازه مالک دارد؛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چیزی که مال نیست مثل حیوانات درنده اگر منفعت عقلایی نداشته 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چیزی که منافع معمولی آن فقط کار حرام باشد، مانند اسباب قمار؛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در آن ربا باشد؛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جنسی که با چیزی دیگر مخلوط است، در صورتی که آن چیز معلوم نباشد و فروشنده هم به خریدار نگوید، مثل فروختن روغنی که آن را با پیه مخلوط کرده است و این عمل را غش می‌گویند، پیغمبر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در معامله با مسلمانان غش کند یا به آنان ضرر بزند یا تقلّب و حیله نماید و هر که با برادر مسلمان خود غش کند، خداوند برکت و روزی او را می‌برد و راه معاش او را می‌بندد و او را به خودش واگذار می‌کند، در بعضی از صورت‌ها مراد از حرمت بطلان معامله است مثل صورت سوم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چیز پاکی که نجس شده و آب کشیدن آن ممکن است</w:t>
      </w:r>
    </w:p>
    <w:p>
      <w:pPr>
        <w:pStyle w:val="BookText"/>
        <w:rPr/>
      </w:pPr>
      <w:r>
        <w:rPr>
          <w:rFonts w:ascii="IRNazanin" w:hAnsi="IRNazanin" w:eastAsia="IRNazanin"/>
          <w:color w:val="111111"/>
          <w:sz w:val="28"/>
          <w:sz w:val="28"/>
          <w:szCs w:val="28"/>
          <w:rtl w:val="true"/>
          <w:lang w:bidi="fa-IR"/>
        </w:rPr>
        <w:t>اشکال ندارد، ولی اگر مشتری آن چیز را برای کاری بخواهد که شرط آن پاک بودن‌است مثل لباس که می‌خواهد با آن نماز بخواند، احتیاط واجب آن است که فروشنده نجس بودن آن را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پاکی مانند روغن و نفت که آب کشیدن آن ممکن نیست نجس شود، چنانچه آن را برای کاری بخواهد که شرطش پاک بودن است مثل خوردن، اگر به مشتری بگوید که نجس است فروش آن جایز است و اگر برای کاری بخواهد که شرط آن پاک بودن نیست، مثلاً بخواهند نفت نجس را بسوزانند فروش آن اشکال ندارد و لازم نیست نجاست آن را به مشتری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دواهای متنجّس حرام است اگر منفعتشان در خوردن و آشامیدن منحصر باشد ولی اگر بشود استفاده‌های دیگر از آنها کرد مثل سوزاندن یا مالیدن به بدن مانعی ندارد و هم‌چنین اگر پول را برای ظرف آن یا برای زحمت دوا فروش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روغن و دواهای روان و عطرهایی که از ممالک غیر اسلامی می‌آورند، اگر نجس بودن آنها معلوم نباشد اشکال ندارد ولی روغنی را که از حیوان بعد از جان دادن آن می‌گیرند، چنانچه در شهر کفّار از دست کافر بگیرند، یا در شهر مسلمانان از دست کافر بگیرد که علم نداشته باشد از مسلمان گرفته، و از حیوانی باشد که اگر رگ آن را ببرند خون از آن جستن می‌کند، نجس است و معامله آن باطل می‌باشد مگر این که بداند که کافر آنها را از مسلمان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روباه را به غیر دستوری که در شرع معیّن شده کشته باشند، یا خودش مرده باشد، خرید و فروش پوست آن حرام و معامله آن باطل‌است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گوشت، پیه و چرمی که از ممالک غیر اسلامی می‌آورند، یا از دست کافر گرفته می‌شود باطل است ولی اگر انسان بداند که آنها از حیوانیست که به دستور شرع کشته شده، خرید و فروش آنها اشکال ندارد و هم‌چنین اگر بداند که کافر آنها را از مسلمان خریده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گوشت و پیه و چرمی که از دست مسلمان گرفته‌شود، اشکال ندارد اگرچه آن مسلمان آن را از دست کافر گرفته باشد مگر آن که در بازار کفّار باشد و از دست کافر گرفته است در این صورت احوط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مسکرات حرام و معامله آنها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مال غصبی باطل است ولی فروختن مال غیر فضولی است و اگر تصرّفی در مال نکند نه معصیت کرده و نه معامله باطل است مگر صاحب مال بعدا اجازه فروش آن را بدهد و فروشنده نمی‌تواند بهای آن را از خریدار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قصدش این باشد که پول جنس را ندهد معامله اشکال دارد، در صورتی که قصد جدّی معامله را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بخواهد پول جنس را بعدا از حرام بدهد، معامله صحیح است در صورتی که به ذمّه خریده باشد، ولی باید مقداری که بدهکار است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آلات لهو مثل تار و ساز حتّی سازهای کوچک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که می‌شود استفاده حلال از آن ببرند به قصد این بفروشد که آن را در حرام مصرف کنند مثلاً انگور را به این قصد بفروشد که از آن شراب تهیّه نماید، معامله آن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مجسّمه مکروه است به کراهت شدید، ولی خرید و فروش صابونی که روی آن مجسمه دارد، اگر مقصود معامله صابون باشد کراهتی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خریدن چیزی که از قمار، یا دزدی، یا از معامله باطل تهیّه شده صحیح نیست اگر مالک اصلی او بیع را امضاء نکند تصرّف در آن مال حرام می‌باشد و در این صورت اگر کسی آن را بخرد، باید به صاحب اصلیش برگرداند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روغنی را که با پیه مخلوط است بفروشد، چنانچه آن را معیّن</w:t>
      </w:r>
    </w:p>
    <w:p>
      <w:pPr>
        <w:pStyle w:val="BookText"/>
        <w:rPr/>
      </w:pPr>
      <w:r>
        <w:rPr>
          <w:rFonts w:ascii="IRNazanin" w:hAnsi="IRNazanin" w:eastAsia="IRNazanin"/>
          <w:color w:val="111111"/>
          <w:sz w:val="28"/>
          <w:sz w:val="28"/>
          <w:szCs w:val="28"/>
          <w:rtl w:val="true"/>
          <w:lang w:bidi="fa-IR"/>
        </w:rPr>
        <w:t>کند مثلاً بگوید این یک من روغن را می‌فروشم در صورتی که صدق روغن بر آن نکند، معامله به مقدار پیه‌ای که در آن است باطل می‌باشد و پولی که فروشنده برای پیه‌آن گرفته مال مشتری و پیه مال فروشنده است و مشتری می‌تواند معامله روغن خالصی را هم که در آن است به هم بزند ولی اگر آن را معیّن نکند بلکه یک من روغن بفروشد، بعد روغنی که پیه دارد بدهد، مشتری می‌تواند آن روغن را پس دهد و روغن خالص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جنسی را که با وزن یا پیمانه می‌فروشد به زیادتر از همان جنس بفروشد، مثلاً یک من گندم را به یک من و نیم گندم بفروشد، ربا و حرام است و گناه یک درهم ربا بزرگتر از آن است که هفتاد مرتبه با محرم خود زنا کند، بلکه اگر یکی از دو جنس، سالم و دیگری معیوب، یا جنس یکی خوب و جنس دیگری بد باشد، یا با یکدیگر تفاوت قیمت داشته باشند، چنانچه بیشتر از مقداری که می‌دهد بگیرد، باز هم ربا و حرام است پس اگر مس درست را بدهد و بیشتر از آن مس شکسته بگیرد، یا برنج صدری را بدهد و بیشتر از آن برنج گرده بگیرد یا طلای ساخته را بدهد و بیشتر از آن طلای نساخته بگیرد، ربا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اضافه می‌گیرد غیر از جنسی باشد که می‌فروشد، مثلاً یک من گندم به یک من گندم و یک قران پول بفروشد باز هم ربا و حرام است بلکه اگر چیزی زیادتر نگیرد ولی شرط کند که خریدار عملی برای او انجام دهد، ربا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مقدار کمتر را می‌دهد چیزی اضافه کند، مثلاً یک من گندم و یک دستمال را به یک من و نیم گندم بفروشد، اشکال ندارد و هم‌چنین است اگر از هر دو طرف چیزی زیاد کنند مثلاً یک من گندم و یک دستمال را به یک من و نیم گندم و یک انگشتری بفروشد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مثل پارچه با متر و ذرع می‌فروشند، یا چیزی را که مثل گردو و تخم مرغ با شماره معامله می‌کنند، بفروشد و زیادتر بگیرد مثلاً ده‌تا تخم</w:t>
      </w:r>
      <w:bookmarkStart w:id="713" w:name="pg4810_33508"/>
    </w:p>
    <w:p>
      <w:pPr>
        <w:pStyle w:val="BookText"/>
        <w:rPr/>
      </w:pPr>
      <w:bookmarkEnd w:id="713"/>
      <w:r>
        <w:rPr>
          <w:rFonts w:ascii="IRNazanin" w:hAnsi="IRNazanin" w:eastAsia="IRNazanin"/>
          <w:color w:val="111111"/>
          <w:sz w:val="28"/>
          <w:sz w:val="28"/>
          <w:szCs w:val="28"/>
          <w:rtl w:val="true"/>
          <w:lang w:bidi="fa-IR"/>
        </w:rPr>
        <w:t>مرغ بدهد و یازده تا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در بعضی از شهرها با وزن، یا پیمانه می‌فروشند و در بعضی از شهرها با شماره معامله می‌کنند، با آن جنس در هر یکی از آن دو شهر حکم‌معامله‌ای که با او می‌شود دارد، در صورتی که هیچ کدام بر دیگری غالب نباشد، در صورت غلبه حکم آن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می‌فروشد و عوضی را که می‌گیرد از یک جنس نباشد، زیادی گرفتن اشکال ندارد پس اگر یک من برنج بفروشد و دو من گندم بگیرد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که می‌فروشد و عوضی را که می‌گیرد، از یک چیز عمل آمده باشد، پس اگر مخالفت فرع با اصل فقط در صفت باشد، مثلاً گندم را آرد کند یا شیر را پنیر نماید اظهر آن است که این‌ها از یک جنس می‌باشد و در معامله نباید زیادتی در آنها باشد امّا اگر چیزی را از چیزی بگیرند مثلاً شیر را کره یا شیر را روغن نمایند آنها دو جنس می‌باشند و در معامله به آنها زیادتی چه در گرفتن و چه در دادن اشکالی ندارد اگر چه بنابر احتیاط مستحب در این صورت هم ترک زیادتی به آنها در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 و گندم در ربا یک جنس حساب می‌شود، پس اگر یک من گندم بدهد و یک من و پنج سیر جو بگیرد، ربا و حرام است و نیز اگر مثلاً ده من جو بخرد که سر خرمن ده من گندم بدهد، چون جو را نقد گرفته و بعد از مدّتی گندم را می‌دهد، مثل آن است که زیادی گرفته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ازکافری که در پناه اسلام نیست، ربا بگیرد اشکال ندارد و نیز پدر و فرزند و زن و شوهر می‌توانند از یکدیگر ربا بگیرند</w:t>
      </w:r>
      <w:r>
        <w:rPr>
          <w:rFonts w:eastAsia="IRNazanin" w:cs="IRNazanin"/>
          <w:color w:val="111111"/>
          <w:sz w:val="28"/>
          <w:szCs w:val="28"/>
          <w:rtl w:val="true"/>
          <w:lang w:bidi="fa-IR"/>
        </w:rPr>
        <w:t>.</w:t>
      </w:r>
    </w:p>
    <w:p>
      <w:pPr>
        <w:pStyle w:val="Heading3"/>
        <w:numPr>
          <w:ilvl w:val="2"/>
          <w:numId w:val="1"/>
        </w:numPr>
        <w:rPr/>
      </w:pPr>
      <w:bookmarkStart w:id="714" w:name="__RefHeading___Toc2560325_2035185390"/>
      <w:bookmarkStart w:id="715" w:name="_Toc268"/>
      <w:bookmarkEnd w:id="714"/>
      <w:r>
        <w:rPr>
          <w:rtl w:val="true"/>
        </w:rPr>
        <w:t>شرائط فروشنده و خریدار</w:t>
      </w:r>
      <w:bookmarkEnd w:id="71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فروشنده و خریدار شش چیز شرط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نباشند، یعنی مال خود را در کارهای بیهوده مصرف</w:t>
      </w:r>
    </w:p>
    <w:p>
      <w:pPr>
        <w:pStyle w:val="BookText"/>
        <w:rPr/>
      </w:pPr>
      <w:r>
        <w:rPr>
          <w:rFonts w:ascii="IRNazanin" w:hAnsi="IRNazanin" w:eastAsia="IRNazanin"/>
          <w:color w:val="111111"/>
          <w:sz w:val="28"/>
          <w:sz w:val="28"/>
          <w:szCs w:val="28"/>
          <w:rtl w:val="true"/>
          <w:lang w:bidi="fa-IR"/>
        </w:rPr>
        <w:t>نکنند؛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خرید و فروش داشته باشند، پس اگر مثلاً به شوخی بگوید مال‌خود را فروختم، معامله باطل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آنها را مجبور نکرده باشد؛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عوضی را که می‌دهند مالک یا اختیاردار باشند مثل پدر و جدّ نسبت به صغیر، واحکام این‌ها با تفصیل در مسائل آینده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با بچه نابالغ باطل است، هر چند پدر یا جدّ آن بچه به او اجازه داده باشند که معامله کند ولی اگر بچه به عنوان وسیله‌ای برای خریدن باشد و در حقیقت ولیّ او معامله کرده باشد معامله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نابالغ چیزی را بخرد و بچه نابالغ بدون اجازه این معامله را نموده است، یا چیزی به او بفروشد، باید جنس یا پول را که از او گرفته به صاحب آن بدهد، یا از صاحبش رضایت بخواهد مگر این که مأذون از مالک پول باشد با شرطی که قبلاً گفته شد پس در این صورت معامله صحیح است و در صورت مأذون نبودن بچه اگر صاحب آن را نمی‌شناسد و برای شناختن او هم وسیله ندارد، باید چیزی را که از بچه گرفته، از طرف صاحب آن مظالم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بچه نابالغ معامله کند و می‌دانسته که معامله با آن بچه باطل است و جنس یا پول که به بچه داده از بین برود، نمی‌تواند از بچه یا ولیّ او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یا فروشنده را به معامله مجبور کنند، چنانچه بعد از معامله راضی شود و بگوید راضی هستم، معامله صحیح است ولی احتیاط مستحب آن است که دوباره صیغه معامله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کسی را بدون اجازه او بفروشد، چنانچه صاحب مال به فروش آن راضی نشود و اجازه ندهد، معامله باطل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پدری طفل و نیز وصیّ پدر در تصرّف در اموال صغار و هم‌چنین وصیّ جدّ پدری در تصرّف اموال قاصرین یا قیم منصوب از طرف پدر یا جدّ می‌توانند مال طفل را بفروشند و نیز مجتهد عادل هم می‌تواند مال دیوانه یا یتیم یا</w:t>
      </w:r>
      <w:bookmarkStart w:id="716" w:name="pg4810_33512"/>
    </w:p>
    <w:p>
      <w:pPr>
        <w:pStyle w:val="BookText"/>
        <w:rPr/>
      </w:pPr>
      <w:bookmarkEnd w:id="716"/>
      <w:r>
        <w:rPr>
          <w:rFonts w:ascii="IRNazanin" w:hAnsi="IRNazanin" w:eastAsia="IRNazanin"/>
          <w:color w:val="111111"/>
          <w:sz w:val="28"/>
          <w:sz w:val="28"/>
          <w:szCs w:val="28"/>
          <w:rtl w:val="true"/>
          <w:lang w:bidi="fa-IR"/>
        </w:rPr>
        <w:t>مال کسی را که غائب است بفروشد و احتیاط در این موارد رعایت مصلحت و غبطه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مالی را غصب کند و بفروشد و بعد از فروش، صاحب مال معامله را برای خودش اجازه دهد، معامله صحیح است و چیزی را که غصب کننده به مشتری داده و منفعت‌های آن از هنگام معامله، ملک مشتری است و چیزی را که مشتری داده و منفعت‌های آن از هنگام معامله ملک کسی است که مال او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مالی را غصب کند و بفروشد به قصد این که پول آن، مال خودش باشد چنانچه صاحب مال معامله را اجازه نکند، معامله باطل است و اگر برای کسی هم که مال را غصب کرده اجازه نماید نیز معامله اشکال دارد</w:t>
      </w:r>
      <w:r>
        <w:rPr>
          <w:rFonts w:eastAsia="IRNazanin" w:cs="IRNazanin"/>
          <w:color w:val="111111"/>
          <w:sz w:val="28"/>
          <w:szCs w:val="28"/>
          <w:rtl w:val="true"/>
          <w:lang w:bidi="fa-IR"/>
        </w:rPr>
        <w:t>.</w:t>
      </w:r>
    </w:p>
    <w:p>
      <w:pPr>
        <w:pStyle w:val="Heading3"/>
        <w:numPr>
          <w:ilvl w:val="2"/>
          <w:numId w:val="1"/>
        </w:numPr>
        <w:rPr/>
      </w:pPr>
      <w:bookmarkStart w:id="717" w:name="__RefHeading___Toc2560327_2035185390"/>
      <w:bookmarkStart w:id="718" w:name="_Toc269"/>
      <w:bookmarkEnd w:id="717"/>
      <w:r>
        <w:rPr>
          <w:rtl w:val="true"/>
        </w:rPr>
        <w:t>شرائط جنس و عوض آن</w:t>
      </w:r>
      <w:bookmarkEnd w:id="71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که می‌فروشند و چیزی که عوض آن می‌گیرند، پنج شرط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با وزن یا پیمانه یا شماره و مانند این‌ها معلوم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آن را تحویل دهند، بنابراین فروختن اسبی که فرار کرده صحیح نیست ولی اگر بنده فرار کرده با چیزی که می‌تواند تحویل دهد و مالیت هم داشته باشد مثلاً با یک فرش بفروشد، اگرچه آن بنده پیدا نشود، معامله صحیح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در جنس و عوض هست و به واسطه آن میل مردم به معامله فرق می‌کند، معیّن نماید؛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جنس، یا در عوض آن حقّ نداشته باشد، پس مالی را که انسان پیش کسی گرو گذاشته، بدون اجازه او نمی‌تواند بفروشد؛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جنس را بفروشد، نه منفعت آن را پس اگر مثلاً منفعت یک ساله خانه را بفروشد، صحیح نیست ولی چنانچه خریدار به جای پول، منفعت ملک خود را بدهد، مثلاً فرشی را از کسی بخرد و عوض آن، منفعت یک ساله خانه خود را به او واگذار کند اشکال ندارد و احکام این‌ها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جنسی را که در شهری با وزن یا پیمانه معامله می‌کنند، در آن شهر انسان باید با وزن یا پیمانه بخرد، ولی می‌تواند همان جنس را در شهری که با دیدن معامله می‌کنند، با دیدن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با وزن خرید و فروش می‌کنند با پیمانه‌ای که وزن آن معلوم باشد هم می‌شود معامله کرد به این طور که اگر مثلاً می‌خواهد ده من گندم بفروشد، با پیمانه‌ای که یک من گندم می‌گیرد ده پیمانه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شرط‌هایی که گفته شد در معامله نباشد، معامله باطل است ولی اگر خریدار و فروشنده با علم به بطلان معامله راضی باشند که در مال یکدیگر تصرّف کنند، تصرّف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چیزی که وقف شده باشد باطل است ولی اگر به طوری خراب شود که نتوانند استفاده‌ای را که مال برای آن وقف شده از آن ببرند، مثلاً حصیر مسجدی به طوری پاره شود که نتوانند روی آن نماز بخوانند، فروش آن اشکال ندارد و بنابر احتیاط واجب مراجعه به حاکم شرع در فروش آن بنمایند در صورتی که ممکن باشد، و احوط هم آن است که پول آن را در همان مسجد به مصرفی برسانند که به مقصود وقف کننده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بین کسانی که مال را برای آنان وقف کرده‌اند به طوری اختلاف پیدا شود که اگر مال وقف را نفروشند، گمان آن برود که مال یا جانی‌تلف شود، می‌توانند آن مال را بفروشند و به مصرفی که به مقصود واقف نزدیک‌تر است برسانند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ملکی که آن را به دیگری اجاره داده‌اند اشکال ندارد، ولی استفاده آن ملک در مدّت اجاره مال مستأجر است و اگر خریدار نداند که آن ملک را اجاره داده‌اند یا به گمان این که مدّت اجاره کم است ملک را خریده باشد، پس از اطلاع می‌تواند معامله خودش را به هم بزند</w:t>
      </w:r>
      <w:r>
        <w:rPr>
          <w:rFonts w:eastAsia="IRNazanin" w:cs="IRNazanin"/>
          <w:color w:val="111111"/>
          <w:sz w:val="28"/>
          <w:szCs w:val="28"/>
          <w:rtl w:val="true"/>
          <w:lang w:bidi="fa-IR"/>
        </w:rPr>
        <w:t>.</w:t>
      </w:r>
      <w:bookmarkStart w:id="719" w:name="pg4810_33517"/>
    </w:p>
    <w:p>
      <w:pPr>
        <w:pStyle w:val="Heading3"/>
        <w:numPr>
          <w:ilvl w:val="2"/>
          <w:numId w:val="1"/>
        </w:numPr>
        <w:rPr/>
      </w:pPr>
      <w:bookmarkStart w:id="720" w:name="__RefHeading___Toc2560329_2035185390"/>
      <w:bookmarkStart w:id="721" w:name="_Toc270"/>
      <w:bookmarkEnd w:id="719"/>
      <w:bookmarkEnd w:id="720"/>
      <w:r>
        <w:rPr>
          <w:rtl w:val="true"/>
        </w:rPr>
        <w:t>صیغه خرید و فروش</w:t>
      </w:r>
      <w:bookmarkEnd w:id="7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خرید و فروش لازم نیست صیغه عربی بخوانند، مثلاً اگر فروشنده به فارسی بگوید این مال را در عوض این پول فروختم و مشتری بگویدقبول کردم، معامله صحیح است ولی خریدار و فروشنده باید قصد انشاء داشته باشند یعنی به گفتن این دو جمله مقصودشان خرید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هنگام معامله، صیغه نخوانند ولی فروشنده در مقابل مالی‌که ازخریدار می‌گیرد، مال خود را در عوض آن، ملک او کند و او بگیرد معامله صحیح است و هر دو مالک می‌شوند</w:t>
      </w:r>
      <w:r>
        <w:rPr>
          <w:rFonts w:eastAsia="IRNazanin" w:cs="IRNazanin"/>
          <w:color w:val="111111"/>
          <w:sz w:val="28"/>
          <w:szCs w:val="28"/>
          <w:rtl w:val="true"/>
          <w:lang w:bidi="fa-IR"/>
        </w:rPr>
        <w:t>.</w:t>
      </w:r>
    </w:p>
    <w:p>
      <w:pPr>
        <w:pStyle w:val="Heading3"/>
        <w:numPr>
          <w:ilvl w:val="2"/>
          <w:numId w:val="1"/>
        </w:numPr>
        <w:rPr/>
      </w:pPr>
      <w:bookmarkStart w:id="722" w:name="__RefHeading___Toc2560331_2035185390"/>
      <w:bookmarkStart w:id="723" w:name="_Toc271"/>
      <w:bookmarkEnd w:id="722"/>
      <w:r>
        <w:rPr>
          <w:rtl w:val="true"/>
        </w:rPr>
        <w:t>خرید و فروش میوه‌ها</w:t>
      </w:r>
      <w:bookmarkEnd w:id="7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 میوه‌ای که گل آن ریخته و دانه بسته در غیر خرما، پیش از چیدن صحیح است و نیز فروختن غوره بر درخت اشکال ندارد و در خرما باید معامله پس از سرخ و زرد شدن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میوه‌ای که بر درخت است، پیش از آن که دانه ببندد و گلش بریزد بفروشند، باید چیزی از حاصل زمین مانند سبزی‌ها را با آن بفروشند، یا میوه بیشتر از یک سال را با آن بفروشند یا با مشتری شرط چیدن در همان زمان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خرمایی را که زرد یا سرخ یا رسیده شده، بر درخت بفروشند اشکال ندارد، ولی نباید عوض آن را خرما بگیرند، امّا اگر کسی یک درخت خرما در خانه یا باغ کس دیگر داشته باشد، در صورتی که‌مقدار آن را تخمین کنند و صاحب درخت آن را به صاحب‌خانه یا باغ بفروشد و عوض آن را از غیر آن، خرما بگیرد چنانچه خرمایی را که می‌گیرد کمتر یا زیادتر از مقداری که تخمین زده‌اند نباشد، اشکال ندارد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خیار و بادمجان و سبزی‌ها و مانند این‌ها که سالی چند</w:t>
      </w:r>
      <w:bookmarkStart w:id="724" w:name="pg4810_33518"/>
    </w:p>
    <w:p>
      <w:pPr>
        <w:pStyle w:val="BookText"/>
        <w:rPr/>
      </w:pPr>
      <w:bookmarkEnd w:id="724"/>
      <w:r>
        <w:rPr>
          <w:rFonts w:ascii="IRNazanin" w:hAnsi="IRNazanin" w:eastAsia="IRNazanin"/>
          <w:color w:val="111111"/>
          <w:sz w:val="28"/>
          <w:sz w:val="28"/>
          <w:szCs w:val="28"/>
          <w:rtl w:val="true"/>
          <w:lang w:bidi="fa-IR"/>
        </w:rPr>
        <w:t>مرتبه چیده می‌شود، در صورتی که ظاهر و نمایان شده باشد و معیّن کنند که مشتری در سال چند دفعه آن را بچیند،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خوشه گندم و جو را بعد از آن که دانه بسته به چیز دیگری غیر گندم و جو بفروشند، اشکال ندارد</w:t>
      </w:r>
      <w:r>
        <w:rPr>
          <w:rFonts w:eastAsia="IRNazanin" w:cs="IRNazanin"/>
          <w:color w:val="111111"/>
          <w:sz w:val="28"/>
          <w:szCs w:val="28"/>
          <w:rtl w:val="true"/>
          <w:lang w:bidi="fa-IR"/>
        </w:rPr>
        <w:t>.</w:t>
      </w:r>
    </w:p>
    <w:p>
      <w:pPr>
        <w:pStyle w:val="Heading3"/>
        <w:numPr>
          <w:ilvl w:val="2"/>
          <w:numId w:val="1"/>
        </w:numPr>
        <w:rPr/>
      </w:pPr>
      <w:bookmarkStart w:id="725" w:name="__RefHeading___Toc2560333_2035185390"/>
      <w:bookmarkStart w:id="726" w:name="_Toc272"/>
      <w:bookmarkEnd w:id="725"/>
      <w:r>
        <w:rPr>
          <w:rtl w:val="true"/>
        </w:rPr>
        <w:t>نقد و نسیه</w:t>
      </w:r>
      <w:bookmarkEnd w:id="7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نقد بفروشد، خریدار و فروشنده بعد از معامله می‌توانند جنس و پول را از یکدیگر مطالبه نموده و تحویل بگیرند و تحویل دادن خانه و زمین و مانند این‌ها از اموال غیر منقول به این است که آن را در اختیار خریدار بگذارند که بتواند در آن تصرّف کند و تحویل دادن فرش و لباس و مانند این‌ها به این است که آن را طوری در اختیار خریدار بگذارند که اگر بخواهد آن را به جای دیگر ببرد فروشنده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نسیه باید مدّت کاملاً معلوم باشد، پس اگر جنسی را بفروشد که سر خرمن پول آن را بگیرد چون مدّت کاملاً معیّن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نسیه بفروشد، پیش ازتمام شدن مدّتی که قرار گذاشته‌اند نمی‌تواند عوض آن را ازخریدار مطالبه نماید ولی اگر خریدار بمیرد و از خودش مال داشته باشد، فروشنده می‌تواند پیش از تمام شدن مدّت، طلبی را که دارد از ورثه او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نسیه بفروشد، بعد از تمام شدن مدّتی که قرار گذاشته‌اند، می‌تواند عوض آن را از خریدار مطالبه نماید ولی اگر خریدار نتواند بپردازد، باید او را مهلت دهد، گرچه می‌تواند معامله را هم فسخ نماید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که قیمت جنس را نمی‌داند، مقداری نسیه بدهد و قیمت آن را نگوید، معامله باطل است ولی اگر به کسی که قیمت نقدی جنس را</w:t>
      </w:r>
      <w:bookmarkStart w:id="727" w:name="pg4810_33520"/>
    </w:p>
    <w:p>
      <w:pPr>
        <w:pStyle w:val="BookText"/>
        <w:rPr/>
      </w:pPr>
      <w:bookmarkEnd w:id="727"/>
      <w:r>
        <w:rPr>
          <w:rFonts w:ascii="IRNazanin" w:hAnsi="IRNazanin" w:eastAsia="IRNazanin"/>
          <w:color w:val="111111"/>
          <w:sz w:val="28"/>
          <w:sz w:val="28"/>
          <w:szCs w:val="28"/>
          <w:rtl w:val="true"/>
          <w:lang w:bidi="fa-IR"/>
        </w:rPr>
        <w:t>می‌داند نسیه بدهد و گران‌تر حساب کند، مثلاً بگوید جنسی را به تو نسیه می‌دهم تومانی یک ریال از قیمتی که نقد می‌فروشم گران‌تر حساب می‌کنم و او قبول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جنسی را نسیه فروخته و برای گرفتن پول آن مدّتی قرار داده، اگر مثلاً بعد از گذشتن نصف مدّت مقداری از طلب خود را کم و ابراء کند و بقیه را نقد بگیرد، اشکال ندارد</w:t>
      </w:r>
      <w:r>
        <w:rPr>
          <w:rFonts w:eastAsia="IRNazanin" w:cs="IRNazanin"/>
          <w:color w:val="111111"/>
          <w:sz w:val="28"/>
          <w:szCs w:val="28"/>
          <w:rtl w:val="true"/>
          <w:lang w:bidi="fa-IR"/>
        </w:rPr>
        <w:t>.</w:t>
      </w:r>
    </w:p>
    <w:p>
      <w:pPr>
        <w:pStyle w:val="Heading3"/>
        <w:numPr>
          <w:ilvl w:val="2"/>
          <w:numId w:val="1"/>
        </w:numPr>
        <w:rPr/>
      </w:pPr>
      <w:bookmarkStart w:id="728" w:name="__RefHeading___Toc2560335_2035185390"/>
      <w:bookmarkStart w:id="729" w:name="_Toc273"/>
      <w:bookmarkEnd w:id="728"/>
      <w:r>
        <w:rPr>
          <w:rtl w:val="true"/>
        </w:rPr>
        <w:t>معامله سلف</w:t>
      </w:r>
      <w:bookmarkEnd w:id="729"/>
    </w:p>
    <w:p>
      <w:pPr>
        <w:pStyle w:val="Heading4"/>
        <w:numPr>
          <w:ilvl w:val="3"/>
          <w:numId w:val="1"/>
        </w:numPr>
        <w:rPr/>
      </w:pPr>
      <w:bookmarkStart w:id="730" w:name="__RefHeading___Toc2560337_2035185390"/>
      <w:bookmarkStart w:id="731" w:name="_Toc274"/>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سلف آن است که مشتری پول را بدهد که بعد از مدّتی جنس کلّی را تحویل بگیرد مثلاً اگر بگوید این پول را می‌دهم که مثلاً بعد از شش ماه فلان جنس را بگیرم و فروشنده بگوید قبول کردم، یا فروشنده پول را بگیرد و بگوید فلان جنس را فروختم که بعد از شش ماه تحویل بدهم،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پولی را سلف بفروشد و عوض آن را پول بگیرد معامله باطل است، در صورتی که طلا و نقره مسکوک باشد ولی مثل اسکناس یا مس یا نیکل اشکالی ندارد، ولی اگر جنسی را سلف بفروشد و عوض آن را جنس دیگر یا پول بگیرد معامله صحیح است و احتیاط مستحب آن است در عوض جنسی که می‌فروشد، پول بگیرد و جنس دیگر نگیرد</w:t>
      </w:r>
      <w:r>
        <w:rPr>
          <w:rFonts w:eastAsia="IRNazanin" w:cs="IRNazanin"/>
          <w:color w:val="111111"/>
          <w:sz w:val="28"/>
          <w:szCs w:val="28"/>
          <w:rtl w:val="true"/>
          <w:lang w:bidi="fa-IR"/>
        </w:rPr>
        <w:t>.</w:t>
      </w:r>
    </w:p>
    <w:p>
      <w:pPr>
        <w:pStyle w:val="Heading4"/>
        <w:numPr>
          <w:ilvl w:val="3"/>
          <w:numId w:val="1"/>
        </w:numPr>
        <w:rPr/>
      </w:pPr>
      <w:bookmarkStart w:id="732" w:name="__RefHeading___Toc2560339_2035185390"/>
      <w:bookmarkStart w:id="733" w:name="_Toc275"/>
      <w:bookmarkEnd w:id="732"/>
      <w:r>
        <w:rPr>
          <w:rtl w:val="true"/>
        </w:rPr>
        <w:t>شرایط معامله سلف</w:t>
      </w:r>
      <w:bookmarkEnd w:id="73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سلف شش شرط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قیمت جنس به واسطه آنها فرق می‌کند معیّن نمایند ولی دقّت زیاد هم لازم نیست، همین قدر که مردم بگویند خصوصیّات آن معلوم شده کافی است، پس معامله سلف در نان، گوشت، پوست حیوان و مانند این‌ها که نمی‌شود خصوصیّاتشان را کاملاً معیّن کرد باطل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خریدار و فروشنده از هم جدا شوند، خریدار تمام</w:t>
      </w:r>
      <w:bookmarkStart w:id="734" w:name="pg4810_33522"/>
    </w:p>
    <w:p>
      <w:pPr>
        <w:pStyle w:val="BookText"/>
        <w:rPr/>
      </w:pPr>
      <w:bookmarkEnd w:id="734"/>
      <w:r>
        <w:rPr>
          <w:rFonts w:ascii="IRNazanin" w:hAnsi="IRNazanin" w:eastAsia="IRNazanin"/>
          <w:color w:val="111111"/>
          <w:sz w:val="28"/>
          <w:sz w:val="28"/>
          <w:szCs w:val="28"/>
          <w:rtl w:val="true"/>
          <w:lang w:bidi="fa-IR"/>
        </w:rPr>
        <w:t>قیمت را به فروشنده بدهد یا به مقدار پول آن از فروشنده طلبکار باشد و طلب خود را بابت قیمت جنس حساب کند و او قبول نماید به شرط آن که وقت اداء دین رسیده باشد و چنانچه مقداری از قیمت آن را بدهد، اگرچه معامله به آن مقدار صحیح است، ولی فروشنده می‌تواند معامله همان مقدار را به هم بزند؛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کاملاً معیّن کنند، و اگر مثلاً بگوید تا اوّل خرمن جنس را تحویل می‌دهم چون مدّت کاملاً معلوم نشده، معامله باطل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برای تحویل جنس معیّن کنند که در آن وقت، جنس به قدری کمیاب نباشد که فروشنده نتواند آن را تحویل دهد؛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تحویل جنس را معیّن نماید در صورتی که اختلاف مکان موجب خسارت بشود یا رساندن آن زحمت داشته باشد که موجب غرر بشود ولی اگر از حرف‌های آنان مکان آن معلوم باشد، لازم نیست اسم مکان را ببرند؛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یا پیمانه یا عدد آن را معیّن کنند، ولی باید مثل بعضی از اقسام گردو و تخم مرغ تفاوت افراد آن به قدری کم باشد که مردم به آن اهمیّت ندهند</w:t>
      </w:r>
      <w:r>
        <w:rPr>
          <w:rFonts w:eastAsia="IRNazanin" w:cs="IRNazanin"/>
          <w:color w:val="111111"/>
          <w:sz w:val="28"/>
          <w:szCs w:val="28"/>
          <w:rtl w:val="true"/>
          <w:lang w:bidi="fa-IR"/>
        </w:rPr>
        <w:t>.</w:t>
      </w:r>
    </w:p>
    <w:p>
      <w:pPr>
        <w:pStyle w:val="Heading4"/>
        <w:numPr>
          <w:ilvl w:val="3"/>
          <w:numId w:val="1"/>
        </w:numPr>
        <w:rPr/>
      </w:pPr>
      <w:bookmarkStart w:id="735" w:name="__RefHeading___Toc2560341_2035185390"/>
      <w:bookmarkStart w:id="736" w:name="_Toc276"/>
      <w:bookmarkEnd w:id="735"/>
      <w:r>
        <w:rPr>
          <w:rtl w:val="true"/>
        </w:rPr>
        <w:t>احکام معامله سلف</w:t>
      </w:r>
      <w:bookmarkEnd w:id="7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جنسی را که سلف خریده پیش از تمام شدن مدّت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تمام شدن مدّت اگرچه آن را تحویل نگرفته باشد، فروختن آن اشکال ندارد ولی فروختن غلّه مانند گندم و جو پیش از تحویل گرفتن آن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سلف اگر فروشنده جنسی را که قرارداد کرده بدهد، مشتری باید قبول کند و نیز اگر بهتر از آنچه قرار گذاشته بدهد به گونه‌ای باشد که از همان جنس حساب شود، مشتری باید قبول نماید اگر در وقت معامله قرار نگذاشته باشند که فروشنده جنس بهتری ندهد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که فروشنده می‌دهد، پست‌تر از جنسی باشد که قرارداد کرده، مشتری می‌تواند قبول نکند</w:t>
      </w:r>
      <w:r>
        <w:rPr>
          <w:rFonts w:eastAsia="IRNazanin" w:cs="IRNazanin"/>
          <w:color w:val="111111"/>
          <w:sz w:val="28"/>
          <w:szCs w:val="28"/>
          <w:rtl w:val="true"/>
          <w:lang w:bidi="fa-IR"/>
        </w:rPr>
        <w:t>.</w:t>
      </w:r>
      <w:bookmarkStart w:id="737" w:name="pg4810_33524"/>
    </w:p>
    <w:p>
      <w:pPr>
        <w:pStyle w:val="BookText"/>
        <w:rPr/>
      </w:pPr>
      <w:bookmarkEnd w:id="7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به جای جنسی که قرارداد کرده، جنس دیگری بدهد، در صورتی که مشتری راضی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که سلف فروخته در هنگامی که باید آن را تحویل دهد نایاب شود و نتواند آن را تهیّه کند، مشتری می‌تواند صبر کند تا تهیّه نماید، یا معامله را به هم بزند و چیزی را که داده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جنسی را بفروشد و قرار بگذارد که بعد از مدّتی تحویل دهد و پول آن را هم بعد از مدّتی بگیرد، معامله باطل است</w:t>
      </w:r>
      <w:r>
        <w:rPr>
          <w:rFonts w:eastAsia="IRNazanin" w:cs="IRNazanin"/>
          <w:color w:val="111111"/>
          <w:sz w:val="28"/>
          <w:szCs w:val="28"/>
          <w:rtl w:val="true"/>
          <w:lang w:bidi="fa-IR"/>
        </w:rPr>
        <w:t>.</w:t>
      </w:r>
    </w:p>
    <w:p>
      <w:pPr>
        <w:pStyle w:val="Heading3"/>
        <w:numPr>
          <w:ilvl w:val="2"/>
          <w:numId w:val="1"/>
        </w:numPr>
        <w:rPr/>
      </w:pPr>
      <w:bookmarkStart w:id="738" w:name="__RefHeading___Toc2560343_2035185390"/>
      <w:bookmarkStart w:id="739" w:name="_Toc277"/>
      <w:bookmarkEnd w:id="738"/>
      <w:r>
        <w:rPr>
          <w:rtl w:val="true"/>
        </w:rPr>
        <w:t xml:space="preserve">فروش طلا و نقره به طلا و نقره </w:t>
      </w:r>
      <w:r>
        <w:rPr>
          <w:rtl w:val="true"/>
        </w:rPr>
        <w:t>(</w:t>
      </w:r>
      <w:r>
        <w:rPr>
          <w:rtl w:val="true"/>
        </w:rPr>
        <w:t>صرف</w:t>
      </w:r>
      <w:r>
        <w:rPr>
          <w:rtl w:val="true"/>
        </w:rPr>
        <w:t>)</w:t>
      </w:r>
      <w:bookmarkEnd w:id="7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طلا یا نقره را به نقره بفروشد، سکّه‌دار باشد یا بی‌سکّه، در صورتی که وزن یکی از آنها زیادتر از دیگری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نقره، یا نقره را به طلا بفروشد، معامله صحیح است ولازم نیست وزن آنها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یا نقره را به طلا یا نقره بفروشند، باید فروشنده و خریدار پیش از آن که از یکدیگر جدا شوند، جنس و عوض آن را به یکدیگر تحویل دهند و اگر هیچ مقدار از چیزی را که قرار گذاشته‌اند تحویل ندهند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یا خریدار تمام چیزی را که قرار گذاشته تحویل دهد و دیگری مقداری از آن را تحویل دهد و از یکدیگر جدا شوند، اگرچه معامله به آن مقدار صحیح است ولی کسی که تمام مال به دست او نرسیده می‌تواند معامله را به هم بزند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خاک نقره معدن را به نقره خالص و خاک طلای معدن را به طلای خالص بفروشند که از نظر وزن هر دو مساوی باشد، معامله باطل است ولی فروختن خاک نقره به طلا و خاک طلا به نقره اشکال ندارد</w:t>
      </w:r>
      <w:r>
        <w:rPr>
          <w:rFonts w:eastAsia="IRNazanin" w:cs="IRNazanin"/>
          <w:color w:val="111111"/>
          <w:sz w:val="28"/>
          <w:szCs w:val="28"/>
          <w:rtl w:val="true"/>
          <w:lang w:bidi="fa-IR"/>
        </w:rPr>
        <w:t>.</w:t>
      </w:r>
      <w:bookmarkStart w:id="740" w:name="pg4810_33526"/>
    </w:p>
    <w:p>
      <w:pPr>
        <w:pStyle w:val="Heading3"/>
        <w:numPr>
          <w:ilvl w:val="2"/>
          <w:numId w:val="1"/>
        </w:numPr>
        <w:rPr/>
      </w:pPr>
      <w:bookmarkStart w:id="741" w:name="__RefHeading___Toc2560345_2035185390"/>
      <w:bookmarkStart w:id="742" w:name="_Toc278"/>
      <w:bookmarkEnd w:id="740"/>
      <w:bookmarkEnd w:id="741"/>
      <w:r>
        <w:rPr>
          <w:rtl w:val="true"/>
        </w:rPr>
        <w:t>مواردی که انسان می‌تواند معامله را به هم بزند</w:t>
      </w:r>
      <w:bookmarkEnd w:id="7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به هم زدن معامله را خیار می‌گویند و خریدار و فروشنده در یازده صورت می‌توانند معامله را به هم بزنند؛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معامله متفرّق نشده باشند و این خیار را خیار مجلس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قرارداد کنند که تا مدّت معیّنی هر دو یا یکی از آنان بتوانند معامله را به هم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یا خریدار مال خود را بهتر از آنچه هست نشان دهد و به گونه‌ای رفتا کند که قیمت مال در نظر مردم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یا خریدار شرط کند که کاری انجام دهد، یا شرط کند مالی را که می‌دهد طور مخصوصی باشد، و به آن شرط عمل نکند که در این صورت دیگری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یا عوض آن عیبی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مقداری از جنسی را که فروخته‌اند، مال دیگری است به صورت اشاعه که اگر صاحب آن به معامله راضی نشود، خریدار می‌تواند معامله را به هم بزند، یا پول آن مقدار را از فروشنده بگیرد، و نیز اگر معلوم شود مقداری ازچیزی را که خریدار عوض قرار داده، مال دیگری است و صاحب آن راضی نشود فروشنده می‌تواند معامله را به هم بزند، یا عوض آن مقدار را از خریدار بگیرد پس اگر ممزوج و مشاع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شرکت است و الاّ خیار تبعّض صفقه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خصوصیّات جنس معیّنی را که مشتری ندیده به او بگوید، بعد معلوم شود آن طور که گفته نبوده است، در این صورت مشتری می‌تواند معامله را به هم بزند و نیز اگر مشتری خصوصیّات عوض معیّنی را که می‌دهد بگوید، بعد معلوم</w:t>
      </w:r>
    </w:p>
    <w:p>
      <w:pPr>
        <w:pStyle w:val="BookText"/>
        <w:rPr/>
      </w:pPr>
      <w:r>
        <w:rPr>
          <w:rFonts w:ascii="IRNazanin" w:hAnsi="IRNazanin" w:eastAsia="IRNazanin"/>
          <w:color w:val="111111"/>
          <w:sz w:val="28"/>
          <w:sz w:val="28"/>
          <w:szCs w:val="28"/>
          <w:rtl w:val="true"/>
          <w:lang w:bidi="fa-IR"/>
        </w:rPr>
        <w:t xml:space="preserve">شود آن طور که گفته نبوده است، فروشنده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پول جنسی را که نقد خریده تا سه روز ندهد و فروشنده هم جنس را تحویل ندهد که اگر مشتری شرط نکرده باشد که دادن پول را تأخیر بیندازد و هم‌چنین فروشنده، در این صورت فروشنده می‌تواند معامله را به هم بزند و اگر جنسی را که خریده مثل بعضی از میوه‌ها باشد که اگر یک روز بماند ضایع می‌شود، چنانچه تا شب پول آن را ندهد و شرط نکرده باشد که دادن پول را تأخیر بیندازد، فروشنده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را خریده باشد که تا سه روز می‌تواند معامله را به هم بزند و اگر در عوض حیوانی که خریده، حیوان دیگری داده باشد، فروشنده نمی‌تواند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خیار حیوان برای فروشنده نیست اگر چه ثمن حیوان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نتواند جنسی را که فروخته است تحویل دهد، مثلاً اسبی را که فروخته فرار نماید که در این صورت مشتری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واحکام این‌ها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اگرخریدار قیمت جنس را نداند، یا در هنگام معامله غفلت کند و جنس را گران‌تر از قیمت معمولی آن بخرد، چنانچه به قدری گران خریده که مردم به آن اهمیّت می‌دهند، می‌تواند معامله را به هم بزند و نیز اگر فروشنده قیمت جنس را نداند یا هنگام معامله غفلت کند و جنس را ارزان‌تر از قیمت آن بفروشد در صورتی که مردم به مقداری که ارزان فروخته اهمیّت بدهند،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معامله بیع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خانه هزار تومانی را به دویست تومان می‌فروشند و قرار می‌گذارند که اگر فروشنده سر مدّت پول را بدهد فروشنده بتواند معامله را به هم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خریدار و فروشنده قصد خرید و فروش داشته باشند معامله صحیح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بیع شرط اگرچه فروشنده اطمینان داشته باشد که هرگاه</w:t>
      </w:r>
    </w:p>
    <w:p>
      <w:pPr>
        <w:pStyle w:val="BookText"/>
        <w:rPr/>
      </w:pPr>
      <w:r>
        <w:rPr>
          <w:rFonts w:ascii="IRNazanin" w:hAnsi="IRNazanin" w:eastAsia="IRNazanin"/>
          <w:color w:val="111111"/>
          <w:sz w:val="28"/>
          <w:sz w:val="28"/>
          <w:szCs w:val="28"/>
          <w:rtl w:val="true"/>
          <w:lang w:bidi="fa-IR"/>
        </w:rPr>
        <w:t>سر مدّت پول را ندهد، خریدار ملک را به او می‌دهد معامله صحیح است ولی اگر سر مدّت پول را ندهد حقّ ندارد ملک خود را از خریدار مطالبه کند و اگر خریدار بمیرد، نمی‌تواند ملک را از ورثه او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چای اعلا را با چای پست مخلوط کند و به اسم چای اعلا بفروشد، مشتری می‌تواند معامله رابه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خریدار بفهمد مالی را که گرفته و خود آن مال مورد معامله بوده، عیبی دارد مثلاً حیوانی را بخرد و بفهمد که یک چشم آن کور است، چنانچه آن عیب پیش از معامله در مال بوده و او نمی‌دانسته، می‌تواند معامله را به هم بزند، یا فرق قیمت سالم و معیوب آن را معیّن کند و به نسبت تفاوت قیمت سالم و معیوب از پولی که به فروشنده داده پس بگیرد مثلاً مالی را که به چهار تومان خریده، اگر بفهمد معیوب است در صورتی که قیمت سالم آن هشت تومان و قیمت معیوب آن شش تومان باشد، چون فرق قیمت سالم و معیوب یک چهارم می‌باشد می‌تواند یک چهارم پولی را که داده یعنی یک تومان از فروشنده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بفهمد در خود عوضی که گرفته و مورد معامله بوده، عیبی هست چنانچه آن عیب پیش از معامله در عوض بوده و او نمی‌دانسته می‌تواند معامله را به هم بزند، یا تفاوت قیمت سالم و معیوب را به دستوری که در مسأله پیش گفته شد،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معامله و پیش از تحویل گرفتن مال، عیبی در آن پیدا شود البته نباید این عیب به وسیله اجنبی یا مشتری پیدا شده باشد بلکه عیب به سبب آفت آسمانی در او پیدا شده باشد، خریدار می‌تواند معامله را به هم بزند و نیز اگر در عوض مال بعد از معامله و پیش از تحویل گرفتن، عیبی پیدا شود، فروشنده می‌تواند معامله را به هم بزند ولی اگر بخواهند تفاوت قیمت بگیرند اشکال ندارد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معامله عیب مال را بفهمد و فورا معامله رابه هم نزند حقّ خیارش از بین نمی‌رود خصوصا اگر جاهل به مسأله باشد مگر تأخیرش‌مستلزم ضرر</w:t>
      </w:r>
      <w:bookmarkStart w:id="743" w:name="pg4810_33532"/>
    </w:p>
    <w:p>
      <w:pPr>
        <w:pStyle w:val="BookText"/>
        <w:rPr/>
      </w:pPr>
      <w:bookmarkEnd w:id="743"/>
      <w:r>
        <w:rPr>
          <w:rFonts w:ascii="IRNazanin" w:hAnsi="IRNazanin" w:eastAsia="IRNazanin"/>
          <w:color w:val="111111"/>
          <w:sz w:val="28"/>
          <w:sz w:val="28"/>
          <w:szCs w:val="28"/>
          <w:rtl w:val="true"/>
          <w:lang w:bidi="fa-IR"/>
        </w:rPr>
        <w:t>دیگری باشد پس در این صورت حقّ به هم زدن معامله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خریدن جنس عیب آن را بفهمد، اگرچه فروشنده حضور نداشته باشد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صورت اگر خریدار بفهمد مال عیبی دارد، نمی‌تواند معامله را به هم بزند، یا تفاوت قیمت بگیرد؛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خریدن، عیب مال را بداند؛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مال راضی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عیبی‌داشته باشد، پس نمی‌دهم و تفاوت قیمت هم نمی‌گیرم؛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وقت معامله بگوید این مال را با هر عیبی که دارد می‌فروشم، ولی اگر عیبی را معیّن کند و بگوید مال را با این عیب می‌فروشم و معلوم شود عیب دیگری هم دارد، خریدار می‌تواند برای عیبی که فروشنده معیّن نکرده مال را پس دهد، یا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اگر خریدار بفهمد مال عیبی دارد، نمی‌تواند معامله را به هم بزند ولی می‌تواند تفاوت قیمت بگیرد؛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در مال تصرّف کند که تغییری در مال پیدا 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بفهمد مال عیب دارد و فقط حقّ برگرداندن آن را ساقط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تحویل گرفتن مال، عیب دیگری در آن پیدا شود ولی اگر حیوان معیوبی را بخرد و پیش از گذشتن سه روز عیب دیگری پیدا کند و این عیب به سبب تفریط از مشتری نباشد، اگرچه آن را تحویل گرفته باشد باز هم می‌تواند آن را پس دهد و نیز اگر فقط خریدار تا مدّتی حقّ به هم زدن معامله را داشته باشد و در آن مدّت، مال عیبی پیدا کند، اگرچه آن را تحویل گرفته باشد، چنانچه مشتری تفریطی در او نکرده باشد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مالی داشته باشد که خودش آن را ندیده و دیگری خصوصیّات آن را برای او گفته باشد، چنانچه او همان خصوصیّات را به مشتری بگوید وآن را بفروشد وبعد از فروش بفهمد که بهتر از آن بوده، می‌تواند معامله را به هم‌بزند</w:t>
      </w:r>
      <w:r>
        <w:rPr>
          <w:rFonts w:eastAsia="IRNazanin" w:cs="IRNazanin"/>
          <w:color w:val="111111"/>
          <w:sz w:val="28"/>
          <w:szCs w:val="28"/>
          <w:rtl w:val="true"/>
          <w:lang w:bidi="fa-IR"/>
        </w:rPr>
        <w:t>.</w:t>
      </w:r>
    </w:p>
    <w:p>
      <w:pPr>
        <w:pStyle w:val="Heading3"/>
        <w:numPr>
          <w:ilvl w:val="2"/>
          <w:numId w:val="1"/>
        </w:numPr>
        <w:rPr/>
      </w:pPr>
      <w:bookmarkStart w:id="744" w:name="__RefHeading___Toc2560347_2035185390"/>
      <w:bookmarkStart w:id="745" w:name="_Toc279"/>
      <w:bookmarkEnd w:id="744"/>
      <w:r>
        <w:rPr>
          <w:rtl w:val="true"/>
        </w:rPr>
        <w:t>مسائل متفرّقه</w:t>
      </w:r>
      <w:bookmarkEnd w:id="74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قیمت خرید جنس را به مشتری بگوید، باید تمام</w:t>
      </w:r>
      <w:bookmarkStart w:id="746" w:name="pg4810_33534"/>
    </w:p>
    <w:p>
      <w:pPr>
        <w:pStyle w:val="BookText"/>
        <w:rPr/>
      </w:pPr>
      <w:bookmarkEnd w:id="746"/>
      <w:r>
        <w:rPr>
          <w:rFonts w:ascii="IRNazanin" w:hAnsi="IRNazanin" w:eastAsia="IRNazanin"/>
          <w:color w:val="111111"/>
          <w:sz w:val="28"/>
          <w:sz w:val="28"/>
          <w:szCs w:val="28"/>
          <w:rtl w:val="true"/>
          <w:lang w:bidi="fa-IR"/>
        </w:rPr>
        <w:t>چیزهائی را که به واسطه آنها قیمت مال کم یا زیاد می‌شود بگوید، اگرچه به‌همان قیمت یا کمتر از آن بفروشد مثلاً باید بگوید که نقد خریده است یانسیه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جنسی را به کسی بدهد و قیمت آن را معیّن کند و بگوید این جنس را به این قیمت بفروش و هرچه زیادتر فروختی مال خودت باشد، هرچه زیادتر از آن قیمت بفروشد مال دلال است و هم‌چنین اگر بگوید این جنس را به این قیمت به تو فروختم و او بگوید قبول کردم یا به قصد فروختن، جنس را به او بدهد و او هم به قصد خریدن بگیرد، هرچه زیادتر از آن قیمت بفروشد، مال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گوشت نر بفروشد و به جای آن گوشت ماده بدهد معصیت کرده است، پس اگر آن گوشت را معیّن کرده و گفته این گوشت نر را می‌فروشم، مشتری می‌تواند معامله را به هم بزند و اگر آن را معیّن نکرده، در صورتی که مشتری به گوشتی که گرفته راضی نشود، قصّاب باید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مشتری به بزّاز بگوید پارچه‌ای می‌خواهم که رنگ آن نرود و بزّاز پارچه‌ای به او بفروشد که رنگ آن برود، مشتری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خوردن در معامله اگر راست باشد مکروه و اگر دروغ باشد، حرام است</w:t>
      </w:r>
      <w:r>
        <w:rPr>
          <w:rFonts w:eastAsia="IRNazanin" w:cs="IRNazanin"/>
          <w:color w:val="111111"/>
          <w:sz w:val="28"/>
          <w:szCs w:val="28"/>
          <w:rtl w:val="true"/>
          <w:lang w:bidi="fa-IR"/>
        </w:rPr>
        <w:t>.</w:t>
      </w:r>
    </w:p>
    <w:p>
      <w:pPr>
        <w:pStyle w:val="Heading3"/>
        <w:numPr>
          <w:ilvl w:val="2"/>
          <w:numId w:val="1"/>
        </w:numPr>
        <w:rPr/>
      </w:pPr>
      <w:bookmarkStart w:id="747" w:name="__RefHeading___Toc2560349_2035185390"/>
      <w:bookmarkStart w:id="748" w:name="_Toc280"/>
      <w:bookmarkEnd w:id="747"/>
      <w:r>
        <w:rPr>
          <w:rtl w:val="true"/>
        </w:rPr>
        <w:t>احکام شرکت</w:t>
      </w:r>
      <w:bookmarkEnd w:id="7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بخواهند باهم شرکت کنند، چنانچه هرکدام مقداری از مال خود را با مال دیگری به گونه‌ای مخلوط کنند که از یکدیگر تشخیص داده نشود و به عربی یا به زبان دیگر صیغه شرکت را بخوانند، یا کاری کنند که معلوم باشد می‌خواهند با یکدیگر شریک باشند، یا دو مال آن چنان باهم ممزوج شود که قابل جدا شدن از هم نباشد، شرکت آنان صحیح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در مزدی که از کار خودشان می‌گیرند بایکدیگر شرکت کنند، مثل دلاک‌ها که قرار می‌گذارند هرقدر مزد گرفتند باهم قسمت کنند، شرکت آنان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یکدیگر شرکت کنند که هرکدام به اعتبار خود جنسی بخرد و قیمت آن را خودش بدهکار شود، ولی در جنسی که هرکدام خریده‌اند و در استفاده آن با یکدیگر شریک باشند صحیح نیست، امّا اگر هرکدام دیگری را وکیل کند که جنس را برای او نقد بر ذمّه یا نسیه بخرد بعد هر شریکی‌جنس را برای خودش و شریکش بخرد که هر دو بدهکار شوند، شرکت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واسطه عقد شرکت باهم شریک می‌شوند باید مکلّف وعاقل باشند و از روی قصد واختیار شرکت کنند و نیز باید بتوانند در مال خود تصرّف نمایند، پس آدم سفیه که مال خود را در کارهای بیهوده مصرف می‌کند،چون حقّ ندارد بدون اجازه ولیّ در مال خود تصرّف نماید، اگر شرکت کند، صحیح نیست و هم‌چنین ممنوع التصرّف از طرف حاکم شرع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شرط کنند کسی که کار می‌کند، یا بیشتر از شریک دیگر کار می‌کند بیشتر منفعت ببرد، باید آنچه را شرط کرده‌اند به او بدهند و هم‌چنین است اگر شرط کنند کسی که کار نمی‌کند، یا کمتر کار می‌کند بیشتر منفعت ببرد، شرکت آنان اشکالی ندارد و تا زمانی که عقد شرکت باقی است باید به شرط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قرار بگذارند که همه استفاده را یک نفر ببرد، یا تمام ضرر یا بیشتر آن را یکی از آنان بدهد، شرکت باطل نیست و باید به شرط عمل شود ولی بهتر است مصالحه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نکنند که یکی از شریک‌ها بیشتر منفعت ببرد، چنانچه سرمایه آنان یک اندازه باشد منفعت و ضرر را به یک اندازه می‌برند و اگر سرمایه آنان یک اندازه نباشد، باید منفعت و ضرر را به نسبت سرمایه تقسیم نمایند، مثلاً اگر دو نفر شرکت کنند و سرمایه یکی از آنان دو برابر سرمایه دیگری باشد، سهم او از منفعت و ضرر دو برابر سهم دیگری است چه هر دو به یک اندازه کار کنند، یا یکی کمتر کار کند، یا هیچ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شرکت شرط کنند که هر دو باهم خرید و فروش نمایند، یا هرکدام به تنهایی معامله کنند، یا فقط یکی از آنان معامله کند، باید به قرارداد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معیّن نکنند که کدامیک از آنان با سرمایه خرید و فروش نماید، هیچ یک از آنان بدون اجازه دیگری نمی‌تواند با آن سرمایه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اختیار سرمایه شرکت با اوست باید به قرارداد شرکت عمل کند، مثلاً اگر با او قرار گذاشته‌اند که نسیه بخرد، یا نقد بفروشد یا جنس را از محلّ مخصوصی بخرد باید به همان قرارداد رفتار نماید و اگر با او قراری نگذاشته باشند، باید به طور معمول معامله کند و داد و ستدی نماید که برای شرکت ضرر نداشته باشد و نباید نسیه بخرد یا نسیه بفروشد یا مال شرکت را در مسافرت همراه خود ببرد در صورتی که این‌ها متعارف نباشد ولی در صورت معمول بودن همانند زمان ما دیگر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شرکت معامله می‌کند، اگر برخلاف قراردادی که با او کرده‌اند خرید و فروش کند و خسارتی برای شرکت پیش آید ضامن است ولی اگر بعدا به قراردادی که شده معامله کند صحیح است و نیز اگر با او قراردادی نکرده باشند و برخلاف معمول معامله کند، ضامن می‌باشد امّا اگر بعدا مطابق معمول معامله کند معامله او صحیح است مگر آن که قرارداد بسته شده باشد که اگر خلاف عمل کرد معاملات بعدی هم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شرکت معامله می‌کند اگر زیاده‌روی ننماید و در نگه‌داری سرمایه کوتاهی نکند و اتّفاقا مقداری از آن یا تمام آن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شریکی که با سرمایه شرکت معامله می‌کند اگر بگوید سرمایه تلف شده و پیش حاکم شرع قسم بخورد، باید حرف او را قبول کرد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شریک‌ها از اجازه‌ای که به تصرّف در مال یکدیگر</w:t>
      </w:r>
      <w:bookmarkStart w:id="749" w:name="pg4810_33540"/>
    </w:p>
    <w:p>
      <w:pPr>
        <w:pStyle w:val="BookText"/>
        <w:rPr/>
      </w:pPr>
      <w:bookmarkEnd w:id="749"/>
      <w:r>
        <w:rPr>
          <w:rFonts w:ascii="IRNazanin" w:hAnsi="IRNazanin" w:eastAsia="IRNazanin"/>
          <w:color w:val="111111"/>
          <w:sz w:val="28"/>
          <w:sz w:val="28"/>
          <w:szCs w:val="28"/>
          <w:rtl w:val="true"/>
          <w:lang w:bidi="fa-IR"/>
        </w:rPr>
        <w:t>داده‌اند برگردند، هیچ کدام نمی‌توانند در مال شرکت تصرّف کنند، و اگر یکی از آنان از اجازه خود برگردد، شریک‌های دیگر حقّ تصرّف ندارند ولی کسی که از اجازه خود برگشته، می‌تواند در مال شرکت تصرّف کند مگر قرینه حال عدم رضایت دیگران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یکی از شریک‌ها تقاضا کند که سرمایه شرکت را قسمت کنند، اگرچه شرکت مدّت داشته باشد، باید دیگران قبول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شریک‌ها بمیرد، یا دیوانه یا بیهوش شود، شرکای دیگر نمی‌توانند در مال شرکت تصرّف کنند، و هم‌چنین است اگر یکی از آنان سفیه شود یعنی مال خود را بیهوده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شریک، چیزی را نسیه برای خود بخرد نفع و ضررش مال خود اوست، ولی اگر برای شرکت بخرد و شریک دیگر بگوید به آن معامله راضی هستم، نفع و ضررش مال هر دوی آنان است یا آن که معامله نسیه متعارف باشد معامله صحیح است واحتیاج به امضاء شرکاء ندارد و نفع و ضررش برای شرکت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سرمایه شرکت معامله‌ای کنند، بعد بفهمند شرکت باطل بوده، چنانچه به گونه‌ای باشد که اگر می‌دانستند شرکت درست نیست، و به تصرّف در مال یکدیگر راضی بودند، معامله صحیح است و هرچه از آن معامله پیدا شود، مال همه آنان است، اگر این گونه نباشد در صورتی که کسانی که به تصرّف دیگران راضی‌نبوده‌اند بگویند به آن معامله راضی هستیم، معامله صحیح و گرنه باطل می‌باشد و در هر صورت هرکدام آنان که برای شرکت کاری کرده است، اگر به قصد مجانی کار نکرده باشد، می‌تواند مزد زحمت‌های خود را به اندازه معمول از شریک‌های دیگر بگیرد</w:t>
      </w:r>
      <w:r>
        <w:rPr>
          <w:rFonts w:eastAsia="IRNazanin" w:cs="IRNazanin"/>
          <w:color w:val="111111"/>
          <w:sz w:val="28"/>
          <w:szCs w:val="28"/>
          <w:rtl w:val="true"/>
          <w:lang w:bidi="fa-IR"/>
        </w:rPr>
        <w:t>.</w:t>
      </w:r>
    </w:p>
    <w:p>
      <w:pPr>
        <w:pStyle w:val="Heading3"/>
        <w:numPr>
          <w:ilvl w:val="2"/>
          <w:numId w:val="1"/>
        </w:numPr>
        <w:rPr/>
      </w:pPr>
      <w:bookmarkStart w:id="750" w:name="__RefHeading___Toc2560351_2035185390"/>
      <w:bookmarkStart w:id="751" w:name="_Toc281"/>
      <w:bookmarkEnd w:id="750"/>
      <w:r>
        <w:rPr>
          <w:rtl w:val="true"/>
        </w:rPr>
        <w:t>احکام صلح</w:t>
      </w:r>
      <w:bookmarkEnd w:id="75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آن است که انسان با دیگری سازش کند که مقداری از مال یا</w:t>
      </w:r>
    </w:p>
    <w:p>
      <w:pPr>
        <w:pStyle w:val="BookText"/>
        <w:rPr/>
      </w:pPr>
      <w:r>
        <w:rPr>
          <w:rFonts w:ascii="IRNazanin" w:hAnsi="IRNazanin" w:eastAsia="IRNazanin"/>
          <w:color w:val="111111"/>
          <w:sz w:val="28"/>
          <w:sz w:val="28"/>
          <w:szCs w:val="28"/>
          <w:rtl w:val="true"/>
          <w:lang w:bidi="fa-IR"/>
        </w:rPr>
        <w:t>منفعت مال خود را ملک او کند، یا از طلب یا حقّ خود بگذرد که او هم در عوض، مقداری از مال یا منفعت مال خود را به او واگذار نماید، یا از طلب یا حقّی که دارد بگذرد بلکه اگر بدون آن که عوض بگیرد مقداری از مال یا منفعت مال خود را به کسی واگذار کند، یا از طلب یا حقّ خود بگذرد بازهم صلح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نفری که چیزی را به یکدیگر صلح می‌کنند، باید بالغ و عاقل باشند و ممنوع التصرّف نباشند و کسی آنها را مجبور نکرده و قصد صلح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صیغه صلح به عربی خوانده شود، بلکه با هر لفظی که بفهماند باهم صلح و سازش کرده‌اند،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گوسفندهای خود را به چوپان بدهد که مثلاً یک سال نگه‌داری کند و از شیر آن استفاده نماید و مقداری روغن بدهد، چنانچه شیر گوسفند را در مقابل زحمت‌های چوپان و آن روغن صلح کند، صحیح است ولی اگر گوسفند را یک ساله به چوپان اجاره دهد که از شیر آن استفاده کند و در عوض، مقداری روغن بدهد اشکال دارد بلکه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طلب یا حقّ خود را به دیگری صلح کند در صورتی صحیح است که او قبول نماید، ولی اگر بخواهد از طلب یا حقّ خود بگذرد قبول کردن او لازم نیست ولی عنوان صلح ندارد بلکه ابراء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 بدهی خود را بداند و طلبکار او نداند، چنانچه طلبکار طلب خود را به کمتر از مقداری که هست صلح کند، مثلاً پنجاه تومان طلبکار باشد و طلب خود را به ده تومان صلح نماید زیادی برای بدهکار حلال نیست، مگر آن که مقدار بدهی خود را به او بگوید و او را راضی کند، یا به گونه‌ای باشد که اگر مقدار طلب خود را می‌دانست، به آن مقدار صلح می‌کرد یا این که مصالحه مبنی بر عموم احتمالات بوده باشد مثلاً مصالحه می‌نماید طلب خود را به ده تومان و مصالحه پنجاه تومان هم در ضمن مورد رضایت طلبکار بوده در این صورت نیز مصالحه صحیح است، ولی در صورت اتّحاد جنس، صلح جایز نیست، اگر مستلزم ربا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دو چیزی را که از یک جنس و وزن آنها معلوم است به یکدیگر صلح کنند، احتیاط واجب آن است که وزن یکی بیشتر از دیگری نباشد، ولی اگر وزن آنها معلوم نباشد، اگرچه احتمال دهند که وزن یکی بیشتر از دیگری است، صلح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از یکدیگر طلبکار باشند، یا دو نفر از دو نفر دیگر طلبکار باشند و بخواهند طلب‌های خود را با یکدیگر صلح کنند، چنانچه طلب آنان از یک جنس و وزن آنها یکی باشد مثلاً هر دو ده من گندم طلبکار باشند، مصالحه آنان صحیح است و هم‌چنین است اگر جنس طلب آنان یکی نباشد مثلاً یکی ده من برنج ودیگری دوازده من گندم طلبکار باشد ولی اگر طلب آنان از یک جنس و یا چیزی باشد که معمولاً با وزن یا پیمانه آن را معامله می‌کنند، در صورتی که وزن یا پیمانه آنها مساوی نباشد، مصالحه آنان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کسی طلبی دارد که باید بعد از مدّتی بگیرد، اگر مقداری از طلب خود را گذشت کند و بقیّه را نقد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چیزی را باهم صلح کنند، با رضایت یکدیگر می‌توانند صلح را به هم بزنند و نیز اگر در ضمن معامله برای هر دو یا یکی از آنان حقّ به هم زدن معامله را قرار داده باشند، کسی که آن حقّ را دارد می‌تواند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وقتی خریدار و فروشنده از مجلس معامله متفرّق نشده‌اند می‌توانند معامله را به هم بزنند و نیز اگر مشتری حیوانی را بخرد، تا سه روز حقّ به هم زدن معامله را دارد و هم‌چنین اگر پول جنسی را که نقد خریده تا سه روز ندهد و جنس را تحویل نگیرد، فروشنده می‌تواند معامله را به هم بزند، ولی کسی که مالی را صلح می‌کند در این سه صورت حقّ به هم زدن صلح را ندارد و در هشت صورت دیگر از موارد خیارات که در احکام خرید و فروش گفته شد می‌تواند صلح را به هم بزند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به صلح گرفته معیوب باشد، می‌تواند صلح را به هم بزند، ولی اگربخواهد تفاوت قیمت صحیح و معیوب را بگیرد، بنابر احتیاط</w:t>
      </w:r>
      <w:bookmarkStart w:id="752" w:name="pg4810_33546"/>
    </w:p>
    <w:p>
      <w:pPr>
        <w:pStyle w:val="BookText"/>
        <w:rPr/>
      </w:pPr>
      <w:bookmarkEnd w:id="752"/>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 خود را به کسی صلح نماید و با او شرط کند که بعد از مرگ من باید چیزی را که با تو صلح کردم وقف کنی، و او هم این شرط را قبول کند، باید به شرط عمل نماید</w:t>
      </w:r>
      <w:r>
        <w:rPr>
          <w:rFonts w:eastAsia="IRNazanin" w:cs="IRNazanin"/>
          <w:color w:val="111111"/>
          <w:sz w:val="28"/>
          <w:szCs w:val="28"/>
          <w:rtl w:val="true"/>
          <w:lang w:bidi="fa-IR"/>
        </w:rPr>
        <w:t>.</w:t>
      </w:r>
    </w:p>
    <w:p>
      <w:pPr>
        <w:pStyle w:val="Heading3"/>
        <w:numPr>
          <w:ilvl w:val="2"/>
          <w:numId w:val="1"/>
        </w:numPr>
        <w:rPr/>
      </w:pPr>
      <w:bookmarkStart w:id="753" w:name="__RefHeading___Toc2560353_2035185390"/>
      <w:bookmarkStart w:id="754" w:name="_Toc282"/>
      <w:bookmarkEnd w:id="753"/>
      <w:r>
        <w:rPr>
          <w:rtl w:val="true"/>
        </w:rPr>
        <w:t>احکام اجاره</w:t>
      </w:r>
      <w:bookmarkEnd w:id="754"/>
    </w:p>
    <w:p>
      <w:pPr>
        <w:pStyle w:val="Heading4"/>
        <w:numPr>
          <w:ilvl w:val="3"/>
          <w:numId w:val="1"/>
        </w:numPr>
        <w:rPr/>
      </w:pPr>
      <w:bookmarkStart w:id="755" w:name="__RefHeading___Toc2560355_2035185390"/>
      <w:bookmarkStart w:id="756" w:name="_Toc283"/>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کسی که چیزی را اجاره می‌کند باید مکلّف و عاقل باشند و به اختیار خودشان اجاره را انجام دهند و نیز باید در مال خود حقّ تصرّف داشته باشند، پس سفیه که مال خود را در کارهای بیهوده مصرف می‌کند چون حقّ ندارد در مال خود تصرّف نماید اگر چیزی را اجاره کند یا اجاره دهد صحیح نیست، مگر ولیّ امضاء نماید و هم‌چنین ممنوع التصرّف از طرف حاکم شرع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از طرف دیگری وکیل شود و مال او را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ولی یا قیّم بچه مال او را اجاره دهد، یا خود او را اجیر دیگری نماید، اشکال ندارد و اگر مدّتی از زمان بالغ شدن او را جزء مدّت اجاره قرار دهد، بعد از آن که بچه بالغ شد، می‌تواند بقیه اجاره را به هم بزند، و هم‌چنین اگر مقداری از زمان بالغ بودن بچه را جزء مدت اجاره نمی‌کرد، برخلاف مصلحت بچه بود، می‌تواند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صغیری که ولیّ ندارد بدون اجازه مجتهد نمی‌توان اجیر کرد و کسی که به مجتهد دسترسی ندارد، می‌تواند از چند نفر مؤمن که عادل باشند، اجازه بگیرد و او را اجیر نماید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مستأجر لازم نیست صیغه عربی بخوانند، بلکه اگر مالک به کسی بگوید ملک خود را به تو اجاره دادم و او بگوید قبول کردم، اجاره صحیح است، و نیز اگر حرفی نزنند و مالک به قصد این که ملک را اجاره دهد آن را به مستأجر واگذار کند و او هم به قصد اجاره کردن بگیرد، اجاره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صیغه خواندن بخواهد برای انجام عملی اجیر شود، همین که مشغول آن عمل شد،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حرف بزند، اگر با اشاره بفهماند که ملک را اجاره داده و یا اجاره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یا دکان یا اطاقی را اجاره کند و صاحب ملک با او شرط کند که فقط خود او از آنها استفاده نماید، مستأجر نمی‌تواند آن را به دیگری اجاره دهد، و اگر شرط نکند می‌تواند آن را به دیگران اجاره دهد در صورتی که قرائن دالّ بر استفاده خود او نباشد، ولی اگر بخواهد به زیادتر از مقداری که اجاره کرده آن را اجاره دهد باید در آن، کاری مانند تعمیر و سفیدکاری انجام داده باشد، یا به غیر جنسی که اجاره کرده آن را اجاره دهد مثلاً اگر با پول اجاره کرده به گندم یا چیز دیگر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اجیر با انسان شرط کند که فقط برای خود انسان کار کند، نمی‌شود او را به دیگری اجاره داد و اگر شرط نکند، چنان‌که او را به چیزی که اجرت او قرار داده‌اجاره دهد، باید زیادتر نگیرد و اگر به چیز دیگری اجاره دهد، می‌تواند زیادتر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از خانه، دکان، اطاق و اجیر، چیز دیگر مثلاً زمین را اجاره کند و مالک با او شرط نکند که فقط خودش از آن استفاده نماید، اگرچه بیشتر از مقداری که اجاره کرده آن را اجاره دهد اشکال ندارد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یا دکانی را مثلاً یک ساله به صد تومان اجاره کند و از نصف آن خودش استفاده نماید می‌تواند نصف دیگر را به صد تومان اجاره دهد ولی اگر بخواهد نصف آن را به زیادتر از مقداری که اجاره کرده، مثلاً به صد و بیست تومان اجاره دهد، باید در آن کاری مانند تعمیر انجام داده باشد یا به غیر جنسی که اجاره کرده اجاره دهد</w:t>
      </w:r>
      <w:r>
        <w:rPr>
          <w:rFonts w:eastAsia="IRNazanin" w:cs="IRNazanin"/>
          <w:color w:val="111111"/>
          <w:sz w:val="28"/>
          <w:szCs w:val="28"/>
          <w:rtl w:val="true"/>
          <w:lang w:bidi="fa-IR"/>
        </w:rPr>
        <w:t>.</w:t>
      </w:r>
      <w:bookmarkStart w:id="757" w:name="pg4810_33549"/>
    </w:p>
    <w:p>
      <w:pPr>
        <w:pStyle w:val="Heading4"/>
        <w:numPr>
          <w:ilvl w:val="3"/>
          <w:numId w:val="1"/>
        </w:numPr>
        <w:rPr/>
      </w:pPr>
      <w:bookmarkStart w:id="758" w:name="__RefHeading___Toc2560357_2035185390"/>
      <w:bookmarkStart w:id="759" w:name="_Toc284"/>
      <w:bookmarkEnd w:id="757"/>
      <w:bookmarkEnd w:id="758"/>
      <w:r>
        <w:rPr>
          <w:rtl w:val="true"/>
        </w:rPr>
        <w:t>شرائط مالی که آن را اجاره می‌دهند</w:t>
      </w:r>
      <w:bookmarkEnd w:id="7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که اجاره می‌دهند چند شرط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 پس اگر بگوید یکی از خانه‌های خود را اجاره دادم درست نیست؛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ببیند، یا کسی که آن را اجاره می‌دهد به گونه‌ای خصوصیّات آن را بگوید که کاملاً معلوم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ممکن باشد، پس اجاره دادن اسبی که فرار کرده باطل است، در صورتی که مستأجر نتواند از او استفاده کند؛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به واسطه استفاده کردن از بین نرود، پس اجاره دادن نان، میوه و خوردنی‌های دیگر صحیح نیست مگر منفعت عقلائی داشته باشد مثل تزیین مجلس با آنها؛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که مال را برای آن اجاره داده‌اند ممکن باشد، پس اجاره دادن زمین برای زراعت در صورتی که آب باران کفایت آن را نکند و از آب نهر هم مشروب نشود، صحیح نیست؛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اجاره می‌دهد مال خود او باشد و اگر مال کس دیگری را اجاره دهد در صورتی صحیح است که صاحبش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دادن درخت برای آن که از میوه‌اش استفاده کنند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می‌تواند برای آن که از شیرش استفاده کنند اجیر شود و لازم نیست از شوهرش اجازه بگیرد، ولی اگر به واسطه شیر دادن، حقّ شوهر از بین برود، بدون اجازه او نمی‌تواند اجیر شود</w:t>
      </w:r>
      <w:r>
        <w:rPr>
          <w:rFonts w:eastAsia="IRNazanin" w:cs="IRNazanin"/>
          <w:color w:val="111111"/>
          <w:sz w:val="28"/>
          <w:szCs w:val="28"/>
          <w:rtl w:val="true"/>
          <w:lang w:bidi="fa-IR"/>
        </w:rPr>
        <w:t>.</w:t>
      </w:r>
    </w:p>
    <w:p>
      <w:pPr>
        <w:pStyle w:val="Heading4"/>
        <w:numPr>
          <w:ilvl w:val="3"/>
          <w:numId w:val="1"/>
        </w:numPr>
        <w:rPr/>
      </w:pPr>
      <w:bookmarkStart w:id="760" w:name="__RefHeading___Toc2560359_2035185390"/>
      <w:bookmarkStart w:id="761" w:name="_Toc285"/>
      <w:bookmarkEnd w:id="760"/>
      <w:r>
        <w:rPr>
          <w:rtl w:val="true"/>
        </w:rPr>
        <w:t>شرائط استفاده‌ای که مال را برای آن اجاره می‌دهند</w:t>
      </w:r>
      <w:bookmarkEnd w:id="76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استفاده‌ای که مال را برای آن اجاره می‌دهند چهار شرط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بنابراین اجاره دادن مغازه برای مشروب فروشی یا نگه‌داری شراب وکرایه دادن حیوان برای حمل و نقل شراب باطل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برای آن استفاده در نظر مردم بیهوده نباشد؛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می‌دهند چند استفاده دارد، استفاده‌ای که مستأجر باید از آن ببرد معیّن نمایند مثلاً اگر حیوانی را که سواری</w:t>
      </w:r>
      <w:bookmarkStart w:id="762" w:name="pg4810_33552"/>
    </w:p>
    <w:p>
      <w:pPr>
        <w:pStyle w:val="BookText"/>
        <w:rPr/>
      </w:pPr>
      <w:bookmarkEnd w:id="762"/>
      <w:r>
        <w:rPr>
          <w:rFonts w:ascii="IRNazanin" w:hAnsi="IRNazanin" w:eastAsia="IRNazanin"/>
          <w:color w:val="111111"/>
          <w:sz w:val="28"/>
          <w:sz w:val="28"/>
          <w:szCs w:val="28"/>
          <w:rtl w:val="true"/>
          <w:lang w:bidi="fa-IR"/>
        </w:rPr>
        <w:t>می‌دهد و بار می‌برد اجاره دهند، باید در موقع اجاره، معیّن کنند که سواری یا باربری آن، مال مستأجر است یا همه استفاده‌های آن برای‌مستأجر 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را معیّن نمایند و اگر مدّت معلوم نباشد ولی عمل را معیّن کنند مثلاً با خیّاط قرار بگذارند که لباس معیّنی را به طور مخصوصی بدوزد کافی است مگر آنکه زمان برای شخص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ابتدای مدّت اجاره را معیّن نکنند، ابتدای آن بعد از خواندن صیغه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خانه‌ای مثلاً یک ساله اجاره دهند و ابتدای آن را یک ماه بعد از خواندن صیغه قرار دهند، اجاره صحیح است اگرچه هنگامی که صیغه می‌خوانند خانه در اجاره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اجاره را معلوم نکند و بگوید هروقت در خانه نشستی اجاره آن، ماهی ده تومان است اجاره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مستأجر بگوید خانه را ماهی ده تومان به تو اجاره داده‌ام، اجاره باطل است و اگر بگوید خانه را یک ماهه به ده تومان اجاره داده‌ام و بعد از آن هم هر قدر بنشینی اجاره ماهی ده تومان است، در صورتی که ابتدای مدت اجاره را معیّن کنند یا ابتدای آن معلوم باشد، اجاره ماه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خانه‌ای را که غریب و زوّار در آن منزل می‌کنند و معلوم نیست چقدر در آن می‌مانند، اگر قرار بگذارند که مثلاً شبی یک تومان بدهند و صاحب‌خانه راضی شود، استفاده از آن خانه اشکال ندارد، ولی چون مدّت اجاره را معلوم نکرده‌اند او را اجاره نمی‌گویند و لذا صاحب‌خانه هر وقت بخواهد می‌تواند آنان را بیرون کند</w:t>
      </w:r>
      <w:r>
        <w:rPr>
          <w:rFonts w:eastAsia="IRNazanin" w:cs="IRNazanin"/>
          <w:color w:val="111111"/>
          <w:sz w:val="28"/>
          <w:szCs w:val="28"/>
          <w:rtl w:val="true"/>
          <w:lang w:bidi="fa-IR"/>
        </w:rPr>
        <w:t>.</w:t>
      </w:r>
    </w:p>
    <w:p>
      <w:pPr>
        <w:pStyle w:val="Heading4"/>
        <w:numPr>
          <w:ilvl w:val="3"/>
          <w:numId w:val="1"/>
        </w:numPr>
        <w:rPr/>
      </w:pPr>
      <w:bookmarkStart w:id="763" w:name="__RefHeading___Toc2560361_2035185390"/>
      <w:bookmarkStart w:id="764" w:name="_Toc286"/>
      <w:bookmarkEnd w:id="763"/>
      <w:r>
        <w:rPr>
          <w:rtl w:val="true"/>
        </w:rPr>
        <w:t>مسائل متفرّقه اجاره</w:t>
      </w:r>
      <w:bookmarkEnd w:id="764"/>
    </w:p>
    <w:p>
      <w:pPr>
        <w:pStyle w:val="BookText"/>
        <w:rPr/>
      </w:pPr>
      <w:r>
        <w:rPr>
          <w:rFonts w:ascii="IRNazanin" w:hAnsi="IRNazanin" w:eastAsia="IRNazanin"/>
          <w:color w:val="111111"/>
          <w:sz w:val="28"/>
          <w:sz w:val="28"/>
          <w:szCs w:val="28"/>
          <w:rtl w:val="true"/>
          <w:lang w:bidi="fa-IR"/>
        </w:rPr>
        <w:t>مسائل متفرّقه اجاره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مستأجر بابت اجاره می‌دهد باید معلوم باشد، پس اگر از چیزهائی است که مثل گندم با وزن معامله می‌کنند باید وزن آن معلوم و اگر از</w:t>
      </w:r>
    </w:p>
    <w:p>
      <w:pPr>
        <w:pStyle w:val="BookText"/>
        <w:rPr/>
      </w:pPr>
      <w:r>
        <w:rPr>
          <w:rFonts w:ascii="IRNazanin" w:hAnsi="IRNazanin" w:eastAsia="IRNazanin"/>
          <w:color w:val="111111"/>
          <w:sz w:val="28"/>
          <w:sz w:val="28"/>
          <w:szCs w:val="28"/>
          <w:rtl w:val="true"/>
          <w:lang w:bidi="fa-IR"/>
        </w:rPr>
        <w:t>چیزهائی است که مثل تخم مرغ با شماره معامله می‌کنند، باید شماره آن معیّن باشد و اگر مثل اسب و گوسفند است، باید اجاره دهنده آن را ببیند یا مستأجر خصوصیّات آن را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زمینی را برای زراعت جو یا گندم اجاره دهد و مال الاجاره را جو یا گندم که معیّن شده به وزن یا به کیل از همان زمین قرار دهد اجاره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اجاره داده، تا آن چیز را تحویل ندهد، حقّ ندارد اجاره آن را مطالبه کند و نیز اگر برای انجام عملی اجیر شده باشد پیش از انجام عمل حقّ مطالبه اجرت را ندارد مگر در مواردی که معمول است مانند نماز و روزه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را که اجاره داده تحویل دهد، اگرچه مستأجر تحویل نگیرد، یا تحویل بگیرد و تا آخر مدّت اجاره از آن استفاده نکند، باید مال الاجاره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اجیر شود که در روز معیّنی کاری را انجام دهد و در آن روز برای انجام آن کار حاضر شود، کسی که او را اجیر کرده اگرچه آن کار را از او طلب نکند، باید اجرت او را بدهد مثلاً خیّاطی را در روز معیّنی برای دوختن لباسی اجیر نماید و خیّاط در آن روز آماده کار باشد، اگرچه پارچه را به او ندهد که بدوزد، باید اجرتش را بدهد چه خیّاط بیکار باشد، چه برای خودش یا دیگری کار 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مدّت اجاره معلوم شود که اجاره باطل بوده، مستأجر باید مال الاجاره را به مقدار معمول به صاحب ملک بدهد مثلاً اگر خانه‌ای را یک ساله به صد تومان اجاره کند بعد بفهمد اجاره باطل بوده چنانچه اجاره آن خانه معمولاً پنجاه تومان است باید پنجاه تومان را بدهد، اگر دویست تومان است باید دویست تومان را بپردازد و نیز اگر بعد از گذشتن مقداری از مدّت اجاره معلوم شود که باطل بوده، باید اجاره آن مدّت را به مقدار معمول به صاحب ملک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اجاره کرده از بین برود، چنانچه در نگه‌داری آن کوتاهی نکرده و در استفاده آن زیاده‌روی ننموده ضامن نیست و نیز اگر مثلاً پارچه‌ای را که به خیّاط داده از بین برود در صورتی که خیّاط زیاده‌روی نکرده و در نگه‌داری آن هم کوتاهی نکرده باشد،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صنعت‌گر چیزی را که گرفته ضایع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سر حیوانی را ببرد و آن را حرام کند چه مزد گرفته باشد، چه مجانی سر بریده باشد، باید قیمت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اجاره کند و معیّن نماید چقدر بار بر آن بگذارد، چنانچه بیشتر از آن مقدار بار کند و آن حیوان بمیرد یا معیوب شود، ضامن است، و نیز اگر مقدار بار را معیّن نکرده باشد و بیشتر از معمول بار کند و حیوان تلف شود یا معیوب گردد، ضامن می‌باشد و باید در هر دو صورت برای مقدار زیادی، اجرت معمول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برای بردن بار شکستنی اجاره دهد چنانچه آن حیوان بلغزد، یا رم کند و بار را بشکند، صاحب حیوان ضامن نیست، ولی اگر به واسطه زدن و مانند آن کاری کند که حیوان زمین بخورد و بار بشکند،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بچه‌ای را با اجازه ولیّ ختنه کند و ضرری به آن برسد، یا بمیرد چنانچه بیشتر از معمول بریده باشد، ضامن است و اگر بیشتر از معمول نبریده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دکتر به دست خود دوا بدهد و در معالجه خطا کند و به مریض ضرری برسد یا بمیرد، دکتر ضامن است ولی اگر درد و دوای مریض را به او بگوید، یا فقط بگوید فلان دوا برای فلان مرض فایده دارد و به واسطه خوردن دوا ضرری به مریض برسد یا بمیرد، ضامن نیست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دکتر به مریض یا ولیّ او بگوید که اگر ضرری به مریض برسد ضامن نباشد، در صورتی که دقّت و احتیاط خود را بکند و به مریض ضرری</w:t>
      </w:r>
    </w:p>
    <w:p>
      <w:pPr>
        <w:pStyle w:val="BookText"/>
        <w:rPr/>
      </w:pPr>
      <w:r>
        <w:rPr>
          <w:rFonts w:ascii="IRNazanin" w:hAnsi="IRNazanin" w:eastAsia="IRNazanin"/>
          <w:color w:val="111111"/>
          <w:sz w:val="28"/>
          <w:sz w:val="28"/>
          <w:szCs w:val="28"/>
          <w:rtl w:val="true"/>
          <w:lang w:bidi="fa-IR"/>
        </w:rPr>
        <w:t>برسد یا بمیرد، دکتر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مستأجر و کسی که چیزی را اجاره داده با رضایت یکدیگر می‌توانند معامله را به هم بزنند و نیز اگر در اجاره شرط کنند که هر دو یا یکی از آنان حقّ به هم زدن معامله را داشته باشند، می‌توانند مطابق قرارداد،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یا مستأجر بفهمد که مغبون شده است، چنانچه در موقع خواندن صیغه ملتفت نباشد که مغبون است، می‌تواند اجاره را به هم بزند ولی اگر در صیغه اجاره شرط کند که اگر مغبون هم باشد، حقّ به هم زدن اجاره را نداشته باشد، نمی‌تواند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اجاره دهد و پیش از آن که تحویل دهد کسی آن را غصب نماید، مستأجر می‌تواند اجاره را به هم بزند و چیزی را که به اجاره دهنده داده پس بگیرد، یا اجاره را به هم نزند و اجاره مدّتی را که در تصرّف غصب کننده بوده به میزان معمول از او بگیرد، پس اگر حیوانی را یک ماهه به ده تومان اجاره نماید و کسی آن را ده روز غصب کند و اجاره معمولی ده روز آن پانزده تومان باشد، می‌تواند پانزده تومان را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اجاره کرده تحویل بگیرد و بعد دیگری آن را غصب کند نمی‌تواند اجاره را به هم بزند، فقط حق دارد کرایه آن چیز را به مقدار معمول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مدّت اجاره تمام شود، ملک را به مستأجر بفروشد، اجاره به هم نمی‌خورد و مستأجر باید مال الاجاره را به فروشنده بدهد و هم‌چنین است اگر آن را به دیگری بفروشد و مشتری علم به اجاره دادن او داشته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ابتدای مدّت اجاره، ملک به گونه‌ای خراب شود که هیچ قابل استفاده نباشد، یا قابل استفاده‌ای که شرط کرده‌اند نباشد، اجاره باطل می‌شود و پولی که مستأجر به صاحب ملک داده به او بر می‌گردد، بلکه اگر طوری باشد که بتواند استفاده مختصری هم از آن ببرد، می‌تواند اجاره را به هم بزند و اگر مدّتی</w:t>
      </w:r>
    </w:p>
    <w:p>
      <w:pPr>
        <w:pStyle w:val="BookText"/>
        <w:rPr/>
      </w:pPr>
      <w:r>
        <w:rPr>
          <w:rFonts w:ascii="IRNazanin" w:hAnsi="IRNazanin" w:eastAsia="IRNazanin"/>
          <w:color w:val="111111"/>
          <w:sz w:val="28"/>
          <w:sz w:val="28"/>
          <w:szCs w:val="28"/>
          <w:rtl w:val="true"/>
          <w:lang w:bidi="fa-IR"/>
        </w:rPr>
        <w:t>استفاده کرده، اجرة المثل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اجاره کند، بعد از گذشتن مقداری از مدّت اجاره به گونه‌ای خراب شود که هیچ قابل استفاده نباشد، یا قابل استفاده‌ای که شرط کرده‌اند نباشد، اجاره مدّتی که باقی مانده، باطل می‌شود و اگر استفاده مختصری هم بتواند از آن ببرد، می‌تواند اجاره مدّت باقیمانده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خانه‌ای را که مثلاً دو اطاق دارد اجاره دهد و یک اطاق آن خراب شود، چنانچه فورا آن را بسازد و هیچ مقدار از استفاده آن از بین نرود اجاره آن باطل نمی‌شود و مستأجر هم نمی‌تواند اجاره را به هم بزند ولی وقوعش بعید است که بتواند فوراً تغییر نماید که هیچ مقدار از استفاده آن از بین نرود ولذا بنظر می‌رسد اجاره نسبت به آن باطل باشد و در باقیمانده می‌تواند اجاره را، مستأجر به هم بزند و هم‌چنین اگر ساختن آن به قدری طول بکشد که مقداری از استفاده مستأجر از بین برود، اجاره به آن مقدار باطل می‌شود و مستأجر می‌تواند اجاره باقیمانده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و یا مستأجر بمیرد، اجاره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خانه مال اجاره دهنده نباشد، مثلاً دیگری وصیّت کرده باشد که تا او زنده است منفعت خانه مال او باشد یا این که خانه را از کسی اجاره نموده، چنانچه آن خانه را اجاره دهد و پیش از تمام شدن مدّت اجاره بمیرد، از وقتی که مرده اجاره باطل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کار بنّا را وکیل کند که برای او عمله بگیرد چنانچه بنّا کمتر از مقداری که از صاحب کار می‌گیرد به عمله بدهد، زیادی آن بر او حرام است و باید آن را به صاحب کار بدهد ولی اگر اجیر شود که ساختمان را تمام کند و برای خود اختیار بگذارد که خودش بسازد، یا به دیگری بدهد در صورتی که کمتر از مقداری که اجیر شده به دیگری بدهد، زیادی آن برای او حلال می‌باشد در صورتی که دیگری شاگرد او باشد که ماهانه حقوق دریافت می‌کند در غیر این صورت گرفتن زیادی اشکال دارد</w:t>
      </w:r>
      <w:r>
        <w:rPr>
          <w:rFonts w:eastAsia="IRNazanin" w:cs="IRNazanin"/>
          <w:color w:val="111111"/>
          <w:sz w:val="28"/>
          <w:szCs w:val="28"/>
          <w:rtl w:val="true"/>
          <w:lang w:bidi="fa-IR"/>
        </w:rPr>
        <w:t>.</w:t>
      </w:r>
      <w:bookmarkStart w:id="765" w:name="pg4810_33561"/>
    </w:p>
    <w:p>
      <w:pPr>
        <w:pStyle w:val="BookText"/>
        <w:rPr/>
      </w:pPr>
      <w:bookmarkEnd w:id="7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رنگرزی قرار بگذارد که مثلاً پارچه را با نیل رنگ کند چنانچه با رنگ دیگر رنگ نماید، حقّ ندارد چیزی بگیرد</w:t>
      </w:r>
      <w:r>
        <w:rPr>
          <w:rFonts w:eastAsia="IRNazanin" w:cs="IRNazanin"/>
          <w:color w:val="111111"/>
          <w:sz w:val="28"/>
          <w:szCs w:val="28"/>
          <w:rtl w:val="true"/>
          <w:lang w:bidi="fa-IR"/>
        </w:rPr>
        <w:t>.</w:t>
      </w:r>
    </w:p>
    <w:p>
      <w:pPr>
        <w:pStyle w:val="Heading3"/>
        <w:numPr>
          <w:ilvl w:val="2"/>
          <w:numId w:val="1"/>
        </w:numPr>
        <w:rPr/>
      </w:pPr>
      <w:bookmarkStart w:id="766" w:name="__RefHeading___Toc2560363_2035185390"/>
      <w:bookmarkStart w:id="767" w:name="_Toc287"/>
      <w:bookmarkEnd w:id="766"/>
      <w:r>
        <w:rPr>
          <w:rtl w:val="true"/>
        </w:rPr>
        <w:t>احکام جعاله</w:t>
      </w:r>
      <w:bookmarkEnd w:id="7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جعاله آن است که انسان قرار بگذارد در مقابل کاری که برای او انجام می‌دهند، مال معیّنی بدهد مثلاً بگوید هرکس گمشده مرا پیدا کند، ده تومان به او می‌دهم و به کسی که این قرار را می‌گذارد جاعل و به کسی که کار را انجام می‌دهد عامل می‌گویند و فرق بین جعاله و این که کسی را برای کاری اجیر کنند، این است که در اجاره بعد از خواندن صیغه، اجیر باید عمل را انجام دهد و کسی هم که او را اجیر کرده اجرت را بدهکار می‌شود، ولی در جعاله عامل می‌تواند مشغول عمل نشود و تا عمل را انجام ندهد، جاعل بدهکار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جاعل باید بالغ و عاقل باشد و از روی قصد و اختیار قرارداد کند و شرعا بتواند در مال خود تصرّف نماید، بنابراین جعاله آدم سفیه که مال خود را در کارهای بیهوده مصرف می‌کند، صحیح نیست مگر با اجازه ولیّ و هم‌چنین ممنوع التصرّف از طرف حاکم شرع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را که جاعل می‌گوید برای او انجام دهند، باید حرام یا بی‌فایده نباشد، پس اگر بگوید هرکس شراب بخورد یا شب به جای تاریکی برود ده تومان به او می‌دهم، جعاله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قرار می‌گذارد بدهد معیّن کند مثلاً بگوید هرکس اسب مرا پیدا کند، این گندم را به او می‌دهم، لازم نیست بگوید آن گندم مال کجاست و قیمت آن چیست، ولی اگر مال را معیّن نکند مثلاً بگوید کسی که اسب مرا پیدا کند ده من گندم به او می‌دهم، باید خصوصیّات آن را کاملاً معیّن نماید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جاعل مزد معیّنی برای کار قرار ندهد، مثلاً بگوید هرکس بچه مرا پیدا کند، پول به او می‌دهم و مقدار آن را معیّن نکند، چنانچه کسی آن عمل را</w:t>
      </w:r>
      <w:bookmarkStart w:id="768" w:name="pg4810_33563"/>
    </w:p>
    <w:p>
      <w:pPr>
        <w:pStyle w:val="BookText"/>
        <w:rPr/>
      </w:pPr>
      <w:bookmarkEnd w:id="768"/>
      <w:r>
        <w:rPr>
          <w:rFonts w:ascii="IRNazanin" w:hAnsi="IRNazanin" w:eastAsia="IRNazanin"/>
          <w:color w:val="111111"/>
          <w:sz w:val="28"/>
          <w:sz w:val="28"/>
          <w:szCs w:val="28"/>
          <w:rtl w:val="true"/>
          <w:lang w:bidi="fa-IR"/>
        </w:rPr>
        <w:t>انجام دهد باید مزد او را به مقداری که کار او در نظر مردم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پیش از قرارداد، کار را انجام داده باشد، یا بعد از قرارداد به قصد این که پول نگیرد انجام دهد، حقّی نسبت به مزد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آن که عامل شروع به کار کند، جاعل و عامل می‌توانند جعاله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عامل شروع به کار کرد، اگر جاعل بخواهد جعاله را به هم بزند، اشکال ندارد لکن اگر رجوع نماید در بین عمل کردن عامل، باید اجرت مقداری که عامل کار کرده است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می‌تواند عمل را ناتمام بگذارد، ولی اگر تمام نکردن عمل اسباب ضرر جاعل شود، باید آن را تمام نماید مثلاً اگر کسی بگوید هر کس چشم مرا عمل کند فلان مقدار به او می‌دهم و دکتر جراح شروع به عمل کند، چنانچه به گونه‌ای باشد که اگر عمل را تمام نکند، چشم معیوب می‌شود باید آن را تمام نماید و در صورتی که ناتمام بگذارد، حقّی به جاعل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کار را ناتمام بگذارد، چنانچه آن کار مثل پیدا کردن اسب است که تا تمام نشود، برای جاعل فایده ندارد، عامل نمی‌تواند چیزی مطالبه کند و هم‌چنین است اگر جاعل مزد را برای تمام کردن عمل قرار بگذارد مثلاً بگوید هرکس لباس مرا بدوزد ده تومان به او می‌دهم، ولی اگر مقصودش این باشد که هر مقدار از عمل که انجام گیرد برای آن مقدار مزد بدهد، جاعل باید مزد مقداری را که انجام شده به عامل بدهد، اگرچه احتیاط این است که به طور مصالحه یکدیگر را راضی نمایند</w:t>
      </w:r>
      <w:r>
        <w:rPr>
          <w:rFonts w:eastAsia="IRNazanin" w:cs="IRNazanin"/>
          <w:color w:val="111111"/>
          <w:sz w:val="28"/>
          <w:szCs w:val="28"/>
          <w:rtl w:val="true"/>
          <w:lang w:bidi="fa-IR"/>
        </w:rPr>
        <w:t>.</w:t>
      </w:r>
    </w:p>
    <w:p>
      <w:pPr>
        <w:pStyle w:val="Heading3"/>
        <w:numPr>
          <w:ilvl w:val="2"/>
          <w:numId w:val="1"/>
        </w:numPr>
        <w:rPr/>
      </w:pPr>
      <w:bookmarkStart w:id="769" w:name="__RefHeading___Toc2560365_2035185390"/>
      <w:bookmarkStart w:id="770" w:name="_Toc288"/>
      <w:bookmarkEnd w:id="769"/>
      <w:r>
        <w:rPr>
          <w:rtl w:val="true"/>
        </w:rPr>
        <w:t>احکام مزارعه</w:t>
      </w:r>
      <w:bookmarkEnd w:id="77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آن است که مالک با زارع به این قسم معامله کند که زمین را در اختیار او بگذارد تا زراعت کند و مقداری از حاصل آن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چند شرط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به زارع بگوید زمین را به تو واگذار کردم و زارع هم بگوید قبول کردم، یا بدون این که حرفی بزنندمالک، زمین را واگذار کند و زارع قبول نماید؛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زارع هر دو مکلّف و عاقل باشند و با قصد و اختیار خود مزارعه را انجام دهند و سفیه نباشند یعنی مال خود را در کارهای بیهوده مصرف نکنند ولی با اجازه ولیّ صحیح است و هم‌چنین ممنوع التصرف از طرف حاکم شرع نباشد؛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زارع از تمام حاصل زمین ببرند، پس اگر مثلاً شرط کنند که آنچه اوّل یا آخر می‌رسد، مال یکی از آنان باشد مزارعه باطل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هرکدام نصف یا ثلث حاصل و مانند این‌ها باشد پس اگر مالک بگوید در این زمین زراعت کن و هرچه می‌خواهی به من بده، صحیح نیست؛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باید زمین در اختیار زارع باشد معیّن کنند و باید مدّت به قدری باشد که در آن مدّت به دست آمدن حاصل ممکن باشد؛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قابل زراعت باشد،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هر کدام از آنان زراعت مخصوصی است چیزی را که زارع باید بکارد معیّن کنند ولی اگر زراعت معیّنی را در نظر ندارند، یا زراعتی را که هر دو در نظر دارند معلوم است، لازم نیست آن را معیّن نمایند؛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زمین را معیّن کند، پس کسی که چند قطعه زمین متفاوت دارد، اگر به زارع بگوید در یکی از این‌ها زراعت کن و آن را معیّن نکند مزارعه باطل است؛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را که هر کدام از آنان باید بکنند معیّن نمایند ولی اگر خرجی را که هرکدام باید بکنند معلوم باشد، لازم نیست آن را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با زارع قرار بگذارد که مقداری از حاصل برای او باشد بقیه را بین خودشان قسمت کنند، چنانچه بدانند که بعد از برداشتن آن مقدار چیزی‌باقی می‌ماند، مزارعه صحیح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مزارعه تمام شود و حاصل به دست نیاید، چنانچه مالک راضی شود که با اجاره یا بدون اجاره زراعت در زمین او بماند و زارع هم راضی باشد، مانعی ندارد و اگر مالک راضی نشود، نمی‌تواند زارع را وادار کند که زراعت را</w:t>
      </w:r>
    </w:p>
    <w:p>
      <w:pPr>
        <w:pStyle w:val="BookText"/>
        <w:rPr/>
      </w:pPr>
      <w:r>
        <w:rPr>
          <w:rFonts w:ascii="IRNazanin" w:hAnsi="IRNazanin" w:eastAsia="IRNazanin"/>
          <w:color w:val="111111"/>
          <w:sz w:val="28"/>
          <w:sz w:val="28"/>
          <w:szCs w:val="28"/>
          <w:rtl w:val="true"/>
          <w:lang w:bidi="fa-IR"/>
        </w:rPr>
        <w:t>بچیند در صورتی که ضرر به صاحب زمین نرسد بلکه باید زراعت بماند و اجرت بگیرد و اگر برای چیدن زراعت ضرری به زارع برسد، لازم است عوض آن را به او بدهد مگر در صورتی که ماندن زراعت در زمین موجب ضرر مالک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پیش آمدی زراعت در زمین ممکن نباشد مثلاً آب از زمین قطع شود، مزارعه به هم می‌خورد و اگر زارع بدون عذر یا با عذر زراعت نکند، چنانچه زمین در تصرّف او بوده و مالک در آن تصرّفی نداشته است، باید اجاره آن مدّت را به مقدار معمول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و زارع صیغه خوانده باشند، بدون رضایت یکدیگر نمی‌توانند مزارعه را به هم بزنند و نیز اگر مالک به قصد مزارعه زمین را به کسی واگذار کند، جایز نیست بدون رضایت یکدیگر معامله را به هم بزنند، ولی اگر ضمن خواندن صیغه مزارعه شرط کرده باشند که هر دو یا یکی از آنان حقّ به هم زدن معامله را داشته باشند، می‌توانند طبق قراری که گذاشته‌اند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قرارداد مزارعه، مالک یا زارع بمیرد، مزارعه به هم نمی‌خورد و وارث ایشان به جای آنان می‌باشند، ولی اگر زارع بمیرد و شرط کرده باشند که خود زارع زراعت را انجام دهد، مزارعه به هم می‌خورد و چنانچه زراعت نمایان شده باشد، باید سهم او را به ورثه‌اش بدهند و حقوق دیگری هم که زارع داشته ورثه او ارث می‌برند، ولی می‌توانند مالک را مجبور کنند که زراعت در زمین باقی بماند و اجرت آن را بدهد در صورتی که ماندن زراعت به صاحب زمین ضرر نرساند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زراعت بفهمند که مزارعه باطل بوده، چنانچه بذر مال مالک بوده حاصلی هم که به دست می‌آید مال اوست و باید مزد زارع و مخارجی را که کرده و کرایه گاو یا وسیله دیگری را که مال زارع بوده و در آن زمین کار کرده به او بدهند، و اگر بذر مال زارع بوده و زراعت هم مال اوست باید اجاره زمین و خرج‌هایی را که مالک کرده و کرایه گاو یا وسیله دیگری که مال او بوده و در آن زراعت کار کرده به او بدهد</w:t>
      </w:r>
      <w:r>
        <w:rPr>
          <w:rFonts w:eastAsia="IRNazanin" w:cs="IRNazanin"/>
          <w:color w:val="111111"/>
          <w:sz w:val="28"/>
          <w:szCs w:val="28"/>
          <w:rtl w:val="true"/>
          <w:lang w:bidi="fa-IR"/>
        </w:rPr>
        <w:t>.</w:t>
      </w:r>
      <w:bookmarkStart w:id="771" w:name="pg4810_33569"/>
    </w:p>
    <w:p>
      <w:pPr>
        <w:pStyle w:val="BookText"/>
        <w:rPr/>
      </w:pPr>
      <w:bookmarkEnd w:id="77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بذر مال زارع باشد و بعد از زراعت بفهمند که مزارعه باطل بوده، چنانچه مالک و زارع راضی شوند که با اجرت یا بی‌اجرت زراعت در زمین بماند اشکال ندارد و اگر مالک راضی نشود، پیش از رسیدن زراعت نمی‌تواند زارع را وادار کند که زراعت را بچیند، اگر چه ضرر به زارع نرسد می‌بایست زراعت باشد و اجرت بگیرد امّا اگر بودن زراعت چه با عوض و چه بدون عوض موجب ضرر مالک زمین شود باید زارع زراعت خود را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جمع کردن حاصل و تمام شدن مدّت مزارعه ریشه زراعت در زمین بماند و سال بعد دو مرتبه حاصل دهد، چنانچه مالک و زارع از زراعت صرف‌نظر نکرده باشند، حاصل سال دوم را هم باید مثل سال اوّل قسمت کنند ولی اگر شراکت آنها اختصاص به همان سال اول داشته حاصل سال دوم برای صاحب بذر است و اگر صاحب بذر اعراض کرده باشد حاصل مال دیگری است</w:t>
      </w:r>
      <w:r>
        <w:rPr>
          <w:rFonts w:eastAsia="IRNazanin" w:cs="IRNazanin"/>
          <w:color w:val="111111"/>
          <w:sz w:val="28"/>
          <w:szCs w:val="28"/>
          <w:rtl w:val="true"/>
          <w:lang w:bidi="fa-IR"/>
        </w:rPr>
        <w:t>.</w:t>
      </w:r>
    </w:p>
    <w:p>
      <w:pPr>
        <w:pStyle w:val="Heading3"/>
        <w:numPr>
          <w:ilvl w:val="2"/>
          <w:numId w:val="1"/>
        </w:numPr>
        <w:rPr/>
      </w:pPr>
      <w:bookmarkStart w:id="772" w:name="__RefHeading___Toc2560367_2035185390"/>
      <w:bookmarkStart w:id="773" w:name="_Toc289"/>
      <w:bookmarkEnd w:id="772"/>
      <w:r>
        <w:rPr>
          <w:rtl w:val="true"/>
        </w:rPr>
        <w:t>احکام مساقات</w:t>
      </w:r>
      <w:bookmarkEnd w:id="7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کسی به این قسم معامله کند که درخت‌های میوه‌ای را که میوه آن مال خود اوست و یا اختیار میوه‌های آن با اوست، تا مدّت معیّنی به آن کس واگذار کند که تربیت نماید و آب دهد و به مقداری که قرار می‌گذارند از میوه آن بردارد، این معامله را مساقات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مساقات در درخت‌هایی مثل بید و چنار که میوه نمی‌دهند صحیح نیست، و درختانی مثل حنا که از برگ آن استفاده می‌کنند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مساقات لازم نیست صیغه بخوانند بلکه اگر صاحب درخت به قصد مساقات آن را واگذار کند و کسی که کار می‌کند به همین قصد مشغول کار شود، معامله صحیح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و کسی که تربیت درخت‌ها را به عهده می‌گیرد باید مکلّف و عاقل باشند و کسی آنها را مجبور نکرده باشد و نیز باید سفیه نباشند، یعنی مال خود</w:t>
      </w:r>
    </w:p>
    <w:p>
      <w:pPr>
        <w:pStyle w:val="BookText"/>
        <w:rPr/>
      </w:pPr>
      <w:r>
        <w:rPr>
          <w:rFonts w:ascii="IRNazanin" w:hAnsi="IRNazanin" w:eastAsia="IRNazanin"/>
          <w:color w:val="111111"/>
          <w:sz w:val="28"/>
          <w:sz w:val="28"/>
          <w:szCs w:val="28"/>
          <w:rtl w:val="true"/>
          <w:lang w:bidi="fa-IR"/>
        </w:rPr>
        <w:t>را در کارهای بیهوده مصرف نکنند و امّا با اجازه ولیّ اشکالی ندارد و هم‌چنین ممنوع التصرّف از طرف حاکم شرع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مساقات باید معلوم باشد و اگر اوّل آن را معیّن کنند و آخر آن را هنگامی قرار دهند که میوه آن سال معمولاً به دست می‌آید،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سهم هرکدام نصف یا ثلث حاصل و مانند این‌ها باشد و اگر قرار بگذارند که مثلاً صد من از میوه‌ها مال مالک و بقیه مال کسی باشد که کار می‌کند،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قرار معامله مساقات را پیش از ظاهر شدن میوه بگذارند و اگر بعد از ظاهر شدن میوه و پیش از رسیدن آن قرار بگذارند، پس اگر کاری مانند آبیاری که برای تربیت درخت لازم است باقی مانده باشد، معامله صحیح است و گرنه اشکال دارد، اگرچه احتیاج به کاری مانند چیدن میوه و نگه‌داری آن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مساقات در بوته خربزه و خیار و مانند این‌ها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درختی که از آب باران یا رطوبت زمین استفاده می‌کند و به آبیاری احتیاج ندارد، اگر به کارهای دیگر مانند بیل زدن و کود دادن محتاج باشد، معامله مساقات در آن صحیح است در صورتی که در زیاد شدن میوه یا خوب شدن آن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نفری که مساقات کرده‌اند، با رضایت یکدیگر می‌توانند معامله را به هم بزنند و نیز اگر در ضمن خواندن صیغه مساقات شرط کنند که هر دو یا یکی از آنان حقّ به هم زدن معامله را داشته باشد، مطابق قراری که گذاشته‌اند، به هم زدن معامله اشکال ندارد، بلکه اگر در معامله شرطی کنند و عمل نشود، کسی که برای‌نفع او شرط کرده‌اند، می‌تواند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بمیرد، معامله مساقات به هم نمی‌خورد و ورثه‌اش به جای او هستند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تربیت درخت‌ها به او واگذار شده بمیرد، چنانچه در</w:t>
      </w:r>
      <w:bookmarkStart w:id="774" w:name="pg4810_33573"/>
    </w:p>
    <w:p>
      <w:pPr>
        <w:pStyle w:val="BookText"/>
        <w:rPr/>
      </w:pPr>
      <w:bookmarkEnd w:id="774"/>
      <w:r>
        <w:rPr>
          <w:rFonts w:ascii="IRNazanin" w:hAnsi="IRNazanin" w:eastAsia="IRNazanin"/>
          <w:color w:val="111111"/>
          <w:sz w:val="28"/>
          <w:sz w:val="28"/>
          <w:szCs w:val="28"/>
          <w:rtl w:val="true"/>
          <w:lang w:bidi="fa-IR"/>
        </w:rPr>
        <w:t>عقد شرط نکرده باشند که خودش آنها را تربیت کند ورثه‌اش به جای او هستند و چنانچه خودشان عمل را انجام ندهند و اجیر هم نگیرند، حاکم شرع از مال میّت اجیر می‌گیرد، و حاصل را بین ورثه میّت و مالک قسمت می‌کند، و اگر شرط کرده باشند که خود او درخت‌ها را تربیت نماید، پس اگر قرار گذاشته‌اند که به دیگری واگذار نکند، با مردن او معامله به هم می‌خورد، و اگر قرار نگذاشته‌اند مالک می‌تواند عقد را به هم بزند یا راضی شود که ورثه او یا کسی که آنها اجیرش می‌کنند درخت‌ها را تربیت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کند که تمام حاصل برای مالک باشد، مساقات باطل است ومیوه مال مالک می‌باشد و کسی که کار می‌کند نمی‌تواند مطالبه اجرت نماید ولی اگر باطل بودن مساقات به جهت دیگر باشد، مالک باید مزد آبیاری و کارهای دیگر را به مقدار معمول به کسی که درخت‌ها را تربیت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زمینی را به دیگری واگذار کند که در آن درخت بکارد و آنچه عمل می‌آید مال هر دو باشد، معامله باطل است پس اگر درخت‌ها مال صاحب زمین بوده بعد از تربیت هم مال اوست و باید مزد کسی که آنها را تربیت کرده بدهد و اگر مال کسی بوده که آنها را تربیت کرده، بعد از تربیت هم مال اوست و می‌تواند آن را بکند ولی باید گودال‌هایی را که به واسطه کندن درخت‌ها پیدا می‌شود، پر کند و اجاره زمین را از روزی که درخت‌ها را کاشته به صاحب زمین بدهد و مالک هم می‌تواند او را مجبور نماید که درخت‌ها را بکند و اگر به واسطه کندن درخت، عیبی در آن پیدا شود، باید تفاوت قیمت آن را به صاحب درخت بدهد در صورتی که مالک کنده باشد و نمی‌تواند او را مجبور کند که با اجاره، یا بدون اجاره، درخت را در زمین باقی بگذارد</w:t>
      </w:r>
      <w:r>
        <w:rPr>
          <w:rFonts w:eastAsia="IRNazanin" w:cs="IRNazanin"/>
          <w:color w:val="111111"/>
          <w:sz w:val="28"/>
          <w:szCs w:val="28"/>
          <w:rtl w:val="true"/>
          <w:lang w:bidi="fa-IR"/>
        </w:rPr>
        <w:t>.</w:t>
      </w:r>
    </w:p>
    <w:p>
      <w:pPr>
        <w:pStyle w:val="Heading3"/>
        <w:numPr>
          <w:ilvl w:val="2"/>
          <w:numId w:val="1"/>
        </w:numPr>
        <w:rPr/>
      </w:pPr>
      <w:bookmarkStart w:id="775" w:name="__RefHeading___Toc2560369_2035185390"/>
      <w:bookmarkStart w:id="776" w:name="_Toc290"/>
      <w:bookmarkEnd w:id="775"/>
      <w:r>
        <w:rPr>
          <w:rtl w:val="true"/>
        </w:rPr>
        <w:t>کسانی که نمی‌توانند در مال خود تصرّف کنند</w:t>
      </w:r>
      <w:bookmarkEnd w:id="77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بچه‌ای که بالغ نشده شرعا نمی‌تواند در مال خود تصرّف کند</w:t>
      </w:r>
      <w:bookmarkStart w:id="777" w:name="pg4810_33575"/>
    </w:p>
    <w:p>
      <w:pPr>
        <w:pStyle w:val="BookText"/>
        <w:rPr/>
      </w:pPr>
      <w:bookmarkEnd w:id="777"/>
      <w:r>
        <w:rPr>
          <w:rFonts w:ascii="IRNazanin" w:hAnsi="IRNazanin" w:eastAsia="IRNazanin"/>
          <w:color w:val="111111"/>
          <w:sz w:val="28"/>
          <w:sz w:val="28"/>
          <w:szCs w:val="28"/>
          <w:rtl w:val="true"/>
          <w:lang w:bidi="fa-IR"/>
        </w:rPr>
        <w:t xml:space="preserve">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نشانه بالغ شدن زن، تمام شدن نُه سال قمری و نشانه بالغ شدن مرد یکی از سه چیز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زیر شکم بالای عورت؛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 شدن یعنی بیرون آمدن منی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روییدن موی درشت در صورت و پشت لب و در سینه و زیر بغل و درشت شدن صدا و مانند این‌ها نشانه بالغ شدن نیست، مگر انسان به واسطه این‌ها به بالغ شدن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دیوانه و سفیه یعنی کسی که مال خود را در کارهای بیهوده مصرف می‌کند، نمی‌توانند در مال خود تصرّف نمایند مگر با اجازه ولیّ و هم‌چنین است‌کسی که ورشکست شده در صورتی که حاکم حکم به ممنوعیّت در تصرّف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گاهی عاقل و گاهی دیوانه است، تصرّفی که موقع دیوانگی در مال خود می‌کند،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در مرضی که به آن مرض از دنیا می‌رود، هرقدر از مال خود را به مصرف خود و عیال و مهمان و کارهائی که اسراف شمرده نمی‌شود، برساند و نیز اگر مال خود را به قیمت بفروشد یا اجاره دهد اشکال ندارد و هم‌چنین اگر مال خود را به کسی ببخشد یا ارزان‌تر از قیمت بفروشد، معامله او صحیح و اشکالی ندارد</w:t>
      </w:r>
      <w:r>
        <w:rPr>
          <w:rFonts w:eastAsia="IRNazanin" w:cs="IRNazanin"/>
          <w:color w:val="111111"/>
          <w:sz w:val="28"/>
          <w:szCs w:val="28"/>
          <w:rtl w:val="true"/>
          <w:lang w:bidi="fa-IR"/>
        </w:rPr>
        <w:t>.</w:t>
      </w:r>
    </w:p>
    <w:p>
      <w:pPr>
        <w:pStyle w:val="Heading3"/>
        <w:numPr>
          <w:ilvl w:val="2"/>
          <w:numId w:val="1"/>
        </w:numPr>
        <w:rPr/>
      </w:pPr>
      <w:bookmarkStart w:id="778" w:name="__RefHeading___Toc2560371_2035185390"/>
      <w:bookmarkStart w:id="779" w:name="_Toc291"/>
      <w:bookmarkEnd w:id="778"/>
      <w:r>
        <w:rPr>
          <w:rtl w:val="true"/>
        </w:rPr>
        <w:t>احکام وکالت</w:t>
      </w:r>
      <w:bookmarkEnd w:id="77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وکالت آن است که انسان کاری را که می‌تواند در آن دخالت کند، به دیگری واگذار نماید تا از طرف او انجام دهد، مثلاً کسی را وکیل کند که خانه او را بفروشد یا زنی را برای او عقد نماید، پس آدم سفیه که مال خود را در کارهای بیهوده مصرف می‌کند، چون حقّ ندارد در مال خود تصرّف کند، نمی‌تواند برای فروش آن کسی را</w:t>
      </w:r>
    </w:p>
    <w:p>
      <w:pPr>
        <w:pStyle w:val="BookText"/>
        <w:rPr/>
      </w:pPr>
      <w:r>
        <w:rPr>
          <w:rFonts w:ascii="IRNazanin" w:hAnsi="IRNazanin" w:eastAsia="IRNazanin"/>
          <w:color w:val="111111"/>
          <w:sz w:val="28"/>
          <w:sz w:val="28"/>
          <w:szCs w:val="28"/>
          <w:rtl w:val="true"/>
          <w:lang w:bidi="fa-IR"/>
        </w:rPr>
        <w:t>وکیل نماید مگر آن که با اجازه 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وکالت لازم نیست صیغه بخوانند و اگر انسان به دیگری بفهماند که او را وکیل کرده و او هم بفهماند قبول نموده، مثلاً مال خود را به کسی بدهد که برای او بفروشد و او مال را بگیرد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که در شهر دیگر است وکیل نماید و برای او وکالت نامه بفرستد و او قبول کند، اگرچه وکالت نامه بعد از مدّتی برسد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موکّل یعنی کسی که دیگری را وکیل می‌کند و نیز کسی که وکیل می‌شود، باید بالغ و عاقل باشد و از روی قصد و اختیار اقدام کند و هم‌چنین در جایی که تصرّفات طفل نافذ است مثل وصیّت طفل ده ساله که نافذ است در این صورت وکالت او هم نافذ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را که انسان نمی‌تواند انجام دهد، یا شرعا نباید انجام دهد نمی‌تواند برای انجام آن از طرف دیگری وکیل شود، مثلاً کسی که در احرام حجّ است، چون نباید صیغه عقد زناشویی را بخواند، نمی‌تواند برای خواندن صیغه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برای انجام تمام کارهای خودش وکیل کند، صحیح است ولی اگر برای یکی از کارهای خود وکیل نماید و آن کار را معیّن نکند، وکالت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را عزل کند یعنی از کار برکنار نماید، بعد از آن که خبر به او رسید نمی‌تواند آن کار را انجام دهد، ولی اگر پیش از رسیدن خبر، آن کار را انجام داده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می‌تواند از وکالت کناره‌گیری کند و اگر موکل غائب هم باشد، اشکال ندارد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نمی‌تواند برای انجام کاری که به او واگذار شده دیگری را</w:t>
      </w:r>
    </w:p>
    <w:p>
      <w:pPr>
        <w:pStyle w:val="BookText"/>
        <w:rPr/>
      </w:pPr>
      <w:r>
        <w:rPr>
          <w:rFonts w:ascii="IRNazanin" w:hAnsi="IRNazanin" w:eastAsia="IRNazanin"/>
          <w:color w:val="111111"/>
          <w:sz w:val="28"/>
          <w:sz w:val="28"/>
          <w:szCs w:val="28"/>
          <w:rtl w:val="true"/>
          <w:lang w:bidi="fa-IR"/>
        </w:rPr>
        <w:t>وکیل نماید، ولی اگر موکّل به او اجازه داده باشد که وکیل بگیرد، هر طوری که به او دستور داده، می‌تواند رفتار نماید یا مورد به گونه‌ای باشد که جواز گرفتن وکیل را بفهماند مثل آن که شأن وکیل ایجاب نکند انجام این‌گونه کارها را، در این صورت می‌تواند کس دیگری را برای او وکیل بگیرد، پس اگر گفته باشد برای من وکیل بگیر، باید از طرف او وکیل بگیرد و نمی‌تواند کسی را از طرف خودش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اجازه موکل خودش کسی را از طرف او وکیل کند، نمی‌تواند آن وکیل را عزل نماید و اگر وکیل اوّل بمیرد، یا موکل او را عزل کند وکالت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با اجازه موکل کسی را از طرف خودش وکیل کند، موکل و وکیل اوّل می‌توانند آن وکیل را عزل کنند و اگر وکیل اوّل بمیرد یا عزل شود، وکالت دومی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را برای انجام کاری وکیل کند و به آنها اجازه دهد که هر کدام به تنهایی در آن کار اقدام کنند، هریک از آنان می‌توانند آن کار را انجام دهد و چنانچه یکی از آنان بمیرد، وکالت دیگران باطل نمی‌شود ولی اگر نگفته باشد که با هم یا به تنهایی انجام دهند، یا گفته باشد که با هم انجام دهند، نمی‌توانند به تنهایی اقدام نمایند و در صورتی که یکی از آنان بمیرد وکالت دیگران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یا موکل بمیرد، یا دیوانه یا بیهوش شود، وکالت باطل می‌شود و نیز اگر چیزی که برای تصرّف آن وکیل شده است از بین برود مثلاً گوسفندی که برای فروش آن وکیل شده بمیرد وکالت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کسی را برای کاری وکیل کند و چیزی برای او قرار بگذارد بعد از انجام آن کار، چیزی را که قرار گذاشته باید به او بدهد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در نگه‌داری مالی که در اختیار اوست کوتاهی نکند و غیر از تصرّفی که به او اجازه داده‌اند، تصرّف دیگری در آن ننماید و اتّفاقا آن مال از</w:t>
      </w:r>
      <w:bookmarkStart w:id="780" w:name="pg4810_33581"/>
    </w:p>
    <w:p>
      <w:pPr>
        <w:pStyle w:val="BookText"/>
        <w:rPr/>
      </w:pPr>
      <w:bookmarkEnd w:id="780"/>
      <w:r>
        <w:rPr>
          <w:rFonts w:ascii="IRNazanin" w:hAnsi="IRNazanin" w:eastAsia="IRNazanin"/>
          <w:color w:val="111111"/>
          <w:sz w:val="28"/>
          <w:sz w:val="28"/>
          <w:szCs w:val="28"/>
          <w:rtl w:val="true"/>
          <w:lang w:bidi="fa-IR"/>
        </w:rPr>
        <w:t>بین برود،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در نگه‌داری مالی که در اختیار اوست کوتاهی کند، یا غیر از تصرّفی که به او اجازه داده‌اند تصرّف دیگری در آن بنماید و آن مال از بین برود، ضامن است، پس اگر لباسی را که گفته‌اند بفروش، بپوشد و آن لباس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وکیل غیر از تصرفی که به او اجازه داده‌اند، تصرّف دیگری در مال بکند، مثلاً لباسی را که گفته‌اند بفروش، بپوشد و بعدا تصرّفی را که به او اجازه داده‌اند بنماید، آن تصرّف صحیح است</w:t>
      </w:r>
      <w:r>
        <w:rPr>
          <w:rFonts w:eastAsia="IRNazanin" w:cs="IRNazanin"/>
          <w:color w:val="111111"/>
          <w:sz w:val="28"/>
          <w:szCs w:val="28"/>
          <w:rtl w:val="true"/>
          <w:lang w:bidi="fa-IR"/>
        </w:rPr>
        <w:t>.</w:t>
      </w:r>
    </w:p>
    <w:p>
      <w:pPr>
        <w:pStyle w:val="Heading3"/>
        <w:numPr>
          <w:ilvl w:val="2"/>
          <w:numId w:val="1"/>
        </w:numPr>
        <w:rPr/>
      </w:pPr>
      <w:bookmarkStart w:id="781" w:name="__RefHeading___Toc2560373_2035185390"/>
      <w:bookmarkStart w:id="782" w:name="_Toc292"/>
      <w:bookmarkEnd w:id="781"/>
      <w:r>
        <w:rPr>
          <w:rtl w:val="true"/>
        </w:rPr>
        <w:t>احکام قرض</w:t>
      </w:r>
      <w:bookmarkEnd w:id="782"/>
    </w:p>
    <w:p>
      <w:pPr>
        <w:pStyle w:val="BookText"/>
        <w:rPr/>
      </w:pPr>
      <w:r>
        <w:rPr>
          <w:rFonts w:ascii="IRNazanin" w:hAnsi="IRNazanin" w:eastAsia="IRNazanin"/>
          <w:color w:val="111111"/>
          <w:sz w:val="28"/>
          <w:sz w:val="28"/>
          <w:szCs w:val="28"/>
          <w:rtl w:val="true"/>
          <w:lang w:bidi="fa-IR"/>
        </w:rPr>
        <w:t>قرض دادن از کارهای مستحبّی است که در آیات قرآن و اخبار راجع به آن زیاد سفارش شده است، از پیغمبر اکرم صلی‌الله‌علیه‌و‌آله‌وسلم روایت شده که هر کس به برادر مسلمان خود قرض بدهد مال او زیاد می‌شود و ملائکه بر او رحمت می‌فرستند، و اگر با بدهکار خود مدارا کند، بدون حساب و به سرعت از صراط می‌گذرد و کسی که برادر مسلمانش از او قرض بخواهد و ندهد بهشت بر او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لازم نیست صیغه بخوانند بلکه اگر چیزی را به نیّت قرض به کسی بدهد و او هم به همین قصد بگیرد، صحیح است ولی مقدار آن باید کاملاً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بدهکار بدهی خود را بدهد، طلبکار باید قبول نماید مگر در وقت قرض دادن تأجیل شده باشد در این صورت قبول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صیغه قرض برای پرداخت، مدّتی قرار دهند، واجب آن است که طلبکار پیش از تمام شدن آن مدّت طلب خود را مطالبه نکند ولی اگر مدّت نداشته باشد، طلبکار هر وقت بخواهد می‌تواند طلب خود را مطالبه نماید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طلبکار طلب خود را مطالبه کند، چنانچه بدهکار بتواند</w:t>
      </w:r>
    </w:p>
    <w:p>
      <w:pPr>
        <w:pStyle w:val="BookText"/>
        <w:rPr/>
      </w:pPr>
      <w:r>
        <w:rPr>
          <w:rFonts w:ascii="IRNazanin" w:hAnsi="IRNazanin" w:eastAsia="IRNazanin"/>
          <w:color w:val="111111"/>
          <w:sz w:val="28"/>
          <w:sz w:val="28"/>
          <w:szCs w:val="28"/>
          <w:rtl w:val="true"/>
          <w:lang w:bidi="fa-IR"/>
        </w:rPr>
        <w:t>بدهی‌خود را بدهد، باید فورا آن را بپردازد و اگر تأخیر بیندازد،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غیر از خانه‌ای که در آن نشسته و اثاثیه منزل و چیزهای دیگری که به آنها احتیاج دارد، چیزی نداشته باشد، طلبکار نمی‌تواند طلب خود را از او مطالبه نماید، بلکه باید صبر کند تا بتواند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و نمی‌تواند بدهی خود را بدهد، چنانچه بتواند کاسبی کند، احتیاط واجب آن است که کسب کند و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دسترسی به طلبکار خود ندارد، چنانچه امید نداشته باشد که او را پیدا کند واحتمال مرگ او را هم ندهد یا اگر احتمال مرگش را می‌دهد ورثه او را نشناسد، باید با اجازه حاکم شرع طلب او را احتیاطاً به فقیر غیر سیّد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میّت بیشتر از خرج واجب کفن و دفن و بدهی او نباشد، باید مالش را به همین مصرف‌ها برسانند و به وارث او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مقداری پول، طلا یا نقره قرض کند وقیمت آن کم شود، یا چند برابر گردد، چنانچه همان مقدار را که گرفته پس دهد کافی است ولی اگر هر دو به غیر آن راضی شوند،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قرض کرده از بین نرفته باشد و صاحب مال آن را مطالبه کند، واجب نیست که بدهکار همان مال را به او بدهد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قرض می‌دهد شرط کند که زیادتر از مقداری که می‌دهد بگیرد، مثلاً یک من گندم بدهد و شرط کند که یک من و پنج سیر بگیرد، یا ده تخم مرغ بدهد که یازده‌تا بگیرد، ربا و حرام است بلکه اگر قرار بگذارد که بدهکار کاری برای او انجام دهد یا چیزی را که قرض کرده با یک کبریت دیگر پس دهد، ربا و حرام است و نیز اگر با او شرط کند که چیزی را که قرض می‌گیرد به طور مخصوصی پس دهد، مثلاً مقداری طلای نساخته به او بدهد و شرط کند که ساخته پس بگیرد، بازهم ربا و حرام می‌باشد ولی اگر بدون این که شرط کند، خود بدهکار زیادتر از آنچه قرض کرده پس دهد، اشکال ندارد بلکه مستحب است</w:t>
      </w:r>
      <w:r>
        <w:rPr>
          <w:rFonts w:eastAsia="IRNazanin" w:cs="IRNazanin"/>
          <w:color w:val="111111"/>
          <w:sz w:val="28"/>
          <w:szCs w:val="28"/>
          <w:rtl w:val="true"/>
          <w:lang w:bidi="fa-IR"/>
        </w:rPr>
        <w:t>.</w:t>
      </w:r>
      <w:bookmarkStart w:id="783" w:name="pg4810_33585"/>
    </w:p>
    <w:p>
      <w:pPr>
        <w:pStyle w:val="BookText"/>
        <w:rPr/>
      </w:pPr>
      <w:bookmarkEnd w:id="78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دادن مثل ربا گرفتن حرام است و کسی که قرض ربایی گرفته مالک آن نمی‌شود و نمی‌تواند در آن تصرّف کند ولی اگر صاحب پول به گیرنده اذن بدهد که تصرّف در پولش بنماید اگرچه معامله او باطل باشد، قرض گیرنده می‌تواند در آن پول تصرّف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یا چیزی مانند آن را به صورت قرض ربایی بگیرد و با آن زراعت کند، حاصلی که از آن به دست می‌آید مال قرض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لباسی را بخرد و بعدا از پولی که به قرض ربایی گرفته، یا از پول حلالی که مخلوط با ربا است به صاحب لباس بدهد، پوشیدن آن لباس و نماز خواندن با آن اشکال ندارد ولی اگر به فروشنده بگوید که این لباس را با این پول می‌خرم، پوشیدن آن لباس حرام است و اگر بداند پوشیدن آن حرام است، نماز هم با آن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مقداری پول به تاجری بدهد که در شهر دیگر از طرف او کمتر بگیرد، اشکال ندارد و این را صرف برات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پول به کسی بدهد که بعد از ده روز در شهر دیگر زیادتر بگیرد، مثلاً نهصد و نود تومان بدهد که بعد از ده روز در شهر دیگر هزار تومان بگیرد، ربا و حرام است ولی اگر کسی که زیادی را می‌گیرد در مقابل زیادی، جنس بدهد یا عملی انجام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مقابل طلبی که از کسی دارد چک یا سفته یا براتی داشته باشد و بخواهد طلب خود را پیش از وعده آن به کمتر از آن بفروشد، اشکال ندارد</w:t>
      </w:r>
      <w:r>
        <w:rPr>
          <w:rFonts w:eastAsia="IRNazanin" w:cs="IRNazanin"/>
          <w:color w:val="111111"/>
          <w:sz w:val="28"/>
          <w:szCs w:val="28"/>
          <w:rtl w:val="true"/>
          <w:lang w:bidi="fa-IR"/>
        </w:rPr>
        <w:t>.</w:t>
      </w:r>
    </w:p>
    <w:p>
      <w:pPr>
        <w:pStyle w:val="Heading3"/>
        <w:numPr>
          <w:ilvl w:val="2"/>
          <w:numId w:val="1"/>
        </w:numPr>
        <w:rPr/>
      </w:pPr>
      <w:bookmarkStart w:id="784" w:name="__RefHeading___Toc2560375_2035185390"/>
      <w:bookmarkStart w:id="785" w:name="_Toc293"/>
      <w:bookmarkEnd w:id="784"/>
      <w:r>
        <w:rPr>
          <w:rtl w:val="true"/>
        </w:rPr>
        <w:t>احکام حواله دادن</w:t>
      </w:r>
      <w:bookmarkEnd w:id="78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طلبکار خود را حواله بدهد که طلب خود را از دیگری بگیرد و طلبکار قبول نماید بعد از آن که حواله درست شد کسی که به او حواله شده بدهکار می‌شود و دیگر طلبکار نمی‌تواند طلبی را که دارد از بدهکار اوّلی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بدهکار و طلبکار و کسی که سر او حواله شده باید مکلّف و عاقل باشند و کسی آنها را مجبور نکرده باشد و نیز باید سفیه نباشند یعنی مال خود را در کارهای بیهوده مصرف نکنند مگر آن که با اجازه ولیّ باشد و ممنوع التصرّف از طرف حاکم شرع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 دادن به کسی که بدهکار نیست در صورتی صحیح است که او قبول کند و نیز اگر انسان بخواهد به کسی که جنسی بدهکار است جنس دیگر حواله دهد مثلاً به کسی که جو بدهکار است گندم حواله دهد، تا او قبول نکند حواله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انسان حواله می‌دهد باید بدهکار باشد، پس اگر بخواهد از کسی قرض کند، تا وقتی از او قرض نکرده نمی‌تواند او را به کسی حواله دهد که آنچه را بعدا قرض می‌دهد از آن کس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 دهنده و طلبکار باید مقدار حواله و جنس آن را بدانند، پس اگر مثلاً ده من گندم و ده تومان پول به یک نفر بدهکار باشد و به او بگوید یکی از دو طلب خود را از فلانی بگیر و آن را معیّن نکند، حواله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بدهی واقعا معیّن باشد ولی بدهکار و طلبکار در موقع حواله دادن، مقدار آن یا جنس آن را ندانند حواله صحیح است مثلاً اگر طلب کسی را در دفتر نوشته باشد و پیش از دیدن دفتر حواله بدهد و بعد دفتر را ببیند و به طلبکار مقدار طلبش را بگوید، حواله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طلبکار می‌تواند حواله را قبول نکند، اگرچه کسی که به او حواله شده فقیر نباشد و در پرداختن حواله هم کوتاهی ننماید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کسی حواله بدهد که بدهکار نیست، چنانچه او حواله را قبول کند، پیش از پرداختن حواله نمی‌تواند مقدار حواله را از حواله دهنده بگیرد، ولی اگر طلبکار طلب خود را به مقدار کمتری صلح کند، کسی که حواله را قبول کرده، همان مقدار را می‌تواند از حواله دهنده مطالبه نماید</w:t>
      </w:r>
      <w:r>
        <w:rPr>
          <w:rFonts w:eastAsia="IRNazanin" w:cs="IRNazanin"/>
          <w:color w:val="111111"/>
          <w:sz w:val="28"/>
          <w:szCs w:val="28"/>
          <w:rtl w:val="true"/>
          <w:lang w:bidi="fa-IR"/>
        </w:rPr>
        <w:t>.</w:t>
      </w:r>
      <w:bookmarkStart w:id="786" w:name="pg4810_33589"/>
    </w:p>
    <w:p>
      <w:pPr>
        <w:pStyle w:val="BookText"/>
        <w:rPr/>
      </w:pPr>
      <w:bookmarkEnd w:id="78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حواله درست شد، حواله دهنده و کسی که به او حواله شده، نمی‌توانند حواله را به هم بزنند و هرگاه کسی که به او حواله شده در موقع‌حواله فقیر نباشد،، مراد از فقیر در اینجا کسی است که زیادتر از آنچه در دین مستثنی است ندارد به مقداری که بتواند حواله را بپردازد، اگرچه بعدا فقیر شود طلبکار هم نمی‌تواند حواله را به هم بزند و هم‌چنین است اگر موقع حواله فقیر باشد و طلبکار بداند فقیر است ولی اگر نداند فقیر است و بعد بفهمد، اگرچه در آن وقت مال‌دار شده باشد، طلبکار می‌تواند حواله را به هم بزند و طلب خود را از حواله دهنده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و طلبکار و کسی که به او حواله شده، یا یکی از آنان برای خود حقّ به هم زدن حواله را قرار دهند، مطابق قراردادی که گذاشته‌اند می‌توانند حواله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حواله دهنده خودش طلب طلبکار را بدهد، چنانچه بخواهش کسی که به او حواله شده داده است، می‌تواند چیزی را که داده از او بگیرد، و اگر بدون خواهش او داده و قصدش این بوده که عوض آن را نگیرد نمی‌تواند چیزی را که داده از او مطالبه نماید و هم‌چنین اگر ذمّه کسی که حواله به او شده بری‌ء باشد</w:t>
      </w:r>
      <w:r>
        <w:rPr>
          <w:rFonts w:eastAsia="IRNazanin" w:cs="IRNazanin"/>
          <w:color w:val="111111"/>
          <w:sz w:val="28"/>
          <w:szCs w:val="28"/>
          <w:rtl w:val="true"/>
          <w:lang w:bidi="fa-IR"/>
        </w:rPr>
        <w:t>.</w:t>
      </w:r>
    </w:p>
    <w:p>
      <w:pPr>
        <w:pStyle w:val="Heading3"/>
        <w:numPr>
          <w:ilvl w:val="2"/>
          <w:numId w:val="1"/>
        </w:numPr>
        <w:rPr/>
      </w:pPr>
      <w:bookmarkStart w:id="787" w:name="__RefHeading___Toc2560377_2035185390"/>
      <w:bookmarkStart w:id="788" w:name="_Toc294"/>
      <w:bookmarkEnd w:id="787"/>
      <w:r>
        <w:rPr>
          <w:rtl w:val="true"/>
        </w:rPr>
        <w:t>احکام رهن</w:t>
      </w:r>
      <w:bookmarkEnd w:id="7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 آن است که بدهکار مقداری از مال خود را نزد طلبکار بگذارد که اگر طلب او را ندهد، طلبش را از آن مال مطابق دستور خاصّ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رهن لازم نیست صیغه بخوانند و همین مقدار که بدهکار مال خود را به قصد گرو به طلبکار بدهد و طلبکار هم به همین قصد بگیرد، رهن صحیح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 دهنده و کسی که مال را گرو می‌گیرد باید مکلّف و عاقل</w:t>
      </w:r>
    </w:p>
    <w:p>
      <w:pPr>
        <w:pStyle w:val="BookText"/>
        <w:rPr/>
      </w:pPr>
      <w:r>
        <w:rPr>
          <w:rFonts w:ascii="IRNazanin" w:hAnsi="IRNazanin" w:eastAsia="IRNazanin"/>
          <w:color w:val="111111"/>
          <w:sz w:val="28"/>
          <w:sz w:val="28"/>
          <w:szCs w:val="28"/>
          <w:rtl w:val="true"/>
          <w:lang w:bidi="fa-IR"/>
        </w:rPr>
        <w:t>باشند و کسی آنها را مجبور نکرده باشد، و نیز باید سفیه نباشند یعنی مال خود را در کارهای بیهوده مصرف نکنند و هم‌چنین ممنوع التصرّف بفلس و امثال آن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مالی را می‌تواند گرو بگذارد که شرعا بتواند در آن تصرّف کند و اگر مال کس دیگر را گرو بگذارد، در صورتی صحیح است که صاحب مال بگوید بگرو گذاشتن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گرو می‌گذارند، باید خرید و فروش آن صحیح باشد، پس اگر شراب و مانند آن را گرو بگذارند،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چیزی را که گرو می‌گذارند، مال کسی است که آن را گرو گذاشته است در صورتی که مالک آن باشد و الاّ مال صاحب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طلبکار و بدهکار نمی‌توانند مالی را که گرو گذاشته شده، بدون اجازه یکدیگر ملک کسی کنند مثلاً ببخشند یا بفروشند ولی اگر یکی از آنان آن را ببخشد یا بفروشد بعد دیگری بگوید راضی هستم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طلبکار چیزی را که گرو برداشته با اجازه بدهکار بفروشد، پول آن مثل خود مال گرو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موقعی که باید بدهی خود را بدهد، طلبکار مطالبه کند و او ندهد، طلبکار می‌تواند مالی را که گرو برداشته بفروشد در صورتی که از مالک وکالت در فروش داشته باشد و الاّ باید اجازه بگیرد، و اگر دسترسی به او ندارد یا امتناع کند از اجازه، از حاکم شرع اجازه بگیرد و طلب خود را بردارد و باید بقیّه را به بدهکار بدهد، ولی اگر به حاکم شرع دسترسی ندارد می‌تواند بفروشد و حقّ خود را بردارد و بقیّه را به امانت نگه دارد اگر به صاحبش دسترسی ندارد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 غیر از خانه‌ای که در آن نشسته و چیزهائی که مانند اثاثیه خانه محل احتیاج او است، چیز دیگری نداشته باشد، طلبکار نمی‌تواند طلب خود را از او مطالبه کند، ولی اگر مالی را که گرو گذاشته خانه و اثاثیه باشد طلبکار می‌تواند بفروشد و طلب خود را بردارد</w:t>
      </w:r>
      <w:r>
        <w:rPr>
          <w:rFonts w:eastAsia="IRNazanin" w:cs="IRNazanin"/>
          <w:color w:val="111111"/>
          <w:sz w:val="28"/>
          <w:szCs w:val="28"/>
          <w:rtl w:val="true"/>
          <w:lang w:bidi="fa-IR"/>
        </w:rPr>
        <w:t>.</w:t>
      </w:r>
      <w:bookmarkStart w:id="789" w:name="pg4810_33592"/>
    </w:p>
    <w:p>
      <w:pPr>
        <w:pStyle w:val="Heading3"/>
        <w:numPr>
          <w:ilvl w:val="2"/>
          <w:numId w:val="1"/>
        </w:numPr>
        <w:rPr/>
      </w:pPr>
      <w:bookmarkStart w:id="790" w:name="__RefHeading___Toc2560379_2035185390"/>
      <w:bookmarkStart w:id="791" w:name="_Toc295"/>
      <w:bookmarkEnd w:id="789"/>
      <w:bookmarkEnd w:id="790"/>
      <w:r>
        <w:rPr>
          <w:rtl w:val="true"/>
        </w:rPr>
        <w:t>احکام ضامن شدن</w:t>
      </w:r>
      <w:bookmarkEnd w:id="7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بخواهد ضامن شود که بدهی کسی را بدهد، ضامن شدن او در صورتی صحیح است که به هر لفظی اگرچه عربی نباشد به طلبکار بگوید که من ضامن شده‌ام طلب تو را بدهم یا فعلی انجام دهد که ضمان را بفهماند و طلبکار هم رضایت خود را بفهماند؛ ولی راضی بودن بدهکار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و طلبکار باید مکلّف و عاقل باشند و کسی هم آنها را مجبور نکرده باشد، و نیز باید سفیه نباشند یعنی مال خود را در کارهای بیهوده مصرف نکنند و هم‌چنین ممنوع التصرّف از طرف حاکم شرع نباشند ولی این شرط‌ها در بدهکار نیست مثلاً اگر کسی ضامن شود که بدهی بچه یا دیوانه را بدهد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برای ضامن شدن خودش شرطی قرار دهد مثلاً بگوید اگر بدهکار قرض تو را نداد من می‌دهم، ضمان او باطل است یعنی فعلاً چیزی بر عهده او نیست ولی اگر آن هنگام رسید و بدهکار بدهی خود را نداد باید ضامن از عهده برآید وضمان نسبت به آن موقع صحیح است و این موافق با ارتکاز عرف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انسان ضامن بدهی او می‌شود باید بدهکار باشد پس اگر کسی بخواهد از دیگری قرض کند، تا وقتی که قرض نکرده، انسان نمی‌تواند ضامن او شود یعنی فعلاً صدق ضمان نمی‌کند ولی می‌تواند الآن چک دهد که بخواهد ضمان را در وقت گرفتن قرض قرار دهد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انسان می‌تواند ضامن شود که طلبکار و بدهکار و جنس بدهی همه واقعا معیّن باشد اگرچه طرفین ندانند مثل آن که در دفتر نوشته شده باشد، پس اگر دو نفر از کسی طلبکار باشند و انسان بگوید من ضامن هستم که طلب یکی از شما را بدهم، چون معیّن نکرده که طلب کدام را می‌دهد و در دفتر هم نوشته نباشد ضمان او باطل است و نیز اگر کسی از دو نفر طلبکار باشد و انسان بگوید من ضامن هستم که طلب یکی از آن دو نفر را به تو بدهم، چون معیّن نکرده که بدهی</w:t>
      </w:r>
    </w:p>
    <w:p>
      <w:pPr>
        <w:pStyle w:val="BookText"/>
        <w:rPr/>
      </w:pPr>
      <w:r>
        <w:rPr>
          <w:rFonts w:ascii="IRNazanin" w:hAnsi="IRNazanin" w:eastAsia="IRNazanin"/>
          <w:color w:val="111111"/>
          <w:sz w:val="28"/>
          <w:sz w:val="28"/>
          <w:szCs w:val="28"/>
          <w:rtl w:val="true"/>
          <w:lang w:bidi="fa-IR"/>
        </w:rPr>
        <w:t>کدام را می‌دهد، ضمان او باطل می‌باشد و هم‌چنین اگر کسی از دیگری‌مثلاً ده من گندم و ده تومان پول طلبکار باشد و انسان بگوید من ضامن یکی از دو طلب تو هستم و معیّن نکند که ضامن گندم است یا ضامن پول،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طلبکار طلب خود را به ضامن ببخشد یعنی ذمّه او را بری‌ء کند، ضامن نمی‌تواند از بدهکار چیزی بگیرد و اگر مقداری از آن را ببخشد می‌تواند آن مقدار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ضامن شود که بدهی کسی را بدهد، نمی‌تواند ازضمان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و طلبکار می‌توانند شرط کنند که هر وقت بخواهند ضامن بودن ضامن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در موقع ضامن شدن، بتواند طلب طلبکار را بدهد اگرچه بعد فقیر شود، طلبکار نمی‌تواند ضامن بودن او را به هم بزند و طلب خود را از بدهکار اوّل مطالبه نماید، و هم‌چنین است اگر در آن موقع نتواند طلب او را بدهد ولی طلبکار بداند و به ضامن شدن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موقعی که ضامن می‌شود، نتواند طلب طلبکار را بدهد و طلبکار در آن وقت نداند و بعد ملتفت شود، می‌تواند ضامن بودن او را به هم بزند، ولی اگر پیش از آن که طلبکار ملتفت شود، ضامن قدرت پیدا کرده باشد چنانچه بخواهد ضامن بودن او را به هم بزند،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بدون اجازه بدهکار ضامن شود که بدهی او را بدهد، نمی‌تواند چیزی از او بگیرد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اجازه بدهکار ضامن شود که بدهی او را بدهد، می‌تواند مقداری را که ضامن شده از او مطالبه نماید ولی اگر به جای جنسی که بدهکار بوده جنس دیگری به طلبکار او بدهد، نمی‌تواند چیزی را که داده از او مطالبه نماید، مثلاً اگر ده من گندم بدهکار باشد و ضامن ده من برنج بدهد، نمی‌تواند برنج را</w:t>
      </w:r>
      <w:bookmarkStart w:id="792" w:name="pg4810_33596"/>
    </w:p>
    <w:p>
      <w:pPr>
        <w:pStyle w:val="BookText"/>
        <w:rPr/>
      </w:pPr>
      <w:bookmarkEnd w:id="792"/>
      <w:r>
        <w:rPr>
          <w:rFonts w:ascii="IRNazanin" w:hAnsi="IRNazanin" w:eastAsia="IRNazanin"/>
          <w:color w:val="111111"/>
          <w:sz w:val="28"/>
          <w:sz w:val="28"/>
          <w:szCs w:val="28"/>
          <w:rtl w:val="true"/>
          <w:lang w:bidi="fa-IR"/>
        </w:rPr>
        <w:t>از او مطالبه نماید، امّا اگر خودش راضی شود که برنج بدهد اشکال ندارد</w:t>
      </w:r>
      <w:r>
        <w:rPr>
          <w:rFonts w:eastAsia="IRNazanin" w:cs="IRNazanin"/>
          <w:color w:val="111111"/>
          <w:sz w:val="28"/>
          <w:szCs w:val="28"/>
          <w:rtl w:val="true"/>
          <w:lang w:bidi="fa-IR"/>
        </w:rPr>
        <w:t>.</w:t>
      </w:r>
    </w:p>
    <w:p>
      <w:pPr>
        <w:pStyle w:val="Heading3"/>
        <w:numPr>
          <w:ilvl w:val="2"/>
          <w:numId w:val="1"/>
        </w:numPr>
        <w:rPr/>
      </w:pPr>
      <w:bookmarkStart w:id="793" w:name="__RefHeading___Toc2560381_2035185390"/>
      <w:bookmarkStart w:id="794" w:name="_Toc296"/>
      <w:bookmarkEnd w:id="793"/>
      <w:r>
        <w:rPr>
          <w:rtl w:val="true"/>
        </w:rPr>
        <w:t>احکام کفالت</w:t>
      </w:r>
      <w:bookmarkEnd w:id="7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کفالت آن است که انسان ضامن شود که هر وقت طلبکار بدهکار را خواست به دست او بدهد یا کسی را که لازم است حضور پیدا کند در مجلس حکم او را حاضر نماید و به کسی که این گونه ضامن می‌شود، کفیل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کفالت در صورتی صحیح است که کفیل به هر فعلی یا لفظی‌اگرچه عربی نباشد به طلبکار بفهماند که من ضامنم هر وقت بدهکار خود را بخواهی به دست تو بدهم و طلبکار هم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کفیل باید مکلّف و عاقل باشد و او را در کفالت مجبور نکرده باشند و بتواند کسی را که کفیل او شده حاضر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پنج چیز، کفالت را به هم می‌زند؛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بدهکار را به دست طلبکار بدهد؛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طلبکار داده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از طلب خود بگذرد؛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یا کفیل بمیرد؛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کفیل را از کفالت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زور بدهکار را از دست طلبکار رها کند، چنانچه طلبکار دسترسی به او نداشته باشد، کسی که بدهکار را رها کرده، باید او را به دست طلبکار بدهد یا بدهی او را به طلبکار بپردازد</w:t>
      </w:r>
      <w:r>
        <w:rPr>
          <w:rFonts w:eastAsia="IRNazanin" w:cs="IRNazanin"/>
          <w:color w:val="111111"/>
          <w:sz w:val="28"/>
          <w:szCs w:val="28"/>
          <w:rtl w:val="true"/>
          <w:lang w:bidi="fa-IR"/>
        </w:rPr>
        <w:t>.</w:t>
      </w:r>
    </w:p>
    <w:p>
      <w:pPr>
        <w:pStyle w:val="Heading3"/>
        <w:numPr>
          <w:ilvl w:val="2"/>
          <w:numId w:val="1"/>
        </w:numPr>
        <w:rPr/>
      </w:pPr>
      <w:bookmarkStart w:id="795" w:name="__RefHeading___Toc2560383_2035185390"/>
      <w:bookmarkStart w:id="796" w:name="_Toc297"/>
      <w:bookmarkEnd w:id="795"/>
      <w:r>
        <w:rPr>
          <w:rtl w:val="true"/>
        </w:rPr>
        <w:t xml:space="preserve">احکام ودیعه </w:t>
      </w:r>
      <w:r>
        <w:rPr>
          <w:rtl w:val="true"/>
        </w:rPr>
        <w:t>(</w:t>
      </w:r>
      <w:r>
        <w:rPr>
          <w:rtl w:val="true"/>
        </w:rPr>
        <w:t>امانت</w:t>
      </w:r>
      <w:r>
        <w:rPr>
          <w:rtl w:val="true"/>
        </w:rPr>
        <w:t>)</w:t>
      </w:r>
      <w:bookmarkEnd w:id="7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خود را به کسی بدهد و بگوید نزد تو امانت باشد و او هم قبول کند یا بدون این که حرفی بزنند به صاحب مال بفهماند که مال را برای نگه‌داری به او می‌دهد و او هم به قصد نگه‌داری کردن بگیرد، باید به احکام ودیعه و امانت‌داری که بعدا گفته می‌شود عمل نماید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دار و کسی که مال را امانت می‌گذارد، باید هر دو بالغ و</w:t>
      </w:r>
    </w:p>
    <w:p>
      <w:pPr>
        <w:pStyle w:val="BookText"/>
        <w:rPr/>
      </w:pPr>
      <w:r>
        <w:rPr>
          <w:rFonts w:ascii="IRNazanin" w:hAnsi="IRNazanin" w:eastAsia="IRNazanin"/>
          <w:color w:val="111111"/>
          <w:sz w:val="28"/>
          <w:sz w:val="28"/>
          <w:szCs w:val="28"/>
          <w:rtl w:val="true"/>
          <w:lang w:bidi="fa-IR"/>
        </w:rPr>
        <w:t>عاقل باشند، پس اگر انسان مالی را پیش بچه یا دیوانه امانت بگذارد یا دیوانه و بچه مالی را پیش کسی امانت بگذارد صحیح نیست مگر آن که با اذن 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یا دیوانه چیزی را به طور امانت قبول کند باید آن را به صاحبش بدهد و اگر آن چیز مال خود بچه یا دیوانه است، به ولیّ او برساند و چنانچه در رساندن مال به آنان کوتاهی کند و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امانت را نگه‌داری نماید نباید قبول کند مگر این که امانت‌گذار با دانستن حال او امانت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صاحب مال بفهماند که برای نگه‌داری مال او حاضر نیست، چنانچه او مال را بگذارد و برود و آن مال تلف شود، کسی که امانت را قبول نکرده ضامن نیست، ولی احتیاط مستحب آن است که اگر ممکن باشد آن را نگه‌داری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امانت می‌گذارد، هر وقت بخواهد می‌تواند آن را پس بگیرد و کسی هم که امانت را قبول می‌کند، هر وقت بخواهد می‌تواند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نگه‌داری امانت منصرف شود و ودیعه را به هم بزند باید در صورت امکان هرچه زودتر مال را به صاحب آن یا وکیل یا ولیّ صاحبش برساند، یا به آنان خبر دهد که به نگه‌داری حاضر نیست و اگر بدون عذر مال را به آنان نرساند و خبر هم ندهد، چنانچه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امانت را قبول می‌کند، اگر برای آن، جای مناسبی ندارد باید جای مناسب تهیّه نماید و به گونه‌ای آن را نگه‌داری کند که مردم نگویند در امانت خیانت کرده و در نگه‌داری آن کوتاهی نموده است و اگر در جایی که مناسب نیست بگذارد و تلف شود، باید عوض آن را بدهد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امانت را قبول می‌کند، اگر در نگه‌داری آن کوتاهی نکند وتعدّی یعنی زیاده‌روی هم ننماید و اتّفاقا آن مال تلف شود، ضامن نیست ولی اگر آن</w:t>
      </w:r>
    </w:p>
    <w:p>
      <w:pPr>
        <w:pStyle w:val="BookText"/>
        <w:rPr/>
      </w:pPr>
      <w:r>
        <w:rPr>
          <w:rFonts w:ascii="IRNazanin" w:hAnsi="IRNazanin" w:eastAsia="IRNazanin"/>
          <w:color w:val="111111"/>
          <w:sz w:val="28"/>
          <w:sz w:val="28"/>
          <w:szCs w:val="28"/>
          <w:rtl w:val="true"/>
          <w:lang w:bidi="fa-IR"/>
        </w:rPr>
        <w:t>را در جایی بگذارد که گمان می‌رود ظالمی بفهمد یا در جایی بگذارد که ایمن از فهمیدن ظالم نیست هرچند گمان به فهمیدن ظالم نرود و آن را ببرد، چنانچه تلف شود باید عوض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برای نگه‌داری مال خود جایی را معیّن کند و به کسی که امانت را قبول کرده بگوید که باید مال را در اینجا حفظ کنی و اگر احتمال بدهی که از بین برود، نباید آن را به جای دیگر ببری، چنانچه امانت‌دار احتمال دهد که در آنجا از بین برود و بداند چون آنجا در نظر صاحب مال برای حفظ بهتر بوده گفته است که نباید از آنجا بیرون ببری، نمی‌تواند آن را به جای دیگر ببرد و اگر به جای دیگر ببرد و تلف شود ضامن است و هم‌چنین اگر نداند به چه جهت گفته که به جای دیگر نبرد، چنانچه به جای دیگر ببرد و تلف شود واجب است که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برای نگه‌داری مال خود جایی را معیّن کند ولی به کسی که امانت را قبول کرده نگوید که آن را به جای دیگر نبرد، چنانچه امانت‌دار احتمال دهد که در آنجا از بین برود، می‌تواند آن را به جای دیگری‌که مال در آنجا محفوظ‌تر است ببرد و چنانچه مال در آنجا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دیوانه شود، کسی که امانت را قبول کرده باید فورا امانت را به ولیّ او برساند، اگر تمکّن ندارد به ولیّ او خبر دهد و اگر بدون عذر شرعی مال را به ولیّ او ندهد و از خبر دادن هم کوتاهی کند و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بمیرد، امانت‌دار باید مال را به وارث او برساند، اگر نمی‌تواند برساند به وارث او خبر دهد و چنانچه مال را به وارث او ندهد و از خبر دادن هم کوتاهی کند و مال تلف شود ضامن است، ولی اگر برای آن که می‌خواهد بفهمد کسی که می‌گوید من وارث میّتم راست می‌گوید یا نه، یا میّت وارث دیگری دارد یا نه، مال را ندهد و مال تلف شود، ضامن نیست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بمیرد و چند وارث داشته باشد، کسی که امانت را</w:t>
      </w:r>
      <w:bookmarkStart w:id="797" w:name="pg4810_33603"/>
    </w:p>
    <w:p>
      <w:pPr>
        <w:pStyle w:val="BookText"/>
        <w:rPr/>
      </w:pPr>
      <w:bookmarkEnd w:id="797"/>
      <w:r>
        <w:rPr>
          <w:rFonts w:ascii="IRNazanin" w:hAnsi="IRNazanin" w:eastAsia="IRNazanin"/>
          <w:color w:val="111111"/>
          <w:sz w:val="28"/>
          <w:sz w:val="28"/>
          <w:szCs w:val="28"/>
          <w:rtl w:val="true"/>
          <w:lang w:bidi="fa-IR"/>
        </w:rPr>
        <w:t>قبول کرده باید مال را به همه ورثه بدهد، یا به کسی بدهد که همه آنان گرفتن مال را به او واگذار کرده‌اند، پس اگر بدون اجازه دیگران تمام مال را به یکی از ورثه بدهد ضامن سهم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امانت را قبول کرده بمیرد، یا دیوانه شود، وارث یا ولیّ او باید هرچه زودتر مال را به صاحب مال برساند و اگر نتوانست پس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 دار نشانه‌های مرگ را در خود ببیند، واجب است امانت را به صاحب آن یا وکیل او برساند و اگر ممکن نیست باید آن را به حاکم شرع بدهد و چنانچه به حاکم شرع دسترسی ندارد، در صورتی که وارث او امین است و از امانت اطلاع دارد، لازم نیست وصیّت کند و گرنه باید وصیّت کند و شاهد بگیرد و به وصیّ و شاهد، اسم صاحب مال و جنس و خصوصیّات مال و محلّ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امانت‌دار نشانه‌های مرگ را در خود ببیند و به وظیفه‌ای که در مسأله پیش گفته شد عمل نکند چنانچه آن امانت از بین برود احتیاط واجب آن است که باید عوضش را بدهد اگرچه در نگه‌داری آن کوتاهی نکرده باشد</w:t>
      </w:r>
      <w:r>
        <w:rPr>
          <w:rFonts w:eastAsia="IRNazanin" w:cs="IRNazanin"/>
          <w:color w:val="111111"/>
          <w:sz w:val="28"/>
          <w:szCs w:val="28"/>
          <w:rtl w:val="true"/>
          <w:lang w:bidi="fa-IR"/>
        </w:rPr>
        <w:t>.</w:t>
      </w:r>
    </w:p>
    <w:p>
      <w:pPr>
        <w:pStyle w:val="Heading3"/>
        <w:numPr>
          <w:ilvl w:val="2"/>
          <w:numId w:val="1"/>
        </w:numPr>
        <w:rPr/>
      </w:pPr>
      <w:bookmarkStart w:id="798" w:name="__RefHeading___Toc2560385_2035185390"/>
      <w:bookmarkStart w:id="799" w:name="_Toc298"/>
      <w:bookmarkEnd w:id="798"/>
      <w:r>
        <w:rPr>
          <w:rtl w:val="true"/>
        </w:rPr>
        <w:t>احکام عاریه</w:t>
      </w:r>
      <w:bookmarkEnd w:id="7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آن است که انسان مال خود را به دیگری بدهد که از آن استفاده کند و در عوض چیزی هم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در عاریه صیغه بخواند، و اگر مثلاً لباس را به قصد عاریه به کسی بدهد و او به همین قصد بگیرد، عاریه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چیز غصبی و چیزی که مال انسان است ولی منفعت آن را به دیگری واگذار کرده مثلاً آن را اجاره داده، در صورتی صحیح است که مالک چیز غصبی یا کسی که آن چیز را اجاره کرده، بگوید به عاریه دادن راضی هستم یا با قراین رضایتش معلوم گردد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منفعتش مال انسان است مثلاً آن را اجاره کرده</w:t>
      </w:r>
    </w:p>
    <w:p>
      <w:pPr>
        <w:pStyle w:val="BookText"/>
        <w:rPr/>
      </w:pPr>
      <w:r>
        <w:rPr>
          <w:rFonts w:ascii="IRNazanin" w:hAnsi="IRNazanin" w:eastAsia="IRNazanin"/>
          <w:color w:val="111111"/>
          <w:sz w:val="28"/>
          <w:sz w:val="28"/>
          <w:szCs w:val="28"/>
          <w:rtl w:val="true"/>
          <w:lang w:bidi="fa-IR"/>
        </w:rPr>
        <w:t>می‌تواند عاریه بدهد اگر عاریه گیرنده محلّ وثوق باشد ولی اگر در اجاره شرط کرده باشد که خودش از آن استفاده کند، نمی‌تواند آن را به دیگری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دیوانه، بچه و مفلس مال خود را عاریه بدهند صحیح نیست، امّا اگر ولیّ، مصلحت بداند که مال او را عاریه دهد و بچه آن مال را به دستور ولیّ به عاریه کننده برساند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نگه‌داری چیزی که عاریه کرده کوتاهی نکند و در استفاده از آن هم زیاده‌روی ننماید و اتّفاقا آن چیز تلف شود ضامن نیست، ولی چنانچه شرط کنند که اگر تلف شود عاریه کننده ضامن باشد، یا چیزی را که عاریه کرده طلا و نقره باشد،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را عاریه نماید و شرط کند که اگر تلف شود ضامن نباشد، چنانچه تلف شود ضامن نبودن محلّ اشکال است ولی می‌تواند شرط سقوط یا اسقاط ما فی الذّمه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عاریه دهنده بمیرد، عاریه گیرنده باید چیزی را که عاریه کرده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عاریه دهنده شرعا نتواند در مال خود تصرّف کند مثلاً دیوانه شود، عاریه کننده باید مالی را که عاریه کرده به ولیّ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را عاریه داده هر وقت بخواهد می‌تواند آن را پس بگیرد و کسی هم که عاریه کرده هر وقت بخواهد می‌تواند آن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چیزی که استفاده حلال ندارد مثل ظرف طلا و نقره باطل است در صورتی که برای زینت دادن اطاق نباشد و الاّ جوازش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دادن گوسفند برای استفاده از شیر و پشم آن و عاریه دادن حیوان نر برای کشیدن بر ماده صحیح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عاریه کرده به مالک یا وکیل یا ولیّ او بدهد و</w:t>
      </w:r>
    </w:p>
    <w:p>
      <w:pPr>
        <w:pStyle w:val="BookText"/>
        <w:rPr/>
      </w:pPr>
      <w:r>
        <w:rPr>
          <w:rFonts w:ascii="IRNazanin" w:hAnsi="IRNazanin" w:eastAsia="IRNazanin"/>
          <w:color w:val="111111"/>
          <w:sz w:val="28"/>
          <w:sz w:val="28"/>
          <w:szCs w:val="28"/>
          <w:rtl w:val="true"/>
          <w:lang w:bidi="fa-IR"/>
        </w:rPr>
        <w:t>بعد، آن چیز تلف شود، عاریه کننده ضامن نیست، ولی اگر بدون اجازه صاحب مال یا وکیل، یا ولیّ او آن را به جایی ببرد که صاحبش معمولاً به آنجا می‌برده ولی به آنها تحویل ندهد مثلاً اسب را در اصطبلی که صاحبش برای آن درست کرده ببندد و بعد تلف شود، یا کسی آن را تلف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 نجس را برای کاری که شرط آن پاکی است عاریه دهد، مثلاً ظرف را عاریه دهد که با آن غذا بخورد باید نجس بودن آن را به کسی که عاریه می‌کند بگوید ولی اگر لباس را برای نماز عاریه داده احتیاط واجب آن است که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عاریه کرده بدون اجازه صاحب آن نمی‌تواند به دیگری اجاره یا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عاریه کرده با اجازه صاحب آن به دیگری عاریه دهد، چنانچه کسی که اوّل آن چیز را عاریه کرده بمیرد یا دیوانه شود، عاریه دومی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مالی را که عاریه کرده غصبی است، باید آن را به صاحبش برساند و نمی‌تواند به عاریه‌دهنده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که می‌داند غصبی است عاریه کند و از آن استفاده ببرد و در دست او از بین برود، مالک می‌تواند عوض مال و عوض استفاده‌ای را که عاریه کننده برده، از او یا از کسی که مال را غصب کرده مطالبه کند و اگر از عاریه کننده بگیرد، او نمی‌تواند چیزی را که به مالک می‌دهد از عاریه دهنده مطالبه نماید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مالی را که عاریه کرده غصبی است و در دست او از بین برود، چنانچه صاحب مال عوض آن را از او بگیرد او هم می‌تواند آنچه را به صاحب مال داده از عاریه دهنده مطالبه نماید ولی اگر چیزی را که عاریه کرده طلا و نقره باشد، یا عاریه دهنده با او شرط کرده باشد که اگر آن چیز از بین برود عوضش را بدهد، نمی‌تواند چیزی را که به صاحب مال می‌دهد از عاریه دهنده مطالبه نماید</w:t>
      </w:r>
      <w:r>
        <w:rPr>
          <w:rFonts w:eastAsia="IRNazanin" w:cs="IRNazanin"/>
          <w:color w:val="111111"/>
          <w:sz w:val="28"/>
          <w:szCs w:val="28"/>
          <w:rtl w:val="true"/>
          <w:lang w:bidi="fa-IR"/>
        </w:rPr>
        <w:t>.</w:t>
      </w:r>
      <w:bookmarkStart w:id="800" w:name="pg4810_33608"/>
    </w:p>
    <w:p>
      <w:pPr>
        <w:pStyle w:val="Heading3"/>
        <w:numPr>
          <w:ilvl w:val="2"/>
          <w:numId w:val="1"/>
        </w:numPr>
        <w:rPr/>
      </w:pPr>
      <w:bookmarkStart w:id="801" w:name="__RefHeading___Toc2560387_2035185390"/>
      <w:bookmarkStart w:id="802" w:name="_Toc299"/>
      <w:bookmarkEnd w:id="800"/>
      <w:bookmarkEnd w:id="801"/>
      <w:r>
        <w:rPr>
          <w:rtl w:val="true"/>
        </w:rPr>
        <w:t>احکام مضاربه</w:t>
      </w:r>
      <w:bookmarkEnd w:id="802"/>
    </w:p>
    <w:p>
      <w:pPr>
        <w:pStyle w:val="BookText"/>
        <w:rPr/>
      </w:pPr>
      <w:r>
        <w:rPr>
          <w:rFonts w:ascii="IRNazanin" w:hAnsi="IRNazanin" w:eastAsia="IRNazanin"/>
          <w:color w:val="111111"/>
          <w:sz w:val="28"/>
          <w:sz w:val="28"/>
          <w:szCs w:val="28"/>
          <w:rtl w:val="true"/>
          <w:lang w:bidi="fa-IR"/>
        </w:rPr>
        <w:t xml:space="preserve">مضاربه قراردادی است که شخصی به دیگری مالی بدهد که او با آن مال تجارت کند، و سود بین آن دو به کسر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نصف و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مال، مالک، و به کسی که تجارت می‌کند، عامل می‌گویند، و در تحقق آن ایجاب و قبول معتبر است، چه به لفظ باشد یا به فعل، مثل آن که مالک مال را به عنوان مضاربه به عامل بدهد، و عامل با گرفتن مال،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مضاربه اموری معتبر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عامل بالغ و عاقل و مختار باشند، و مالک ممنوع از تصرف در اموالش به سبب سفاهت یا افلاس نباشد، و صحت مضاربه با عامل سفیه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سهم سود هر یک از مالک و عامل باید مشخص باشد مثلاً نصف یا ثلث یا ربع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بین مالک و عامل باشد، پس اگر شرط شود که مقداری از آن برای کسی باشد که کاری برای شرکت انجام نمی‌دهد، مضاربه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قدرت بر تجارت داشته باشد، هر چند به کمک گرفتن از دیگری 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 آن است که در صحت مضاربه، معتبر نیست که مال، طلا و نقره‌ی مسکوک به سکه معامله باشد، بلکه به سایر اموال هم جایز است، ولی به مالی که در ذمه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مالی که انسان از دیگری طلب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جایز نیست، و</w:t>
      </w:r>
    </w:p>
    <w:p>
      <w:pPr>
        <w:pStyle w:val="BookText"/>
        <w:rPr/>
      </w:pPr>
      <w:r>
        <w:rPr>
          <w:rFonts w:ascii="IRNazanin" w:hAnsi="IRNazanin" w:eastAsia="IRNazanin"/>
          <w:color w:val="111111"/>
          <w:sz w:val="28"/>
          <w:sz w:val="28"/>
          <w:szCs w:val="28"/>
          <w:rtl w:val="true"/>
          <w:lang w:bidi="fa-IR"/>
        </w:rPr>
        <w:t xml:space="preserve">مضاربه به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سکونت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مضاربه معتبر نیست که مال در تصرف عامل باشد، بلکه اگر در تصرف مالک باشد و عامل فقط معامله را انجام دهد، مضاربه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مضاربه صحیح باشد، مالک و عامل در سود شریک می‌باشند، و چنان‌چه به جهت فقدان بعض امور معتبر در صحت، مضاربه فاسد باشد، تمام سود مال مالک است، و مالک باید اجرة المثل عمل را به عامل بدهد، و در صورتی که اجرة المثل بیشتر از سهمی باشد که در قرار داد برای عامل معین شده، احتیاط واجب آن است که عامل و مالک در مقدار زاید صلح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مضاربه، خسارت و ضرر، بر مالک است، و اگر شرط شود که خسارت بر عامل یا هر دو باشد، شرط باطل است، ولی اگر شرط شود که عامل، خسارتی را که در معامله بر مالک وارد می‌شود، جبران کند و از مال خود به مالک ببخشد، شرط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از عقود جایزه است، و هر یک از مالک و عامل می‌توانند مضاربه را در هر حال فسخ کنند، چه قبل از شروع در عمل و چه بعد از آن، و چه قبل از ظهور سود و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نمی‌تواند سرمایه‌ای که از مالک گرفته، بدون اذن او، با مال خود یا مال دیگری مخلوط کند، هر چند به این عمل، مضاربه باطل نمی‌شود، ولی اگر مال را مخلوط کند و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خصوصیاتی را که مالک در خرید و فروش معین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عامل، کالای معینی را بخرد، و به مبلغ معینی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باید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عامل را در معامله با سرمایه محدود و مقید نکند، عامل می‌تواند به هر گونه‌ای که مصلحت می‌داند، معامله 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به اذن مالک سفر کند، و شرط نشده باشد که هزینه سفر با عامل باشد، هزینه سفر و آن چه برای تجارت صرف بشود، از سرمایه برداشت</w:t>
      </w:r>
    </w:p>
    <w:p>
      <w:pPr>
        <w:pStyle w:val="BookText"/>
        <w:rPr/>
      </w:pPr>
      <w:r>
        <w:rPr>
          <w:rFonts w:ascii="IRNazanin" w:hAnsi="IRNazanin" w:eastAsia="IRNazanin"/>
          <w:color w:val="111111"/>
          <w:sz w:val="28"/>
          <w:sz w:val="28"/>
          <w:szCs w:val="28"/>
          <w:rtl w:val="true"/>
          <w:lang w:bidi="fa-IR"/>
        </w:rPr>
        <w:t>می‌شود، و اگر عامل برای چند مالک کار می‌کند، هزینه به نسبت عملی که برای هر یک از مالک‌ها انجام می‌دهد،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آن چه را برای مقدمات تجارت و هزینه سفر، از سرمایه برداشته، اگر سودی حاصل شود، از سود کسر و به سرمایه ضمیمه می‌شود، و باقی مانده سود را بر طبق قرار داد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مضاربه معتبر نیست، مالک یک شخص، و عامل هم یک شخص باشد، بلکه می‌شود مالک متعدد و عامل یک شخص، یا عامل متعدد و مالک یک شخص باشد، چه سهمی که از سود در عقد مضاربه برای عامل‌های متعدد مقرر شده، برابر، یا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شخص در سرمایه شریک باشند و عامل یک شخص باشد، و شرط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سود برای عامل باشد، و نصف دیگر بین دو مالک به تفاضل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 یکی بیشتر از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سرمایه برابر باشند، یا شرط کنند که نصف دیگر بین دو شریک به تساوی باشد، با آن که سرمایه یکی از دیگری بیشتر باشد، مضاربه باطل است، مگر این که سود زاید برای یکی از آن دو در مقابل عملی برای تجارت باشد، که در این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مالک یا عامل بمیرد، مضاربه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عامل بدون اذن مالک، با سرمایه‌ای که از مالک گرفته، با دیگری قرار داد مضاربه ببندد، یا کار با سرمایه را به دیگری واگذار کند، یا دیگری را برای تجارت با سرمایه اجیر کند، و اگر بدون اذن این تصرفات انجام شود، و مالک هم اجازه نکند، و مال تلف شود، عامل ضامن است، ولی اجیر گرفتن برای مقدمات عمل یا وکیل گرفتن برای انجام آنها مانعی ندارد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مالک و عامل می‌توانند بر دیگری، امری را که شرعا جایز است، شرط کنند، مثل آن که یکی بر دیگری شرط کند که مالی بپردازد، یا کاری انجام دهد، و وفای به این شرط واجب است، هر چند عامل، تجارت و عمل را انجام ندهد، یا انجام داده و سودی حاصل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تجارت سود کرد، عامل سهمی را که برای او قرار داده شده، مالک می‌شود، هر چند سود قسمت نشده باشد، ولی هر گونه ضرر و تلفی که حاصل شود، جبران می‌شود، و هنگام ظهور سود معامله، اگر مالک راضی به قسمت نشد، عامل حق ندارد او را مجبور به پذیرفتن قسمت کند، و اگر عامل راضی به قسمت نشد، مالک می‌تواند او را به پذیرفتن قسمت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سود را قسمت کنند، و بعد از قسمت خسارتی بر سرمایه وارد شود، و سودی بعد از آن حاصل شود و کمتر از خسارت نباشد، آن خسارت به آن سود جبران می‌شود، و چنان‌چه کمتر از خسارت باشد، عامل باید آن خسارت را به سودی که به قسمت گرفته جبران نماید، پس اگر خسارت کمتر از سود باشد، زاید بر خسارت برای او می‌ماند، و اگر بیشتر باشد، مقدار زاید بر سود بر عهده عامل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وقتی عقد مضاربه باقی باشد، خسارت وارد بر سرمایه، از سود حاصل از عمل جبران می‌شود، چه سود قبل از خسارت و یا بعد از آن باشد، و اگر خسارت قبل از شروع در عمل باشد، چنان‌چه قسمتی از سرمایه تلف شود، آن خسارت به سود جبران می‌شود، و چنان‌چه تمام سرمایه 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کسی آن را تلف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باطل می‌شود، و اگر کسی آن را تلف نماید و تلف کننده بدل آن را بدهد، مضاربه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بر مالک شرط کند که خسارت وارد بر سرمایه، از سود جبران نشود، شرط صحیح است، و از سهم عامل کسر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عقد مضاربه را هر وقت بخواهند فسخ کنند، هر چند بعد از عمل و قبل از حصول سود باشد، ولی اگر عامل به اذن مالک سفر کرده و مقداری از سرمایه را برای هزینه سفر خرج کرده و بخواهد مضاربه را فسخ کند، احتیاط واجب آن است که مالک را راضی 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حصول سود، مضاربه فسخ شود، باید آن سود بر طبق رظ</w:t>
      </w:r>
    </w:p>
    <w:p>
      <w:pPr>
        <w:pStyle w:val="BookText"/>
        <w:rPr/>
      </w:pPr>
      <w:r>
        <w:rPr>
          <w:rFonts w:ascii="IRNazanin" w:hAnsi="IRNazanin" w:eastAsia="IRNazanin"/>
          <w:color w:val="111111"/>
          <w:sz w:val="28"/>
          <w:sz w:val="28"/>
          <w:szCs w:val="28"/>
          <w:rtl w:val="true"/>
          <w:lang w:bidi="fa-IR"/>
        </w:rPr>
        <w:t>قرار داد بین مالک و عامل تقسیم شود، و اگر یک طرف راضی به قسمت نشود، طرف دیگر حق دارد او را بر قسمت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مضاربه فسخ شود، و مال مضاربه یا قسمتی از آن دین باشد، باید عامل آن را از مدیون گرفته و به مالک برگرداند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سرمایه مضاربه نزد عامل باشد و بمیرد، چنان‌چه عین آن معلوم باشد، به مالک بر می‌گردد، و چنان‌چه معلوم نباشد، باید به قرعه معین شود، یا مالک با ورثه عامل مصالحه کند</w:t>
      </w:r>
      <w:r>
        <w:rPr>
          <w:rFonts w:eastAsia="IRNazanin" w:cs="IRNazanin"/>
          <w:color w:val="111111"/>
          <w:sz w:val="28"/>
          <w:szCs w:val="28"/>
          <w:rtl w:val="true"/>
          <w:lang w:bidi="fa-IR"/>
        </w:rPr>
        <w:t>.</w:t>
      </w:r>
      <w:bookmarkStart w:id="803" w:name="pg4810_33618"/>
    </w:p>
    <w:p>
      <w:pPr>
        <w:pStyle w:val="Heading2"/>
        <w:numPr>
          <w:ilvl w:val="1"/>
          <w:numId w:val="1"/>
        </w:numPr>
        <w:rPr/>
      </w:pPr>
      <w:bookmarkStart w:id="804" w:name="__RefHeading___Toc2560389_2035185390"/>
      <w:bookmarkStart w:id="805" w:name="_Toc300"/>
      <w:bookmarkEnd w:id="803"/>
      <w:bookmarkEnd w:id="804"/>
      <w:r>
        <w:rPr>
          <w:rtl w:val="true"/>
        </w:rPr>
        <w:t>احکام نکاح یا ازدواج و زناشویی</w:t>
      </w:r>
      <w:bookmarkEnd w:id="805"/>
    </w:p>
    <w:p>
      <w:pPr>
        <w:pStyle w:val="Heading3"/>
        <w:numPr>
          <w:ilvl w:val="2"/>
          <w:numId w:val="1"/>
        </w:numPr>
        <w:rPr/>
      </w:pPr>
      <w:bookmarkStart w:id="806" w:name="__RefHeading___Toc2560391_2035185390"/>
      <w:bookmarkStart w:id="807" w:name="_Toc301"/>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به واسطه عقد ازدواج، زن به مرد حلال می‌شود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غیر دائم، عقد دائم آن است که مدّت زناشویی در آن معیّن نشود و زنی را که به این قسم عقد می‌کنند دائمه می‌گویند، و عقد غیر دائم آن است که مدّت زناشویی در آن معیّن شود مثلاً زن را به مدّت یک ساعت یا یک ماه یا یک سال یا بیشتر عقد نمایند و زنی را که به این قسم عقد کنند متعه و صیغه می‌نامند</w:t>
      </w:r>
      <w:r>
        <w:rPr>
          <w:rFonts w:eastAsia="IRNazanin" w:cs="IRNazanin"/>
          <w:color w:val="111111"/>
          <w:sz w:val="28"/>
          <w:szCs w:val="28"/>
          <w:rtl w:val="true"/>
          <w:lang w:bidi="fa-IR"/>
        </w:rPr>
        <w:t>.</w:t>
      </w:r>
    </w:p>
    <w:p>
      <w:pPr>
        <w:pStyle w:val="Heading3"/>
        <w:numPr>
          <w:ilvl w:val="2"/>
          <w:numId w:val="1"/>
        </w:numPr>
        <w:rPr/>
      </w:pPr>
      <w:bookmarkStart w:id="808" w:name="__RefHeading___Toc2560393_2035185390"/>
      <w:bookmarkStart w:id="809" w:name="_Toc302"/>
      <w:bookmarkEnd w:id="808"/>
      <w:r>
        <w:rPr>
          <w:rtl w:val="true"/>
        </w:rPr>
        <w:t>احکام عقد</w:t>
      </w:r>
      <w:bookmarkEnd w:id="809"/>
    </w:p>
    <w:p>
      <w:pPr>
        <w:pStyle w:val="Heading4"/>
        <w:numPr>
          <w:ilvl w:val="3"/>
          <w:numId w:val="1"/>
        </w:numPr>
        <w:rPr/>
      </w:pPr>
      <w:bookmarkStart w:id="810" w:name="__RefHeading___Toc2560395_2035185390"/>
      <w:bookmarkStart w:id="811" w:name="_Toc303"/>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زناشویی چه دائم و چه غیر دائم باید صیغه خوانده شود و تنها راضی بودن زن و مرد کافی نیست و صیغه عقد را یا خود زن و مرد می‌خوانند یا دیگری را وکیل می‌کنند که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لازم نیست مرد باشد، زن هم می‌تواند برای خواندن صیغه عقد از طرف دیگری وکیل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تا یقین نکنند که وکیل آنها صیغه را خوانده است، نمی‌توانند به یکدیگر نگاه محرمانه نمایند و گمان به این که وکیل صیغه را خوانده است کفایت نمی‌کند ولی اگر وکیل بگوید صیغه را خوانده‌ام کافی است</w:t>
      </w:r>
      <w:r>
        <w:rPr>
          <w:rFonts w:eastAsia="IRNazanin" w:cs="IRNazanin"/>
          <w:color w:val="111111"/>
          <w:sz w:val="28"/>
          <w:szCs w:val="28"/>
          <w:rtl w:val="true"/>
          <w:lang w:bidi="fa-IR"/>
        </w:rPr>
        <w:t>.</w:t>
      </w:r>
      <w:bookmarkStart w:id="812" w:name="pg4810_33620"/>
    </w:p>
    <w:p>
      <w:pPr>
        <w:pStyle w:val="BookText"/>
        <w:rPr/>
      </w:pPr>
      <w:bookmarkEnd w:id="8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کسی را وکیل کند که مثلاً ده روز او را به عقد مردی در آورد و ابتدای ده روز را معیّن نکند، آن وکیل می‌تواند هر وقت که بخواهد او را ده روز به عقد آن مرد در آورد، مگر لفظ ظهور در ده روز از زمان اجازه آن زن داشته باشد، ولی اگر معلوم باشد که زن روز یا ساعات معیّنی را قصد کرده، باید صیغه را مطابق قصد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می‌تواند برای خواندن صیغه عقد دائم یا غیر دائم از طرف دو نفر وکیل شود و امّا زوج بنابر احتیاط واجب نمی‌تواند از طرف زن وکیل شود و او را برای خود به طور دائم یا غیر دائم عقد کند ولی زن می‌تواند وکیل از زوج در قبول عقد خود بشود و احتیاط مستحب آن است که عقد را دو نفر بخوانند</w:t>
      </w:r>
      <w:r>
        <w:rPr>
          <w:rFonts w:eastAsia="IRNazanin" w:cs="IRNazanin"/>
          <w:color w:val="111111"/>
          <w:sz w:val="28"/>
          <w:szCs w:val="28"/>
          <w:rtl w:val="true"/>
          <w:lang w:bidi="fa-IR"/>
        </w:rPr>
        <w:t>.</w:t>
      </w:r>
    </w:p>
    <w:p>
      <w:pPr>
        <w:pStyle w:val="Heading4"/>
        <w:numPr>
          <w:ilvl w:val="3"/>
          <w:numId w:val="1"/>
        </w:numPr>
        <w:rPr/>
      </w:pPr>
      <w:bookmarkStart w:id="813" w:name="__RefHeading___Toc2560397_2035185390"/>
      <w:bookmarkStart w:id="814" w:name="_Toc304"/>
      <w:bookmarkEnd w:id="813"/>
      <w:r>
        <w:rPr>
          <w:rtl w:val="true"/>
        </w:rPr>
        <w:t>دستور خواندن عقد دائم</w:t>
      </w:r>
      <w:bookmarkEnd w:id="8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صیغه عقد دائم را خود زن و مرد بخوانند، اوّل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عَلَی الصِّداقِ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خود را زن تو نمودم به مهری که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قبول کردم ازدواج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و اگر دیگری را وکیل کنند که از طرف آنها صیغه عقد را بخواند، چنانچه مثلاً اسم مرد احمد واسم زن فاطمه باشد و وکیل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مُوَکِّلَتی فاطِمَةَ مُوَکِّلَکَ أحْمَدَ عَلی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بدون فاصله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لمِوُکِّلی أحْمَدَ عَلَی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می‌باشد و بنابر احتیاط مستحب باید لفظی که مرد می‌گوید با لفظی که زن می‌گوید مطابق باشد، مثلاً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Heading4"/>
        <w:numPr>
          <w:ilvl w:val="3"/>
          <w:numId w:val="1"/>
        </w:numPr>
        <w:rPr/>
      </w:pPr>
      <w:bookmarkStart w:id="815" w:name="__RefHeading___Toc2560399_2035185390"/>
      <w:bookmarkStart w:id="816" w:name="_Toc305"/>
      <w:bookmarkEnd w:id="815"/>
      <w:r>
        <w:rPr>
          <w:rtl w:val="true"/>
        </w:rPr>
        <w:t>دستور خواندن عقد غیر دائم</w:t>
      </w:r>
      <w:bookmarkEnd w:id="81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زن و مرد بخواهند صیغه عقد غیر دائم را بخوانند، بعد از آن که مدّت و مهر را معیّن کردند، چنانچه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فِی المُدَّةِ المَعْلُومَةِ</w:t>
      </w:r>
      <w:bookmarkStart w:id="817" w:name="pg4810_33622"/>
    </w:p>
    <w:p>
      <w:pPr>
        <w:pStyle w:val="BookText"/>
        <w:rPr/>
      </w:pPr>
      <w:bookmarkEnd w:id="817"/>
      <w:r>
        <w:rPr>
          <w:rFonts w:ascii="IRNazanin" w:hAnsi="IRNazanin" w:eastAsia="IRNazanin"/>
          <w:color w:val="111111"/>
          <w:sz w:val="28"/>
          <w:sz w:val="28"/>
          <w:szCs w:val="28"/>
          <w:rtl w:val="true"/>
          <w:lang w:bidi="fa-IR"/>
        </w:rPr>
        <w:t>عَلی المَهْرِ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بدون 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 و اگردیگری را وکیل کنند و اوّل وکیل زن به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مُوَکِّلَتی‌مُوَکِّلَکَ فِی المُدّةِ المَعْلُومَةِ عَلی المَهْرِ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بدون فاصله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لِمُوَکِّلی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می‌باشد</w:t>
      </w:r>
      <w:r>
        <w:rPr>
          <w:rFonts w:eastAsia="IRNazanin" w:cs="IRNazanin"/>
          <w:color w:val="111111"/>
          <w:sz w:val="28"/>
          <w:szCs w:val="28"/>
          <w:rtl w:val="true"/>
          <w:lang w:bidi="fa-IR"/>
        </w:rPr>
        <w:t>.</w:t>
      </w:r>
    </w:p>
    <w:p>
      <w:pPr>
        <w:pStyle w:val="Heading4"/>
        <w:numPr>
          <w:ilvl w:val="3"/>
          <w:numId w:val="1"/>
        </w:numPr>
        <w:rPr/>
      </w:pPr>
      <w:bookmarkStart w:id="818" w:name="__RefHeading___Toc2560401_2035185390"/>
      <w:bookmarkStart w:id="819" w:name="_Toc306"/>
      <w:bookmarkEnd w:id="818"/>
      <w:r>
        <w:rPr>
          <w:rtl w:val="true"/>
        </w:rPr>
        <w:t>شرائط عقد</w:t>
      </w:r>
      <w:bookmarkEnd w:id="8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چند شرط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به عربی صحیح خوانده شود، و اگر خود مرد و زن نتوانند صیغه را به عربی صحیح بخوانند، در صورت امکان احتیاط آن است کسی را که می‌تواند به عربی صحیح بخواند وکیل کنند و اگر ممکن نباشد، خودشان می‌توانند به غیر عربی بخوانند امّا باید لفظی بگویند که معنی زوّجتُ و قبلت را بفهماند؛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یا وکیل آنها که صیغه را می‌خواند قصد انشاء داشته باشند یعنی اگر خود مرد و زن صیغه را می‌خوانند، زن به گفتن زوّجتک نفسی قصدش این باشد که خود را زن او قرار دهد و مرد به گفتن قبلت التزویج، زن بودن او را برای خود قبول نماید و اگر وکیل مرد و زن صیغه را می‌خوانند، به گفتن زوّجت و قبلت قصدشان این باشد که مرد و زنی که آنان را وکیل کرده‌اند، زن و شوهر شوند؛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صیغه را می‌خواند، باید بالغ و عاقل باشد چه برای خودش بخواند یا از طرف دیگری وکیل شده 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وکیل زن و شوهر یا ولیّ آنها صیغه را می‌خوانند، در عقد، زن و شوهر را معیّن کنند مثلاً اسم آنها را ببرند یا به آنها اشاره نمایند پس کسی که چند دختر دارد اگر به مردی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احدی بناتی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 تو نمودم یکی از دخترانم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بگوید 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موقع عقد، دختر را معیّن نکرده‌اند عقد باطل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راضی باشند ولی اگر زن ظاهرا به سختی اذن دهد و معلوم باشد قلبا راضی است، عقد صحیح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یک حرف غلط خوانده شود که معنی آن را عوض کند،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دستور زبان عربی را نمی‌داند، اگر قرائتش صحیح باشد و معنای هر کلمه از عقد را جداگانه بداند و از هر لفظی معنای آن را قصد نماید، می‌تواند عقد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برای مردی بدون اجازه آنان عقد کنند و بعدا زن و مرد بگویند به آن عقد راضی هستیم،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مرد یا یکی از آن دو را به ازدواج مجبور نمایند و بعد از خواندن عقد راضی شوند و بگویند به آن عقد راضی هستیم، عقد صحیح است گرچه احتیاط مستحب آن است که دوباره عقد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پدری می‌توانند برای فرزند نابالغ یا دیوانه خود که به حال دیوانگی بالغ شده است ازدواج کنند و بعد از آن که طفل بالغ شد یادیوانه عاقل گردید، اگر ازدواجی که برای او کرده‌اند مفسده‌ای نداشته، نمی‌تواند آن را به هم بزند و اگر مفسده‌ای داشته، می‌تواند آن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که به حدّ بلوغ رسیده و رشیده است یعنی مصلحت خود را تشخیص می‌دهد اگر بخواهد شوهر کند چنانچه باکره باشد، بنابر احتیاط واجب باید از پدر یا جدّ پدری خود اجازه بگیرد و اجازه مادر و برادر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جدّ پدری غائب باشند و دختر نیز احتیاج به تزویج داشته باشد یا دختر باکره نباشد، اجازه پدر و جدّ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برای پسر نابالغ خود زن بگیرد، پسر باید بعد از بالغ شدن، خرج آن زن را بدهد، بلکه احتیاطا نسبت به قبل از بلوغ هم در صورتی‌که زن تمکین داشته و پسر هم در حدّی بوده که قدرت انتفاع از او را داشته، طلب برائت ذمّه نماید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برای پسر نابالغ خود زن بگیرد، چنانچه پسر در موقع عقد مالی داشته مدیون مهر زن است و اگر در موقع عقد مالی نداشته پدر یا جدّ او باید مهر زن را بدهند</w:t>
      </w:r>
      <w:r>
        <w:rPr>
          <w:rFonts w:eastAsia="IRNazanin" w:cs="IRNazanin"/>
          <w:color w:val="111111"/>
          <w:sz w:val="28"/>
          <w:szCs w:val="28"/>
          <w:rtl w:val="true"/>
          <w:lang w:bidi="fa-IR"/>
        </w:rPr>
        <w:t>.</w:t>
      </w:r>
      <w:bookmarkStart w:id="820" w:name="pg4810_33626"/>
    </w:p>
    <w:p>
      <w:pPr>
        <w:pStyle w:val="Heading4"/>
        <w:numPr>
          <w:ilvl w:val="3"/>
          <w:numId w:val="1"/>
        </w:numPr>
        <w:rPr/>
      </w:pPr>
      <w:bookmarkStart w:id="821" w:name="__RefHeading___Toc2560403_2035185390"/>
      <w:bookmarkStart w:id="822" w:name="_Toc307"/>
      <w:bookmarkEnd w:id="820"/>
      <w:bookmarkEnd w:id="821"/>
      <w:r>
        <w:rPr>
          <w:rtl w:val="true"/>
        </w:rPr>
        <w:t>عیب‌هایی که به واسطه آنها می‌شود عقد را به هم زد</w:t>
      </w:r>
      <w:bookmarkEnd w:id="8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بعد از عقد بفهمد که زن یکی از هفت عیب را دارد می‌تواند عقد را به هم بزند؛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پیسی؛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بودن واضح گرچه به حد زمین‌گیر بودن نرسد؛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افضا شده یعنی راه بول و حیض او یکی شده باشد و امّا نسبت به یکی شدن راه حیض وغائط در اجرای حکم افضاء محلّ اشکال است؛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یا استخوانی یا غدّه‌ای در فرج او باشد که مانع نزدیکی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عقد بفهمد که شوهر او دیوانه بوده است، یا آلت مردی ندارد یا مرضی دارد که نمی‌تواند وطی و نزدیکی نماید یا تخم‌های او را کشیده‌اند، می‌تواند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یا زن، به واسطه یکی از عیب‌هایی که در دو مسأله پیش گفته شد، عقد را به هم بزنند باید بدون طلاق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آن که مرد نمی‌تواند وطی و نزدیکی کند، زن عقد را به هم بزند شوهر باید نصف مهر را بدهد ولی اگر به واسطه یکی از عیب‌های دیگری که گفته شد، مرد یا زن عقد را به هم بزند چنانچه مرد با زن نزدیکی نکرده باشد، چیزی بر او نیست و اگر نزدیکی کرده، باید تمام مهر را بدهد</w:t>
      </w:r>
      <w:r>
        <w:rPr>
          <w:rFonts w:eastAsia="IRNazanin" w:cs="IRNazanin"/>
          <w:color w:val="111111"/>
          <w:sz w:val="28"/>
          <w:szCs w:val="28"/>
          <w:rtl w:val="true"/>
          <w:lang w:bidi="fa-IR"/>
        </w:rPr>
        <w:t>.</w:t>
      </w:r>
    </w:p>
    <w:p>
      <w:pPr>
        <w:pStyle w:val="Heading4"/>
        <w:numPr>
          <w:ilvl w:val="3"/>
          <w:numId w:val="1"/>
        </w:numPr>
        <w:rPr/>
      </w:pPr>
      <w:bookmarkStart w:id="823" w:name="__RefHeading___Toc2560405_2035185390"/>
      <w:bookmarkStart w:id="824" w:name="_Toc308"/>
      <w:bookmarkEnd w:id="823"/>
      <w:r>
        <w:rPr>
          <w:rtl w:val="true"/>
        </w:rPr>
        <w:t>عدّه‌ای از زن‌ها که ازدواج با آنان حرام است</w:t>
      </w:r>
      <w:bookmarkEnd w:id="8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با زن‌هایی مثل مادر، خواهر و مادر زن که با انسان محرم هستند،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زنی را برای خود عقد نماید اگرچه با او نزدیکی نکند، مادر و مادر مادر آن زن و مادر پدر او به آن محرم می‌شوند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عقد کند و با او نزدیکی نماید دختر و نوه دختری‌و پسری آن زن هرچه پایین روند چه در وقت عقد باشند یا بعدا به دنیا بیایند، به آن مرد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برای خود عقد کرده نزدیکی نکرده باشد، تا وقتی که آن زن در عقد اوست نمی‌تواند با دختر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عمّه و خاله پدر و عمّه و خاله پدر پدر و عمّه و خاله مادر و عمّه و خاله مادر مادر هرچه بالا روند، به انسان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شوهر هرچه بالا روند و پسر و نوه پسری و دختری او هرچه پایین آیند چه در موقع عقد باشند یا بعدا به دنیا بیایند، به زن او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برای خود عقد کند، دائم باشد یا صیغه، تا وقتی که آن زن در عقد اوست نمی‌تواند با خواهر آن زن ازدواج نماید بلکه هم‌چنین است اگر در عدّه متعه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خود را به ترتیبی که در کتاب طلاق گفته می‌شود، طلاق رجعی دهد در بین عدّه نمی‌تواند خواهر او را عقد نماید بلکه در عدّه طلاق بائن هم که بعدا بیان می‌شود، احتیاط مستحب آن است که از ازدواج با خواهر او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اجازه زن خود با خواهرزاده و برادرزاده او ازدواج کند ولی اگر بدون اجازه زنش آنان را عقد نماید و بعدا زن بگوید به آن عقد راضی هستم،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بفهمد شوهرش برادرزاده یا خواهرزاده او را عقد کرده و حرفی نزند چنانچه بعدا رضایت ندهد، عقد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پیش از آن که دختر عمّه یا دختر خاله خود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آنان زنا کند دیگر نمی‌تواند با آنان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دختر عمّه یا دختر خاله خود ازدواج نماید و پیش از آن که با آنان نزدیکی کند با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نماید، احتیاط واجب آن است که از ایشان جدا 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زنی غیر از عمّه و خاله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کند، احتیاط</w:t>
      </w:r>
    </w:p>
    <w:p>
      <w:pPr>
        <w:pStyle w:val="BookText"/>
        <w:rPr/>
      </w:pPr>
      <w:r>
        <w:rPr>
          <w:rFonts w:ascii="IRNazanin" w:hAnsi="IRNazanin" w:eastAsia="IRNazanin"/>
          <w:color w:val="111111"/>
          <w:sz w:val="28"/>
          <w:sz w:val="28"/>
          <w:szCs w:val="28"/>
          <w:rtl w:val="true"/>
          <w:lang w:bidi="fa-IR"/>
        </w:rPr>
        <w:t>واجب آن است که نمی‌تواند با دختر او ازدواج کند ولی اگر زنی را عقد نماید و با او نزدیکی کند بعد با مادر او زنا کند، آن زن بر او حرام نمی‌شود و هم‌چنین است اگر پیش از آن که با او نزدیکی کند با مادر او زنا نماید ولی در این صورت احتیاط واجب آن است که با دادن طلاق از آن زن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مسلمان نمی‌تواند به عقد کافر درآید، مرد مسلمان هم نمی‌تواند با زن‌های کافره به طور دائم ازدواج کند ولی صیغه کردن زن‌های اهل کتاب مانند یهود و نصاری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در عدّه طلاق رجعی است زنا کند، آن زن بر او حرام می‌شود و اگر با زنی که در عدّه متعه یا طلاق بائن یا عدّه وفات است زنا کند، بعدا می‌تواند او را عقد نماید اگرچه احتیاط مستحب آن است که با او ازدواج نکند و معنای طلاق رجعی و طلاق بائن و عدّه متعه و عدّه وفات در احکام طلاق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بی‌شوهری که در عدّه نیست زنا کند، بعدا می‌تواند آن زن را برای خود عقد نماید ولی احتیاط مستحب آن است که صبر کند تا آن زن حیض ببیند بعد او را عقد نماید و هم‌چنین است اگر دیگری بخواهد آن زن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که در عدّه دیگری است برای خود عقد کند، چنانچه مرد و زن یا یکی از آنان بدانند که عدّه زن تمام نشده و بدانند عقد کردن زن در عدّه حرام است، آن زن بر او حرام می‌شود اگرچه مرد بعد از عقد با آن زن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برای خود عقد کند و بعد معلوم شود که در عدّه بوده چنانچه هیچ کدام نمی‌دانسته‌اند زن در عدّه است و نمی‌دانسته که عقد کردن زن در عدّه حرام است، در صورتی که مرد با او نزدیکی کرده باشد، آن زن بر او حرام 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زنی شوهر دارد و با او ازدواج کند، باید از او جدا</w:t>
      </w:r>
    </w:p>
    <w:p>
      <w:pPr>
        <w:pStyle w:val="BookText"/>
        <w:rPr/>
      </w:pPr>
      <w:r>
        <w:rPr>
          <w:rFonts w:ascii="IRNazanin" w:hAnsi="IRNazanin" w:eastAsia="IRNazanin"/>
          <w:color w:val="111111"/>
          <w:sz w:val="28"/>
          <w:sz w:val="28"/>
          <w:szCs w:val="28"/>
          <w:rtl w:val="true"/>
          <w:lang w:bidi="fa-IR"/>
        </w:rPr>
        <w:t>شود و نمی‌تواند بعدا هم او را برای خود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شوهردار اگر زنا بدهد بر شوهر خود حرام نمی‌شود و چنانچه توبه نکند و بر عمل خود باقی باشد، بهتر است که شوهر او را طلاق دهد ولی باید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را که طلاق داده‌اند و زنی که صیغه بوده و شوهرش مدّت او را بخشیده یا مدّتش تمام شده چنانچه بعد از مدّتی شوهر کند و بعد شک کند که هنگام عقد شوهر دوم عدّه شوهر اوّل تمام بوده یا نه، نباید به شک خود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و خواهر و دختر پسری که لواط داده بر لواط کننده حرام است اگر چه لواط کننده و لواط دهنده نابالغ باشند ولی اگر گمان کند که دخول شده یا شک کند که دخول شده یا نه، بر او حرام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مادر یا خواهر یا دختر کسی ازدواج نماید و بعد از ازدواج با آن کس لواط کند، آنها بر او حرام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حال احرام که یکی از کارهای حجّ است با زنی ازدواج نماید، عقد او باطل است و چنانچه می‌دانسته که زن گرفتن بر او حرام است دیگر نمی‌تواند آن زن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که در حال احرام است با مردی که در حال احرام نیست ازدواج کند، عقد او باطل است و اگر زن می‌دانسته که ازدواج کردن در حال احرام حرام است احتیاط واجب آن است که بعدا با آن مرد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طواف نساء را که یکی از کارهای حجّ است بجا نیاورد، زنش بر او حرام می‌شود و نیز اگر زن طواف نساء نکند شوهرش بر او حرام می‌شود ولی اگر بعدا طواف نساء را انجام دهند، به یکدیگر حلال می‌شوند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دختر نابالغی را برای خود عقد کند و پیش از آن که‌نه سال دختر تمام شود با او نزدیکی و دخول کند، احتیاط واجب آن است که تا آخر عمر</w:t>
      </w:r>
      <w:bookmarkStart w:id="825" w:name="pg4810_33634"/>
    </w:p>
    <w:p>
      <w:pPr>
        <w:pStyle w:val="BookText"/>
        <w:rPr/>
      </w:pPr>
      <w:bookmarkEnd w:id="825"/>
      <w:r>
        <w:rPr>
          <w:rFonts w:ascii="IRNazanin" w:hAnsi="IRNazanin" w:eastAsia="IRNazanin"/>
          <w:color w:val="111111"/>
          <w:sz w:val="28"/>
          <w:sz w:val="28"/>
          <w:szCs w:val="28"/>
          <w:rtl w:val="true"/>
          <w:lang w:bidi="fa-IR"/>
        </w:rPr>
        <w:t>از دخول به او خودداری نماید در صورتی که افضاء شده باشد و الاّمستحب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را که سه مرتبه طلاق داده‌اند بر شوهرش حرام می‌شود ولی‌اگر با شرائطی که در کتاب طلاق گفته می‌شود با مرد دیگری ازدواج کند، شوهر اوّل می‌تواند دوباره او را برای خود عقد نماید</w:t>
      </w:r>
      <w:r>
        <w:rPr>
          <w:rFonts w:eastAsia="IRNazanin" w:cs="IRNazanin"/>
          <w:color w:val="111111"/>
          <w:sz w:val="28"/>
          <w:szCs w:val="28"/>
          <w:rtl w:val="true"/>
          <w:lang w:bidi="fa-IR"/>
        </w:rPr>
        <w:t>.</w:t>
      </w:r>
    </w:p>
    <w:p>
      <w:pPr>
        <w:pStyle w:val="Heading4"/>
        <w:numPr>
          <w:ilvl w:val="3"/>
          <w:numId w:val="1"/>
        </w:numPr>
        <w:rPr/>
      </w:pPr>
      <w:bookmarkStart w:id="826" w:name="__RefHeading___Toc2560407_2035185390"/>
      <w:bookmarkStart w:id="827" w:name="_Toc309"/>
      <w:bookmarkEnd w:id="826"/>
      <w:r>
        <w:rPr>
          <w:rtl w:val="true"/>
        </w:rPr>
        <w:t>احکام عقد دائم</w:t>
      </w:r>
      <w:bookmarkEnd w:id="8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عقد دائم شده نباید بدون اجازه شوهر از خانه بیرون رود و باید خود را برای هر لذّتی که شوهر می‌خواهد تسلیم نماید و بدون عذر شرعی از نزدیکی کردن او جلوگیری نکند و اگر در این موارد از شوهر اطاعت کند تهیّه غذا و لباس و منزل او بر شوهر واجب است و اگر تهیّه نکند چه توانایی داشته باشد یا نداشته باشد، مدیون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کارهائی که در مسأله پیش گفته شد اطاعت شوهر را نکند، گناهکار است و حقّ غذا، لباس، منزل و هم‌خوابی ندارد ولی مهر او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حقّ ندارد زن خود را به خدمت خانه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سفر اگر بیشتر از مخارج وطن باشد با شوهر نیست، ولی اگر شوهر مایل باشد که زن را به سفر ببرد، باید خرج سفر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از شوهر اطاعت می‌کند و شوهر خرج او را نمی‌دهد، اگر ممکن است می‌تواند با اجازه حاکم شرع خرجی خود را بدون اجازه از مال او بردارد و اگر ممکن نیست چنانچه ناچار باشد که معاش خود را تهیّه کند در هنگام که مشغول تهیّه معاش است اطاعت شوهر بر او واجب نیست اگر جمع هر دو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بنابر احتیاط واجب باید در هر چهار شب یک شب نزد زن دائمی خود بماند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نمی‌تواند بیش از چهار ماه نزدیکی با عیال دائمی خودرا ترک کند</w:t>
      </w:r>
      <w:r>
        <w:rPr>
          <w:rFonts w:eastAsia="IRNazanin" w:cs="IRNazanin"/>
          <w:color w:val="111111"/>
          <w:sz w:val="28"/>
          <w:szCs w:val="28"/>
          <w:rtl w:val="true"/>
          <w:lang w:bidi="fa-IR"/>
        </w:rPr>
        <w:t>.</w:t>
      </w:r>
      <w:bookmarkStart w:id="828" w:name="pg4810_33636"/>
    </w:p>
    <w:p>
      <w:pPr>
        <w:pStyle w:val="BookText"/>
        <w:rPr/>
      </w:pPr>
      <w:bookmarkEnd w:id="8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دائم مهر را معیّن نکنند عقد صحیح است و چنانچه با زن نزدیکی کند باید مهر او را مطابق مهر زن‌هایی که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خواندن عقد دائم، برای دادن مهر مدّتی معیّن نکرده باشند، زن می‌تواند پیش از گرفتن مهر از نزدیکی کردن شوهر جلوگیری کند چه شوهر توانایی دادن مهر را داشته باشد و چه نداشته باشد، و اگر پیش از گرفتن مهر به نزدیکی راضی شود و شوهر با او نزدیکی کند، دیگر نمی‌تواند بدون عذر شرعی از نزدیکی شوهر جلوگیری نماید</w:t>
      </w:r>
      <w:r>
        <w:rPr>
          <w:rFonts w:eastAsia="IRNazanin" w:cs="IRNazanin"/>
          <w:color w:val="111111"/>
          <w:sz w:val="28"/>
          <w:szCs w:val="28"/>
          <w:rtl w:val="true"/>
          <w:lang w:bidi="fa-IR"/>
        </w:rPr>
        <w:t>.</w:t>
      </w:r>
    </w:p>
    <w:p>
      <w:pPr>
        <w:pStyle w:val="Heading4"/>
        <w:numPr>
          <w:ilvl w:val="3"/>
          <w:numId w:val="1"/>
        </w:numPr>
        <w:rPr/>
      </w:pPr>
      <w:bookmarkStart w:id="829" w:name="__RefHeading___Toc2560409_2035185390"/>
      <w:bookmarkStart w:id="830" w:name="_Toc310"/>
      <w:bookmarkEnd w:id="829"/>
      <w:r>
        <w:rPr>
          <w:rtl w:val="true"/>
        </w:rPr>
        <w:t>متعه یا صیغه</w:t>
      </w:r>
      <w:bookmarkEnd w:id="8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 کردن زن اگرچه برای لذّت بردن هم نباشد،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واجب آن است که شوهر بیش از چهار ماه نزدیکی با متعه خود را ترک نکند مگر با رضایت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می‌شود اگر در عقد شرط کند که شوهر با او نزدیکی نکند، عقد و شرط او صحیح است و شوهر فقط می‌تواند لذّت‌های دیگر از او ببرد ولی اگر بعد به نزدیکی راضی شود، شوهر می‌تواند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اگرچه آبستن شود، حقّ خرجی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حقّ هم‌خوابی ندارد و از شوهر ارث نمی‌برد وشوهر هم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اگر نداند که حقّ خرجی و هم‌خوابی ندارد عقد او صحیح است و برای آن که نمی‌دانسته حقّی به شوهر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می‌تواند بدون اجازه شوهر از خانه بیرون برود ولی اگر به واسطه بیرون رفتن، حقّ شوهر از بین می‌رود، بیرون رفتن او حرام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مردی را وکیل کند که به مدّت و مبلغ معیّن او را برای خود صیغه نماید، چنانچه مرد او را به عقد دائم خود در آورد و یا به غیر از مدّت یا</w:t>
      </w:r>
      <w:bookmarkStart w:id="831" w:name="pg4810_33639"/>
    </w:p>
    <w:p>
      <w:pPr>
        <w:pStyle w:val="BookText"/>
        <w:rPr/>
      </w:pPr>
      <w:bookmarkEnd w:id="831"/>
      <w:r>
        <w:rPr>
          <w:rFonts w:ascii="IRNazanin" w:hAnsi="IRNazanin" w:eastAsia="IRNazanin"/>
          <w:color w:val="111111"/>
          <w:sz w:val="28"/>
          <w:sz w:val="28"/>
          <w:szCs w:val="28"/>
          <w:rtl w:val="true"/>
          <w:lang w:bidi="fa-IR"/>
        </w:rPr>
        <w:t>مبلغی که معیّن شده او را صیغه کند، وقتی آن زن فهمید اگر بگوید راضی هستم،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برای محرم شدن، یک ساعت یا دو ساعت زنی را به عقد پسر نابالغ خود در آورد کافی است و نیز می‌تواند دختر نابالغ خود را برای محرم شدن به عقد کسی در آورد ولی باید آن عقد برای دختر مفسده‌ای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جدّ پدری طفل خود را که در محلّ دیگری است و نمی‌داند زنده است یا مرده برای محرم شدن به عقد کسی در آورد، بر حسب ظاهر محرم بودن حاصل می‌شود و چنانچه بعدا معلوم شود که در هنگام عقد آن دختر زنده نبوده، عقد باطل است و کسانی که به واسطه عقد ظاهرا محرم شده بودند، 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مدّت صیغه زن را ببخشد، چنانچه با او نزدیکی کرده باید تمام چیزی را که قرار گذاشته به او بدهد و اگر نزدیکی نکرده باید نصف آن را بنابر اظهر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می‌تواند زنی را که صیغه او بوده و هنوز عدّه‌اش تمام نشده، به عقد دائم خود در آورد</w:t>
      </w:r>
      <w:r>
        <w:rPr>
          <w:rFonts w:eastAsia="IRNazanin" w:cs="IRNazanin"/>
          <w:color w:val="111111"/>
          <w:sz w:val="28"/>
          <w:szCs w:val="28"/>
          <w:rtl w:val="true"/>
          <w:lang w:bidi="fa-IR"/>
        </w:rPr>
        <w:t>.</w:t>
      </w:r>
    </w:p>
    <w:p>
      <w:pPr>
        <w:pStyle w:val="Heading3"/>
        <w:numPr>
          <w:ilvl w:val="2"/>
          <w:numId w:val="1"/>
        </w:numPr>
        <w:rPr/>
      </w:pPr>
      <w:bookmarkStart w:id="832" w:name="__RefHeading___Toc2560411_2035185390"/>
      <w:bookmarkStart w:id="833" w:name="_Toc311"/>
      <w:bookmarkEnd w:id="832"/>
      <w:r>
        <w:rPr>
          <w:rtl w:val="true"/>
        </w:rPr>
        <w:t>احکام نگاه کردن</w:t>
      </w:r>
      <w:bookmarkEnd w:id="8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مرد به بدن زن نامحرم و دختری که نُه سالش تمام نشده ولی خوب و بد را می‌فهمد و هم‌چنین نگاه کردن به موی آنان چه با قصد لذّت و چه بدون آن، حرام است و نگاه کردن به صورت و دست‌ها اگر به قصد لذّت باشد حرام است، بلکه احتیاط واجب آن است که بدون قصد لذّت هم به آنها نگاه نکند، و نیز نگاه کردن زن به بدن مرد نامحرم حرام می‌باشد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بدون قصد لذّت به صورت و دست‌های زن‌های اهل کتاب مثل زن‌های یهود و نصاری نگاه کند در صورتی که نترسد که به حرام بیفتد،</w:t>
      </w:r>
    </w:p>
    <w:p>
      <w:pPr>
        <w:pStyle w:val="BookText"/>
        <w:rPr/>
      </w:pPr>
      <w:r>
        <w:rPr>
          <w:rFonts w:ascii="IRNazanin" w:hAnsi="IRNazanin" w:eastAsia="IRNazanin"/>
          <w:color w:val="111111"/>
          <w:sz w:val="28"/>
          <w:sz w:val="28"/>
          <w:szCs w:val="28"/>
          <w:rtl w:val="true"/>
          <w:lang w:bidi="fa-IR"/>
        </w:rPr>
        <w:t>اشکال ندارد بلکه هم‌چنین زن‌های دیگر از کفّار، و نیز نگاه به غیر صورت و دست‌های آنان که معمولاً آنها آن قسمت‌ها را نمی‌پوشانند بدون قصد لذّت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بدن و موی خود را از مرد نامحرم بپوشاند، بلکه احتیاط واجب آن است که بدن و موی خود را از پسری هم که بالغ نشده ولی خوب و بد را می‌فهمد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عورت دیگری حتّی به عورت بچّه ممیّزی که خوب و بد را می‌فهمد، حرام است اگرچه از پشت شیشه یا در آینه یا آب صاف و مانند این‌ها باشد، ولی زن و شوهر می‌توانند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و زنی که بایکدیگر محرمند اگر قصد لذّت نداشته باشند می‌توانند غیر از عورت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نباید با قصد لذّت به بدن مرد دیگر نگاه کند و نگاه کردن زن هم به بدن زن دیگر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نباید عکس زن نامحرم را بیندازد و اگر در بین عکس گرفتن قصد لذّت بشود، حرام است و اگر زن نامحرمی را بشناسد نباید به عکس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ناچار شود زن دیگر یا مردی غیر از شوهر خود را تنقیه کند یا عورت او را آب بکشد، باید چیزی در دست کند که دست او به عورت آن مرد نرسد و هم‌چنین است اگر مرد ناچار شود مرد دیگر یا زنی غیر از زن خود را تنقیه کند یا عورت او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برای معالجه زن نامحرم ناچار باشد که او را نگاه کند و دست به بدن او بزند، اشکال ندارد ولی اگر با نگاه کردن بتواند معالجه کند نباید دست به بدن او بزند و اگر با دست زدن بتواند معالجه کند نباید او را نگاه 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برای معالجه کسی ناچار شود که به عورت او نگاه کند، اشکالی ندارد</w:t>
      </w:r>
      <w:r>
        <w:rPr>
          <w:rFonts w:eastAsia="IRNazanin" w:cs="IRNazanin"/>
          <w:color w:val="111111"/>
          <w:sz w:val="28"/>
          <w:szCs w:val="28"/>
          <w:rtl w:val="true"/>
          <w:lang w:bidi="fa-IR"/>
        </w:rPr>
        <w:t>.</w:t>
      </w:r>
      <w:bookmarkStart w:id="834" w:name="pg4810_33643"/>
    </w:p>
    <w:p>
      <w:pPr>
        <w:pStyle w:val="Heading3"/>
        <w:numPr>
          <w:ilvl w:val="2"/>
          <w:numId w:val="1"/>
        </w:numPr>
        <w:rPr/>
      </w:pPr>
      <w:bookmarkStart w:id="835" w:name="__RefHeading___Toc2560413_2035185390"/>
      <w:bookmarkStart w:id="836" w:name="_Toc312"/>
      <w:bookmarkEnd w:id="834"/>
      <w:bookmarkEnd w:id="835"/>
      <w:r>
        <w:rPr>
          <w:rtl w:val="true"/>
        </w:rPr>
        <w:t>مسائل متفرّقه زناشویی</w:t>
      </w:r>
      <w:bookmarkEnd w:id="8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واسطه نداشتن زن به حرام می‌افتد، واجب است زن بگیرد گرچه وجوب اختیار ترک حرام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عقد شرط کند که زن باکره باشد و بعد از عقد معلوم شود که باکره نبوده می‌تواند عقد را به هم بزند و یا امضاء کند و تفاوت بین باکره و غیر باکره را از مهر او 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ماندن مرد و زن نامحرم در محلّ خلوتی که کسی در آنجا نیست و دیگری هم نمی‌تواند وارد شود حرام است چه به ذکر خدا مشغول باشند یا به صحبت دیگر، خواب باشند یا بیدار، ولی اگر به گونه‌ای باشد که کس دیگر بتواند وارد شود یا بچه‌ای که خوب و بد را می‌فهمد در آنجا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مهر زن را در عقد معیّن کند و قصدش این باشد که آن را ندهد، عقد صحیح است ولی مهر را باید بدهد مگر آن که زن رضایت خود را مقیّد به مهر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مسلمانی که منکر خدا یا پیغمبر صلی‌الله‌علیه‌و‌آله‌وسلم یا یکی از احکام ضروری دین شود یعنی حکمی را که مسلمانان جزء دین اسلام می‌دانند مثل واجب بودن نماز و روزه را انکار کند در صورتی که بداند آن حکم ضروری دین است مرتدّ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آن که شوهرش با او نزدیکی کند به طوری که در مسأله پیش گفته شد مرتدّ شود، عقد او باطل می‌گردد و نیز اگر زن یائسه باشد یعنی‌اگر سیّده است شصت سال و اگر سیّده نیست پنجاه سال او تمام شده باشد و بعد از نزدیکی مرتد شود عقد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یائسه نباشد باید به دستوری که در احکام طلاق گفته خواهد شد عدّه نگه دارد، پس اگر در بین عدّه مسلمان شود عقد باقی و اگر تا آخر عدّه مرتدّ بماند عقد باطل‌است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مسلمان‌زداه است اگر مرتدّ شود، زنش بر او حرام</w:t>
      </w:r>
    </w:p>
    <w:p>
      <w:pPr>
        <w:pStyle w:val="BookText"/>
        <w:rPr/>
      </w:pPr>
      <w:r>
        <w:rPr>
          <w:rFonts w:ascii="IRNazanin" w:hAnsi="IRNazanin" w:eastAsia="IRNazanin"/>
          <w:color w:val="111111"/>
          <w:sz w:val="28"/>
          <w:sz w:val="28"/>
          <w:szCs w:val="28"/>
          <w:rtl w:val="true"/>
          <w:lang w:bidi="fa-IR"/>
        </w:rPr>
        <w:t>می‌شود و باید به مقداری که در احکام طلاق گفته می‌شود، عدّه وفات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از پدر و مادر غیر مسلمان به دنیا آمده و مسلمان شده اگر پیش از نزدیکی با عیالش مرتدّ شود، عقد او باطل می‌گردد و اگر بعد از نزدیکی‌مرتدّ شود، چنانچه زن او در سن زن‌هایی باشد که حیض می‌بینند باید آن زن به مقداری‌که در احکام طلاق گفته می‌شود، عدّه نگه‌دارد پس اگر پیش از تمام شدن عدّه شوهر او مسلمان شود، عقد باقی و 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زن با مرد شرط کند که او را از شهری بیرون نبرد و مرد هم قبول کند نباید زن را از آن شهر بیرون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انسان از شوهر دیگرش دختری داشته باشد، انسان می‌تواند آن دختر را برای پسر خود که از آن زن نیست عقد کند و نیز اگر دختری را برای پسر خود عقد کند می‌تواند با مادر آن دختر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از زنا آبستن شود در صورتی که آن زن یا مردی که با او زنا کرده یا هر دوی آنان مسلمان باشند یا هیچ کدام مسلمان نباشند، برای آن زن جایز نیست بچه را سقط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زنی که شوهر ندارد و در عدّه کسی هم نیست زنا کند، چنانچه بعد او را عقد کند و بچه‌ای از آنان متولّد شود در صورتی که ندانند از نطفه حلال است یا حرام، آن بچه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نداند که زن در عدّه است و با او ازدواج کند، چنانچه زن هم نداند و بچه از آنان به دنیا آید حلال‌زاده است و شرعا فرزند هر دو می‌باشد ولی اگر زن می‌دانسته که در عدّه است شرعا بچه فرزند پدر است و در هر دو صورت عقد آنان باطل است و به یکدیگر حرام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یائسه‌ام نباید حرف او را قبول کرد، ولی اگر بگوید شوهر ندارم، حرف او قبول می‌شود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که انسان با زنی ازدواج کرد کسی بگوید آن زن شوهر داشته و زن بگوید نداشتم، چنانچه شرعا ثابت نشود که زن شوهر داشته، باید</w:t>
      </w:r>
    </w:p>
    <w:p>
      <w:pPr>
        <w:pStyle w:val="BookText"/>
        <w:rPr/>
      </w:pPr>
      <w:r>
        <w:rPr>
          <w:rFonts w:ascii="IRNazanin" w:hAnsi="IRNazanin" w:eastAsia="IRNazanin"/>
          <w:color w:val="111111"/>
          <w:sz w:val="28"/>
          <w:sz w:val="28"/>
          <w:szCs w:val="28"/>
          <w:rtl w:val="true"/>
          <w:lang w:bidi="fa-IR"/>
        </w:rPr>
        <w:t>حرف آن زن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هفت سال دختر تمام نشده، پدر نمی‌تواند او را از مادرش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شوهر دادن دختری که بالغه است یعنی مکلّف شده، عجله کنند حضرت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سعادت‌های مرد آن است که دخترش در خانه او حیض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مهر خود را به شوهر صلح کند که زن دیگری نگیرد، واجب است که زن مهر را نگیرد و شوهر هم با زن دیگر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زنا به دنیا آمده اگر زن بگیرد و بچه‌ای پیدا کند، بچه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مرد در روزه ماه رمضان یا در حال حیض زن با او نزدیکی کند، معصیت کرده ولی بچه‌ای که به دنیا آید حلال‌زاده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یقین دارد شوهرش در سفر مرده، اگر بعد از عدّه وفات که مقدار آن در احکام طلاق گفته خواهد شد، شوهر کند و شوهر اوّل از سفر برگردد باید از شوهر دوم جدا شود و به شوهر اوّل حلال است ولی اگر شوهر دوم با او نزدیکی کرده باشد، زن باید عدّه نگه‌دارد و شوهر دوم باید مهر او را مطابق زن‌هایی که مثل او هستند بدهد ولی خرج عدّه ندارد و اگر زن پس از گذشت چهار سال فحص از شوهرش به دستور حاکم شرع و ندادن ولیّ نفقه او و طلب نمودن طلاق، حاکم شرع او را طلاق بدهد و شوهر اوّل اگر پیدا شود، در صورتی که از عدّه طلاق خارج شده باشد زن بر شوهر اوّل حرام خواهد بود</w:t>
      </w:r>
      <w:r>
        <w:rPr>
          <w:rFonts w:eastAsia="IRNazanin" w:cs="IRNazanin"/>
          <w:color w:val="111111"/>
          <w:sz w:val="28"/>
          <w:szCs w:val="28"/>
          <w:rtl w:val="true"/>
          <w:lang w:bidi="fa-IR"/>
        </w:rPr>
        <w:t>.</w:t>
      </w:r>
      <w:bookmarkStart w:id="837" w:name="pg4810_33649"/>
    </w:p>
    <w:p>
      <w:pPr>
        <w:pStyle w:val="Heading2"/>
        <w:numPr>
          <w:ilvl w:val="1"/>
          <w:numId w:val="1"/>
        </w:numPr>
        <w:rPr/>
      </w:pPr>
      <w:bookmarkStart w:id="838" w:name="__RefHeading___Toc2560415_2035185390"/>
      <w:bookmarkStart w:id="839" w:name="_Toc313"/>
      <w:bookmarkEnd w:id="837"/>
      <w:bookmarkEnd w:id="838"/>
      <w:r>
        <w:rPr>
          <w:rtl w:val="true"/>
        </w:rPr>
        <w:t>احکام شیر دادن</w:t>
      </w:r>
      <w:bookmarkEnd w:id="839"/>
    </w:p>
    <w:p>
      <w:pPr>
        <w:pStyle w:val="Heading3"/>
        <w:numPr>
          <w:ilvl w:val="2"/>
          <w:numId w:val="1"/>
        </w:numPr>
        <w:rPr/>
      </w:pPr>
      <w:bookmarkStart w:id="840" w:name="__RefHeading___Toc2560417_2035185390"/>
      <w:bookmarkStart w:id="841" w:name="_Toc314"/>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شرائطی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شیر دهد آن بچه با این افراد محرم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که آن را مادر رضاعی می‌گویند؛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که شیر مال اوست و او را پدر رضاعی می‌گویند؛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هرچه بالا روند اگرچه پدر و مادر رضاعی او باشند؛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از آن زن به دنیا آمده‌اند یا به دنیا می‌آیند؛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اولاد آن زن هرچه پایین روند چه از اولاد او به دنیا آمده یا اولاد او آن بچه‌ها را شیر داده باشند؛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اگرچه رضاعی باشند یعنی به واسطه شیر خوردن با آن زن خواهر و برادر شده باشند؛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آن زن اگرچه رضاعی باشند؛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و خاله آن زن اگرچه رضاعی باشند؛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که شیر مال آن شوهر است هرچه پایین روند اگرچه اولاد رضاعی او باشند؛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که شیر مال آن شوهر است هرچه بالا روند؛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شوهری که شیر مال او است اگرچه خواهر و برادر رضاعی او باشند؛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 شوهری که شیر مال اوست هرچه بالا روند اگرچه رضاعی باشند و نیز افراد دیگری هم که در مسائل بعد گفته می‌شود به واسطه شیر دادن محرم می‌شوند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شرائطی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p>
    <w:p>
      <w:pPr>
        <w:pStyle w:val="BookText"/>
        <w:rPr/>
      </w:pPr>
      <w:r>
        <w:rPr>
          <w:rFonts w:ascii="IRNazanin" w:hAnsi="IRNazanin" w:eastAsia="IRNazanin"/>
          <w:color w:val="111111"/>
          <w:sz w:val="28"/>
          <w:sz w:val="28"/>
          <w:szCs w:val="28"/>
          <w:rtl w:val="true"/>
          <w:lang w:bidi="fa-IR"/>
        </w:rPr>
        <w:t>شیر دهد، پدر آن بچه نمی‌تواند با دخترهایی که از آن زن به دنیا آمده‌اند ازدواج کندو نیز نمی‌تواند دخترهای شوهری را که شیر مال اوست اگرچه دخترهای رضاعی او باشند برای خود عقد نماید ولی جایز است با دخترهای رضاعی آن زن ازدواج کند اگر چه احتیاط مستحب آن است که با آنان ازدواج نکند و نگاه محرمانه یعنی نگاهی که انسان می‌تواند به محرم‌های خود کند، به آنان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زنی بچه‌ای را با شرائطی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شیر دهد، شوهر آن زن که صاحب شیر است به خواهرهای آن بچه محرم نمی‌شود ولی احتیاط مستحب آن است که با آنان ازدواج ننماید و نیز خویشان شوهر به خواهر و برادر آن بچه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بچه‌ای را شیر دهد، به برادرهای آن بچه محرم نمی‌شود و نیز خویشان آن زن به برادر و خواهر بچه‌ای که شیر خورده محرم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زنی که دختری را شیر کامل داده ازدواج کند و با آن زن نزدیکی نماید، دیگر نمی‌تواند آن دختر را برای خود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دختری ازدواج کند، دیگر نمی‌تواند با زنی که آن دختر را شیر کامل داده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با دختری که مادر یا مادر بزرگ انسان او را شیر کامل داده ازدواج کند، و نیز اگر زن پدر انسان از شیر آن پدر دختری را شیر داده باشد انسان نمی‌تواند با آن دختر ازدواج نماید و چنانچه دختر شیرخواری را برای‌خود عقد کند، بعد مادر یا مادر بزرگ یا زن پدر او آن دختر را شیر دهد، عقد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دختری که خواهر یا زن برادر انسان از شیر آن مرد او را شیر کامل داده نمی‌شود ازدواج کرد و هم‌چنین است اگر خواهرزاده یا برادرزاده یا نوه خواهر یا برادر نوه برادر انسان آن دختر را شیر داده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بچه دختر خود را شیر دهد آن دختر به شوهر خود حرام می‌شود و هم‌چنین است اگر بچه‌ای را که شوهر دخترش از زن دیگر دارد شیر دهد</w:t>
      </w:r>
      <w:bookmarkStart w:id="842" w:name="pg4810_33653"/>
    </w:p>
    <w:p>
      <w:pPr>
        <w:pStyle w:val="BookText"/>
        <w:rPr/>
      </w:pPr>
      <w:bookmarkEnd w:id="842"/>
      <w:r>
        <w:rPr>
          <w:rFonts w:ascii="IRNazanin" w:hAnsi="IRNazanin" w:eastAsia="IRNazanin"/>
          <w:color w:val="111111"/>
          <w:sz w:val="28"/>
          <w:sz w:val="28"/>
          <w:szCs w:val="28"/>
          <w:rtl w:val="true"/>
          <w:lang w:bidi="fa-IR"/>
        </w:rPr>
        <w:t>ولی اگر بچه پسر خود را شیر دهد زن پسرش که مادر آن طفل شیرخوار است بر شوهر خود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پدر دختری بچه شوهر آن دختر را از شیر آن پدر شیردهد، آن دختر به شوهر خود حرام می‌شود، چه بچه از همان دختر یا از زن دیگر شوهر او باشد</w:t>
      </w:r>
      <w:r>
        <w:rPr>
          <w:rFonts w:eastAsia="IRNazanin" w:cs="IRNazanin"/>
          <w:color w:val="111111"/>
          <w:sz w:val="28"/>
          <w:szCs w:val="28"/>
          <w:rtl w:val="true"/>
          <w:lang w:bidi="fa-IR"/>
        </w:rPr>
        <w:t>.</w:t>
      </w:r>
    </w:p>
    <w:p>
      <w:pPr>
        <w:pStyle w:val="Heading3"/>
        <w:numPr>
          <w:ilvl w:val="2"/>
          <w:numId w:val="1"/>
        </w:numPr>
        <w:rPr/>
      </w:pPr>
      <w:bookmarkStart w:id="843" w:name="__RefHeading___Toc2560419_2035185390"/>
      <w:bookmarkStart w:id="844" w:name="_Toc315"/>
      <w:bookmarkEnd w:id="843"/>
      <w:r>
        <w:rPr>
          <w:rtl w:val="true"/>
        </w:rPr>
        <w:t>شرائط شیر دادنی که علّت محرم شدن است</w:t>
      </w:r>
      <w:bookmarkEnd w:id="84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دادنی که علّت محرم شدن است هشت شرط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زن زنده را بخورد پس اگر از پستان زنی که مرده است شیر بخورد فایده ندارد؛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زن از حرام نباشد، پس اگر شیر بچه‌ای را که از زنا به دنیا آمده به بچه دیگر بدهند به واسطه آن شیر بچه به کسی محرم نمی‌شود؛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از پستان بمکد، پس اگر شیر را در گلوی او بریزند نتیجه ندارد؛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 و با چیز دیگر مخلوط نباشد؛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یک شوهر باشد پس اگر زن شیردهی را طلاق دهند بعد شوهر دیگری کند و از او آبستن شود و تا موقع زاییدن، شیری که از شوهر اوّل داشته باقی باشد و مثلاً هشت دفعه پیش از زاییدن از شیر شوهر اوّل و هفت دفعه بعد از زاییدن از شیر شوهر دوم به بچه‌ای بدهد، آنچه به کسی محرم نمی‌شود؛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واسطه مرض شیر را قی نکند و اگر قی کند بنابر احتیاط واجب کسانی که به واسطه شیر خوردن با آن بچه محرم می‌شوند، باید با او ازدواج نکنند و نگاه محرمانه هم به او ننمایند؛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یا یک شبانه روز به طوری‌که در مسأله بعد گفته می‌شود، شیر سیر بخورد یا مقداری شیر به او بدهند که بگویند از آن شیر استخوانش محکم شده و گوشت در بدنش روییده است بلکه اگر ده مرتبه هم به او شیر دهند، احتیاط مستحب آن است کسانی که به واسطه شیر خوردن او با او محرم می‌شوند، ازدواج نکنند و نگاه محرمانه به او ننمایند؛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شیر دهند به کسی‌محرم نمی‌شود مثلاً پیش از تمام</w:t>
      </w:r>
    </w:p>
    <w:p>
      <w:pPr>
        <w:pStyle w:val="BookText"/>
        <w:rPr/>
      </w:pPr>
      <w:r>
        <w:rPr>
          <w:rFonts w:ascii="IRNazanin" w:hAnsi="IRNazanin" w:eastAsia="IRNazanin"/>
          <w:color w:val="111111"/>
          <w:sz w:val="28"/>
          <w:sz w:val="28"/>
          <w:szCs w:val="28"/>
          <w:rtl w:val="true"/>
          <w:lang w:bidi="fa-IR"/>
        </w:rPr>
        <w:t>شدن دو سال، چهارده مرتبه و بعد از آن، یک مرتبه شیر بخورد به کسی محرم نمی‌شود، ولی چنانچه از هنگام زایمان زن شیرده بیشتر از دو سال گذشته باشد و شیر او باقی باشد و بچه‌ای را شیر دهد آن بچه به کسانی که گفته شد،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بچه در بین یک شبانه روز غذا یا شیر کس دیگر را نخورد، ولی اگر کمی غذا بخورد که نگویند در بین غذا خورده اشکال ندارد، و نیز باید پانزده مرتبه را از شیر یک زن بخورد و در بین پانزده مرتبه شیر کس دیگر را نخورد و درهر دفعه بدون فاصله شیر بخورد، ولی اگر در بین شیر خوردن نفس تازه کند، یا کمی صبر کند که از اوّلی که پستان می‌گیرد تا وقتی سیر می‌شود یک دفعه حساب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شوهر خود بچه‌ای را شیر دهد، بعد شوهر دیگر کند و از شیر آن شوهر هم بچه دیگر را شیر دهد آن دو بچه به یکدیگر محرم نمی‌شوند، اگرچه بهتر است با هم ازدواج نکنند و نگاه محرمانه به یکدیگر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یک شوهر چندین بچه را شیر دهد، همه آنان به یکدیگر و به شوهر و به زنی که آنان را شیر داده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چند زن داشته باشد و هرکدام آنان با شرائطی که گفتیم بچه‌ای را شیر دهد، همه بچه‌ها به یکدیگر و به آن مرد و به همه آن زن‌ها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دو زن شیرده داشته باشد و یکی از آنان بچه‌ای را مثلاً هشت مرتبه و دیگری هفت مرتبه شیر بدهد آن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از شیر یک شوهر پسر و دختری را شیر کامل بدهد، خواهر و برادر آن دختر به خواهر و برادر آن پسر محرم نمی‌شوند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اذن زن خود، با زن‌هایی که به واسطه شیر خوردن، خواهرزاده یا برادرزاده زن او شده‌اند ازدواج کند، و نیز اگر با پسری لواط کند، احتیاط واجب آن است که دختر و خواهر و مادر و مادربزرگ آن پسر را که</w:t>
      </w:r>
      <w:bookmarkStart w:id="845" w:name="pg4810_33657"/>
    </w:p>
    <w:p>
      <w:pPr>
        <w:pStyle w:val="BookText"/>
        <w:rPr/>
      </w:pPr>
      <w:bookmarkEnd w:id="845"/>
      <w:r>
        <w:rPr>
          <w:rFonts w:ascii="IRNazanin" w:hAnsi="IRNazanin" w:eastAsia="IRNazanin"/>
          <w:color w:val="111111"/>
          <w:sz w:val="28"/>
          <w:sz w:val="28"/>
          <w:szCs w:val="28"/>
          <w:rtl w:val="true"/>
          <w:lang w:bidi="fa-IR"/>
        </w:rPr>
        <w:t>رضاعی هستند یعنی به واسطه شیر خوردن، دختر و خواهر و مادر او شده‌اند، برای‌خود عقد نکند و اگر عقدی واقع شده احتیاط واجب آن است که طلاق دهد خصوصا اگر لواط کننده قبل از بلوغ لواط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برادر انسان را شیر داده به انسان محرم نمی‌شود، اگرچه احتیاط مستحب آن است که با او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با دو خواهر، اگرچه رضاعی باشند یعنی به واسطه شیر خوردن، خواهر یکدیگر شده باشند ازدواج کند، و چنانچه دو زن را عقد کند و بعد بفهمد خواهر بوده‌اند، در صورتی که عقد آنان در یک وقت بوده هر دو باطل است و اگر در یک وقت نبوده عقد اوّلی صحیح و عقد دومی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شیر شوهر خود کسانی را که بعدا گفته می‌شود شیر دهد، شوهر بر او حرام نمی‌شود، اگرچه بهتر آن است که احتیاط کنند؛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دایی و خاله خود را؛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عمو و اولاد دایی خود را؛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خود را؛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یا خواهر شوهر خود را؛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خود یا خواهرزاده شوهرش را؛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دایی و خاله شوهر را؛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زن دیگر شوهر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دختر عمّه یا دختر خاله مردی را شیر دهد آن زن با مرد محرم نمی‌شود، ولی احتیاط مستحب آن است که از ازدواج با او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دو زن دارد، اگر یکی از آن دو زن، فرزند عموی زن دیگر را شیر دهد، زنی که فرزند عموی او شیر خورده، به شوهر خود حرام نمی‌شود</w:t>
      </w:r>
      <w:r>
        <w:rPr>
          <w:rFonts w:eastAsia="IRNazanin" w:cs="IRNazanin"/>
          <w:color w:val="111111"/>
          <w:sz w:val="28"/>
          <w:szCs w:val="28"/>
          <w:rtl w:val="true"/>
          <w:lang w:bidi="fa-IR"/>
        </w:rPr>
        <w:t>.</w:t>
      </w:r>
    </w:p>
    <w:p>
      <w:pPr>
        <w:pStyle w:val="Heading3"/>
        <w:numPr>
          <w:ilvl w:val="2"/>
          <w:numId w:val="1"/>
        </w:numPr>
        <w:rPr/>
      </w:pPr>
      <w:bookmarkStart w:id="846" w:name="__RefHeading___Toc2560421_2035185390"/>
      <w:bookmarkStart w:id="847" w:name="_Toc316"/>
      <w:bookmarkEnd w:id="846"/>
      <w:r>
        <w:rPr>
          <w:rtl w:val="true"/>
        </w:rPr>
        <w:t>آداب شیر دادن</w:t>
      </w:r>
      <w:bookmarkEnd w:id="84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شیر دادن بچه بهتر از هرکس مادر او است و سزاوار است که مادر برای شیر دادن از شوهر خود مزد نگیرد و خوب است که شوهر مزد بدهد، و اگر مادر بخواهد بیشتر از دایه مزد بگیرد، شوهر می‌تواند بچه را از او گرفته و به دایه بدهد</w:t>
      </w:r>
      <w:r>
        <w:rPr>
          <w:rFonts w:eastAsia="IRNazanin" w:cs="IRNazanin"/>
          <w:color w:val="111111"/>
          <w:sz w:val="28"/>
          <w:szCs w:val="28"/>
          <w:rtl w:val="true"/>
          <w:lang w:bidi="fa-IR"/>
        </w:rPr>
        <w:t>.</w:t>
      </w:r>
      <w:bookmarkStart w:id="848" w:name="pg4810_33659"/>
    </w:p>
    <w:p>
      <w:pPr>
        <w:pStyle w:val="BookText"/>
        <w:rPr/>
      </w:pPr>
      <w:bookmarkEnd w:id="8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دایه‌ای که برای طفل می‌گیرند، دوازده امامی و دارای عقل و عفّت و صورت نیکو باشد و مکروه است کم عقل، یا غیر دوازده امامی یا بد صورت، یا بد خلق یا زنازاده باشد، و نیز مکروه است دایه‌ای بگیرند که بچه‌ای که دارد از زنا بدنیا آمده باشد</w:t>
      </w:r>
      <w:r>
        <w:rPr>
          <w:rFonts w:eastAsia="IRNazanin" w:cs="IRNazanin"/>
          <w:color w:val="111111"/>
          <w:sz w:val="28"/>
          <w:szCs w:val="28"/>
          <w:rtl w:val="true"/>
          <w:lang w:bidi="fa-IR"/>
        </w:rPr>
        <w:t>.</w:t>
      </w:r>
    </w:p>
    <w:p>
      <w:pPr>
        <w:pStyle w:val="Heading3"/>
        <w:numPr>
          <w:ilvl w:val="2"/>
          <w:numId w:val="1"/>
        </w:numPr>
        <w:rPr/>
      </w:pPr>
      <w:bookmarkStart w:id="849" w:name="__RefHeading___Toc2560423_2035185390"/>
      <w:bookmarkStart w:id="850" w:name="_Toc317"/>
      <w:bookmarkEnd w:id="849"/>
      <w:r>
        <w:rPr>
          <w:rtl w:val="true"/>
        </w:rPr>
        <w:t>مسائل متفرّقه شیر دادن</w:t>
      </w:r>
      <w:bookmarkEnd w:id="8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زن‌ها جلوگیری کنند که هر بچه‌ای را شیر ندهند، زیرا ممکن است فراموش شود که به چه کسانی شیر داده‌اند و بعدا دو نفر محرم با یکدیگر ازدواج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واسطه شیر خوردن، خویشی پیدا می‌کنند مستحب است یکدیگر را احترام نمایند، ولی از یکدیگر ارث نمی‌برند و حق‌های خویشی که انسان با خویشان خود دارد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ممکن باشد، مستحب است بچه را دو سال تمام شیر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واسطه شیر دادن حقّ شوهر از بین نرود، زن می‌تواند بدون اجازه شوهر، بچه کس دیگر را شیر بدهد ولی جایز نیست بچه‌ای را شیر دهد که به واسطه شیر دادن به آن بچه به شوهر خود حرام شود، مثلاً اگر شوهر او دختر شیر خواری را برای خود عقد کرده باشد، زن نباید آن دختر را شیر دهد، چون اگر آن دختر را شیر دهد، خودش مادر زن شوهر می‌شود و بر او حرام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بخواهد زن برادرش به او محرم شود، باید دختر شیرخواری را مثلاً دو روزه برای خود صیغه کند و در آن دو روز با شرائطی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زن برادرش آن دختر را شیر دهد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پیش از آن که زنی را برای خود عقد کند، بگوید به واسطه شیر خوردن آن زن بر او حرام شده، مثلاً بگوید شیر مادر او را خورده، چنانچه</w:t>
      </w:r>
    </w:p>
    <w:p>
      <w:pPr>
        <w:pStyle w:val="BookText"/>
        <w:rPr/>
      </w:pPr>
      <w:r>
        <w:rPr>
          <w:rFonts w:ascii="IRNazanin" w:hAnsi="IRNazanin" w:eastAsia="IRNazanin"/>
          <w:color w:val="111111"/>
          <w:sz w:val="28"/>
          <w:sz w:val="28"/>
          <w:szCs w:val="28"/>
          <w:rtl w:val="true"/>
          <w:lang w:bidi="fa-IR"/>
        </w:rPr>
        <w:t>تصدیق او ممکن باشد، نمی‌تواند با آن زن ازدواج کند و اگر بعد از عقد بگوید و خود زن هم حرف او را قبول نماید، عقد باطل است پس اگر مرد با او نزدیکی نکرده باشد،یا نزدیکی کرده باشد ولی در وقت نزدیکی کردن زن بداند بر آن مرد حرام بوده است مهر ندارد و اگر بعد از نزدیکی بفهمد که بر آن مرد حرام بوده شوهر باید مهر او را مطابق زن‌هایی که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پیش از عقد بگوید به واسطه شیر خوردن بر مردی حرام شده، چنانچه تصدیق او ممکن باشد، نمی‌تواند با آن مرد ازدواج کند و اگر بعد از عقد بگوید، مثل صورتی است که مرد بعد از عقد بگوید که زن بر او حرام است و حکم آن در مسأله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شیردادنی که علّت محرم شدن است، به دو چیز ثابت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عدّه‌ای که انسان از گفته آنان یقین یا اطمینان پیدا 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یا چهار زن عادل باشند ولی باید شرائط شیر دادن را هم بگویند مثلاً بگویند ما دیده‌ایم که فلان بچه بیست و چهار ساعت از پستان فلان زن شیر خورده و چیزی هم در بین نخورده و هم‌چنین سایر شرط‌ها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کنند بچه به مقداری که علّت محرم شدن است شیر خورده یا نه، یا گمان داشته باشند که به آن مقدار شیر خورده، بچه به کسی محرم نمی‌شود، ولی بهتر آن است که احتیاط کنند</w:t>
      </w:r>
      <w:r>
        <w:rPr>
          <w:rFonts w:eastAsia="IRNazanin" w:cs="IRNazanin"/>
          <w:color w:val="111111"/>
          <w:sz w:val="28"/>
          <w:szCs w:val="28"/>
          <w:rtl w:val="true"/>
          <w:lang w:bidi="fa-IR"/>
        </w:rPr>
        <w:t>.</w:t>
      </w:r>
      <w:bookmarkStart w:id="851" w:name="pg4810_33663"/>
    </w:p>
    <w:p>
      <w:pPr>
        <w:pStyle w:val="Heading2"/>
        <w:numPr>
          <w:ilvl w:val="1"/>
          <w:numId w:val="1"/>
        </w:numPr>
        <w:rPr/>
      </w:pPr>
      <w:bookmarkStart w:id="852" w:name="__RefHeading___Toc2560425_2035185390"/>
      <w:bookmarkStart w:id="853" w:name="_Toc318"/>
      <w:bookmarkEnd w:id="851"/>
      <w:bookmarkEnd w:id="852"/>
      <w:r>
        <w:rPr>
          <w:rtl w:val="true"/>
        </w:rPr>
        <w:t>احکام طلاق</w:t>
      </w:r>
      <w:bookmarkEnd w:id="853"/>
    </w:p>
    <w:p>
      <w:pPr>
        <w:pStyle w:val="Heading3"/>
        <w:numPr>
          <w:ilvl w:val="2"/>
          <w:numId w:val="1"/>
        </w:numPr>
        <w:rPr/>
      </w:pPr>
      <w:bookmarkStart w:id="854" w:name="__RefHeading___Toc2560427_2035185390"/>
      <w:bookmarkStart w:id="855" w:name="_Toc319"/>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زن خود را طلاق می‌دهد، باید بالغ و عاقل باشد و به اختیار خود طلاق دهد و اگر او را مجبور کنند که زنش را طلاق دهد، طلاق باطل است و نیز باید قصد طلاق داشته باشد، پس اگر صیغه طلاق را به شوخی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در وقت طلاق از خون حیض و نفاس پاک باشد و شوهرش در آن پاکی با او نزدیکی نکرده باشد و تفصیل این دو شرط در مسائل آینده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دادن زن در حال حیض یا نفاس در سه صورت صحیح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شوهر بعد از ازدواج با او هرگز نزدیکی نکرده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آبستن است و اگر معلوم نباشد و شوهر در حال حیض طلاق بدهد، بعد بفهمد آبستن بوده، احتیاط واجب آن است که دوباره او را طلاق دهد در صورتی که حالت زن و مسأله را می‌دانسته که حرام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واسطه غائب بودن نتواند بفهمد که زن او از خون حیض یا نفاس پاک است یا نه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از خون حیض پاک بداند و طلاقش دهد بعد معلوم شود که موقع طلاق در حال حیض بوده، طلاق او باطل است و اگر او را در حیض بداند</w:t>
      </w:r>
    </w:p>
    <w:p>
      <w:pPr>
        <w:pStyle w:val="BookText"/>
        <w:rPr/>
      </w:pPr>
      <w:r>
        <w:rPr>
          <w:rFonts w:ascii="IRNazanin" w:hAnsi="IRNazanin" w:eastAsia="IRNazanin"/>
          <w:color w:val="111111"/>
          <w:sz w:val="28"/>
          <w:sz w:val="28"/>
          <w:szCs w:val="28"/>
          <w:rtl w:val="true"/>
          <w:lang w:bidi="fa-IR"/>
        </w:rPr>
        <w:t>و طلاقش دهد بعد معلوم شود پاک بوده، طلاق او صحیح است در صورتی که قصد طلاق حقیقتا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می‌داند زنش در حال حیض یا نفاس است، اگر غائب شود مثلاً مسافرت کند و بخواهد او را طلاق دهد، باید تا مدّتی که معمولاً زن‌ها از حیض یا نفاس پاک می‌شوند صبر کند در صورتی که نتواند از حالش با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که غائب است بخواهد زن خود را طلاق دهد، چنانچه بتواند اطلاع پیدا کند که زن او در حال حیض یا نفاس است یا نه، اگرچه اطلاع او از روی عادت حیض زن یا نشانه‌های دیگری باشد که در شرع معیّن شده باید اطلاع پیدا کند و اگر نتوانست می‌تواند تا مدّتی که معمولاً زن‌ها از حیض یا نفاس پاک می‌شوند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عیالش که از خون حیض و نفاس پاک است نزدیکی کند و بخواهد طلاقش دهد، باید صبر کند تا دوباره حیض ببیند و پاک شود ولی زنی را که نُه سالش تمام نشده، یا آبستن است اگر بعد از نزدیکی طلاق دهد، اشکال ندارد و هم‌چنین است اگر یائسه باشد، یعنی اگر سیّده است بیشتر از شصت سال و اگر سیّده نیست بیشتر از پنجاه سال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از خون حیض و نفاس پاک است نزدیکی کند و در همان پاکی طلاقش دهد، چنانچه بعد معلوم شود که موقع طلاق آبستن بوده بنابر احتیاط واجب باید دوباره او را طلاق دهد در صورتی که حالت زن و مسأله را می‌دانسته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از خون حیض و نفاس پاک است نزدیکی کند و مسافرت نماید، چنانچه بخواهد در سفر طلاقش دهد، باید به قدری که زن معمولاً بعد از آن پاکی خون می‌بیند و دوباره پاک می‌شود، صبر کند در صورتی که نتواند از حالش با اطلاع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بخواهد زن خود را که به واسطه مرضی حیض نمی‌بیند</w:t>
      </w:r>
      <w:bookmarkStart w:id="856" w:name="pg4810_33667"/>
    </w:p>
    <w:p>
      <w:pPr>
        <w:pStyle w:val="BookText"/>
        <w:rPr/>
      </w:pPr>
      <w:bookmarkEnd w:id="856"/>
      <w:r>
        <w:rPr>
          <w:rFonts w:ascii="IRNazanin" w:hAnsi="IRNazanin" w:eastAsia="IRNazanin"/>
          <w:color w:val="111111"/>
          <w:sz w:val="28"/>
          <w:sz w:val="28"/>
          <w:szCs w:val="28"/>
          <w:rtl w:val="true"/>
          <w:lang w:bidi="fa-IR"/>
        </w:rPr>
        <w:t>طلاق دهد، باید از وقتی که با او نزدیکی کرده تا سه ماه از جماع با او خودداری‌نماید و بعد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باید به صیغه عربی صحیح خوانده شود و دو مرد عادل آن را بشنوند و اگر خود شوهر بخواهد صیغه طلاق را بخواند و اسم زن او مثلاً فاطمه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من فاطمه رها است و اگر دیگری را وکیل کند آن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فاطِمَةُ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صیغه شده، مثلاً یک ماهه یا یک ساله او را عقد کرده‌اند طلاق ندارد و رها شدن او به این است که مدّتش تمام شود، یا مرد مدّت او را به او ببخشد به این ترتیب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بخشیدم و شاهد گرفتن و پاک بودن زن از حیض لازم نیست</w:t>
      </w:r>
      <w:r>
        <w:rPr>
          <w:rFonts w:eastAsia="IRNazanin" w:cs="IRNazanin"/>
          <w:color w:val="111111"/>
          <w:sz w:val="28"/>
          <w:szCs w:val="28"/>
          <w:rtl w:val="true"/>
          <w:lang w:bidi="fa-IR"/>
        </w:rPr>
        <w:t>.</w:t>
      </w:r>
    </w:p>
    <w:p>
      <w:pPr>
        <w:pStyle w:val="Heading3"/>
        <w:numPr>
          <w:ilvl w:val="2"/>
          <w:numId w:val="1"/>
        </w:numPr>
        <w:rPr/>
      </w:pPr>
      <w:bookmarkStart w:id="857" w:name="__RefHeading___Toc2560429_2035185390"/>
      <w:bookmarkStart w:id="858" w:name="_Toc320"/>
      <w:bookmarkEnd w:id="857"/>
      <w:r>
        <w:rPr>
          <w:rtl w:val="true"/>
        </w:rPr>
        <w:t>عدّه طلاق</w:t>
      </w:r>
      <w:bookmarkEnd w:id="8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نشده، و زن یائسه عده ندارد، یعنی اگرچه شوهرش با او نزدیکی کرده باشد، بعد از طلاق می‌تواند فورا شوهرکند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شده و یائسه نیست اگر شوهرش با او نزدیکی کند و طلاقش دهد، بعد از طلاق باید عدّه نگه‌دارد یعنی بعد از آن که در پاکی طلاقش داد، به قدری صبر کند که دو بار حیض ببیند و پاک شود و همین که حیض سوم را دید، عدّه او تمام می‌شود و می‌تواند شوهر کند، این در زن آزاد است ولی در کنیز همینکه حیض دوم را ببیند عدّه او تمام می‌شود، ولی اگر پیش از نزدیکی کردن با او طلاقش بدهد، عدّه ندارد یعنی می‌تواند بعد از طلاق فورا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حیض نمی‌بیند اگر در سنّ زن‌هایی باشد که حیض می‌بینند چنانچه شوهرش او را طلاق دهد، باید بعد از طلاق تا سه ماه یعنی نود روز عدّه نگه‌دارد در صورتی که شوهرش با او نزدیکی کرده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عدّه او سه ماه است، اگر اوّل ماه طلاقش دهند باید تا نود</w:t>
      </w:r>
      <w:bookmarkStart w:id="859" w:name="pg4810_33669"/>
    </w:p>
    <w:p>
      <w:pPr>
        <w:pStyle w:val="BookText"/>
        <w:rPr/>
      </w:pPr>
      <w:bookmarkEnd w:id="859"/>
      <w:r>
        <w:rPr>
          <w:rFonts w:ascii="IRNazanin" w:hAnsi="IRNazanin" w:eastAsia="IRNazanin"/>
          <w:color w:val="111111"/>
          <w:sz w:val="28"/>
          <w:sz w:val="28"/>
          <w:szCs w:val="28"/>
          <w:rtl w:val="true"/>
          <w:lang w:bidi="fa-IR"/>
        </w:rPr>
        <w:t>روز عدّه نگه‌دارد و اگر در بین ماه طلاقش بدهند، باید باقی ماه را با دو ماه بعد از آن و نیز کسری ماه اوّل را از ماه چهارم عدّه نگه‌دارد تا نود روز تمام شود، مثلاً اگر غروب روز بیستم ماه طلاقش بدهد و آن ماه بیست و نه روز باشد، باید نه روز باقی‌ماه را با دو ماه بعد از آن و بیست و یک روز از ماه چهارم را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آبستن را طلاق دهند، عدّه‌اش تا دنیا آمدن یا سقط شدن بچه او است بنابر این اگر مثلاً یک ساعت بعد از طلاق، بچه او به دنیا آید، عدّه‌اش تمام می‌شود، در صورتی که بچه از زنا نباشد و الاّ باید مثل سایر زن‌ها به سه حیض در صورتی که در حاملگی حیض می‌بیند و الاّ نود روز از طلاق او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نه سالش تمام شده و یائسه نیست اگر صیغه شود مثلاً یک ماهه، یا یک ساله شوهر کند، چنانچه شوهرش با او نزدیکی نماید و مدّت آن زن تمام شود یا شوهر مدّت را به او ببخشد باید عدّه نگه‌دارد، پس اگر حیض می‌بیند باید به مقدار دو حیض عدّه نگه‌دارد و شوهر نکند و اگر حیض نمی‌بیند، احتیاط واجب آن است که چهل و پنج روز از شوهر کردن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عدّه طلاق از هنگامی است که خواندن صیغه طلاق تمام می‌شود، چه زن بداند طلاقش داده‌اند یا نداند، پس اگر بعد از تمام شدن عدّه بفهمد که او را طلاق داده‌اند، لازم نیست دوباره عدّه نگه‌دارد</w:t>
      </w:r>
      <w:r>
        <w:rPr>
          <w:rFonts w:eastAsia="IRNazanin" w:cs="IRNazanin"/>
          <w:color w:val="111111"/>
          <w:sz w:val="28"/>
          <w:szCs w:val="28"/>
          <w:rtl w:val="true"/>
          <w:lang w:bidi="fa-IR"/>
        </w:rPr>
        <w:t>.</w:t>
      </w:r>
    </w:p>
    <w:p>
      <w:pPr>
        <w:pStyle w:val="Heading3"/>
        <w:numPr>
          <w:ilvl w:val="2"/>
          <w:numId w:val="1"/>
        </w:numPr>
        <w:rPr/>
      </w:pPr>
      <w:bookmarkStart w:id="860" w:name="__RefHeading___Toc2560431_2035185390"/>
      <w:bookmarkStart w:id="861" w:name="_Toc321"/>
      <w:bookmarkEnd w:id="860"/>
      <w:r>
        <w:rPr>
          <w:rtl w:val="true"/>
        </w:rPr>
        <w:t>عدّه زنی که شوهرش مرده</w:t>
      </w:r>
      <w:bookmarkEnd w:id="8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مرده اگر آبستن نباشد، باید تا چهار ماه و ده روز عدّه نگه‌دارد یعنی از شوهر کردن خودداری نماید اگرچه یائسه یا صیغه یا صغیره باشد، یا شوهرش با او نزدیکی نکرده باشد و اگر آبستن باشد، باید تا موقع زاییدن عدّه نگه‌دارد، ولی اگر پیش از گذشتن چهار ماه و ده روز بچه‌اش به دنیا آید، باید تا چهار ماه و ده روز از مرگ شوهرش صبر کند و این عدّه را عدّه وفات می‌گویند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در عدّه وفات می‌باشد، حرام است خود را زینت کند و</w:t>
      </w:r>
      <w:bookmarkStart w:id="862" w:name="pg4810_33671"/>
    </w:p>
    <w:p>
      <w:pPr>
        <w:pStyle w:val="BookText"/>
        <w:rPr/>
      </w:pPr>
      <w:bookmarkEnd w:id="862"/>
      <w:r>
        <w:rPr>
          <w:rFonts w:ascii="IRNazanin" w:hAnsi="IRNazanin" w:eastAsia="IRNazanin"/>
          <w:color w:val="111111"/>
          <w:sz w:val="28"/>
          <w:sz w:val="28"/>
          <w:szCs w:val="28"/>
          <w:rtl w:val="true"/>
          <w:lang w:bidi="fa-IR"/>
        </w:rPr>
        <w:t>لباس‌های زینتی بپوشد و سرمه بکشد و هم‌چنین کارهای دیگری که زینت حساب شود بر او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یقین کند که شوهرش مرده و بعد از تمام شدن عدّه وفات شوهر کند، چنانچه معلوم شود شوهر او بعدا مرده است، باید از شوهر دوم جدا شود و در صورتی که آبستن باشد، به مقداری که در عدّه طلاق گفته شد، برای شوهر دوم عدّه طلاق و بعد برای شوهر اوّل عدّه وفات نگه‌دارد، و اگر آبستن نباشد، برای شوهر اوّل عدّه وفات احتیاطاً و برای شوهر دوم عدّه طلاق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عدّه وفات از هنگامی است که زن از مرگ شوهر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بگوید عدّه‌ام تمام شده، از او قبول می‌شود خواه تمام شدن عدّه‌اش به سه طهر باشد یا به شهور به شرط آنکه زن متهمه نباشد و از طلاق یا مردن شوهرش به قدری گذشته باشد که امکان تمام شدن عده او باشد</w:t>
      </w:r>
      <w:r>
        <w:rPr>
          <w:rFonts w:eastAsia="IRNazanin" w:cs="IRNazanin"/>
          <w:color w:val="111111"/>
          <w:sz w:val="28"/>
          <w:szCs w:val="28"/>
          <w:rtl w:val="true"/>
          <w:lang w:bidi="fa-IR"/>
        </w:rPr>
        <w:t>.</w:t>
      </w:r>
    </w:p>
    <w:p>
      <w:pPr>
        <w:pStyle w:val="Heading3"/>
        <w:numPr>
          <w:ilvl w:val="2"/>
          <w:numId w:val="1"/>
        </w:numPr>
        <w:rPr/>
      </w:pPr>
      <w:bookmarkStart w:id="863" w:name="__RefHeading___Toc2560433_2035185390"/>
      <w:bookmarkStart w:id="864" w:name="_Toc322"/>
      <w:bookmarkEnd w:id="863"/>
      <w:r>
        <w:rPr>
          <w:rtl w:val="true"/>
        </w:rPr>
        <w:t>طلاق بائن و طلاق رجعی</w:t>
      </w:r>
      <w:bookmarkEnd w:id="8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بائن آن است که بعد از طلاق، مرد حقّ ندارد به زن خود رجوع کند یعنی بدون عقد او را به زنی قبول نماید و آن بر پنج قسم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نه سالش تمام نشده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یائسه باشد یعنی اگر سیّده است بیشتر از شصت سال و اگر سیّده نیست بیشتر از پنجاه سال داشته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شوهرش بعد از عقد با او نزدیکی نکرده 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زنی که او را سه دفعه طلاق داده‌اند؛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و احکام این‌ها بعدا گفته خواهد شد وغیر این‌ها طلاق رجعی است که بعد از طلاق تا وقتی زن در عدّه است، مرد می‌تواند به او رجوع نماید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زنش را طلاق رجعی داده، حرام است او را از خانه‌ای که هنگام طلاق در آن خانه بوده بیرون کند، ولی در بعضی از مواقع که در کتاب‌های مفصّل گفته شده، بیرن کردن او اشکال ندارد و نیز حرام است زن برای کارهای غیر لازم از آن خانه بیرون رود</w:t>
      </w:r>
      <w:r>
        <w:rPr>
          <w:rFonts w:eastAsia="IRNazanin" w:cs="IRNazanin"/>
          <w:color w:val="111111"/>
          <w:sz w:val="28"/>
          <w:szCs w:val="28"/>
          <w:rtl w:val="true"/>
          <w:lang w:bidi="fa-IR"/>
        </w:rPr>
        <w:t>.</w:t>
      </w:r>
      <w:bookmarkStart w:id="865" w:name="pg4810_33673"/>
    </w:p>
    <w:p>
      <w:pPr>
        <w:pStyle w:val="Heading3"/>
        <w:numPr>
          <w:ilvl w:val="2"/>
          <w:numId w:val="1"/>
        </w:numPr>
        <w:rPr/>
      </w:pPr>
      <w:bookmarkStart w:id="866" w:name="__RefHeading___Toc2560435_2035185390"/>
      <w:bookmarkStart w:id="867" w:name="_Toc323"/>
      <w:bookmarkEnd w:id="865"/>
      <w:bookmarkEnd w:id="866"/>
      <w:r>
        <w:rPr>
          <w:rtl w:val="true"/>
        </w:rPr>
        <w:t>احکام رجوع کردن</w:t>
      </w:r>
      <w:bookmarkEnd w:id="8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 رجعی مرد به دو قسم می‌تواند به زن خود رجوع 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بزند که معنایش این باشد که او را دوباره زن خود قرار داده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از آن بفهمند رجوع کرده است و با قصد رجوع هم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رجوع کردن لازم نیست مرد شاهد بگیرد، یا به زن خبر دهد، بلکه اگر بدون این که کسی بفهمد، بگوید به زنم رجوع کردم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زن خود را طلاق رجعی داده، اگر مالی از او بگیرد و با او صلح کند که دیگر به او رجوع نکند، حقّ رجوع او از بین نمی‌رود و مصالحه صحیح است ولی لازم است عملاً رجوع ننماید، اگر رجوع کرد زوجیّت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را دو مرتبه طلاق دهد و به او رجوع کند یا دو مرتبه او را طلاق دهد و بعد از هر طلاق عقدش کند، بعد از طلاق سوم آن زن بر او حرام می‌شود ولی اگر بعد از طلاق سوم به دیگری شوهر کند، با چهار شرط به شوهر اوّل حلال می‌شود یعنی می‌تواند آن زن را دوباره عقد نماید؛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عقد شوهر دوم دائم باشد و اگر مثلاً یک ماهه یا یک ساله او را صیغه کند، بعد از آن که از او جدا شد، شوهر اوّل نمی‌تواند او را عقد 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با او نزدیکی و دخول کند و نزدیکی از جلوی زن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طلاقش دهد یا بمیرد؛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یا عدّه وفات شوهر دوم تمام شود</w:t>
      </w:r>
      <w:r>
        <w:rPr>
          <w:rFonts w:eastAsia="IRNazanin" w:cs="IRNazanin"/>
          <w:color w:val="111111"/>
          <w:sz w:val="28"/>
          <w:szCs w:val="28"/>
          <w:rtl w:val="true"/>
          <w:lang w:bidi="fa-IR"/>
        </w:rPr>
        <w:t>.</w:t>
      </w:r>
    </w:p>
    <w:p>
      <w:pPr>
        <w:pStyle w:val="Heading3"/>
        <w:numPr>
          <w:ilvl w:val="2"/>
          <w:numId w:val="1"/>
        </w:numPr>
        <w:rPr/>
      </w:pPr>
      <w:bookmarkStart w:id="868" w:name="__RefHeading___Toc2560437_2035185390"/>
      <w:bookmarkStart w:id="869" w:name="_Toc324"/>
      <w:bookmarkEnd w:id="868"/>
      <w:r>
        <w:rPr>
          <w:rtl w:val="true"/>
        </w:rPr>
        <w:t>طلاق خلع</w:t>
      </w:r>
      <w:bookmarkEnd w:id="8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زنی را که به شوهرش مایل نیست و کراهت شدید از او دارد ومهر یا مال دیگر خود را به او می‌بخشد که طلاقش دهد، طلاق خلع گویند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بخواهد صیغه طلاق خلع را بخواند، چنانچه اسم زن مثلاً</w:t>
      </w:r>
      <w:bookmarkStart w:id="870" w:name="pg4810_33675"/>
    </w:p>
    <w:p>
      <w:pPr>
        <w:pStyle w:val="BookText"/>
        <w:rPr/>
      </w:pPr>
      <w:bookmarkEnd w:id="870"/>
      <w:r>
        <w:rPr>
          <w:rFonts w:ascii="IRNazanin" w:hAnsi="IRNazanin" w:eastAsia="IRNazanin"/>
          <w:color w:val="111111"/>
          <w:sz w:val="28"/>
          <w:sz w:val="28"/>
          <w:szCs w:val="28"/>
          <w:rtl w:val="true"/>
          <w:lang w:bidi="fa-IR"/>
        </w:rPr>
        <w:t>فاطمه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فاطِمَةُ خَلَعْتُها یا خالَعْتُها عَلی مابَذَلَتْ هِیَ طالِقٌ یا بگوید فاطِمَة مُخْتَلَعَةٌ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زنم فاطمه را طلاق خلع دادم او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کسی را وکیل کند که مهر او را به شوهرش ببخشد و شوهر همان کس را وکیل کند که زن را طلاق دهد، چنانچه مثلاً اسم شوهر محمّد و اسم زن فاطمه باشد وکیل، صیغه طلاق را این گونه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مُوَکِّلَتی فاطِمَةَ بَذَلْتُ مَهْرَها لِمُوَکِّلی مُحَمَّدٍ لِیَخْلَعَها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بدون فاصله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مُوَکِّلی‌خَلَعْتُها یا خالَعْتُها عَلی مابَذَلَتْ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کسی را وکیل کند که غیر از مهر چیز دیگری را به شوهر او ببخشد که او را طلاق دهد، وکیل باید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بگوید مثلاً اگر صد تومان داده،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مأة تومان</w:t>
      </w:r>
      <w:r>
        <w:rPr>
          <w:rFonts w:eastAsia="IRNazanin" w:cs="IRNazanin"/>
          <w:color w:val="111111"/>
          <w:sz w:val="28"/>
          <w:szCs w:val="28"/>
          <w:rtl w:val="true"/>
          <w:lang w:bidi="fa-IR"/>
        </w:rPr>
        <w:t>».</w:t>
      </w:r>
    </w:p>
    <w:p>
      <w:pPr>
        <w:pStyle w:val="Heading3"/>
        <w:numPr>
          <w:ilvl w:val="2"/>
          <w:numId w:val="1"/>
        </w:numPr>
        <w:rPr/>
      </w:pPr>
      <w:bookmarkStart w:id="871" w:name="__RefHeading___Toc2560439_2035185390"/>
      <w:bookmarkStart w:id="872" w:name="_Toc325"/>
      <w:bookmarkEnd w:id="871"/>
      <w:r>
        <w:rPr>
          <w:rtl w:val="true"/>
        </w:rPr>
        <w:t>طلاق مبارات</w:t>
      </w:r>
      <w:bookmarkEnd w:id="8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شوهر یکدیگر را نخواهند و زن مالی به مرد بدهد که او را طلاق دهد، آن طلاق را مبارات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بخواهد صیغه مبارات را بخواند، چنانچه مثلاً اسم زن فاطمه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زَوْجَتی فاطِمَةَ عَلی مَهْرِها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مبارات کردم زنم فاطمه را در مقابل مهر او پس او رهاست، و اگر دیگری را وکیل کند،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زَوْجَةَ مُوَکِّلی فاطِمَةَ عَلی مَهْرِها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اگر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صیغه طلاق خلع و مبارات باید به عربی صحیح خوانده شود ولی‌اگر زن برای آن که مال خود را به شوهر ببخشد مثلاً به فارسی بگوید برای‌طلاق، فلان مال را به تو بخشیدم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بین عدّه طلاق خلع، یا مبارات از بخشش خود برگردد، شوهر می‌تواند رجوع کند و بدون عقد دوباره او را زن خود قراردهد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شوهر برای طلاق مبارات می‌گیرد، باید بیشتر از مهر</w:t>
      </w:r>
      <w:bookmarkStart w:id="873" w:name="pg4810_33677"/>
    </w:p>
    <w:p>
      <w:pPr>
        <w:pStyle w:val="BookText"/>
        <w:rPr/>
      </w:pPr>
      <w:bookmarkEnd w:id="873"/>
      <w:r>
        <w:rPr>
          <w:rFonts w:ascii="IRNazanin" w:hAnsi="IRNazanin" w:eastAsia="IRNazanin"/>
          <w:color w:val="111111"/>
          <w:sz w:val="28"/>
          <w:sz w:val="28"/>
          <w:szCs w:val="28"/>
          <w:rtl w:val="true"/>
          <w:lang w:bidi="fa-IR"/>
        </w:rPr>
        <w:t>نباشد ولی در طلاق خلع اگر بیشتر باشد، اشکال ندارد</w:t>
      </w:r>
      <w:r>
        <w:rPr>
          <w:rFonts w:eastAsia="IRNazanin" w:cs="IRNazanin"/>
          <w:color w:val="111111"/>
          <w:sz w:val="28"/>
          <w:szCs w:val="28"/>
          <w:rtl w:val="true"/>
          <w:lang w:bidi="fa-IR"/>
        </w:rPr>
        <w:t>.</w:t>
      </w:r>
    </w:p>
    <w:p>
      <w:pPr>
        <w:pStyle w:val="Heading3"/>
        <w:numPr>
          <w:ilvl w:val="2"/>
          <w:numId w:val="1"/>
        </w:numPr>
        <w:rPr/>
      </w:pPr>
      <w:bookmarkStart w:id="874" w:name="__RefHeading___Toc2560441_2035185390"/>
      <w:bookmarkStart w:id="875" w:name="_Toc326"/>
      <w:bookmarkEnd w:id="874"/>
      <w:r>
        <w:rPr>
          <w:rtl w:val="true"/>
        </w:rPr>
        <w:t>احکام متفرّقه طلاق</w:t>
      </w:r>
      <w:bookmarkEnd w:id="8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نامحرمی به گمان این که عیال خود او است نزدیکی کند، چه زن بداند که او شوهرش نیست یا گمان کند شوهرش می‌باشد، باید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زنی که می‌داند عیالش نیست زنا کند، اگر زن بداند که آن مرد شوهر او نیست عده ندارد ولی اگر گمان کند شوهرش می‌باشد لازم است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زنی را گول بزند که از شوهرش طلاق بگیرد و زن او شود، طلاق و عقد آن زن صحیح است ولی هر دو معصیت بزرگی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در ضمن عقد لازم با شوهر شرط کند که اگر شوهر مسافرت نماید، یا مثلاً شش ماه به او خرجی ندهد اختیار طلاق با او باشد، این شرط باطل است ولی چنانچه شرط کند که اگر مرد مسافرت کند، یا مثلاً تا شش ماه خرجی ندهد، فعلاً از طرف او برای طلاق خود وکیل باشد چنانچه خود را طلاق دهد، صحیح است در صورتی که از وکالت عزلش نکرده باشد و در این صورت وکالت فعلی و منجّز است و تعلیق در وقت طلاق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گم شده، اگر بخواهد به دیگری شوهر کند، باید نزد حاکم شرع برود و به دستور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پدری دیوانه می‌توانند زن او را طلاق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پدر یا جدّ پدری برای طفل خود زنی را صیغه کند، اگرچه مقداری از زمان تکلیف بچه جزء مدّت صیغه باشد، مثلاً برای پسر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خودش زنی را دو ساله صیغه کند اگر چه صلاح بچه باشد، بخشیدن آن مدّت را به زن اشکال دارد امّا زن دائمی او را نمی‌تواند طلاق دهد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روی علاماتی که در شرع معیّن شده، مرد دو نفر را عادل</w:t>
      </w:r>
    </w:p>
    <w:p>
      <w:pPr>
        <w:pStyle w:val="BookText"/>
        <w:rPr/>
      </w:pPr>
      <w:r>
        <w:rPr>
          <w:rFonts w:ascii="IRNazanin" w:hAnsi="IRNazanin" w:eastAsia="IRNazanin"/>
          <w:color w:val="111111"/>
          <w:sz w:val="28"/>
          <w:sz w:val="28"/>
          <w:szCs w:val="28"/>
          <w:rtl w:val="true"/>
          <w:lang w:bidi="fa-IR"/>
        </w:rPr>
        <w:t>بداند و زن خود را پیش آنان طلاق دهد، دیگری که آنان را عادل نمی‌داند، مشکل است که آن زن را بعد از تمام عدّه‌اش برای خود یا برای کسی دیگر عقد 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 خود را بدون این که او بفهمد طلاق دهد، چنانچه مخارج او را مثل وقتی که زنش بوده بدهد و مثلاً بعد از یک سال بگوید یک سال پیش تو را طلاق دادم و شرعا هم ثابت کند، می‌تواند چیزهائی را که در آن مدّت برای زن تهیّه نموده و او مصرف نکرده است از او پس بگیرد، ولی چیزهائی را که مصرف کرده نمی‌تواند از او مطالبه نماید</w:t>
      </w:r>
      <w:r>
        <w:rPr>
          <w:rFonts w:eastAsia="IRNazanin" w:cs="IRNazanin"/>
          <w:color w:val="111111"/>
          <w:sz w:val="28"/>
          <w:szCs w:val="28"/>
          <w:rtl w:val="true"/>
          <w:lang w:bidi="fa-IR"/>
        </w:rPr>
        <w:t>.</w:t>
      </w:r>
      <w:bookmarkStart w:id="876" w:name="pg4810_33681"/>
    </w:p>
    <w:p>
      <w:pPr>
        <w:pStyle w:val="Heading2"/>
        <w:numPr>
          <w:ilvl w:val="1"/>
          <w:numId w:val="1"/>
        </w:numPr>
        <w:rPr/>
      </w:pPr>
      <w:bookmarkStart w:id="877" w:name="__RefHeading___Toc2560443_2035185390"/>
      <w:bookmarkStart w:id="878" w:name="_Toc327"/>
      <w:bookmarkEnd w:id="876"/>
      <w:bookmarkEnd w:id="877"/>
      <w:r>
        <w:rPr>
          <w:rtl w:val="true"/>
        </w:rPr>
        <w:t>احکام غصب</w:t>
      </w:r>
      <w:bookmarkEnd w:id="878"/>
    </w:p>
    <w:p>
      <w:pPr>
        <w:pStyle w:val="Heading3"/>
        <w:numPr>
          <w:ilvl w:val="2"/>
          <w:numId w:val="1"/>
        </w:numPr>
        <w:rPr/>
      </w:pPr>
      <w:bookmarkStart w:id="879" w:name="__RefHeading___Toc2560445_2035185390"/>
      <w:bookmarkStart w:id="880" w:name="_Toc328"/>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غصب آن است که انسان از روی ظلم، بر مال یا حقّ کسی مسلّط شود و این از گناهان بزرگ است که اگر انجام دهد، در قیامت به عذاب سخت گرفتار می‌شود، از حضرت پیغمبر اکرم صلی‌الله‌علیه‌و‌آله‌وسلم روایت شده است که هرکس یک وجب زمین از دیگری غصب کند در قیامت آن زمین را از هفت طبقه آن مثل طوق بگردن او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نگذارد مردم از مسجد، مدرسه، پل و جاهای دیگر که برای عموم ساخته شده استفاده کنند، حقّ آنان را غصب نموده و هم‌چنین است اگر کسی در مسجد جایی برای خود بگیرد و دیگری نگذارد که از آنجا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انسان پیش طلبکار گرو می‌گذارد، باید پیش او بماند که اگر طلب او را ندهد طلب خود را از آن به دست آورد، پس اگر پیش از آن که طلب او را بدهد آن چیز را از او بگیرد، حقّ او را غصب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را که نزد کسی گرو گذاشته‌اند، اگر دیگری غصب کند صاحب مال و طلبکار می‌توانند چیزی را که غصب کرده از او مطالبه نمایند و چنانچه آن چیز را از او بگیرند، باز هم در گرو است و اگر آن چیز از بین برود و عوض آن را بگیرند، آن عوض هم مثل خود آن چیز گرو می‌باشد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چیزی را غصب کند، باید به صاحبش برگرداند و اگر آن چیز از بین برود، باید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چیزی که غصب کرده منفعتی به دست آید مثلاً از گوسفندی که غصب کرده برّه‌ای متولّد شود، مال صاحب مال است و نیز کسی که مثلاً خانه‌ای را غصب کرده، اگرچه در آن ننشیند باید 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یا دیوانه چیزی را غصب کند، باید آن را به ولیّ او بدهد و اگر از بین رفته،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دو نفر باهم چیزی را غصب کنند، اگر هریک به تنهایی می‌توانسته‌اند آن را غصب نمایند، هرکدام از آنان ضامن تمام آن است در صورتی که فعلاً عین مال در تصرّف هر دو باشد و اگر هر کدام نصف آن را تحت قدرت دارند ضامن نصف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با چیز دیگری مخلوط کند مثلاً گندمی را که غصب کرده با جو مخلوط نماید، چنانچه جدا کردن آنها ممکن است، اگرچه زحمت داشته باشد، باید جدا کند و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ظرف طلا و نقره را غصب کند و خراب نماید ضامن مزد ساختنش می‌باشد و هم‌چنین اگر گوشواره‌ای را که غصب کرده خراب نماید، باید آن را با مزد ساختنش به صاحب آن بدهد و چنانچه برای این که مزد ندهد، بگوید آن را مثل اوّلش می‌سازم، مالک مجبور نیست قبول نماید و نیز مالک نمی‌تواند او را مجبور کند که آن را مثل اوّلش بسازد و اگر تفاوت قیمت در ساخته و نساخته باشد آن را هم ضامن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به گونه‌ای تغییر دهد که از اوّلش بهتر شود مثلاً طلایی را که غصب کرده گوشواره بسازد، چنانچه صاحب مال بگوید مال را به همین صورت بده، باید به او بدهد و نمی‌تواند برای زحمتی که کشیده مزد بگیرد، بلکه بدون اجازه مالک حقّ ندارد آن را به صورت اوّلش در آورد و اگر بدون اجازه او آن چیز را مثل اوّلش کند، باید مزد ساختن آن را به صاحبش بدهد بلکه تفاوت قیمت را هم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به گونه‌ای تغییر دهد که از اوّلش بهتر شود، و صاحب مال بگوید باید آن را به صورت اوّل در آوری، واجب است آن را به صورت اوّلش در آورد و چنانچه قیمت آن به واسطه تغییر دادن از اوّلش کمتر شود، باید تفاوت آن را به صاحبش بدهد پس طلایی را که غصب کرده اگر گوشواره بسازد و صاحب آن بگوید باید به صورت اوّلش درآوری، در صورتی که بعد از آب کردن، قیمت آن پیش از گوشواره ساختن کمتر شود، باید تفاوت آن را بدهد و چنانچه کمی قیمت آن مستند به نقص در عین یا در صفت طلا باشد، و امّا اگر از جهت اختلاف قیمت بازار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زمینی که غصب کرده زراعت کند یا درخت بنشاند، زراعت و درخت و میوه آن مال خود اوست، و چنانچه صاحب زمین راضی نباشد که زراعت و درخت در زمین بماند، کسی که غصب کرده باید فورا زراعت یا درخت خود را اگرچه ضرر نماید از زمین بکند و نیز باید اجاره زمین را در مدّتی که زراعت و درخت در آن بوده به صاحب زمین بدهد و خرابی‌هایی را که در زمین پیدا شده، درست کند مثلاً جای درخت‌ها را پر نماید و اگر به واسطه این‌ها قیمت زمین از اوّلش کمتر شود، باید تفاوت آن را هم بدهد و نمی‌تواند صاحب زمین را مجبور کند که زمین را به او بفروشد یا اجاره دهد و نیز صاحب زمین، نمی‌تواند او را مجبور کند که درخت یا زراعت را به او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زمین راضی شود که زراعت و درخت در زمین او بماند کسی که آن را غصب کرده، لازم نیست درخت و زراعت را بکند، ولی باید اجاره زمین را از وقتی که غصب کرده تا وقتی که صاحب زمین راضی شده بدهد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از بین برود، در صورتی که مثل گاو و گوسفند باشد که قیمت اجزاء آن باهم فرق دارد مثلاً گوشت آن یک قیمت و پوست آن قیمت دیگر دارد، باید قیمت آن را بدهد و چنانچه قیمت بازار آن فرق کرده باشد، باید قیمت وقتی را که می‌خواهد قیمت را رد کند بدهد، و احتیاط مستحب آن است که بالاترین قیمتی را که از زمان غصب تا زمان تلف داشته بدهد</w:t>
      </w:r>
      <w:r>
        <w:rPr>
          <w:rFonts w:eastAsia="IRNazanin" w:cs="IRNazanin"/>
          <w:color w:val="111111"/>
          <w:sz w:val="28"/>
          <w:szCs w:val="28"/>
          <w:rtl w:val="true"/>
          <w:lang w:bidi="fa-IR"/>
        </w:rPr>
        <w:t>.</w:t>
      </w:r>
      <w:bookmarkStart w:id="881" w:name="pg4810_33687"/>
    </w:p>
    <w:p>
      <w:pPr>
        <w:pStyle w:val="BookText"/>
        <w:rPr/>
      </w:pPr>
      <w:bookmarkEnd w:id="88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و از بین رفته مانند گندم و جو باشد که قیمت اجزایش باهم فرق ندارد، باید مثل همان چیزی را که غصب کرده بدهد ولی‌چیزی را که می‌دهد باید خصوصیّاتش مثل چیزی باشد که آن را غصب کرده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مثل گوسفند اجزاء آن باهم فرق دارد غصب نماید و از بین برود، چنانچه قیمت بازار آن فرق نکرده باشد، ولی در مدّتی‌که پیش او بوده مثلاً چاق شده باشد، باید قیمت وقتی را که چاق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غصب کرده و دیگری از او غصب نماید و پیش دومی از بین برود، صاحب مال می‌تواند عوض آن را از هریک از آنان بگیرد، یا از هرکدام آنان مقداری از عوض آن را مطالبه نماید و چنان‌که عوض مال را از اوّلی‌بگیرد، اوّلی می‌تواند آنچه را داده از دومی بگیرد، ولی اگر از دومی بگیرد نمی‌تواند آنچه را داده از اوّلی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می‌فروشند یکی از شرط‌های معامله در آن نباشد مثلاً چیزی را که باید با وزن خرید و فروش کنند بدون وزن معامله نمایند، معامله باطل است و چنانچه فروشنده و خریدار با قطع نظر از معامله راضی باشند که در مال یکدیگر تصرّف کنند، اشکال ندارد و گرنه چیزی را که از یکدیگر گرفته‌اند مثل مال غصبی است و باید آن را به همدیگر برگردانند، و در صورتی که مال هریک در دست دیگری تلف شود، چه بداند معامله باطل است چه نداند،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مالی را از فروشنده بگیرد که آن را ببیند یا مدّتی نزد خود نگه‌دارد تا اگر پسندید بخرد، در صورتی که آن مال تلف شود، باید عوض آن را به صاحبش بدهد</w:t>
      </w:r>
      <w:r>
        <w:rPr>
          <w:rFonts w:eastAsia="IRNazanin" w:cs="IRNazanin"/>
          <w:color w:val="111111"/>
          <w:sz w:val="28"/>
          <w:szCs w:val="28"/>
          <w:rtl w:val="true"/>
          <w:lang w:bidi="fa-IR"/>
        </w:rPr>
        <w:t>.</w:t>
      </w:r>
    </w:p>
    <w:p>
      <w:pPr>
        <w:pStyle w:val="Heading3"/>
        <w:numPr>
          <w:ilvl w:val="2"/>
          <w:numId w:val="1"/>
        </w:numPr>
        <w:rPr/>
      </w:pPr>
      <w:bookmarkStart w:id="882" w:name="__RefHeading___Toc2560447_2035185390"/>
      <w:bookmarkStart w:id="883" w:name="_Toc329"/>
      <w:bookmarkEnd w:id="882"/>
      <w:r>
        <w:rPr>
          <w:rtl w:val="true"/>
        </w:rPr>
        <w:t>احکام مالی که انسان آن را پیدا می‌کند</w:t>
      </w:r>
      <w:bookmarkEnd w:id="88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 که انسان پیدا می‌کند اگر نشانه‌ای نداشته باشد که به واسطه آن، صاحبش معلوم شود، نمی‌تواند به قصد این که ملک خودش شود آن را بردارد</w:t>
      </w:r>
    </w:p>
    <w:p>
      <w:pPr>
        <w:pStyle w:val="BookText"/>
        <w:rPr/>
      </w:pPr>
      <w:r>
        <w:rPr>
          <w:rFonts w:ascii="IRNazanin" w:hAnsi="IRNazanin" w:eastAsia="IRNazanin"/>
          <w:color w:val="111111"/>
          <w:sz w:val="28"/>
          <w:sz w:val="28"/>
          <w:szCs w:val="28"/>
          <w:rtl w:val="true"/>
          <w:lang w:bidi="fa-IR"/>
        </w:rPr>
        <w:t>بلکه احتیاط واجب آن است که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پیدا کند که نشانه دارد و قیمت آن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کمتر است، چنانچه صاحب آن معلوم باشد و انسان نداند راضی است یا نه، نمی‌تواند بدون اجازه او بردارد، و اگر صاحب آن معلوم نباشد، می‌تواند به قصد این که ملک خودش شود بردارد، گرچه احتیاط واجب آن است که هر وقت صاحبش پیدا شد، عوض آن را به او بدهد و در صورتی که خود مال باقی است خود 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مال در حرم مکه پیدا شود احتیاط واجب آن است که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چیزی را که پیدا کرده نشانه‌ای دارد که به واسطه آن می‌تواند صاحبش را پیدا کند، اگرچه بداند صاحب آن اهل سنّت یا کافری است که در امان مسلمانان است در صورتی که قیمت آن چیز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برسد، باید از روزی که آن را پیدا کرده تا یک هفته روزی دو مرتبه و بعد تا یک ماه هفته‌ای یک مرتبه و بعد تا یک سال ماهی یک مرتبه در محلّ اجتماع مردم اعلان کند و این از باب مثال است بلکه اگر به گونه‌ای باشد که عرفا بگویند تعریف همان مال گمشده است،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خودش نخواهد اعلان کند، می‌تواند به کسی که اطمینان دارد بگوید که از طرف او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تا یک سال اعلان کند و صاحب مال پیدا نشود، می‌تواند آن را برای خود بردارد، به قصد این که هر وقت صاحبش پیدا شد عوض آن را به او بدهد، یا برای او نگه‌داری کند که هر وقت پیدا شد به او بدهد، ولی احتیاط مستحب آن است که از طرف صاحبش صدقه بدهد یا به حاکم شرع برساند خصوصاً اگر در حرم مکه پیدا شده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که یک سال اعلان کرد و صاحب مال پیدا نشد، مال را برای صاحبش نگه‌داری کند و از بین برود، چنانچه در نگه‌داری آن کوتاهی نکرده وتعدّی یعنی زیاده‌روی هم ننموده، ضامن نیست ولی اگر از طرف صاحبش صدقه</w:t>
      </w:r>
    </w:p>
    <w:p>
      <w:pPr>
        <w:pStyle w:val="BookText"/>
        <w:rPr/>
      </w:pPr>
      <w:r>
        <w:rPr>
          <w:rFonts w:ascii="IRNazanin" w:hAnsi="IRNazanin" w:eastAsia="IRNazanin"/>
          <w:color w:val="111111"/>
          <w:sz w:val="28"/>
          <w:sz w:val="28"/>
          <w:szCs w:val="28"/>
          <w:rtl w:val="true"/>
          <w:lang w:bidi="fa-IR"/>
        </w:rPr>
        <w:t>داده باشد یا برای خود برداشته باشد، در هر صورت ضامن است اگر صاحب مال به عنوان صدقه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راپیدا کرده، اگر عمدا به دستوری که گفته شد اعلان نکند، گذشته از این که معصیت کرده باز هم واجب است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نابالغ چیزی پیدا کند ولیّ او باید اعلان نماید، اگر بعد از یک سال پیدا نشد می‌تواند ولیّ برای صغیر تملّک نماید یا به دو قسم دیگر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سالی که اعلان می‌کند مال از بین برود، چنانچه در نگه‌داری آن کوتاهی کرده یا تعدّی یعنی زیاده‌روی کرده باشد، باید عوض آن را به صاحبش بدهد و اگر کوتاهی نکرده و زیاده‌روی هم ننموده،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بین سالی که اعلان می‌کند از پیدا شدن صاحب مال ناامید شود، می‌تواند آن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را که نشانه دارد و قیمت آن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می‌رسد در جایی پیدا کند که معلوم است به واسطه اعلان، صاحب آن پیدا نمی‌شود، می‌تواند در روز اوّل آن را از طرف صاحبش صدقه بدهد یا به حاکم شرع برساند یا تملّک نماید با ضمان او و چنانچه صاحبش پیدا شود و به صدقه دادن راضی نشود، باید عوض آن را به او بدهد و ثواب صدقه‌ای که داده مال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پیدا کند و به خیال این که مال خود او است بردارد، بعد بفهمد مال خودش نبوده، باید تا یک سال به دنبال صاحب آن بگردد ولی اگر پای خود را به گم شده بزند حکم مال پیدا شده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موقع اعلان، جنس چیزی را که پیدا کرده بگوید بلکه همین‌قدر که بگوید چیزی پیدا کرده‌ام کافی است، ولی اگر بدون تعیین جنس، اعلان بی‌فایده باشد باید تعیین بنماید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چیزی پیدا کند و دیگری بگوید مال من است، در</w:t>
      </w:r>
    </w:p>
    <w:p>
      <w:pPr>
        <w:pStyle w:val="BookText"/>
        <w:rPr/>
      </w:pPr>
      <w:r>
        <w:rPr>
          <w:rFonts w:ascii="IRNazanin" w:hAnsi="IRNazanin" w:eastAsia="IRNazanin"/>
          <w:color w:val="111111"/>
          <w:sz w:val="28"/>
          <w:sz w:val="28"/>
          <w:szCs w:val="28"/>
          <w:rtl w:val="true"/>
          <w:lang w:bidi="fa-IR"/>
        </w:rPr>
        <w:t>صورتی باید به او بدهد که نشانه‌های آن را به گونه‌ای که موجب علم به صحّت ادّعای او شود بگوید، ولی لازم نیست نشانه‌هایی را که بیشتر اوقات صاحب مال هم ملتفت آنها نیست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قیمت چیزی که پیدا کرده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برسد چنانچه اعلان نکند و در مسجد یا جای دیگری که محلّ اجتماع مردم است بگذارد و آن چیز از بین برود یا دیگری آن را بردارد، کسی که آن را پیدا کرده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پیدا کند که اگر بماند فاسد می‌شود، باید اگر ممکن باشد با اجازه حاکم شرع یا وکیل او و اگر ممکن نباشد خودش قیمت آن را معیّن کند و بفروشد و پولش را نگه‌دارد و اگر صاحب آن پیدا نشد از طرف او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پیدا کرده موقع وضو گرفتن و نماز خواندن همراه او باشد در صورتی که او را به عنوان حفظ و نگه‌داری همراه 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کفش شخصی را ببرند و کفش دیگری به جای آن بگذارند اگر انسان بداند که کفش او را عمداً برده‌اند، می‌تواند آن کفش را بردارد و از آن استفاده کند ولی اگر نمی‌داند که عمدی برداشته شده اگر کفش به جا مانده کمتر از قیمت کفش خود او باشد استفاده از آن اشکال ندارد ولی اگر بیشتر است اضافه از قیمت را از جانب صاحبش صدقه بدهد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را که کمتر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ارزش دارد پیدا کند و از آن صرف نظر نماید و در مسجد یا جای دیگر بگذارد، چنانچه کسی آن را بردارد، برای او حلال است</w:t>
      </w:r>
      <w:r>
        <w:rPr>
          <w:rFonts w:eastAsia="IRNazanin" w:cs="IRNazanin"/>
          <w:color w:val="111111"/>
          <w:sz w:val="28"/>
          <w:szCs w:val="28"/>
          <w:rtl w:val="true"/>
          <w:lang w:bidi="fa-IR"/>
        </w:rPr>
        <w:t>.</w:t>
      </w:r>
      <w:bookmarkStart w:id="884" w:name="pg4810_33694"/>
    </w:p>
    <w:p>
      <w:pPr>
        <w:pStyle w:val="Heading2"/>
        <w:numPr>
          <w:ilvl w:val="1"/>
          <w:numId w:val="1"/>
        </w:numPr>
        <w:rPr/>
      </w:pPr>
      <w:bookmarkStart w:id="885" w:name="__RefHeading___Toc2560449_2035185390"/>
      <w:bookmarkStart w:id="886" w:name="_Toc330"/>
      <w:bookmarkEnd w:id="884"/>
      <w:bookmarkEnd w:id="885"/>
      <w:r>
        <w:rPr>
          <w:rtl w:val="true"/>
        </w:rPr>
        <w:t>احکام سر بریدن و شکار کردن حیوانات</w:t>
      </w:r>
      <w:bookmarkEnd w:id="886"/>
    </w:p>
    <w:p>
      <w:pPr>
        <w:pStyle w:val="Heading3"/>
        <w:numPr>
          <w:ilvl w:val="2"/>
          <w:numId w:val="1"/>
        </w:numPr>
        <w:rPr/>
      </w:pPr>
      <w:bookmarkStart w:id="887" w:name="__RefHeading___Toc2560451_2035185390"/>
      <w:bookmarkStart w:id="888" w:name="_Toc331"/>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حلال گوشت را به دستوری که بعدا گفته می‌شود سر ببرند، وحشی باشد یا اهلی، بعد از جان دادن، گوشت آن حلال و بدن آن پاک است ولی حیواناتی که انسان با آنان وطی و نزدیکی کرده و حیوانی که نجاست‌خوار شده، اگر به دستوری که در شرع، معیّن نموده‌اند، آن را استبراء نکرده باشند، بعد از سر بریدن، گوشت آن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 گوشت وحشی مانند آهو، کبک، بز کوهی و حیوان حلال گوشتی که اهلی بوده و بعدا وحشی شده مثل گاو و شتر اهلی که فرار کرده و وحشی شده است، اگر به دستوری که بعدا گفته می‌شود آنها را شکار کنند پاک و حلال است ولی حیوان حلال گوشت اهلی مانند گوسفند و مرغ خانگی و حیوان حلال گوشت وحشی که به واسطه تربیت کردن اهلی شده است، با شکار کردن پاک و حلال نمی‌شود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 گوشت وحشی در صورتی با شکار کردن پاک و حلال می‌شود که بتواند فرار کند یا پرواز کند، بنابر این بچه آهو که نمی‌تواند فرار کند و بچه کبک که نمی‌تواند پرواز نماید، با شکار کردن پاک و حلال نمی‌شود و اگر آهو و بچه‌اش را که نمی‌تواند فرار کند، با یک تیر شکار نماید، آهو حلال و بچه‌اش حرام است</w:t>
      </w:r>
      <w:r>
        <w:rPr>
          <w:rFonts w:eastAsia="IRNazanin" w:cs="IRNazanin"/>
          <w:color w:val="111111"/>
          <w:sz w:val="28"/>
          <w:szCs w:val="28"/>
          <w:rtl w:val="true"/>
          <w:lang w:bidi="fa-IR"/>
        </w:rPr>
        <w:t>.</w:t>
      </w:r>
      <w:bookmarkStart w:id="889" w:name="pg4810_33696"/>
    </w:p>
    <w:p>
      <w:pPr>
        <w:pStyle w:val="BookText"/>
        <w:rPr/>
      </w:pPr>
      <w:bookmarkEnd w:id="88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حلال گوشتی که مانند ماهی خون جهنده ندارد، اگر بخودی خود بمیرد پاک است ولی گوشت آن را نمی‌شود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 حرام گوشتی که خون جهنده ندارد مانند مار با سر بریدن حلال نمی‌شود ولی مرده آن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خوک به واسطه سر بریدن و شکار کردن پاک نمی‌شوند و خوردن گوشت آنها هم حرام است و حیوان حرام گوشتی را که درنده و گوشت‌خوار است مانند گرگ و پلنگ اگر به دستوری که گفته می‌شود سر ببرند، یا با تیر و مانند آن شکار کنند پاک است ولی گوشت آن حلال نمی‌شود و اگر با سگ شکاری آن را شکار کنند، پاک شدن بدنش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 خرس، بوزینه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حیوانات مسخ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موش و حیواناتی که مانند مار و سوسمار در داخل زمین زندگی می‌کنند، اگر خون جهنده داشته باشند و به خودی خود بمیرند نجس‌اند، و اگر سر آنها را ببرند یا آنها را شکار نمایند پاک نمی‌شوند و پوست آنها را نمی‌شود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شکم حیوان زنده بچه مرده‌ای بیرون آید یا آن را بیرون آورند،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890" w:name="__RefHeading___Toc2560453_2035185390"/>
      <w:bookmarkStart w:id="891" w:name="_Toc332"/>
      <w:bookmarkEnd w:id="890"/>
      <w:r>
        <w:rPr>
          <w:rtl w:val="true"/>
        </w:rPr>
        <w:t>دستور سر بریدن حیوانات</w:t>
      </w:r>
      <w:bookmarkEnd w:id="8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سر بریدن حیوان آن است که چهار رگ بزرگ گردن آن را از پایین برآمدگی زیر گلو به طور کامل ببرند و اگر آنها را بشکافند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بعضی از چهار رگ را ببرند و صبر کنند تا حیوان بمیرد بعد بقیه را ببرند فایده ندارد، امّا اگر به این مقدار هم صبر نکنند ولی به طور معمول چهار رگ را پشت سرهم نبرند، اگر چه پیش از جان دادن، بقیه رگ‌ها را ببرند،اشکال‌دارد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گرگ گلوی گوسفند را به طوری بکند که از چهار رگی که در گردن است و باید بریده شود، چیزی نماند، آن حیوان حرام می‌شود، ولی اگر به مقداری از گردن را بکند و چهار رگ باقی باشد، یا جای دیگر بدن را بکند در</w:t>
      </w:r>
      <w:bookmarkStart w:id="892" w:name="pg4810_33698"/>
    </w:p>
    <w:p>
      <w:pPr>
        <w:pStyle w:val="BookText"/>
        <w:rPr/>
      </w:pPr>
      <w:bookmarkEnd w:id="892"/>
      <w:r>
        <w:rPr>
          <w:rFonts w:ascii="IRNazanin" w:hAnsi="IRNazanin" w:eastAsia="IRNazanin"/>
          <w:color w:val="111111"/>
          <w:sz w:val="28"/>
          <w:sz w:val="28"/>
          <w:szCs w:val="28"/>
          <w:rtl w:val="true"/>
          <w:lang w:bidi="fa-IR"/>
        </w:rPr>
        <w:t>صورتی‌که گوسفند زنده باشد با شرائطی که گفته می‌شود سر آن را ببرند حلال و پاک می‌باشد</w:t>
      </w:r>
      <w:r>
        <w:rPr>
          <w:rFonts w:eastAsia="IRNazanin" w:cs="IRNazanin"/>
          <w:color w:val="111111"/>
          <w:sz w:val="28"/>
          <w:szCs w:val="28"/>
          <w:rtl w:val="true"/>
          <w:lang w:bidi="fa-IR"/>
        </w:rPr>
        <w:t>.</w:t>
      </w:r>
    </w:p>
    <w:p>
      <w:pPr>
        <w:pStyle w:val="Heading3"/>
        <w:numPr>
          <w:ilvl w:val="2"/>
          <w:numId w:val="1"/>
        </w:numPr>
        <w:rPr/>
      </w:pPr>
      <w:bookmarkStart w:id="893" w:name="__RefHeading___Toc2560455_2035185390"/>
      <w:bookmarkStart w:id="894" w:name="_Toc333"/>
      <w:bookmarkEnd w:id="893"/>
      <w:r>
        <w:rPr>
          <w:rtl w:val="true"/>
        </w:rPr>
        <w:t>شرائط سر بریدن حیوانات</w:t>
      </w:r>
      <w:bookmarkEnd w:id="8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بریدن حیوان پنج شرط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حیوان را می‌برد چه مرد باشد چه زن، باید مسلمان باشد و اظهار دشمنی با اهل بیت پیغمبر علیهم‌السلام نکند و بچه مسلمان هم اگر ممیّز باشد یعنی خوب و بد را بفهمد می‌تواند سر حیوان را ببرد؛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حیوان را با چیزی ببرند که از آهن باشد ولی چنانچه آهن پیدا نشود و گونه‌ای باشد که اگر سر حیوان را نبرند می‌میرد، با چیز تیزی که چهار رگ آن را جدا کند مانند شیشه وسنگ تیز، می‌شود سر آن را برید؛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سر بریدن، محل بریدن و شکم حیوان رو به قبله باشد و کسی که می‌داند باید رو به قبله سر ببرد، اگر عمدا حیوان را رو به قبله نکند، حیوان حرام می‌شود ولی اگر فراموش کند یا مسأله را نداند یا قبله را اشتباه کند یا نداند قبله کدام طرف است یا نتواند حیوان را رو به قبله کند، اشکال ندارد؛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سر حیوان را ببرد یا کارد به گلویش بگذارد، به نیّت سر بریدن، نام خدا را ببرد و همین قدر که بگوید بسم اللّه کافی است و اگر بدون قصد سر بریدن نام خدا را ببرد، آن حیوان پاک نمی‌شود و گوشت آن هم حرام است ولی اگر از روی فراموشی نام خدا را نبرد اشکال ندارد؛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بعد از سر بریدن حرکت بکند، اگرچه مثلاً چشم یا دم خود را حرکت دهد یا پای خود را به زمین زند و نیز احتیاط مستحب آن است که به اندازه معمول خون از بدن حیوان بیرون آید ولی اکتفاء به آن به تنهایی مشکل است در صورتی که علم به زنده بودن حیوان قبل از ذبح نداشته باشیم</w:t>
      </w:r>
      <w:r>
        <w:rPr>
          <w:rFonts w:eastAsia="IRNazanin" w:cs="IRNazanin"/>
          <w:color w:val="111111"/>
          <w:sz w:val="28"/>
          <w:szCs w:val="28"/>
          <w:rtl w:val="true"/>
          <w:lang w:bidi="fa-IR"/>
        </w:rPr>
        <w:t>.</w:t>
      </w:r>
    </w:p>
    <w:p>
      <w:pPr>
        <w:pStyle w:val="Heading3"/>
        <w:numPr>
          <w:ilvl w:val="2"/>
          <w:numId w:val="1"/>
        </w:numPr>
        <w:rPr/>
      </w:pPr>
      <w:bookmarkStart w:id="895" w:name="__RefHeading___Toc2560457_2035185390"/>
      <w:bookmarkStart w:id="896" w:name="_Toc334"/>
      <w:bookmarkEnd w:id="895"/>
      <w:r>
        <w:rPr>
          <w:rtl w:val="true"/>
        </w:rPr>
        <w:t xml:space="preserve">دستور کشتن </w:t>
      </w:r>
      <w:r>
        <w:rPr>
          <w:rtl w:val="true"/>
        </w:rPr>
        <w:t>(</w:t>
      </w:r>
      <w:r>
        <w:rPr>
          <w:rtl w:val="true"/>
        </w:rPr>
        <w:t>نحر</w:t>
      </w:r>
      <w:r>
        <w:rPr>
          <w:rtl w:val="true"/>
        </w:rPr>
        <w:t xml:space="preserve">) </w:t>
      </w:r>
      <w:r>
        <w:rPr>
          <w:rtl w:val="true"/>
        </w:rPr>
        <w:t>شتر</w:t>
      </w:r>
      <w:bookmarkEnd w:id="89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شتر را بکشند که بعد از جان دادن پاک و حلال باشد،</w:t>
      </w:r>
      <w:bookmarkStart w:id="897" w:name="pg4810_33700"/>
    </w:p>
    <w:p>
      <w:pPr>
        <w:pStyle w:val="BookText"/>
        <w:rPr/>
      </w:pPr>
      <w:bookmarkEnd w:id="897"/>
      <w:r>
        <w:rPr>
          <w:rFonts w:ascii="IRNazanin" w:hAnsi="IRNazanin" w:eastAsia="IRNazanin"/>
          <w:color w:val="111111"/>
          <w:sz w:val="28"/>
          <w:sz w:val="28"/>
          <w:szCs w:val="28"/>
          <w:rtl w:val="true"/>
          <w:lang w:bidi="fa-IR"/>
        </w:rPr>
        <w:t>باید با پنج شرطی که برای سر بریدن حیوانات گفته شد، کارد یا چیز دیگری را که از آهن و برنده باشد، در گودی بین گردن و سینه‌اش فرو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می‌خواهند کارد را به گردن شتر فرو ببرند بهتر است که شتر ایستاده باشد، ولی اگر در حالی که زانوها را به زمین زده، یا به پهلو خوابیده و دست و پا و سینه‌اش رو به قبله است کارد را در گودالی گردنش فرو کنند،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جای این که کارد در گودی گردن شتر فرو کنند سر آن را ببرند، یا گوسفند، گاو و مانند این‌ها را مثل شتر کارد در گودی گردنشان فرو کنند، گوشت آنها حرام و بدن آنها نجس است ولی اگر چهار رگ شتر را ببرند و تا زنده است به دستوری که گفته شد کارد در گودی گردنش فرو کنند، گوشت آن حلال و بدن آن پاک است و نیز اگر کارد در گودی گردن گاو یا گوسفند و مانند این‌ها فرو کنند و تا زنده است سر آن را ببرند حلال و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سرکش شود و نتواند آن را به دستوری که در شرع معیّن شده بکشند، یا مثلاً در چاه بیفتد و احتمال بدهند که در آنجا بمیرد و کشتن آن به دستور شرع ممکن نباشد، هرجای بدنش را که به وسیله شمشیر و خنجر و نیزه و چیزهائی که به تیزی آنها زخم می‌شود زخم بزنند و در اثر زخم جان بدهد حلال می‌شود و رو به قبله بودن آن لازم نیست، ولی باید شرط‌های دیگری را که برای سر بریدن حیوانات گفته شد، دارا باشد</w:t>
      </w:r>
      <w:r>
        <w:rPr>
          <w:rFonts w:eastAsia="IRNazanin" w:cs="IRNazanin"/>
          <w:color w:val="111111"/>
          <w:sz w:val="28"/>
          <w:szCs w:val="28"/>
          <w:rtl w:val="true"/>
          <w:lang w:bidi="fa-IR"/>
        </w:rPr>
        <w:t>.</w:t>
      </w:r>
    </w:p>
    <w:p>
      <w:pPr>
        <w:pStyle w:val="Heading3"/>
        <w:numPr>
          <w:ilvl w:val="2"/>
          <w:numId w:val="1"/>
        </w:numPr>
        <w:rPr/>
      </w:pPr>
      <w:bookmarkStart w:id="898" w:name="__RefHeading___Toc2560459_2035185390"/>
      <w:bookmarkStart w:id="899" w:name="_Toc335"/>
      <w:bookmarkEnd w:id="898"/>
      <w:r>
        <w:rPr>
          <w:rtl w:val="true"/>
        </w:rPr>
        <w:t>چیزهائی که در هنگام سر بریدن حیوانات مستحب است</w:t>
      </w:r>
      <w:bookmarkEnd w:id="89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سر بریدن حیوانات مستحب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سر بریدن گوسفند، دو دست و یک پای آن را ببندند و پای دیگرش را باز بگذارند و هنگام سر بریدن گاو چهار دست و پایش را ببندند و دُم آن را باز بگذارند و هنگام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دو دست آن را از پایین تا زانو یا تا زیر بغل به یکدیگر ببندند و پاهایش را باز بگذارند و مستحب است مرغ را بعد از سر بریدن رها کنند تا پر و بال</w:t>
      </w:r>
      <w:bookmarkStart w:id="900" w:name="pg4810_33702"/>
    </w:p>
    <w:p>
      <w:pPr>
        <w:pStyle w:val="BookText"/>
        <w:rPr/>
      </w:pPr>
      <w:bookmarkEnd w:id="900"/>
      <w:r>
        <w:rPr>
          <w:rFonts w:ascii="IRNazanin" w:hAnsi="IRNazanin" w:eastAsia="IRNazanin"/>
          <w:color w:val="111111"/>
          <w:sz w:val="28"/>
          <w:sz w:val="28"/>
          <w:szCs w:val="28"/>
          <w:rtl w:val="true"/>
          <w:lang w:bidi="fa-IR"/>
        </w:rPr>
        <w:t>بزند؛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 را می‌کشد رو به قبله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حیوان آب جلوی آن بگذارند؛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کنند که حیوان کمتر اذیّت شود مثلاً کارد را خوب تیز کنند و با عجله سر حیوان را ببرند</w:t>
      </w:r>
      <w:r>
        <w:rPr>
          <w:rFonts w:eastAsia="IRNazanin" w:cs="IRNazanin"/>
          <w:color w:val="111111"/>
          <w:sz w:val="28"/>
          <w:szCs w:val="28"/>
          <w:rtl w:val="true"/>
          <w:lang w:bidi="fa-IR"/>
        </w:rPr>
        <w:t>.</w:t>
      </w:r>
    </w:p>
    <w:p>
      <w:pPr>
        <w:pStyle w:val="Heading3"/>
        <w:numPr>
          <w:ilvl w:val="2"/>
          <w:numId w:val="1"/>
        </w:numPr>
        <w:rPr/>
      </w:pPr>
      <w:bookmarkStart w:id="901" w:name="__RefHeading___Toc2560461_2035185390"/>
      <w:bookmarkStart w:id="902" w:name="_Toc336"/>
      <w:bookmarkEnd w:id="901"/>
      <w:r>
        <w:rPr>
          <w:rtl w:val="true"/>
        </w:rPr>
        <w:t>چیزهائی که در سر بریدن حیوانات مکروه است</w:t>
      </w:r>
      <w:bookmarkEnd w:id="9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کشتن حیوانات مکروه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از پشت حلقوم فرو کنند و به طرف جلو بیاورند که حلقوم از پشت آن بریده 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نباید پیش از بیرون آمدن روح، سر حیوان را از بدنش جدا کنند اگرچه خوردن آن اشکال ندارد ولی اگر از روی غفلت یا به واسطه تیز بودن کارد بی‌اختیار سر حیوان جدا شد، اشکال ندارد؛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نباید پیش از بیرون آمدن روح، پوست حیوان را بکنند؛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نباید پیش از آن که روح از بدن حیوان بیرون رود، مغز حرام او را که در تیره پشت است ببرند؛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حیوان را بکشند که حیوان دیگری آن را ببیند؛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 پیش از ظهر روز جمعه سر حیوان را ببرند ولی در صورت احتیاج عیبی ندارد؛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چهارپایی را که پرورش داده است بکشد</w:t>
      </w:r>
      <w:r>
        <w:rPr>
          <w:rFonts w:eastAsia="IRNazanin" w:cs="IRNazanin"/>
          <w:color w:val="111111"/>
          <w:sz w:val="28"/>
          <w:szCs w:val="28"/>
          <w:rtl w:val="true"/>
          <w:lang w:bidi="fa-IR"/>
        </w:rPr>
        <w:t>.</w:t>
      </w:r>
    </w:p>
    <w:p>
      <w:pPr>
        <w:pStyle w:val="Heading3"/>
        <w:numPr>
          <w:ilvl w:val="2"/>
          <w:numId w:val="1"/>
        </w:numPr>
        <w:rPr/>
      </w:pPr>
      <w:bookmarkStart w:id="903" w:name="__RefHeading___Toc2560463_2035185390"/>
      <w:bookmarkStart w:id="904" w:name="_Toc337"/>
      <w:bookmarkEnd w:id="903"/>
      <w:r>
        <w:rPr>
          <w:rtl w:val="true"/>
        </w:rPr>
        <w:t>احکام شکار کردن با اسلحه</w:t>
      </w:r>
      <w:bookmarkEnd w:id="90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حلال گوشت وحشی را با اسلحه شکار کنند، با پنج شرط حلال و بدنش پاک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اسلحه شکار مثل کارد و شمشیر برنده باشد، یا مثل نیزه و تیر، تیز باشد که به واسطه تیز بودن، بدن حیوان را پاره کند و اگر به واسطه دام یا چوب و سنگ و مانند این‌ها حیوانی را شکار کنند، پاک نمی‌شود و خوردن آن هم حرام است و اگر حیوانی را با تفنگ شکار کنند، چنانچه گلوله آن تیز باشد که در بدن حیوان فرو رود و آن را پاره کند پاک و حلال است و اگر گلوله تیز نباشد بلکه برای کشتن و اسلحه بودن هم درست نشده مثل گلوله‌های ساچمه کوچک</w:t>
      </w:r>
    </w:p>
    <w:p>
      <w:pPr>
        <w:pStyle w:val="BookText"/>
        <w:rPr/>
      </w:pPr>
      <w:r>
        <w:rPr>
          <w:rFonts w:ascii="IRNazanin" w:hAnsi="IRNazanin" w:eastAsia="IRNazanin"/>
          <w:color w:val="111111"/>
          <w:sz w:val="28"/>
          <w:sz w:val="28"/>
          <w:szCs w:val="28"/>
          <w:rtl w:val="true"/>
          <w:lang w:bidi="fa-IR"/>
        </w:rPr>
        <w:t>که سلاح بودن آن معلوم نیست، اگر با آن حیوان را بکشند در حلال بودن او اشکال است و امّا صید با غیر از تفنگ ساچمه‌ای از اقسام تفنگ‌ها چه گلوله آن مخروطی و تیز باشد یا پهن و بافشار در بدن فرو رود حلال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شکار می‌کند باید مسلمان باشد یا بچه مسلمان باشد که خوب و بد را بفهمد و اگر کافر یا کسی که اظهار دشمنی با اهل بیت پیغمبر علیهم‌السلام می‌کند، حیوانی را شکار نماید حلال نیست؛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برای شکار کردن حیوان بکار برد، و اگر مثلاً جایی را نشان کند واتّفاقا حیوانی را بکشد، آن حیوان پاک نیست و خوردن آن هم حرام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بکار بردن اسلحه نام خدا را ببرد و چنانچه عمدا نام خدا را نبرد شکار حلال نمی‌شود، ولی اگر فراموش کند اشکال ندارد؛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حیوان برسد که مرده باشد، یا اگر زنده است به اندازه سر بریدن آن وقت نباشد و چنانچه به اندازه سر بریدن وقت باشد و سر حیوان را نبرد تا بمیرد،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حیوانی را شکار کنند، و یکی از آنان مسلمان و دیگری کافر باشد یا یکی از آن دو نام خدا را ببرد و دیگری عمدا نام خدا را نبرد، آن حیوان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که حیوانی را تیر زدند مثلاً در آب بیفتد و انسان بداند که حیوان به واسطه تیر و افتادن در آب جان داده، حلال نیست بلکه اگرشک کند که فقط برای تیر بوده یا نه، حلال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سگ غصبی یا اسلحه غصبی حیوانی را شکار کند، شکار حلال است و مال خود او می‌شود، ولی گذشته از این که گناه کرده، باید اجرت اسلحه یا سگ را به صاحبش بدهد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شمشیر یا چیز دیگری که شکار کردن با آن صحیح است با شرط‌هایی که گفته شد، حیوانی را دو قسمت کنند و سر و گردن در یک قسمت بماند و انسان وقتی برسد که حیوان جان داده باشد هر دو قسمت حلال است و هم‌چنین است اگر حیوان زنده باشد و به اندازه سر بریدن وقت نباشد امّا اگر حیوان زنده باشد و</w:t>
      </w:r>
      <w:bookmarkStart w:id="905" w:name="pg4810_33706"/>
    </w:p>
    <w:p>
      <w:pPr>
        <w:pStyle w:val="BookText"/>
        <w:rPr/>
      </w:pPr>
      <w:bookmarkEnd w:id="905"/>
      <w:r>
        <w:rPr>
          <w:rFonts w:ascii="IRNazanin" w:hAnsi="IRNazanin" w:eastAsia="IRNazanin"/>
          <w:color w:val="111111"/>
          <w:sz w:val="28"/>
          <w:sz w:val="28"/>
          <w:szCs w:val="28"/>
          <w:rtl w:val="true"/>
          <w:lang w:bidi="fa-IR"/>
        </w:rPr>
        <w:t>به اندازه سر بریدن وقت باشد و ممکن باشد که مقداری زنده بماند، قسمتی‌که سر و گردن ندارد حرام و قسمتی که سر و گردن دارد، اگر سر آن را به دستوری که در شرع معیّن شده ببرند حلال و گرنه آن هم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چوب یا سنگ یا چیز دیگری که شکار کردن با آن صحیح نیست حیوانی را دو قسمت کنند قسمتی که سر و گردن ندارد حرام است و قسمتی که سر و گردن دارد اگر زنده باشد و ممکن باشد که مقداری زنده بماند و سر آن را به دستوری که در شرع معیّن شده ببرند حلال و گرنه آن قسمت هم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شکار کنند یا سر ببرند و بچه زنده‌ای از آن بیرون آید چنانچه آن بچه را به دستوری که در شرع معیّن شده سر ببرند حلال و گرنه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حیوانی را شکار کنند یا سر ببرند و بچه مرده‌ای از شکمش بیرون آورند، چنانچه خلقت آن بچه کامل باشد و مو یا پشم در بدنش روییده باشد پاک و حلال است در صورتی که به واسطه کشتن مادرش مرده باشد ولی اگر پیش از آن مرده باشد، نجس و حرام است</w:t>
      </w:r>
      <w:r>
        <w:rPr>
          <w:rFonts w:eastAsia="IRNazanin" w:cs="IRNazanin"/>
          <w:color w:val="111111"/>
          <w:sz w:val="28"/>
          <w:szCs w:val="28"/>
          <w:rtl w:val="true"/>
          <w:lang w:bidi="fa-IR"/>
        </w:rPr>
        <w:t>.</w:t>
      </w:r>
    </w:p>
    <w:p>
      <w:pPr>
        <w:pStyle w:val="Heading3"/>
        <w:numPr>
          <w:ilvl w:val="2"/>
          <w:numId w:val="1"/>
        </w:numPr>
        <w:rPr/>
      </w:pPr>
      <w:bookmarkStart w:id="906" w:name="__RefHeading___Toc2560465_2035185390"/>
      <w:bookmarkStart w:id="907" w:name="_Toc338"/>
      <w:bookmarkEnd w:id="906"/>
      <w:r>
        <w:rPr>
          <w:rtl w:val="true"/>
        </w:rPr>
        <w:t>شکار کردن با سگ شکاری</w:t>
      </w:r>
      <w:bookmarkEnd w:id="9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سگ شکاری حیوان وحشی حلال گوشتی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شکار کند، پاک بودن و حلال بودن آن حیوان شش شرط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گونه‌ای تربیت شده باشد که هر وقت آن را برای گرفتن شکار بفرستند برود و هر وقت از رفتن جلوگیری کنند بایستد و نیز باید عادتش این باشد که تا صاحبش نرسد از شکار نخورد، ولی اگر اتّفاقا شکار را بخورد، اشکال ندارد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آن را بفرستد و اگر پیش خود دنبال شکار رود و حیوانی را شکار کند، خوردن آن حیوان حرام است، و اگر پیش خود دنبال شکار رود و بعدا صاحبش بانک بزند که زودتر آن را به شکار برساند، و به واسطه صدای صاحبش شتاب کند، خوردن آن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می‌فرستد باید مسلمان باشد یا بچه مسلمان باشد که خوب و بد را بفهمد و اگر کافر یا کسی که اظهار دشمنی با اهل بیت پیغمبر علیهم‌السلام می‌کند سگ را بفرستد، شکار آن سگ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 را ببرد و اگر عمدا نام خدا را نبرد، آن شکار حرام است ولی اگر فراموش کند اشکال ندارد؛ و احتیاط آن است که اکتفاء نکند به بردن نام خدا بعد از فرستادن و قبل از رسیدن به 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به واسطه زخمی که از دندان سگ پیدا کرده بمیرد پس اگر سگ شکار را خفه کند، یا شکار از دویدن یا ترس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فرستاده، وقتی برسد که حیوان مرده باشد، یا اگر زنده است به اندازه سر بریدن آن وقت نباشد و چنانچه وقتی برسد که به اندازه سر بریدن وقت باشد مثلاً حیوان چشم یا دم خود را حرکت دهد، یا پای خود را به زمین بزند، چنانچه سر حیوان را نبرد تا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سگ را فرستاده اگر وقتی برسد که بتواند سر حیوان را ببرد، چنانچه مثلاً به واسطه بیرون آوردن کارد و مانند آن وقت بگذرد و آن حیوان بمیرد حلال است ولی اگر چیزی همراه او نباشد که با آن سر حیوان را ببرد و حیوان بمیرد، احتیاط واجب آن است که از خوردن آن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سگ را بفرستد و با هم حیوانی را شکار کنند، چنانچه همه آنها شرط‌هایی که در گذشته گفته شد دارا باشند، شکار حلال است و اگر یکی از آنها دارای آن شرط‌ها نباشد، شکار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را برای شکار حیوانی بفرستد و آن سگ حیوان دیگری را شکار کند، آن شکار حلال و پاک است و نیز اگر آن حیوان را با حیوان دیگری شکار کند، هر دوی آنها حلال و پاک می‌باشند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 هم سگ را بفرستند و یکی از آنها کافر باشد یا عمدا نام خدا را نبرد آن شکار حرام است، و نیز اگر یکی از سگ‌هایی را که</w:t>
      </w:r>
      <w:bookmarkStart w:id="908" w:name="pg4810_33710"/>
    </w:p>
    <w:p>
      <w:pPr>
        <w:pStyle w:val="BookText"/>
        <w:rPr/>
      </w:pPr>
      <w:bookmarkEnd w:id="908"/>
      <w:r>
        <w:rPr>
          <w:rFonts w:ascii="IRNazanin" w:hAnsi="IRNazanin" w:eastAsia="IRNazanin"/>
          <w:color w:val="111111"/>
          <w:sz w:val="28"/>
          <w:sz w:val="28"/>
          <w:szCs w:val="28"/>
          <w:rtl w:val="true"/>
          <w:lang w:bidi="fa-IR"/>
        </w:rPr>
        <w:t>فرستاده‌اند به گونه‌ای که در گذشته گفته شد نباشد آن شکار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باز، یا حیوان دیگری غیر سگ شکاری، حیوانی را شکار کند، آن شکار حلال نیست ولی اگر وقتی برسند که حیوان زنده باشد و به دستوری که در شرع معیّن شده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909" w:name="__RefHeading___Toc2560467_2035185390"/>
      <w:bookmarkStart w:id="910" w:name="_Toc339"/>
      <w:bookmarkEnd w:id="909"/>
      <w:r>
        <w:rPr>
          <w:rtl w:val="true"/>
        </w:rPr>
        <w:t>صید ماهی</w:t>
      </w:r>
      <w:bookmarkEnd w:id="9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فلس‌دار را زنده از آب بگیرند و بیرون آب جان دهد، پاک است و خوردن آن حلال است و چنانچه در آب بمیرد پاک است و خوردن آن حرام می‌باشد و ماهی بی‌فلس را اگرچه زنده از آب بگیرند و بیرون آب جان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از آب بیرون بیفتد یا آن را بیرون بیندازند یا آب فرو رود و ماهی در خشکی بماند، چنانچه پیش از آن که بمیرد، با دست یا به وسیله دیگر کسی آن را بگیرد، بعد از جان دادن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ماهی را صید می‌کند، لازم نیست مسلمان باشد و در موقع گرفتن، نام خدا را ببرد ولی باید بداند که در بیرون آب جان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 مرده‌ای که معلوم نیست آن را زنده از آب گرفته‌اند یا مرده، چنانچه در دست مسلمان باشد حلال است و اگر در دست کافر باشد، اگر چه بگوید آن را زنده گرفته‌ام و به گفته او یقین پیدا نکند،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مستحب از خوردن ماهی زنده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زنده را بریان کنند، یا در بیرون آب پیش از جان دادن بکشند، خوردن آن اشکالی ندارد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را بیرون آب دو قسمت کنند و یک قسمت آن در حالی که زنده است در آب بیفتد، قسمتی را که بیرون آب مانده می‌توان خورد</w:t>
      </w:r>
      <w:r>
        <w:rPr>
          <w:rFonts w:eastAsia="IRNazanin" w:cs="IRNazanin"/>
          <w:color w:val="111111"/>
          <w:sz w:val="28"/>
          <w:szCs w:val="28"/>
          <w:rtl w:val="true"/>
          <w:lang w:bidi="fa-IR"/>
        </w:rPr>
        <w:t>.</w:t>
      </w:r>
      <w:bookmarkStart w:id="911" w:name="pg4810_33712"/>
    </w:p>
    <w:p>
      <w:pPr>
        <w:pStyle w:val="Heading3"/>
        <w:numPr>
          <w:ilvl w:val="2"/>
          <w:numId w:val="1"/>
        </w:numPr>
        <w:rPr/>
      </w:pPr>
      <w:bookmarkStart w:id="912" w:name="__RefHeading___Toc2560469_2035185390"/>
      <w:bookmarkStart w:id="913" w:name="_Toc340"/>
      <w:bookmarkEnd w:id="911"/>
      <w:bookmarkEnd w:id="912"/>
      <w:r>
        <w:rPr>
          <w:rtl w:val="true"/>
        </w:rPr>
        <w:t>صید ملخ</w:t>
      </w:r>
      <w:bookmarkEnd w:id="9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ملخ را با دست یا به وسیله دیگری زنده بگیرند، بعد از جان دادن خوردن آن حلال است ولازم نیست کسی که آن را می‌گیرد مسلمان باشد و در هنگام گرفتن، نام خدا را ببرد ولی اگر ملخ مرده‌ای در دست کافر باشد و معلوم نباشد که آن را گرفته یا نه، اگر چه بگوید زنده گرفته‌ام حلال نیست مگر به گفته او یقین 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ملخی که بال در نیاورده و نمی‌تواند پرواز کند، حرام است</w:t>
      </w:r>
      <w:r>
        <w:rPr>
          <w:rFonts w:eastAsia="IRNazanin" w:cs="IRNazanin"/>
          <w:color w:val="111111"/>
          <w:sz w:val="28"/>
          <w:szCs w:val="28"/>
          <w:rtl w:val="true"/>
          <w:lang w:bidi="fa-IR"/>
        </w:rPr>
        <w:t>.</w:t>
      </w:r>
      <w:bookmarkStart w:id="914" w:name="pg4810_33714"/>
    </w:p>
    <w:p>
      <w:pPr>
        <w:pStyle w:val="Heading2"/>
        <w:numPr>
          <w:ilvl w:val="1"/>
          <w:numId w:val="1"/>
        </w:numPr>
        <w:rPr/>
      </w:pPr>
      <w:bookmarkStart w:id="915" w:name="__RefHeading___Toc2560471_2035185390"/>
      <w:bookmarkStart w:id="916" w:name="_Toc341"/>
      <w:bookmarkEnd w:id="914"/>
      <w:bookmarkEnd w:id="915"/>
      <w:r>
        <w:rPr>
          <w:rtl w:val="true"/>
        </w:rPr>
        <w:t>احکام خوردنی‌ها و آشامیدنی‌ها</w:t>
      </w:r>
      <w:bookmarkEnd w:id="916"/>
    </w:p>
    <w:p>
      <w:pPr>
        <w:pStyle w:val="Heading3"/>
        <w:numPr>
          <w:ilvl w:val="2"/>
          <w:numId w:val="1"/>
        </w:numPr>
        <w:rPr/>
      </w:pPr>
      <w:bookmarkStart w:id="917" w:name="__RefHeading___Toc2560473_2035185390"/>
      <w:bookmarkStart w:id="918" w:name="_Toc342"/>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مرغی که مثل شاهین چنگال دارد، حرام است و خوردن پرستو و هدهد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که روح دارد از حیوان زنده جدا نمایند، مثلاً دنبه یا مقداری گوشت از گوسفند زنده ببرند، نجس 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پانزده چیز از حیوان حلال گوشت حرام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بچه‌دان،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غدد که آن را دشول می‌گویند،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تخم که آن را دنبلان می‌گویند،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در مغز کلّه است و به شکل نخود می‌باشد،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مغز حرام که در میان تیره پشت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 که در دو طرف تیره پشت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زهره دان،</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حدقه چشم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در میان سم است و به آن ذات‌الاشاجع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سرگین و بول حیوان و آب دماغ و چیزهای خبیث دیگر که طبیعت انسان از آن متنفّر است حرام می‌باشد ولی اگر پاک باشد و مقداری از آن به گونه‌ای با چیز حلال مخلوط شود که در نظر مردم نابود حساب شود، خوردن آن اشکال ندارد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خاک حرام است ولی خوردن تربت حضرت سیّد</w:t>
      </w:r>
    </w:p>
    <w:p>
      <w:pPr>
        <w:pStyle w:val="BookText"/>
        <w:rPr/>
      </w:pPr>
      <w:r>
        <w:rPr>
          <w:rFonts w:ascii="IRNazanin" w:hAnsi="IRNazanin" w:eastAsia="IRNazanin"/>
          <w:color w:val="111111"/>
          <w:sz w:val="28"/>
          <w:sz w:val="28"/>
          <w:szCs w:val="28"/>
          <w:rtl w:val="true"/>
          <w:lang w:bidi="fa-IR"/>
        </w:rPr>
        <w:t xml:space="preserve">الشهداء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اندازه نخود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 و خوردن گل داغستان و گل ارمنی برای معالجه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بینی و خلط سینه که در دهن آمده، حرام نیست و نیز فرو بردن غذایی که موقع خلال کردن، از لای دندان بیرون می‌آید، اگر طبیعت انسان از آن متنفّر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چیزی که برای انسان ضرر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گوشت اسب، قاطر و الاغ مکروه است، و اگر کسی با آنها وطی کند یعنی نزدیکی نماید، حرام می‌شوند و باید آنها را از شهر بیرون ببرند و در جای دیگر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حیوان حلال گوشتی مانند گاو و گوسفند نزدیکی کنند، بول و سرگین آنها نجس می‌شود و آشامیدن شیر آنها هم حرام است و باید فوری حیوان را بکشند و بسوزانند و کسی که با آن حیوان وطی کرده، پول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آشامیدن شراب حرام است و در بعضی از اخبار بزرگترین گناه شمرده شده است و اگر کسی آن را حلال بداند کافر است، از حضرت امام جعفر صادق علیه‌السلام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ریشه بدی‌ها و منشأ گناهان است و کسی که شراب می‌خورد، عقل خود را از دست می‌دهد و در آن موقع خدا را نمی‌شناسد و از هیچ گناهی باک ندارد و احترام هیچ کس را نگه نمی‌دارد و حقّ خویشان نزدیک را رعایت نمی‌کند و از زشتی‌های آشکار رو نمی‌گرداند و روح ایمان و خدا شناسی از بدن او بیرون می‌رود و روح ناقص خبیثی که از رحمت خدا دور است در او می‌ماند و خدا و فرشتگان و پیغمبران و مؤمنین او را لعنت می‌کنند و تا چهل روز نماز او قبول نمی‌شود و در روز قیامت روی او سیاه است و زبان از دهانش بیرون می‌آید و آب دهان او بسینه‌اش می‌ریزد و فریاد تشنگی او بلند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سر سفره‌ای که در آن شراب می‌خورند، اگر انسان یکی از آنان حساب شود حرام و چیز خوردن از آن سفره نیز حرام است</w:t>
      </w:r>
      <w:r>
        <w:rPr>
          <w:rFonts w:eastAsia="IRNazanin" w:cs="IRNazanin"/>
          <w:color w:val="111111"/>
          <w:sz w:val="28"/>
          <w:szCs w:val="28"/>
          <w:rtl w:val="true"/>
          <w:lang w:bidi="fa-IR"/>
        </w:rPr>
        <w:t>.</w:t>
      </w:r>
      <w:bookmarkStart w:id="919" w:name="pg4810_33718"/>
    </w:p>
    <w:p>
      <w:pPr>
        <w:pStyle w:val="BookText"/>
        <w:rPr/>
      </w:pPr>
      <w:bookmarkEnd w:id="91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مسلمان واجب است مسلمان دیگری را که نزدیک است از گرسنگی یا تشنگی بمیرد، نان و آب داده و او را از مرگ نجات دهد</w:t>
      </w:r>
      <w:r>
        <w:rPr>
          <w:rFonts w:eastAsia="IRNazanin" w:cs="IRNazanin"/>
          <w:color w:val="111111"/>
          <w:sz w:val="28"/>
          <w:szCs w:val="28"/>
          <w:rtl w:val="true"/>
          <w:lang w:bidi="fa-IR"/>
        </w:rPr>
        <w:t>.</w:t>
      </w:r>
    </w:p>
    <w:p>
      <w:pPr>
        <w:pStyle w:val="Heading3"/>
        <w:numPr>
          <w:ilvl w:val="2"/>
          <w:numId w:val="1"/>
        </w:numPr>
        <w:rPr/>
      </w:pPr>
      <w:bookmarkStart w:id="920" w:name="__RefHeading___Toc2560475_2035185390"/>
      <w:bookmarkStart w:id="921" w:name="_Toc343"/>
      <w:bookmarkEnd w:id="920"/>
      <w:r>
        <w:rPr>
          <w:rtl w:val="true"/>
        </w:rPr>
        <w:t>چیزهائی که در هنگام غذا خوردن مستحب است</w:t>
      </w:r>
      <w:bookmarkEnd w:id="9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غذا خوردن مستحب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پیش از غذا بشوید؛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دست خود را بشوید و با دستمال خشک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پیش از همه شروع به غذا خوردن کند و بعد از همه دست بکشد و پیش از غذا اوّل میزبان دست خود را بشوید، بعد کسی که طرف راست او نشسته و همین طور تا برسد به کسی که طرف چپ او نشسته و بعد از غذا اوّل کسی که طرف چپ میزبان نشسته دست خود را بشوید و همین طور تا به طرف راست میزبان برسد؛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بسم اللّه بگوید ولی اگر سر یک سفره چند جور غذا باشد، در وقت خوردن هرکدام از آنها بسم اللّه مستحب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یا بیشتر غذا بخورد و با دو انگشت نخورد؛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یک سفره نشسته‌اند هر کسی از غذای جلوی خودش بخورد؛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بردارد؛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زیاد بنشیند، و غذا خوردن را طول بدهد؛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خداوند را حمد کند؛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 را بلیسد؛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نماید ولی با چوب انار و چوب ریحان و نی و برگ درخت خرما خلال نکند؛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بیرون سفره می‌ریزد جمع کند و بخورد ولی اگر در بیابان غذا بخورد، مستحب است آنچه می‌ریزد، برای پرندگان و حیوانات بگذارد؛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شب غذا بخورد و در بین روز و در بین شب، غذا نخورد؛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پای راست را روی پای چپ بیندازد؛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و آخر آن نمک بخورد؛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پیش از خوردن با آب بشوید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2" w:name="__RefHeading___Toc2560477_2035185390"/>
      <w:bookmarkStart w:id="923" w:name="_Toc344"/>
      <w:bookmarkEnd w:id="922"/>
      <w:r>
        <w:rPr>
          <w:rtl w:val="true"/>
        </w:rPr>
        <w:t>چیزهائی که در غذا خوردن مکروه است</w:t>
      </w:r>
      <w:bookmarkStart w:id="924" w:name="pg4810_33720"/>
      <w:bookmarkEnd w:id="923"/>
    </w:p>
    <w:p>
      <w:pPr>
        <w:pStyle w:val="BookText"/>
        <w:rPr/>
      </w:pPr>
      <w:bookmarkEnd w:id="92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غذا خوردن مکروه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 غذا خوردن؛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خوردن، و در خبر است که خداوند عالم بیشتر از هر چیز از شکم پربدش می‌آید؛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دیگران در هنگام غذا خوردن؛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گرم؛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 چیزهائی که می‌خورد یا می‌آشامد؛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چیز دیگری شدن؛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نان با کارد؛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زیر ظرف غذا؛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گوشتی که به استخوان چسبیده به گونه‌ای که چیزی در آن نماند؛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 میوه؛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میوه پیش از آن که کاملاً آن را بخورد</w:t>
      </w:r>
      <w:r>
        <w:rPr>
          <w:rFonts w:eastAsia="IRNazanin" w:cs="IRNazanin"/>
          <w:color w:val="111111"/>
          <w:sz w:val="28"/>
          <w:szCs w:val="28"/>
          <w:rtl w:val="true"/>
          <w:lang w:bidi="fa-IR"/>
        </w:rPr>
        <w:t>.</w:t>
      </w:r>
    </w:p>
    <w:p>
      <w:pPr>
        <w:pStyle w:val="Heading3"/>
        <w:numPr>
          <w:ilvl w:val="2"/>
          <w:numId w:val="1"/>
        </w:numPr>
        <w:rPr/>
      </w:pPr>
      <w:bookmarkStart w:id="925" w:name="__RefHeading___Toc2560479_2035185390"/>
      <w:bookmarkStart w:id="926" w:name="_Toc345"/>
      <w:bookmarkEnd w:id="925"/>
      <w:r>
        <w:rPr>
          <w:rtl w:val="true"/>
        </w:rPr>
        <w:t>مستحبّات آب آشامیدن</w:t>
      </w:r>
      <w:bookmarkEnd w:id="9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آشامیدن آب چند چیز مستحب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طور مکیدن بیاشامد؛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ایستاده آب بخورد؛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آشامیدن آب بسم اللّه و بعد از آن الحمد للّه بگوید؛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بیاشامد؛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آب بیاشامد؛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آشامیدن آب، حضرت اباعبداللّه علیه‌السلام واهل بیت ایشان را یاد کند و قاتلان آن حضرت را لعنت نماید</w:t>
      </w:r>
      <w:r>
        <w:rPr>
          <w:rFonts w:eastAsia="IRNazanin" w:cs="IRNazanin"/>
          <w:color w:val="111111"/>
          <w:sz w:val="28"/>
          <w:szCs w:val="28"/>
          <w:rtl w:val="true"/>
          <w:lang w:bidi="fa-IR"/>
        </w:rPr>
        <w:t>.</w:t>
      </w:r>
    </w:p>
    <w:p>
      <w:pPr>
        <w:pStyle w:val="Heading3"/>
        <w:numPr>
          <w:ilvl w:val="2"/>
          <w:numId w:val="1"/>
        </w:numPr>
        <w:rPr/>
      </w:pPr>
      <w:bookmarkStart w:id="927" w:name="__RefHeading___Toc2560481_2035185390"/>
      <w:bookmarkStart w:id="928" w:name="_Toc346"/>
      <w:bookmarkEnd w:id="927"/>
      <w:r>
        <w:rPr>
          <w:rtl w:val="true"/>
        </w:rPr>
        <w:t>مکروهات آب آشامیدن</w:t>
      </w:r>
      <w:bookmarkEnd w:id="92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آشامیدن آب و آشامیدن آن بعد از غذای چرب و در شب به حال ایستاده مکروه است و نیز آشامیدن آب با دست چپ و هم‌چنین از جای شکسته کوزه و جایی که دسته آن است مکروه می‌باشد</w:t>
      </w:r>
      <w:r>
        <w:rPr>
          <w:rFonts w:eastAsia="IRNazanin" w:cs="IRNazanin"/>
          <w:color w:val="111111"/>
          <w:sz w:val="28"/>
          <w:szCs w:val="28"/>
          <w:rtl w:val="true"/>
          <w:lang w:bidi="fa-IR"/>
        </w:rPr>
        <w:t>.</w:t>
      </w:r>
      <w:bookmarkStart w:id="929" w:name="pg4810_33722"/>
    </w:p>
    <w:p>
      <w:pPr>
        <w:pStyle w:val="Heading2"/>
        <w:numPr>
          <w:ilvl w:val="1"/>
          <w:numId w:val="1"/>
        </w:numPr>
        <w:rPr/>
      </w:pPr>
      <w:bookmarkStart w:id="930" w:name="__RefHeading___Toc2560483_2035185390"/>
      <w:bookmarkStart w:id="931" w:name="_Toc347"/>
      <w:bookmarkEnd w:id="929"/>
      <w:bookmarkEnd w:id="930"/>
      <w:r>
        <w:rPr>
          <w:rtl w:val="true"/>
        </w:rPr>
        <w:t>احکام نذر و عهد</w:t>
      </w:r>
      <w:bookmarkEnd w:id="9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نذر آن است که انسان بر خود واجب کند که کار خیری را برای خدا بجا آورد، یا کاری را که نکردن آن بهتر است برای خدا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نذر باید صیغه خوانده شود و لازم نیست آن را به عربی بخوانند، پس اگر بگوید چنانچه مریض من خوب شود، برای خدا ده تومان به فقیر می‌دهم باید وفا به نذر خود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می‌کند باید مکلّف و عاقل باشد و به اختیار خود نذر کند، بنابراین نذر کردن کسی که او را مجبور کرده‌اند، یا به واسطه عصبانی شدن بی‌اختیار نذر کرده،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سفیه که مال خود را در کارهای بیهوده مصرف می‌کند یا مفلس اگر مثلاً نذر کند چیزی به فقیر بدهد،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از نذر کردن زن جلوگیری نماید، زن نمی‌تواند نذر کند و اگر بدون اجازه شوهر نذر کند، نذر او صحیح است ولی اگر بخواهد می‌تواند نذر او را به هم بزند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با اجازه شوهر نذر کند، شوهرش نمی‌تواند نذر او را به هم بزند یا او را از عمل کردن به نذر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با اجازه پدر نذر کند، باید به آن نذر عمل نماید، بلکه اگربدون اجازه او نذر کند، بنابر احتیاط عمل کردن به آن نذر واجب است مگر آن که او را منع کرده باشد که نذرش در این صورت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کاری را می‌تواند نذر کند که انجام آن برایش ممکن باشد، بنابراین کسی که نمی‌تواند پیاده کربلا برود، اگر نذر کند که پیاده برود،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کار حرام یا مکروهی را انجام دهد، یا کار واجب یا مستحبّی را ترک کند،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کار مباحی را انجام دهد یا ترک نماید، چنانچه بجا آوردن آن و ترکش از هرجهت مساوی باشد، نذر او صحیح نیست و اگر انجام آن از جهتی بهتر باشد و انسان به قصد همان جهت نذر کند، مثلاً نذر کند غذایی را بخورد که برای عبادت قوّت بگیرد، نذر او صحیح است و نیز اگر ترک آن از جهتی بهتر باشد و انسان برای همان جهت نذر کند که آن را ترک نماید مثلاً برای این که دود مضرّ است نذر کند که آن را استعمال نکند نذر او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نماز واجب خود را در جایی بخواند که بخودی خود ثواب نماز در آنجا زیاد نیست مثلاً نذر کند نماز را در اتاق بخواند، چنانچه نماز خواندن در آنجا از جهتی بهتر باشد، مثلاً به واسطه این که خلوت است، انسان حضور قلب پیدا می‌کند، نذر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عملی را انجام دهد، باید همان طور که نذر کرده بجا آورد پس اگر نذر کند که روز اوّل ماه صدقه بدهد، یا روزه بگیرد یا نماز اوّل ماه بخواند چنانچه قبل از آن روز یا بعد از آن بجا آورد کفایت نمی‌کند و نیز اگر نذر کند که وقتی مریض او خوب شد صدقه بدهد، چنانچه پیش از آن که خوب شود صدقه را بدهد کافی نیست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روزه بگیرد ولی وقت و مقدار آن را معیّن نکند،</w:t>
      </w:r>
    </w:p>
    <w:p>
      <w:pPr>
        <w:pStyle w:val="BookText"/>
        <w:rPr/>
      </w:pPr>
      <w:r>
        <w:rPr>
          <w:rFonts w:ascii="IRNazanin" w:hAnsi="IRNazanin" w:eastAsia="IRNazanin"/>
          <w:color w:val="111111"/>
          <w:sz w:val="28"/>
          <w:sz w:val="28"/>
          <w:szCs w:val="28"/>
          <w:rtl w:val="true"/>
          <w:lang w:bidi="fa-IR"/>
        </w:rPr>
        <w:t>چنانچه یک روز روزه بگیرد کافی است و اگر نذر کند نماز بخواند و مقدار وخصوصیّات آن را معیّن نکند، اگر یک نماز دو رکعتی بخواند کفایت می‌کند و اگرنذر کند صدقه بدهد و جنس و مقدار آن را معیّن نکند، اگر چیزی بدهد که بگویند صدقه داده، به نذر عمل کرده است و اگر نذر کند کاری برای خدا بجا آورد، در صورتی که یک نماز بخواند یا یک روزه بگیرد، یا چیزی صدقه بدهد، نذر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روز معیّنی را روزه بگیرد، باید همان روز را روزه بگیرد ولی می‌تواند در آن روز مسافرت کند و لازم نیست قصد اقامه کند و بعد باید آن روز را قضا کند و اگر بدون عذر عمدا روزه نگیرد، باید گذشته از قضای آن روزه کفّاره هم بدهد یعنی یک بنده آزاد کند یا به شصت فقیر طعام دهد یا دو ماه پی‌درپی روزه بگیرد ولی اگر عذر دیگری مثل مرض یا مصادف شدن با یکی‌از دو عید یا نفاس یا حیض برای او پیش آید، قضای تنها کافی است اگر چه قضای روزه عید و حیض و نفاس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روی اختیار به نذر خود عمل نکند، باید به مقداری که در مسأله پیش گفته شد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نذر کند که تا وقت معیّنی عملی را ترک کند، بعد از گذشتن آن وقت می‌تواند آن عمل را بجا آورد و اگر پیش از گذشتن وقت از روی فراموشی یا ناچاری انجام دهد، چیزی بر او واجب نیست ولی بازهم لازم است که تا آن وقت آن عمل را بجا نیاورد و چنانچه دوباره پیش از رسیدن آن وقت بدون عذر آن عمل را انجام دهد، باید به مقداری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کفّاره بدهد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نذر کرده عملی را ترک کند و وقتی برای آن معیّن نکرده است، اگر از روی فراموشی یا ناچاری یا ندانستن، آن عمل را انجام دهد کفّاره بر او واجب نیست ولی بعدا هر وقت از روی اختیار آن را بجا آورد، باید به احتیاط واجب به مقداری که در مسأله </w:t>
      </w:r>
      <w:r>
        <w:rPr>
          <w:rFonts w:eastAsia="IRNazanin" w:cs="IRNazanin"/>
          <w:color w:val="111111"/>
          <w:sz w:val="28"/>
          <w:szCs w:val="28"/>
          <w:rtl w:val="true"/>
          <w:lang w:bidi="fa-IR"/>
        </w:rPr>
        <w:t>(</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در هر هفته روز معیّنی مثلاً روز جمعه را روزه بگیرد چنانچه یکی از جمعه‌ها عید فطر یا عید قربان باشد یا در روز جمعه عذر دیگری مانند حیض برای او پیدا شود، باید آن روز را روزه نگیرد و حکم قضای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مقدار معیّنی صدقه بدهد، چنانچه پیش از دادن صدقه بمیرد، باید آن مقدار را از مال او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به فقیر معیّنی صدقه بدهد، نمی‌تواند آن را به فقیر دیگر بدهد و اگر آن فقیر مرده باشد بنابر احتیاط باید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کند که به زیارت یکی از امامان مثلاً به زیارت حضرت ابا عبداللّه علیه‌السلام مشرّف شود، چنانچه به زیارت امام دیگر برود کافی نیست و اگر به واسطه عذری نتواند آن امام را زیارت کند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نذر کرده زیارت برود و غسل زیارت و نماز آن را نذر نکرده، لازم نیست آنها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حرم یکی از امامان علیهم‌السلام یا امامزادگان چیزی نذر کند، باید آن را در تعمیر و روشنایی و فرش حرم و مانند این‌ها مصرف کند، یا به زوّار و خدّام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خود پیغمبر صلی‌الله‌علیه‌و‌آله‌وسلم یا امامان علیهم‌السلام یا یکی از اولیاء اللّه چیزی نذر کند، چنانچه مصرف معیّنی را قصد کرده باید به همان مصرف برساند و اگر مصرف معیّنی را قصد نکرده، باید در امور خیری صرف نماید و ثواب آن را هدیه آن پیغمبر یا امام یا ولیّ که نذر برای آنان کرده است نماید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گوسفندی را که برای صدقه یا برای یکی از امامان نذر کرده‌اند، اگر پیش از آن که به مصرف نذر برسد شیر بدهد یا بچه بیاورد اگر چنانچه این شیر و بچه قبل از نذر منعقد شده، مال کسی است که آن را نذر کرده است اگر نذرش به گونه‌ای نباشد که شامل این‌ها شود و اگر بعد از نذر منعقد شده باشد بنابر احتیاط واجب جزء نذر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نذر کند که اگر مریض او خوب شود، یا مسافر او بیاید، عملی را انجام دهد، چنانچه معلوم شود که پیش از نذر کردن مریض خوب شده یا مسافر آمده است، عمل کردن به نذر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یا مادر نذر کند که دختر خود را به سیّد شوهر دهد، بعد از آن که دختر به تکلیف رسید، اختیار با خود اوست و نذر آنان اعتبار ندارد، و احتیاط در آن است که آنها دختر را وادار به ازدواج با غیر سیّد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خدا عهد کند که اگر به حاجت شرعی خود برسد، کار خیری را انجام دهد، بعد از آن که حاجتش برآورده شد باید آن کار را انجام دهد و نیز اگر بدون آن که حاجتی داشته باشد، عهد کند که عمل خیری را انجام دهد، آن عمل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 هم مثل نذر باید صیغه خوانده شود و نیز کاری را که عهد می‌کند انجام دهد، باید یا عبادت باشد مثل نماز واجب و مستحب یا کاری باشد که انجام آن مباح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عهد خود عمل نکند، باید کفّاره بدهد یعنی شصت فقیر را سیر کند یا دو ماه روزه بگیرد یا یک بنده آزاد کند یعنی کفّاره مخالفت عهد مانند کفّاره خوردن عمدی روزه ماه مبارک رمضان است</w:t>
      </w:r>
      <w:r>
        <w:rPr>
          <w:rFonts w:eastAsia="IRNazanin" w:cs="IRNazanin"/>
          <w:color w:val="111111"/>
          <w:sz w:val="28"/>
          <w:szCs w:val="28"/>
          <w:rtl w:val="true"/>
          <w:lang w:bidi="fa-IR"/>
        </w:rPr>
        <w:t>.</w:t>
      </w:r>
      <w:bookmarkStart w:id="932" w:name="pg4810_33731"/>
    </w:p>
    <w:p>
      <w:pPr>
        <w:pStyle w:val="Heading2"/>
        <w:numPr>
          <w:ilvl w:val="1"/>
          <w:numId w:val="1"/>
        </w:numPr>
        <w:rPr/>
      </w:pPr>
      <w:bookmarkStart w:id="933" w:name="__RefHeading___Toc2560485_2035185390"/>
      <w:bookmarkStart w:id="934" w:name="_Toc348"/>
      <w:bookmarkEnd w:id="932"/>
      <w:bookmarkEnd w:id="933"/>
      <w:r>
        <w:rPr>
          <w:rtl w:val="true"/>
        </w:rPr>
        <w:t>احکام قسم خوردن</w:t>
      </w:r>
      <w:bookmarkEnd w:id="9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 بخورد که کاری را انجام دهد یا ترک کند مثلاً قسم بخورد که روزه بگیرد، یا دود استعمال نکند، چنانچه عمدا مخالفت کند باید کفّاره بدهد یعنی بنده آزاد کند یا ده فقیر را سیر کند یا ده فقیر را بپوشاند و اگر این‌ها را نتواند، باید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چند شرط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می‌خورد باید بالغ و عاقل باشد و از روی قصد و اختیار قسم بخورد پس قسم خوردن بچه و دیوانه و مست و کسی که مجبورش کرده‌اند، درست نیست و هم‌چنین است اگر در حال عصبانی بودن بی‌اختیار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قسم می‌خورد انجام دهد، باید حرام و مکروه نباشد و کاری را که قسم می‌خورد ترک کند، باید واجب و مستحب نباشد و اگر قسم بخورد که کار مباحی را بجا آورد، باید ترک آن در نظر مردم بهتر از انجامش نباشد، و نیز اگر قسم بخورد که کار مباحی را ترک کند، باید انجام آن در نظر مردم بهتر از ترکش نباشد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اسم‌های خداوند عالَم قسم بخورد که بغیر ذات مقدّس او گفته نمی‌شود مانند خداوند و به اللّه و نیز اگر به اسمی قسم بخورد که به غیر خدا هم می‌گویند ولی به قدری به خدا گفته می‌شود که هر وقت کسی آن اسم را بگوید، ذات</w:t>
      </w:r>
    </w:p>
    <w:p>
      <w:pPr>
        <w:pStyle w:val="BookText"/>
        <w:rPr/>
      </w:pPr>
      <w:r>
        <w:rPr>
          <w:rFonts w:ascii="IRNazanin" w:hAnsi="IRNazanin" w:eastAsia="IRNazanin"/>
          <w:color w:val="111111"/>
          <w:sz w:val="28"/>
          <w:sz w:val="28"/>
          <w:szCs w:val="28"/>
          <w:rtl w:val="true"/>
          <w:lang w:bidi="fa-IR"/>
        </w:rPr>
        <w:t>مقدّس حقّ در نظر می‌آید، مثل آن که به خالق و رازق قسم بخورد صحیح است بلکه قسم به اسمی که انصراف به ذات حقّ نداشته باشد ولی نیّت خدا را بکند مثل بصیر و سمیع به احتیاط واجب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بیاورد و اگر بنویسد یا در قلبش آن را قصد کند صحیح نیست ولی آدم لال اگر با اشاره قسم بخورد،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قسم برای او ممکن باشد و اگرموقعی که قسم می‌خورد ممکن باشد و بعدا از عمل به آن عاجز شود، از وقتی که عاجز می‌شود قسم او به هم می‌خورد و هم‌چنین است اگر عمل کردن به قسم به قدری مشقّت پیدا می‌کند که نشود آن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از قسم خوردن فرزند منع کند، یا شوهر از قسم خوردن زن منع نماید، قسم آنان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بدون اجازه پدر، و زن بدون اجازه شوهر قسم بخورد، پدر و شوهر می‌توانند قسم آنان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روی فراموشی یا ناچاری به قسم عمل نکند، کفّاره بر او واجب نیست و هم‌چنین است اگر مجبورش کنند که به قسم عمل ننماید، و قسمی که آدم وسواسی می‌خورد، مثل این که می‌گوید واللّه الآن مشغول نماز می‌شوم و به واسطه وسواس مشغول نمی‌شود، اگر وسواس او به گونه‌ای باشد که بی‌اختیار به قسم عمل نکند، کفّاره ندارد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قسم می‌خورد، قسم او بر دو قسم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قسم می‌خورد بر چیزهائی که از او گذشته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 بر چیزهائی که در آینده خواهد نمود در صورت اوّل بر قسم او کفّاره نیست ولکن اگر حرف راست باشد، قسم خوردن او مکروه است و اگر دروغ باشد حرام و از گناهان بزرگ می‌باشد ولی اگر برای این که خودش را یا مسلمان دیگری را از شرّ ظالمی نجات دهد، قسم دروغ بخورد اشکال ندارد بلکه گاهی واجب می‌شود، امّا اگر بتواند توریه کند یعنی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قسم خوردن به گونه‌ای نیّت کند که دروغ نشود، بنابر احتیاط مستحب باید توریه نماید مثلاً اگر ظالمی بخواهد کسی را اذیّت کند و از انسان بپرسد که او را ندیده‌ای و انسان یک ساعت قبل او را دیده باشد، احتیاط آن است که بگوید او را ندیده‌ام و قصد کند که از پنج دقیقه پیش ندیده‌ام</w:t>
      </w:r>
      <w:r>
        <w:rPr>
          <w:rFonts w:eastAsia="IRNazanin" w:cs="IRNazanin"/>
          <w:color w:val="111111"/>
          <w:sz w:val="28"/>
          <w:szCs w:val="28"/>
          <w:rtl w:val="true"/>
          <w:lang w:bidi="fa-IR"/>
        </w:rPr>
        <w:t>.</w:t>
      </w:r>
      <w:bookmarkStart w:id="935" w:name="pg4810_33737"/>
    </w:p>
    <w:p>
      <w:pPr>
        <w:pStyle w:val="Heading2"/>
        <w:numPr>
          <w:ilvl w:val="1"/>
          <w:numId w:val="1"/>
        </w:numPr>
        <w:rPr/>
      </w:pPr>
      <w:bookmarkStart w:id="936" w:name="__RefHeading___Toc2560487_2035185390"/>
      <w:bookmarkStart w:id="937" w:name="_Toc349"/>
      <w:bookmarkEnd w:id="935"/>
      <w:bookmarkEnd w:id="936"/>
      <w:r>
        <w:rPr>
          <w:rtl w:val="true"/>
        </w:rPr>
        <w:t>احکام وقف</w:t>
      </w:r>
      <w:bookmarkEnd w:id="9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چیزی را وقف کند از ملک او خارج می‌شود و خود او و دیگران نمی‌توانند آن را ببخشند یا بفروشند و کسی هم از آن ملک ارث نمی‌برد، ولی در بعضی از موارد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فروختن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صیغه وقف را به عربی بخوانند بلکه اگر مثلاً بگوید خانه خود را وقف کردم و خودش یا کسی که خانه را برای او وقف کرده یا وکیل یا ولیّ آن کس بگوید قبول کردم وقف صحیح است ولی اگر برای افراد مخصوصی وقف نکند بلکه مثل مسجد و مدرسه برای عموم وقف کند، یا مثلاً برای فقرا یا سادات وقف نماید، قبول کردن کسی لازم نیست بلکه در صورت اوّلی هم قبول لازم نیست اگرچه بنابر احتیاط مستحب قبول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برای وقف معیّن کند و پیش از قصد انشاء وقف پشیمان شود، یا بمیرد، وقف درست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را وقف می‌کند، بنابر احتیاط مستحب باید قصد قربت داشته باشد و از موقع خواندن صیغه، مال را برای همیشه وقف نماید و نیز اگر وقف را معلّق بر چیزی که بعد از این یقینا یا احتمالاً حاصل شود یا او را بر چیزی که</w:t>
      </w:r>
    </w:p>
    <w:p>
      <w:pPr>
        <w:pStyle w:val="BookText"/>
        <w:rPr/>
      </w:pPr>
      <w:r>
        <w:rPr>
          <w:rFonts w:ascii="IRNazanin" w:hAnsi="IRNazanin" w:eastAsia="IRNazanin"/>
          <w:color w:val="111111"/>
          <w:sz w:val="28"/>
          <w:sz w:val="28"/>
          <w:szCs w:val="28"/>
          <w:rtl w:val="true"/>
          <w:lang w:bidi="fa-IR"/>
        </w:rPr>
        <w:t>فعلاً احتمال حصول او را بدهد معلّق نماید وقف باطل است مثلاً بگوید خانه خود را وقف نمودم اگر خدا به من پسر بدهد یا اگر امروز روز جمعه باشد یا اگر اوّل ماه باشدباطل است و نیز اگر بگوید تا ده سال وقف باشد و بعد از آن نباشد یا بگوید تا ده سال وقف باشد، بعد از پنج سال وقف نباشد و دوباره وقف باشد، وقف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در صورتی صحیح است که مال وقف را به تصرّف کسی که برای او وقف شده یا وکیل یا ولیّ او بدهند ولی اگر چیزی را بر اولاد صغیر خود وقف کند و به قصد این که آن چیز ملک آنان شود، از طرف آنان نگه‌داری نماید، وقف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مسجدی را وقف کنند، چنانچه اجازه نماز خواندن را در او بدهند و یک نفر نماز در آن بخواند، وقف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 خود را وقف می‌کند باید مکلّف و عاقل باشد و شرعا بتواند در مال خود تصرّف کند، بنابراین سفیه که مال خود را در کارهای بیهوده مصرف می‌کند یا مفلس، چون حقّ ندارند در مال خود تصرّف نمایند، اگر چیزی را وقف کنند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مالی را برای کسانی که به دنیا نیامده‌اند وقف کند، درست نیست ولی اگر برای زندگان و بعد از آنها برای کسانی که بعدا به دنیا می‌آیند وقف نماید مثلاً چیزی را به اولاد خود وقف کند که بعد از آنان وقف نوه‌های او باشد و هر دسته‌ای بعد از دسته دیگر از وقف استفاده کنند،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برای خودش وقف کند مثل آن که دکانی را وقف کند که عایدی آن را بعد از مرگ او خرج مقبره‌اش نمایند،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مالی را برای فقرا وقف کند و خودش فقیر شود، می‌تواند از منافع وقف استفاده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چیزی که وقف کرده متولّی معیّن کند، باید مطابق قرارداد او رفتار نمایند و اگر معیّن نکند، چنانچه بر افراد مخصوصی مثلاً بر اولاد خود وقف</w:t>
      </w:r>
    </w:p>
    <w:p>
      <w:pPr>
        <w:pStyle w:val="BookText"/>
        <w:rPr/>
      </w:pPr>
      <w:r>
        <w:rPr>
          <w:rFonts w:ascii="IRNazanin" w:hAnsi="IRNazanin" w:eastAsia="IRNazanin"/>
          <w:color w:val="111111"/>
          <w:sz w:val="28"/>
          <w:sz w:val="28"/>
          <w:szCs w:val="28"/>
          <w:rtl w:val="true"/>
          <w:lang w:bidi="fa-IR"/>
        </w:rPr>
        <w:t>کرده باشد و آنها بالغ باشند، اختیار با خود آنان است و اگر بالغ نباشند، اختیار با ولیّ ایشان است و برای استفاده از وقف اجازه حاکم شرع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مثلاً بر فقرا یا سادات وقف کند، یا وقف کند که منافع‌آن به مصرف خیرات برسد، در صورتی که برای آن ملک متولّی معیّن نکرده باشد، اختیار آن با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 افراد مخصوصی مثلاً بر اولاد خود وقف کند که هر طبقه‌ای بعد از طبقه دیگر از آن استفاده کنند، چنانچه متولّی ملک آن را اجاره دهد و بمیرد، اجاره باطل نمی‌شود در صورتی که مراعات مصلحت وقف و طبقه بعد شده باشد ولی اگر متولّی نداشته باشد و یک طبقه از کسانی که ملک بر آنها وقف شده، آن را اجاره دهند و در بین مدّت اجاره بمیرند اجاره باطل می‌شود مگر آن که طبقه بعدی اجاره دهند و در صورتی که مستأجر مال الاجاره تمام مدّت را داده باشد، مال الاجاره از زمان مردنشان تا آخر مدّت اجاره را از مال آنان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که وقف است خراب شود از وقف بودن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ملکی که مقداری از آن وقف است و مقداری از آن وقف نیست اگر تقسیم نشده باشد، حاکم شرع یا متولّی وقف می‌تواند با نظر خبره، سهم وقف را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متولّی وقف خیانت کند و عایدات آن را به مصرفی که معیّن شده نرساند، حاکم شرع می‌تواند به جای او متولّی امینی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فرشی را که برای حسینیّه وقف کرده‌اند، نمی‌شود برای نماز به مسجد ببرند، اگرچه آن مسجد نزدیک حسینیّه باشد مگر آن که کیفیّت وقف به گونه‌ای باشد که شامل آن بشود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برای تعمیر مسجدی وقف نمایند، چنانچه آن مسجد احتیاج به تعمیر ندارد و انتظار هم نمی‌رود که تا مدّتی احتیاج به تعمیر پیدا کند، نمی‌توانند عایدات آن ملک را به مصرف مسجدی که احتیاج به تعمیر دارد برسانند</w:t>
      </w:r>
    </w:p>
    <w:p>
      <w:pPr>
        <w:pStyle w:val="BookText"/>
        <w:rPr/>
      </w:pPr>
      <w:r>
        <w:rPr>
          <w:rFonts w:ascii="IRNazanin" w:hAnsi="IRNazanin" w:eastAsia="IRNazanin"/>
          <w:color w:val="111111"/>
          <w:sz w:val="28"/>
          <w:sz w:val="28"/>
          <w:szCs w:val="28"/>
          <w:rtl w:val="true"/>
          <w:lang w:bidi="fa-IR"/>
        </w:rPr>
        <w:t>بلکه باید ذخیره کنند مگر آن که احتمال تلف داده شود که در این صورت جایز است به مصرف تعمیر مسجد دیگری برسانند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ملکی را وقف کنند که عایدی آن را خرج تعمیر مسجد نمایند و به امام جماعت و به کسی که در آن مسجد اذان می‌گوید بدهند، در صورتی که بدانند یا گمان داشته باشند که برای هریک چه مقدار معیّن کرده، باید همان طور مصرف کنند و اگر یقین یا گمان نداشته باشند، باید اوّل مسجد را تعمیر کنند و اگر چیزی زیاد آمد، بین امام جماعت و کسی که اذان می‌گوید به طور مساوی قسمت نمایند، و بهتر آن است که این دو نفر در تقسیم با یکدیگر صلح کنند اگرچه اظهر آن است که به نظر متولی مسجد باید عمل شود</w:t>
      </w:r>
      <w:r>
        <w:rPr>
          <w:rFonts w:eastAsia="IRNazanin" w:cs="IRNazanin"/>
          <w:color w:val="111111"/>
          <w:sz w:val="28"/>
          <w:szCs w:val="28"/>
          <w:rtl w:val="true"/>
          <w:lang w:bidi="fa-IR"/>
        </w:rPr>
        <w:t>.</w:t>
      </w:r>
      <w:bookmarkStart w:id="938" w:name="pg4810_33745"/>
    </w:p>
    <w:p>
      <w:pPr>
        <w:pStyle w:val="Heading2"/>
        <w:numPr>
          <w:ilvl w:val="1"/>
          <w:numId w:val="1"/>
        </w:numPr>
        <w:rPr/>
      </w:pPr>
      <w:bookmarkStart w:id="939" w:name="__RefHeading___Toc2560489_2035185390"/>
      <w:bookmarkStart w:id="940" w:name="_Toc350"/>
      <w:bookmarkEnd w:id="938"/>
      <w:bookmarkEnd w:id="939"/>
      <w:r>
        <w:rPr>
          <w:rtl w:val="true"/>
        </w:rPr>
        <w:t>احکام وصیّت</w:t>
      </w:r>
      <w:bookmarkEnd w:id="9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آن است که انسان سفارش کند بعد از مرگش برای او کارهائی انجام دهند یا بگوید بعد از مرگش چیزی از مال او ملک کسی باشد یا ملک کسی بکنند یا برای اولاد خود و کسانی که اختیار آنان با اوست قیّم و سرپرست معیّن کند یا حقّ جعل قیّم بعد از خودش را داشته باشد و کسی را که به او وصیّت می‌کند وصیّ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نمی‌تواند حرف بزند، اگر با اشاره مقصود خود را بفهماند، برای هر کاری می‌تواند وصیّت کند و کسی هم که می‌تواند حرف بزند، اگر در کارهای کوچک و کم ارزش با اشاره‌ای که مقصودش را بفهماند وصیّت کند صحیح است بلکه در کارهای بزرگ هم مثل آن که بخواهد وصیّت کند مبلغ زیادی به کسی بدهند اگر اشاره او دلالت بر مقصودش بکند،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نوشته‌ای به امضاء یا مهر میّت ببینند، چنانچه مقصود او را بفهماند و معلوم باشد که برای وصیّت کردن نوشته، باید مطابق آن عمل کنند بلکه اگر بدانند مقصودش وصیّت کردن نبوده و چیزهائی را نوشته است که بعدا مطابق آن وصیّت کند، احتیاط مستحب آن است که به آن عمل نمایند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وصیّت می‌کند باید بالغ و عاقل باشد و از روی اختیار</w:t>
      </w:r>
    </w:p>
    <w:p>
      <w:pPr>
        <w:pStyle w:val="BookText"/>
        <w:rPr/>
      </w:pPr>
      <w:r>
        <w:rPr>
          <w:rFonts w:ascii="IRNazanin" w:hAnsi="IRNazanin" w:eastAsia="IRNazanin"/>
          <w:color w:val="111111"/>
          <w:sz w:val="28"/>
          <w:sz w:val="28"/>
          <w:szCs w:val="28"/>
          <w:rtl w:val="true"/>
          <w:lang w:bidi="fa-IR"/>
        </w:rPr>
        <w:t>وصیّت کند و نیز باید سفیه نباشد یعنی مال خود را در کارهای بیهوده مصرف نکندو هم‌چنین است مفلس، ولی اگر طفل ده ساله‌ای که خوب و بد را تمیز می‌دهد در کارهای خوب مثل ساختن مسجد و پل و آب‌انبار و سایر خیرات وصیّت کند وصیّت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عمد خودکشی می‌کند مثلاً زخمی به خود زده یا سمی خورده است که به واسطه آن، یقین یا گمان به مردن او پیدا می‌شود، اگر وصیّت کند که مقداری از مال او را به مصرف برسانند، صحیح نیست مگر آن که وصیّتش مال قبل از این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وصیّت کند که چیزی را به شخصی بدهند در صورتی آن شخص مالک می‌شود که بعد از مردن وصیّت کننده یا در زمان زنده بودن او وصیّت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انسان نشانه‌های مرگ را در خود دید، باید فورا امانت‌های مردم را به صاحبانش برگرداند اگر چنانچه احتمال می‌دهد که بعد از مرگش خطری بر امانت‌های مردم باشد و اگر به مردم بدهکار است و هنگام دادن آن بدهی‌رسیده باید بدهد و اگر خودش نمی‌تواند بدهد، یا هنگام دادن بدهی او نرسیده یا صاحبانش به تأخیر بدهی راضی باشند باید وصیّت کند و بر وصیّت شاهد بگیرد، ولی اگر بدهی او معلوم باشد، وصیّت کردن لازم نیست اگر ورثه مورد اطمینان است که بدهی را می‌دهند و الاّ باید برای ردّ کردن آن وصیّ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خمس و زکاة و مظالم بدهکار است، باید فورا بدهد و اگر نمی‌تواند بدهد، چنانچه از خودش مال دارد یا احتمال می‌دهد کسی آنها را ادا نماید، باید وصیّت کند و هم‌چنین است اگر حجّ بر او واجب 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نماز و روزه قضا دارد، باید وصیّت کند که از مال خودش برای آنها اجیر بگیرند، بلکه اگر مال نداشته</w:t>
      </w:r>
    </w:p>
    <w:p>
      <w:pPr>
        <w:pStyle w:val="BookText"/>
        <w:rPr/>
      </w:pPr>
      <w:r>
        <w:rPr>
          <w:rFonts w:ascii="IRNazanin" w:hAnsi="IRNazanin" w:eastAsia="IRNazanin"/>
          <w:color w:val="111111"/>
          <w:sz w:val="28"/>
          <w:sz w:val="28"/>
          <w:szCs w:val="28"/>
          <w:rtl w:val="true"/>
          <w:lang w:bidi="fa-IR"/>
        </w:rPr>
        <w:t>باشد ولی احتمال بدهد کسی بدون آن که چیزی بگیرد آنها را انجام می‌دهد، بازهم واجب است وصیّت نماید و اگر قضای نماز و روزه او به تفصیلی که در بحث نماز و روزه گفته شد، بر پسر بزرگش واجب باشد، باید به او اطلاع دهد یا وصیّت کند که برای او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نشانه‌های مرگ را در خود می‌بیند، اگر مالی پیش کسی دارد یا در جایی پنهان کرده است که ورثه نمی‌دانند، چنانچه به واسطه ندانستن حقّشان از بین برود، باید به آنان اطلاع دهد ولازم نیست برای بچه‌های‌صغیر خود قیّم و سرپرست معیّن کند، ولی در صورتی که بدون قیّم مالشان از بین می‌رود، یا خودشان ضایع می‌شوند، باید برای آنان قیّم امینی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باید مسلمان، بالغ و عاقل و مورد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چند وصی برای خود معیّن کند، چنانچه اجازه داده باشد که هرکدام به تنهایی به وصیّت عمل کنند، لازم نیست در انجام وصیّت از یکدیگر اجازه بگیرند و اگر اجازه نداده باشد، چه گفته باشد که هر دو باهم به وصیّت عمل کنند یا نگفته باشد، باید با نظر یکدیگر به وصیّت عمل نمایند و اگر حاضر نشوند که با یکدیگر به وصیّت عمل کنند، حاکم شرع آنها را مجبور می‌کند و اگر اطاعت نکنند به جای آنان دیگران رامعیّن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وصیّت خود برگردد مثلاً بگوید ثلث مالش را به کسی‌بدهند، بعد بگوید به او ندهند وصیّت باطل می‌شود و اگر وصیّت خود را تغییر دهد مثل آن که قیّمی برای بچه‌های خود معیّن کند بعد دیگری را به‌جای او قیّم نماید، وصیّت اوّلش باطل می‌شود و باید به وصیّت دوم او عمل نمایند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کاری کند که معلوم شود از وصیّت خود برگشته مثلاً خانه را که وصیّت کرده به کسی بدهند بفروشد، یا دیگری را برای فروش آن وکیل نماید، وصیّت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چیز معیّنی را به کسی بدهند، بعد وصیّت کند که نصف همان را به دیگری بدهند، باید آن چیز را دو قسمت کنند و به هرکدام از آن دو نفر یک قسمت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مرضی که به آن مرض می‌میرد، مقداری از مالش را به کسی ببخشد، بخشیدن او از اصل مال حساب می‌شود پس اگر زیادتر از ثلث باشد بستگی به اجازه ورثه ندارد، و اگر وصیّت کند که بعد از مردن او مقداری به کسی‌بدهند، چنانچه این مقدار بیشتر از ثلث نباشد یا اگر بیشتر است ورثه اجازه بدهند که گفته او عملی شود، باید به آنچه گفته شد عمل کنند و اگر این مقدار بیشتر از ثلث باشد و ورثه هم اجازه ندهند، باید به مقدار ثلث به کسی که وصیّت برای او کرده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ثلث مال او را نفروشند و عایدی آن را به مصرف برسانند، باید مطابق گفته او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مرضی که به آن مرض می‌میرد، بگوید مقداری به کسی بدهکارم، چنانچه متهم باشد که برای ضرر زدن به ورثه گفته است، باید مقداری را که معیّن کرده از ثلث او بدهند و اگر متهم نباشد و کسی هم منکر گفته او نشود، باید از اصل مالش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که انسان وصیّت می‌کند که چیزی به او بدهند باید وجود داشته باشد، پس اگر وصیّت کند به بچه‌اش که ممکن است فلان زن حامله شود چیزی بدهند، باطل است ولی اگر وصیّت کند به بچه‌ای که در شکم مادر است چیزی بدهند اگرچه هنوز روح نداشته باشد، وصیّت صحیح است پس اگر زنده به دنیا آمد باید آنچه را که وصیّت کرده به او بدهند و اگر مرده به دنیا آمد، وصیّت باطل می‌شود و آنچه را که برای او وصیّت کرده، ورثه میان خودشان قسمت می‌کنند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بفهمد کسی او را وصی کرده چنانچه به اطلاع وصیّت کننده برساند که برای انجام وصیّت او حاضر نیست، لازم نیست بعد از مردن او به</w:t>
      </w:r>
    </w:p>
    <w:p>
      <w:pPr>
        <w:pStyle w:val="BookText"/>
        <w:rPr/>
      </w:pPr>
      <w:r>
        <w:rPr>
          <w:rFonts w:ascii="IRNazanin" w:hAnsi="IRNazanin" w:eastAsia="IRNazanin"/>
          <w:color w:val="111111"/>
          <w:sz w:val="28"/>
          <w:sz w:val="28"/>
          <w:szCs w:val="28"/>
          <w:rtl w:val="true"/>
          <w:lang w:bidi="fa-IR"/>
        </w:rPr>
        <w:t>وصیّت عمل کند ولی اگر پیش از مردن او نفهمد که او را وصی کرده، یا بفهمد و به او اطلاع ندهد که برای عمل کردن به وصیّت حاضر نیست در صورتی که مشقّت نداشته باشد، باید وصیّت او را انجام دهد و نیز اگر وصی پیش از مرگ، هنگامی ملتفت شود که مریض به واسطه شدّت مرض نتواند به دیگری وصیّت کند بنابر احتیاط واجب باید وصیّت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وصیّت کرده بمیرد، وصی نمی‌تواند دیگری را برای انجام کارهای میّت معیّن کند و خود را از کار بر کنار و عزل نماید، ولی وصیّ می‌تواند کسی دیگر را وکیل برای انجام کارهای میّت بنماید اگر مصلحت میّت اقتضا کند وکالت دیگری را یا این که کارهای میّت را به کسی دیگر تفویض نماید که دیگری انجام دهد،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دو نفر را وصی کند، چنانچه یکی از آن دو بمیرد یا دیوانه یا کافر شود، حاکم شرع یک نفر دیگر را به جای او معیّن می‌کند و اگر هر دو بمیرند یا کافر شوند، حاکم شرع دو نفر دیگر را معیّن می‌کند ولی اگر یک نفر بتواند وصیّت را عملی کند، معیّن کردن دو نفر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 نتواند به تنهایی کارهای میّت را انجام دهد، حاکم شرع برای کمک او یک نفر دیگر را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مقداری از مال میّت در دست وصی تلف شود، چنانچه در نگه‌داری آن کوتاهی کرده و یا تعدّی نموده، مثلاً میّت وصیّت کرده است که فلان مقدار به فقرای فلان شهر بدهد و او مال را به شهر دیگر برده و در راه از بین رفته ضامن است و اگر کوتاهی نکرده و تعدّی هم ننموده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کسی را وصی کند و بگوید که اگر آن کس بمیرد فلانی وصی باشد، بعد از آن که وصیّ اوّل مرد، وصیّ دوم باید کارهای میّت را انجام دهد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 که بر میّت واجب است و بدهکاری و حقوقی را که مثل خمس و زکاة و مظالم ادا کردن آنها واجب می‌باشد باید از اصل مال میّت بدهند،</w:t>
      </w:r>
    </w:p>
    <w:p>
      <w:pPr>
        <w:pStyle w:val="BookText"/>
        <w:rPr/>
      </w:pPr>
      <w:r>
        <w:rPr>
          <w:rFonts w:ascii="IRNazanin" w:hAnsi="IRNazanin" w:eastAsia="IRNazanin"/>
          <w:color w:val="111111"/>
          <w:sz w:val="28"/>
          <w:sz w:val="28"/>
          <w:szCs w:val="28"/>
          <w:rtl w:val="true"/>
          <w:lang w:bidi="fa-IR"/>
        </w:rPr>
        <w:t>اگرچه میّت بر آنها وصیّت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میّت از بدهی و حجّ واجب و حقوقی که مثل خمس و زکاة و مظالم بر او واجب است زیاد بیاید، چنانچه وصیّت کرده باشد که ثلث یا مقداری از ثلث را به مصرفی برسانند، باید به وصیّت او عمل کنند و اگر وصیّت نکرده باشد، آنچه می‌ماند مال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مصرفی را که میّت معیّن کرده از ثلث مال او بیشتر باشد، وصیّت او در بیشتر از ثلث در صورتی صحیح است که ورثه حرفی بزنند، یا کاری‌کنند که معلوم شود عملی شدن وصیّت را اجازه داده‌اند و تنها راضی بودن آنان کافی نیست، و اگر مدّتی بعد از مردن او هم اجازه بدهند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مصرفی را که میّت معیّن کرده، از ثلث مال او بیشتر باشد و پیش از مردن او ورثه اجازه بدهند که وصیّت او عملی شود، بعد از مردن او نمی‌توانند از اجازه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از ثلث مال او خمس و زکاة یا بدهی دیگر او را بدهند و برای نماز و روزه او اجیر بگیرند و کار مستحبّی هم مثل اطعام به فقرا انجام دهند، باید اوّل بدهی او را از ثلث بدهند و اگر چیزی زیاد آمد برای نماز و روزه او اجیر بگیرند و اگر از آن هم زیاد آمد به مصرف کار مستحبّی که معیّن کرده برسانند و چنانچه ثلث مال او فقط به اندازه بدهی او باشد، ورثه هم اجازه ندهند که بیشتر ازثلث مال مصرف شود، وصیّت برای نماز و روزه و کارهای مستحبّی باطل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که بدهی او را بدهند و برای نماز و روزه او اجیر بگیرند و کار مستحبّی هم انجام دهند، چنانچه وصیّت نکرده باشد که این‌ها را از ثلث بدهند، باید بدهی او را از اصل مال بدهند و اگر چیزی زیاد آمد ثلث آن را به مصرف نماز و روزه و کارهای مستحبّی که معیّن کرده برسانند و در صورتی که ثلث کافی نباشد پس اگر ورثه اجازه بدهند، باید وصیّت او عملی شود و اگر اجازه ندهند، باید نماز و روزه او را از ثلث بدهند و اگر چیزی زیاد آمد به مصرف کار مستحبّی که معیّن کرده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که میّت وصیّت کرده فلان مبلغ به من بدهند، چنانچه دو مرد عادل گفته او را تصدیق کنند، یا قسم بخورد و یک مرد عادل هم گفته او را تصدیق نماید، یا یک مرد عادل و دو زن عادله یا چهار زن عادله به گفته او شهادت دهند باید مقداری را که می‌گوید به او بدهند، و اگر یک زن عادله شهادت دهد، بایدیک چهارم چیزی را که مطالبه می‌کند به او بدهند، و اگر دو زن عادله شهادت دهند، نصف آن را و اگر سه زن عادله شهادت دهند، باید سه چهارم آن را به او بدهند و نیز اگر دو مرد کافر ذمّی که در دین خود عادل باشند گفته او را تصدیق کنند، در صورتی که میّت ناچار بوده است که وصیّت کند و مرد و زن عادلی هم در موقع وصیّت نبوده، باید چیزی را که مطالبه می‌کند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من وصیّ میّت هستم که مال او را به مصرفی برسانم یا میّت، مرا قیّم بچه‌های خود قرار داده، در صورتی باید حرف او را قبول کرد که دو مرد عادل گفته او را تصدیق نمایند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وصیّت کند چیزی به کسی بدهند و آن کس پیش از آن که قبول کند یا ردّ نماید بمیرد، تا وقتی ورثه او وصیّت را ردّ نکرده‌اند، می‌توانند آن چیز را قبول نمایند ولی در صورتی است که وصیّت کننده از وصیّت خود برنگردد و گرنه حقّی به آن چیز ندارند</w:t>
      </w:r>
      <w:r>
        <w:rPr>
          <w:rFonts w:eastAsia="IRNazanin" w:cs="IRNazanin"/>
          <w:color w:val="111111"/>
          <w:sz w:val="28"/>
          <w:szCs w:val="28"/>
          <w:rtl w:val="true"/>
          <w:lang w:bidi="fa-IR"/>
        </w:rPr>
        <w:t>.</w:t>
      </w:r>
      <w:bookmarkStart w:id="941" w:name="pg4810_33759"/>
    </w:p>
    <w:p>
      <w:pPr>
        <w:pStyle w:val="Heading2"/>
        <w:numPr>
          <w:ilvl w:val="1"/>
          <w:numId w:val="1"/>
        </w:numPr>
        <w:rPr/>
      </w:pPr>
      <w:bookmarkStart w:id="942" w:name="__RefHeading___Toc2560491_2035185390"/>
      <w:bookmarkStart w:id="943" w:name="_Toc351"/>
      <w:bookmarkEnd w:id="941"/>
      <w:bookmarkEnd w:id="942"/>
      <w:r>
        <w:rPr>
          <w:rtl w:val="true"/>
        </w:rPr>
        <w:t>احکام ارث</w:t>
      </w:r>
      <w:bookmarkEnd w:id="943"/>
    </w:p>
    <w:p>
      <w:pPr>
        <w:pStyle w:val="Heading3"/>
        <w:numPr>
          <w:ilvl w:val="2"/>
          <w:numId w:val="1"/>
        </w:numPr>
        <w:rPr/>
      </w:pPr>
      <w:bookmarkStart w:id="944" w:name="__RefHeading___Toc2560493_2035185390"/>
      <w:bookmarkStart w:id="945" w:name="_Toc352"/>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واسطه خویشی ارث می‌برند سه دسته هستند؛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اولاد میّت و با نبودن اولاد، اولاد اولاد هرچه پایین روند، هرکدام آنان که به میّت نزدیک‌تر است ارث می‌برد و تا یک نفر از این دسته هست دسته دوم ارث نمی‌برند؛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یعنی پدر بزرگ و جده یعنی مادربزرگ هرچه بالاتر رود و برادر و خواهر است و با نبودن برادر و خواهر، اولاد ایشان هرکدام آنان که به میّت نزدیک‌تر است ارث می‌برد و تا یک نفر از این دسته هست، دسته سوم ارث نمی‌برد؛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دایی، خاله و اولاد آنان است و تا یک نفر از عموها، عمّه‌ها، دایی‌ها و خاله‌های میّت زنده‌اند، اولاد آنان ارث نمی‌برند، ولی اگر میّت عموی پدری و پسرعموی پدر و مادری داشته باشد، ارث به پسر عموی پدر و مادری می‌رسد و عموی پدری ارث نمی‌برد در صورتی که وارث منحصر به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عمو، عمّه، دایی و خاله خود میّت و اولاد آنان و اولاد اولاد آنان نباشند، عمو، عمّه، دایی و خاله پدر و مادر میّت ارث می‌برند و اگر این‌ها نباشند، اولادشان ارث می‌برند و اگر این‌ها هم نباشند، عمو، عمّه، دایی و خاله جدّ و جدّه میّت و اگر این‌ها هم نباشند، اولادشان ارث می‌برند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شوهر به تفصیلی که بعد از این گفته می‌شود، از یکدیگر ارث می‌برند</w:t>
      </w:r>
      <w:r>
        <w:rPr>
          <w:rFonts w:eastAsia="IRNazanin" w:cs="IRNazanin"/>
          <w:color w:val="111111"/>
          <w:sz w:val="28"/>
          <w:szCs w:val="28"/>
          <w:rtl w:val="true"/>
          <w:lang w:bidi="fa-IR"/>
        </w:rPr>
        <w:t>.</w:t>
      </w:r>
      <w:bookmarkStart w:id="946" w:name="pg4810_33761"/>
    </w:p>
    <w:p>
      <w:pPr>
        <w:pStyle w:val="Heading3"/>
        <w:numPr>
          <w:ilvl w:val="2"/>
          <w:numId w:val="1"/>
        </w:numPr>
        <w:rPr/>
      </w:pPr>
      <w:bookmarkStart w:id="947" w:name="__RefHeading___Toc2560495_2035185390"/>
      <w:bookmarkStart w:id="948" w:name="_Toc353"/>
      <w:bookmarkEnd w:id="946"/>
      <w:bookmarkEnd w:id="947"/>
      <w:r>
        <w:rPr>
          <w:rtl w:val="true"/>
        </w:rPr>
        <w:t>ارث دسته اوّل</w:t>
      </w:r>
      <w:bookmarkEnd w:id="9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نفر از دسته اوّل باشد مثلاً پدر یا مادر یا یک پسر یا یک دختر باشد، همه مال میّت به او می‌رسد و اگر چند پسر یا چند دختر باشند همه مال به طور مساوی بین آنان قسمت می‌شود، و اگر یک پسر و یک دختر باشد مال را سه قسمت می‌کنند، دو قسمت را پسر و یک قسمت را دختر می‌برد و اگر چند پسر و چند دختر باشند، مال را طوری قسمت می‌کنند که هر پسری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مادر او باشند، مال سه قسمت می‌شود، دو قسمت آن را پدر و یک قسمت آن را مادر می‌برد، ولی اگر میّت دو برادر یا چهار خواهر یا یک برادر و دو خواهر داشته باشد که همه آنان پدری باشند یعنی پدر آنان با پدر میّت یکی باشد، خواه مادرشان هم با مادر میّت یکی باشد یا نه، اگرچه تا میّت پدر و مادر دارد این‌ها ارث نمی‌برند، امّا به واسطه بودن این‌ها مادر شش یک مال را می‌برد و بقیه را به پدر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میّت فقط پدر و مادر و یک دختر باشد، چنانچه میّت دو برادر یا چهار خواهر یا یک برادر و دو خواهر پدری نداشته باشد، مال را پنج قسمت می‌کنند، پدر و مادر هر کدام یک قسمت و دختر سه قسمت آن را می‌برد و اگر دو برادر یا چهار خواهر یا یک برادر و دو خواهر پدری داشته باشد، مال را شش قسمت می‌کنند، پدر و مادر هرکدام یک قسمت و دختر سه قسمت می‌برد و یک قسمت باقیمانده را چهار قسمت می‌کنند، یک قسمت را به پدر و سه قسمت را به دختر می‌دهند مثلاً اگر مال میّت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کنند،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پدر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به مادر می‌دهند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مادر و یک پسر باشد، مال را شش قسمت می‌کنند، پدر و مادر هر کدام یک قسمت و پسر چهار قسمت آن را می‌برد، و اگر چند پسر یا چند دختر باشند، آن چهار قسمت را به طور مساوی بین خودشان</w:t>
      </w:r>
      <w:bookmarkStart w:id="949" w:name="pg4810_33763"/>
    </w:p>
    <w:p>
      <w:pPr>
        <w:pStyle w:val="BookText"/>
        <w:rPr/>
      </w:pPr>
      <w:bookmarkEnd w:id="949"/>
      <w:r>
        <w:rPr>
          <w:rFonts w:ascii="IRNazanin" w:hAnsi="IRNazanin" w:eastAsia="IRNazanin"/>
          <w:color w:val="111111"/>
          <w:sz w:val="28"/>
          <w:sz w:val="28"/>
          <w:szCs w:val="28"/>
          <w:rtl w:val="true"/>
          <w:lang w:bidi="fa-IR"/>
        </w:rPr>
        <w:t>قسمت می‌کنند و اگر پسر و دختر باشند، آن چهار قسمت را به گونه‌ای تقسیم می‌کنند که هر پسری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یک پسر، یا مادر و یک پسر باشد، مال را شش قسمت می‌کنند، یک قسمت آن را پدر یا مادر و پنج قسمت را پسر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یا مادر با پسر و دختر باشد، مال را شش قسمت می‌کنند، یک قسمت آن را پدر یا مادر می‌برد و بقیه را به گونه‌ای قسمت می‌کنند که هر پسری دو برابر دختر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یک دختر یا مادر و یک دختر باشد، مال را چهار قسمت می‌کنند، یک قسمت آن را پدر یا مادر و بقیه را دختر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پدر و چند دختر یا مادر و چند دختر باشد، مال را پنج قسمت می‌کنند، یک قسمت را پدر یا مادر می‌برد و چهار قسمت را دخترها به طور مساوی بین خودشان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اولاد در قید حیات نداشته باشد، نوه پسری او اگرچه دختر باشد، سهم پسر میّت را می‌برد و نوه دختری او اگرچه پسر باشد، سهم دختر میّت را می‌برد مثلاً اگر میّت یک پسر از دختر خود و یک دختر از پسرش داشته باشد، مال را سه قسمت می‌کنند، یک قسمت را به پسر دختر و دو قسمت را به دختر پسر می‌دهند</w:t>
      </w:r>
      <w:r>
        <w:rPr>
          <w:rFonts w:eastAsia="IRNazanin" w:cs="IRNazanin"/>
          <w:color w:val="111111"/>
          <w:sz w:val="28"/>
          <w:szCs w:val="28"/>
          <w:rtl w:val="true"/>
          <w:lang w:bidi="fa-IR"/>
        </w:rPr>
        <w:t>.</w:t>
      </w:r>
    </w:p>
    <w:p>
      <w:pPr>
        <w:pStyle w:val="Heading3"/>
        <w:numPr>
          <w:ilvl w:val="2"/>
          <w:numId w:val="1"/>
        </w:numPr>
        <w:rPr/>
      </w:pPr>
      <w:bookmarkStart w:id="950" w:name="__RefHeading___Toc2560497_2035185390"/>
      <w:bookmarkStart w:id="951" w:name="_Toc354"/>
      <w:bookmarkEnd w:id="950"/>
      <w:r>
        <w:rPr>
          <w:rtl w:val="true"/>
        </w:rPr>
        <w:t>ارث دسته دوم</w:t>
      </w:r>
      <w:bookmarkEnd w:id="9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 از کسانی که به واسطه خویشی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یعنی پدر بزرگ و جدّه یعنی مادر بزرگ و برادر و خواهر میّت است و اگر برادر و خواهر نداشته باشد، اولادشان ارث می‌برند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برادر یا یک خواهر باشد، همه مال به او می‌رسد و اگر چند برادر پدر و مادری یا چند خواهر پدر و مادری داشته باشد، مال به</w:t>
      </w:r>
    </w:p>
    <w:p>
      <w:pPr>
        <w:pStyle w:val="BookText"/>
        <w:rPr/>
      </w:pPr>
      <w:r>
        <w:rPr>
          <w:rFonts w:ascii="IRNazanin" w:hAnsi="IRNazanin" w:eastAsia="IRNazanin"/>
          <w:color w:val="111111"/>
          <w:sz w:val="28"/>
          <w:sz w:val="28"/>
          <w:szCs w:val="28"/>
          <w:rtl w:val="true"/>
          <w:lang w:bidi="fa-IR"/>
        </w:rPr>
        <w:t>طور مساوی بین آنان قسمت می‌شود و اگر برادر و خواهر پدر و مادری باهم باشند، هر برادری دو برابر خواهر می‌برد مثلاً اگر دو برادر و یک خواهر پدر و مادری دارد، مال را پنج قسمت می‌کنند، هریک از برادرها دو قسمت و خواهر یک قسمت آن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دارد، برادر و خواهر پدری که از مادر با میّت جدا است ارث نمی‌برد و اگر برادر و خواهر پدر و مادری ندارد چنانچه فقط یک خواهر یا یک برادر پدری داشته باشد، همه مال به او می‌رسد و اگر چند برادر یا چند خواهر پدری داشته باشد، مال به طور مساوی بین آنان قسمت می‌شود و اگر هم برادر و هم خواهر پدری داشته باشد،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خواهر یا یک برادر مادری باشد که از پدر با میّت جدا است همه مال به او می‌رسد و اگر چند برادر مادری یا چند خواهر مادری یا چند برادر و خواهر مادری باشند، مال به طور مساوی بین آنان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و برادر و خواهر پدری و یک برادر یا یک خواهر مادری داشته باشد، برادر و خواهر پدری ارث نمی‌برند و مال را شش قسمت می‌کنند، یک قسمت آن را به برادر یا خواهر مادری و بقیه را به برادر و خواهر پدر و مادری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برادر و خواهر پدر و مادری و برادر و خواهر پدری و برادر و خواهر مادری داشته باشد، برادر و خواهر پدری ارث نمی‌برد و مال را سه قسمت می‌کنند، یک قسمت آن را برادر و خواهر مادری به طور مساوی بین خودشان قسمت می‌کنند و بقیه را به برادر و خواهر پدر و مادری می‌دهند و هر برادری دو برابر خواهر می‌برد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پدری و یک برادر مادری یا</w:t>
      </w:r>
    </w:p>
    <w:p>
      <w:pPr>
        <w:pStyle w:val="BookText"/>
        <w:rPr/>
      </w:pPr>
      <w:r>
        <w:rPr>
          <w:rFonts w:ascii="IRNazanin" w:hAnsi="IRNazanin" w:eastAsia="IRNazanin"/>
          <w:color w:val="111111"/>
          <w:sz w:val="28"/>
          <w:sz w:val="28"/>
          <w:szCs w:val="28"/>
          <w:rtl w:val="true"/>
          <w:lang w:bidi="fa-IR"/>
        </w:rPr>
        <w:t>یک خواهر مادری باشد، مال را شش قسمت می‌کنند، یک قسمت آن را برادر یا خواهر مادری می‌برد و بقیه را به برادر و خواهر پدری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پدری و چند برادر و خواهر مادری باشد، مال را سه قسمت می‌کنند، یک قسمت آن را برادر و خواهر مادری‌به طور مساوی بین خودشان قسمت می‌کنند و بقیه را به برادر و خواهر پدری می‌دهند و هر برادری دو برابر خواهر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برادر و خواهر و زن او باشد، زن ارث خود را به تفصیلی که بعد از این گفته می‌شود می‌برد و خواهر و برادر به طوری که در مسائل گذشته گفته شد ارث خود را می‌برند و نیز اگر زنی بمیرد و وارث او فقط خواهر و برادر و شوهر او باشد، شوهر نصف مال را می‌برد و خواهر و برادر به طوری که در مسائل پیش گفته شد ارث خود را می‌برند، ولی برای آن که زن یا شوهر ارث می‌برد از سهم برادر و خواهر مادری چیزی کم نمی‌شود و از سهم برادر و خواهر پدر و مادری یا پدری کم می‌شود مثلاً اگر وارث میّت شوهر و برادر و خواهر مادری و برادر و خواهر پدر و مادری او باشد، نصف مال به شوهر می‌رسد و یک قسمت از سه قسمت اصل مال را به برادر و خواهر مادری می‌دهند و آنچه می‌ماند مال برادر و خواهر و خواهر پدر و مادری است، پس اگر همه مال او شش تومان باشد، سه تومان به شوهر و دو تومان به برادر و خواهر مادری و یک تومان به برادر و خواهر پدر و مادری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خواهر و برادر نداشته باشد، سهم ارث آنان را به اولادشان می‌دهند و سهم برادرزاده و خواهرزاده مادری به طور مساوی بین آنان قسمت می‌شود و از سهمی که به برادرزاده و خواهر پدری یا پدری و مادری می‌رسد، هر پسری دو برابر دختر می‌برد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جدّ یا یک جدّه است، چه پدری باشد یا</w:t>
      </w:r>
      <w:bookmarkStart w:id="952" w:name="pg4810_33769"/>
    </w:p>
    <w:p>
      <w:pPr>
        <w:pStyle w:val="BookText"/>
        <w:rPr/>
      </w:pPr>
      <w:bookmarkEnd w:id="952"/>
      <w:r>
        <w:rPr>
          <w:rFonts w:ascii="IRNazanin" w:hAnsi="IRNazanin" w:eastAsia="IRNazanin"/>
          <w:color w:val="111111"/>
          <w:sz w:val="28"/>
          <w:sz w:val="28"/>
          <w:szCs w:val="28"/>
          <w:rtl w:val="true"/>
          <w:lang w:bidi="fa-IR"/>
        </w:rPr>
        <w:t>مادری، همه مال به او می‌رسد و با بودن جدّ میّت، پدر جدّ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جدّ و جدّه پدری باشد، مال سه قسمت می‌شود، دو قسمت را جدّ و یک قسمت را جدّه می‌برد و اگر جدّ و جده مادری باشد، مال را به طور مساوی بین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جدّ یا جدّه پدری و یک جدّ یا جدّه مادری باشد مال سه قسمت می‌شود، دو قسمت را جدّ یا جدّه پدری و یک قسمت را جدّ یا جدّه مادری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جدّ و جدّه پدری و جدّ و جدّه مادری باشد، مال سه‌قسمت می‌شود، یک قسمت آن را جدّ و جدّه مادری به طور مساوی بین خودشان قسمت می‌کنند و دو قسمت آن را به جدّ و جدّه پدری می‌دهند و جدّ دو برابر جدّه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زن و جدّ و جدّه پدری و جدّ و جدّه مادری او باشد زن ارث خود را به تفصیلی که بعد از این گفته می‌شود می‌برد و یک قسمت از سه قسمت اصل مال را به جدّ و جدّه مادری می‌دهند که به طور مساوی بین خودشان قسمت می‌کنند و بقیه را به جدّ و جدّه پدری می‌دهند و جدّ دو برابر جدّه می‌برد، و اگر وارث میّت شوهر و جد و جدّه باشد، شوهر نصف مال را می‌برد و جدّ و جدّه به دستوری که در مسائل گذشته گفته شد، ارث خود را می‌برند</w:t>
      </w:r>
      <w:r>
        <w:rPr>
          <w:rFonts w:eastAsia="IRNazanin" w:cs="IRNazanin"/>
          <w:color w:val="111111"/>
          <w:sz w:val="28"/>
          <w:szCs w:val="28"/>
          <w:rtl w:val="true"/>
          <w:lang w:bidi="fa-IR"/>
        </w:rPr>
        <w:t>.</w:t>
      </w:r>
    </w:p>
    <w:p>
      <w:pPr>
        <w:pStyle w:val="Heading3"/>
        <w:numPr>
          <w:ilvl w:val="2"/>
          <w:numId w:val="1"/>
        </w:numPr>
        <w:rPr/>
      </w:pPr>
      <w:bookmarkStart w:id="953" w:name="__RefHeading___Toc2560499_2035185390"/>
      <w:bookmarkStart w:id="954" w:name="_Toc355"/>
      <w:bookmarkEnd w:id="953"/>
      <w:r>
        <w:rPr>
          <w:rtl w:val="true"/>
        </w:rPr>
        <w:t>ارث دسته سوم</w:t>
      </w:r>
      <w:bookmarkEnd w:id="9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سوم عمو، عمّه، دایی، خاله و اولاد آنان است به تفصیلی که گفته شد که اگر از طبقه اوّل و دوم کسی نباشد، این‌ها ارث می‌برند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عمو یا یک عمّه است، چه پدر و مادری باشد یعنی با پدر میّت از یک پدر و مادر باشد یا پدری یا مادری، همه مال به او می‌رسد و اگر چند عمو یا چند عمّه باشند و همه، پدر و مادری یا همه پدری یا همه</w:t>
      </w:r>
    </w:p>
    <w:p>
      <w:pPr>
        <w:pStyle w:val="BookText"/>
        <w:rPr/>
      </w:pPr>
      <w:r>
        <w:rPr>
          <w:rFonts w:ascii="IRNazanin" w:hAnsi="IRNazanin" w:eastAsia="IRNazanin"/>
          <w:color w:val="111111"/>
          <w:sz w:val="28"/>
          <w:sz w:val="28"/>
          <w:szCs w:val="28"/>
          <w:rtl w:val="true"/>
          <w:lang w:bidi="fa-IR"/>
        </w:rPr>
        <w:t>مادری باشند، مال به طور مساوی بین آنان قسمت می‌شود و اگر عمو و عمّه هر دو باشد و همه پدر و مادری یا همه پدری باشند، عمو دو برابر عمّه می‌برد مثلاً اگر وارث میّت دو عمو و یک عمّه باشد، مال را به پنج قسمت می‌کنند، یک قسمت را به عمّه می‌دهند و چهار قسمت را عموها به طور مساوی بین خودشان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چند عموی مادری یا چند عمّه مادری باشند، مال به طور مساوی بین آنان قسمت می‌شود ولی اگر عمو و عمه مادری باشند احتیاط واجب آنست که با هم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عمو و عمّه باشد و بعضی پدری و بعضی مادری و بعضی پدر و مادری باشند، عمو و عمّه پدری ارث نمی‌برند، پس اگر میّت یک عمو یا یک عمّه مادری دارد، مال را شش قسمت می‌کنند، یک قسمت را به عمو یا عمّه مادری و بقیّه را به عمو و عمّه پدری و مادری می‌دهند و عموی پدر و مادری دو برابر عمّه پدر و مادری می‌برد و اگر هم عمو و هم عمّه مادری دارد، مال را سه قسمت می‌کنند، دو قسمت را به عمو و عمّه پدر و مادری می‌دهند و عمو دو برابر عمّه می‌برد و یک قسمت را به عمو و عمّه مادری می‌دهند که به طور مساوی بین خودشان قسمت می‌کنند و احتیاط واجب آن است که در تقسیم با یکدیگر صلح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دایی، یا یک خاله باشد، همه مال به او می‌رسد و اگرهم دایی و هم خاله باشد و همه پدر و مادری یا پدری یا مادری باشند، مال به طور مساوی بین آنان قسمت می‌شود و احتیاط آن است که در تقسیم با یکدیگر صلح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یک دایی یا یک خاله مادری و دایی و خاله پدر و مادری و دایی و خاله پدری باشد، دایی و خاله پدری ارث نمی‌برند، و مال را شش قسمت می‌کنند، یک قسمت را به دایی یا خاله مادری و بقیه را به دایی و خاله پدری و مادری می‌دهند که به طور مساوی بین خودشان قسمت کنند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فقط دایی و خاله پدری و دایی و خاله مادری و</w:t>
      </w:r>
    </w:p>
    <w:p>
      <w:pPr>
        <w:pStyle w:val="BookText"/>
        <w:rPr/>
      </w:pPr>
      <w:r>
        <w:rPr>
          <w:rFonts w:ascii="IRNazanin" w:hAnsi="IRNazanin" w:eastAsia="IRNazanin"/>
          <w:color w:val="111111"/>
          <w:sz w:val="28"/>
          <w:sz w:val="28"/>
          <w:szCs w:val="28"/>
          <w:rtl w:val="true"/>
          <w:lang w:bidi="fa-IR"/>
        </w:rPr>
        <w:t>دایی و خاله پدر و مادری باشد، دایی و خاله پدری ارث نمی‌برد و باید مال را سه قسمت کنند، یک قسمت آن را دایی و خاله مادری به طور مساوی بین خودشان قسمت نمایند و بقیه را به دایی و خاله پدر و مادری بدهند که به طور مساوی بین خودشان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دایی یا یک خاله و یک عمو یا یک عمّه باشد، مال را سه قسمت می‌کنند، یک قسمت را دایی یا خاله و بقیّه را عمو یا عمّه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دایی یا یک خاله و عمو و عمّه باشد، چنانچه عمو و عمّه، پدر و مادری یا پدری باشند، مال را سه قسمت می‌کنند، یک قسمت را دایی یاخاله می‌برد و از بقیّه دو قسمت به عمو و یک قسمت به عمّه می‌دهند، بنابراین اگر مال را نه قسمت کنند سه قسمت را به دایی یا خاله و چهار قسمت را به عمو و دو قسمت را به عمّه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دایی یا یک خاله، یک عمو یا یک عمّه مادری و عمو و عمّه پدر و مادری یا پدری باشد، مال را سه قسمت می‌کنند، یک قسمت آن را به دایی یا خاله می‌دهند و دو قسمت باقیمانده را شش قسمت می‌کنند، یک قسمت را به عمو یا عمّه مادری و بقیّه را به عمو و عمّه پدر و مادری یا پدری می‌دهند و عمو دو برابر عمّه می‌برد، بنابراین اگر مال را نه قسمت کنند، سه قسمت را به دایی یا خاله و یک قسمت را به عمو و عمّه مادری و پنج قسمت دیگر را به عمو و عمّه پدر و مادری یا پدری می‌دهند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یک دایی یا یک خاله و عمو و عمّه مادری و عمو و عمّه پدر و مادری یا پدری باشد، مال را سه قسمت می‌کنند یک قسمت را دایی یا خاله می‌برد و دو قسمت باقیمانده را سه سهم می‌کنند، یک سهم آن را به عمو و عمه مادری که بنابر احتیاط واجب با هم مصالحه کنند و دو سهم دیگر را بین عمو و عمّه پدر و مادری یا پدری قسمت می‌نمایند و عمو دو برابر عمّه می‌برد بنابراین اگر مال را</w:t>
      </w:r>
    </w:p>
    <w:p>
      <w:pPr>
        <w:pStyle w:val="BookText"/>
        <w:rPr/>
      </w:pPr>
      <w:r>
        <w:rPr>
          <w:rFonts w:ascii="IRNazanin" w:hAnsi="IRNazanin" w:eastAsia="IRNazanin"/>
          <w:color w:val="111111"/>
          <w:sz w:val="28"/>
          <w:sz w:val="28"/>
          <w:szCs w:val="28"/>
          <w:rtl w:val="true"/>
          <w:lang w:bidi="fa-IR"/>
        </w:rPr>
        <w:t>نه قسمت کنند، سه قسمت آن سهم خاله یا دایی و دو قسمت سهم عمو و عمّه مادری و چهار قسمت سهم عمو و عمّه پدر و مادری یا پدری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چند دایی و چند خاله باشد که همه پدر و مادری یا پدری یا مادری باشند و عمو و عمّه هم داشته باشد، مال سه سهم می‌شود، دو سهم آن را به دستوری که در مسأله پیش گفته شد، عمو و عمّه بین خودشان قسمت می‌کنند و یک سهم آن را دایی‌ها و خاله‌ها به طور مساوی بین خودشان قسمت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دایی یا خاله مادری و چند دایی و خاله پدر و مادری یا پدری و عمو و عمّه باشد، مال سه سهم می‌شود و دو سهم آن را به دستوری که سابقا گفته شد، عمو و عمّه بین خودشان قسمت می‌کنند، پس اگر میّت یک دایی یا یک خاله مادری دارد، یک سهم دیگر آن را شش قسمت می‌کنند، یک قسمت را به دایی یا خاله مادری می‌دهند و بقیّه را به دایی و خاله پدر و مادری یا پدری می‌دهند که به طور مساوی قسمت کنند و اگر چند دایی‌مادری یا چند خاله مادری یا هم دایی‌مادری و هم خاله مادری دارد آن یک سهم را سه قسمت می‌کنند، یک قسمت را دایی‌ها و خاله‌های مادری به طور مساوی بین خودشان قسمت می‌کنند و بقیّه را به دایی و خاله پدر و مادری یا پدری می‌دهند که به طور مساوی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عمو و عمّه و دایی و خاله نداشته باشد، مقداری که به عمو و عمّه می‌رسد، به اولاد آنان و مقداری به دایی و خاله می‌رسد، به اولاد آنان داده می‌شود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میّت عمو و عمّه و دایی و خاله پدر و عمو و عمّه و دایی‌و خاله مادر او باشند، مال سه سهم می‌شود، یک سهم آن را عمو و عمّه و دایی و خاله مادر میّت به طور مساوی بین خودشان قسمت می‌کنند و دو سهم دیگر آن را سه قسمت می‌کنند یک قسمت را دایی و خاله پدر میّت به طور مساوی بین خودشان قسمت می‌نمایند و دو قسمت دیگر آن را به عمو و عمه پدر میّت می‌دهند و عمو دو برابر عمّه می‌برد</w:t>
      </w:r>
      <w:r>
        <w:rPr>
          <w:rFonts w:eastAsia="IRNazanin" w:cs="IRNazanin"/>
          <w:color w:val="111111"/>
          <w:sz w:val="28"/>
          <w:szCs w:val="28"/>
          <w:rtl w:val="true"/>
          <w:lang w:bidi="fa-IR"/>
        </w:rPr>
        <w:t>.</w:t>
      </w:r>
      <w:bookmarkStart w:id="955" w:name="pg4810_33777"/>
    </w:p>
    <w:p>
      <w:pPr>
        <w:pStyle w:val="Heading3"/>
        <w:numPr>
          <w:ilvl w:val="2"/>
          <w:numId w:val="1"/>
        </w:numPr>
        <w:rPr/>
      </w:pPr>
      <w:bookmarkStart w:id="956" w:name="__RefHeading___Toc2560501_2035185390"/>
      <w:bookmarkStart w:id="957" w:name="_Toc356"/>
      <w:bookmarkEnd w:id="955"/>
      <w:bookmarkEnd w:id="956"/>
      <w:r>
        <w:rPr>
          <w:rtl w:val="true"/>
        </w:rPr>
        <w:t>ارث زن و شوهر</w:t>
      </w:r>
      <w:bookmarkEnd w:id="9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بمیرد و اولاد نداشته باشد، نصف همه مال را شوهر او و بقیّه را ورثه دیگر می‌برند و اگر از آن شوهر یا از شوهر دیگر اولاد داشته باشد، چهار یک همه مال را شوهر و بقیه را ورثه دیگر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بمیرد و اولاد نداشته باشد، یک چهارم مال او را زن و بقیّه را ورثه دیگر می‌برند و اگر از آن زن یا از زن دیگر اولاد داشته باشد، یک هشتم یک مال را زن و بقیّه را ورثه دیگر می‌برند و زن از همه اموال منقول ارث می‌برد ولی از زمین و قیمت آن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زمین خالی باشد یا مشغول به بناء و درخت و زراعت و مانند این‌ها باشد؛ امّا از قیمت هوایی مانند بنا و درخت و چوب و آلات به جز زمین ارث می‌برد و وارث قیمت این‌ها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بخواهد در چیزهائی که از آنها ارث نمی‌برد، مانند زمین تصرّف کند، باید از ورثه دیگر اجازه بگیرد و نیز احتیاط مستحب آن است که ورثه تا سهم زن را نداده‌اند، در چیزهائی که زن از قیمت آنها ارث می‌برد، مانند بناء و درخت بدون اجازه او تصرّف نکنند و چنانچه پیش از دادن سهم زن، این‌ها را بفروشند، در صورتی که زن معامله را اجازه دهد، صحیح است و گرنه نسبت به سهم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بناء و درخت و مانند آن را قیمت نمایند، باید حساب کنند که اگر آنها را مثلاً در زمین بدون اجاره بمانند تا از بین بروند چقدر ارزش آنها می‌باشد، سهم زن را از آن قیمت باید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مجرای آب قنات و مانند آن حکم زمین را دارد و آجر و چیزهائی که در آن بکار رفته، در حکم ساختمان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بیش از یک زن عقدی داشته باشد، چنانچه اولاد نداشته باشد، چهار یک مال، و اگر اولاد داشته باشد، هشت یک مال به شرحی که گفته شد، به طور مساوی بین زن‌های او قسمت می‌شود، اگرچه شوهر با هیچ یک از آنان یا بعض آنان نزدیکی نکرده باشد، ولی اگر در مرضی که به آن مرض از دنیا رفته، زنی را عقد کرده و با او نزدیکی نکرده است، آن زن از او ارث نمی‌برد و حقّ مهر هم ندارد</w:t>
      </w:r>
      <w:r>
        <w:rPr>
          <w:rFonts w:eastAsia="IRNazanin" w:cs="IRNazanin"/>
          <w:color w:val="111111"/>
          <w:sz w:val="28"/>
          <w:szCs w:val="28"/>
          <w:rtl w:val="true"/>
          <w:lang w:bidi="fa-IR"/>
        </w:rPr>
        <w:t>.</w:t>
      </w:r>
      <w:bookmarkStart w:id="958" w:name="pg4810_33780"/>
    </w:p>
    <w:p>
      <w:pPr>
        <w:pStyle w:val="BookText"/>
        <w:rPr/>
      </w:pPr>
      <w:bookmarkEnd w:id="95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حال مرض، شوهر کند و به همان مرض بمیرد، شوهر اگرچه با او نزدیکی نکرده باشد،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به ترتیبی که در احکام طلاق گفته شد، طلاق رجعی بدهند و در بین عدّه بمیرد، شوهر از او ارث می‌برد و نیز اگر شوهر در بین عدّه زن بمیرد، زن از او ارث می‌برد، ولی اگر بعد از گذشتن عدّه رجعی یا در عدّه طلاق بائن، یکی از آنان بمیرد، دیگری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حال مرض عیالش را طلاق دهد و پیش از گذشتن دوازده ماه هلالی بمیرد، زن با سه شرط از او ارث می‌برد؛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شوهر دیگر نکرده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بی‌میلی به شوهر، مالی به او نداده باشد که به طلاق دادن راضی شود، بلکه اگر چیزی هم به شوهر ندهد ولی طلاق به تقاضای زن باشد بازهم ارث بردنش اشکال دارد؛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مرضی که در آن مرض زن را طلاق داده، به واسطه آن مرض یا به جهت دیگری بمیرد، پس اگر از آن مرض خوب شود و به جهت دیگری از دنیا برود، زن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که مرد برای پوشیدن زن خود گرفته، اگرچه زن آن را پوشیده باشد اگر شوهر آنها را به زن تملیک نکرده، بعد از مردن شوهر، جزء مال شوهر است</w:t>
      </w:r>
      <w:r>
        <w:rPr>
          <w:rFonts w:eastAsia="IRNazanin" w:cs="IRNazanin"/>
          <w:color w:val="111111"/>
          <w:sz w:val="28"/>
          <w:szCs w:val="28"/>
          <w:rtl w:val="true"/>
          <w:lang w:bidi="fa-IR"/>
        </w:rPr>
        <w:t>.</w:t>
      </w:r>
    </w:p>
    <w:p>
      <w:pPr>
        <w:pStyle w:val="Heading3"/>
        <w:numPr>
          <w:ilvl w:val="2"/>
          <w:numId w:val="1"/>
        </w:numPr>
        <w:rPr/>
      </w:pPr>
      <w:bookmarkStart w:id="959" w:name="__RefHeading___Toc2560503_2035185390"/>
      <w:bookmarkStart w:id="960" w:name="_Toc357"/>
      <w:bookmarkEnd w:id="959"/>
      <w:r>
        <w:rPr>
          <w:rtl w:val="true"/>
        </w:rPr>
        <w:t>مسائل متفرّقه ارث</w:t>
      </w:r>
      <w:bookmarkEnd w:id="9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انگشتر و شمشیر میّت و لباسی را که پوشیده مال پسر بزرگتر است چه از هرکدام یک عدد داشته باشد، یا از هرکدام متعدد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میّت بیش از یکی باشد مثلاً از دو زن او در یک وقت دو پسر به دنیا آمده باشد، باید لباس، قرآن، انگشتر و شمشیر میّت را به طور مساوی بین خودشان قسمت کنند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 قرض داشته باشد، چنانچه قرضش به اندازه مال او یا</w:t>
      </w:r>
    </w:p>
    <w:p>
      <w:pPr>
        <w:pStyle w:val="BookText"/>
        <w:rPr/>
      </w:pPr>
      <w:r>
        <w:rPr>
          <w:rFonts w:ascii="IRNazanin" w:hAnsi="IRNazanin" w:eastAsia="IRNazanin"/>
          <w:color w:val="111111"/>
          <w:sz w:val="28"/>
          <w:sz w:val="28"/>
          <w:szCs w:val="28"/>
          <w:rtl w:val="true"/>
          <w:lang w:bidi="fa-IR"/>
        </w:rPr>
        <w:t>زیادتر باشد، باید چهار چیزی هم که مال پسر بزرگتر است و در مسأله پیش گفته شد به قرض او بدهند و اگر قرضش کمتر از مال او باشد، بنابر احتیاط واجب باید از آن چهار چیزی هم که به پسر بزرگتر می‌رسد به نسبت به قرض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از کافر ارث می‌برد، ولی کافر اگرچه پدر یا پسر میّت باشد، از او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یکی از خویشان خود را عمدا و بناحق بکشد، از او ارث نمی‌برد، ولی اگر از روی خطا باشد مثل آن که سنگ را به هوا بیندازد و اتّفاقا به یکی از خویشان او بخورد و او را بکشد از او ارث می‌برد، ولی از دیه قتل ارث نمی‌برد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بخواهند ارث را تقسیم کنند، برای بچه‌ای که در شکم است که اگر زنده به دنیا بیاید ارث می‌برد، سهم دو پسر را کنار می‌گذارند، ولی اگر احتمال بدهند بیشتر است مثلاً احتمال بدهند که زن سه بچه حامله باشد، سهم سه پسر را کنار می‌گذارند، و چنانچه مثلاً یک پسر یا یک دختر به دنیا آمد، زیادی را ورثه بین خودشان تقسیم می‌کنند</w:t>
      </w:r>
      <w:r>
        <w:rPr>
          <w:rFonts w:eastAsia="IRNazanin" w:cs="IRNazanin"/>
          <w:color w:val="111111"/>
          <w:sz w:val="28"/>
          <w:szCs w:val="28"/>
          <w:rtl w:val="true"/>
          <w:lang w:bidi="fa-IR"/>
        </w:rPr>
        <w:t>.</w:t>
      </w:r>
      <w:bookmarkStart w:id="961" w:name="pg4810_33784"/>
    </w:p>
    <w:p>
      <w:pPr>
        <w:pStyle w:val="Heading2"/>
        <w:numPr>
          <w:ilvl w:val="1"/>
          <w:numId w:val="1"/>
        </w:numPr>
        <w:rPr/>
      </w:pPr>
      <w:bookmarkStart w:id="962" w:name="__RefHeading___Toc2560505_2035185390"/>
      <w:bookmarkStart w:id="963" w:name="_Toc358"/>
      <w:bookmarkEnd w:id="961"/>
      <w:bookmarkEnd w:id="962"/>
      <w:r>
        <w:rPr>
          <w:rtl w:val="true"/>
        </w:rPr>
        <w:t>مسائل متفرّقه</w:t>
      </w:r>
      <w:bookmarkEnd w:id="9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ریشه درخت همسایه در ملک انسان بیاید، می‌تواند از آن جلوگیری کند و چنانچه ضرری هم از ریشه درخت به او برسد می‌تواند از صاحب درخت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جهیزیّه‌ای که پدر به دختر می‌دهد اگر مثلاً به واسطه صلح یا بخشش ملک او کرده باشد، نمی‌تواند از او پس بگیرد و اگر ملک او نکرده باشد، پس گرفتن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بمیرد، ورثه بالغ او می‌توانند از سهم خودشان خرج عزاداری میّت نمایند ولی از سهم صغیر نمی‌شود چیزی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غیبت مسلمانی را کند، احتیاط واجب آن است که اگر مفسده‌ای پیدا نشود، از آن مسلمان خواهش کند که او را حلال نماید و چنانچه ممکن‌نباشد، باید برای او از خدا طلب آمرزش کند و اگر به واسطه غیبتی که کرده توهینی از آن مسلمان شده، در صورتی که ممکن است باید آن توهین را بر طرف نماید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نمی‌تواند بدون اذن حاکم شرع از مال کسی که می‌داند خمس نمی‌دهد، خمس را بردارد و به حاکم شرع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آوازی که مخصوص مجالس لهو و بازیگری است، غنا و حرام می‌باشد، و اگر نوحه یا روضه یا قرآن را هم با غنا بخوانند، حرام است و امّا اگر آن را با صدای خوب بخوانند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حیوانی که اذیّت می‌رساند و مال کسی نیست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را به صنعت‌گر بدهند که درست کند و صاحب آن نیاید آن را ببرد، چنانچه صنعت‌گر جستجو کند و از پیدا کردن صاحب آن ناامید شود، باید آن را به نیّت صاحبش صدقه بدهد، ولی مزد خود را می‌تواند بردارد و خوب است تماما با اجازه حاکم شرع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سینه زدن در کوچه و بازار با این که زن‌ها عبور می‌کنند در صورتی‌که سینه زن، پیراهن پوشیده باشد، اشکال ندارد و نیز اگر جلوی جمعیّت عزادار بیرق و مانند آن بردارند، مانعی ندارد ولی باید استعمال آلات لهونشود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دندان طلا و دندانی که روکش طلا دارد، برای زن مانعی ندارد، ولی اگر زینت حساب شود برای مرد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انسان استمناء کند یعنی با خود کاری کند که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تراشیدن ریش و ماشین کردن آن اگر مثل تراشیدن باشد حرام است و در این حکم تمام مردم یکسانند و حکم خدا به واسطه مسخره کردن مردم تغییر نمی‌کند؛ پس کسی هم که اوّل تکلیف اوست، یا اگر ریش نتراشد مردم او را مسخره می‌کنند، چنانچه ریش بتراشد یا طوری ماشین کند که مثل تراشیدن باشد،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آن است که ولیّ بچه پیش از آن که بچه بالغ شود او را ختنه نماید و اگر او را ختنه نکند، بعد از بالغ شدن بر خود بچه واجب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فقیر باشند و نتوانند کاسبی کنند یا کسب مطابق شأن</w:t>
      </w:r>
    </w:p>
    <w:p>
      <w:pPr>
        <w:pStyle w:val="BookText"/>
        <w:rPr/>
      </w:pPr>
      <w:r>
        <w:rPr>
          <w:rFonts w:ascii="IRNazanin" w:hAnsi="IRNazanin" w:eastAsia="IRNazanin"/>
          <w:color w:val="111111"/>
          <w:sz w:val="28"/>
          <w:sz w:val="28"/>
          <w:szCs w:val="28"/>
          <w:rtl w:val="true"/>
          <w:lang w:bidi="fa-IR"/>
        </w:rPr>
        <w:t>آنها نباشد و مراد از فقر در اینجا نتوانستن ادامه زندگی است، فرزند آنان اگر بتواند باید خرجی آنان را بدهد، اگر متکفّل نفقه آنها کسی دیگر نباشد ولو از بابت وجوه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فقیر باشد و نتواند کاسبی کند، پدر یا فرزند او باید خرجی‌او را بدهد، و اگر پدر ندارد یا نمی‌تواند خرجی او را بدهد، چنانچه فرزندی هم نداشته باشد که بتواند خرجی او را بدهد، جدّ پدری او باید خرجی او را بدهد،و اگر جدّ پدری ندارد، یا نمی‌تواند خرجی او را بدهد، مادرش باید خرجی او را بدهد، و اگر مادر هم ندارد یا نمی‌تواند خرجی او را بدهد، باید مادر پدر، و مادر مادر، وپدر مادر، باهم خرجی او را بدهند و اگر مادر پدر و مادر مادر ندارد پدر مادر، باید خرجی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دیواری که مال دو نفر است، هیچ کدام آنان حقّ ندارد بدون اذن شریک دیگر آن را بسازد یا سر تیر یا پایه عمارت خود را روی آن دیوار بگذارد، یا به دیوار میخ بکوبد ولی کارهائی که معلوم است شریک راضی است مانند تکیه دادن به دیوار و لباس انداختن روی آن اشکال ندارد، امّا اگر شریک او بگوید به این کارها راضی نیستم، انجام این‌ها هم جایز نیست بنابر احتیاط اگر عرفا تصرّف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عکّاسی و نقّاشی صورت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میوه‌ای که شاخه آن از دیوار باغ بیرون آمده، اگر انسان نداند صاحبش راضی است نمی‌تواند از میوه آن بچیند و اگر میوه آن روی زمین هم ریخته باشد، نمی‌تواند آن را بردارد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جایزه‌ای را که بانک یا صندوق قرض الحسنه به بعضی از کسانی‌که در صندوق پس انداز حساب دارند می‌دهد، چون برای تشویق مردم ازخودش می‌دهد و ضرر آن به کسی نمی‌رسد، حلال است</w:t>
      </w:r>
      <w:r>
        <w:rPr>
          <w:rFonts w:eastAsia="IRNazanin" w:cs="IRNazanin"/>
          <w:color w:val="111111"/>
          <w:sz w:val="28"/>
          <w:szCs w:val="28"/>
          <w:rtl w:val="true"/>
          <w:lang w:bidi="fa-IR"/>
        </w:rPr>
        <w:t>.</w:t>
      </w:r>
      <w:bookmarkStart w:id="964" w:name="pg4810_33790"/>
    </w:p>
    <w:p>
      <w:pPr>
        <w:pStyle w:val="Heading2"/>
        <w:numPr>
          <w:ilvl w:val="1"/>
          <w:numId w:val="1"/>
        </w:numPr>
        <w:rPr/>
      </w:pPr>
      <w:bookmarkStart w:id="965" w:name="__RefHeading___Toc2560507_2035185390"/>
      <w:bookmarkStart w:id="966" w:name="_Toc359"/>
      <w:bookmarkEnd w:id="964"/>
      <w:bookmarkEnd w:id="965"/>
      <w:r>
        <w:rPr>
          <w:rtl w:val="true"/>
        </w:rPr>
        <w:t>حدّی که برای بعضی از گناهان معیّن شده است</w:t>
      </w:r>
      <w:bookmarkEnd w:id="9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با یکی از محرم‌های خود مثل مادر و خواهر که با او نسبت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کند، به حکم حاکم شرع باید او را بکشند و هم‌چنین است اگر مرد کافر با زن مسلمان زنا کند و در اخبار بسیار وارد شده است که انجام دادن یکی از حدها باعث می‌شود که مردم کار نامشروع نکنند و دنیا و آخرت آنان را حفظ می‌کند و منفعتش برای آنان بیشتر است از این که چهل روز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آزادی زنا کند، باید او را صد تازیانه بزنند و چنانچه سه مرتبه زنا کند، و در هر دفعه صد تازیانه‌اش بزنند باید در دفعه چهارم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مردی که زن دائمی یا کنیز مملوک دارد و در حالی که بالغ و عاقل و آزاد بوده با او نزدیکی کرده و هر وقت هم بخواهد می‌تواند با او نزدیکی کند، اگر با زنی‌که بالغه و عاقله است زنا کند باید او را سنگسار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این است که اگر مرد ببیند کسی با زن او زنا می‌کند، چنانچه نترسد که به او ضرری بزنند، می‌تواند هر دو را بکشد ولی این حکم نسبت به زن خالی از اشکال نیست و به هر حال آن زن بر او حرام نمی‌شود و اگر هر دو را کشت در مقابل کشته شدن زن نمی‌شود او را قصاص نمود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مکلّف عاقل با مکلّف عاقل دیگر لواط کند، باید هر دو</w:t>
      </w:r>
    </w:p>
    <w:p>
      <w:pPr>
        <w:pStyle w:val="BookText"/>
        <w:rPr/>
      </w:pPr>
      <w:r>
        <w:rPr>
          <w:rFonts w:ascii="IRNazanin" w:hAnsi="IRNazanin" w:eastAsia="IRNazanin"/>
          <w:color w:val="111111"/>
          <w:sz w:val="28"/>
          <w:sz w:val="28"/>
          <w:szCs w:val="28"/>
          <w:rtl w:val="true"/>
          <w:lang w:bidi="fa-IR"/>
        </w:rPr>
        <w:t>رابکشند و حاکم شرع می‌تواند لواط کننده را با شمشیر بکشد یا زنده به آتش بسوزاند، یا دست و پای او را ببندد و از جای بلندی به زیر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نفر کس دیگر را امر کند که به ناحق کسی را بکشد در صورتی که قاتل و کسی که به او دستور داده، هر دو مکلّف و عاقل باشند قاتل را باید کشت و کسی که او را امر کرده باید حبس کرد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 پدر یا مادر را عمدا بکشد، باید او را بکشند ولی اگر پدری فرزند خود را عمدا بکشد، باید به دستوری که در احکام دیه گفته می‌شود دیه بدهد و هر قدر حاکم شرع صلاح می‌داند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پسری را از روی شهوت ببوسد، حاکم شرع از سی تازیانه تا نودونه تازیانه هرقدر صلاح می‌داند، به او می‌زند، و روایت شده است که خداوند عالم دهانه‌ای از آتش به دهان او می‌زند و ملائکه آسمان و زمین و ملائکه رحمت و غضب بر او لعنت می‌کنند و جهنّم برای او مهیّا خواهد بود ولی اگر توبه کند، توبه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مرد و زن را برای زنا یا مرد و پسر را برای لواط به هم برساند، باید هفتاد و پنج تازیانه به او بزنند و اگر مرد باشد بعد از هفتاد و پنج تازیانه باید سر او را بتراشند و در کوچه و بازار بگردانند و بنابر احتیاط از آن محلّی که در آن محلّ دو بار این کار را کرده بیرونش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بخواهد با زنی زنا کند، یا با پسری لواط نماید و بدون آن که او را بکشد جلوگیری از او ممکن نباشد، کشتن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مرد یا زن مسلمانی که بالغ و عاقل و آزاد است نسبت زنا یا لواط بدهد، یا ولد الزنا بگوید، باید هشتاد تازیانه از روی لباس به اوبزنند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مکلّف و عاقل است اگر از روی اختیار و علم به حرمت، شراب بخورد، در دفعه اوّل و دوم باید هشتاد تازیانه به او بزنند و در دفعه سوم باید او</w:t>
      </w:r>
    </w:p>
    <w:p>
      <w:pPr>
        <w:pStyle w:val="BookText"/>
        <w:rPr/>
      </w:pPr>
      <w:r>
        <w:rPr>
          <w:rFonts w:ascii="IRNazanin" w:hAnsi="IRNazanin" w:eastAsia="IRNazanin"/>
          <w:color w:val="111111"/>
          <w:sz w:val="28"/>
          <w:sz w:val="28"/>
          <w:szCs w:val="28"/>
          <w:rtl w:val="true"/>
          <w:lang w:bidi="fa-IR"/>
        </w:rPr>
        <w:t>را بکشند و چنانچه مرد باشد لازم است برای تا زیانه زدن بدن او را غیر از عورتش برهنه کنند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مکلّف و عاقل است اگر یک چهارم یک دینار که چهار نخود و نیم طلای سکّه‌دار یا چیز دیگری را که به این مقدار ارزش دارد بدزدد، چنانچه شرط‌هایی را که در شرع برای آن معیّن شده دارا باشد، در دفعه اوّل باید چهار انگشت دست راست او را از بیخ ببرند و کف دست و شست او را بگذارند و در دفعه دوم پای چپ او را از وسط ببرند و در دفعه سوم باید او را حبس کنند تا بمیرد و خرج او را از بیت المال بدهند و در صورتی که در مرتبه چهارم در زندان یا غیر آن دزدی کند، باید او را بکشند</w:t>
      </w:r>
      <w:r>
        <w:rPr>
          <w:rFonts w:eastAsia="IRNazanin" w:cs="IRNazanin"/>
          <w:color w:val="111111"/>
          <w:sz w:val="28"/>
          <w:szCs w:val="28"/>
          <w:rtl w:val="true"/>
          <w:lang w:bidi="fa-IR"/>
        </w:rPr>
        <w:t>.</w:t>
      </w:r>
      <w:bookmarkStart w:id="967" w:name="pg4810_33796"/>
    </w:p>
    <w:p>
      <w:pPr>
        <w:pStyle w:val="Heading2"/>
        <w:numPr>
          <w:ilvl w:val="1"/>
          <w:numId w:val="1"/>
        </w:numPr>
        <w:rPr/>
      </w:pPr>
      <w:bookmarkStart w:id="968" w:name="__RefHeading___Toc2560509_2035185390"/>
      <w:bookmarkStart w:id="969" w:name="_Toc360"/>
      <w:bookmarkEnd w:id="967"/>
      <w:bookmarkEnd w:id="968"/>
      <w:r>
        <w:rPr>
          <w:rtl w:val="true"/>
        </w:rPr>
        <w:t>احکام دیه</w:t>
      </w:r>
      <w:bookmarkEnd w:id="9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که بالغ و عاقل است عمدا و بناحق مسلمانی را بکشد، در صورتی که مقتول، مرد یا پسر باشد ولیّ او می‌تواند قاتل را عفو کند یا بکشد، ولی اگر مقتول کافر باشد قاتل او را که مسلمان است نمی‌توان کشت و اگر مقتول مسلمان زن یا دختر باشد اگرچه می‌شود قاتل مسلمان او را کشت لکن اگر قاتل مرد باشد باید نصف دیه او را به ولیّ او بدهند و اگر قاتل دیوانه یا نابالغ باشد مطلقا دیه باید بدهند و دیه آن بر عاقله است که معنای آن خواهد آمد و نیز ولیّ می‌تواند به مقداری که طرفین راضی شوند از قاتل دیه بگیرد و در صورتی که رضایت آنها به دیه‌ای باشد که در شرع معیّن شده است چون تقدیرات شرعی در دیه مختلف است اختیار تعیین آن‌با قاتل است و می‌تواند هر کدام که برای او آسان‌تر است اختیار نماید، بنابر این می‌تواند قیمت نقره را که از سایر اقسام دیه کمتر است بدهد امّا اگر از روی خطای محض بکشد مثلاً برای حیوانی تیر بیندازد و اشتباها کسی را بکشد، ولیّ مقتول حق ندارد او را بکشد، امّا می‌تواند از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و خویشان پدری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ندادن آنها از خود قاتل، دیه بگیرد و اگر از روی خطای شبیه به عمد بکشد به این معنی که شخصی کسی را با آلتی بزند که عادتا کشنده نیست و قصد کشتن هم نداشته اتّفاقا کشته شود در این فرض خود قاتل باید دیه بدهد و ولیّ مقتول حق کشتن او را ندارد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دیه‌ای که قاتل باید بدهد در صورتی که مقتول مرد و مسلمان و</w:t>
      </w:r>
    </w:p>
    <w:p>
      <w:pPr>
        <w:pStyle w:val="BookText"/>
        <w:rPr/>
      </w:pPr>
      <w:r>
        <w:rPr>
          <w:rFonts w:ascii="IRNazanin" w:hAnsi="IRNazanin" w:eastAsia="IRNazanin"/>
          <w:color w:val="111111"/>
          <w:sz w:val="28"/>
          <w:sz w:val="28"/>
          <w:szCs w:val="28"/>
          <w:rtl w:val="true"/>
          <w:lang w:bidi="fa-IR"/>
        </w:rPr>
        <w:t>آزاد باشد، یکی از شش چیز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عمدی صد شتر که داخل سال ششم شده باشند، و در قتل خطای محض و شبه عمد سنّ شترها کمتر از این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گاو؛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حله و هر حله دو پارچه است و اولی این است که از پارچه‌های یمن باشد؛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مثقال شرعی طلا که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که هر درهمی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سکّه‌دار است و اگر مقتول، زن و مسلمان و آزاد باشد، دیه او در هر یک از این شش چیز نصف دیه مرد است و اگرمقتول، کافر ذمّی باشد در صورتی که مرد باشد دیه او هشت‌صد درهم و در صورتی که زن باشد، دیه او چهارصد درهم است و اگر کافر غیر ذمّی باشد، دیه ندارد و دیه مقتولی که غلام یا کنیز باشد قیمت او است در صورتی که بیشتر از دیه آزاد نباشد و در صورتی که قتل عمدی هم باشد نمی‌شود قاتل آزاد را برای او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دیه آسیب زدن به برخی از اعضای بدن مثل دیه کشتن است که مقدار آن در مسأله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کسی را کور کند، یا چهار پلک چشم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چشم او را کور کند، باید نصف دیه کشتن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کسی را ببرد، یا کاری کند که هر دو گوش او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گوش او را ببرد یا کر کند، باید نصف دیه کشتن را بدهد و اگر نرمه گوش او را ببرد، احوط این است که با او صلح نماید گرچه دادن ثلث دیه کامل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بینی یا نرمه بینی کسی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کسی را از بیخ ببرد و اگر مقداری از آن را ببرد باید به نسبت مخارج حروفی که به جهت قطع زبان از بین رفته است ملاحظه نماید و دیه تمام را نسبت بمخارج حروف تقسیم کنند و نسبت آن مقدار را بدهد و اولی این است که با مقداری که در ملاحظه مساحت یعنی نصف یا ثلث یا ربع و مانند این‌ها واجب می‌شود، ملاحظه نموده هرکدام بیشتر است آن را بدهد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دندان‌های کسی را از بین ببرد و در صورتی که بعضی از دندان‌ها را</w:t>
      </w:r>
    </w:p>
    <w:p>
      <w:pPr>
        <w:pStyle w:val="BookText"/>
        <w:rPr/>
      </w:pPr>
      <w:r>
        <w:rPr>
          <w:rFonts w:ascii="IRNazanin" w:hAnsi="IRNazanin" w:eastAsia="IRNazanin"/>
          <w:color w:val="111111"/>
          <w:sz w:val="28"/>
          <w:sz w:val="28"/>
          <w:szCs w:val="28"/>
          <w:rtl w:val="true"/>
          <w:lang w:bidi="fa-IR"/>
        </w:rPr>
        <w:t>ازبین ببرد در صورتی که صاحب دندان مرد باشد باید برای هر دندانی از دندان‌های جلو که دوازده عدد است پانصد درهم دیه بدهد و برای هر یک از دندان‌های دیگر که شانزده عدد است دویست و پنجاه درهم بدهد و اگر زن باشد دیه آن تا به مقداری‌که به ثلث دیه نرسد با دیه مرد مساوی است و در صورتی که به ثلث برسد، دیه دندان‌های او نصف دیه دندان‌های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کسی را از بند جدا کند و اگر یک دست را از بند جدا کند، باید نصف دیه کشتن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انگشت کسی را ببرد و دیه هر انگشت یک دهم دیه کشتن است، و دیه در زن اگر به ثلث برسد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پستان زنی را ببرد و اگر یکی از آنها را ببرد، باید نصف دیه کشتن‌او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پای کسی را تا مفصل یا همه ده انگشت پا را ببرد و دیه هر انگشت پا مثل دیه آن انگشت از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تخم‌های مردی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آسیب برساند که عقل او از بین برود، و اگر پشت کسی را طوری بشکند که دیگر درست نشود باید تمام دیه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اشتباها کسی را بکشد باید علاوه بر دیه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خود قاتل یک بنده آزاد کند، و اگر نتواند بنده آزاد کند دو ماه پی‌درپی روزه بگیرد و اگر این را هم نتواند، شصت فقیر را سیر کند، و اگر عمدا و به ناحق بکشد، در صورت عفو یا گرفتن دیه باید دو ماه روزه بگیرد و شصت فقیر را سیر کند و یک بنده را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سوار حیوان است، اگر کاری کند که آن حیوان به کسی‌آسیب برساند، ضامن است و نیز اگر دیگری کاری کند که حیوان به سوار خود، یا به کس دیگر صدمه بزند، ضامن می‌باشد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کاری کند که زن حامله سقط کند، و آن سقط آزاد و</w:t>
      </w:r>
    </w:p>
    <w:p>
      <w:pPr>
        <w:pStyle w:val="BookText"/>
        <w:rPr/>
      </w:pPr>
      <w:r>
        <w:rPr>
          <w:rFonts w:ascii="IRNazanin" w:hAnsi="IRNazanin" w:eastAsia="IRNazanin"/>
          <w:color w:val="111111"/>
          <w:sz w:val="28"/>
          <w:sz w:val="28"/>
          <w:szCs w:val="28"/>
          <w:rtl w:val="true"/>
          <w:lang w:bidi="fa-IR"/>
        </w:rPr>
        <w:t xml:space="preserve">محکوم به اسلام باشد، چنانچه چیزی که سقط شده نطفه باشد، دیه‌اش بیست مثقال شرعی طلای سکّه‌دار است، 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می‌باشد، و اگر علقه یعنی خون بسته باشد، چهل مثقال است، و اگر مضغه یعنی پاره گوشت باشد، شصت مثقال و اگر استخوان شده باشد، هشتاد مثقال و اگر گوشت آورده ولی هنوز روح در او دمیده نشده، صد مثقال، و اگر روح در او دمیده شده، چنانچه پسر باشد دیه او هزار مثقال و اگر دختر باشد، دیه او پانصد مثقال شرعی طلای سکه‌دار است و در جمیع این صور اگر عوض هر یک مثقال طلا ده درهم نقره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حامله کاری کند که بچه‌اش سقط شود، باید دیه آن را به تفصیلی که در مسأله پیش گفته شد، به وارث بچه بدهد و به خود زن چیزی از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 حامله را بکشد، باید دیه زن و بچه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پوست سر، یا صورت مردی را پاره کند، باید یک صدم دیه انسان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او بدهد، و اگر به گوشت برسد و قدری از آن را هم ببرد، باید دو صدم بدهد و اگر خیلی از گوشت را پاره کند باید سه صدم بدهد و اگر به پرده نازک استخوان برسد، چهار صدم، و اگر استخوان نمایان شود پنج صدم، و اگر استخوان بشکند ده صدم، و اگر بعضی از ریزه‌های استخوان از جای خود بیرون آید، پانزده صدم، و اگر به پرده مغز سر برسد باید سی و سه صدم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صورت کسی سیلی یا چیز دیگری بزند به گونه‌ای که صورت او سرخ شود، باید یک مثقال و نیم شرعی طلای سکه‌دار که هر مثقالی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بدهد و اگر کبود شود، سه مثقال و اگر سیاه شود، باید شش مثقال شرعی‌طلای سکّه‌دار بدهد ولی اگر جای دیگر بدن کسی را به واسطه زدن سرخ یا کبود یا سیاه کند، باید نصف آنچه را که گفته شد، بدهد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حیوان حلال گوشت کسی زخم بزند، یا چیزی از بدن آن را ببرد، باید تفاوت قیمت سالم و معیوب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سگ شکاری کسی را یا سگی که نگه‌داری خانه را می‌کند، یا سگ گلّه کسی را یا سگی که پاسبانی زراعت را می‌کند بکشد، باید قیمت او را بدهد و اگر قیمت سگ شکاری چهل درهم باشد لازم است چهل درهم بدهد، ولی احتیاط در همه آنها صلح و سازش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زراعت یا مال کسی را از بین ببرد چنانچه صاحب حیوان در نگه‌داری آن کوتاهی کرده باشد، باید مقداری را که ضرر زده به صاحب مال یا زراعت،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یکی از گناهان کبیره را انجام دهد، ولیّ یا مثلاً معلم او با اجازه ولیّ می‌تواند به قدری که ادب شود و دیه واجب نشود، او رابزند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بچه‌ای را به گونه‌ای بزند که دیه واجب شود، دیه مال طفل است و اگر مرده باید به ورثه او بدهد و چنانچه مثلاً پدر بچه به قدری او را بزند که بمیرد، دیه او را ورثه دیگرش می‌برند و به خود پدر از دیه چیزی نمی‌رسد</w:t>
      </w:r>
      <w:r>
        <w:rPr>
          <w:rFonts w:eastAsia="IRNazanin" w:cs="IRNazanin"/>
          <w:color w:val="111111"/>
          <w:sz w:val="28"/>
          <w:szCs w:val="28"/>
          <w:rtl w:val="true"/>
          <w:lang w:bidi="fa-IR"/>
        </w:rPr>
        <w:t>.</w:t>
      </w:r>
      <w:bookmarkStart w:id="970" w:name="pg4810_33805"/>
    </w:p>
    <w:p>
      <w:pPr>
        <w:pStyle w:val="Heading2"/>
        <w:numPr>
          <w:ilvl w:val="1"/>
          <w:numId w:val="1"/>
        </w:numPr>
        <w:rPr/>
      </w:pPr>
      <w:bookmarkStart w:id="971" w:name="__RefHeading___Toc2560511_2035185390"/>
      <w:bookmarkStart w:id="972" w:name="_Toc361"/>
      <w:bookmarkEnd w:id="970"/>
      <w:bookmarkEnd w:id="971"/>
      <w:r>
        <w:rPr>
          <w:rtl w:val="true"/>
        </w:rPr>
        <w:t>مسائل امر به معروف و نهی از منکر</w:t>
      </w:r>
      <w:bookmarkEnd w:id="972"/>
    </w:p>
    <w:p>
      <w:pPr>
        <w:pStyle w:val="Heading3"/>
        <w:numPr>
          <w:ilvl w:val="2"/>
          <w:numId w:val="1"/>
        </w:numPr>
        <w:rPr/>
      </w:pPr>
      <w:bookmarkStart w:id="973" w:name="__RefHeading___Toc2560513_2035185390"/>
      <w:bookmarkStart w:id="974" w:name="_Toc362"/>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 xml:space="preserve">یکی از واجبات مهم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نظارت و مراقبت همگانی در اصلاح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باید نسبت به‌یکدیگر احساس وظیفه کنند و خود را در برابر کارهای دیگران مسئول دانسته، دستور دهنده به نیکی و بازدارنده از بدی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عمل به چنین وظیفه‌ای است که جامعه در مسیر صحیح خود گام برمی‌دارد و ناآگاهان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به حکم شرع یا عقل انجام آن واجب یا مستحب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به حکم شرع یا عقل انجام آن قبیح و حرام یا مکروه است؛ و از این نظر فرقی میان امور فردی و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معروف و نهی از منکر یک وظیفه عمومی است و حکومت‌ها و افراد مردم همه دربرابر یکدیگر مسئولیت دارند و باید به این وظیفه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با شرایطی که بیان خواهد شد واجب و ترک آن معصیت است؛ و در مستحبات و مکروهات نیز امر و نهی مستحب می‌باشد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واجب کفایی می‌باشد؛ بنابراین اگر بعضی از مکلفین به آن اقدام کنند و مقصود حاصل شود، از دیگران ساقط می‌شود</w:t>
      </w:r>
      <w:r>
        <w:rPr>
          <w:rFonts w:eastAsia="IRNazanin" w:cs="IRNazanin"/>
          <w:color w:val="111111"/>
          <w:sz w:val="28"/>
          <w:szCs w:val="28"/>
          <w:rtl w:val="true"/>
          <w:lang w:bidi="fa-IR"/>
        </w:rPr>
        <w:t>.</w:t>
      </w:r>
      <w:bookmarkStart w:id="975" w:name="pg4810_33806"/>
    </w:p>
    <w:p>
      <w:pPr>
        <w:pStyle w:val="BookText"/>
        <w:rPr/>
      </w:pPr>
      <w:bookmarkEnd w:id="975"/>
      <w:r>
        <w:rPr>
          <w:rFonts w:ascii="IRNazanin" w:hAnsi="IRNazanin" w:eastAsia="IRNazanin"/>
          <w:color w:val="111111"/>
          <w:sz w:val="28"/>
          <w:sz w:val="28"/>
          <w:szCs w:val="28"/>
          <w:rtl w:val="true"/>
          <w:lang w:bidi="fa-IR"/>
        </w:rPr>
        <w:t>و اگر اقامه معروف و جلوگیری از منکر بر اجتماعِ جمعی از مکلفین متوقف باشد، واجب است اجتماع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امر و نهی بعضی افراد مؤثر واقع نشود و برخی دیگر احتمال دهند امر و نهی آنان اثربخش است، برآنها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وجوب امر به معروف و نهی از منکر با زبان، یادآوری مسائل شرعی کفایت نمی‌کند؛ بلکه انسان باید امر و نهی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امر به معروف برپایی واجب، و هدف نهی از منکر جلوگیری از حرام است؛ بنابراین در امر به معروف و نهی از منکر قصد قربت معتبر نیست</w:t>
      </w:r>
      <w:r>
        <w:rPr>
          <w:rFonts w:eastAsia="IRNazanin" w:cs="IRNazanin"/>
          <w:color w:val="111111"/>
          <w:sz w:val="28"/>
          <w:szCs w:val="28"/>
          <w:rtl w:val="true"/>
          <w:lang w:bidi="fa-IR"/>
        </w:rPr>
        <w:t>.</w:t>
      </w:r>
    </w:p>
    <w:p>
      <w:pPr>
        <w:pStyle w:val="Heading3"/>
        <w:numPr>
          <w:ilvl w:val="2"/>
          <w:numId w:val="1"/>
        </w:numPr>
        <w:rPr/>
      </w:pPr>
      <w:bookmarkStart w:id="976" w:name="__RefHeading___Toc2560515_2035185390"/>
      <w:bookmarkStart w:id="977" w:name="_Toc363"/>
      <w:bookmarkEnd w:id="976"/>
      <w:r>
        <w:rPr>
          <w:rtl w:val="true"/>
        </w:rPr>
        <w:t>شرایط امر به معروف و نهی از منکر</w:t>
      </w:r>
      <w:bookmarkEnd w:id="9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می‌خواهد امر به معروف و نهی از منکر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دهد؛ پس کسی که معروف و منکر را نمی‌شناسد، حق ندارد بلکه نمی‌تواند امر به معروف و نهی از منکر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واجب بودن امر به معروف و نهی از منکر سه شرط لازم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دهد امر و نهی او اثربخش باشد؛ پس اگر بداند اثر نمی‌کند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بداند یا مطمئن باشد که گنه‌کار قصد ادامه یا تکرار گناه را دارد؛ پس اگر بداند یا گمان کند که تکرار نمی‌کند واجب نیست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 و نهی مفسده مهم‌تری وجود نداشته باشد؛ پس اگر بداند یا گمان کند یا احتمال صحیح عقلایی دهد که با امر و نهی او زیان جانی یا آبرویی یا مالی قابل توجهی به او یا خویشان یا نزدیکان او و یا به عده‌ای از مؤمنین می‌رسد، امر و نهی واجب نیست؛ بلکه در بسیاری موارد حرام می‌باشد</w:t>
      </w:r>
      <w:r>
        <w:rPr>
          <w:rFonts w:eastAsia="IRNazanin" w:cs="IRNazanin"/>
          <w:color w:val="111111"/>
          <w:sz w:val="28"/>
          <w:szCs w:val="28"/>
          <w:rtl w:val="true"/>
          <w:lang w:bidi="fa-IR"/>
        </w:rPr>
        <w:t>.</w:t>
      </w:r>
      <w:bookmarkStart w:id="978" w:name="pg4810_33808"/>
    </w:p>
    <w:p>
      <w:pPr>
        <w:pStyle w:val="Heading3"/>
        <w:numPr>
          <w:ilvl w:val="2"/>
          <w:numId w:val="1"/>
        </w:numPr>
        <w:rPr/>
      </w:pPr>
      <w:bookmarkStart w:id="979" w:name="__RefHeading___Toc2560517_2035185390"/>
      <w:bookmarkStart w:id="980" w:name="_Toc364"/>
      <w:bookmarkEnd w:id="978"/>
      <w:bookmarkEnd w:id="979"/>
      <w:r>
        <w:rPr>
          <w:rtl w:val="true"/>
        </w:rPr>
        <w:t>مراتب امر به معروف و نهی از منکر</w:t>
      </w:r>
      <w:bookmarkEnd w:id="980"/>
    </w:p>
    <w:p>
      <w:pPr>
        <w:pStyle w:val="BookText"/>
        <w:rPr/>
      </w:pPr>
      <w:r>
        <w:rPr>
          <w:rFonts w:ascii="IRNazanin" w:hAnsi="IRNazanin" w:eastAsia="IRNazanin"/>
          <w:color w:val="111111"/>
          <w:sz w:val="28"/>
          <w:sz w:val="28"/>
          <w:szCs w:val="28"/>
          <w:rtl w:val="true"/>
          <w:lang w:bidi="fa-IR"/>
        </w:rPr>
        <w:t>امر به معروف و نهی از منکر مراتبی دارد که درصورت احتمال حاصل شدن مقصود از مرتبه پایین، اقدام در حد مرتبه بالاتر جایز نیست؛ و مراتب امر و نهی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 به‌گونه‌ای با گنه‌کار برخورد شود که احساس کند ارتکاب گناه سبب‌شده با وی این‌گونه برخورد می‌کنند؛ مثل اینکه از او روی بگردانند یا با چهره خشمگین با وی ملاقات کنند و یا با او رفت و آمد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این مرتبه درجاتی باشد و احتمال تأثیر درجه ضعیف وجود داشته باشد، به همان درجه ضعیف اکتفا کنند؛ مثلاً اگر احتمال داده شود که با ترک تکلّم مقصود حاصل می‌شود، به‌همان اکتفا شود و به درجه بالاتر عمل نکنند؛ خصوصا اگر طرف او شخصی باشد که این عمل موجب هتک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اعراض نمودن و ترک معاشرت با گناه‌کار موجب تخفیف معصیت می‌شود یا احتمال تخفیف داده‌شود، واجب است اعراض شود؛ هرچند بداند که گناه‌کار معصیت را به طور کلی ترک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صورتی‌است که با مراتب دیگر نتواند از معصیت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امر به معروف و نهی از منکر را با زبان انجام دهد؛ پس با احتمال تأثیر و وجود دیگر شرایط واجب است گنه‌کار را از انجام گناه نهی کند، و به کسی که واجب را ترک کرده به انجام آن دستور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پند و اندرز در گنه‌کار اثر می‌کند، باید به آن اکتفا کند و از آن فراتر نرود؛ ولی اگر موعظه مؤثر نباشد، چنانچه احتمال دهد امر و نهی‌مؤثر است باید امر و نهی کند؛ گرچه متوقف بر سخت‌گیری و درشتی در گفتار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از دروغ و یا گناه دیگر بپرهیزد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سوم استفاده از قدرت و زور؛ پس اگر انسان بداند یا مطمئن شود شخص بدون اعمال قدرت و زور واجب را بجا نمی‌آورد یا منکر را رها نمی‌کند، واجب است</w:t>
      </w:r>
    </w:p>
    <w:p>
      <w:pPr>
        <w:pStyle w:val="BookText"/>
        <w:rPr/>
      </w:pPr>
      <w:r>
        <w:rPr>
          <w:rFonts w:ascii="IRNazanin" w:hAnsi="IRNazanin" w:eastAsia="IRNazanin"/>
          <w:color w:val="111111"/>
          <w:sz w:val="28"/>
          <w:sz w:val="28"/>
          <w:szCs w:val="28"/>
          <w:rtl w:val="true"/>
          <w:lang w:bidi="fa-IR"/>
        </w:rPr>
        <w:t>از قدرت و زور استفاده کند؛ به شرط آنکه از قدر لازم تجاوز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جلوگیری از گناه متوقف بر گرفتن دست گناه‌کار یا خارج کردن وی از محل انجام گناه یا گرفتن ابزار گناه یا تصرف در آن باشد، جایز بلکه واجب است انجام شود؛ ولی نابود کردن اموال محترم او جایز نیست و موجب ضمان است؛ مگر آنکه جلوگیری از گناه مهم به آن وابسته باشد که ظاهرا در این صورت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جلوگیری از گناه ارتکاب گناه دیگر جایز نیست؛ اما اگر گناه از مواردی باشد که مورد اهتمام شارع مقدس است و به هیچ‌وجه به آن راضی نیست مثل قتل نفس محترمه باید به هرشکل ممکن با رعایت درجاتی که گفته شد از آن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جلوگیری از معصیت بر کتک زدن و سخت گرفتن بر گناه‌کار متوقف باشد جایز است؛ ولی باید زیاده‌روی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در این‌صورت از حاکم شرع اجازه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جلوگیری از معصیت یا اقامه واجب بر مجروح کردن یا کشتن متوقف باشد، باید با اجازه حاکم شرع و با حصول شرایط آن صورت پذیرد و خودسرانه جایز نیست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گناه از اموری است که جلوگیری از آن در نظر شارع‌مقدس از اهمیت ویژه‌ای برخوردار است و گناه‌کار به هیچ‌وجه حاضر به رها کردن گناه نیست، جلوگیری از آن به هر شیوه ممکن جایز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قصد جان فردی را نماید که ریختن خون او جایز نیست، باید به هر شیوه ممکن از او جلوگیری شود؛ گرچه به کشته‌شدن مهاجم منتهی شود؛ و در این مورد اجازه حاکم شرع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درصورتی که جلوگیری به‌غیر از قتل مهاجم امکان‌پذیر است، باید به همان اکتفا نماید؛ و در هر حال اگر از حد لازم تجاوز کند معصیت‌کار است و احکام متجاوز بر او جاری می‌شود</w:t>
      </w:r>
      <w:r>
        <w:rPr>
          <w:rFonts w:eastAsia="IRNazanin" w:cs="IRNazanin"/>
          <w:color w:val="111111"/>
          <w:sz w:val="28"/>
          <w:szCs w:val="28"/>
          <w:rtl w:val="true"/>
          <w:lang w:bidi="fa-IR"/>
        </w:rPr>
        <w:t>.</w:t>
      </w:r>
      <w:bookmarkStart w:id="981" w:name="pg4810_33812"/>
    </w:p>
    <w:p>
      <w:pPr>
        <w:pStyle w:val="Heading2"/>
        <w:numPr>
          <w:ilvl w:val="1"/>
          <w:numId w:val="1"/>
        </w:numPr>
        <w:rPr/>
      </w:pPr>
      <w:bookmarkStart w:id="982" w:name="__RefHeading___Toc2560519_2035185390"/>
      <w:bookmarkStart w:id="983" w:name="_Toc365"/>
      <w:bookmarkEnd w:id="981"/>
      <w:bookmarkEnd w:id="982"/>
      <w:r>
        <w:rPr>
          <w:rtl w:val="true"/>
        </w:rPr>
        <w:t>مسائل متفرقه</w:t>
      </w:r>
      <w:bookmarkEnd w:id="983"/>
    </w:p>
    <w:p>
      <w:pPr>
        <w:pStyle w:val="Heading3"/>
        <w:numPr>
          <w:ilvl w:val="2"/>
          <w:numId w:val="1"/>
        </w:numPr>
        <w:rPr/>
      </w:pPr>
      <w:bookmarkStart w:id="984" w:name="__RefHeading___Toc2560521_2035185390"/>
      <w:bookmarkStart w:id="985" w:name="_Toc366"/>
      <w:bookmarkEnd w:id="984"/>
      <w:r>
        <w:rPr>
          <w:rtl w:val="true"/>
        </w:rPr>
        <w:t>احکام اوراق بهادار و سفته</w:t>
      </w:r>
      <w:bookmarkEnd w:id="985"/>
    </w:p>
    <w:p>
      <w:pPr>
        <w:pStyle w:val="BookText"/>
        <w:rPr/>
      </w:pPr>
      <w:r>
        <w:rPr>
          <w:rFonts w:ascii="IRNazanin" w:hAnsi="IRNazanin" w:eastAsia="IRNazanin"/>
          <w:color w:val="111111"/>
          <w:sz w:val="28"/>
          <w:sz w:val="28"/>
          <w:szCs w:val="28"/>
          <w:rtl w:val="true"/>
          <w:lang w:bidi="fa-IR"/>
        </w:rPr>
        <w:t>نظر به این که معاملات سفته و سر قفلی در بین مردم رایج و مورد ابتلای عموم گردیده و راجع به مشروعیّت این معاملات سؤالاتی می‌شود لازم دیدیم موضوع را با توضیحات بیشتری نوشته و در آخر این رساله در دسترس عموم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فرموده‌اند در کلیه معاملات که بنحو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لازم است هر یک از دو طرف معاوضه، مالیت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زیرا که اگر یکی از دو طرف مالیت نداشته باشد معامله سفهی و باطل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دانه جو را که مالیّت ندارد به یکصد ریال بفروشد معامله باطل است، ولی ظاهر این است که اگر در معامله غرض شخصی باشد، معامله سفهی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طالب خط پدرش باشد و آن خط نزد کسی است و ارزش ندارد، چنانچه آن شخص خط پدر خود را به قیمتی بخرد این معامله سفهی نخواهد بود، علاوه بر این که دلیلی بر بطلان معامله سفهی نیست بلکه معامله سفیه باطل است و تفصیل آن را در محل خود ذکر نموده‌ایم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مالیّت مال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مال ذاتا دارای منافع و خواصّی است که مردم به جهت آن منفعت یا خاصیّت به آن رغبت می‌نمایند و بدین جهت قیمت و ارزش پیدا می‌کند، مانند خوردنی‌ها، آشامیدنی‌ها، فرش‌ها، ظرف‌ها،</w:t>
      </w:r>
    </w:p>
    <w:p>
      <w:pPr>
        <w:pStyle w:val="BookText"/>
        <w:rPr/>
      </w:pPr>
      <w:r>
        <w:rPr>
          <w:rFonts w:ascii="IRNazanin" w:hAnsi="IRNazanin" w:eastAsia="IRNazanin"/>
          <w:color w:val="111111"/>
          <w:sz w:val="28"/>
          <w:sz w:val="28"/>
          <w:szCs w:val="28"/>
          <w:rtl w:val="true"/>
          <w:lang w:bidi="fa-IR"/>
        </w:rPr>
        <w:t>اقسام جواهرات و مانند این‌ها و دیگری آن که ذاتا ارزش و مزیّتی ندارد بلکه ارزش و قیمتش اعتباری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تمبرهای پست که دولت برای آنها قیمت معیّن کرده است از یک ریال بیشتر و آنها را در پستخانه برای مراسلات و در گمرکات و دادسراها برای چسباندن به اظهارنامه‌ها و در محاضر رسمی برای اسناد معاملات و غیر این‌ها قبول می‌نماید، و از این جهت ارزش و مالیّت پیدا می‌کند و هر وقت دولت بخواهد که آنها را از مالیّت بیندازد روی آنها مهر باطله زده و از اعتبار ساقط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اجناسی که مورد معامله و یا قرض واقع می‌شوند، دو قسمند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مکیل و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مکیل و 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قیمت و ارزشش روی پیمانه یا کشش قرار گرفته مثل برنج، گندم، جو، طلا، نقره و مانند این‌ها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قیمتش فقط به شماره، مانند تخم مرغ، یا به متر است مانند پارچه و فرش، حال چنان‌که در باب قرض هر جنسی را به دیگری قرض بدهیم به شرط زیاده ربا بوده و آن قرض حرام می‌شود خواه مکیل و موزون باشد یا غیر آن، و در باب معامله هم اگر مکیل و موزون را با همجنس خود خرید و فروش نماییم با زیاده معامله باطل و حرام خواهد بود و امّا اگر غیر مکیل و موزون را به همجنس خود به زیاده معامله کنیم، ربا نخواهد بود و در نتیجه این مسأله به میان می‌آید که هرگاه کسی صد عدد تخم مرغ را به دیگری قرض دهد تا مدّت دو ماه مثلاً به صد و ده عدد، ربا می‌شود، ولی اگر صد عدد تخم مرغ را به صد و ده تا بمدت دو ماه بفروشد، چنانچه فرق بین ثمن و مثمن باشد ربا نشده و معامله صحیح است، در صورتی که نتیجه یکی است ولی عنوان فرق کرده، اگر عنوان قرض باشد ربا است، و اگر خرید و فروش باشد،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باید معلوم باشد که واقع قرض غیر از واقع فروش است، به این معنی که قرض عبارت است از این که انسان مالی را به دیگری بدهد به این قصد که آن مال در ذمّه گیرنده باشد، و فروش آن است که مالی را در عوض مال</w:t>
      </w:r>
    </w:p>
    <w:p>
      <w:pPr>
        <w:pStyle w:val="BookText"/>
        <w:rPr/>
      </w:pPr>
      <w:r>
        <w:rPr>
          <w:rFonts w:ascii="IRNazanin" w:hAnsi="IRNazanin" w:eastAsia="IRNazanin"/>
          <w:color w:val="111111"/>
          <w:sz w:val="28"/>
          <w:sz w:val="28"/>
          <w:szCs w:val="28"/>
          <w:rtl w:val="true"/>
          <w:lang w:bidi="fa-IR"/>
        </w:rPr>
        <w:t>دیگری به کسی بدهد، پس در فروش لازم است که مال فروخته شده غیر از عوض او باشد، و از اینجا معلوم می‌شود که اگر مثل صد عدد تخم مرغ را به صد و ده عدد در ذمّه بفروشد بایستی بین آنها امتیاز باشد، مثل این که صد عدد تخم مرغ بزرگ را به صد و ده عدد متوسّط در ذمّه بفروشد زیرا که اگر امتیاز بین آنها به وجهی نباشد بیع محقّق نشده بلکه واقع قرض بوده و به صورت بیع است و از این جهت معامله حرام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تمامی پول‌های کاغذی از قبیل دینارهای عراقی یا پوند انگلیسی یا دلارهای آمریکایی یا ریال‌های ایرانی وامثال این‌ها مالیّت دارند زیرا که از طرف هر یک از دولت‌ها نسبت به پول‌های کاغذی خود قیمتی معیّن شده که در تمام مملکت قبول و رایج است، و بدین جهت مالیّت پیدا نموده و هر موقعی بخواهند از اعتبار و مالیت ساقط می‌نمایند، و معلوم است که این پول‌ها مکیل و موزون نیستند و از این جهت معاوضه این پول‌ها به همجنس خود با زیاده ربا نیست، و هم‌چنین معامله این پول‌ها که دین در ذمّه باشد به نقدی یا نقیصه یا زیاده ربا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هزار ریال طلب را به کس دیگر به نه هزار ریال نقد معامله نماییم ربا نمی‌شود به شرط آنکه معامله جدی روی آن صورت بگیرد مثلاً کسی که پول نو جهت عیدی دادن لازم دارد به بیش از قیمت با پول کهنه آن را می‌خرد چنان‌که مرحوم آیت اللّه یزدی اعلی اللّه مقامه در ملحقات عروه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اسکناس معدود است و از جنس غیر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دارای قیمت معیّنه است، و حکم نقدین بر او جاری نمی‌شود پس جایز است فروش بعضی از آنها ببعض دیگر با زیاده، و هم‌چنین جاری نمی‌شود بر آن حکم صرف که وجوب قبض در مجلس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سفته‌های ریالی که در بین مردم معامله می‌شود خود سفته‌ها مالیّت نداشته و مورد معامله نیست، و مورد معامله ریال‌هایی است که این سفته‌ها سند اثبات آنهاست، مثلاً زید یک خروار گندم را به دو هزار ریال فروخته و برای آن سفته دو ماهه می‌گیرد، آنوقت این طلب را می‌فروشد به یک‌صد ریال کمتر یعنی به یک‌هزار</w:t>
      </w:r>
    </w:p>
    <w:p>
      <w:pPr>
        <w:pStyle w:val="BookText"/>
        <w:rPr/>
      </w:pPr>
      <w:r>
        <w:rPr>
          <w:rFonts w:ascii="IRNazanin" w:hAnsi="IRNazanin" w:eastAsia="IRNazanin"/>
          <w:color w:val="111111"/>
          <w:sz w:val="28"/>
          <w:sz w:val="28"/>
          <w:szCs w:val="28"/>
          <w:rtl w:val="true"/>
          <w:lang w:bidi="fa-IR"/>
        </w:rPr>
        <w:t>و نه‌صد ریال نقد، و سفته برای اثبات دو هزار ریال طلب است، و شاهد بر این که این سفته مالیّت ندارد این است که شما یک خروار گندم را که می‌فروشی به دو هزار ریال اگر مشتری آن وجه را به شما داد ذمه‌اش بری‌ء می‌شود، ولی اگر سفته داد ذمّه‌اش بری‌ء نمی‌شود و به شما مقروض است تا این که دو هزار ریال را بپردازد و اگر سفته گم شود یا بسوزد باز هم مشتری ذمه‌اش مشغول است و باید وجه گندم را بپردازد، امّا اگر دو هزار ریال وجه نقد به فروشنده داده بود و آن گم شود یا بسوزد از کیسه فروشنده رفته و به مشتری هیچ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سفته‌ای که به بانک یا غیر بانک فروخته شود در صورتی که حقیقت داشته باشد و جای خالی نباشد مثل این که کسی جنسی را به دیگری فروخته به معادل صد هزار ریال طلب، سفته گرفته همان صد هزار ریال طلب خود را به بانک و غیر بانک به عنوان معامله و تملیک واگذار کردن و در مقابل وجه گرفتن با نقیصه که به نسبت مدت طلب واگذاری از مقدار وجه کم می‌نماید اشکالی‌ندارد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سفته‌هایی که حقیقت ندارد و ظاهری است اگر بخواهد با بانک اهلی و شخصی یا غیر اهلی معامله نماید از برای فرار از ربا طرقی است، دو طریق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سفته‌های وعده‌ای که به بانک‌ها یا غیر بانک‌ها فروخته می‌شود معمولاً در مقابل وجه نقد فروخته می‌شود و باید هم در مقابل وجه نقد فروخته شود زیرا که اگر در مقابل وجه نسیه و وعده فروخته شود بیع دین به دین شده و معامله محلّ اشکال خواهد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سفته‌هایی را که می‌فروشند دولت قانونی وضع کرده که به موجب آن قانون اگر سفته دهنده در سر رسید سفته وجه را نپردازد، بانک‌ها یا خریدارهای دیگر این اختیار را دارند که به هر کدام از فروشنده یا امضاء کنندگان سفته مراجعه نموده و وجه سفته را از او مطالبه و سفته را به او در مقابل معادل وجه سفته بدون کسر واگذار نمایند، و فروشنده یا امضاء کنندگان هم ملزم هستند که در صورت مطالبه بانک</w:t>
      </w:r>
    </w:p>
    <w:p>
      <w:pPr>
        <w:pStyle w:val="BookText"/>
        <w:rPr/>
      </w:pPr>
      <w:r>
        <w:rPr>
          <w:rFonts w:ascii="IRNazanin" w:hAnsi="IRNazanin" w:eastAsia="IRNazanin"/>
          <w:color w:val="111111"/>
          <w:sz w:val="28"/>
          <w:sz w:val="28"/>
          <w:szCs w:val="28"/>
          <w:rtl w:val="true"/>
          <w:lang w:bidi="fa-IR"/>
        </w:rPr>
        <w:t>یا خریدار دیگر، وجه را بپردازند و این الزام و التزام را همه یا اغلب آنهایی که سفته می‌دهند و یا امضاء می‌کنند می‌دانند و معاملات سفته و بنای عمل روی این شرط که او را شرط ضمنی گویند بوده پس بنابر این سفته‌هایی‌که روی این شرط عمل می‌شود نسبت به کسانی که این الزام را می‌دانند شرط ضمنی و لازم المراعاة است و این شرط نظیر شرط ثبت معاملات غیر منقول است که دولت هر معامله غیر منقولی را که به ثبت نرسد قابل اجراء نمی‌داند، و همه مردم در خرید و فروش به ثبت دادن ملزم می‌باشند چنان‌که هیچ کس از ثبت دادن امتناع نباید بنماید، چون بنای عمل به آن شرط است و چنان‌که گذشت این گونه شرط‌ها را که عمل روی او انجام می‌شود شرط ضمنی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مرسوم در بانک‌ها این است که یک امضاء را نمی‌خرند ولی اشخاصی هستند که یک امضاء را هم معامله می‌کنند و چون عموما این اشخاص وجه‌می‌دهند و سفته می‌گیرند و غالبا به عنوان قرض است و در قرض زیاده ربا است لهذامعاملات مزبور حرام و زیاده ربا است، ولی اگرخواسته باشند معامله‌شان صحیح‌باشد و زیاده‌ای که می‌گیرند ربا نباشد چند راه دارد، و دو راه که آسان‌تر از بقیه است ذکر می‌شود؛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که می‌دهد به عنوان معامله منتقل نماید نه به عنوان قرض و استقراض مثلاً صدهزار ریال نقد را بفروشد به پانصد دینار عراقی و در زمان مشخص آن را تحویل گیرد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جعبه کبریت یا یک طاقه دستمال یا چیز دیگری را بفروشد به ده هزار ریال به شرط این که صد هزار ریال تا مدّت مثلاً یک سال بدون منفعت قرض بدهد و یا این که کسی که قرض گرفته است و مدّت آن سر آمده و می‌خواهد تمدید نماید طلبکار یک جعبه کبریت را به مقروض می‌فروشد به هزار ریال به شرط این که طلب خود را تا مدّت یک ماه بدون منفعت تمدید نماید و این چاره‌جویی به این نحو برای تجدید و تمدید مدت به ملاحظه این است که جایز نیست ابتداءً در مقابل تجدید یا</w:t>
      </w:r>
      <w:bookmarkStart w:id="986" w:name="pg4810_33822"/>
    </w:p>
    <w:p>
      <w:pPr>
        <w:pStyle w:val="BookText"/>
        <w:rPr/>
      </w:pPr>
      <w:bookmarkEnd w:id="986"/>
      <w:r>
        <w:rPr>
          <w:rFonts w:ascii="IRNazanin" w:hAnsi="IRNazanin" w:eastAsia="IRNazanin"/>
          <w:color w:val="111111"/>
          <w:sz w:val="28"/>
          <w:sz w:val="28"/>
          <w:szCs w:val="28"/>
          <w:rtl w:val="true"/>
          <w:lang w:bidi="fa-IR"/>
        </w:rPr>
        <w:t>تمدید مدت طلبکار چیزی از بدهکار بگیرد و توهّم این که این معامله صوری است زیرا که هیچ کس یک جعبه کبریت را که قیمتش یک ریال است به هزار ریال نمی‌خرد، توهّم بیجایی است زیرا که احدی بدون جهت چنین معامله‌ای نمی‌کند اما در صورتی که صد هزار ریال قرض دادن بدون منفعت تا یک سال ضمیمه شود همه می‌خرند و در این موضوع چند روایت در کتاب وسایل الشیعه ابواب احکام عقود نقل فرموده‌اند و ما برای رفع شبهه یک روایت از آن را در اینجا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محمّد بن اسحاق بن عمّار که موثق است روایت نموده می‌گوید به حضرت موسی بن جعفر علیهماالسلام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لی عَلَی الرَّجُلِ دَراهِمُ، فَیَقولُ أخّرْنی بِها وَأنا أرْبَحُکَ فَأَبیعُهُ جُبَّةً تَقومُ عَلَیَّ بِألْفَ دِرْهَمٍ بِعَشَرَةِ آلافِ دِرْهَمٍ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ألفَا وَأُؤَخِّرُهُ بِالمالِ؟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چند درهم از شخصی طلبکارم و آن شخص خواهش می‌کند او را مهلت دهم و به من منفعتی برساند من جبه‌ای را که قیمتش هزار درهم است به او به ده هزار درهم یا بیست هزار درهم می‌فروشم و طلب خود را تأخیر می‌اندازم؟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Heading3"/>
        <w:numPr>
          <w:ilvl w:val="2"/>
          <w:numId w:val="1"/>
        </w:numPr>
        <w:rPr/>
      </w:pPr>
      <w:bookmarkStart w:id="987" w:name="__RefHeading___Toc2560523_2035185390"/>
      <w:bookmarkStart w:id="988" w:name="_Toc367"/>
      <w:bookmarkEnd w:id="987"/>
      <w:r>
        <w:rPr>
          <w:rtl w:val="true"/>
        </w:rPr>
        <w:t>احکام سرقفلی</w:t>
      </w:r>
      <w:bookmarkEnd w:id="988"/>
    </w:p>
    <w:p>
      <w:pPr>
        <w:pStyle w:val="BookText"/>
        <w:rPr/>
      </w:pPr>
      <w:r>
        <w:rPr>
          <w:rFonts w:ascii="IRNazanin" w:hAnsi="IRNazanin" w:eastAsia="IRNazanin"/>
          <w:color w:val="111111"/>
          <w:sz w:val="28"/>
          <w:sz w:val="28"/>
          <w:szCs w:val="28"/>
          <w:rtl w:val="true"/>
          <w:lang w:bidi="fa-IR"/>
        </w:rPr>
        <w:t>از جمله معاملات متعارفه سرقفلی است که مورد ابتلاء شده و باید تشریح شود، اساسا سر قفلی که به محل کسب تعلّق می‌گیرد از این لحاظ است که وجه اجاره محل کسب ترقی می‌نماید، و موجر نمی‌تواند مستاجر را از آن محل بیرون کند یا اجاره را بالا ببرد و گاهی می‌شود که یک مغازه یا یک محل کسب سال‌های متمادی در دست مستاجر با همان مبلغ اجاره سابق می‌ماند بدون این که به مال الاجاره دیناری‌اضافه شود، چون موجر نه قدرت دارد مستاجر را بیرون کند و نه اجاره را بیفزاید، در حالی که نظایر محل مزبور چندین برابر اجاره داده می‌شود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محل کسب‌ها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 آن کسب کردن و سرقفلی گرفتن برای آن بدون اذن و رضای مالک حرام و در دو قسم دیگر</w:t>
      </w:r>
    </w:p>
    <w:p>
      <w:pPr>
        <w:pStyle w:val="BookText"/>
        <w:rPr/>
      </w:pPr>
      <w:r>
        <w:rPr>
          <w:rFonts w:ascii="IRNazanin" w:hAnsi="IRNazanin" w:eastAsia="IRNazanin"/>
          <w:color w:val="111111"/>
          <w:sz w:val="28"/>
          <w:sz w:val="28"/>
          <w:szCs w:val="28"/>
          <w:rtl w:val="true"/>
          <w:lang w:bidi="fa-IR"/>
        </w:rPr>
        <w:t>سرقفلی گرفتن مشروع است، و ملاک مشروعیّت و عدم مشروعیّت آن این است که در هر مورد که موجر حق تخلیه و بالا بردن مبلغ اجاره را داشته باشد و مستاجر به زور متکی شده نه به اجاره بیفزاید و نه تخلیه کند در این مورد سرقفلی گرفتن و کسب کردن در آن محل بدون رضای صاحب ملک جایز نبوده و حرام است و در هر مورد که صاحب ملک حق بالا بردن وجه اجاره و یا تخلیه را ندارد و مستاجر حق تخلیه را به دیگری دارد بدون رضای مالک سرقفلی گرفتن مشروع و کسب کردن جایز است، و در مسائل بعد برای هر سه قسمت مثال واضحی ذکر می‌شود تا مطلب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املاکی که در زمان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سرقفلی در بین نبوده و مالک می‌توانست هر وقت مدّت اجاره سرآمد محل را تخلیه و یا مبلغ اجاره را اضافه نماید و مستاجر هم باید تخلیه یا مبلغ اجاره را زیاد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داده شده و هیچ گونه شرطی و شروطی نسبت به افزایش وجه اجاره و تمدید مدت در بین نبوده و بعدا از طرف دولت قانونی وضع شده که موجر نتواند ملک را تخلیه و یا مبلغ اجاره را زیاد نماید حال اگر مستاجر با اتکاء این مساعدت دولت محل مزبور را خالی نمی‌کند و بر مبلغ اجاره هم نمی‌افزاید در صورتی که نظایر آن محل که بعد از این قانون اجاره داده می‌شود چند برابر بیشتر است و به همین جهت محل سرقفلی پیدا کرده، در این صورت سرقفلی گرفتن مستاجر مشروع نبوده و تصرّفاتش هم در محل مزبور بدون رضای مالک حرام خواهد بود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 که مغازه‌ای را می‌سازند و مبالغی خرج می‌کنند و مبلغ اجاره مغازه مزبور در هر ماه مثلاً ده هزار ریال ارزش دارد ولی چون پول لازم دارند با رضا و رغبت خود این مغازه را به مدّت یک سال به ماهی یک هزار ریال به علاوه مبلغ پانصد هزار ریال اجاره داده و در ضمن شرط می‌کنند که تا زمانی که مستاجر در محل مزبور ساکن است سال به سال اجاره را به همان یک‌هزار ریال تمدید نموده و حق افزودن را بر وجه اجاره نداشته باشند و چنانچه مستاجر بخواهد محل اجاره را به دیگری واگذار نماید موجر با همان شخص طبق اجاره مستاجر اول رفتار نماید یعنی بر مبلغ اجاره نیافزوده و سال به سال به همان مبلغ اول اجاره را تجدید نماید در این</w:t>
      </w:r>
    </w:p>
    <w:p>
      <w:pPr>
        <w:pStyle w:val="BookText"/>
        <w:rPr/>
      </w:pPr>
      <w:r>
        <w:rPr>
          <w:rFonts w:ascii="IRNazanin" w:hAnsi="IRNazanin" w:eastAsia="IRNazanin"/>
          <w:color w:val="111111"/>
          <w:sz w:val="28"/>
          <w:sz w:val="28"/>
          <w:szCs w:val="28"/>
          <w:rtl w:val="true"/>
          <w:lang w:bidi="fa-IR"/>
        </w:rPr>
        <w:t>صورت مستاجر می‌تواند محل را به دیگری واگذار نماید و سرقفلی را که داده یا زیادتر یا کمتر در مقابل تخلیه محل ورفع ید از سکونت در آن از آن شخص که به او واگذار کرده اخذ نماید، و صاحب ملک حق مخالفت نداشته چون مستاجر طبق شرطی که نموده باخذ سرقفلی و واگذاری ذی حق خواهد بود و سرقفلی که گرفته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مغازه‌ای می‌سازند و مبالغی خرج نموده و به قیمت عادلانه روز اجاره می‌دهند و سرقفلی هم نمی‌گیرند ولی در اجاره شرط می‌نمایند که مادامی که مستاجر در آنجا ساکن است حق تخلیه و افزودن اجاره را ندارند و سال به سال باید اجاره را تمدید نمایند و با مرور زمان اجاره محل ترقّی می‌کند در این صورت مستاجر حق انتقال دادن به دیگری را ندارد و موجر ملزم نیست به انتقال به دیگری رضایت بدهد، ولی شخص ثالثی به عنوان مشتری پیدا می‌شود و مستاجر را تطمیع نموده می‌گوید اگر شما این محل را تخلیه کنی صد هزار ریال مثلاً من به شما می‌دهم آن وقت می‌رود و مالک را راضی می‌نماید که مبلغی بگیرد و به همین شخص اجاره دهد و آن شخص مبلغ صد هزار ریال را به مستاجر اول داده و او تخلیه کرده سپس خود از مالک با دادن مبلغی که وعده نموده اجاره می‌کند مبلغ صد هزار ریال برای مستاجر اول حلال است زیرا که در مقابل انتقال محل مزبور چیزی نگرفته که ذی حق نباشد بلکه فقط در مقابل تخلیه محل وجه را گرفته که حق داشت تخلیه ننماید و مشتری از صاحب ملک به اجاره محل را تصرف می‌نماید، 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سرقفلی در مقابل تخلیه محل است و اجاره محل از صاحب ملک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محلّی را اجاره می‌نماید و با مالک شرط می‌کند که مالک حق بیرون کردن و تخلیه نمودن آن محل را نداشته باشد فقط این که سال به سال یا ماه به ماه اجرت معمولی را از مستاجر بگیرد و ایضا مستأجر حق داشته باشد که حق سکنای خود را به دیگری واگذار کند در این صورت نیز مستأجر می‌تواند سرقفلی را به دیگری بفروشد یعنی مبلغی از کسی گرفته و حق خود را به او واگذار نماید</w:t>
      </w:r>
      <w:r>
        <w:rPr>
          <w:rFonts w:eastAsia="IRNazanin" w:cs="IRNazanin"/>
          <w:color w:val="111111"/>
          <w:sz w:val="28"/>
          <w:szCs w:val="28"/>
          <w:rtl w:val="true"/>
          <w:lang w:bidi="fa-IR"/>
        </w:rPr>
        <w:t>.</w:t>
      </w:r>
      <w:bookmarkStart w:id="989" w:name="pg4810_33828"/>
    </w:p>
    <w:p>
      <w:pPr>
        <w:pStyle w:val="Heading3"/>
        <w:numPr>
          <w:ilvl w:val="2"/>
          <w:numId w:val="1"/>
        </w:numPr>
        <w:rPr/>
      </w:pPr>
      <w:bookmarkStart w:id="990" w:name="__RefHeading___Toc2560525_2035185390"/>
      <w:bookmarkStart w:id="991" w:name="_Toc368"/>
      <w:bookmarkEnd w:id="989"/>
      <w:bookmarkEnd w:id="990"/>
      <w:r>
        <w:rPr>
          <w:rtl w:val="true"/>
        </w:rPr>
        <w:t>مسائل مربوط به بانک‌ها</w:t>
      </w:r>
      <w:bookmarkEnd w:id="991"/>
    </w:p>
    <w:p>
      <w:pPr>
        <w:pStyle w:val="Heading4"/>
        <w:numPr>
          <w:ilvl w:val="3"/>
          <w:numId w:val="1"/>
        </w:numPr>
        <w:rPr/>
      </w:pPr>
      <w:bookmarkStart w:id="992" w:name="__RefHeading___Toc2560527_2035185390"/>
      <w:bookmarkStart w:id="993" w:name="_Toc369"/>
      <w:bookmarkEnd w:id="992"/>
      <w:r>
        <w:rPr>
          <w:rtl w:val="true"/>
        </w:rPr>
        <w:t>اشاره</w:t>
      </w:r>
      <w:bookmarkEnd w:id="993"/>
    </w:p>
    <w:p>
      <w:pPr>
        <w:pStyle w:val="BookText"/>
        <w:rPr/>
      </w:pPr>
      <w:r>
        <w:rPr>
          <w:rFonts w:ascii="IRNazanin" w:hAnsi="IRNazanin" w:eastAsia="IRNazanin"/>
          <w:color w:val="111111"/>
          <w:sz w:val="28"/>
          <w:sz w:val="28"/>
          <w:szCs w:val="28"/>
          <w:rtl w:val="true"/>
          <w:lang w:bidi="fa-IR"/>
        </w:rPr>
        <w:t>بانک‌ها بر سه نوعند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بانک‌های شخصی؛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بانک‌های دولتی؛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بانک‌هایی که به شرکت دولت و مردم تأسیس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بانک‌هایی که به وسیله یک یا چند نفر تأسیس می‌شود و سرمایه‌گذاری می‌کنند، این بانک‌ها را شخصی و اهلی می‌نامند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 گرفتن از این بانک‌های شخصی و وام دادن به آنها که در آن شرط سود و فایده شده باشد، جایز نیست و ربا و حرام است، ولی می‌توان با انجام دادن عملی که ذیلاً اشاره می‌شود، از ارتکاب به حرام و از ابتلاء به ربا دور شد به این صورت که شخصی که می‌خواهد وام بگیرد، کالا و جنسی را از بانک و یا وکیل او به‌نسبت معیّنی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قیمت بازار گران‌تر بخرد، به شرط این که بانک مبلغ مورد تقاضای او را تا مدّت معینی به او قرض دهد و یا این که کالا و جنسی را به بانک یا وکیل او به کمتر از قیمت بازار به نسبت معیّنی بفروشد، به شرط این که بانک مبلغ مورد تقاضای او را قرض دهد و همین طور در عکس قضیه، اگر بخواهد وام به بانک دهد، بانک کالا و جنسی را بیشتر از قیمت بازار از او بخرد به شرط این که مبلغ مورد نظر را به بانک قرض دهد یا این که کالا و جنسی را به کمتر از قیمت بازار، بانک به او بفروشد به شرط این که مبلغی را تا مدّت معیّنی به بانک قرض دهد و با این کار می‌تواند از ربا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فروختن مبلغی به ضمیمه چیزی به مبلغ بیشتری تا مدّت معیّنی، مانند این که یک صد تومان را به ضمیمه یک قوطی کبریت و یا یک عدد استکان مثلاً بفروشند به یک صد و ده تومان به مدّت دو یا سه ماه یا بیشتر، جایز نیست و این عمل در واقع همان وام دادن با سود است که به صورت خرید و فروش انجام می‌شود و اما اگر واقعا معامله جدی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مسأله قبل گفته شد که حکم قرض دادن به بانک مانند حکم قرض گرفتن از بانک است، چنانچه در قرارداد وام شرط فایده و سود شده باشد ربا و حرام است و فرق نمی‌کند پولی که به بانک داده می‌شود به نحو سپرده ثابت باشد یعنی صاحب پول بر حسب قرارداد تا مدّت معیّنی نمی‌تواند از پول خود استفاده کند یا به نحو حساب در گردش که هر موقع بخواهد می‌تواند از پول خود استفاده کند، ولی چنانچه شرط سود نشده باشد و صاحب پول به این قصد پول خود را به بانک نمی‌دهد که فایده‌ای از آن عاید او گردد و اگر سودی هم به او ندهند خود را طلبکار نمی‌داند و مطالبه نخواهد کرد، در این صورت گذاشتن پول نزد آن بانک جایز است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که به وسیله دولت سرمایه‌گذاری شده و به سرمایه دولت می‌باشد این بانک‌ها را دولتی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پول از بانک‌های دولتی و تصرّف در آن بدون اجازه حاکم شرع و یا وکیل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گرفتن از بانک‌های دولتی در صورتی که شرط سود و فایده در آن شده باشد جایز نیست، ربا و حرام است و فرق نمی‌کند که قرض با وثیقه بوده باشد یا بدون وثیقه، و وثیقه سند ملکی باشد یا اسناد اعتباری مانند سفته و غیره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سپردن پول به بانک دولتی به قصد زیاد شدن آن جایز نیست و گرفتن سود و فایده بر آن پول، ربا و حرام است ولی برای جلوگیری از ابتلاء به ربا و حرام می‌تواند در نیّت خود شرط گرفتن سود و فایده قرار ندهد و بنابر این گذارد که اگر بانک سود و فایده ندهد، خود را طلبکار نمی‌داند و مطالبه نخواهد کرد، در این</w:t>
      </w:r>
      <w:bookmarkStart w:id="994" w:name="pg4810_33832"/>
    </w:p>
    <w:p>
      <w:pPr>
        <w:pStyle w:val="BookText"/>
        <w:rPr/>
      </w:pPr>
      <w:bookmarkEnd w:id="994"/>
      <w:r>
        <w:rPr>
          <w:rFonts w:ascii="IRNazanin" w:hAnsi="IRNazanin" w:eastAsia="IRNazanin"/>
          <w:color w:val="111111"/>
          <w:sz w:val="28"/>
          <w:sz w:val="28"/>
          <w:szCs w:val="28"/>
          <w:rtl w:val="true"/>
          <w:lang w:bidi="fa-IR"/>
        </w:rPr>
        <w:t>صورت اگر بانک فایده‌ای داد می‌تواند آن فایده را بگیرد و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حکم بانک‌های دولتی و از اینجا حکم بانک‌هایی که به شرکت با دولت سرمایه‌گذاری شده است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 موجود در این بانک‌ها، حکم بانک‌های دولتی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بانک‌های غیر اسلامی مانند بانک‌های بلاد کفر، چه دولتی باشد چه شخصی، گرفتن پول از این بانک‌ها جایز است، و تصرّف در آن احتیاج به اجازه حاکم شرع یا وکیل او ندارد و امّا سپردن پول به این بانک‌ها حکم آن، حکم سپردن پول به بانک‌های اسلامی نیست که قبلاً گفته شد چنانچه شرط سود و فایده شده باشد، تصرّف در آن فایده و سود با اجازه حاکم شرع جایز است چون از باب استنقاذ حقّ مسلمان از کافر حربی است</w:t>
      </w:r>
      <w:r>
        <w:rPr>
          <w:rFonts w:eastAsia="IRNazanin" w:cs="IRNazanin"/>
          <w:color w:val="111111"/>
          <w:sz w:val="28"/>
          <w:szCs w:val="28"/>
          <w:rtl w:val="true"/>
          <w:lang w:bidi="fa-IR"/>
        </w:rPr>
        <w:t>.</w:t>
      </w:r>
    </w:p>
    <w:p>
      <w:pPr>
        <w:pStyle w:val="Heading4"/>
        <w:numPr>
          <w:ilvl w:val="3"/>
          <w:numId w:val="1"/>
        </w:numPr>
        <w:rPr/>
      </w:pPr>
      <w:bookmarkStart w:id="995" w:name="__RefHeading___Toc2560529_2035185390"/>
      <w:bookmarkStart w:id="996" w:name="_Toc370"/>
      <w:bookmarkEnd w:id="995"/>
      <w:r>
        <w:rPr>
          <w:rtl w:val="true"/>
        </w:rPr>
        <w:t>اعتبارهای بانکی</w:t>
      </w:r>
      <w:bookmarkEnd w:id="996"/>
    </w:p>
    <w:p>
      <w:pPr>
        <w:pStyle w:val="BookText"/>
        <w:rPr/>
      </w:pPr>
      <w:r>
        <w:rPr>
          <w:rFonts w:ascii="IRNazanin" w:hAnsi="IRNazanin" w:eastAsia="IRNazanin"/>
          <w:color w:val="111111"/>
          <w:sz w:val="28"/>
          <w:sz w:val="28"/>
          <w:szCs w:val="28"/>
          <w:rtl w:val="true"/>
          <w:lang w:bidi="fa-IR"/>
        </w:rPr>
        <w:t>واردات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جنس و کالای اجنبی را از کشورهای خارجی وارد کند، باید بنابر مقررات بین المللی در نزد یکی از بانک‌های کشور وارد کننده کالا گشایش اعتبار کند و بانکی که در نزد او گشایش اعتبار شده متعهّد می‌شود که پس از انجام گرفتن مقدّمات معامله بین طرفین فروشنده و خریدار چه از طریق مکاتبه و یا از طریق نمایندگی فروشنده در کشور خریدار بموجب فاکتور صادر شده از طرف فروشنده با تمام مشخصّات و اوصاف کالای مورد معامله از جهت کیفیّت و کمیّت مبلغ مورد اتّفاق طرفین را به وسیله بانک کشور فروشنده به فروشنده بپردازد و با این اقدام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بهای مورد سفارش را از سفارش دهنده دریافت می‌کند تا تمامیّت معامله از طرف خریدار به فروشنده اعلام تا اسناد حمل را جهت دریافت بهای کالا به بانک تحویل دهد و با تحویل گرفتن اسناد حمل کالابر طبق مشخصّات مذکور در موقع گشایش اعتبار تمام مبلغ را به فروشنده می‌پردازد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صادرات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جنس و کالایی را به خارج کشور صادر کند باید</w:t>
      </w:r>
    </w:p>
    <w:p>
      <w:pPr>
        <w:pStyle w:val="BookText"/>
        <w:rPr/>
      </w:pPr>
      <w:r>
        <w:rPr>
          <w:rFonts w:ascii="IRNazanin" w:hAnsi="IRNazanin" w:eastAsia="IRNazanin"/>
          <w:color w:val="111111"/>
          <w:sz w:val="28"/>
          <w:sz w:val="28"/>
          <w:szCs w:val="28"/>
          <w:rtl w:val="true"/>
          <w:lang w:bidi="fa-IR"/>
        </w:rPr>
        <w:t>طبق مقررات، اعتباری در بانک گشایش شود تا بانک طبق تعهّد خود نسبت به پرداخت قیمت کالا و دریافت اسناد بر حسب مقررات جاریه اقدام نماید و نتیجتا عمل بانک در هر دو مورد صادرات و واردات یک چیز است و در واقع فرقی از هم ندارد و بر اساس تعهّد پرداخت مبلغ کالای مورد معامله و گرفتن اسناد حمل و تحویل آن بر سفارش دهنده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نوع دیگر از اعتبار بانکی هست و آن این که فروشنده کالا و یا نماینده او صورت و قائمه کالا را با ذکر تمام مشخصّات آن کمّا و کیفا بدون این که قبلاً مذاکره و معامله‌ای با طرف مقابل یعنی خریدار انجام داده باشد، به بانک می‌فرستد و به بانک وکالت می‌دهد که اسناد را به طرف مقابل که خریدار باشد عرضه کند، اگر خریدار به قیمت عرضه شده قبول کرد، تقاضای گشایش اعتبار می‌کند، آن موقع بانک بر حسب مقررات خود با دریافت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مبلغ قیمت کالا قرار داد انجام معامله را با خریدار می‌بندد و تعهّد می‌کند که تمام مبلغ را به فروشنده پرداخت نماید و اسناد حمل آن را گرفته و به خریدار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عمل بانک که قبول گشایش و انجام تعهّدات باشد، جایز است همین طوری که برای خریدار نیز عمل گشایش اعتبار جایز است 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بانک بابت انجام عمل گشایش و تعهّدات مربوطه مبلغی از سفارش دهنده و خریدار به عنوان کارمزد دریافت بدارد و این عمل بانک را می‌شود از نظر شرعی به یکی از دو عنوان فقهی تطبیق کرد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گفته شود که خریدار بانک را برای این عمل اجیر می‌کند و کارمزد پرداختی را که با نسبت معیّنی از بهای کالای مورد سفارش که مورد توافق بانک و خریدار می‌باشد، بابت اجرت عمل مزبور به بانک می‌پردازد و در صورتی که این عمل با بانک دولتی انجام گردد، چون بانک از پولی که در اختیار دارد، قیمت کالای مورد سفارش را به فروشنده می‌دهد، لازم نیست از حاکم شرع یا وکیل او اجازه داشته باشد و همین طور در مسائل بعد اگر طرف معامله بانک دولتی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این عمل از باب عقد جعاله بوده باشد، یعنی سفارش دهنده با بانک قرار می‌گذارد که اگر بانک عمل گشایش اعتبار را برای او انجام دهد، مبلغی را که به عنوان کارمزد می‌گیرد، به بانک بپردازد و بانک پس از انجام عمل گشایش اعتبار حق دارد که آن مبلغ را از او دریافت بدارد و ممکن است عمل بانک را یک نوع معامله خرید و فروش بدانیم از این جهت که بانک مبلغ سفارش را با ارز خارجی و به پول کشور فروشنده کالا به او می‌پردازد و از خریدار به پول رایج کشور خودش عوض آن را می‌گیرد، پس از آن ارز خارجی را در ذمّه خریدار به پول کشور خودش با فایده‌ای‌که می‌گیرد، می‌فروشد و چون مورد معامله ارزی دونوع مختلف می‌باشد، اشکالی پیدا نمی‌کند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جایز است که بانک بر حسب تقاضای سفارش دهنده مبلغ کالای مورد سفارش را تا مدّت معیّنی مطالبه نکند و بابت آن، مبلغی از سفارش دهنده بگیرد؟ ظاهر این است که گرفتن مبلغ اضافی و فایده برای بانک جایز باشد و این عمل چون به عنوان قرض نبوده است که سود و فایده برای قرض بوده باشد، ربا نمی‌شود بلکه بر حسب تقاضای سفارش دهنده و به امر او بوده است و بر طبق قانون اتلاف بابت ضمان زیان تأخیر و دیرکرد پرداخت پولی که در ارز خارجی در ذمّه خریدار به فروشنده داده است دریافت می‌دارد اشکال ندارد ولی چنانچه اگر مبلغ سفارش را به عنوان قرض تا مدّت معیّن به خریدار بدهد و برای آن مدّت سود و فایده بگیرد، جایز نیست و ربا خواهد شد مگر آن که علاوه بر تأخیر انداختن پول، بانک در ضمن عملی مربوط به این معامله برای خریدار انجام داده باشد و آن مبلغ فایده را بابت آن عمل از باب جعاله سفارش دهنده به بانک بدهد در این صورت گرفتن آن فایده جایز است و اشکال ندارد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آنچه گفته شد فرق نمی‌کند که به جای بانک شخص دیگر تاجری که مورد اعتماد طرفین فروشنده و خریدار بوده باشد، آن اعمال را انجام دهد</w:t>
      </w:r>
      <w:r>
        <w:rPr>
          <w:rFonts w:eastAsia="IRNazanin" w:cs="IRNazanin"/>
          <w:color w:val="111111"/>
          <w:sz w:val="28"/>
          <w:szCs w:val="28"/>
          <w:rtl w:val="true"/>
          <w:lang w:bidi="fa-IR"/>
        </w:rPr>
        <w:t>.</w:t>
      </w:r>
      <w:bookmarkStart w:id="997" w:name="pg4810_33838"/>
    </w:p>
    <w:p>
      <w:pPr>
        <w:pStyle w:val="Heading4"/>
        <w:numPr>
          <w:ilvl w:val="3"/>
          <w:numId w:val="1"/>
        </w:numPr>
        <w:rPr/>
      </w:pPr>
      <w:bookmarkStart w:id="998" w:name="__RefHeading___Toc2560531_2035185390"/>
      <w:bookmarkStart w:id="999" w:name="_Toc371"/>
      <w:bookmarkEnd w:id="997"/>
      <w:bookmarkEnd w:id="998"/>
      <w:r>
        <w:rPr>
          <w:rtl w:val="true"/>
        </w:rPr>
        <w:t>نگه‌داری کالا به وسیله بانک</w:t>
      </w:r>
      <w:bookmarkEnd w:id="999"/>
    </w:p>
    <w:p>
      <w:pPr>
        <w:pStyle w:val="BookText"/>
        <w:rPr/>
      </w:pPr>
      <w:r>
        <w:rPr>
          <w:rFonts w:ascii="IRNazanin" w:hAnsi="IRNazanin" w:eastAsia="IRNazanin"/>
          <w:color w:val="111111"/>
          <w:sz w:val="28"/>
          <w:sz w:val="28"/>
          <w:szCs w:val="28"/>
          <w:rtl w:val="true"/>
          <w:lang w:bidi="fa-IR"/>
        </w:rPr>
        <w:t>گاهی می‌شود که بانک کالا را به حساب وارد کننده نگه‌داری می‌کند پس از آن که قرارداد معامله بین وارد کننده و صادر کننده تمام شده باشد و بانک مبلغ سفارش را به فروشنده پرداخت کرده باشد و با رسیدن اسناد و کالا به خریدار ابلاغ می‌کند، پس اگر وارد کننده از آن در موعد معیّن تأخیر کند، بانک کالا را به حساب او نگه‌داری می‌کند و در مقابل اجرتی برای این عمل دریافت می‌دارد، و گاهی بانک نگه‌داری و حفاظت کالا را به حساب فروشنده انجام می‌دهد، و این در صورتی است که صادر کننده‌ای کالا را بدون قرارداد و معامله قبلی حمل کرده و اسناد را به بانک فرستاده باشد تا بانک به بازرگانان شهر عرضه می‌کند، اگر کسی حاضر بخرید آن نشد، آن موقع کالا را به حساب فرستنده کالا با دریافت کارمزد نگه‌داری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دو مورد چه کالا را بانک به حساب خریدار نگه‌داری کند و چه به حساب فرستنده، چنانچه گرفتن کارمزد واجرت نگه‌داری کالا بنحو شرط ضمن عقد بوده ولو با بودن در ذهن طرفین و توجه به آن در این گونه معاملات و یا این که عمل نگه‌داری به درخواست یکی از وارد کننده و یا صادر کننده بوده است، در این صورت گرفتن اجرت و کارمزد برای آن جایز است و اگر چنین شرطی به هیچ نحوی با بانک نشده باشد، بانک حق ندارد چیزی بابت نگه‌داری به عنوان کارمزد دریافت بدارد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حمل کالا و ارسال اسناد به وسیله بانک با قرارداد قبلی بین وارد کننده و صادر کننده صورت گرفته و بانک وصول اسناد را به وارد کننده ابلاغ کند و او از تحویل و گرفتن اسناد خودداری کند، جایز است بانک برای رسیدن به حق خود که قیمت سفارش را به فروشنده پرداخت کرده است کالا را به دیگری واگذار کند، چون در این گونه موارد بانک وکالت دارد و مجاز است که از طرف وارد کننده، کالا را به دیگری بفروشد و اجازه در فروش، اجازه در خرید است، لذا خریدن آن کالا نیز جایز است</w:t>
      </w:r>
      <w:r>
        <w:rPr>
          <w:rFonts w:eastAsia="IRNazanin" w:cs="IRNazanin"/>
          <w:color w:val="111111"/>
          <w:sz w:val="28"/>
          <w:szCs w:val="28"/>
          <w:rtl w:val="true"/>
          <w:lang w:bidi="fa-IR"/>
        </w:rPr>
        <w:t>.</w:t>
      </w:r>
      <w:bookmarkStart w:id="1000" w:name="pg4810_33840"/>
    </w:p>
    <w:p>
      <w:pPr>
        <w:pStyle w:val="Heading4"/>
        <w:numPr>
          <w:ilvl w:val="3"/>
          <w:numId w:val="1"/>
        </w:numPr>
        <w:rPr/>
      </w:pPr>
      <w:bookmarkStart w:id="1001" w:name="__RefHeading___Toc2560533_2035185390"/>
      <w:bookmarkStart w:id="1002" w:name="_Toc372"/>
      <w:bookmarkEnd w:id="1000"/>
      <w:bookmarkEnd w:id="1001"/>
      <w:r>
        <w:rPr>
          <w:rtl w:val="true"/>
        </w:rPr>
        <w:t>ضمانت نامه‌های بانکی</w:t>
      </w:r>
      <w:bookmarkEnd w:id="1002"/>
    </w:p>
    <w:p>
      <w:pPr>
        <w:pStyle w:val="BookText"/>
        <w:rPr/>
      </w:pPr>
      <w:r>
        <w:rPr>
          <w:rFonts w:ascii="IRNazanin" w:hAnsi="IRNazanin" w:eastAsia="IRNazanin"/>
          <w:color w:val="111111"/>
          <w:sz w:val="28"/>
          <w:sz w:val="28"/>
          <w:szCs w:val="28"/>
          <w:rtl w:val="true"/>
          <w:lang w:bidi="fa-IR"/>
        </w:rPr>
        <w:t>شخصی انجام کاری را چه از دولت و چه از اشخاص به نحو مقاطعه کاری قبول می‌کند مانند ساختمان مدرسه یا بیمارستان یا جاده‌سازی و مانند این‌ها و در ضمن قرارداد، صاحب کار برای اطمینان خود از مقاطعه کار ضمانت‌نامه بانکی برای مبلغ معیّنی مطالبه می‌کند که در صورت تخلّف مقاطعه کار از انجام اصل کار و یا تخلف از شرائط قرارداد به عنوان خسارت احتمالی آن تخلف از ضمانت‌نامه استفاده کرده و مبلغ وجه الضمان را دریافت بدارد و مقاطعه کار به بانک مراجعه می‌کند و از بانک تقاضای صدور ضمانت‌نامه‌ای به مبلغ مورد تقاضای صاحب کار می‌کند و بانک با دریافت تضمین لازم برای مقاطعه‌کار ضمانت نامه صادر می‌کند و برای‌صدور ضمانت نامه با نسبت مبلغ وجه الضمان از مقاطعه‌کار، کارمزد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مسأله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این نوع ضمانت است، ظاهر این است که در صورت تحقق عقد ضمان به هر نحوی که دلالت بر وقوع آن عقد کند، چه با لفظ باشد به طور صیغه ایجاب وقبول یا بغیر لفظ و هر عملی که دلالت بر آن کند، صحیح می‌باشد و فرق ندارد در این که ضامن به صاحب کار تعهّد نماید که مقاطعه‌کار بدهی خود و وجه الضمان را بپردازد یا تعهّد کند که مقاطعه‌کار به تعهّدات و شرائط خود وفا کند و در صورت تخلّف وجه الضمان را بپردازد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مقاطعه‌کار و تعهّد کننده عمل که در صورت تخلّف از انجام قرارداد، به شرط خود که پرداخت وجه الضمان باشد در صورتی که این شرط ضمن عقدی قرار داده شده باشد، وفا کند و اگر از پرداخت وجه الضمان خودداری کند، صاحب کار به بانکی که ضمانت نامه صادر کرده مراجعه می‌کند و چون صدور ضمانت‌نامه به تقاضا و درخواست مقاطعه‌کار بوده او ضامن بانک می‌باشد، آنچه بانک می‌پردازد و خسارت می‌کشد باید مقاطعه‌کار بپردازد و بانک حقّ دارد از او مطالبه کرده و دریافت کند</w:t>
      </w:r>
      <w:r>
        <w:rPr>
          <w:rFonts w:eastAsia="IRNazanin" w:cs="IRNazanin"/>
          <w:color w:val="111111"/>
          <w:sz w:val="28"/>
          <w:szCs w:val="28"/>
          <w:rtl w:val="true"/>
          <w:lang w:bidi="fa-IR"/>
        </w:rPr>
        <w:t>.</w:t>
      </w:r>
      <w:bookmarkStart w:id="1003" w:name="pg4810_33842"/>
    </w:p>
    <w:p>
      <w:pPr>
        <w:pStyle w:val="BookText"/>
        <w:rPr/>
      </w:pPr>
      <w:bookmarkEnd w:id="1003"/>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کارمزد مخصوصی که بانک بابت انجام ضمانت‌نامه از مقاطعه‌کار می‌گیرد، ظاهرا جایز باشد برای این که صادر کردن ضمانت‌نامه عمل محترم است و اجرت گرفتن بر عمل محترم جایز است و پرداخت کارمزد به بانک برای صدور ضمانت‌نامه ظاهرا از باب عقد جعاله است که مقاطعه‌کار مبلغ کارمزد را جعل قرار می‌دهد جهت عمل مزبور و ممکن است از باب اجاره بوده باشد که بانک را به این مبلغ برای عمل مزبور اجیر قرار داده است ولی از باب صلح و یا عقد جداگانه‌ای نمی‌باشد</w:t>
      </w:r>
      <w:r>
        <w:rPr>
          <w:rFonts w:eastAsia="IRNazanin" w:cs="IRNazanin"/>
          <w:color w:val="111111"/>
          <w:sz w:val="28"/>
          <w:szCs w:val="28"/>
          <w:rtl w:val="true"/>
          <w:lang w:bidi="fa-IR"/>
        </w:rPr>
        <w:t>.</w:t>
      </w:r>
    </w:p>
    <w:p>
      <w:pPr>
        <w:pStyle w:val="Heading4"/>
        <w:numPr>
          <w:ilvl w:val="3"/>
          <w:numId w:val="1"/>
        </w:numPr>
        <w:rPr/>
      </w:pPr>
      <w:bookmarkStart w:id="1004" w:name="__RefHeading___Toc2560535_2035185390"/>
      <w:bookmarkStart w:id="1005" w:name="_Toc373"/>
      <w:bookmarkEnd w:id="1004"/>
      <w:r>
        <w:rPr>
          <w:rtl w:val="true"/>
        </w:rPr>
        <w:t>فروش سهام</w:t>
      </w:r>
      <w:bookmarkEnd w:id="1005"/>
    </w:p>
    <w:p>
      <w:pPr>
        <w:pStyle w:val="BookText"/>
        <w:rPr/>
      </w:pPr>
      <w:r>
        <w:rPr>
          <w:rFonts w:ascii="IRNazanin" w:hAnsi="IRNazanin" w:eastAsia="IRNazanin"/>
          <w:color w:val="111111"/>
          <w:sz w:val="28"/>
          <w:sz w:val="28"/>
          <w:szCs w:val="28"/>
          <w:rtl w:val="true"/>
          <w:lang w:bidi="fa-IR"/>
        </w:rPr>
        <w:t>گاهی شرکت‌های سهامی برای فروش سهام و اسناد بهادار خود بانک‌ها را واسطه قرار می‌دهند و بانک‌ها با دریافت مبلغی بر حسب قرارداد به عنوان واسطه به فروش و صرف آن سهام و اسناد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قرارداد با بانک‌ها جایز است برای این که عمل بانک یا از باب اجاره است که شرکت سهامی بانک را در مقابل پرداخت آن کارمزد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خود قرار داده است و یا از باب جعاله، که شرکت سهامی متعهّد شده است که اگر بانک این کار را برای او انجام دهد، این مبلغ را به او بپردازد، در هر دو صورت این قرارداد و معامله با بانک صحیح است و بانک با انجام دادن عمل مزبور حق دارد کارمزد تعیین شده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 و خرید سهام و اسناد بهادار از شرکت‌های سهامی در صورتی‌که در آن شرکت‌ها معاملات ربوی انجام نشود، جایز است ولی اگر معاملات ربادار در آن شرکت‌ها انجام شود، خرید سهام ولو بنحو الشرکه، جایز نیست</w:t>
      </w:r>
      <w:r>
        <w:rPr>
          <w:rFonts w:eastAsia="IRNazanin" w:cs="IRNazanin"/>
          <w:color w:val="111111"/>
          <w:sz w:val="28"/>
          <w:szCs w:val="28"/>
          <w:rtl w:val="true"/>
          <w:lang w:bidi="fa-IR"/>
        </w:rPr>
        <w:t>.</w:t>
      </w:r>
    </w:p>
    <w:p>
      <w:pPr>
        <w:pStyle w:val="Heading4"/>
        <w:numPr>
          <w:ilvl w:val="3"/>
          <w:numId w:val="1"/>
        </w:numPr>
        <w:rPr/>
      </w:pPr>
      <w:bookmarkStart w:id="1006" w:name="__RefHeading___Toc2560537_2035185390"/>
      <w:bookmarkStart w:id="1007" w:name="_Toc374"/>
      <w:bookmarkEnd w:id="1006"/>
      <w:r>
        <w:rPr>
          <w:rtl w:val="true"/>
        </w:rPr>
        <w:t>حوالجات داخلی و خارجی</w:t>
      </w:r>
      <w:bookmarkEnd w:id="1007"/>
    </w:p>
    <w:p>
      <w:pPr>
        <w:pStyle w:val="BookText"/>
        <w:rPr/>
      </w:pPr>
      <w:r>
        <w:rPr>
          <w:rFonts w:ascii="IRNazanin" w:hAnsi="IRNazanin" w:eastAsia="IRNazanin"/>
          <w:color w:val="111111"/>
          <w:sz w:val="28"/>
          <w:sz w:val="28"/>
          <w:szCs w:val="28"/>
          <w:rtl w:val="true"/>
          <w:lang w:bidi="fa-IR"/>
        </w:rPr>
        <w:t>در اینجا چند مسأله وجود دارد و حواله به چند نوع می‌باشد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مشتری پولی در بانک داشته باشد و از بانک تقاضا کند که</w:t>
      </w:r>
    </w:p>
    <w:p>
      <w:pPr>
        <w:pStyle w:val="BookText"/>
        <w:rPr/>
      </w:pPr>
      <w:r>
        <w:rPr>
          <w:rFonts w:ascii="IRNazanin" w:hAnsi="IRNazanin" w:eastAsia="IRNazanin"/>
          <w:color w:val="111111"/>
          <w:sz w:val="28"/>
          <w:sz w:val="28"/>
          <w:szCs w:val="28"/>
          <w:rtl w:val="true"/>
          <w:lang w:bidi="fa-IR"/>
        </w:rPr>
        <w:t>چک بانکی یا حواله‌ای به عهده یکی از شعب خود در داخل کشور و یا به یکی از بانک‌های طرف حساب خود در خارج کشور صادر کند و مشتری مبلغ چک یا حواله را در آن محل دریافت می‌کند و بانک بابت این عمل کارمزد و حقّ العمل از مشتری دریافت می‌کند، گرفتن این کارمزد و حقّ العمل را ممکن است به این نحو تصحیح کرد که چون بانک شرعا ملزم نیست پولی که از مشتری گرفته در شهر دیگر یا کشور دیگر بپردازد و حق دارد که در همان محلّی که از مشتری پول گرفته بپردازد و برای رفع ید از این حقّ شرعی جایز است که مبلغی کارمزد بگیرد که پول مشتری را در شهر دیگر و یا در کشور دیگر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مشتری پولی در نزد بانک نداشته باشد و بانک برای مشتری چک یا حواله‌ای صادر می‌کند که در داخل یا خارج کشور به مشتری خود قرض دهد و برگشت این کار وکالت دادن به مشتری است که پول را به عنوان قرض دریافت کند و برای این عمل بانک کارمزدی از مشتری می‌گیرد و ممکن است گرفتن این کارمزد را نیز به این نحو تصحیح کرد که بانک با اجازه دادن به مشتری که چنین مبلغی را در محل مورد درخواست خود بتواند قرض بگیرد و این یک نوع خدمتی است به مشتری که بانک انجام می‌دهد، و جایز است برای این خدمت مبلغی به عنوان کارمزد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چنانچه حواله‌ای که در خارج کشور به مشتری می‌دهد به پول کشور خارج بوده باشد و مشتری وکالتا از بانک آن پول را برای خود قرض می‌گیرد، پس بانک حق دارد که طلب خود را به همان پول خارجی از او مطالبه کند و چون از حق خود صرف نظر می‌کند، جایز است که مبلغی به عنوان کارمزد بابت آن دریافت کند و یا این که می‌تواند آن پول خارجی را با پول کشور مشتری به ضمیمه اضافه‌ای که به نام کارمزد می‌گیرد، تبدیل و معاوضه کند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شخصی مبلغی را در شهر خود به بانک می‌دهد تا معادل آن را در داخل یا خارج کشور از بانک طرف آن بانک دریافت کند، مثلاً پولی را در نجف اشرف به بانک می‌دهد که در بغداد بگیرد، یا در شام و لبنان و یا کشور دیگر بگیرد</w:t>
      </w:r>
    </w:p>
    <w:p>
      <w:pPr>
        <w:pStyle w:val="BookText"/>
        <w:rPr/>
      </w:pPr>
      <w:r>
        <w:rPr>
          <w:rFonts w:ascii="IRNazanin" w:hAnsi="IRNazanin" w:eastAsia="IRNazanin"/>
          <w:color w:val="111111"/>
          <w:sz w:val="28"/>
          <w:sz w:val="28"/>
          <w:szCs w:val="28"/>
          <w:rtl w:val="true"/>
          <w:lang w:bidi="fa-IR"/>
        </w:rPr>
        <w:t>و بانک بابت این کار، کارمزد و حقّ‌العمل می‌گیرد، عمل حواله مزبور اشکال ندارد وجایز است و همین طور گرفتن کارمزد واجرت بر این عمل اشکال ندارد و جواز گرفتن اجرت و مبلغ اضافی از دو راه قابل تصحیح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که این یک نوع معامله است که بانک پول محل مشتری را به مبلغی از پول کشور خارج می‌فروشد، پس گرفتن کارمزد، اشکالی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ربای حرام در قرض، آن زیادی است که قرض دهنده از قرض گیرنده علاوه بر اصل پول اضافه می‌گیرد، ولی اگر قرض گیرنده از قرض دهنده زیادی و اضافه بگیرد، آن حرام نیست و داخل در قرض ربوی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مبلغی در محلی از بانک می‌گیرد و حواله می‌کند که بانک آن مبلغ را در محلّ دیگری بگیرد و بانک بابت قبول این حواله مبلغی کارمزد از آن شخص می‌گیرد، گرفتن این کارمزد به یکی از دو راه جایز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حواله در پول‌های خارجی بوده باشد مانند این که ریال ایرانی بگیرد و پول غیر ایرانی حواله کند، در این صورت عنوان معامله بیع پیدا می‌کند که بانک آن پول خارجی را با اضافه‌ای که می‌گیرد، می‌خرد به پولی که به آن شخص تحویل می‌دهد و در این صورت گرفتن کارمزد، داخل در معامله می‌شود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ملزم نیست شرعا پولی که از آن شخص گرفته در محل دیگر بپردازد و حق دارد این کار را قبول نکند و می‌تواند برای تنازل از این حق مبلغی به عنوان کارمزد از او بگیرد، در این صورت گرفتن آن کارمزد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گفته شد از اقسام حواله‌های بانکی و تطبیق آنها با عناوین فقهی عینا در اشخاص هم جاری است مانند این که کسی مبلغی در محلّی به شخصی می‌دهد که آن مبلغ و یا معادل آن را در شهر و محل دیگری دریافت کند و یا مبلغی از شخصی‌در محلی بگیرد و معادل آن را در شهر دیگری بپردازد و برای اینکار اجرت و کارمزد بگیرد، در تمام این صور گرفتن کارمزد جایز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گفته شد فرق نمی‌کند در این که حواله کننده مبلغی نزد</w:t>
      </w:r>
      <w:bookmarkStart w:id="1008" w:name="pg4810_33849"/>
    </w:p>
    <w:p>
      <w:pPr>
        <w:pStyle w:val="BookText"/>
        <w:rPr/>
      </w:pPr>
      <w:bookmarkEnd w:id="1008"/>
      <w:r>
        <w:rPr>
          <w:rFonts w:ascii="IRNazanin" w:hAnsi="IRNazanin" w:eastAsia="IRNazanin"/>
          <w:color w:val="111111"/>
          <w:sz w:val="28"/>
          <w:sz w:val="28"/>
          <w:szCs w:val="28"/>
          <w:rtl w:val="true"/>
          <w:lang w:bidi="fa-IR"/>
        </w:rPr>
        <w:t>شخصی که بر او حواله می‌کند داشته باشد یا این که پولی و مالی در نزد آن شخص نداشته باشد و در هر دو صورت عمل حواله صحیح است</w:t>
      </w:r>
      <w:r>
        <w:rPr>
          <w:rFonts w:eastAsia="IRNazanin" w:cs="IRNazanin"/>
          <w:color w:val="111111"/>
          <w:sz w:val="28"/>
          <w:szCs w:val="28"/>
          <w:rtl w:val="true"/>
          <w:lang w:bidi="fa-IR"/>
        </w:rPr>
        <w:t>.</w:t>
      </w:r>
    </w:p>
    <w:p>
      <w:pPr>
        <w:pStyle w:val="Heading4"/>
        <w:numPr>
          <w:ilvl w:val="3"/>
          <w:numId w:val="1"/>
        </w:numPr>
        <w:rPr/>
      </w:pPr>
      <w:bookmarkStart w:id="1009" w:name="__RefHeading___Toc2560539_2035185390"/>
      <w:bookmarkStart w:id="1010" w:name="_Toc375"/>
      <w:bookmarkEnd w:id="1009"/>
      <w:r>
        <w:rPr>
          <w:rtl w:val="true"/>
        </w:rPr>
        <w:t>جایزه‌های بانکی</w:t>
      </w:r>
      <w:bookmarkEnd w:id="1010"/>
    </w:p>
    <w:p>
      <w:pPr>
        <w:pStyle w:val="BookText"/>
        <w:rPr/>
      </w:pPr>
      <w:r>
        <w:rPr>
          <w:rFonts w:ascii="IRNazanin" w:hAnsi="IRNazanin" w:eastAsia="IRNazanin"/>
          <w:color w:val="111111"/>
          <w:sz w:val="28"/>
          <w:sz w:val="28"/>
          <w:szCs w:val="28"/>
          <w:rtl w:val="true"/>
          <w:lang w:bidi="fa-IR"/>
        </w:rPr>
        <w:t>گاهی بانک‌ها به منظور تشویق و ترغیب مشتریان که بیشتر پولشان را به بانک بسپارند و یا حساب باز کنند، از طریق قرعه‌کشی جایزه‌ای قرار می‌دهد و به کسی که قرعه به نام او اصابت کند، جایزه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جایز است که بانک چنین عملی را انجام دهد و گرفتن آن جایزه شرعا جایز است یا نه؟</w:t>
      </w:r>
    </w:p>
    <w:p>
      <w:pPr>
        <w:pStyle w:val="BookText"/>
        <w:rPr/>
      </w:pPr>
      <w:r>
        <w:rPr>
          <w:rFonts w:ascii="IRNazanin" w:hAnsi="IRNazanin" w:eastAsia="IRNazanin"/>
          <w:color w:val="111111"/>
          <w:sz w:val="28"/>
          <w:sz w:val="28"/>
          <w:szCs w:val="28"/>
          <w:rtl w:val="true"/>
          <w:lang w:bidi="fa-IR"/>
        </w:rPr>
        <w:t>در این مسأله تفصیل هست به این که اگر عمل قرعه کشی پس از اعلام بانک به صورت شرط از طرف مشتریان نباشد و پول خود را به این شرط نگذارند که قرعه‌کشی انجام شود، بلکه قرعه‌کشی فقط به عنوان تشویق مشتریان بوده باشد که بیشتر پول در آن بانک بگذارند و یا اشخاصی حساب در آن بانک باز کنند، در این صورت عمل قرعه جایز است و کسی که قرعه به نام او اصابت کند جایز است آن جایزه را بگیرد و اگر عمل قرعه‌کشی چنانچه به نحو شرط ضمن عقد مانند عقد قرض و یا عقد دیگری بوده باشد، انجام بگیرد و از باب وفا به آن شرط قرعه بکشند، جایز نمی‌باشد و گرفتن جایزه نیز برای کسی که قرعه به نام او اصابت کرده است به عنوان وفا به آن شرط جایز نمی‌باشد</w:t>
      </w:r>
      <w:r>
        <w:rPr>
          <w:rFonts w:eastAsia="IRNazanin" w:cs="IRNazanin"/>
          <w:color w:val="111111"/>
          <w:sz w:val="28"/>
          <w:szCs w:val="28"/>
          <w:rtl w:val="true"/>
          <w:lang w:bidi="fa-IR"/>
        </w:rPr>
        <w:t>.</w:t>
      </w:r>
    </w:p>
    <w:p>
      <w:pPr>
        <w:pStyle w:val="Heading4"/>
        <w:numPr>
          <w:ilvl w:val="3"/>
          <w:numId w:val="1"/>
        </w:numPr>
        <w:rPr/>
      </w:pPr>
      <w:bookmarkStart w:id="1011" w:name="__RefHeading___Toc2560541_2035185390"/>
      <w:bookmarkStart w:id="1012" w:name="_Toc376"/>
      <w:bookmarkEnd w:id="1011"/>
      <w:r>
        <w:rPr>
          <w:rtl w:val="true"/>
        </w:rPr>
        <w:t>تحصیل و نقد کردن سفته‌ها به وسیله بانک‌ها</w:t>
      </w:r>
      <w:bookmarkEnd w:id="101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خدماتی که بانک انجام می‌دهد، وصول کردن سفته‌های مشتری‌ها می‌باشد، به این ترتیب که قبل از سررسید آن، وجود آن سفته را در آن بانک و شماره و مقدار و سررسید آن را به متعهّد وامضاء کننده سفته اعلام وابلاغ می‌کنند تا متعهّد سفته خود را برای پرداخت آن در سررسید آماده کند و پس از وصول سفته مبلغ آن را در</w:t>
      </w:r>
    </w:p>
    <w:p>
      <w:pPr>
        <w:pStyle w:val="BookText"/>
        <w:rPr/>
      </w:pPr>
      <w:r>
        <w:rPr>
          <w:rFonts w:ascii="IRNazanin" w:hAnsi="IRNazanin" w:eastAsia="IRNazanin"/>
          <w:color w:val="111111"/>
          <w:sz w:val="28"/>
          <w:sz w:val="28"/>
          <w:szCs w:val="28"/>
          <w:rtl w:val="true"/>
          <w:lang w:bidi="fa-IR"/>
        </w:rPr>
        <w:t>حساب مشتری منظور می‌کند و یا نقدا به مشتری می‌پردازد و برای این خدمت کارمزد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است وصول کردن چک‌هایی که مشتری‌ها در بانک می‌گذارد و چنانچه چکی به عهده بانکی در شهر دیگر باشد و بانک آن چک را برای مشتری وصول کند، از مشتری کارمزد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عمل بانک که وصول کردن سفته و یا چک‌ها برای مشتریان بوده باشد، جایز است و گرفتن کارمزد نیز برای این عمل جایز می‌باشد به شرط این که بانک فقط در گرفتن اصل مبلغ سفته و یا چک دخالت داشته باشد و امّا چنانچه برای آن مبلغ سود و فایده نزولی قرار داده باشند در این صورت تصدی بانک جایز نمی‌باشد و گرفتن کارمزد برای وصول مبلغ سفته و یا چک از نظر فقهی از باب جعاله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متعهد سفته پولی در نزد بانک دارد و در آن سفته قید شده است که در سررسیدش به آن بانک مراجعه کند و بانک مبلغ سفته را از حساب او برداشت کرده و به طلبکار نقدا بپردازد و یا در حساب طلبکار منظور نماید و این کار به این معنی است که متعهّد سفته طلبکار خود را به بانک حواله کرده و چون در نزد بانک پول داشته و بانک بدهکار او می‌باشد، عمل حواله صحیح بوده واحتیاج به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فرض جایز نیست که بانک برای پرداخت بدهی خود کارمزد دریافت کند و گاهی به طوری که قبلاً اشاره شد، مشتری سفته را بدون این که حواله‌ای از جانب متعهد شده باشد، جهت وصول به بانک می‌دهد و گفتیم که گرفتن کارمزد در این صورت جایز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 سومی هست و آن این که متعهد سفته بدون آن که پولی در بانک داشته باشد و بانک به او بدهکار باشد، مبلغ سفته را به بانک حواله می‌کند و بانک نیز این حواله را قبول می‌کند و مبلغ آن را می‌پردازد و بابت قبولی حواله از متعهد سفته،</w:t>
      </w:r>
      <w:bookmarkStart w:id="1013" w:name="pg4810_33853"/>
    </w:p>
    <w:p>
      <w:pPr>
        <w:pStyle w:val="BookText"/>
        <w:rPr/>
      </w:pPr>
      <w:bookmarkEnd w:id="1013"/>
      <w:r>
        <w:rPr>
          <w:rFonts w:ascii="IRNazanin" w:hAnsi="IRNazanin" w:eastAsia="IRNazanin"/>
          <w:color w:val="111111"/>
          <w:sz w:val="28"/>
          <w:sz w:val="28"/>
          <w:szCs w:val="28"/>
          <w:rtl w:val="true"/>
          <w:lang w:bidi="fa-IR"/>
        </w:rPr>
        <w:t>کارمزد می‌گیرد و گرفتن این کارمزد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پول‌ها و ارزهای خارجی و خرید آنها</w:t>
      </w:r>
    </w:p>
    <w:p>
      <w:pPr>
        <w:pStyle w:val="BookText"/>
        <w:rPr/>
      </w:pPr>
      <w:r>
        <w:rPr>
          <w:rFonts w:ascii="IRNazanin" w:hAnsi="IRNazanin" w:eastAsia="IRNazanin"/>
          <w:color w:val="111111"/>
          <w:sz w:val="28"/>
          <w:sz w:val="28"/>
          <w:szCs w:val="28"/>
          <w:rtl w:val="true"/>
          <w:lang w:bidi="fa-IR"/>
        </w:rPr>
        <w:t>از خدمات بانکی خرید و فروش پول‌های کشورهای خارجی است و این به دو منظور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اختیار قرار دادن آن به اندازه کافی به موجب احتیاجات مردم و تقاضای روز و دیگری به دست آوردن سود از راه خرید و فروش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پول‌های خارجی به زیادتر از آنچه خریداری شده، جایز است چه به بیشتر از آنچه خریده است بفروشد یا به مساوی و فرق ندارد که معامله با مدت باشد یا بدون مدّت، چون بانک همان طوری که معاملات به غیر مدّت انجام می‌دهد، معاملات مدت‌دار نیز انجام می‌دهد</w:t>
      </w:r>
      <w:r>
        <w:rPr>
          <w:rFonts w:eastAsia="IRNazanin" w:cs="IRNazanin"/>
          <w:color w:val="111111"/>
          <w:sz w:val="28"/>
          <w:szCs w:val="28"/>
          <w:rtl w:val="true"/>
          <w:lang w:bidi="fa-IR"/>
        </w:rPr>
        <w:t>.</w:t>
      </w:r>
    </w:p>
    <w:p>
      <w:pPr>
        <w:pStyle w:val="Heading4"/>
        <w:numPr>
          <w:ilvl w:val="3"/>
          <w:numId w:val="1"/>
        </w:numPr>
        <w:rPr/>
      </w:pPr>
      <w:bookmarkStart w:id="1014" w:name="__RefHeading___Toc2560543_2035185390"/>
      <w:bookmarkStart w:id="1015" w:name="_Toc377"/>
      <w:bookmarkEnd w:id="1014"/>
      <w:r>
        <w:rPr>
          <w:rtl w:val="true"/>
        </w:rPr>
        <w:t>حساب‌های جاری</w:t>
      </w:r>
      <w:bookmarkEnd w:id="10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حساب جاری در بانکی دارد و پولی در بانک گذاشته، حق دارد که هر مبلغی که بخواهد و بیشتر از موجودی او نباشد، از بانک برداشت کند، البته گاهی بانک اجازه می‌دهد که مشتری او با مبلغ معیّنی با نداشتن موجودی در حساب، برداشت کند و این برحسب اعتمادی است که به مشتری خود دارد و این را برداشت آزاد می‌نامند و بانک برای این مبلغ نباید فایده بگیرد چون این فایده برای قرض است و ربا محسوب می‌شود البته اگر به یکی از عناوین شرعی که در اول مسائل بانکی گفته شد تطبیق کند ، گرفتن فایده اشکال ندارد </w:t>
      </w:r>
      <w:r>
        <w:rPr>
          <w:rFonts w:eastAsia="IRNazanin" w:cs="IRNazanin"/>
          <w:color w:val="111111"/>
          <w:sz w:val="28"/>
          <w:szCs w:val="28"/>
          <w:rtl w:val="true"/>
          <w:lang w:bidi="fa-IR"/>
        </w:rPr>
        <w:t>.</w:t>
      </w:r>
    </w:p>
    <w:p>
      <w:pPr>
        <w:pStyle w:val="Heading4"/>
        <w:numPr>
          <w:ilvl w:val="3"/>
          <w:numId w:val="1"/>
        </w:numPr>
        <w:rPr/>
      </w:pPr>
      <w:bookmarkStart w:id="1016" w:name="__RefHeading___Toc2560545_2035185390"/>
      <w:bookmarkStart w:id="1017" w:name="_Toc378"/>
      <w:bookmarkEnd w:id="1016"/>
      <w:r>
        <w:rPr>
          <w:rtl w:val="true"/>
        </w:rPr>
        <w:t>خرید و فروش سفته‌ها</w:t>
      </w:r>
      <w:bookmarkEnd w:id="101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مالیّت هر چیزی به یکی از دو چیز ثابت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منافع و آثار خاصّی داشته باشد که عقلاء برای آن منافع و آثار بر آن چیز رغبت پیدا می‌کنند مانند چیزهای خوردنی و آشامیدنی و آنچه از این قبیل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مقامی که اعتبار در دست اوست بر آن چیز اعتبار مالی داده شود مانند اسکناس‌هایی که دولت‌ها در</w:t>
      </w:r>
    </w:p>
    <w:p>
      <w:pPr>
        <w:pStyle w:val="BookText"/>
        <w:rPr/>
      </w:pPr>
      <w:r>
        <w:rPr>
          <w:rFonts w:ascii="IRNazanin" w:hAnsi="IRNazanin" w:eastAsia="IRNazanin"/>
          <w:color w:val="111111"/>
          <w:sz w:val="28"/>
          <w:sz w:val="28"/>
          <w:szCs w:val="28"/>
          <w:rtl w:val="true"/>
          <w:lang w:bidi="fa-IR"/>
        </w:rPr>
        <w:t>اختیار مردم می‌گذارند و تمبرهای دولتی و هر شی‌ء بهاداری که دولت برای او بها و مالیّت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و معامله و خرید و فروش از جهاتی با قرض و وام دادن فرق دارد و امتیاز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بیع و فروش چیزی را به ملک دیگری در آوردن است، در عوض چیز دیگر نه به طور رایگان و مجانی و در قرض چیزی و مالی را به ملک کسی در آوردن است به این که آن مال در ذمّه گیرنده باشد و آن کس ضامن و عهده‌دار مانند آن چیز و مال بوده باشد در صورتی که مانند داشته باشد و یا ضامن و عهده‌دار قیمت آن چیز بوده باشد در صورتی که مانند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بیع و فروش آنچه فروخته می‌شود باید با آنچه به جای او گرفته می‌شود کالا و بها با هم فرق داشته باشند و نمی‌شود هر دو یک چیز بوده باشند در غیر این صورت بیع محقّق نمی‌شود ولی در قرض لازم نیست که مال و عوض آن یک چیز نباشد و اگر خود آنچه را قرض گرفته‌اند و یا مانند آن را که هیچ فرقی با هم نداشته باشند به جای مال قرض بدهند، صحیح است ولی اگر صد عدد تخم مرغ را به صد و ده تخم مرغ در ذمّه بفروشند که هیچ فرقی بین آنها نباشد، صحیح نیست و این قرض است که به صورت بیع انجام شده و چون زیادی در آن به عمل آمده، ربا و حرام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نوع ربا در بیع و فروش با نوع ربا در قرض فرق می‌کند در قرض هر نوع زیادی که شرط و رعایت شده باشد، ربا و حرام است به خلاف بیع که هر زیادی در آن حرام نیست مگر این که چیز فروخته شده و عوض آن از یک جنس و با کیل و وزن فروخته شوند که در این صورت اگر زیادی بگیرند، حرام است ولی اگر از یک جنس نبودند و یا به صورت پیمانه و وزن خرید و فروش نمی‌شوند زیادی گرفتن در آن حرام نیست مثلاً اگر صد عدد تخم مرغ را به صد و ده عدد به مدّت دو ماه قرض دهند ربا و حرام است ولی اگر صد عدد را به صد و ده عدد به مدّت دو ماه بفروشند و</w:t>
      </w:r>
    </w:p>
    <w:p>
      <w:pPr>
        <w:pStyle w:val="BookText"/>
        <w:rPr/>
      </w:pPr>
      <w:r>
        <w:rPr>
          <w:rFonts w:ascii="IRNazanin" w:hAnsi="IRNazanin" w:eastAsia="IRNazanin"/>
          <w:color w:val="111111"/>
          <w:sz w:val="28"/>
          <w:sz w:val="28"/>
          <w:szCs w:val="28"/>
          <w:rtl w:val="true"/>
          <w:lang w:bidi="fa-IR"/>
        </w:rPr>
        <w:t>در صورتی که بین آنها یعنی عوض و معوّض از جهت حجم کوچکی و بزرگی و یا نوعیّت آنها فرق داشته باشد معامله صحیح است و اگر فرق نداشته باشند گفتیم قرض ربوی است که به صورت بیع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معامله غیر از ربا در قرض است چنانچه معامله ربوی باشد، اصل معامله باطل است، نه فروشنده مالک و صاحب بها می‌شود و نه خریدار صاحب مال می‌شود، یعنی هیچ یک از مال فروشنده و مال خریدار به آن دیگری‌شرعا منتقل نشده است، ولی در قرض این طور نیست چنانچه قرض ربوی باشد فقط مقدار زیادی که به عنوان ربا گرفته می‌شود به پول دهنده منتقل نمی‌شود و قرض گیرنده می‌تواند در پول و یا مالی که به قرض گرفته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پول‌های کاغذی مانند اسکناس‌ها چون از نوع کالاهایی نیست که با پیمانه و یا وزن خرید و فروش شوند، پس جایز است کسی که پولی از کسی طلب دارد آن را به کمتر از آن نقدا بفروشد مثلاً ده تومان طلب خود را در ذمّه کسی به نه تومان یا صد تومان را به نود تومان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سفته‌های ریالی که مابین مردم و تجار معمول است و با آنها معامله می‌کنند مانند اسکناس نیست که برای خود آنها مالیّت قایل شده باشند، بلکه آنها یک نوع مدرک و سندی است که گواهی می‌کنند که مبلغ ثبت شده در آن بدهی و دین است که در ذمّه متعهّد و امضاء کننده سفته می‌باشد پس مشتری هنگامی که سفته‌ای به فروشنده کالا می‌دهد در واقع بهای کالای خریداری شده را نداده است ولذا چنانچه آن سفته در دست فروشنده گم شده باشد یا سوخته باشد، چیزی از مال فروشنده تلف نشده و ذمّه مشتری فارغ و بری نشده است بخلاف این که اگر بهای کالا را اسکناس داده بود و گم می‌شد از کیسه فروشنده رفته و او ضرر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سفته‌ها بر دو نوع است؛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حکایت کند از یک بدهی واقعی یعنی امضاء کننده مبلغ ذکر شده در سفته را حقیقتا به صاحب سفته بدهکار است و سفته مدرک آن بدهکاری‌است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واقعیّت ندارد، فقط یک عمل صوری که به منظوری صادر شده است، امّا نوع اوّل که حقیقتا صاحب سفته به موجب آن طلبکار است، جایز است که طلب مدّت‌دار خود را که در ذمّه بدهکار دارد، به مبلغ کمتری بوجه نقد به بانک یا شخص دیگری بفروشد و به جای صاحب سفته، خریدار آن طلبکار می‌شود ولی فروختن آن به طور نسیه و به مدّت، بنابر احتیاط واجب جایز نیست، چون شامل فروش بدهی به بدهی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 که سفته صوری بوده باشد جایز نیست صاحب سفته آن را به دیگری بفروشد، چون در واقع طلبی در ذمّه امضاء کننده آن سفته ندارد بلکه این سفته به این منظور صادر شده که صاحب سفته و کسی که به حواله کرد او می‌باشد بتواند از آن استفاده کرده و با کم کردن مقداری از مبلغ به دیگری بفروشد و لذا به این نوع سفته‌ها، سفته صوری و مجامله‌ای گفته می‌شود و فروختن آن به بانک در واقع قرض کردن صاحب سفته است از بانک و حواله کردن بانک است به عهده امضاء کننده آن با این که در ذمّه او طلبی‌ندارد، بنابراین مبلغی که بانک بابت مدّت آن سفته کم می‌کند، ربا و حرام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ممکن است برای نجات از گرفتاری ربا، فروش این نوع سفته را به بانک به صورت یک معامله صحیح و شرعی در آورد، به این که متعهّد سفته به شخصی که سفته به حواله کرد او می‌باشد، وکالت می‌دهد که مبلغ سفته را با کم کردن مقداری در ذمّه او به بانک بفروشد در صورتی که وجه سفته با نوع دیگری از پول معاوضه و فروخته شود مثلاً وجه سفته اگر هزار تومان ایرانی باشد او را دو ماهه به پنجاه دینار عراقی در ذمّه متعهّد صوری سفته بفروشد، باز وکالت داشته باشد که آن پنجاه دینار عراقی را از قبل متعهّد سفته، دو ماهه به هزار تومان ایرانی بخودش بفروشد و به این ترتیب ذمّه صاحب سفته بدهکار می‌شود به مقدار مبلغی که متعهّد سفته به بانک بدهکار گردیده است، ولی چون در صحّت این معامله لازم است که وجه مبلغ سفته با عوض آن مغایر باشد، لذا نتیجه زیادی نخواهد داشت و در صورت یک نوع بودن</w:t>
      </w:r>
      <w:bookmarkStart w:id="1018" w:name="pg4810_33861"/>
    </w:p>
    <w:p>
      <w:pPr>
        <w:pStyle w:val="BookText"/>
        <w:rPr/>
      </w:pPr>
      <w:bookmarkEnd w:id="1018"/>
      <w:r>
        <w:rPr>
          <w:rFonts w:ascii="IRNazanin" w:hAnsi="IRNazanin" w:eastAsia="IRNazanin"/>
          <w:color w:val="111111"/>
          <w:sz w:val="28"/>
          <w:sz w:val="28"/>
          <w:szCs w:val="28"/>
          <w:rtl w:val="true"/>
          <w:lang w:bidi="fa-IR"/>
        </w:rPr>
        <w:t>پول مانند ریال به ریال، این همان قرض با سود است که جایز نیست و یا این که با توجه بانک به این که سفته صوری است و واقعیّت ندارد و وجه سفته را به صاحب سفته قرض می‌دهد، مبلغی را که از وجه سفته کم می‌کند به عنوان کارمزد و حقّ العمل ثبت در دفاتر و تحصیل آن بموقع و در سررسید منظور کند و در این صورت نیز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مراجعه متعهّد سفته به کسی که از آن استفاده کرده است و گرفتن مبلغ سفته تماما اشکال ندارد و ربا نمی‌باشد، چون استفاده کننده سفته تمام مبلغ را به عهده او حواله کرده است و او هم پرداخت کرده است، پس ذمّه صاحب سفته بدهکار شده است به همان مقدار که حواله کرده است</w:t>
      </w:r>
      <w:r>
        <w:rPr>
          <w:rFonts w:eastAsia="IRNazanin" w:cs="IRNazanin"/>
          <w:color w:val="111111"/>
          <w:sz w:val="28"/>
          <w:szCs w:val="28"/>
          <w:rtl w:val="true"/>
          <w:lang w:bidi="fa-IR"/>
        </w:rPr>
        <w:t>.</w:t>
      </w:r>
    </w:p>
    <w:p>
      <w:pPr>
        <w:pStyle w:val="Heading4"/>
        <w:numPr>
          <w:ilvl w:val="3"/>
          <w:numId w:val="1"/>
        </w:numPr>
        <w:rPr/>
      </w:pPr>
      <w:bookmarkStart w:id="1019" w:name="__RefHeading___Toc2560547_2035185390"/>
      <w:bookmarkStart w:id="1020" w:name="_Toc379"/>
      <w:bookmarkEnd w:id="1019"/>
      <w:r>
        <w:rPr>
          <w:rtl w:val="true"/>
        </w:rPr>
        <w:t>حواله‌های بانکی</w:t>
      </w:r>
      <w:bookmarkEnd w:id="1020"/>
    </w:p>
    <w:p>
      <w:pPr>
        <w:pStyle w:val="BookText"/>
        <w:rPr/>
      </w:pPr>
      <w:r>
        <w:rPr>
          <w:rFonts w:ascii="IRNazanin" w:hAnsi="IRNazanin" w:eastAsia="IRNazanin"/>
          <w:color w:val="111111"/>
          <w:sz w:val="28"/>
          <w:sz w:val="28"/>
          <w:szCs w:val="28"/>
          <w:rtl w:val="true"/>
          <w:lang w:bidi="fa-IR"/>
        </w:rPr>
        <w:t>کسی که بدهکار است می‌تواند طلبکار خود را با صادر کردن چکی و یا به وسیله دستور کتبی به بانک حواله کند که مبلغ بدهی او را بانک به طلبکار بدهد، مانند این که اگر تاجری کالایی از خارج بخرد، تمام بهای او و یا مقداری از بها را نداده باشد و به فروشنده مدیون باشد و به بانک مراجعه می‌کند که بدهی او را به وسیله شعبه و یا طرف حساب خود در شهر فروشنده کالا به او بپردازد و حواله دهنده مبلغ طلب فروشنده را به پول کشور خود به بانک می‌پردازد و یا می‌نویسد از حساب جاری او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دو حواله انجام می‌شود؛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بدهکار طلبکار خود را به بانک که به جای او بانک بدهکار طلبکار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بانک طلبکار را به شعبه خود در خارج و یا بانک دیگری که طرف حساب این بانک می‌باشد، هر دو حواله شرعا صحیح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که بانک در مقابل عمل انجام حواله کارمزد و حقّ العمل از حواله کننده بگیرد، چون حق دارد از انجام عمل حواله خودداری کند، پس</w:t>
      </w:r>
      <w:bookmarkStart w:id="1021" w:name="pg4810_33863"/>
    </w:p>
    <w:p>
      <w:pPr>
        <w:pStyle w:val="BookText"/>
        <w:rPr/>
      </w:pPr>
      <w:bookmarkEnd w:id="1021"/>
      <w:r>
        <w:rPr>
          <w:rFonts w:ascii="IRNazanin" w:hAnsi="IRNazanin" w:eastAsia="IRNazanin"/>
          <w:color w:val="111111"/>
          <w:sz w:val="28"/>
          <w:sz w:val="28"/>
          <w:szCs w:val="28"/>
          <w:rtl w:val="true"/>
          <w:lang w:bidi="fa-IR"/>
        </w:rPr>
        <w:t>جایز است که برای تنازل از این حق و انجام حواله، کارمزد دریافت بدارد، ولی در صورتی که از طرف بدهکار دستوری به بانک داده نشده بود و خود بانک بدهی او را پرداخت و وفا کرده است، جایز نیست کارمزد بگیرد چون جایز نیست بدهکار چیزی بابت وفاء دین خود در محلّ خود بگیرد، ولی چنانچه بدهکار پولی‌نزد بانکی که به او حواله کرده نداشته باشد و بانک بدهی او را بپردازد، چون در ذمّه بانک چیزی نداشته، جایز است که بانک در مقابل قبولی حواله، کارمزد دریافت کند و چون قبول حواله بر بانک واجب نبوده و می‌توانست از آن خودداری کند، بنابراین می‌تواند در مقابل تنازل از این حق و انجام عمل حواله مبلغی کارمزد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احکام مسائلی که در گذشته گفته شد و دارای حالت خاصّ و وضعیّت مخصوصی بودند، بین بانک‌های شخصی و دولتی و یا مشترک بین اشخاص و دولت فرق نمی‌کند و در تمام آنها بستگی به آن وضعیّت و حالت خاصّ دارد، در هر موردی که از مصادیق آن وضعیّت بوده باشد، حکم او همان است که گفته شد</w:t>
      </w:r>
      <w:r>
        <w:rPr>
          <w:rFonts w:eastAsia="IRNazanin" w:cs="IRNazanin"/>
          <w:color w:val="111111"/>
          <w:sz w:val="28"/>
          <w:szCs w:val="28"/>
          <w:rtl w:val="true"/>
          <w:lang w:bidi="fa-IR"/>
        </w:rPr>
        <w:t>.</w:t>
      </w:r>
    </w:p>
    <w:p>
      <w:pPr>
        <w:pStyle w:val="Heading3"/>
        <w:numPr>
          <w:ilvl w:val="2"/>
          <w:numId w:val="1"/>
        </w:numPr>
        <w:rPr/>
      </w:pPr>
      <w:bookmarkStart w:id="1022" w:name="__RefHeading___Toc2560549_2035185390"/>
      <w:bookmarkStart w:id="1023" w:name="_Toc380"/>
      <w:bookmarkEnd w:id="1022"/>
      <w:r>
        <w:rPr>
          <w:rtl w:val="true"/>
        </w:rPr>
        <w:t>احکام بیمه</w:t>
      </w:r>
      <w:bookmarkEnd w:id="1023"/>
    </w:p>
    <w:p>
      <w:pPr>
        <w:pStyle w:val="Heading4"/>
        <w:numPr>
          <w:ilvl w:val="3"/>
          <w:numId w:val="1"/>
        </w:numPr>
        <w:rPr/>
      </w:pPr>
      <w:bookmarkStart w:id="1024" w:name="__RefHeading___Toc2560551_2035185390"/>
      <w:bookmarkStart w:id="1025" w:name="_Toc381"/>
      <w:bookmarkEnd w:id="1024"/>
      <w:r>
        <w:rPr>
          <w:rtl w:val="true"/>
        </w:rPr>
        <w:t>اشاره</w:t>
      </w:r>
      <w:bookmarkEnd w:id="1025"/>
    </w:p>
    <w:p>
      <w:pPr>
        <w:pStyle w:val="BookText"/>
        <w:rPr/>
      </w:pP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شخص هر سال مبلغی به کسی یا به شرکتی بدون عوض داده و در ضمن شرط کند که اگر آسیبی مثلاً به تجارتخانه یا ماشین یا منزل یا خودش برسد آن شرکت یا شخص، آن خسارت را جبران یا آسیب را برطرف یا مرض را معالجه کند و این معامله داخل در هبه معوّضه است و چنانچه آسیبی وارد شود حسب شرط بر مشروط علیه واجب است که از عهده بر آید و برای گیرنده اشکالی ندارد</w:t>
      </w:r>
      <w:r>
        <w:rPr>
          <w:rFonts w:eastAsia="IRNazanin" w:cs="IRNazanin"/>
          <w:color w:val="111111"/>
          <w:sz w:val="28"/>
          <w:szCs w:val="28"/>
          <w:rtl w:val="true"/>
          <w:lang w:bidi="fa-IR"/>
        </w:rPr>
        <w:t>.</w:t>
      </w:r>
    </w:p>
    <w:p>
      <w:pPr>
        <w:pStyle w:val="Heading4"/>
        <w:numPr>
          <w:ilvl w:val="3"/>
          <w:numId w:val="1"/>
        </w:numPr>
        <w:rPr/>
      </w:pPr>
      <w:bookmarkStart w:id="1026" w:name="__RefHeading___Toc2560553_2035185390"/>
      <w:bookmarkStart w:id="1027" w:name="_Toc382"/>
      <w:bookmarkEnd w:id="1026"/>
      <w:r>
        <w:rPr>
          <w:rtl w:val="true"/>
        </w:rPr>
        <w:t>قراردادهای بیمه‌ای</w:t>
      </w:r>
      <w:bookmarkEnd w:id="102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بیمه یک نوع قراردادی است بین بیمه‌گر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یا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بیمه 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بیمه کننده با پرداخت مبلغی به طور ماهیانه یا سالیانه بنام اقساط بیمه به بیمه‌گر طبق قرارداد خسارت هر نوع ضرر و زیانی که بر بیمه کننده وارد شود و در قرارداد ذکر شده باشد، از بیمه‌گر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بیمه انواع و اقسام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حیات و سلامتی بدن، بیمه اموال، چه اموالی که از خارج خریداری شده باشد و یا موجود در انبارهای کالا، شخصی و یا عمومی و یا اثاث البیت، بیمه خطر آتش سوزی و غرق در آب و نقص حاصل در کالا و حصول عیب و خرابی در آن بیمه ماشین و شخص ثالث یا تمام بدنه بیمه کشتی‌های تجارتی و آنچه از این قبیل است و بیمه اقسام دیگری نیز دارد و چون حکم آنها یکی است لزومی ندارد که تمام آنها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قرارداد بیمه چند رکن و پایه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ایجاب از بیمه کننده یعنی انشاء عقد بیمه بر طبق بیمه‌نامه به وسیله بیمه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بیمه‌گر یعنی آنچه بیمه‌گر انشاء کند، او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کردن آنچه بیمه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سلامتی بدن اموال ماشین و یا چیزهای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بیمه ماهیانه و یا سالیانه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در قرارداد بیمه تعیین آنچه که بیمه می‌شود و تعیین خطرهای احتمالی که آن چیز به خاطر آن خطرات بیمه می‌شود و همین طور لازم است اقساط بیمه و ابتداء و انتهاء و مدّت بیمه تعیین گردد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 قرارداد بیمه را با تمام اقسام آن از باب عقد هبه معوضّه تصحیح کرده به این معنی که بیمه کننده مبلغی را به طور ماهیانه یا سالیانه یا یکجا به بیمه‌گر هبه می‌کند و در ضمن عقد هبه به بیمه‌گر شرط می‌کند که در صورت پیش‌آمد و رخ‌داد هر نوع خسارتی که در بیمه نامه ذکر شده، باید بیمه‌گر آن را جبران کند و بر بیمه‌گر نیز واجب است به این شرط وفا کند و خسارت بیمه کننده را جبران کند، بنابراین عقد بیمه به تمام اقسام آن یک نوع هبه معوّضه است، جایز و صحیح است</w:t>
      </w:r>
      <w:r>
        <w:rPr>
          <w:rFonts w:eastAsia="IRNazanin" w:cs="IRNazanin"/>
          <w:color w:val="111111"/>
          <w:sz w:val="28"/>
          <w:szCs w:val="28"/>
          <w:rtl w:val="true"/>
          <w:lang w:bidi="fa-IR"/>
        </w:rPr>
        <w:t>.</w:t>
      </w:r>
      <w:bookmarkStart w:id="1028" w:name="pg4810_33867"/>
    </w:p>
    <w:p>
      <w:pPr>
        <w:pStyle w:val="BookText"/>
        <w:rPr/>
      </w:pPr>
      <w:bookmarkEnd w:id="10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بیمه‌گر در صورت پیش‌آمد خسارتی بر بیمه کننده از جبران آن خودداری کند و به شرط هبه عمل ننماید و خسارت نپردازد، بیمه کننده خیار تخلّف شرط دارد و می‌تواند قرارداد بیمه را فسخ کند و آنچه از اقساط بیمه پرداخت کرده است، مسترد داشته و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بیمه کننده به پرداخت اقساط بیمه کمّا و کیفا اقدام نکند، واجب نیست بر بیمه‌گر که خسارت وارده را جبران کند و بیمه‌کننده حق ندارد آنچه از اقساط بیمه پرداخت کرده است، مسترد بدارد و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صحّت قرارداد بیمه مدّت معیّنی اعتبار نشده است که باید یک ساله باشد یا دو ساله و یا بیشتر بلکه تابع است به آنچه طرفین بیمه‌گر و بیمه کننده اتّفاق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عدّه‌ای و چند نفری جمع شوند و اتفاق کنند بر تاسیس شرکتی که سرمایه شرکت را به طور مشترک از مال خودشان بگذراند و هریک از شرکاء و یا یکی از آنها در ضمن عقد شرکت بر دیگران شرط کند که چنانچه پیش‌آمد ضرر و حادثه‌ای بر جان و یا مال و یا ماشین و یا چیز دیگر او وارد شود، با تعیین نوع حادثه شرکت باید خسارت آن حادثه را از سود عاید خود جبران کند، در صورت وقوع حادثه واجب است شرکت به این شرط عمل کند و خسارت او را جبران کند</w:t>
      </w:r>
      <w:r>
        <w:rPr>
          <w:rFonts w:eastAsia="IRNazanin" w:cs="IRNazanin"/>
          <w:color w:val="111111"/>
          <w:sz w:val="28"/>
          <w:szCs w:val="28"/>
          <w:rtl w:val="true"/>
          <w:lang w:bidi="fa-IR"/>
        </w:rPr>
        <w:t>.</w:t>
      </w:r>
    </w:p>
    <w:p>
      <w:pPr>
        <w:pStyle w:val="Heading3"/>
        <w:numPr>
          <w:ilvl w:val="2"/>
          <w:numId w:val="1"/>
        </w:numPr>
        <w:rPr/>
      </w:pPr>
      <w:bookmarkStart w:id="1029" w:name="__RefHeading___Toc2560555_2035185390"/>
      <w:bookmarkStart w:id="1030" w:name="_Toc383"/>
      <w:bookmarkEnd w:id="1029"/>
      <w:r>
        <w:rPr>
          <w:rtl w:val="true"/>
        </w:rPr>
        <w:t>مسائلی چند از باب قاعده الزام</w:t>
      </w:r>
      <w:bookmarkEnd w:id="1030"/>
    </w:p>
    <w:p>
      <w:pPr>
        <w:pStyle w:val="BookText"/>
        <w:rPr/>
      </w:pPr>
      <w:r>
        <w:rPr>
          <w:rFonts w:ascii="IRNazanin" w:hAnsi="IRNazanin" w:eastAsia="IRNazanin"/>
          <w:color w:val="111111"/>
          <w:sz w:val="28"/>
          <w:sz w:val="28"/>
          <w:szCs w:val="28"/>
          <w:rtl w:val="true"/>
          <w:lang w:bidi="fa-IR"/>
        </w:rPr>
        <w:t>یکی از قواعد مسلّمه عقلائیه این است که اگر شخصی یا قومی بر حسب ضوابط معینه خودشان به یک قاعده و ضابطه‌ای ملتزم باشند، شخص دیگری که آن ضابطه از نظر او صحیح نیست، می‌تواند با کسی که به آن ضابطه ملتزم است، عمل کند و این در مواردی شرعا امضاء شده و دستور داده‌اند از این قاعده عقلائی پیروی کنیم و در اینجا به چند مسأله از این باب اشاره می‌کنیم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فتوای علمای اهل سنّت در صحّت عقد نکاح شرط است که موقع</w:t>
      </w:r>
    </w:p>
    <w:p>
      <w:pPr>
        <w:pStyle w:val="BookText"/>
        <w:rPr/>
      </w:pPr>
      <w:r>
        <w:rPr>
          <w:rFonts w:ascii="IRNazanin" w:hAnsi="IRNazanin" w:eastAsia="IRNazanin"/>
          <w:color w:val="111111"/>
          <w:sz w:val="28"/>
          <w:sz w:val="28"/>
          <w:szCs w:val="28"/>
          <w:rtl w:val="true"/>
          <w:lang w:bidi="fa-IR"/>
        </w:rPr>
        <w:t>اجرای‌صیغه عقد نکاح شهود و گواهان حاضر باشند و این شرط در نزد علمای امامیّه معتبر نیست، بنابراین اگر مردی از اهل سنّت با زنی بدون حضور شهود، عقد کند بر مذهب خود او، این عقد باطل است و آن زن همسر او نشده است، در این صورت مرد شیعی مذهب می‌تواند بر طبق قاعده الزام آن زن را به عقد خود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فتوای علمای اهل سنّت جایز نیست که شخصی با عمّه و دختر برادر عمه و خاله و دختر خواهر خاله با هر دو ازدواج کند، فقط می‌تواند با یکی از آنها ازدواج کند، عمه یا دختر برادر او، خاله یا دختر خواهر او، ولی در نزد علمای امامیّه اگر عقد بر دختر برادر عمه و یا عقد بر دختر خواهر خاله با اجازه و موافقت عمه یا خاله که زن آن مرد باشند، واقع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سنّی مذهب اگر عمه و دختر برادر او را و یا خاله و دختر خواهر او را عقد کند، بنابر مذهب خود او، این عقد باطل است و هیچ یک زن او نشده‌اند، در این صورت شخص شیعی مذهب می‌تواند بر طبق قاعده الزام به هرکدام آنها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مذهب اهل سنّت در طلاق زن یائسه و یا صغیره‌ای که شوهر با آنها نزدیکی کرده باشد، بر آن زن واجب است عدّه نگه‌دارد، ولی در مذهب تشیع در طلاق زن یائسه و صغیره عدّه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مذهب اهل سنّت، طبق این حکم آنها ملزم هستند که احکام عدّه را رعایت کنند، بنابراین اگر زن یائسه یا صغیره‌ای سنّی مذهب شیعه گردد از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نگه‌داری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اگر طلاق او رجعی بوده باشد جایز است نفقه ایّام عدّه را از شوهر سنّی مطالبه کند و چون بر مذهب شیعه عدّه ندارد جایز است در آن ایّام با شخص دیگری ازدواج کند و همین طور اگر مرد سنّی شیعه گردد، جایز است با خواهر زن یائسه و صغیره‌ای را که طلاق داده است و هنوز به مذهب اهل سنّت در ایّام عدّه هستند، ازدواج کند و لازم نیست که احکام عدّه را رعایت کند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سنّی مذهب بدون حضور دو شاهد عادل زن خود را طلاق دهد و یا مقداری از بدن زن خود را، مثلاً یک انگشت زنش را طلاق دهد، بر مذهب او این</w:t>
      </w:r>
    </w:p>
    <w:p>
      <w:pPr>
        <w:pStyle w:val="BookText"/>
        <w:rPr/>
      </w:pPr>
      <w:r>
        <w:rPr>
          <w:rFonts w:ascii="IRNazanin" w:hAnsi="IRNazanin" w:eastAsia="IRNazanin"/>
          <w:color w:val="111111"/>
          <w:sz w:val="28"/>
          <w:sz w:val="28"/>
          <w:szCs w:val="28"/>
          <w:rtl w:val="true"/>
          <w:lang w:bidi="fa-IR"/>
        </w:rPr>
        <w:t>طلاق صحیح است و طلاق تمام زن واقع می‌شود ولی بر مذهب امامیّه این طلاق باطل است و باید طلاق در حضور دو عادل واقع شود، بنابراین مرد شیعه مذهب بنا به قاعده الزام می‌تواند با آن زن مطلقه پس از تمام شدن ایّام عدّه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سنّی بنابر مذهب خود اگر در حال عادت، زن خود را طلاق دهد و یا در حال پاکی که با او مقاربت کرده است، طلاق دهد، این طلاق صحیح است ولی در مذهب امامیّه این طلاق باطل است بنابراین، مرد شیعه مذهب بنا به قاعده الزام می‌تواند با آن زن بعد از تمام شدن ایّام عدّه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مذهب ابی حنیفه کسی که به اجبار و اکراه زنش را طلاق دهد، آن طلاق صحیح است ولی به مذهب امامیّه طلاقی که به جبر واقع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شیعه مذهب بنا به قاعده الزام می‌تواند با زنی که با جبر واکراه شوهرش او را طلاق داده در صورتی که پیرو مذهب ابی حنیفه باشد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سنّی قسم یاد کند که کاری را انجام ندهد و اگر آن کار را انجام داد، زنش مطلقه شود، اتفاقا آن کار را انجام داد در این صورت بر مذهب خودش زن او مطلقه می‌شود و بر مذهب امامیّه طلاق تحقق پیدا نکرده، بنا به قاعده الزام جایز است مرد شیعی مذهب بعد از ایّام عده با آن زن ازدواج کند، از این قبیل است به نوشته طلاق دادن زن که بر مذهب اهل سنّت جایز است و بر مذهب امامیّه با نوشته طلاق انجام نمی‌شود بنا به قاعده الزام مرد شیعه مذهب می‌تواند با زن مطلقه با نوشته پس از ایّام عده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مذهب شافعی اگر کسی چیزی را بدون رؤیت به توصیف فروشنده خریداری کند و بعدا رؤیت کند ولو آن چیز مطابق توصیف بوده باشد، برای خریدار خیار الرؤیه ثابت می‌شود، ولی در مذهب امامیّه در چنین مورد خیار رؤیت ندارد بنابراین اگر یک فرد شیعه از یک شافعی چیزی بر حسب توصیف خرید و بعدا رؤیت کرد، بنا به قاعده الزام برای آن فرد شیعه خیار رؤیت ثابت می‌شود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مذهب شافعی اگر کسی در معامله مغبون گردد، خیار غبن ندارد بنابراین اگر</w:t>
      </w:r>
    </w:p>
    <w:p>
      <w:pPr>
        <w:pStyle w:val="BookText"/>
        <w:rPr/>
      </w:pPr>
      <w:r>
        <w:rPr>
          <w:rFonts w:ascii="IRNazanin" w:hAnsi="IRNazanin" w:eastAsia="IRNazanin"/>
          <w:color w:val="111111"/>
          <w:sz w:val="28"/>
          <w:sz w:val="28"/>
          <w:szCs w:val="28"/>
          <w:rtl w:val="true"/>
          <w:lang w:bidi="fa-IR"/>
        </w:rPr>
        <w:t>یک فرد شیعی از یک شافعی چیزی خرید و بعدا معلوم گردید که فروشنده شافعی‌مغبون می‌باشد بنا به قاعده الزام خریدار شیعی می‌تواند فروشنده شافعی را الزام کند به این که حق فسخ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مذهب ابو حنیفه در صحّت عقد سلف و سلمی فروش چیزی به نحو کلّی مدت‌دار به بهای نقد حاضر شرط است که آن چیز در حین معامله خارجا موجود باشد ولی در مذهب شیعه این شرط در صحّت معامله سلمی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فرد شیعه با یک فرد حنفی مذهب معامله سلمی انجام دهد و آن چیز مورد معامله موجود نباشد بنا به قاعده الزام می‌تواند فروشنده حنفی را وادار کند به بطلان معامله وهمین طور است اگر حین انجام معامله خریدار هم حنفی بوده و بعدا شیعه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سنّی مذهب بمیرد و از او یک دختر سنّی بماند و برادری داشته باشد، اگر برادر شیعی مذهب باشد و یا پس از مرگ برادرش شیعه شود بنا به قاعده‌الزام جایز است برادر شیعه آنچه را از ترکه میّت زیاد می‌آید از باب تعصیب بگیرد گرچه تعصیب در مذهب شیعه باطل است، تعصیب بمعنی زیادی سهم الارث دختر میّت را به برادر میّت که در درجه دوم ارث است داده شود و هم‌چنین نسبت به عموی ابوینی با خواهر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که اگر شخص سنّی یک خواهر سنّی وارث داشته باشد و عموی ابوینی هم داشته باشد، چنانچه عموی او شیعه باشد و یا بعد از مرگ پسر برادرش شیعه شود، بنا به قاعده الزام جایز است گرفتن آنچه از باب تعصیب به او می‌رسد و در سایر موارد تعصیب نیز قاعده الزام جاری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مذهب اهل سنّت زن میّت از تمام آنچه از میّت مانده چه اموال منقول باشد و یا زمین ارث می‌برد، ولی در مذهب جعفری، زن از زمین نه از عین آن و نه از قیمت آن ارث نمی‌برد، و از بنا و درخت از قیمت آنها ارث می‌برد، نه از عین آنها بنابراین اگر وارث میّت سنّی مذهب باشد و زن او شیعه باشد، جایز است بنا به قاعده الزام، زن شیعه از آنچه از زمین و اعیان بناها و اشجار از بابت ارث به او می‌رسد، بگیرد</w:t>
      </w:r>
      <w:r>
        <w:rPr>
          <w:rFonts w:eastAsia="IRNazanin" w:cs="IRNazanin"/>
          <w:color w:val="111111"/>
          <w:sz w:val="28"/>
          <w:szCs w:val="28"/>
          <w:rtl w:val="true"/>
          <w:lang w:bidi="fa-IR"/>
        </w:rPr>
        <w:t>.</w:t>
      </w:r>
      <w:bookmarkStart w:id="1031" w:name="pg4810_33875"/>
    </w:p>
    <w:p>
      <w:pPr>
        <w:pStyle w:val="BookText"/>
        <w:rPr/>
      </w:pPr>
      <w:bookmarkEnd w:id="1031"/>
      <w:r>
        <w:rPr>
          <w:rFonts w:ascii="IRNazanin" w:hAnsi="IRNazanin" w:eastAsia="IRNazanin"/>
          <w:color w:val="111111"/>
          <w:sz w:val="28"/>
          <w:sz w:val="28"/>
          <w:szCs w:val="28"/>
          <w:rtl w:val="true"/>
          <w:lang w:bidi="fa-IR"/>
        </w:rPr>
        <w:t>آنچه گفته شد، مهم‌ترین مسائلی است که بر مبنای قاعده الزام قرار گرفته است و از اینجا حال دیگر مسائلی هم که از این قبیل می‌باشد، روشن می‌شود و ضابطه این است هر شخص شیعی مذهب می‌تواند الزام کند اهل سایر مذاهب را به آنچه خود آنها ملتزم هستند و عقیده‌مند می‌باشند</w:t>
      </w:r>
      <w:r>
        <w:rPr>
          <w:rFonts w:eastAsia="IRNazanin" w:cs="IRNazanin"/>
          <w:color w:val="111111"/>
          <w:sz w:val="28"/>
          <w:szCs w:val="28"/>
          <w:rtl w:val="true"/>
          <w:lang w:bidi="fa-IR"/>
        </w:rPr>
        <w:t>.</w:t>
      </w:r>
    </w:p>
    <w:p>
      <w:pPr>
        <w:pStyle w:val="Heading3"/>
        <w:numPr>
          <w:ilvl w:val="2"/>
          <w:numId w:val="1"/>
        </w:numPr>
        <w:rPr/>
      </w:pPr>
      <w:bookmarkStart w:id="1032" w:name="__RefHeading___Toc2560557_2035185390"/>
      <w:bookmarkStart w:id="1033" w:name="_Toc384"/>
      <w:bookmarkEnd w:id="1032"/>
      <w:r>
        <w:rPr>
          <w:rtl w:val="true"/>
        </w:rPr>
        <w:t>احکام تشریح</w:t>
      </w:r>
      <w:bookmarkEnd w:id="10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بدن مرده مسلمان را تشریح کردن و اگر تشریح کنند، بر گردن تشریح کننده دیه لازم می‌شود به گونه‌ای که تفصیل آن را در کتاب دیات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بدن میّت کافر جایز است به هر گونه تشریح و اگر مرده‌ای در اسلام او تردید وجود داشته باشد می‌توان او را تشریح کرد و فرق نمی‌کند که تشریح بدن کافر یا کسی که در اسلام او شک وجود دارد در بلاد اسلامی بوده باشد یا غیر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زنده ماندن یک مسلمانی متوقّف شود به تشریح بدن مرده مسلمانی و تشریح بدن غیر مسلمان و یا مشکوک الاسلام ممکن نباشد و راه دیگری برای زنده نگه داشتن آن مسلمان نباشد، در این صورت جایز است که بدن مرده مسلمان را تشریح کنند و نسبت به لزوم پرداخت دیه در چنین صورت در باب دیات ذکر شده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بریدن عضوی از اعضاء بدن مرده مسلمان مانند چشم و یا عضو دیگر بمنظور پیوند زدن آن عضو به بدن شخص زنده دیگر و قطع کننده ملزم است که دیه آن عضو را با اجازه حاکم شرع صرف حج یا سایر خیرات و مبّرات خود میّت نماید، ولی چنانچه زنده ماندن یک فرد مسلمان متوقّف گردد که عضو بدن مرده مسلمانی را ببرند و به او پیوند زنند، جایز است بریدن آن عضو ولی‌قطع کننده باید دیه آن را بپردازد و در هر دو صورت پیوند زدن عضو قطع شده به بدن دیگری</w:t>
      </w:r>
      <w:bookmarkStart w:id="1034" w:name="pg4810_33877"/>
    </w:p>
    <w:p>
      <w:pPr>
        <w:pStyle w:val="BookText"/>
        <w:rPr/>
      </w:pPr>
      <w:bookmarkEnd w:id="1034"/>
      <w:r>
        <w:rPr>
          <w:rFonts w:ascii="IRNazanin" w:hAnsi="IRNazanin" w:eastAsia="IRNazanin"/>
          <w:color w:val="111111"/>
          <w:sz w:val="28"/>
          <w:sz w:val="28"/>
          <w:szCs w:val="28"/>
          <w:rtl w:val="true"/>
          <w:lang w:bidi="fa-IR"/>
        </w:rPr>
        <w:t>اشکال ندارد و پس از پیوند چون جزو بدن شخص زنده می‌گردد، احکام بدن زنده بر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جایز نباشد شخصی در حال حیات خود وصیت کند که پس از مردن او عضوی از اعضاء او را قطع کنند و به دیگری پیوند زنند و در این صورت بریدن عضو آن میّت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راضی شود که در حال حیات خود عضوی از اعضاء او را بریده و به دیگری پیوند زنند چنانچه عضوی که به رضایت خود او بریده می‌شود از اعضاء رئیسه بوده باشد که بریدن آن صدمه‌ای به حیات او میزند و یا نقص وعیبی در او ایجاد می‌کند، بریدن آن عضو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بریدن آن عضو ضرر وعیبی بر او وارد نمی‌شود مانند بریدن مقداری از پوست و یا گوشت ران که جای آن روییده می‌شود، در این صورت بریدن آن عضو به رضایت خود او جایز است و می‌تواند برای بریدن آن عضو مبلغی نیز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تبرع کردن خون به بیمارانی که احتیاج به تزریق خون دارند و جایز است گرفتن مبلغی در مقابل دادن خون ولی در هر دو صورت باید دادن خون به صاحب آن ضرر جانی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بریدن عضوی از بدن مرده کافر و یا مشکوک الاسلام، به منظور پیوند زدن آن به بدن شخص مسلمان و پس از پیوند زدن، چون جزو بدن مسلمان می‌شود، احکام بدن مسلمان بر او جاری است و همین طور جایز است عضوی از اعضاء بدن حیوان نجس العین را به بدن شخص مسلمان پیوند زدن و چون پس از پیوند زدن جزو بدن مسلمان می‌گردد، احکام بدن مسلمان بر آن عضو جاری است و نماز خواندن با آن عضو نیز جایز است</w:t>
      </w:r>
      <w:r>
        <w:rPr>
          <w:rFonts w:eastAsia="IRNazanin" w:cs="IRNazanin"/>
          <w:color w:val="111111"/>
          <w:sz w:val="28"/>
          <w:szCs w:val="28"/>
          <w:rtl w:val="true"/>
          <w:lang w:bidi="fa-IR"/>
        </w:rPr>
        <w:t>.</w:t>
      </w:r>
    </w:p>
    <w:p>
      <w:pPr>
        <w:pStyle w:val="Heading3"/>
        <w:numPr>
          <w:ilvl w:val="2"/>
          <w:numId w:val="1"/>
        </w:numPr>
        <w:rPr/>
      </w:pPr>
      <w:bookmarkStart w:id="1035" w:name="__RefHeading___Toc2560559_2035185390"/>
      <w:bookmarkStart w:id="1036" w:name="_Toc385"/>
      <w:bookmarkEnd w:id="1035"/>
      <w:r>
        <w:rPr>
          <w:rtl w:val="true"/>
        </w:rPr>
        <w:t>احکام تلقیح</w:t>
      </w:r>
      <w:bookmarkEnd w:id="1036"/>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نطفه و منی مرد اجنبی غیر از شوهر را به زنی تلقیح و تزریق نمایند و فرق نمی‌کند که عمل تلقیح به وسیله شخص اجنبی انجام بگیرد یا به</w:t>
      </w:r>
      <w:bookmarkStart w:id="1037" w:name="pg4810_33878"/>
    </w:p>
    <w:p>
      <w:pPr>
        <w:pStyle w:val="BookText"/>
        <w:rPr/>
      </w:pPr>
      <w:bookmarkEnd w:id="1037"/>
      <w:r>
        <w:rPr>
          <w:rFonts w:ascii="IRNazanin" w:hAnsi="IRNazanin" w:eastAsia="IRNazanin"/>
          <w:color w:val="111111"/>
          <w:sz w:val="28"/>
          <w:sz w:val="28"/>
          <w:szCs w:val="28"/>
          <w:rtl w:val="true"/>
          <w:lang w:bidi="fa-IR"/>
        </w:rPr>
        <w:t>وسیله خود شوهر زن، و اگر عمل تلقیح انجام شود و زن تلقیح شده حامله و بچه‌دار گردد، آن بچه مال صاحب نطفه است و تمام احکام اولاد بر او جاری است و از یکدیگر ارث هم می‌برند و فقط آنچه در مورد ارث استثناء شده است، بچه‌ای است که از زنا متولّد شده باشد و در عمل تلقیح گرچه خود عمل حرام می‌باشد، ولی زنا تحقق پیدا نکرده است و هم‌چنین زنی که به وسیله تلقیح بچه‌دار شده باشد، مادر آن بچه است و احکام اولاد بر او جاری است و از این قبیل است اگر زنی به طور مساحقه نطفه شوهر خود را به فرج زن دیگر بریزد و آن زن از این نطفه حامله و بچه‌دار شود، آن بچه مال صاحب نطفه است و آن زن هم مادر آن بچه است واحکام اولاد بر او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گرفتن نطفه مرد به تنهایی در صورتی که مقدّمات حرام نداشته باشد و گذاشتن آن نطفه در رحم مصنوعی و تربیت کردن آن به منظور تولید بچه و چنانچه امکان داشته باشد از این راه بچه‌ای تولید گردد، آن بچه مال صاحب نطفه است و احکام پدر و فرزندی بین آنها برقرار می‌شود ولکن این بچه مادر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تلقیح نطفه شوهری به زن او، ولی غیر از شوهر جایز نیست کس دیگر متصدّی این عمل باشد در صورتی که مستلزم نگاه کردن به بدن آن زن و یا مسّ بدن او بوده باشد و حکم بچه‌ای که با تلقیح متولّد می‌گردد، حکم بقیه اولاد را دارد و فرقی بین آنها نیست</w:t>
      </w:r>
      <w:r>
        <w:rPr>
          <w:rFonts w:eastAsia="IRNazanin" w:cs="IRNazanin"/>
          <w:color w:val="111111"/>
          <w:sz w:val="28"/>
          <w:szCs w:val="28"/>
          <w:rtl w:val="true"/>
          <w:lang w:bidi="fa-IR"/>
        </w:rPr>
        <w:t>.</w:t>
      </w:r>
    </w:p>
    <w:p>
      <w:pPr>
        <w:pStyle w:val="Heading3"/>
        <w:numPr>
          <w:ilvl w:val="2"/>
          <w:numId w:val="1"/>
        </w:numPr>
        <w:rPr/>
      </w:pPr>
      <w:bookmarkStart w:id="1038" w:name="__RefHeading___Toc2560561_2035185390"/>
      <w:bookmarkStart w:id="1039" w:name="_Toc386"/>
      <w:bookmarkEnd w:id="1038"/>
      <w:r>
        <w:rPr>
          <w:rtl w:val="true"/>
        </w:rPr>
        <w:t>احکام خیابان‌هایی که به وسیله دولت کشیده می‌شود</w:t>
      </w:r>
      <w:bookmarkEnd w:id="1039"/>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خیابان‌هایی که جدیدا احداث می‌شود و خانه و املاک مردم در مسیر آن قرار می‌گیرد و دولت به جبر و اعمال زور آنها را خراب و خیابان‌کشی می‌کند، ظاهر این است که پس از خیابان کشی عبور از آنجاها جایز باشد، چون عرفا در حکم مالی است که تلف شده باشد و به عبور کردن از آنجا تصرّف در اموال مردم گفته نمی‌شود و مانند کوزه و یا ظرف شکسته و خرد شده می‌باشد، که صاحبان آن</w:t>
      </w:r>
    </w:p>
    <w:p>
      <w:pPr>
        <w:pStyle w:val="BookText"/>
        <w:rPr/>
      </w:pPr>
      <w:r>
        <w:rPr>
          <w:rFonts w:ascii="IRNazanin" w:hAnsi="IRNazanin" w:eastAsia="IRNazanin"/>
          <w:color w:val="111111"/>
          <w:sz w:val="28"/>
          <w:sz w:val="28"/>
          <w:szCs w:val="28"/>
          <w:rtl w:val="true"/>
          <w:lang w:bidi="fa-IR"/>
        </w:rPr>
        <w:t>املاک نسبت به آنها اولویّت دارند و این اولویّت مانع از تصرّف دیگران نمی‌شود و امّا آنچه از آثار و مصالح آن املاک باقی می‌ماند از ملک مالک خارج نشده است و در صورتی که دولت آنها را غصب کرده باشد، خرید و فروش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مساجدی که در مسیر خیابان‌ها قرار می‌گیرد و جزو خیابان می‌شود، ظاهر این است که بعد از خیابان شدن از عنوان مسجد بودن خارج می‌شود بنابراین باید در این گونه موارد ما بین احکام مربوط به عنوان مسجدیّت و احکامی که تابع صدق عنوان مسجد بودن و صدق نکردن آن است و بین احکام وقف تفصیل قائل شد از جمله احکام مسجد این است که حرام است نجس کردن مسجد و واجب است برطرف کردن نجس از مسجد و جایز نیست شخص جنب و یا زن حائض مکث در مسجد کند و دیگر احکامی که تابع عنوان مسجد بودن است، این قبیل احکام با برطرف شدن عنوان مسجدیّت برداشته می‌شود، گرچه احتیاط مستحب آن است که با رفتن عنوان مسجدی، آن احکام باز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احکام وقف بودن این است که جایز نیست تصرّف کردن در مواد موجود در محل وقف از سنگ و چوب و خود زمین و غیره و جایز نیست خرید و فروش آنها مگر این که با اجازه حاکم شرع یا وکیل او که آنچه پس از خراب شدن قابل فروش بوده باشد، بفروشند و مبلغ آن را در نزدیک‌ترین مسجد دیگری مصرف نمایند و یا خود مواد باقیمانده بنا را در مسجد دیگر نزدیک آن مصرف نمایند و از این بیان حکم مدارس و حسینیه‌هایی که در مسیر خیابان‌ها قرار می‌گیرند و خراب می‌شوند، معلوم گردید در صورتی که وقف بوده باشند با خراب کردن آنها زمین و مواد بنا از وقفیّت خارج نمی‌شود و تصرّف در آنها و خرید و فروش آنها جایز نیست مگر با اجازه حاکم شرع یا وکیل اوکه پس از فروش پول آنها را در نزدیک‌ترین مدرسه یا حسینیّه دیگری مصرف کنند و یا خود مواد باقیمانده را در این گونه محل‌ها با رعایت نزدیک‌ترین آنها به کار ببرند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عبور و مرور از زمین مساجدی که در خیابان واقع شده</w:t>
      </w:r>
    </w:p>
    <w:p>
      <w:pPr>
        <w:pStyle w:val="BookText"/>
        <w:rPr/>
      </w:pPr>
      <w:r>
        <w:rPr>
          <w:rFonts w:ascii="IRNazanin" w:hAnsi="IRNazanin" w:eastAsia="IRNazanin"/>
          <w:color w:val="111111"/>
          <w:sz w:val="28"/>
          <w:sz w:val="28"/>
          <w:szCs w:val="28"/>
          <w:rtl w:val="true"/>
          <w:lang w:bidi="fa-IR"/>
        </w:rPr>
        <w:t>و هم‌چنین جایز است عبور از زمین‌های مدارس دینی و حسینیه‌هایی که در خیابان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زمین مساجدی که بعد از خیابان کشیدن باقی مانده است اگر به اندازه‌ای باشد که می‌شود از آنها برای نماز و سایر عبادات استفاده کرد، تمام احکام مساجد بر آن باقیمانده مترتب است و اگر شخص متجاوزی آنجا را دکان و محل کار و یا خانه قرار دهد، آیا جایز است استفاده از آن به همان نحوی که قرار داده شده است؟</w:t>
      </w:r>
    </w:p>
    <w:p>
      <w:pPr>
        <w:pStyle w:val="BookText"/>
        <w:rPr/>
      </w:pPr>
      <w:r>
        <w:rPr>
          <w:rFonts w:ascii="IRNazanin" w:hAnsi="IRNazanin" w:eastAsia="IRNazanin"/>
          <w:color w:val="111111"/>
          <w:sz w:val="28"/>
          <w:sz w:val="28"/>
          <w:szCs w:val="28"/>
          <w:rtl w:val="true"/>
          <w:lang w:bidi="fa-IR"/>
        </w:rPr>
        <w:t>در این مورد باید تفصیل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آن با مسجد بودن منافات ندارد مانند خوردن و خوابیدن در آن محل، در این صورت این نوع استفاده‌ها بی‌شبهه جایز است، چون مانع از استفاده در جهت مسجدیت مانند اقامه نماز جماعت و مجالس وعظ و تبلیغ از طرف غاصب می‌باشد و با بودن این مانع و عدم امکان استفاده در آن جهات مسجدیت استفاده در جهات دیگر مانع ندارد مانند این است مسجدی که در یک محل متروک قرار گرفته و از آن استفاده مسجدی نمی‌شود، مانعی ندارد که زمین آن مسجد محل زراعت قرار داده شود، در صورتی که با این عمل از مسجد بودن عرفا ساقط نگردد ولی جایز نیست در آن محل کارهای منافی با مسجدیّت انجام داد، مانند این که محل بازی و یا محل لهو و لعب و مانند این‌ها قرار گیرد، اگر متجاوزی آن مسجد را محل برای کاری که منافات با مسجدیت دارد قرار داده باشد استفاده از آنجا برای آن نوع کارها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قبرستان‌های مسلمان‌ها اگر در مسیر خیابان قرار گیرد چنانچه زمین آن قبرستان ملک کسی بوده باشد آن حکم املاک شخصی است که قبلاً گفته شد و اگر وقف کرده باشند، حکم آن نیز گفته شد و این در صورتی است که عبور و مرور از آن زمین‌ها موجب هتک و بی‌حرمتی به مرده‌های مسلمانان نشود و اگر راه قرار دادن و عبور از آنها موجب هتک باشد عبور از آنها جایز نیست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نه ملک کسی بوده و نه وقف می‌باشد زمین بایر و بدون مالک بوده قبرستان</w:t>
      </w:r>
      <w:bookmarkStart w:id="1040" w:name="pg4810_33884"/>
    </w:p>
    <w:p>
      <w:pPr>
        <w:pStyle w:val="BookText"/>
        <w:rPr/>
      </w:pPr>
      <w:bookmarkEnd w:id="1040"/>
      <w:r>
        <w:rPr>
          <w:rFonts w:ascii="IRNazanin" w:hAnsi="IRNazanin" w:eastAsia="IRNazanin"/>
          <w:color w:val="111111"/>
          <w:sz w:val="28"/>
          <w:sz w:val="28"/>
          <w:szCs w:val="28"/>
          <w:rtl w:val="true"/>
          <w:lang w:bidi="fa-IR"/>
        </w:rPr>
        <w:t>شده است، در صورتی که هتک به مرده‌ها نشود، تصرّف در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حکم مصالح باقیمانده از آنها بعد از خرابی معلوم می‌گردد که در فرض اوّل تصرّف در آنها و خرید و فروش آنها بدون اجازه مالک جایز نیست و در صورت دوم تصرّف در آنها احتیاج به اجازه متولی وقف دارد و پول آنچه فروخته شود، باید مصرف نزدیک‌ترین قبرستان بشود و در فرض سوم بدون احتیاج به اجازه کسی تصرّف در آنها جایز است</w:t>
      </w:r>
      <w:r>
        <w:rPr>
          <w:rFonts w:eastAsia="IRNazanin" w:cs="IRNazanin"/>
          <w:color w:val="111111"/>
          <w:sz w:val="28"/>
          <w:szCs w:val="28"/>
          <w:rtl w:val="true"/>
          <w:lang w:bidi="fa-IR"/>
        </w:rPr>
        <w:t>.</w:t>
      </w:r>
    </w:p>
    <w:p>
      <w:pPr>
        <w:pStyle w:val="Heading3"/>
        <w:numPr>
          <w:ilvl w:val="2"/>
          <w:numId w:val="1"/>
        </w:numPr>
        <w:rPr/>
      </w:pPr>
      <w:bookmarkStart w:id="1041" w:name="__RefHeading___Toc2560563_2035185390"/>
      <w:bookmarkStart w:id="1042" w:name="_Toc387"/>
      <w:bookmarkEnd w:id="1041"/>
      <w:r>
        <w:rPr>
          <w:rtl w:val="true"/>
        </w:rPr>
        <w:t>رادیو و تلویزیون</w:t>
      </w:r>
      <w:bookmarkEnd w:id="10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رادیو و تلویزیون هم دارای منافع حلال و عقلایی بسیار و هم دارای منافع حرام است و جایز است انتفاع بردن از آنها به نحو حلال از قبیل اخبار و مواعظ و نشان دادن چیزهای حلال برای تعلیم و تربیت صحیح یا نشان دادن کالاها و عجایب خلقت از برّ و بحر، و امّا چیزهای حرام از قبیل پخش غنا و موسیقی و اشاعه منکرات و پخش قوانین خلاف اسلام و مدح خائن و ظالم و ترویج باطل و ارائه چیزهائی که اخلاق جامعه را فاسد و عقاید آنان را متزلزل می‌کند حرام و معصیت است و شنیدن و نگاه کردن آنها هم جایز نیست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رادیو و تلویزیون هم منافع حلال و هم منافع حرام دارد، خرید و فروش آنها برای منافع حلال مانعی ندارد ولی در صورتی که مراقب باشند خانواده و بچه‌ها استفاده حرام از آنها نکنند</w:t>
      </w:r>
      <w:r>
        <w:rPr>
          <w:rFonts w:eastAsia="IRNazanin" w:cs="IRNazanin"/>
          <w:color w:val="111111"/>
          <w:sz w:val="28"/>
          <w:szCs w:val="28"/>
          <w:rtl w:val="true"/>
          <w:lang w:bidi="fa-IR"/>
        </w:rPr>
        <w:t>.</w:t>
      </w:r>
      <w:bookmarkStart w:id="1043" w:name="pg4810_33886"/>
    </w:p>
    <w:p>
      <w:pPr>
        <w:pStyle w:val="Heading2"/>
        <w:numPr>
          <w:ilvl w:val="1"/>
          <w:numId w:val="1"/>
        </w:numPr>
        <w:rPr/>
      </w:pPr>
      <w:bookmarkStart w:id="1044" w:name="__RefHeading___Toc2560565_2035185390"/>
      <w:bookmarkStart w:id="1045" w:name="_Toc388"/>
      <w:bookmarkEnd w:id="1043"/>
      <w:bookmarkEnd w:id="1044"/>
      <w:r>
        <w:rPr>
          <w:rtl w:val="true"/>
        </w:rPr>
        <w:t>مسائل متفرقه نماز و روزه</w:t>
      </w:r>
      <w:bookmarkEnd w:id="10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روزه‌داری در ماه رمضان بعد از غروب و بعد از افطار کردن در محل خود با هواپیما به طرف مغرب و به محلی که در آنجا آفتاب هنوز غروب نکرده، مسافرت می‌کند، پس از رسیدن به آن محل آیا لازم و واجب است که تا غروب آفتاب امساک کند؟</w:t>
      </w:r>
    </w:p>
    <w:p>
      <w:pPr>
        <w:pStyle w:val="BookText"/>
        <w:rPr/>
      </w:pPr>
      <w:r>
        <w:rPr>
          <w:rFonts w:ascii="IRNazanin" w:hAnsi="IRNazanin" w:eastAsia="IRNazanin"/>
          <w:color w:val="111111"/>
          <w:sz w:val="28"/>
          <w:sz w:val="28"/>
          <w:szCs w:val="28"/>
          <w:rtl w:val="true"/>
          <w:lang w:bidi="fa-IR"/>
        </w:rPr>
        <w:t xml:space="preserve">ظاهر این است که واجب نباشد چون این شخص طبق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را که گرفته تا غروب رسانده است مقتضی ندارد که در آن محل امساک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مکلّف نماز صبح را در محل خود بجا آورد و سپس به طرف مغرب و به محلی که هنوز صبح طلوع نکرده است، مسافرت کند و یا نماز ظهر و عصر را خوانده و بعدا به طرفی که هنوز در آنجا ظهر نشده مسافرت می‌کند و یا نماز مغرب را خوانده و بعدا به محلّی که هنوز آفتاب در آنجا غروب نکرده مسافرت می‌کند، آیا لازم و واجب است که در تمام این موارد نمازهای خود را اعاده کند؟</w:t>
      </w:r>
    </w:p>
    <w:p>
      <w:pPr>
        <w:pStyle w:val="BookText"/>
        <w:rPr/>
      </w:pPr>
      <w:r>
        <w:rPr>
          <w:rFonts w:ascii="IRNazanin" w:hAnsi="IRNazanin" w:eastAsia="IRNazanin"/>
          <w:color w:val="111111"/>
          <w:sz w:val="28"/>
          <w:sz w:val="28"/>
          <w:szCs w:val="28"/>
          <w:rtl w:val="true"/>
          <w:lang w:bidi="fa-IR"/>
        </w:rPr>
        <w:t>احتیاط مستحب آن است که نمازهای خوانده شده را دوباره بخواند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وقت نماز در شهر و محل خودش گذشته باشد با این که آفتاب طلوع کرده و او نماز صبح را نخوانده و یا آفتاب غروب کرده و او نماز ظهر</w:t>
      </w:r>
    </w:p>
    <w:p>
      <w:pPr>
        <w:pStyle w:val="BookText"/>
        <w:rPr/>
      </w:pPr>
      <w:r>
        <w:rPr>
          <w:rFonts w:ascii="IRNazanin" w:hAnsi="IRNazanin" w:eastAsia="IRNazanin"/>
          <w:color w:val="111111"/>
          <w:sz w:val="28"/>
          <w:sz w:val="28"/>
          <w:szCs w:val="28"/>
          <w:rtl w:val="true"/>
          <w:lang w:bidi="fa-IR"/>
        </w:rPr>
        <w:t>و عصر را نخوانده و سپس با هواپیما به محلّی مسافرت می‌کند که در آنجا آفتاب طلوع نکرده و یا غروب نکرده، آیا لازم است بر او نمازهایی که از او فوت شده، به طور اداء یا قضاء یا به قصد ما فی الذمّه بجا آورد؟</w:t>
      </w:r>
    </w:p>
    <w:p>
      <w:pPr>
        <w:pStyle w:val="BookText"/>
        <w:rPr/>
      </w:pPr>
      <w:r>
        <w:rPr>
          <w:rFonts w:ascii="IRNazanin" w:hAnsi="IRNazanin" w:eastAsia="IRNazanin"/>
          <w:color w:val="111111"/>
          <w:sz w:val="28"/>
          <w:sz w:val="28"/>
          <w:szCs w:val="28"/>
          <w:rtl w:val="true"/>
          <w:lang w:bidi="fa-IR"/>
        </w:rPr>
        <w:t>احتیاط آن است که نمازها را به قصد ما فی‌الذمّه اعمّ از قضاء و یا اداء بجا آورد گرچه می‌تواند به نیّت اداء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هواپیما مسافرت کرد و خواست نماز خود را در هوا بخواند، چنانچه بتواند نماز را رو به قبله و با دیگر شرائط بجا آورد،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در هوا نماز را رو به قبله بجا آورد، اگر وقت نماز به اندازه‌ای وسعت دارد که پس از پیاده شدن می‌تواند نماز را رو به قبله بجا آورد، در این صورت نماز خواندن در هواپیما صحیح نیست و اگر وقت نماز تنگ شده باشد و تا هنگام پیاده شدن وقت آن تمام می‌شود واجب است نماز را در هواپیما به آن طرفی که علم دارد قبله در آن طرف باشد بجا آورد و اگر علم نداشته باشد به هر طرفی که گمان دارد قبله باشد نماز را بخواند و اگر گمان هم نداشته باشد، می‌تواند به هر طرفی که بخواهد نماز را بخواند اگرچه احتیاط مستحب آن است که در چنین حال به چهار طرف نماز بخواند و اگر اصلاً متمکّن از خواندن نماز در هوا بسوی قبله نمی‌باشد، این شرط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هواپیمایی سوار شود که سرعت حرکت آن یک برابر سرعت حرکت زمین بوده باشد مانند سفینه‌های فضایی و از طرف شرق به سوی غرب حرکت کند و مدّتی به دور زمین بگردد، احتیاط واجب آن است که در هر بیست و چهار ساعت نمازهای پنجگانه خود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گرفتن روزه ظاهر این است که واجب نباشد چون اگر مسافرت در شب شروع شده باشد، واضح است که شب روزه ندارد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روز شروع شده است، دلیلی بر وجوب گرفتن روزه در چنین فرضی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سرعت حرکت هواپیما دو برابر سرعت حرکت زمین بوده باشد، یعنی در هر دوازده ساعت یکبار دور زمین می‌گردد، در فرض این که از شرق به غرب حرکت‌می‌کند، آیا واجب است در این صورت نماز صبح را هنگام فجر و ظهر و عصر را هنگام زوال و مغرب و عشا را هنگام غروب بجا آورد و یا در هر بیست و چهار ساعت نمازها را بخواند؟ دو صورت دارد ولی احتیاط واجب است بلکه ظاهر آن است که نمازها را باید در هنگام خود یعنی وقت فجر و زوال و غروب بجا آورد، و اگر سرعت حرکت هواپیما خیلی زیاد باشد به حدی که در هر سه ساعت یا کمتر از آن یکبار دور زمین می‌گردد، در این صورت مشکل است که گفته شود واجب است نمازها را در هنگام فجر و زوال و غروب بجا آورد بلکه احتیاط واجب آن است که در هر بیست و چهار ساعت نمازها را بجا آورد و از اینجا حکم حرکت هواپیما از غرب بسوی‌شرق نیز معلوم می‌گردد و در صورتی که حرکت او یک برابر و یا کمتر از یک برابر حرکت زمین بوده در این صورت واجب است نمازها را در موقع خود فجر و زوال و مغرب بجا آورد و اگر سرعت هواپیما خیلی بیشتر از حرکت زمین بوده باشد به حدی که در هر سه ساعت یا کمتر از آن یکبار دور زمین می‌گردد و حکم آن نیز از گذشته معلوم گردید که باید نمازها را در هر بیست و چهار ساعت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وظیفه او روزه گرفتن در مسافرت است مانند مکاری و کسانی که سفر شغل آنان می‌باشد اگر پس از طلوع صبح و نیّت روزه با هواپیما به محلّ دیگری مسافرت بکند که در آنجا صبح نشده باشد آیا خوردن و آشامیدن و بجا آوردن سایر مفطرات بر او جایز است یا نه؟</w:t>
      </w:r>
    </w:p>
    <w:p>
      <w:pPr>
        <w:pStyle w:val="BookText"/>
        <w:rPr/>
      </w:pPr>
      <w:r>
        <w:rPr>
          <w:rFonts w:ascii="IRNazanin" w:hAnsi="IRNazanin" w:eastAsia="IRNazanin"/>
          <w:color w:val="111111"/>
          <w:sz w:val="28"/>
          <w:sz w:val="28"/>
          <w:szCs w:val="28"/>
          <w:rtl w:val="true"/>
          <w:lang w:bidi="fa-IR"/>
        </w:rPr>
        <w:t>ظاهر آن است که جایز باشد بلکه شبهه‌ای در جایز بودن آن نیست چون او در محلّی وارد شده است که آنجا شب است و شب روزه گرفتن جایز نیست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ماه رمضان بعد از ظهر مسافرت کند و به شهر دیگری برسد که در آنجا ظهر نشده است آیا واجب است که امساک کند و روزه را به آخر برساند؟ ظاهر آن است که واجب است امساک کند واطلاق دلیلی که دلالت کرده</w:t>
      </w:r>
    </w:p>
    <w:p>
      <w:pPr>
        <w:pStyle w:val="BookText"/>
        <w:rPr/>
      </w:pPr>
      <w:r>
        <w:rPr>
          <w:rFonts w:ascii="IRNazanin" w:hAnsi="IRNazanin" w:eastAsia="IRNazanin"/>
          <w:color w:val="111111"/>
          <w:sz w:val="28"/>
          <w:sz w:val="28"/>
          <w:szCs w:val="28"/>
          <w:rtl w:val="true"/>
          <w:lang w:bidi="fa-IR"/>
        </w:rPr>
        <w:t>است وظیفه کسی که بعد از ظهر در ماه رمضان از محل خود مسافرت می‌کند امساک و خودداری از انجام مفطرات تا شب می‌باشد، شامل این مورد نیز می‌شود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فرض شود که شخص مکلّف در محلّی است که روز آن شش ماه و شب آن شش ماه است و می‌تواند هجرت کند و منتقل شود به شهری که نماز و روزه را بوقتش بجا آورد واجب است که هجرت کند و اگر نمی‌تواند مهاجرت کند احتیاط واجب آن است که در هر بیست و چهار ساعت نماز پنجگانه را بجا آورد در صورتی که تاریک و روشن شدن هوا نتواند شب و روز را معین نماید و اگر بتواند روز و شب را معین نماید باید به همان روشن و تاریک شدن وقت نماز را معین و نماز بخواند</w:t>
      </w:r>
      <w:r>
        <w:rPr>
          <w:rFonts w:eastAsia="IRNazanin" w:cs="IRNazanin"/>
          <w:color w:val="111111"/>
          <w:sz w:val="28"/>
          <w:szCs w:val="28"/>
          <w:rtl w:val="true"/>
          <w:lang w:bidi="fa-IR"/>
        </w:rPr>
        <w:t>.</w:t>
      </w:r>
      <w:bookmarkStart w:id="1046" w:name="pg4810_33894"/>
    </w:p>
    <w:p>
      <w:pPr>
        <w:pStyle w:val="Heading2"/>
        <w:numPr>
          <w:ilvl w:val="1"/>
          <w:numId w:val="1"/>
        </w:numPr>
        <w:rPr/>
      </w:pPr>
      <w:bookmarkStart w:id="1047" w:name="__RefHeading___Toc2560567_2035185390"/>
      <w:bookmarkStart w:id="1048" w:name="_Toc389"/>
      <w:bookmarkEnd w:id="1046"/>
      <w:bookmarkEnd w:id="1047"/>
      <w:r>
        <w:rPr>
          <w:rtl w:val="true"/>
        </w:rPr>
        <w:t>برخی از مسائل مورد ابتلا</w:t>
      </w:r>
      <w:bookmarkEnd w:id="1048"/>
    </w:p>
    <w:p>
      <w:pPr>
        <w:pStyle w:val="Heading3"/>
        <w:numPr>
          <w:ilvl w:val="2"/>
          <w:numId w:val="1"/>
        </w:numPr>
        <w:rPr/>
      </w:pPr>
      <w:bookmarkStart w:id="1049" w:name="__RefHeading___Toc2560569_2035185390"/>
      <w:bookmarkStart w:id="1050" w:name="_Toc390"/>
      <w:bookmarkEnd w:id="1049"/>
      <w:r>
        <w:rPr>
          <w:rtl w:val="true"/>
        </w:rPr>
        <w:t>تقلید</w:t>
      </w:r>
      <w:bookmarkEnd w:id="10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در انتخاب مرجع تقلید مستقل است و تابع شوهر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به دست آوردن موارد احتیاط برای افراد عامی معمولاً امکان ندارد باید تقلید کنند و نمی‌توانند در انجام وظایف خود احتیاط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قاصر کسی است که تمکّن از یادگیری مسائل نداشته باشد، و جاهل مقصر کسی است که می‌توانسته یاد بگیرد و کوتاهی کرده و یاد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فتوای مرجع تقلید زن و شوهر در مسأله شست‌وشوی لباس با هم اختلاف داشته باشد زن می‌تواند هنگام شستن لباس شوهر طبق فتوای مرجع خود عمل کند و به شوهر خود اعلام نماید</w:t>
      </w:r>
      <w:r>
        <w:rPr>
          <w:rFonts w:eastAsia="IRNazanin" w:cs="IRNazanin"/>
          <w:color w:val="111111"/>
          <w:sz w:val="28"/>
          <w:szCs w:val="28"/>
          <w:rtl w:val="true"/>
          <w:lang w:bidi="fa-IR"/>
        </w:rPr>
        <w:t>.</w:t>
      </w:r>
    </w:p>
    <w:p>
      <w:pPr>
        <w:pStyle w:val="Heading3"/>
        <w:numPr>
          <w:ilvl w:val="2"/>
          <w:numId w:val="1"/>
        </w:numPr>
        <w:rPr/>
      </w:pPr>
      <w:bookmarkStart w:id="1051" w:name="__RefHeading___Toc2560571_2035185390"/>
      <w:bookmarkStart w:id="1052" w:name="_Toc391"/>
      <w:bookmarkEnd w:id="1051"/>
      <w:r>
        <w:rPr>
          <w:rtl w:val="true"/>
        </w:rPr>
        <w:t>طهارت و نجاست</w:t>
      </w:r>
      <w:bookmarkEnd w:id="105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را که موزائیک، سیمان یا سنگ‌فرش و نظیر آن است نمی‌توان با آب قلیل تطهیر کرد مگر اینکه محدوده نجس شده نزدیک چاه فاضلاب باشد و هر دفعه که شسته می‌شود آب آن به داخل چاه فاضلاب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پس از بر طرف شدن عین نجس یک مرتبه با آب متصل به کر یا جاری شسته شود کفایت می‌کند و غساله آن هم پاک است هر چند به بول نجس شده باشد</w:t>
      </w:r>
      <w:r>
        <w:rPr>
          <w:rFonts w:eastAsia="IRNazanin" w:cs="IRNazanin"/>
          <w:color w:val="111111"/>
          <w:sz w:val="28"/>
          <w:szCs w:val="28"/>
          <w:rtl w:val="true"/>
          <w:lang w:bidi="fa-IR"/>
        </w:rPr>
        <w:t>.</w:t>
      </w:r>
      <w:bookmarkStart w:id="1053" w:name="pg4810_33895"/>
    </w:p>
    <w:p>
      <w:pPr>
        <w:pStyle w:val="BookText"/>
        <w:rPr/>
      </w:pPr>
      <w:bookmarkEnd w:id="105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تفاله انگور ترش شود چنانچه مست‌کننده نباشد نجس نمی‌شود و خوردن آن هم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پوششی که روی زخم از ترشحات آن به وجود می‌آید چنانچه یقین دارد که خون است، نجس می‌باشد و باید از آن اجتناب شود مگر اینکه سفت شود و حالت خشک شده پیدا کند و دیگر به آن خون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 اگر حالت مست‌کنندگی داشته باشد نجس است و خوردن آن هم حرام است اما اگر حالت مست کنندگی نداشته باشد نجس نیست و غالب الکل‌هایی که در داروها و عطرها موجود می‌باشد حالت مست‌کنندگی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ماشین‌های لباسشویی اگر در هنگام آب‌گیری چرخشی هر چند مختصر هم داشته باشند، لباس‌های نجس را پاک می‌کنند در غیر این صورت احتیاط آن است که لباس نجس در داخل ماشین انداخته نشود</w:t>
      </w:r>
      <w:r>
        <w:rPr>
          <w:rFonts w:eastAsia="IRNazanin" w:cs="IRNazanin"/>
          <w:color w:val="111111"/>
          <w:sz w:val="28"/>
          <w:szCs w:val="28"/>
          <w:rtl w:val="true"/>
          <w:lang w:bidi="fa-IR"/>
        </w:rPr>
        <w:t>.</w:t>
      </w:r>
    </w:p>
    <w:p>
      <w:pPr>
        <w:pStyle w:val="Heading3"/>
        <w:numPr>
          <w:ilvl w:val="2"/>
          <w:numId w:val="1"/>
        </w:numPr>
        <w:rPr/>
      </w:pPr>
      <w:bookmarkStart w:id="1054" w:name="__RefHeading___Toc2560573_2035185390"/>
      <w:bookmarkStart w:id="1055" w:name="_Toc392"/>
      <w:bookmarkEnd w:id="1054"/>
      <w:r>
        <w:rPr>
          <w:rtl w:val="true"/>
        </w:rPr>
        <w:t>تیمم و وضو</w:t>
      </w:r>
      <w:bookmarkEnd w:id="105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وضو دست‌ها سهوا از پائین به بالا شسته شود در صورتی که دوباره آب را از طرف آرنج به سر دست برساند وضو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یکی از دست‌های او از آرنج قطع شده است باید با دست دیگر هر دو پا را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هر دو دست او قطع گردیده است، چنانچه پائین‌تر از آرنج قطع شده است باید در وضو مقدار باقیمانده را بشوید و با همان مقدار باقیمانده مسح کند، و اگر تا آرنج قطع شده باشد برای مسح سر و پا نائب بگیرد که او مسح سر و پا را انجام دهد و احتیاطاً نائب از آب وضوی خود وضوگیرنده برای مسح سر و پای او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تیمم بر سنگ مرمر و دیگر سنگ‌های ساختمانی اشکال ندارد اما تیمم بر موزائیک صحیح نیست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دو دست او تا مچ قطع شده است برای تیمّم صورت را به خاک بمالد و احتیاطا بین به خاک مالیدن صورت و مسح آن با ساق دست خود جمع کند</w:t>
      </w:r>
      <w:r>
        <w:rPr>
          <w:rFonts w:eastAsia="IRNazanin" w:cs="IRNazanin"/>
          <w:color w:val="111111"/>
          <w:sz w:val="28"/>
          <w:szCs w:val="28"/>
          <w:rtl w:val="true"/>
          <w:lang w:bidi="fa-IR"/>
        </w:rPr>
        <w:t>.</w:t>
      </w:r>
      <w:bookmarkStart w:id="1056" w:name="pg4810_33897"/>
    </w:p>
    <w:p>
      <w:pPr>
        <w:pStyle w:val="Heading3"/>
        <w:numPr>
          <w:ilvl w:val="2"/>
          <w:numId w:val="1"/>
        </w:numPr>
        <w:rPr/>
      </w:pPr>
      <w:bookmarkStart w:id="1057" w:name="__RefHeading___Toc2560575_2035185390"/>
      <w:bookmarkStart w:id="1058" w:name="_Toc393"/>
      <w:bookmarkEnd w:id="1056"/>
      <w:bookmarkEnd w:id="1057"/>
      <w:r>
        <w:rPr>
          <w:rtl w:val="true"/>
        </w:rPr>
        <w:t>نماز و مسجد</w:t>
      </w:r>
      <w:bookmarkEnd w:id="105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موالید ائمه طاهرین علیهم‌السلام مولودی خواندن در مسجد اشکال ندارد اما کف زده نشود و لازم است که احترام مساجد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طلا برای مردان مطلقاً حرام است و اگر در نماز از انگشتر و یا زیور آلات طلا استفاده کند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از جنس پلاتین برای مردان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آغوش گرفتن بچه در نماز در صورتی که موجب انجام حرکات زیاد نشود، و از حالت نمازگزار بیرون نیاید، و بچه نجس هم نباشد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سجده پیشانی به زمین بخورد و بی‌اختیار بلند شود، اگر می‌تواند سر را نگه دارد یک سجده حساب می‌شود و باید پس از آن بنشیند، ولی اگر پس از بلند شدن سر دوباره بی‌اختیار به سجده رود هر دو یک سجده حساب می‌شود، و باید ذکر سجده را بخواند سپس سر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غیر از پیشانی یکی از مواضع دیگر از زمین برداشته شود چنانچه در آن حال ذکر نخواند اشکال ندارد، و اگر در آن حال ذکر خوانده شده ذکر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نمازهای خود را با قرائت غلط خوانده باشد و پسر بزرگتر بداند که پدر می‌توانسته قرائت خود را درست کند و نکرده، باید نمازهای او را قضا نماید، ولی در صورتی که احتمال بدهد که پدر نمی‌توانسته قرائت خود را اصلاح کند قضا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امام جماعت نماز خود را با جماعتی خوانده است، بنابر احتیاط آن را برای جماعت دیگر اعاده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فردی نماز خود را فرادی خوانده است خواندن آن نماز به جماعت برای دیگران اشکال ندارد گر چه اولی و احتیاط آن است که امامت نکند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انگشت دست را نداشته باشد یا مقداری کوتاه باشد اشکال ندارد، زیرا ملاک صحت سجده کف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ناقص العضو است به</w:t>
      </w:r>
      <w:bookmarkStart w:id="1059" w:name="pg4810_33899"/>
    </w:p>
    <w:p>
      <w:pPr>
        <w:pStyle w:val="BookText"/>
        <w:rPr/>
      </w:pPr>
      <w:bookmarkEnd w:id="1059"/>
      <w:r>
        <w:rPr>
          <w:rFonts w:ascii="IRNazanin" w:hAnsi="IRNazanin" w:eastAsia="IRNazanin"/>
          <w:color w:val="111111"/>
          <w:sz w:val="28"/>
          <w:sz w:val="28"/>
          <w:szCs w:val="28"/>
          <w:rtl w:val="true"/>
          <w:lang w:bidi="fa-IR"/>
        </w:rPr>
        <w:t>گونه‌ای که نقص آن عضو موجب نقص در بعضی اجزاء نماز می‌شود همچون کسی که یکی از مواضع هفت‌گانه او نقصان دارد به طوری که سجده او کامل نیست نمی‌تواند امام جماعت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که شوهر می‌کند و وطن شوهر او در محلی دیگر است اگر بخواهد همراه همسر خود باشد و عملاً با شوهر خود زندگی می‌کند، وطن همسر او هم می‌شود و نیاز به قصد توطن جدید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شوهر، وطن پدر و مادر خود را وطن خود بداند، وطن همسر 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همراه شوهر خود زندگی نمی‌کند و عملاً مستقل است می‌تواند از وطن اصلی خود اعراض نکند به شرط آنکه عملاً اعراض حاصل نشود و به آنجا رفت و آمد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در مسأله وطن تابع والدین است و تابعیت او نسبت به آنها به مقداری است که با آنان می‌خواهد زندگی کند و اگر وطن والدین با هم مختلف است تابعیت او به مقداری است که با هر کدام از آنها می‌خواهد زندگی کند در این صورت محل او وطن فرزند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مسافری در محلی قصد اقامت ده روز نمود و قبل از ده روز از قصد خود برگشت، و پس از آن متوجه شد نمازهایی که در آن چند روز خوانده باطل بوده است باید آنها را شکسته قضا نماید، گر چه احتیاط مستحب این است که تمام نیز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مورد زلزله تعدد عرفا صدق کند حتی اگر در رسانه‌ها به آن پس لرزه بگویند به تعداد آنها باید نماز آیات خواند، ولی برای پس لرزه‌هایی که به وسیله دستگاه اطلاع داده می‌شود و اکثر افراد متوجه آن نمی‌شوند نماز آیات واجب نمی‌شود</w:t>
      </w:r>
      <w:r>
        <w:rPr>
          <w:rFonts w:eastAsia="IRNazanin" w:cs="IRNazanin"/>
          <w:color w:val="111111"/>
          <w:sz w:val="28"/>
          <w:szCs w:val="28"/>
          <w:rtl w:val="true"/>
          <w:lang w:bidi="fa-IR"/>
        </w:rPr>
        <w:t>.</w:t>
      </w:r>
    </w:p>
    <w:p>
      <w:pPr>
        <w:pStyle w:val="Heading3"/>
        <w:numPr>
          <w:ilvl w:val="2"/>
          <w:numId w:val="1"/>
        </w:numPr>
        <w:rPr/>
      </w:pPr>
      <w:bookmarkStart w:id="1060" w:name="__RefHeading___Toc2560577_2035185390"/>
      <w:bookmarkStart w:id="1061" w:name="_Toc394"/>
      <w:bookmarkEnd w:id="1060"/>
      <w:r>
        <w:rPr>
          <w:rtl w:val="true"/>
        </w:rPr>
        <w:t>روزه</w:t>
      </w:r>
      <w:bookmarkEnd w:id="106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آمپول‌های غیر تقویتی برای روزه‌دار اشکال ندارد، ولی بهتر است از آمپول‌های تقویتی اجتناب نماید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در ماه مبارک رمضان عملاً یکی از مفطرات را انجام داد و روزه</w:t>
      </w:r>
      <w:bookmarkStart w:id="1062" w:name="pg4810_33901"/>
    </w:p>
    <w:p>
      <w:pPr>
        <w:pStyle w:val="BookText"/>
        <w:rPr/>
      </w:pPr>
      <w:bookmarkEnd w:id="1062"/>
      <w:r>
        <w:rPr>
          <w:rFonts w:ascii="IRNazanin" w:hAnsi="IRNazanin" w:eastAsia="IRNazanin"/>
          <w:color w:val="111111"/>
          <w:sz w:val="28"/>
          <w:sz w:val="28"/>
          <w:szCs w:val="28"/>
          <w:rtl w:val="true"/>
          <w:lang w:bidi="fa-IR"/>
        </w:rPr>
        <w:t>خود را باطل کرد، انجام مفطرات دیگر در طول روز برای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اسپری اگر دارای مواد مایع باشد و به حلق می‌رسد برای روزه مضر است، ولی اگر گاز است مضر نیست و اگر فردی مجبور به استفاده از اسپری مایع برای روزه خود است و در طول سال نیز ناچار به استفاده است باید روزه را بگیرد و سپس کفاره غیرعمد هم بدهد و اما اگر در طول سال ناچار به استفاده نیست روزه باطل است و بعداً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بدهی‌های همسر نظیر کفاره روزه و کفاره حج بر عهده خود اوست نه شوهر، و اگر شوهر بخواهد بپردازد باید به همسر ببخشد و همسر پرداخت کند، مگر در موارد خاص مثل صورتی که شوهر او را اکراه به نزدیکی کند که کفاره همسر نیز بر عهده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قرص در ماه مبارک رمضان برای جلوگیری از عادت ماهانه اگر مستلزم ضرر قابل توجهی برای شخص نباشد اشکال ندارد و در صورت جلوگیری از عادت باید روزه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پماد در عورت برای زن روزه‌دار اشکال ندارد</w:t>
      </w:r>
      <w:r>
        <w:rPr>
          <w:rFonts w:eastAsia="IRNazanin" w:cs="IRNazanin"/>
          <w:color w:val="111111"/>
          <w:sz w:val="28"/>
          <w:szCs w:val="28"/>
          <w:rtl w:val="true"/>
          <w:lang w:bidi="fa-IR"/>
        </w:rPr>
        <w:t>.</w:t>
      </w:r>
    </w:p>
    <w:p>
      <w:pPr>
        <w:pStyle w:val="Heading3"/>
        <w:numPr>
          <w:ilvl w:val="2"/>
          <w:numId w:val="1"/>
        </w:numPr>
        <w:rPr/>
      </w:pPr>
      <w:bookmarkStart w:id="1063" w:name="__RefHeading___Toc2560579_2035185390"/>
      <w:bookmarkStart w:id="1064" w:name="_Toc395"/>
      <w:bookmarkEnd w:id="1063"/>
      <w:r>
        <w:rPr>
          <w:rtl w:val="true"/>
        </w:rPr>
        <w:t>خمس و زکات و صدقات</w:t>
      </w:r>
      <w:bookmarkEnd w:id="1064"/>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فردی دارای دو در آمد از دو محل مستقل باشد و هر کدام از نظر هزینه و دیگر مسائل جدا از یکدیگر باشند می‌تواند برای هر کدام سال خمسی جدا معیّن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سال خمسی را طبق ماه قمری یا شمسی قرار داد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کشاورزی که در فصل بهار شروع به کشت می‌کند و در پائیز برداشت می‌نماید می‌تواند سال خمسی خود را اول بهار قرار دهد یعنی هزینه سال را تا اول بهار در نظر بگیرد، و اگر چیزی از محصول سال اضافه آورد چه با اموال دیگر، یا خصوص محصول باشد خمس آن زیادی و سود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کشاورزی که محصول‌های متعددی دارد که هر یک وقت جداگانه دارند می‌تواند برای هر یک سال جداگانه قرار دهد خصوصا اگر فاصله هر یک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پولی را که برخی ادارات مانند بنیاد شهید یا جانبازان به خانواده‌ها می‌دهند، و پولی که پس از فوت شوهر به همسر می‌دهند یا بالعکس در صورتی که قبل از سال خمسی در مؤونه زندگی مصرف گردد خمس ندارد، و الاّ خمس آن را باید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مبلغی را که بنیاد شهید و امثال آن به حساب فرزندان شهید بازمانده از شهداء و غیر آنان واریز می‌کنند تا پس از بلوغ به آنها داده شود، باید خمس آن توسط ولیّ فرزند و یا خود آنها بعد از بلوغ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پدری برای دختر خود بیش از اندازه و شأن او جهیزیه خریداری کند در مقداری که خارج از شأن است جزو مؤونه پدر نیست و پدر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جهیزیه‌ای که کنار گذاشته می‌شود در جنس و اثاثیه خمس به آن تعلق نمی‌گیرد، و اگر پول کنار گذاشته شود چنانچه سال خمسی بر آن بگذرد باید خمس آن پرداخت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قبل از رسیدن سال خمسی برای فرار از خمس اموال خود را می‌بخشد، این گونه از بخشش‌ها پذیرفته نیست و باید خمس زائد از مؤونه را بپردازد، مگر آنکه بخشش‌ها واقعی و مطابق با شأن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همسر برای خود دارای درآمد باشد و درآمد مرد برای زندگی مطابق شأن او کافی نباشد و همسر از درآمد خود به مخارج خانواده کمک می‌کند، خمس مازاد بر مؤونه درآمد همسر بر خود او واجب است و مازاد بر مؤونه مرد هم بر خود او واجب است، ولی اگر مرد درآمد کافی برای زندگی داشته باشد و هزینه همسر را هم به مقدار متعارف و مناسب تأمین می‌کند، تمام درآمد همسر خمس دارد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مبلغی که از طرف مستأجر به مؤجر پرداخت می‌شود و برای مدتی نزد او می‌ماند اگر به رسم امانت باشد تا زمانی که در اختیار موجر است جزو هزینه‌های جاری مستأجر محسوب می‌شود و برای مستأجر خمس آن واجب نیست و هر زمان</w:t>
      </w:r>
    </w:p>
    <w:p>
      <w:pPr>
        <w:pStyle w:val="BookText"/>
        <w:rPr/>
      </w:pPr>
      <w:r>
        <w:rPr>
          <w:rFonts w:ascii="IRNazanin" w:hAnsi="IRNazanin" w:eastAsia="IRNazanin"/>
          <w:color w:val="111111"/>
          <w:sz w:val="28"/>
          <w:sz w:val="28"/>
          <w:szCs w:val="28"/>
          <w:rtl w:val="true"/>
          <w:lang w:bidi="fa-IR"/>
        </w:rPr>
        <w:t>که دریافت شد و پس‌انداز کرد و یا سرمایه‌گذاری کرد خمس ان باید پرداخت شود، ولی اگر به صورت قرض‌الحسنه باشد و گیرنده آن را مصرف در هزینه جاری زندگی نکند و به سال خمسی برسد به عهده قرض گیرنده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مبلغی را برای خرید ماشین، تعمیر خانه و امثال آن قرض کرده و سال خمسی او فرا می‌رسد باید خمس آن را بپردازد، مگر آنکه قرض را در مخارج زندگی هزینه کرده باشد و اگر با دادن خمس دیگر نمی‌تواند ماشین و یا خانه مورد نیاز خود را بخرد باید از مرجع خود مهلت بگیرد و یا با تشخیص مرجع تقلید مصالحه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بانک مسکن پول می‌گذارند تا پس از یک سال به آنها وام داده شود چنانچه سال خمسی آنان فرا رسد در صورتی که پول ملک آنان باشد و هر گاه بخواهند بتوانند پول را از بانک بگیرند باید خمس آن را بپردازند و اگر بانک تا مدتی آن را ندهد، هر زمان که دریافت شد باید خمس آن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که حساب سال ندارد از دنیا برود باید تمام اموال او تخمیس گردد و قبل از تقسیم بین ورثه خمس آن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دیه قبل از گذشتن سال خمسی در مؤونه زندگی هزینه نشود باید خمس آن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قبری را که شخص در زمان حیات خود می‌خرد که پس از فوت در آنجا دفن شود، و همچنین کفنی که از پول خمس نداده خریداری شده باشد باید خمس آن را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پولی که جهت ازدواج یا مسکن پس‌انداز می‌شود یا برای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می‌شود و چند سال در بانک می‌ماند باید خمس آن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هزینه‌های مورد نیاز زندگی که از شئونات شخص خارج نباشد مؤونه محسوب می‌شود و خمس ندارد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دریافت مالیات در اسلام مشروع است و در زمان ائمه معصومین علیهم‌السلام هم</w:t>
      </w:r>
      <w:bookmarkStart w:id="1065" w:name="pg4810_33907"/>
    </w:p>
    <w:p>
      <w:pPr>
        <w:pStyle w:val="BookText"/>
        <w:rPr/>
      </w:pPr>
      <w:bookmarkEnd w:id="1065"/>
      <w:r>
        <w:rPr>
          <w:rFonts w:ascii="IRNazanin" w:hAnsi="IRNazanin" w:eastAsia="IRNazanin"/>
          <w:color w:val="111111"/>
          <w:sz w:val="28"/>
          <w:sz w:val="28"/>
          <w:szCs w:val="28"/>
          <w:rtl w:val="true"/>
          <w:lang w:bidi="fa-IR"/>
        </w:rPr>
        <w:t>بعضا غیر از خمس و زکات واجب، مالیات‌هائی گرفته می‌شد، و قوانین مالیاتی از احکام حکومتی است که به اشراف حکومت اسلامی اعمال می‌گردد، و چگونگی قوانین بستگی به نظر ولی فقیه دارد، و در صورتی که حاکم اسلامی لازم بداند می‌تواند در حد احتیاج حکومت مالیات‌هائی دریافت کند، و خمس و زکات جایگزین آنها نمی‌شود، زیرا مصارف آنها با مالیات تفاوت می‌کند، و اخذ مالیات حکومتی نباید موجب عدم اهتمام مردم به وجوهات شرعیه گردد، زیرا هر کدام مصارف معینه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و عیدی و پول بازنشستگی چنانچه صرف در مؤونه زندگی نشود و سال برآن بگذرد باید خمس آن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استفاده از اموال کسی که اهل خمس نیست، اگر استفاده کننده یقین دارد که به این اموال مورد استفاده خمس تعلّق گرفته و خمس آن داده نشده است باید با حاکم شرع مصالحه نماید یا با اجازه حاکم شرع مقداری پول به عنوان خمس اموال مصرف شده به مستحقّین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زکاة فطره‌ای را که کنار گذاشته شده از اعیان باشد نمی‌توان به چیز دیگر تبدیل کرد، ولی در غیر اعیان مثل اسکناس و پول رائج که ملاک در آن مالیّت است در صورتی که از نظر مالیّت با هم مساوی باشند تبدیل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برای صدقه دادن از اموال شوهر باید از او اذن بگیرد، ولی اگر از مال خود صدقه می‌دهد چنانچه شوهر اعلام مخالفت نکند کفایت می‌کند و اذن شوهر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مستحبی غیر سیّد به سیّد اشکال ندارد ولی به فرزندان درجه اوّل ائمّه اطهار علیهم‌السلام نمی‌توان صدقه داد</w:t>
      </w:r>
      <w:r>
        <w:rPr>
          <w:rFonts w:eastAsia="IRNazanin" w:cs="IRNazanin"/>
          <w:color w:val="111111"/>
          <w:sz w:val="28"/>
          <w:szCs w:val="28"/>
          <w:rtl w:val="true"/>
          <w:lang w:bidi="fa-IR"/>
        </w:rPr>
        <w:t>.</w:t>
      </w:r>
    </w:p>
    <w:p>
      <w:pPr>
        <w:pStyle w:val="Heading3"/>
        <w:numPr>
          <w:ilvl w:val="2"/>
          <w:numId w:val="1"/>
        </w:numPr>
        <w:rPr/>
      </w:pPr>
      <w:bookmarkStart w:id="1066" w:name="__RefHeading___Toc2560581_2035185390"/>
      <w:bookmarkStart w:id="1067" w:name="_Toc396"/>
      <w:bookmarkEnd w:id="1066"/>
      <w:r>
        <w:rPr>
          <w:rtl w:val="true"/>
        </w:rPr>
        <w:t>معاملات و کسب‌های حرام</w:t>
      </w:r>
      <w:bookmarkEnd w:id="106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طلا به طلا در صورت تفاوت وزن جایز نیست مگر آن که طلا را بخرد و سپس پول آن را محاسبه کرده و به ارزش همان پول طلای دیگر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شعبده‌بازی حرام است حتّی اگر پول هم نگیرد و صدق اکتساب حرام نکند، و تماشای آن در صورتی که عرفا نگویند پای عمل حرام نشسته است و موجب تقویت آن نشود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 با شطرنج و پاستور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 و فروش و توزیع دخانیات اشکال ندارد، گر چه کراهت دارد و خرید و فروش و توزیع مواد مخدر از قبیل هروئین، کاکوئین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نحوه استفاده از آن دارد، چنانچه دارای مصارف حلال باشد و برای استفاده در کارهای حلال همانند تهیه دارو و کاربردهای درمانی باشد معامله آن جایز و صحیح است اما اگر در مواردی به کار رود که موجب فساد در جامعه یا اضرار به شخص یا اشخاص گردد قبیح و حرام است و معامله آن فاسد و مالک پول دریافتی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کتاب‌هایی که شأنیت برای اضلال را داشته باشند کتب ضاله‌اند هر چند اضلال آن فعلی نباشد، و تهیه و نگه‌داری آن برای غیر اهلش که احتمال گمراه شدن در او هست جایز نیست، ولی برای اهل آن همانند علما اشکال ندارد و پنهان نگه‌داشتن آن کتب از کسانی که امکان گمراه شدن دارند لازم است و اگر در نگه‌داری آن مصلحت قوی‌تری نباشد از بین بردن 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 حاصله از طریق ریش‌تراشی و کوتاه کردن آن به گونه‌ای که مثل تراشیدن باشد حرام است و دریافت کننده مالک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آلات ریش‌تراشی مثل تیغ، خمیر، و لوازم دیگر با علم به اینکه خریدار آن را فقط جهت استفاده حرام می‌خرد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آنتن ماهواره، استفاده از آن اگر برای بهره بردن از منافع حلال آن باشد و خرید آن موجب اشاعه فساد و فحشا و تضعیف دین و اعتقادات افراد خانواده نباشد اشکال ندارد، و الاّ حرام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 حاصله از خوانندگی و مطربی حرام است و گیرنده، مالک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آن قسم از آلات و ابزار موسیقی که فقط در موسیقی حرام استفاده می‌شود حرام است، و استعمال آن قسم که هم در موسیقی حرام استفاده می‌شود هم در موسیقی حلال یا مشکوک بستگی به نحوه استفاده از آن دارد، اگر در حرام استفاده شود حرام است، و الاّ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رقص حرام است و پولی که برای تشویق یا غیر آن به رقاص داده می‌شود اگر به جهت رقص باشد حرام است و گیرنده، مالک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و توزیع و تکثیر نوار، فیلم و سی دی‌های مبتذل و مستهجن حرام است و شخص مالک درآمد و پول حاصل از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زینت‌آلات طلا مثل حلقه، ساعت و زنجیر طلا اگر به گونه‌ای است که فقط برای استفاده مردها ساخته می‌شود و زینت مشترک بین مرد و زن نیست تهیه، خرید و فروش، و استفاده از آن حرام است و فروشنده مالک پول آن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بهائیان مالک نمی‌شوند و معامله با آنها باید با اجازه حاکم شرع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خوردن و آشامیدن خوردنی‌ها و آشامیدنی‌هایی که بهائیان در تهیه آن مباشرت دارند اجتناب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پول در صورتی که معامله جدی انجام شود مثل معامله پول نو با کهنه، یا پول خرد با پول درشت باشد، اشکال ندارد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اخیراً در برخی شرکت‌ها همانند شرکت‌های خودروسازی مرسوم شده است که قسمتی از پول جنس را به عنوان ودیعه دریافت کرده و در ضمن قرارداد شرط می‌کنند به ازای اینکه پول ودیعه‌گذار برای مدتی در اختیار آنهاست درصدی سود به عنوان تخفیف ودیعه داده می‌شود، و هنگام تحویل جنس مابقی قیمت را طلب نموده و مبلغ تخفیف ودیعه را از آن کم می‌کنند، لکن در هنگام دریافت این ودیعه زمان تحویل جنس را معلوم نمی‌کنند و صرفاً به بیان زمان تقریبی اکتفا می‌شود و قیمت جنس هم به طور کامل مشخص نمی‌شود بلکه در هنگام تحویل جنس قیمت قطعی معین می‌شود که این معامله می‌تواند دارای چند صورت باشد؛</w:t>
      </w:r>
      <w:bookmarkStart w:id="1068" w:name="pg4810_33914"/>
    </w:p>
    <w:p>
      <w:pPr>
        <w:pStyle w:val="BookText"/>
        <w:rPr/>
      </w:pPr>
      <w:bookmarkEnd w:id="106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هنگام دریافت ودیعه جنس فروخته شود معامله باطل است چرا که قیمت و زمان تحویل به طور دقیق معلوم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اگر پول به عنوان ودیعه گرفته شود تصرف در این پول و پرداخت سود هم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دریافت ودیعه امتیاز جنس فروخته شود که موجب تعیین اولویت در اعطای جنس بعد از تولید آن بشود و در هنگام تحویل جنس هم معامله جنس به قیمت روز انجام شود که این معامله به این صورت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در هنگام دریافت ودیعه مشتری را شریک در تولید کند و به او بابت مشارکت در تولید سود بدهد و در هنگام تحویل جنس قیمت آن را مشخص کرده و سپس مبلغ سود را کم کند و مابقی را دریافت کند که این معامله 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برخی فروشگاه‌ها در ذیل فاکتور می‌نویسند قیمت نقدی فلان مقدار، و دو ماهه یا سه ماهه فلان مقدار چنانچه هنگام خرید معامله روی مدت مشخص و قیمت معین صورت گیرد اشکال ندارد، ولی اگر معامله به صورت مردّد واقع شود که هر زمان پول موجود باشد بالنسبة به همان زمان گذشته پول پرداخت گردد معامله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قولنامه مبلغی را به عنوان حق فسخ قید کنند معامله صحیح است اما گرفتن مبلغی به عنوان حق فسخ جایز نیست</w:t>
      </w:r>
      <w:r>
        <w:rPr>
          <w:rFonts w:eastAsia="IRNazanin" w:cs="IRNazanin"/>
          <w:color w:val="111111"/>
          <w:sz w:val="28"/>
          <w:szCs w:val="28"/>
          <w:rtl w:val="true"/>
          <w:lang w:bidi="fa-IR"/>
        </w:rPr>
        <w:t>.</w:t>
      </w:r>
    </w:p>
    <w:p>
      <w:pPr>
        <w:pStyle w:val="Heading3"/>
        <w:numPr>
          <w:ilvl w:val="2"/>
          <w:numId w:val="1"/>
        </w:numPr>
        <w:rPr/>
      </w:pPr>
      <w:bookmarkStart w:id="1069" w:name="__RefHeading___Toc2560583_2035185390"/>
      <w:bookmarkStart w:id="1070" w:name="_Toc397"/>
      <w:bookmarkEnd w:id="1069"/>
      <w:r>
        <w:rPr>
          <w:rtl w:val="true"/>
        </w:rPr>
        <w:t>بانک‌ها و مؤسسات مالی</w:t>
      </w:r>
      <w:bookmarkEnd w:id="1070"/>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درصدی را که صندوق‌های قرض‌الحسنه هنگام وام به عنوان مخارج صندوق دریافت می‌کنند اگر به عنوان کارمزد هزینه واقعی صندوق باشد یا به عنوان معامله برخی از اوراق یا کارت‌های صندوق با رضایت طرفین دریافت شود اشکال ندارد و الاّ محل اشکال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وجهی را که بعضی از مؤسسات قرض‌الحسنه یا بانک‌ها در ازای تأخیر در پرداخت اقساط وام به عنوان جریمه کرد اخذ می‌کنند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مؤسسه‌ای به اجبار از وام گیرنده جریمه دیر کرد دریافت می‌کند اگر وام گیرنده هنگام دریافت وام بداند در پرداخت اقسام وام دیر خواهد کرد و باید جریمه بدهد جایز نیست وام بگیرد، و اگر بداند در وقت مقرر آنها را پرداخت خواهد کرد و مشمول پرداخت جریمه نمی‌شود گرفتن وام اشکال ندارد، و چنانچه در موعد برخی از اقساط امکان پرداخت برای او فراهم نشد و مجبور به پرداخت جریمه گردید برای شخص وام گیرنده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پرداخت وام در بانک یا مؤسسه‌ای منوط به این است که مشتری برای مدتی پول را به عنوان قرض‌الحسنه آنجا بگذارد، اگر به گونه‌ای است که مشتری هر گاه تمایل داشت بتواند پول خود را از بانک خارج کند ولو آنکه به او وام داده نشود، و نحوه سود بانکی مطابق با یکی از عقود اسلامی باشد اشکال ندارد، ولی اگر حق برداشت پول را ندارد، این نحوه وام صحیح نیست، مگر اینکه اضطرار واقعی به دریافت چنین وامی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شرکت‌هایی اخیراً در زمینه بازاریابی شبکه‌ای فعالیت دارند و نحوه کار آنها به گونه‌ای است که هر فردی علاوه بر خرید از شرکت می‌تواند برای خود زیر مجموعه‌ای معرفی کند و به ازای خرید زیر مجموعه سودی به این فرد داده می‌شود و همچنین افراد زیر مجموعه هم می‌توانند زیر مجموعه دیگر داشته باشند و به ازای خرید آنها مجدداً به فرد اول سود داده می‌شود و به همین ترتیب خرید هر زیر مجموعه‌ای موجب سود برای فرد اول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کسب سود از این طریق جایز نیست و دارای اشکال می‌باشد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استخدام در بانک‌هایی که بعضا کار ربوی دارند اگر جهت کارهای غیر ربوی استخدام گردد و بعد هم تلاش نماید کارهای ربوی انجام ندهد اشکال ندارد اما چنانچه می‌داند برخی کارها و درآمد آنها از راه حرام است، حقوق او هم مخلوط به حرام می‌شود و لذا باید با مرجع خود مصالحه کند</w:t>
      </w:r>
      <w:r>
        <w:rPr>
          <w:rFonts w:eastAsia="IRNazanin" w:cs="IRNazanin"/>
          <w:color w:val="111111"/>
          <w:sz w:val="28"/>
          <w:szCs w:val="28"/>
          <w:rtl w:val="true"/>
          <w:lang w:bidi="fa-IR"/>
        </w:rPr>
        <w:t>.</w:t>
      </w:r>
      <w:bookmarkStart w:id="1071" w:name="pg4810_33918"/>
    </w:p>
    <w:p>
      <w:pPr>
        <w:pStyle w:val="Heading3"/>
        <w:numPr>
          <w:ilvl w:val="2"/>
          <w:numId w:val="1"/>
        </w:numPr>
        <w:rPr/>
      </w:pPr>
      <w:bookmarkStart w:id="1072" w:name="__RefHeading___Toc2560585_2035185390"/>
      <w:bookmarkStart w:id="1073" w:name="_Toc398"/>
      <w:bookmarkEnd w:id="1071"/>
      <w:bookmarkEnd w:id="1072"/>
      <w:r>
        <w:rPr>
          <w:rtl w:val="true"/>
        </w:rPr>
        <w:t>مجسمه‌سازی و عکاسی</w:t>
      </w:r>
      <w:bookmarkEnd w:id="1073"/>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مجسمه دارای روح مثل انسان به نحو کامل به هر قصد که باشد حرام است و در غیر ذی‌روح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مجسمه دارای روح به نحو ناقص به گونه‌ای باشد که تمام دین صدق کند مثل اینکه انسان نسشته را تجسیم کنند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مجسمه فرشته و جن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نقاشی و عکس دارای روح بدون تجسیم مکروه است، و در این جهت تفاوتی بین تصاویر تخیلی و برقی یا رایانه‌ای یا کاریکاتور و کارتنی و غیر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مجسمه و تندیس پیامبران و ائمّه علیهم‌السلام و نصب آنها در میادین شهر حتّی به صورت نیم تنه و ناقص هم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و نگه‌داری مجسمه و عروسک انسان و حیوان گناه ندارد و مالک پول ان می‌شود اما کراهت دارد و بهتر است ترک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تولید و خرید و فروش قالیچه، کوبلن و غیر آنها که بر روی آنها عکس‌های زنان بدحجاب در حال رقص و ناز و عشوه‌گری یا همراه با آلات لهو و لعب و نظیر آن نقش بسته است در صورتی که مصداق اشاعه فحشاء باشد یا مفاسدی بر آنها مترتب باشد جایز نیست، و اگر پول هم به عنوان آن تصاویر داده شود یا آنکه خرید آن کمک در اشاعه فحشا باشد، گیرنده آن پول مالک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و توزیع عکس‌های مهیج و مستهجن جایز نیست، و هر نوع عملی که موجب خدشه‌دار شدن عفت عمومی جامعه گردد حرام است</w:t>
      </w:r>
      <w:r>
        <w:rPr>
          <w:rFonts w:eastAsia="IRNazanin" w:cs="IRNazanin"/>
          <w:color w:val="111111"/>
          <w:sz w:val="28"/>
          <w:szCs w:val="28"/>
          <w:rtl w:val="true"/>
          <w:lang w:bidi="fa-IR"/>
        </w:rPr>
        <w:t>.</w:t>
      </w:r>
    </w:p>
    <w:p>
      <w:pPr>
        <w:pStyle w:val="Heading3"/>
        <w:numPr>
          <w:ilvl w:val="2"/>
          <w:numId w:val="1"/>
        </w:numPr>
        <w:rPr/>
      </w:pPr>
      <w:bookmarkStart w:id="1074" w:name="__RefHeading___Toc2560587_2035185390"/>
      <w:bookmarkStart w:id="1075" w:name="_Toc399"/>
      <w:bookmarkEnd w:id="1074"/>
      <w:r>
        <w:rPr>
          <w:rtl w:val="true"/>
        </w:rPr>
        <w:t>هبه و اجاره</w:t>
      </w:r>
      <w:bookmarkEnd w:id="1075"/>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وشوهر در هبه‌ای که به یکدیگر می‌کنند نمی‌توانند رجوع کنند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مستأجر نمی‌تواند ملکی را که اجاره کرده است به بیش از مقداری که اجاره</w:t>
      </w:r>
      <w:bookmarkStart w:id="1076" w:name="pg4810_33920"/>
    </w:p>
    <w:p>
      <w:pPr>
        <w:pStyle w:val="BookText"/>
        <w:rPr/>
      </w:pPr>
      <w:bookmarkEnd w:id="1076"/>
      <w:r>
        <w:rPr>
          <w:rFonts w:ascii="IRNazanin" w:hAnsi="IRNazanin" w:eastAsia="IRNazanin"/>
          <w:color w:val="111111"/>
          <w:sz w:val="28"/>
          <w:sz w:val="28"/>
          <w:szCs w:val="28"/>
          <w:rtl w:val="true"/>
          <w:lang w:bidi="fa-IR"/>
        </w:rPr>
        <w:t>کرده به دیگری اجاره بدهد مگر آنکه کاری در آن ملک کرده باشد که سبب افزایش قیمت آن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مستأجر برای اجاره کمتر ملک مقداری پول پیش به عنوان رهن به صاحب ملک بدهد صحیح نیست، چون صاحب ملک حق تصرف در آن را نخواهد داشت مگر صرفاً به عنوان وثیقه و امانت دریافت شود ولی می‌توان ملکی را با قیمت مشخص اجاره داد و در ضمن عقد شرط کند که مستأجر مبلغی را به عنوان قرض‌الحسنه به موجر بپردازد، که این کار جایز است و مصداق ربا هم نمی‌باشد</w:t>
      </w:r>
      <w:r>
        <w:rPr>
          <w:rFonts w:eastAsia="IRNazanin" w:cs="IRNazanin"/>
          <w:color w:val="111111"/>
          <w:sz w:val="28"/>
          <w:szCs w:val="28"/>
          <w:rtl w:val="true"/>
          <w:lang w:bidi="fa-IR"/>
        </w:rPr>
        <w:t>.</w:t>
      </w:r>
    </w:p>
    <w:p>
      <w:pPr>
        <w:pStyle w:val="Heading3"/>
        <w:numPr>
          <w:ilvl w:val="2"/>
          <w:numId w:val="1"/>
        </w:numPr>
        <w:rPr/>
      </w:pPr>
      <w:bookmarkStart w:id="1077" w:name="__RefHeading___Toc2560589_2035185390"/>
      <w:bookmarkStart w:id="1078" w:name="_Toc400"/>
      <w:bookmarkEnd w:id="1077"/>
      <w:r>
        <w:rPr>
          <w:rtl w:val="true"/>
        </w:rPr>
        <w:t>حق‌الناس و تصرف در اموال</w:t>
      </w:r>
      <w:bookmarkEnd w:id="1078"/>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تقلب و رشوه مدرک تحصیلی بگیرد و با آن مشغول کار شود تملک حقوق و مزایایی که می‌گیرد خالی‌از اشکال نیست مگر کار او مشروط به داشتن این مدرک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پمپ آب در منازل اگر موجب اضرار به دیگران شود اشکال دارد، و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بهتراست در مواقع ناچاری از طریق پمپ، آب را به سمت منبع آب هدایت کرد و سپس به مرور از آب داخل منبع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موضوعاتی که صدق تصرف در مال غیر نمی‌کند نظیر استفاده از آئینه ماشینی که در کنار خیابان پارک شده، یا ساعتی که به دیوار مغازه نصب است و نمی‌دانیم صاحب آن راضی است یا نه، نیازی به تحصیل رضایت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وسائلی که برای مسجد اهدا می‌شود در مساجد دیگر در صورتی جایز است که این وسائل برای مطلق کارهای دینی در مساجد اهدا شده باشد اما اگر برای مسجد خاص باشد نمی‌توان آن را در مساجد دیگر استفاده نمود البته اگر هرگز قابل استفاده در مسجدی که برای آن وقف شده، نباشد و عملاً موجب تضییع آن گردد، استفاده از آن در مسجد دیگر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اهداء و فروش و وصیت به اهداء اعضاء جایز نیست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طبع به مؤلف اختصاص دارد و بر دیگران واجب است برای چاپ از او اجازه بگیرند</w:t>
      </w:r>
      <w:r>
        <w:rPr>
          <w:rFonts w:eastAsia="IRNazanin" w:cs="IRNazanin"/>
          <w:color w:val="111111"/>
          <w:sz w:val="28"/>
          <w:szCs w:val="28"/>
          <w:rtl w:val="true"/>
          <w:lang w:bidi="fa-IR"/>
        </w:rPr>
        <w:t>.</w:t>
      </w:r>
      <w:bookmarkStart w:id="1079" w:name="pg4810_33922"/>
    </w:p>
    <w:p>
      <w:pPr>
        <w:pStyle w:val="Heading3"/>
        <w:numPr>
          <w:ilvl w:val="2"/>
          <w:numId w:val="1"/>
        </w:numPr>
        <w:rPr/>
      </w:pPr>
      <w:bookmarkStart w:id="1080" w:name="__RefHeading___Toc2560591_2035185390"/>
      <w:bookmarkStart w:id="1081" w:name="_Toc401"/>
      <w:bookmarkEnd w:id="1079"/>
      <w:bookmarkEnd w:id="1080"/>
      <w:r>
        <w:rPr>
          <w:rtl w:val="true"/>
        </w:rPr>
        <w:t>ذبح و صید</w:t>
      </w:r>
      <w:bookmarkEnd w:id="1081"/>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با چاقوی استیل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ماهی در تور صیاد در داخل آب بمیرد چنانچه عرفاً اطمینان حاصل شود که ماهی در تور و بر اثر فشار صید مرده است خوردن آن حلال است و الاّ حکم میته را دارد و خوردن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شربت‌هائی که مصرف پزشکی دارد و دارای الکل است را تا یقین به مست‌کننده بودن الکل نباشد می‌توان مصرف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ذبح چند حیوان با دستگاه در صورتی که عرفاً ذبح یک باره انجام می‌شود یک بسم اللّه برای همه کفایت می‌کند، و در صورتی که تدریجا انجام می‌شود باید برای هر کدام جداگانه بسم اللّه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خرگوش از هر قسم و نوعی که باشد حرام است و ادرار و فضله آن نجس است</w:t>
      </w:r>
      <w:r>
        <w:rPr>
          <w:rFonts w:eastAsia="IRNazanin" w:cs="IRNazanin"/>
          <w:color w:val="111111"/>
          <w:sz w:val="28"/>
          <w:szCs w:val="28"/>
          <w:rtl w:val="true"/>
          <w:lang w:bidi="fa-IR"/>
        </w:rPr>
        <w:t>.</w:t>
      </w:r>
    </w:p>
    <w:p>
      <w:pPr>
        <w:pStyle w:val="Heading3"/>
        <w:numPr>
          <w:ilvl w:val="2"/>
          <w:numId w:val="1"/>
        </w:numPr>
        <w:rPr/>
      </w:pPr>
      <w:bookmarkStart w:id="1082" w:name="__RefHeading___Toc2560593_2035185390"/>
      <w:bookmarkStart w:id="1083" w:name="_Toc402"/>
      <w:bookmarkEnd w:id="1082"/>
      <w:r>
        <w:rPr>
          <w:rtl w:val="true"/>
        </w:rPr>
        <w:t>نکاح و شیر دادن و محرمیت</w:t>
      </w:r>
      <w:bookmarkEnd w:id="1083"/>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داماد پسر انسان با نامادری او محرم نیست و همچنین داماد مرد به همسر آن مرد که مادر دختر نیست محرم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شایع شده است که دختر و پسر می‌توانند با هم صیغه خواهر و برادری بخوانند و در نتیجه مثل خواهر و برادر به یکدیگر محرم گردند صحیح نیست و مأخذ شرعی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دارای دو همسر است و از هر دو اولاد دارد فرزندان هر یک از آن دو همسر و فرزندان آنها هر چه پایین‌تر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دختر باشند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دیگر او محرمند چرا که از پدر یکی هستند اما اگر یکی از همسران از شوهر قبلی دارای فرزند باشد، آن فرزندان به فرزندان آن خانم از این شوهر محرم نیستند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را که انسان در دوران شیرخوارگی به عنوان فرزند پذیرفته است از</w:t>
      </w:r>
      <w:bookmarkStart w:id="1084" w:name="pg4810_33924"/>
    </w:p>
    <w:p>
      <w:pPr>
        <w:pStyle w:val="BookText"/>
        <w:rPr/>
      </w:pPr>
      <w:bookmarkEnd w:id="1084"/>
      <w:r>
        <w:rPr>
          <w:rFonts w:ascii="IRNazanin" w:hAnsi="IRNazanin" w:eastAsia="IRNazanin"/>
          <w:color w:val="111111"/>
          <w:sz w:val="28"/>
          <w:sz w:val="28"/>
          <w:szCs w:val="28"/>
          <w:rtl w:val="true"/>
          <w:lang w:bidi="fa-IR"/>
        </w:rPr>
        <w:t>دو راه می‌تواند به پدر خوانده خود محرم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شیر دادن، یعنی همسر مرد، یا خواهر او، یا زن برادر او، یا دختر یا عروس او به بچه شیر کامل شرعی که در رساله بیان شده است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عقد ازدواج برای پدر مرد، یا پدر مادر او، یا پسر یا نوه‌های مرد اگر امکان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با دیگری لواط کند دیگر نمی‌تواند با مادر و مادربزرگ و دختر آن فرد لواط شده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ناپدری بر دختر و پسر زن او از شوهر دیگر محرم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فردی که دو زن دارد یکی را طلاق دهد بچه‌های همسری که هنوز در عقد اوست با زن مطلقه محرم می‌باشند و با طلاق از محرمیت خارج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مرد بر ناپدری او محرم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عروس پسر و عروس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نوه پسری و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یزرگ خانواده محرم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با فرقه ضالّه بهائیت صحیح نیست و جایز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خواستگاری از زنی که به طلاق رجعی طلاق داده شده و اکنون در عدّه طلاق است باید تا پایان عدّه به تأخیر افتد</w:t>
      </w:r>
      <w:r>
        <w:rPr>
          <w:rFonts w:eastAsia="IRNazanin" w:cs="IRNazanin"/>
          <w:color w:val="111111"/>
          <w:sz w:val="28"/>
          <w:szCs w:val="28"/>
          <w:rtl w:val="true"/>
          <w:lang w:bidi="fa-IR"/>
        </w:rPr>
        <w:t>.</w:t>
      </w:r>
    </w:p>
    <w:p>
      <w:pPr>
        <w:pStyle w:val="Heading3"/>
        <w:numPr>
          <w:ilvl w:val="2"/>
          <w:numId w:val="1"/>
        </w:numPr>
        <w:rPr/>
      </w:pPr>
      <w:bookmarkStart w:id="1085" w:name="__RefHeading___Toc2560595_2035185390"/>
      <w:bookmarkStart w:id="1086" w:name="_Toc403"/>
      <w:bookmarkEnd w:id="1085"/>
      <w:r>
        <w:rPr>
          <w:rtl w:val="true"/>
        </w:rPr>
        <w:t>عزاداری</w:t>
      </w:r>
      <w:bookmarkEnd w:id="1086"/>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ابزار و آلات لهو در هیئت‌های عزاداری محل اشکال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سیّد الشهداء علیه‌السلام یکی از مهم‌ترین شعائر دینی و مذهبی است و بابد هر چه بهتر برگزار شود، البته با رعایت مقررات شرعیه، و زنجیرزنی و مانند آن در مراسم عزاداری سیّد الشهداء علیه‌السلام در صورتی که احراز ضرر برای انسان حاصل نشود وجهی برای حرمت آن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قمه‌زنی به نظر ما جایز نمی‌باشد</w:t>
      </w:r>
      <w:r>
        <w:rPr>
          <w:rFonts w:eastAsia="IRNazanin" w:cs="IRNazanin"/>
          <w:color w:val="111111"/>
          <w:sz w:val="28"/>
          <w:szCs w:val="28"/>
          <w:rtl w:val="true"/>
          <w:lang w:bidi="fa-IR"/>
        </w:rPr>
        <w:t>.</w:t>
      </w:r>
      <w:bookmarkStart w:id="1087" w:name="pg4810_33926"/>
    </w:p>
    <w:p>
      <w:pPr>
        <w:pStyle w:val="Heading3"/>
        <w:numPr>
          <w:ilvl w:val="2"/>
          <w:numId w:val="1"/>
        </w:numPr>
        <w:rPr/>
      </w:pPr>
      <w:bookmarkStart w:id="1088" w:name="__RefHeading___Toc2560597_2035185390"/>
      <w:bookmarkStart w:id="1089" w:name="_Toc404"/>
      <w:bookmarkEnd w:id="1087"/>
      <w:bookmarkEnd w:id="1088"/>
      <w:r>
        <w:rPr>
          <w:rtl w:val="true"/>
        </w:rPr>
        <w:t>تلقیح و احکام پزشکی</w:t>
      </w:r>
      <w:bookmarkEnd w:id="1089"/>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تزریق نطفه مرد بیگانه به رحم زن بیگانه و بارور نمودن آن حرام است و فرزندی که به وجود می‌آید متعلق به مردی است که صاحب نطفه می‌باشد و از آن مرد ارث می‌برد و زنی که او را در رحم خود پرورش داده است در حکم مادر رضاعی است و به آن فرزند محرم است اما فرزند از آن خانم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تزریق نطفه مرد بیگانه و نطفه شوهر که با هم مخلوط شده در رحم زن جایز نیست، و در صورت بچه‌دار شدن زن از این نطفه بچه ملحق به شوهر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تلقیح مصنوعی اسپرم و تخمک از زن و شوهر شرعی اگر موجب نظر و لمس نامحرم نباشد اشکال ندارد، و تلقیح اسپرم مرد بیگانه با تخمک زن بیگانه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کالبد شکافی میت مسلمان جهت تعلیم جایز نیست مگر اینکه جان فرد معیّنی بستگی به آن داشته باشد، و میت غیر مسلمان یا مشکوک الاسلام پیدا نشود، و یا برای احقاق حق فردی نیاز به کالبدشکافی باشد و کالبدشکافی غیر مسلمان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بستن لوله‌های رحم زن، یا انجام کاری که منی از مرد پدید نیاید اگر به صورت موقت باشد و موجب انجام کار حرام مثل تماس با بدن نامحرم، یا نقص عضو نباشد اشکال ندارد، و الاّ حرام است مگر ضرورتی باشد نظیر ترس هلاکت جان یا بیماری که در این صورت جایز است</w:t>
      </w:r>
      <w:r>
        <w:rPr>
          <w:rFonts w:eastAsia="IRNazanin" w:cs="IRNazanin"/>
          <w:color w:val="111111"/>
          <w:sz w:val="28"/>
          <w:szCs w:val="28"/>
          <w:rtl w:val="true"/>
          <w:lang w:bidi="fa-IR"/>
        </w:rPr>
        <w:t>.</w:t>
      </w:r>
    </w:p>
    <w:p>
      <w:pPr>
        <w:pStyle w:val="Heading2"/>
        <w:numPr>
          <w:ilvl w:val="1"/>
          <w:numId w:val="1"/>
        </w:numPr>
        <w:rPr/>
      </w:pPr>
      <w:bookmarkStart w:id="1090" w:name="__RefHeading___Toc2560599_2035185390"/>
      <w:bookmarkStart w:id="1091" w:name="_Toc405"/>
      <w:bookmarkEnd w:id="1090"/>
      <w:r>
        <w:rPr>
          <w:rtl w:val="true"/>
        </w:rPr>
        <w:t>برخی از کارهای حرام مورد ابتلا</w:t>
      </w:r>
      <w:bookmarkEnd w:id="1091"/>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تراشیدن ریش و کوتاه کردن آن به گونه‌ای که مثل تراشیدن باشد حرام است ولو به صورت پروفسوری، ولی تراشیدن روی گونه‌ها و زیر گلو تا جایی که صدق ریش نکند اشکال ندارد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رقص حرام است مگر برای شوهر که کراهت دارد مگر در صورتی که شوهر</w:t>
      </w:r>
    </w:p>
    <w:p>
      <w:pPr>
        <w:pStyle w:val="BookText"/>
        <w:rPr/>
      </w:pPr>
      <w:r>
        <w:rPr>
          <w:rFonts w:ascii="IRNazanin" w:hAnsi="IRNazanin" w:eastAsia="IRNazanin"/>
          <w:color w:val="111111"/>
          <w:sz w:val="28"/>
          <w:sz w:val="28"/>
          <w:szCs w:val="28"/>
          <w:rtl w:val="true"/>
          <w:lang w:bidi="fa-IR"/>
        </w:rPr>
        <w:t>تقاضا کند که در این صورت استحباب دارد، و تماشای رقص در مجالس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استمناء از نظر شرعی از محرمات مسلمه و از گناهان کبیره است، و در نص صریح امام صادق علیه‌السلام از جمله فواحش شمرده شده که گناه بزرگ است، چنانچه خود ارضاعی زن نیز حرام است و باید ترک نماید، و تکرار آن قطعا گناه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 با غیر مسلمان اگر موجب تقویت کفر و تضعیف مسلمین شود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چرم‌هایی که از خارج وارد می‌شود اگر مستقیم از کافر گرفته شود حرام و نجس است، ولی اگر در بازار مسلمین به فروش می‌رسد اشکال ندارد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نعمائه وآلائه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والسلام علی نبیّه واولیائه</w:t>
      </w:r>
      <w:bookmarkStart w:id="1092" w:name="pg4810_33929"/>
    </w:p>
    <w:p>
      <w:pPr>
        <w:pStyle w:val="Heading2"/>
        <w:numPr>
          <w:ilvl w:val="1"/>
          <w:numId w:val="1"/>
        </w:numPr>
        <w:rPr/>
      </w:pPr>
      <w:bookmarkStart w:id="1093" w:name="__RefHeading___Toc2560601_2035185390"/>
      <w:bookmarkStart w:id="1094" w:name="_Toc406"/>
      <w:bookmarkEnd w:id="1092"/>
      <w:bookmarkEnd w:id="1093"/>
      <w:r>
        <w:rPr>
          <w:rtl w:val="true"/>
        </w:rPr>
        <w:t>معانی واژه‌ها، لغات و اصطلاحات</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آلات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لوازم سرگرمی‌های شیطانی و خوشگذرانی‌های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موسیقی ، عود ، دَف ، تار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کردن ؛ بری کردن ذمه؛ رفع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در سفر ؛ پول ، وسیله زندگی و خرجی راه نداشته درمانده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تقواتر</w:t>
      </w:r>
    </w:p>
    <w:p>
      <w:pPr>
        <w:pStyle w:val="BookText"/>
        <w:rPr/>
      </w:pP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بر اساس آن منافع مال یا کار یا وسیله یک طرف قرارداد ، در برابرمدت و قیمت معین به طرف دیگر قرار داد ، واگذار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 جمع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w:t>
      </w:r>
    </w:p>
    <w:p>
      <w:pPr>
        <w:pStyle w:val="BookText"/>
        <w:rPr/>
      </w:pPr>
      <w:r>
        <w:rPr>
          <w:rFonts w:ascii="IRNazanin" w:hAnsi="IRNazanin" w:eastAsia="IRNazanin"/>
          <w:color w:val="111111"/>
          <w:sz w:val="28"/>
          <w:sz w:val="28"/>
          <w:szCs w:val="28"/>
          <w:rtl w:val="true"/>
          <w:lang w:bidi="fa-IR"/>
        </w:rPr>
        <w:t xml:space="preserve">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 قیمت</w:t>
      </w:r>
    </w:p>
    <w:p>
      <w:pPr>
        <w:pStyle w:val="BookText"/>
        <w:rPr/>
      </w:pPr>
      <w:r>
        <w:rPr>
          <w:rFonts w:ascii="IRNazanin" w:hAnsi="IRNazanin" w:eastAsia="IRNazanin"/>
          <w:color w:val="111111"/>
          <w:sz w:val="28"/>
          <w:sz w:val="28"/>
          <w:szCs w:val="28"/>
          <w:rtl w:val="true"/>
          <w:lang w:bidi="fa-IR"/>
        </w:rPr>
        <w:t xml:space="preserve">اجرت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همانند ؛ اگر فردی بدون تعیین قیمت و قرارداد ، کاری را انجام دهد و برای گرفتن دست مزد با طرف مقابل اختلاف پیدا کند ، باید بدین طریق عمل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کار را فرد دیگری مشابه همین فرد انجام می‌داد چقدر مزد می‌گرفت؟ پاسخ هر چقدر که شد ، مزد 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اجرت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و قیمتی که در عقد اجاره مشخص و معین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طبق قرارداد در برابر کار معینی که انجام می‌دهد ، مزد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کردن ، آبستن کردن</w:t>
      </w:r>
    </w:p>
    <w:p>
      <w:pPr>
        <w:pStyle w:val="BookText"/>
        <w:rPr/>
      </w:pP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منی از انسان در حالت خواب ، نشانه بلوغ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موجب می‌شود انسان اطمینان حاصل کند که به وظیفه‌اش عمل کرده است و کارش به واقعیت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احتیاطی که مجتهد ، لزوم رعایت آن را از طریق دلایل عقلی یافته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همراه با فتواست و مقلد می‌تواند به فتوا ، یا احتیاط ، به دلخواه خود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مسائل نمی‌تواند به مجتهد دیگر رجوع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فتوا نمی‌باشد و مکلف باید به همان احتیاط عمل کند و یا به فتوای مجتهد دیگری نیز می‌تواند مراجعه کند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را ترک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w:t>
      </w:r>
    </w:p>
    <w:p>
      <w:pPr>
        <w:pStyle w:val="BookText"/>
        <w:rPr/>
      </w:pPr>
      <w:r>
        <w:rPr>
          <w:rFonts w:ascii="IRNazanin" w:hAnsi="IRNazanin" w:eastAsia="IRNazanin"/>
          <w:color w:val="111111"/>
          <w:sz w:val="28"/>
          <w:sz w:val="28"/>
          <w:szCs w:val="28"/>
          <w:rtl w:val="true"/>
          <w:lang w:bidi="fa-IR"/>
        </w:rPr>
        <w:t xml:space="preserve">مکلف احتیاط را رعایت کند ،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آوردن ؛ فراهم کردن ؛ دریافتن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 مکلفی که برای انجام مراسم حج به مکه رفته و قبل از رسیدن به موقفین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 ، عرفات ،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پوشیدن لباس احرام ، بر اثر بیماری نتواند اعمال عمره یا حج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حج بازداشته شده و محصور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نبیره‌ها ، جمع حافد و 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نبیره</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شرع ، آراء ، فرمان‌ها ، جمع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 سرخ رنگ ، جمع حمر ، احامر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احتیاط نزدیک‌تر ، شامل‌تر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احیاء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مرده را زنده کردن ؛ اگر کسی با کشتکار ، زراعت یا ساختمان و غیره ، زمینی که مورد استفاده کسی نیست و سکنه‌ای در آن قرار ندارد را قابل استفاده و بهره برداری کند ، در واقع زمین مرده را احیاء یا زنده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 اَخ الزوجه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زن</w:t>
      </w:r>
    </w:p>
    <w:p>
      <w:pPr>
        <w:pStyle w:val="BookText"/>
        <w:rPr/>
      </w:pPr>
      <w:r>
        <w:rPr>
          <w:rFonts w:ascii="Amiri" w:hAnsi="Amiri" w:eastAsia="Amiri" w:cs="Amiri"/>
          <w:color w:val="111111"/>
          <w:sz w:val="28"/>
          <w:sz w:val="28"/>
          <w:szCs w:val="28"/>
          <w:rtl w:val="true"/>
          <w:lang w:bidi="ar-SA"/>
        </w:rPr>
        <w:t xml:space="preserve">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w:t>
      </w:r>
    </w:p>
    <w:p>
      <w:pPr>
        <w:pStyle w:val="BookText"/>
        <w:rPr/>
      </w:pPr>
      <w:r>
        <w:rPr>
          <w:rFonts w:ascii="Amiri" w:hAnsi="Amiri" w:eastAsia="Amiri" w:cs="Amiri"/>
          <w:color w:val="111111"/>
          <w:sz w:val="28"/>
          <w:sz w:val="28"/>
          <w:szCs w:val="28"/>
          <w:rtl w:val="true"/>
          <w:lang w:bidi="ar-SA"/>
        </w:rPr>
        <w:t xml:space="preserve">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w:t>
      </w:r>
    </w:p>
    <w:p>
      <w:pPr>
        <w:pStyle w:val="BookText"/>
        <w:rPr/>
      </w:pPr>
      <w:r>
        <w:rPr>
          <w:rFonts w:ascii="IRNazanin" w:hAnsi="IRNazanin" w:eastAsia="IRNazanin"/>
          <w:color w:val="111111"/>
          <w:sz w:val="28"/>
          <w:sz w:val="28"/>
          <w:szCs w:val="28"/>
          <w:rtl w:val="true"/>
          <w:lang w:bidi="fa-IR"/>
        </w:rPr>
        <w:t xml:space="preserve">اخفاء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کردن ، پنهان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آهسته قرائت کردن ، نمازهای اخفاتی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ظهر و عصر که حمد و سوره در آن‌ها آهسته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شرعی که در وقت خودش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مأثوره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که از رسول اکرم صلی‌الله‌علیه‌و‌آله و ائمه اطهار علیهم‌السلام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نمودن ، در تجوید باعث تشدید و مشدد شدن آن حرف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دلیل‌ها ، حجت‌ها ؛ جمع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 xml:space="preserve">ارباح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کسب و کار ؛ هر نوع درآمدی که از طریق کار بدست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 کردن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برگشتن</w:t>
      </w:r>
    </w:p>
    <w:p>
      <w:pPr>
        <w:pStyle w:val="BookText"/>
        <w:rPr/>
      </w:pPr>
      <w:r>
        <w:rPr>
          <w:rFonts w:ascii="IRNazanin" w:hAnsi="IRNazanin" w:eastAsia="IRNazanin"/>
          <w:color w:val="111111"/>
          <w:sz w:val="28"/>
          <w:sz w:val="28"/>
          <w:szCs w:val="28"/>
          <w:rtl w:val="true"/>
          <w:lang w:bidi="fa-IR"/>
        </w:rPr>
        <w:t xml:space="preserve">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 تفاوت صحیح و سالم با ناقص و معیوب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شامل بدن ، مال یا کالای کسی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ارکان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رکن‌ها و پایه‌های نماز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 نیت ، تکبیرة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رکوع ، و دو سجده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ازاله بکارت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دوشیزگی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پاکی ؛ کاری که برای اطمینان</w:t>
      </w:r>
    </w:p>
    <w:p>
      <w:pPr>
        <w:pStyle w:val="BookText"/>
        <w:rPr/>
      </w:pPr>
      <w:r>
        <w:rPr>
          <w:rFonts w:ascii="IRNazanin" w:hAnsi="IRNazanin" w:eastAsia="IRNazanin"/>
          <w:color w:val="111111"/>
          <w:sz w:val="28"/>
          <w:sz w:val="28"/>
          <w:szCs w:val="28"/>
          <w:rtl w:val="true"/>
          <w:lang w:bidi="fa-IR"/>
        </w:rPr>
        <w:t xml:space="preserve">به پاکی چیزی از آلودگی و نجاست ،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استبراء از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ادرار کرده است ، به قصد اطمینان از نماندن ادرار در مجرا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استبرار از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کردن پس از بیرون آمدن منی به قصد اطمینان از اینکه ذرات منی در مجرا باقی نمانده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استبراء حیوان نجاست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حیوانی که به خوردن نجاست انسان عادت کرده است تا وقتی که به خوراک طبیعی خود عادت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دیدگی زنان به غیر از خون حیض و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به سه صورت استحاضه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متوسط ، بینابین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استحاضه قلیله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خواستن ؛ پرسش کردن از چیزی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 درخواست فتوا کردن ؛ پرسیدن فتوا ؛ سؤال از مجتهد درباره حکم شرعی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 ؛ قدرت انجام حج را از نظر بدن ، مال و راه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جلق زدن ؛ انجام عملی با خود که باعث بیرون آمدن منی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 چیرگی ؛ پیروزی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مکلف جهت تکلیف انجام می‌دهد و آن عمل قابل قبول شارع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عدالت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 روشن‌تر ؛ فتواست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باید طبق آن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گرفتن ؛ دوباره انجام دادن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w:t>
      </w:r>
    </w:p>
    <w:p>
      <w:pPr>
        <w:pStyle w:val="BookText"/>
        <w:rPr/>
      </w:pPr>
      <w:r>
        <w:rPr>
          <w:rFonts w:ascii="IRNazanin" w:hAnsi="IRNazanin" w:eastAsia="IRNazanin"/>
          <w:color w:val="111111"/>
          <w:sz w:val="28"/>
          <w:sz w:val="28"/>
          <w:szCs w:val="28"/>
          <w:rtl w:val="true"/>
          <w:lang w:bidi="fa-IR"/>
        </w:rPr>
        <w:t xml:space="preserve">افضاء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 یکی شدن مجرای ادرار و حیض یا مجاری حیض و غائط یا هر سه مجاری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کردن از امام جماعت ؛ نمازگزاردن پشت سر پیشنماز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این است مگر این که ضمن کلام قرینه‌ای برعدم فتوا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قوی بر این است ؛ فتوای صریح و مشخص که باید مقلد به آن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کردن ؛ مجبور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کردن ؛ خود را از انجام کاری بازداشتن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محترمه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از نظر اسلامی و شرعی محترم و دارای احترام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حِسبیّه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شرعی از جمله رسیدگی به امور یتیمان ، دریافت و خرج خمس و زکات و امر به معروف و نهی از منکر و غیره به اجازه مجتهد عادل و یا نماینده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اُناث و 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جابجایی ؛ جابجایی چیزی نجس به طوری که دیگر شی‌ء اول به حساب نیاید ؛ مثل انتقال خون انسان به بدن پشه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ریختن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متناسب با اصول و قواعد شیعه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اودج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شاهرگ‌های چهارگانه حیوانات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w:t>
      </w:r>
    </w:p>
    <w:p>
      <w:pPr>
        <w:pStyle w:val="BookText"/>
        <w:rPr/>
      </w:pPr>
      <w:r>
        <w:rPr>
          <w:rFonts w:ascii="IRNazanin" w:hAnsi="IRNazanin" w:eastAsia="IRNazanin"/>
          <w:color w:val="111111"/>
          <w:sz w:val="28"/>
          <w:sz w:val="28"/>
          <w:szCs w:val="28"/>
          <w:rtl w:val="true"/>
          <w:lang w:bidi="fa-IR"/>
        </w:rPr>
        <w:t xml:space="preserve">اوجه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وجه‌تر ؛ با قدرت‌تر ؛ وجیه‌تر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 سزاوارتر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 صبور ؛ به اعتقاد شیعه تعداد پیامبران اولوالعزم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ابراهیم ، موسی ، عیسی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علیهم الصلاة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پیامبرانی هستند که دارای دین و آیین جدید و کتاب آسمانی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مسلمانی که پیرو یکی از پیامبران صاحب کتاب است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و مسیحی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کردن ؛ واقع ساختن ؛ در صیغه عقد یعنی قبول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باقیات 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هرعمل نیک ؛ خوب و شایسته که ثواب آن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w:t>
      </w:r>
    </w:p>
    <w:p>
      <w:pPr>
        <w:pStyle w:val="BookText"/>
        <w:rPr/>
      </w:pPr>
      <w:r>
        <w:rPr>
          <w:rFonts w:ascii="IRNazanin" w:hAnsi="IRNazanin" w:eastAsia="IRNazanin"/>
          <w:color w:val="111111"/>
          <w:sz w:val="28"/>
          <w:sz w:val="28"/>
          <w:szCs w:val="28"/>
          <w:rtl w:val="true"/>
          <w:lang w:bidi="fa-IR"/>
        </w:rPr>
        <w:t xml:space="preserve">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 دختر یا پسری که به سن بلوغ رسیده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جنسی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 عوض ؛ هر چه به جای دیگری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 در احکام الهی و شرعی طبق میل و سلیقه خود عمل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از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غسل ؛ در جایی که شخص موظف به غسل کردن است اما به آب دسترسی ندارد یا آب برایش ضرر دارد ، می‌تواند به نیت غسل ، تیمّم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از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وضو ؛ در جایی‌که شخص موظف به وضو گرفتن است اما به آب دسترسی ندارد و یا آب برایش مضر است ، می‌تواند به نیت وضو ، تیمّم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برائت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شک ، شخص باید آن عمل را به طوری انجام دهد که یقین پیدا کند تکلیف شرعی خود را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که به موجب آن شخصی از دیگری می‌خواهد تا پول معینی را در وقت معینی به شخص یا اشخاصی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پیسی ؛ بیماری پوستی که با کم رنگ شدن نواحی محدود و پر رنگ‌تر شدن نواحی مجاور مشخص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w:t>
      </w:r>
    </w:p>
    <w:p>
      <w:pPr>
        <w:pStyle w:val="BookText"/>
        <w:rPr/>
      </w:pPr>
      <w:r>
        <w:rPr>
          <w:rFonts w:ascii="IRNazanin" w:hAnsi="IRNazanin" w:eastAsia="IRNazanin"/>
          <w:color w:val="111111"/>
          <w:sz w:val="28"/>
          <w:sz w:val="28"/>
          <w:szCs w:val="28"/>
          <w:rtl w:val="true"/>
          <w:lang w:bidi="fa-IR"/>
        </w:rPr>
        <w:t xml:space="preserve">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پوست آدمی</w:t>
      </w:r>
    </w:p>
    <w:p>
      <w:pPr>
        <w:pStyle w:val="BookText"/>
        <w:rPr/>
      </w:pPr>
      <w:r>
        <w:rPr>
          <w:rFonts w:ascii="IRNazanin" w:hAnsi="IRNazanin" w:eastAsia="IRNazanin"/>
          <w:color w:val="111111"/>
          <w:sz w:val="28"/>
          <w:sz w:val="28"/>
          <w:szCs w:val="28"/>
          <w:rtl w:val="true"/>
          <w:lang w:bidi="fa-IR"/>
        </w:rPr>
        <w:t xml:space="preserve">بکارت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دوشیزگی ؛ ازاله بکارت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دوشیزگی دختر را برداشتن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ذهن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این است ؛ مگر اینکه قرینه‌ای در کلام برخلاف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سن تکلیف ؛ پیدا شدن علائم سه گانه در انسان که موجب بالغ شدن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w:t>
      </w:r>
    </w:p>
    <w:p>
      <w:pPr>
        <w:pStyle w:val="BookText"/>
        <w:rPr/>
      </w:pPr>
      <w:r>
        <w:rPr>
          <w:rFonts w:ascii="IRNazanin" w:hAnsi="IRNazanin" w:eastAsia="IRNazanin"/>
          <w:color w:val="111111"/>
          <w:sz w:val="28"/>
          <w:sz w:val="28"/>
          <w:szCs w:val="28"/>
          <w:rtl w:val="true"/>
          <w:lang w:bidi="fa-IR"/>
        </w:rPr>
        <w:t xml:space="preserve">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چهارپا ؛ جمع 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چهارپا</w:t>
      </w:r>
    </w:p>
    <w:p>
      <w:pPr>
        <w:pStyle w:val="BookText"/>
        <w:rPr/>
      </w:pPr>
      <w:r>
        <w:rPr>
          <w:rFonts w:ascii="IRNazanin" w:hAnsi="IRNazanin" w:eastAsia="IRNazanin"/>
          <w:color w:val="111111"/>
          <w:sz w:val="28"/>
          <w:sz w:val="28"/>
          <w:szCs w:val="28"/>
          <w:rtl w:val="true"/>
          <w:lang w:bidi="fa-IR"/>
        </w:rPr>
        <w:t xml:space="preserve">بُهتان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 دروغی را به کسی نسبت دادن ؛ از گناهان کبیره</w:t>
      </w:r>
    </w:p>
    <w:p>
      <w:pPr>
        <w:pStyle w:val="BookText"/>
        <w:rPr/>
      </w:pPr>
      <w:r>
        <w:rPr>
          <w:rFonts w:ascii="IRNazanin" w:hAnsi="IRNazanin" w:eastAsia="IRNazanin"/>
          <w:color w:val="111111"/>
          <w:sz w:val="28"/>
          <w:sz w:val="28"/>
          <w:szCs w:val="28"/>
          <w:rtl w:val="true"/>
          <w:lang w:bidi="fa-IR"/>
        </w:rPr>
        <w:t xml:space="preserve">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 چهارده و پانزدهم هر ماه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 معامله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اجباری بدون مزد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رکن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مقدس در مسجد الحرام بین حجرالاسود و مقام حضرت ابراهیم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الطلوعین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زمانی بین طلوع فجر و طلوع خورشید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آهستگی ؛ به آهستگی و آرامی کاری را انجام دادن ؛ درنگ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خیز نشستن ؛ زمانی که مأموم به رکعت اول امام جماعت نرسیده باشد ، هنگام تشهد خواندن امام جماعت ، به حالت نیم خیز می‌نشیند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الحنک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چانه ؛ آن قسمت‌از عمامه را که زیر چانه و روی گلو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 درود و سلام و دعا و نیایش ؛ نماز تحیّت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مستحبّی که به هنگام ورود به مسجد ، به عنوان احترام و ادب به مسجد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دو رکعت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شدن ؛ ادرار و مدفوع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داشتن ؛ فرد را در انتخاب آزاد گذاشتن ؛ مثلاً شخص مسافر ؛ مخیر است که نمازش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به طور کامل یا شکسته بخواند ، مسجد الحرام ،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کوفه ؛ حرم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کردن عیب کالا نزد مشتری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شرعی حیوانات حلال گوشت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و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ترتیبی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غسلی که به ترتیب ابتدا سر ، بعد قسمت راست و بعد قسمت چپ بدن شسته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گرفتن ؛ حد ترخّص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مسافتی که مسافر اگر از آن بگذرد ، نمازرا باید شکسته بخواند و روزه‌اش را افطار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تسبیحات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اللّه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مستحبات بسیار با فضیلت نماز ، گفتن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و یک مرتبه لا اله الا اللّه</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پوشاندن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بردن ؛ نام خدا را هنگام ذبح بر زبان جاری ساختن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 شکافی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 چیزی را با آب شستن ، تمیز و پاکیزه کردن</w:t>
      </w:r>
    </w:p>
    <w:p>
      <w:pPr>
        <w:pStyle w:val="BookText"/>
        <w:rPr/>
      </w:pP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شخص به قصد جلوگیری در انجام کارهای غیر شرعی و واجبات الهی به قصد ادب شدن دیگران و خودش و جلوگیری از ادامه آن</w:t>
      </w:r>
    </w:p>
    <w:p>
      <w:pPr>
        <w:pStyle w:val="BookText"/>
        <w:rPr/>
      </w:pPr>
      <w:r>
        <w:rPr>
          <w:rFonts w:ascii="IRNazanin" w:hAnsi="IRNazanin" w:eastAsia="IRNazanin"/>
          <w:color w:val="111111"/>
          <w:sz w:val="28"/>
          <w:sz w:val="28"/>
          <w:szCs w:val="28"/>
          <w:rtl w:val="true"/>
          <w:lang w:bidi="fa-IR"/>
        </w:rPr>
        <w:t xml:space="preserve">تعقیب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کردن ؛ تعقیبات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به ذکر دعا ، قرآن و نمازهای نافله مشغول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کردن ؛ کوتاهی کردن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کردن ؛ طلب خود را از</w:t>
      </w:r>
    </w:p>
    <w:p>
      <w:pPr>
        <w:pStyle w:val="BookText"/>
        <w:rPr/>
      </w:pPr>
      <w:r>
        <w:rPr>
          <w:rFonts w:ascii="IRNazanin" w:hAnsi="IRNazanin" w:eastAsia="IRNazanin"/>
          <w:color w:val="111111"/>
          <w:sz w:val="28"/>
          <w:sz w:val="28"/>
          <w:szCs w:val="28"/>
          <w:rtl w:val="true"/>
          <w:lang w:bidi="fa-IR"/>
        </w:rPr>
        <w:t xml:space="preserve">مدیون منکر گرفتن ؛ برداشتن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 از فتاوای مجتهد و عمل کردن به دستورات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 که با گفتن آن شخص وارد نماز می‌شود و تمام کارهایی که ، منافی با نماز است بر او حرام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از ارکان نماز است و اشتباه در آن ، نماز را باطل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کردن ؛ لبیک گفتن در 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در آغاز حج و عمره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 لبیک لا شریک لک لبیک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تَلذّذ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لذت بردن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نمودن ؛ تلقیح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مرد را به وسیله‌ای مانند سرنگ به رحم زن رساندن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مالی ؛ دارایی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 اطاعت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تیمّم بدل از غسل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غسل دادن میت ممکن نباشد و یا آبی برای‌غسل دادن نباشد ، تیمّم میت جایگزین غسل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تیمّم جبیره‌ایی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عضوی که می‌خواهد تیمّم کند ، باند یا گچ یا جبیره باشد ، به نیت تیمّم دست را روی آن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کردن ؛ مخفی کردن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نوعی حرف بزند که نه دروغ باشد و نه راست ، این نوعی مخفی کردن و پنهان کردن است که تودیه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قرار دادن ؛ نماینده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سرپرست قرار دادن ؛ متولی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 اگر دو سوم آب انگور بجوشد و تبخیر شود ، آب انگور موجود پاک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 قیمت ؛ ارزش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قرارداد جعاله را منعقد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آشنا به مسأله ؛ کسی که مسائل شرعی را نمی‌داند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 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که در جهلش مقصر نیست ؛ کسی که مسائل شرعی را نمی‌داند و مقصر هم نیست ؛ چون در شرایطی است</w:t>
      </w:r>
    </w:p>
    <w:p>
      <w:pPr>
        <w:pStyle w:val="BookText"/>
        <w:rPr/>
      </w:pPr>
      <w:r>
        <w:rPr>
          <w:rFonts w:ascii="IRNazanin" w:hAnsi="IRNazanin" w:eastAsia="IRNazanin"/>
          <w:color w:val="111111"/>
          <w:sz w:val="28"/>
          <w:sz w:val="28"/>
          <w:szCs w:val="28"/>
          <w:rtl w:val="true"/>
          <w:lang w:bidi="fa-IR"/>
        </w:rPr>
        <w:t xml:space="preserve">که امکان دسترسی به احکام الهی برایش وجود ندارد و یا اصلاً خود را جاهل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 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 که در جهلش مقصر است ؛ کسی که امکان آموختن مسائل و احکام الهی را داشته است ولی عمدا در فراگیری آن کوتاهی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 پارچه ؛ باند یا پوششی که زخم یا شکستگی را با آن 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از پیشانی از دو طرف ابروها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جُرح ، 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 جراحت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شرعی که طی آن کسی اعلام می‌کند اگر هر کس برای او کار معینی را انجام دهد ، پاداش و مزد مشخص به او می‌پردازد ، مثلاً اگر فردی اعلام کند که هر کس گمشده مرا پیدا کند ، فلان مبلغ به او مژدگانی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قرار گذار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کننده به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تعیین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حلال گوشتی که به خوردن نجاسات انسان عادت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جنسی ؛ مقاربت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شدن</w:t>
      </w:r>
    </w:p>
    <w:p>
      <w:pPr>
        <w:pStyle w:val="BookText"/>
        <w:rPr/>
      </w:pP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بدلیل خروج منی یا آمیزش جنسی ، غسل بر او واجب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دیوانگی ؛ صفت کسی که فاقد تشخیص نفع و ضرر ، بدی و خوبی است و در روانپزشکی به کسی می‌گویند که با واقعیت قطع رابطه می‌کند و دارای توهم و هذیان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مهره داری که هنوز رشد کافی برای زندگی در بیرون از رحم را پیدا نکرده ، اما دارای ساختار بدنی و اندام‌ها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چیزی را خواندن ؛ بلند کردن آواز ؛ نمازهای جهری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نمازهای‌صبح و مغرب و عشا گفته می‌شود که بر مردان واجب است حمد و سوره این نمازها را بلند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حال عادت ماهیانه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که بر اساس موازین شرعی دارای فتواباشد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 در اصطلاح فقهی به اموال ویژه پدر گفته می‌شود که بعد از مرگش به بزرگترین پسرش می‌رسد ، مانند قرآن ،</w:t>
      </w:r>
    </w:p>
    <w:p>
      <w:pPr>
        <w:pStyle w:val="BookText"/>
        <w:rPr/>
      </w:pPr>
      <w:r>
        <w:rPr>
          <w:rFonts w:ascii="IRNazanin" w:hAnsi="IRNazanin" w:eastAsia="IRNazanin"/>
          <w:color w:val="111111"/>
          <w:sz w:val="28"/>
          <w:sz w:val="28"/>
          <w:szCs w:val="28"/>
          <w:rtl w:val="true"/>
          <w:lang w:bidi="fa-IR"/>
        </w:rPr>
        <w:t xml:space="preserve">انگشتر ، شمشیر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برای پیشگیری از آفت و حوادث یا بیماری بر روی کاغذ می‌نویسند و همیشه همراه خود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باعث وضو شود و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زایل کننده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موجب غسل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باعث غسل شود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جنسی و احتلام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ترخّص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مقدار مسافتی که در آن صدای مؤذن شنیده نشود و دیوارهای محل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یا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 هر عملی که از نظر شرعی ترکش لازم باشد که انجام آن باعث عذاب الهی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 دشواری ؛ سختی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آلت تناسلی 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w:t>
      </w:r>
    </w:p>
    <w:p>
      <w:pPr>
        <w:pStyle w:val="BookText"/>
        <w:rPr/>
      </w:pPr>
      <w:r>
        <w:rPr>
          <w:rFonts w:ascii="IRNazanin" w:hAnsi="IRNazanin" w:eastAsia="IRNazanin"/>
          <w:color w:val="111111"/>
          <w:sz w:val="28"/>
          <w:sz w:val="28"/>
          <w:szCs w:val="28"/>
          <w:rtl w:val="true"/>
          <w:lang w:bidi="fa-IR"/>
        </w:rPr>
        <w:t xml:space="preserve">حِضانت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w:t>
      </w:r>
    </w:p>
    <w:p>
      <w:pPr>
        <w:pStyle w:val="BookText"/>
        <w:rPr/>
      </w:pP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 محل زندگی ؛ محل حضور</w:t>
      </w:r>
    </w:p>
    <w:p>
      <w:pPr>
        <w:pStyle w:val="BookText"/>
        <w:rPr/>
      </w:pP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دارویی خوش بو که به بدن میت می‌زنند ، یعنی پس از غسل میت ، باید پیشانی ، کف دست‌ها ، سرزانوها ، سر انگشتان بزرگ پا را کافور مالید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ماهیانه زنان ؛ قاعدگی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خالی از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این است ، مگر اینکه در ضمنِ کلام ، قرینه‌ای بر ضد این معنی بیان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خالی از وجه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این است ؛ بی‌مورد نیست ، مگر اینکه در ضمن کلام ، قرینه‌ای بر ضد این معنی بیان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 متخصص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 پلید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گرفتگی ؛ زمانی که زمین بین ماه و خورشید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کردن ؛ رنگ کردن موی سر ، ریش ، دست و 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 می ؛ باده</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 بیست درصد خالص درآمد سالیانه که باید به مرجع تقلید پرداخت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 بیم ؛ واهمه ؛ هراس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جهنده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رگ حیوانی را ببرند ، خون با جستن بیرون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بهتر ؛ اختیار بهم زدن معامله ، که در مورد طرفین معامله یا یکی از آن‌ها می‌توانند معامله را باطل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عقد دائم به همسری مردی درآمده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فرزند دیگری را شیر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 مقعد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w:t>
      </w:r>
    </w:p>
    <w:p>
      <w:pPr>
        <w:pStyle w:val="BookText"/>
        <w:rPr/>
      </w:pPr>
      <w:r>
        <w:rPr>
          <w:rFonts w:ascii="Amiri" w:hAnsi="Amiri" w:eastAsia="Amiri" w:cs="Amiri"/>
          <w:color w:val="111111"/>
          <w:sz w:val="28"/>
          <w:sz w:val="28"/>
          <w:szCs w:val="28"/>
          <w:rtl w:val="true"/>
          <w:lang w:bidi="ar-SA"/>
        </w:rPr>
        <w:t xml:space="preserve">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w:t>
      </w:r>
    </w:p>
    <w:p>
      <w:pPr>
        <w:pStyle w:val="BookText"/>
        <w:rPr/>
      </w:pP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دینار یک مثقال شرعی است که هر مثقال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مثقال شرعی سه مثقال معمولی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در مقابل خون مسلمان یا نقص بدنی او پرداخت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ذبح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حیوانات حلال گوشت طبق ضوابط شرعی</w:t>
      </w:r>
    </w:p>
    <w:p>
      <w:pPr>
        <w:pStyle w:val="BookText"/>
        <w:rPr/>
      </w:pPr>
      <w:r>
        <w:rPr>
          <w:rFonts w:ascii="IRNazanin" w:hAnsi="IRNazanin" w:eastAsia="IRNazanin"/>
          <w:color w:val="111111"/>
          <w:sz w:val="28"/>
          <w:sz w:val="28"/>
          <w:szCs w:val="28"/>
          <w:rtl w:val="true"/>
          <w:lang w:bidi="fa-IR"/>
        </w:rPr>
        <w:t xml:space="preserve">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انجام عملی یا ادای چیزی ؛ 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p>
    <w:p>
      <w:pPr>
        <w:pStyle w:val="BookText"/>
        <w:rPr/>
      </w:pPr>
      <w:r>
        <w:rPr>
          <w:rFonts w:ascii="Amiri" w:hAnsi="Amiri" w:eastAsia="Amiri" w:cs="Amiri"/>
          <w:color w:val="111111"/>
          <w:sz w:val="28"/>
          <w:sz w:val="28"/>
          <w:szCs w:val="28"/>
          <w:rtl w:val="true"/>
          <w:lang w:bidi="ar-SA"/>
        </w:rPr>
        <w:t xml:space="preserve">ذُرّیّه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 نسل</w:t>
      </w:r>
    </w:p>
    <w:p>
      <w:pPr>
        <w:pStyle w:val="BookText"/>
        <w:rPr/>
      </w:pPr>
      <w:r>
        <w:rPr>
          <w:rFonts w:ascii="IRNazanin" w:hAnsi="IRNazanin" w:eastAsia="IRNazanin"/>
          <w:color w:val="111111"/>
          <w:sz w:val="28"/>
          <w:sz w:val="28"/>
          <w:szCs w:val="28"/>
          <w:rtl w:val="true"/>
          <w:lang w:bidi="fa-IR"/>
        </w:rPr>
        <w:t xml:space="preserve">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اهل کتاب مانند یهود و نصارا که در مقابل تعهدشان نسبت به رعایت قوانین اسلامی از حمایت و امنیت نظام و حکومت اسلامی برخوردار می‌شوند و در کشورهای اسلامی زندگی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منفعتی که از راه تجارت بدست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 ضد یأس</w:t>
      </w:r>
    </w:p>
    <w:p>
      <w:pPr>
        <w:pStyle w:val="BookText"/>
        <w:rPr/>
      </w:pP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 زشتی</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 رجوع</w:t>
      </w:r>
    </w:p>
    <w:p>
      <w:pPr>
        <w:pStyle w:val="BookText"/>
        <w:rPr/>
      </w:pP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 سنگ زدن</w:t>
      </w:r>
    </w:p>
    <w:p>
      <w:pPr>
        <w:pStyle w:val="BookText"/>
        <w:rPr/>
      </w:pPr>
      <w:r>
        <w:rPr>
          <w:rFonts w:ascii="IRNazanin" w:hAnsi="IRNazanin" w:eastAsia="IRNazanin"/>
          <w:color w:val="111111"/>
          <w:sz w:val="28"/>
          <w:sz w:val="28"/>
          <w:szCs w:val="28"/>
          <w:rtl w:val="true"/>
          <w:lang w:bidi="fa-IR"/>
        </w:rPr>
        <w:t xml:space="preserve">رَد 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به عهده و گردن انسان است ولی صاحب آن معلوم نیست و یا در دسترس نیست ، مانند این که انسان یقین دارد در مال یا اموال کسی غیر مجاز تصرف کرده و از این استفاده ضرری به آن شخص خورده است ، حال برای اینکه یقین پیدا کند که برائت ذمّه پیدا کرده است ، باید مقدار معینی را از طرف صاحب آن مال یا اموال ، به عنوان ردّ مظالم به مجتهد جامع الشرایط پرداخت نماید تا آن مجتهد آن را در جایی که شارع مشخص کرده است بپردازد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 ؛ پسر و دختری که از یک</w:t>
      </w:r>
    </w:p>
    <w:p>
      <w:pPr>
        <w:pStyle w:val="BookText"/>
        <w:rPr/>
      </w:pPr>
      <w:r>
        <w:rPr>
          <w:rFonts w:ascii="IRNazanin" w:hAnsi="IRNazanin" w:eastAsia="IRNazanin"/>
          <w:color w:val="111111"/>
          <w:sz w:val="28"/>
          <w:sz w:val="28"/>
          <w:szCs w:val="28"/>
          <w:rtl w:val="true"/>
          <w:lang w:bidi="fa-IR"/>
        </w:rPr>
        <w:t xml:space="preserve">زن شیر خورده باشند که با شرایطی نسبت به هم برادر و خواهر رضاعی می‌شوند و مَحرم ابدی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 اساس</w:t>
      </w:r>
    </w:p>
    <w:p>
      <w:pPr>
        <w:pStyle w:val="BookText"/>
        <w:rPr/>
      </w:pPr>
      <w:r>
        <w:rPr>
          <w:rFonts w:ascii="IRNazanin" w:hAnsi="IRNazanin" w:eastAsia="IRNazanin"/>
          <w:color w:val="111111"/>
          <w:sz w:val="28"/>
          <w:sz w:val="28"/>
          <w:szCs w:val="28"/>
          <w:rtl w:val="true"/>
          <w:lang w:bidi="fa-IR"/>
        </w:rPr>
        <w:t xml:space="preserve">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 شبهه ؛ تردید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زائد بر مؤونه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از مخارج ؛ اضافه بر هزینه زندگی</w:t>
      </w:r>
    </w:p>
    <w:p>
      <w:pPr>
        <w:pStyle w:val="BookText"/>
        <w:rPr/>
      </w:pPr>
      <w:r>
        <w:rPr>
          <w:rFonts w:ascii="IRNazanin" w:hAnsi="IRNazanin" w:eastAsia="IRNazanin"/>
          <w:color w:val="111111"/>
          <w:sz w:val="28"/>
          <w:sz w:val="28"/>
          <w:szCs w:val="28"/>
          <w:rtl w:val="true"/>
          <w:lang w:bidi="fa-IR"/>
        </w:rPr>
        <w:t xml:space="preserve">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زناکار</w:t>
      </w:r>
    </w:p>
    <w:p>
      <w:pPr>
        <w:pStyle w:val="BookText"/>
        <w:rPr/>
      </w:pPr>
      <w:r>
        <w:rPr>
          <w:rFonts w:ascii="IRNazanin" w:hAnsi="IRNazanin" w:eastAsia="IRNazanin"/>
          <w:color w:val="111111"/>
          <w:sz w:val="28"/>
          <w:sz w:val="28"/>
          <w:szCs w:val="28"/>
          <w:rtl w:val="true"/>
          <w:lang w:bidi="fa-IR"/>
        </w:rPr>
        <w:t xml:space="preserve">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زناکار</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از آلودگی ؛ خارج کردن قسمتی از چیزی جهت پاکیزه 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معینی از اموال خاص انسان در صورت رسیدن به حد مشخص که باید در موارد معینی مصرف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به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تعلق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گندم ، جو ، ذرت و غیره یا قیمت آنها که در عید فطر باید به فقرا داده شود و یا در مصارف دیگر زکات صرف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شکم ، موی 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اطراف شرمگاه</w:t>
      </w:r>
    </w:p>
    <w:p>
      <w:pPr>
        <w:pStyle w:val="BookText"/>
        <w:rPr/>
      </w:pPr>
      <w:r>
        <w:rPr>
          <w:rFonts w:ascii="IRNazanin" w:hAnsi="IRNazanin" w:eastAsia="IRNazanin"/>
          <w:color w:val="111111"/>
          <w:sz w:val="28"/>
          <w:sz w:val="28"/>
          <w:szCs w:val="28"/>
          <w:rtl w:val="true"/>
          <w:lang w:bidi="fa-IR"/>
        </w:rPr>
        <w:t xml:space="preserve">زهدان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 جای بچه در شکم مادر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طلب کند ؛ گدا ؛ محتاج</w:t>
      </w:r>
    </w:p>
    <w:p>
      <w:pPr>
        <w:pStyle w:val="BookText"/>
        <w:rPr/>
      </w:pP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 هر کار خوبی که برای خدا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گذاشتن پیشانی ، کف دست‌ها ، سر زانوها ، سر دو انگشت پاها ، برای عبادت یا اظهار فروتنی ؛ یکی ازارکان نماز</w:t>
      </w:r>
    </w:p>
    <w:p>
      <w:pPr>
        <w:pStyle w:val="BookText"/>
        <w:rPr/>
      </w:pPr>
      <w:r>
        <w:rPr>
          <w:rFonts w:ascii="IRNazanin" w:hAnsi="IRNazanin" w:eastAsia="IRNazanin"/>
          <w:color w:val="111111"/>
          <w:sz w:val="28"/>
          <w:sz w:val="28"/>
          <w:szCs w:val="28"/>
          <w:rtl w:val="true"/>
          <w:lang w:bidi="fa-IR"/>
        </w:rPr>
        <w:t xml:space="preserve">سجده 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سجده‌ای که به واسطه قرائت یا شنیدن آیات سجده‌دار قرآن باید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سجده‌دار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آنها سجده واجب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آنها سجده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سجده‌های واجب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سجده‌های مستحب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سجده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سجده‌ای که نمازگزار در برابر اشتباهاتی که در حین نماز از او سر زده است ، به جای مقدار کمبود می‌آورد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حیوانات</w:t>
      </w:r>
    </w:p>
    <w:p>
      <w:pPr>
        <w:pStyle w:val="BookText"/>
        <w:rPr/>
      </w:pP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بی‌عقل ؛ دیوانه ؛ کسی که قدرت نگه‌داری مال خویش را ندارد و سرمایه‌اش را در کارهای بیهوده خرج می‌کند و یا به کارهای غیر عقلانی دست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 جنین نارس ، ناقص یا مرده که قبل از موعد تولد از رحم زن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سوره‌هایی که در آن‌ها آیه‌ای قرار دارد که موجب سجده واجب می‌شود ، که عبارتند از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 روش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w:t>
      </w:r>
    </w:p>
    <w:p>
      <w:pPr>
        <w:pStyle w:val="BookText"/>
        <w:rPr/>
      </w:pPr>
      <w:r>
        <w:rPr>
          <w:rFonts w:ascii="IRNazanin" w:hAnsi="IRNazanin" w:eastAsia="IRNazanin"/>
          <w:color w:val="111111"/>
          <w:sz w:val="28"/>
          <w:sz w:val="28"/>
          <w:szCs w:val="28"/>
          <w:rtl w:val="true"/>
          <w:lang w:bidi="fa-IR"/>
        </w:rPr>
        <w:t xml:space="preserve">شاخص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یا وسیله‌ای که برای تعیین ظهر شرعی در زمین نصب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 آشامیدن</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مغرب پس از غروب آفتاب</w:t>
      </w:r>
    </w:p>
    <w:p>
      <w:pPr>
        <w:pStyle w:val="BookText"/>
        <w:rPr/>
      </w:pP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شریعت اسلامی ؛ خداوند ، پیامبر اکرم صلی‌الله‌علیه‌و‌آله</w:t>
      </w:r>
    </w:p>
    <w:p>
      <w:pPr>
        <w:pStyle w:val="BookText"/>
        <w:rPr/>
      </w:pPr>
      <w:r>
        <w:rPr>
          <w:rFonts w:ascii="IRNazanin" w:hAnsi="IRNazanin" w:eastAsia="IRNazanin"/>
          <w:color w:val="111111"/>
          <w:sz w:val="28"/>
          <w:sz w:val="28"/>
          <w:szCs w:val="28"/>
          <w:rtl w:val="true"/>
          <w:lang w:bidi="fa-IR"/>
        </w:rPr>
        <w:t xml:space="preserve">شیر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است برای مَحرم شدن نوزادی که متعلق به زن و شوهر نیست ؛ بدین طریق که نوزادی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نشده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شیر سیر بخورد و یا یک شبانه روز فقط شیر آن زن را بخورد و در این بین شیر کس دیگر یا غذای دیگر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یا مالی که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ازدواج به خانواده عروس می‌دهند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w:t>
      </w:r>
    </w:p>
    <w:p>
      <w:pPr>
        <w:pStyle w:val="BookText"/>
        <w:rPr/>
      </w:pPr>
      <w:r>
        <w:rPr>
          <w:rFonts w:ascii="IRNazanin" w:hAnsi="IRNazanin" w:eastAsia="IRNazanin"/>
          <w:color w:val="111111"/>
          <w:sz w:val="28"/>
          <w:sz w:val="28"/>
          <w:szCs w:val="28"/>
          <w:rtl w:val="true"/>
          <w:lang w:bidi="fa-IR"/>
        </w:rPr>
        <w:t xml:space="preserve">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پیمانه‌ای به گنجایش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 پیمانه‌ای که در کفارات و فطره 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 طفولیت ؛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کودک</w:t>
      </w:r>
    </w:p>
    <w:p>
      <w:pPr>
        <w:pStyle w:val="BookText"/>
        <w:rPr/>
      </w:pPr>
      <w:r>
        <w:rPr>
          <w:rFonts w:ascii="IRNazanin" w:hAnsi="IRNazanin" w:eastAsia="IRNazanin"/>
          <w:color w:val="111111"/>
          <w:sz w:val="28"/>
          <w:sz w:val="28"/>
          <w:szCs w:val="28"/>
          <w:rtl w:val="true"/>
          <w:lang w:bidi="fa-IR"/>
        </w:rPr>
        <w:t xml:space="preserve">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 کودک شیر ؛ جمع آن صبیان</w:t>
      </w:r>
    </w:p>
    <w:p>
      <w:pPr>
        <w:pStyle w:val="BookText"/>
        <w:rPr/>
      </w:pPr>
      <w:r>
        <w:rPr>
          <w:rFonts w:ascii="Amiri" w:hAnsi="Amiri" w:eastAsia="Amiri" w:cs="Amiri"/>
          <w:color w:val="111111"/>
          <w:sz w:val="28"/>
          <w:sz w:val="28"/>
          <w:szCs w:val="28"/>
          <w:rtl w:val="true"/>
          <w:lang w:bidi="ar-SA"/>
        </w:rPr>
        <w:t xml:space="preserve">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p>
    <w:p>
      <w:pPr>
        <w:pStyle w:val="BookText"/>
        <w:rPr/>
      </w:pPr>
      <w:r>
        <w:rPr>
          <w:rFonts w:ascii="IRNazanin" w:hAnsi="IRNazanin" w:eastAsia="IRNazanin"/>
          <w:color w:val="111111"/>
          <w:sz w:val="28"/>
          <w:sz w:val="28"/>
          <w:szCs w:val="28"/>
          <w:rtl w:val="true"/>
          <w:lang w:bidi="fa-IR"/>
        </w:rPr>
        <w:t xml:space="preserve">صرف 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کردن برات ؛ در زمانی که برات به صورت مدت‌دار تنظیم می‌شود و طلبکار از بدهکار می‌خواهد طلبش را زودتر از وقت تعیین شده بدهد با شرط اینکه مقداری از مبلغ برات را 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مراجعه شود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حدیث ؛ حدیثی صحیح است که ناقلان آن همگی بالغ و</w:t>
      </w:r>
    </w:p>
    <w:p>
      <w:pPr>
        <w:pStyle w:val="BookText"/>
        <w:rPr/>
      </w:pPr>
      <w:r>
        <w:rPr>
          <w:rFonts w:ascii="IRNazanin" w:hAnsi="IRNazanin" w:eastAsia="IRNazanin"/>
          <w:color w:val="111111"/>
          <w:sz w:val="28"/>
          <w:sz w:val="28"/>
          <w:szCs w:val="28"/>
          <w:rtl w:val="true"/>
          <w:lang w:bidi="fa-IR"/>
        </w:rPr>
        <w:t xml:space="preserve">امامی مذهب باشند مراجعه سلسله سند به معصوم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 کوچک ؛ سنی که موظف به انجام تکالیف شرعی نیست یا سنی که هنوز به سن قانونی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دست کشیدن مدعی یا صاحب حق از حق خود و واگذاشتن آن به دیگری در عوض چیزی یا بدون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داشتن</w:t>
      </w:r>
    </w:p>
    <w:p>
      <w:pPr>
        <w:pStyle w:val="BookText"/>
        <w:rPr/>
      </w:pPr>
      <w:r>
        <w:rPr>
          <w:rFonts w:ascii="Amiri" w:hAnsi="Amiri" w:eastAsia="Amiri" w:cs="Amiri"/>
          <w:color w:val="111111"/>
          <w:sz w:val="28"/>
          <w:sz w:val="28"/>
          <w:szCs w:val="28"/>
          <w:rtl w:val="true"/>
          <w:lang w:bidi="ar-SA"/>
        </w:rPr>
        <w:t xml:space="preserve">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و سستی شدید</w:t>
      </w:r>
    </w:p>
    <w:p>
      <w:pPr>
        <w:pStyle w:val="BookText"/>
        <w:rPr/>
      </w:pPr>
      <w:r>
        <w:rPr>
          <w:rFonts w:ascii="IRNazanin" w:hAnsi="IRNazanin" w:eastAsia="IRNazanin"/>
          <w:color w:val="111111"/>
          <w:sz w:val="28"/>
          <w:sz w:val="28"/>
          <w:szCs w:val="28"/>
          <w:rtl w:val="true"/>
          <w:lang w:bidi="fa-IR"/>
        </w:rPr>
        <w:t xml:space="preserve">ضِماد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زخم ؛ مرهم زخم</w:t>
      </w:r>
    </w:p>
    <w:p>
      <w:pPr>
        <w:pStyle w:val="BookText"/>
        <w:rPr/>
      </w:pP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گرفتن ؛ متعهد شدن ؛ عهده دار گشتن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w:t>
      </w:r>
    </w:p>
    <w:p>
      <w:pPr>
        <w:pStyle w:val="BookText"/>
        <w:rPr/>
      </w:pPr>
      <w:r>
        <w:rPr>
          <w:rFonts w:ascii="IRNazanin" w:hAnsi="IRNazanin" w:eastAsia="IRNazanin"/>
          <w:color w:val="111111"/>
          <w:sz w:val="28"/>
          <w:sz w:val="28"/>
          <w:szCs w:val="28"/>
          <w:rtl w:val="true"/>
          <w:lang w:bidi="fa-IR"/>
        </w:rPr>
        <w:t xml:space="preserve">طفل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بچه‌ای که خوب و بد را از یک دیگر تشخیص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پیمان زناشویی ؛ رهایی</w:t>
      </w:r>
    </w:p>
    <w:p>
      <w:pPr>
        <w:pStyle w:val="BookText"/>
        <w:rPr/>
      </w:pPr>
      <w:r>
        <w:rPr>
          <w:rFonts w:ascii="IRNazanin" w:hAnsi="IRNazanin" w:eastAsia="IRNazanin"/>
          <w:color w:val="111111"/>
          <w:sz w:val="28"/>
          <w:sz w:val="28"/>
          <w:szCs w:val="28"/>
          <w:rtl w:val="true"/>
          <w:lang w:bidi="fa-IR"/>
        </w:rPr>
        <w:t xml:space="preserve">طلاق بائن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طلاقی است که بعد از آن مرد حق رجوع به همسرش را ندارد مگر این که وی را مجددا عقد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طلاقی است که زن علاقه و تمایلی به شوهرش ندارد ، مهر یا مال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 می‌دهد تا طلاق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طلاقی است که مرد می‌تواند در عده طلاق به همسرش رجوع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مُبارات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طلاقی است که زن و مرد هیچ تمایلی و علاقه‌ای به هم ندارند و زن مقداری مال به مرد می‌دهد تا طلاق صورت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چیزی گشتن ؛ دور زدن ؛ و در شرع عبارت است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طبق شرایط خاص دور کعبه چرخیدن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طواف حج و عمره مفرده که ترک آن باعث حرام بودن همبستری طواف کننده با همسرش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بند ؛ آنچه به گردن بیاویزند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طُمأنینه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 نظافت ؛ حالتی است که در نتیجه وضو ، غسل ، تیمّم و تیمّم بدل از غسل و وضو در انسان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علم و یقین به نجاست چیزی نداشته باشد ، آن شی‌ء طاهر و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این است ، مگر اینکه در کلام قرینه‌ای برای قصد دیگری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سایه</w:t>
      </w:r>
    </w:p>
    <w:p>
      <w:pPr>
        <w:pStyle w:val="BookText"/>
        <w:rPr/>
      </w:pP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نیمروز ؛ ظهر شرعی وقتی است که سایه شاخص به کمترین حد آن برسد یا محو شود که ساعت آن با توجّه به فصول مختلف و افق‌های گوناگون ، فرق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 ناتوان</w:t>
      </w:r>
    </w:p>
    <w:p>
      <w:pPr>
        <w:pStyle w:val="BookText"/>
        <w:rPr/>
      </w:pPr>
      <w:r>
        <w:rPr>
          <w:rFonts w:ascii="IRNazanin" w:hAnsi="IRNazanin" w:eastAsia="IRNazanin"/>
          <w:color w:val="111111"/>
          <w:sz w:val="28"/>
          <w:sz w:val="28"/>
          <w:szCs w:val="28"/>
          <w:rtl w:val="true"/>
          <w:lang w:bidi="fa-IR"/>
        </w:rPr>
        <w:t xml:space="preserve">عادت 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 قاعدگی</w:t>
      </w:r>
    </w:p>
    <w:p>
      <w:pPr>
        <w:pStyle w:val="BookText"/>
        <w:rPr/>
      </w:pP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عدالت باشد ؛ کسی که کارهای خوب و شرعی را انجام دهد و از کارهای غیر شرعی اجتناب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موقت از مال کسی بدون پرداخت 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 ؛ کسی که نسبت به احکام الهی نافرمان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 ؛ آزار دهنده مادر و پدر</w:t>
      </w:r>
    </w:p>
    <w:p>
      <w:pPr>
        <w:pStyle w:val="BookText"/>
        <w:rPr/>
      </w:pPr>
      <w:r>
        <w:rPr>
          <w:rFonts w:ascii="IRNazanin" w:hAnsi="IRNazanin" w:eastAsia="IRNazanin"/>
          <w:color w:val="111111"/>
          <w:sz w:val="28"/>
          <w:sz w:val="28"/>
          <w:szCs w:val="28"/>
          <w:rtl w:val="true"/>
          <w:lang w:bidi="fa-IR"/>
        </w:rPr>
        <w:t xml:space="preserve">عاطل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 بیکاره</w:t>
      </w:r>
    </w:p>
    <w:p>
      <w:pPr>
        <w:pStyle w:val="BookText"/>
        <w:rPr/>
      </w:pPr>
      <w:r>
        <w:rPr>
          <w:rFonts w:ascii="IRNazanin" w:hAnsi="IRNazanin" w:eastAsia="IRNazanin"/>
          <w:color w:val="111111"/>
          <w:sz w:val="28"/>
          <w:sz w:val="28"/>
          <w:szCs w:val="28"/>
          <w:rtl w:val="true"/>
          <w:lang w:bidi="fa-IR"/>
        </w:rPr>
        <w:t xml:space="preserve">عاقد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کننده ؛ اجراء کننده صیغه در معامله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w:t>
      </w:r>
    </w:p>
    <w:p>
      <w:pPr>
        <w:pStyle w:val="BookText"/>
        <w:rPr/>
      </w:pPr>
      <w:r>
        <w:rPr>
          <w:rFonts w:ascii="IRNazanin" w:hAnsi="IRNazanin" w:eastAsia="IRNazanin"/>
          <w:color w:val="111111"/>
          <w:sz w:val="28"/>
          <w:sz w:val="28"/>
          <w:szCs w:val="28"/>
          <w:rtl w:val="true"/>
          <w:lang w:bidi="fa-IR"/>
        </w:rPr>
        <w:t xml:space="preserve">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 رجوع کردن ؛ بازگشتن</w:t>
      </w:r>
    </w:p>
    <w:p>
      <w:pPr>
        <w:pStyle w:val="BookText"/>
        <w:rPr/>
      </w:pPr>
      <w:r>
        <w:rPr>
          <w:rFonts w:ascii="IRNazanin" w:hAnsi="IRNazanin" w:eastAsia="IRNazanin"/>
          <w:color w:val="111111"/>
          <w:sz w:val="28"/>
          <w:sz w:val="28"/>
          <w:szCs w:val="28"/>
          <w:rtl w:val="true"/>
          <w:lang w:bidi="fa-IR"/>
        </w:rPr>
        <w:t xml:space="preserve">عُدول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رأی و نظر مجتهد از فتوای قبلی ، در جایی که به مدرک و دلیلی جدید دسترسی پیدا می‌کند</w:t>
      </w:r>
    </w:p>
    <w:p>
      <w:pPr>
        <w:pStyle w:val="BookText"/>
        <w:rPr/>
      </w:pP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ممنوعیت زن از ازدواج ، پس از طلاق یا ترک شوهرش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شرعی ، توجیه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 مردم ؛ عادت</w:t>
      </w:r>
    </w:p>
    <w:p>
      <w:pPr>
        <w:pStyle w:val="BookText"/>
        <w:rPr/>
      </w:pPr>
      <w:r>
        <w:rPr>
          <w:rFonts w:ascii="IRNazanin" w:hAnsi="IRNazanin" w:eastAsia="IRNazanin"/>
          <w:color w:val="111111"/>
          <w:sz w:val="28"/>
          <w:sz w:val="28"/>
          <w:szCs w:val="28"/>
          <w:rtl w:val="true"/>
          <w:lang w:bidi="fa-IR"/>
        </w:rPr>
        <w:t xml:space="preserve">عرق جُنُب از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عرقی که پس از آمیزش نا مشروع یا استمناء از بدن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ریختن منی مرد خارج از رحم زن برای جلوگیری از حاملگی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کنار کردن وکیل یا مأمور خود از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 تنگدستی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کردن حیواناتی نظیر گوسفند ، گاو یا شتر برای نوزاد تازه متولد شده با شرایط خاص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جنین در رحم زن به</w:t>
      </w:r>
    </w:p>
    <w:p>
      <w:pPr>
        <w:pStyle w:val="BookText"/>
        <w:rPr/>
      </w:pPr>
      <w:r>
        <w:rPr>
          <w:rFonts w:ascii="IRNazanin" w:hAnsi="IRNazanin" w:eastAsia="IRNazanin"/>
          <w:color w:val="111111"/>
          <w:sz w:val="28"/>
          <w:sz w:val="28"/>
          <w:szCs w:val="28"/>
          <w:rtl w:val="true"/>
          <w:lang w:bidi="fa-IR"/>
        </w:rPr>
        <w:t xml:space="preserve">صورت آویزان شده یا جایگزین شده یا خون بسته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دو طرفه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قصد ؛ کاری را با علم و آگاهی انجام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تکالیف شرعی خود را به گونه‌ای انجام دهد که یقین پیدا کند از نظر شرعی تکالیفش را انجام داده است ، عمل به احتیاط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قادر به آمیزش جنسی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که به خودی خود نجس باشد ، بدون اینکه به واسطه تماس با چیز دیگری نجس شده باشد ؛ مثل خون ، مردار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p>
    <w:p>
      <w:pPr>
        <w:pStyle w:val="BookText"/>
        <w:rPr/>
      </w:pPr>
      <w:r>
        <w:rPr>
          <w:rFonts w:ascii="IRNazanin" w:hAnsi="IRNazanin" w:eastAsia="IRNazanin"/>
          <w:color w:val="111111"/>
          <w:sz w:val="28"/>
          <w:sz w:val="28"/>
          <w:szCs w:val="28"/>
          <w:rtl w:val="true"/>
          <w:lang w:bidi="fa-IR"/>
        </w:rPr>
        <w:t xml:space="preserve">غرض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عقلانی ؛ هدفی که از نظر عقلا قابل قبول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پس از شستن چیزی با فشار یا خود به خود از آن می‌چکد و جدا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 ؛ شستن تمام بدن با کیفیت مخصوص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ارتماسی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غُسل ، یک مرتبه در آب فرو 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ترتیبی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غُسل ، اول سر و گردن ، بعد طرف راست ، بعد طرف چپ را شستن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غُسلی که انجام دادن آن الزامی می‌باشد و آن‌ها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حیض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نفاس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استحاضه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غسلی که به واسطه قسم یا نذر واجب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غسلی که در ایام خاص یا عبادات یا زیارات یا شب‌های خاص می‌توان انجام داد ؛ مثل غسل زیارت ، غسل جمعه ، غسل توبه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جبیره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غسلی که اگر در اندام انسان جبیره باشد صورت می‌گیرد و باید به صورت ترتیبی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 خیانت ؛ تردید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غَش در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جنس مرغوب را با جنس نامرغوب مخلوط کند و بدون اطلاع مشتری ، آن‌ها را به او بفروشد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فقیه در مسائل شرعی</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آخر شب</w:t>
      </w:r>
    </w:p>
    <w:p>
      <w:pPr>
        <w:pStyle w:val="BookText"/>
        <w:rPr/>
      </w:pPr>
      <w:r>
        <w:rPr>
          <w:rFonts w:ascii="IRNazanin" w:hAnsi="IRNazanin" w:eastAsia="IRNazanin"/>
          <w:color w:val="111111"/>
          <w:sz w:val="28"/>
          <w:sz w:val="28"/>
          <w:szCs w:val="28"/>
          <w:rtl w:val="true"/>
          <w:lang w:bidi="fa-IR"/>
        </w:rPr>
        <w:t xml:space="preserve">فجر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اذان صبح از طرف شرق سپیده‌ای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بالا حرکت می‌کند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سپیده یا روشنایی پخش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اول نماز 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فجر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فجر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فجر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و جدا ؛ نماز فُرادی یعنی نمازی که شخص به تنهایی بخواند نه با جماعت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 جمع فریضه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انسان ؛ شرمگاه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الزامی ؛ امری که انجام دادن آن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حیوانات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زکاتی که پس از پایان ماه مبارک رمضان بر هر مسلمان واجد شرایط ،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جو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 کسی که نیازمند تأمین مخارج سال خود و خانواده‌اش باشد و قادر نباشد مایحتاج روزانه خود را تأمین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مورد کاری کوتاهی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 پیش ؛ کنایه از اندام تناسلی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نفس محترمه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کسی که خونش از نظر شرعی محترم است و نباید 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شبه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غیر عمد با کشتن خطایی ، اشتباهی که باید در مقابل کفّاره و دیه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زنا یا لواط به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 مراد خواندن حمد و سوره در نماز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دُمَل‌ها ؛ زخم‌ها ؛ زخم‌های چرکین ؛ جمع قُرح</w:t>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 قسم شرعی ؛ قسمی است که به یکی از اسامی خداوند بیان شود مانند باللّه ، واللّه ، تاللّه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کوتاه شده ؛ نماز مسافر ؛ نماز شکسته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مسافر به ماندن ده روز یا بیشتر در یک 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ایجاد یک امر اعتباری مانند خرید و فروش همراه با ادای کلمات مربوط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فرد برای انجام کاری به امید قبول در درگاه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فرد برای انجام کاری برای نزدیک شدن به مقام رضا و قرب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فرد برای انجام کاری یا ذکری که در شریعت وارد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عملی که وقت آن گذشته است ، مانند قضاء روزه یا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و گردن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نشستن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 اندک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 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 در مورد احکام یعنی فتوا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 اقامه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متّصل به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ایستادنی که نمازگزار بعد از رکوع باید انجام دهد و از ارکان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 حامی ؛ کفیل ؛ کسی که بر اساس وصیت یا حکم حاکم شرع مسئولیت امور یتیم را به عهده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اعتقادی به توحید و نبوت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که با مسلمانان در حال جنگ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که در کشورهای اسلامی با شرایط مخصوص در پناه حکومت ، زندگی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سفید رنگ و خوش بو که به بدن میت می‌مالند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w:t>
      </w:r>
    </w:p>
    <w:p>
      <w:pPr>
        <w:pStyle w:val="BookText"/>
        <w:rPr/>
      </w:pPr>
      <w:r>
        <w:rPr>
          <w:rFonts w:ascii="IRNazanin" w:hAnsi="IRNazanin" w:eastAsia="IRNazanin"/>
          <w:color w:val="111111"/>
          <w:sz w:val="28"/>
          <w:sz w:val="28"/>
          <w:szCs w:val="28"/>
          <w:rtl w:val="true"/>
          <w:lang w:bidi="fa-IR"/>
        </w:rPr>
        <w:t xml:space="preserve">کبیسه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بار یک روز به سال اضافه می‌شود ، که آن سال را سال کبیسه می‌گویند ؛ سالی که در آن اسفند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کتمان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گواهی ؛ از گناهان کبیره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 شک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ترک آن بهتر از انجام‌آن است هر چند برای انجام آن منعی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در امور عبادی به معنای کمی ثواب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انسان برای محو و جبران گناهش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 به عهده گرفتن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 عهده‌دار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 مثل قبل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 اگر مجتهد دلیل الزامی بودن امری را از آیات و روایات استفاده کند به طوری که بتواند آن را به شارع نسبت دهد ،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اگر الزامی بودن آن را به طریق دیگری از قبیل ادله عقلیه استفاده کند به طوری که استناد آن به شارع ممکن نباشد ،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این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مقام عمل برای مقلد تفاوتی بین لازم 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لاف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خود ستایی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 شکافی در گور که جای سر مرده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w:t>
      </w:r>
    </w:p>
    <w:p>
      <w:pPr>
        <w:pStyle w:val="BookText"/>
        <w:rPr/>
      </w:pPr>
      <w:r>
        <w:rPr>
          <w:rFonts w:ascii="IRNazanin" w:hAnsi="IRNazanin" w:eastAsia="IRNazanin"/>
          <w:color w:val="111111"/>
          <w:sz w:val="28"/>
          <w:sz w:val="28"/>
          <w:szCs w:val="28"/>
          <w:rtl w:val="true"/>
          <w:lang w:bidi="fa-IR"/>
        </w:rPr>
        <w:t xml:space="preserve">لِعان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که باعث باطل شدن ازدواج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مرد ، به زن خود نسبت زنا بدهد و در نزد 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قسم بخورد و زن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قسم بخورد و این ادعا را رد کند ، حد زنا و حد قذف از آنها ساقط می‌شود و برای همیشه بر یکدیگر حرام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 بی‌فایده ؛ سخن باطل</w:t>
      </w:r>
    </w:p>
    <w:p>
      <w:pPr>
        <w:pStyle w:val="BookText"/>
        <w:rPr/>
      </w:pPr>
      <w:r>
        <w:rPr>
          <w:rFonts w:ascii="IRNazanin" w:hAnsi="IRNazanin" w:eastAsia="IRNazanin"/>
          <w:color w:val="111111"/>
          <w:sz w:val="28"/>
          <w:sz w:val="28"/>
          <w:szCs w:val="28"/>
          <w:rtl w:val="true"/>
          <w:lang w:bidi="fa-IR"/>
        </w:rPr>
        <w:t xml:space="preserve">لقاح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اتحاد دو گانه نر و ماده انجام می‌شود و یاخته یگانه‌ای به وجود می‌آید ؛ جفت گیری</w:t>
      </w:r>
    </w:p>
    <w:p>
      <w:pPr>
        <w:pStyle w:val="BookText"/>
        <w:rPr/>
      </w:pPr>
      <w:r>
        <w:rPr>
          <w:rFonts w:ascii="IRNazanin" w:hAnsi="IRNazanin" w:eastAsia="IRNazanin"/>
          <w:color w:val="111111"/>
          <w:sz w:val="28"/>
          <w:sz w:val="28"/>
          <w:szCs w:val="28"/>
          <w:rtl w:val="true"/>
          <w:lang w:bidi="fa-IR"/>
        </w:rPr>
        <w:t xml:space="preserve">لقطه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گم شده و صاحب آن معلوم نیست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در خیابان پیدا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 سرگرمی</w:t>
      </w:r>
    </w:p>
    <w:p>
      <w:pPr>
        <w:pStyle w:val="BookText"/>
        <w:rPr/>
      </w:pPr>
      <w:r>
        <w:rPr>
          <w:rFonts w:ascii="IRNazanin" w:hAnsi="IRNazanin" w:eastAsia="IRNazanin"/>
          <w:color w:val="111111"/>
          <w:sz w:val="28"/>
          <w:sz w:val="28"/>
          <w:szCs w:val="28"/>
          <w:rtl w:val="true"/>
          <w:lang w:bidi="fa-IR"/>
        </w:rPr>
        <w:t xml:space="preserve">لوث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 آلودگی</w:t>
      </w:r>
    </w:p>
    <w:p>
      <w:pPr>
        <w:pStyle w:val="BookText"/>
        <w:rPr/>
      </w:pPr>
      <w:r>
        <w:rPr>
          <w:rFonts w:ascii="IRNazanin" w:hAnsi="IRNazanin" w:eastAsia="IRNazanin"/>
          <w:color w:val="111111"/>
          <w:sz w:val="28"/>
          <w:sz w:val="28"/>
          <w:szCs w:val="28"/>
          <w:rtl w:val="true"/>
          <w:lang w:bidi="fa-IR"/>
        </w:rPr>
        <w:t xml:space="preserve">لیلة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دفن میت ؛ اولین شبی که میت را در قبر می‌گذارند ، یکی از مستحبات این شب ، خواندن نماز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لیلة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متوفی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داده شده ؛ اجازه داده شده</w:t>
      </w:r>
    </w:p>
    <w:p>
      <w:pPr>
        <w:pStyle w:val="BookText"/>
        <w:rPr/>
      </w:pPr>
      <w:r>
        <w:rPr>
          <w:rFonts w:ascii="IRNazanin" w:hAnsi="IRNazanin" w:eastAsia="IRNazanin"/>
          <w:color w:val="111111"/>
          <w:sz w:val="28"/>
          <w:sz w:val="28"/>
          <w:szCs w:val="28"/>
          <w:rtl w:val="true"/>
          <w:lang w:bidi="fa-IR"/>
        </w:rPr>
        <w:t xml:space="preserve">مال الاجاره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مستأجر در مقابل اجاره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المصالحه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در مورد صلح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از نظر شرع ، مقدّس و قابل قبول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مالیّت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از نظر عرف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محسوب می‌شود ،هرچند که از نظر اسلام مالیّت نداشته باشد ، مثل شراب و خوک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قمری یعنی ماه‌های رجب ، ذیقعده ، ذیحجه ، محرم که جنگ در این ماه‌ها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در این ماه‌ها صورت گیرد ثلث دیه به دیه 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ماه‌های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ماهی که از فروردین شروع و در اسفند پایان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ماه‌های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ماهی که از محرم شروع و در ذیحجه پایان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ماه‌های قمری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 کسی که در نماز به امام جماعت اقتدا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یا هزینه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از نظر شرعی نه پسندیده است و نه ناپسند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برای اولین بار عادت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کننده عبادت ؛ جمع آن مبطلات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دیده ؛ اذیت شده</w:t>
      </w:r>
    </w:p>
    <w:p>
      <w:p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عقد موقت به همسری مردی درآمده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توانایی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ذاتا پاک است ولی در اثر برخورد مستقیم و غیر مستقیم با شی‌ء نجس ، آلوده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گوش یا بینی یا لب کسی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 ؛ کسی که در فهم و بهدست آوردن احکام الهی به درجه اجتهاد رسیده و دارای قدرت علمی مناسبی است که می‌تواند احکام الهی و شرعی را از 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و ائمه اطهار علیهم‌السلام استنباط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جامع الشرایط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که شرایط مرجعیت تقلید را دارا باشد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معلوم نیست متعلق به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مالی که در</w:t>
      </w:r>
    </w:p>
    <w:p>
      <w:pPr>
        <w:pStyle w:val="BookText"/>
        <w:rPr/>
      </w:pPr>
      <w:r>
        <w:rPr>
          <w:rFonts w:ascii="IRNazanin" w:hAnsi="IRNazanin" w:eastAsia="IRNazanin"/>
          <w:color w:val="111111"/>
          <w:sz w:val="28"/>
          <w:sz w:val="28"/>
          <w:szCs w:val="28"/>
          <w:rtl w:val="true"/>
          <w:lang w:bidi="fa-IR"/>
        </w:rPr>
        <w:t xml:space="preserve">ماشین یا مسافر خانه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حال جان کندن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حال خواب ، منی از او خارج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طهارت ؛ بدون طهارت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 آنچه از آن پرهیز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فامیل‌های نزدیک ؛ کسانی که از ازدواج با آنها حرام ابدی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حال احرام حج یا عمره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حرام است ؛ اولین ماه از سال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 قدغن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 قبول صحت و تمامیت آن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در این مورد می‌تواند به مجتهد دیگری رجوع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احتیاط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مقلددر این مورد می‌تواند به مجتهد دیگری رجوع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خمس آن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باید یکی از دو طرف را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پیمانه‌ای که گنجایش سه ربع کیلو معادل </w:t>
      </w:r>
      <w:r>
        <w:rPr>
          <w:rFonts w:eastAsia="IRNazanin" w:cs="IRNazanin"/>
          <w:color w:val="111111"/>
          <w:sz w:val="28"/>
          <w:szCs w:val="28"/>
          <w:lang w:bidi="fa-IR"/>
        </w:rPr>
        <w:t>694/883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 نکوهیده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رطوبتی که پس از مُلاعبه و بازی از انسان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برگشته ؛ از دین خارج شده ؛ مسلمانی که منکر خدا و رسول اللّه صلی‌الله‌علیه‌و‌آله یا حکمی از احکام ضروری اسلام شده که این انکار به انکار خدا و رسولش می‌انجامد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مرتد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پدر و مادر مسلمان متولد شده و خودش مسلمان بوده و بعد از دین خارج شده باشد ، توبه مرتد فطری قابل 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پدر یا مادر غیر مسلمان متولّد شده و کافر بوده بعد مسلمان شود و دوباره کافر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مرتد ملّی قابل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p>
    <w:p>
      <w:pPr>
        <w:pStyle w:val="BookText"/>
        <w:rPr/>
      </w:pP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خود به خود مُرده باشد و یا بدون شرایط لازم کشته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بین مالک زمین و کشاورز منعقد می‌شود که بر اساس آن مالک درصدی از محصول کشاورزی را صاحب می‌شود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 کردن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و مالیدن اندام تناسلی یک زن به اندام تناسلی زن دیگر برای کسب لذت جنسی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بین صاحب باغ و باغبان منعقد می‌شود و بر اساس آن باغبان در برابر آبیاری و نگه‌داری از درختان ، حق استفاده از مقدار معینی از میوه باغ را به دست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کردن انسان مُرده ؛ دست مالیدن به انسان 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حال استحاضه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 پسندیده ؛ هر کاری که انجام آن موجب ثواب است اما ترک آن عِقاب و مجازات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 کسی که امکانات و شرایط سفر حج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چیز دیگری را لازم دارد ، چیزی که لازمه چیز دیگری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 گوش دهنده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شده ؛ از میان رفته ؛نیست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بر چیزی ؛ دست کشیدن بر فرق سر و روی پاها با رطوبت باقی مانده از شستشوی صورت و دست‌ها در وضو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مست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 مفلوک ؛ کسی که از فقیر هم محتاج‌تر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 دشواری ؛ سختی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دادن با یکدیگر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سازش ؛ آشتی ؛ توافق طرفین ؛ اصطلاح فقهی آن این است که انسان با دیگران توافق کند که مقداری از مال یا سود خود را به طرف مقابل ببخشد یا از طلب ، یا حق خود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معامله‌ای که در آن یکی مالی را به دیگری بدهد تا با آن تجارت یا کسب و کار کند و سود بر اساس قرار قبلی میانشان تقسیم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 ناگزیر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ماهیانه‌اش بی‌نظم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گوشتی شبیه اسفنج که مقدمه غضروف و استخوان شدن باشد ؛ از مراحل جنین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چرخاندن آب در دهان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 سختی ؛ دشواری ؛ تنگنا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 ابدا بدون هیچ قید و شرطی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طلاق داده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کننده‌ها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ستم‌ها ؛ جمع مظلمه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گردن یکدیگر درآوردن ؛ یکدیگر را در آغوش کشیدن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پناهگاه ؛ دو سوره آخر قرآن یعنی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این دو سوره باعث نگه‌داری فرد از هر گزندی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و متداول ؛ شناخته شده ؛ آنچه به طور ضمنی مورد قبول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روزه را باطل می‌کند مانند خوردن ، آشامیدن ، سر به زیر آب فرو بردن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 ؛ بی‌پول ؛ به ویژه کسی که بعدا بی‌چیز و تهیدست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جنسی ؛ نزدیکی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 نزدیک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کننده ، پیروی کننده</w:t>
      </w:r>
    </w:p>
    <w:p>
      <w:pPr>
        <w:pStyle w:val="BookText"/>
        <w:rPr/>
      </w:pPr>
      <w:r>
        <w:rPr>
          <w:rFonts w:ascii="IRNazanin" w:hAnsi="IRNazanin" w:eastAsia="IRNazanin"/>
          <w:color w:val="111111"/>
          <w:sz w:val="28"/>
          <w:sz w:val="28"/>
          <w:szCs w:val="28"/>
          <w:rtl w:val="true"/>
          <w:lang w:bidi="fa-IR"/>
        </w:rPr>
        <w:t xml:space="preserve">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 تقلید می‌کنند ؛ مجتهدی که در احکام شرعی صاحب رأی و فتوا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نامطلوب ؛ آنچه انجام آن حرام نیست ولی ترکش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بالغ و عاقل که به سن تکلیف رسیده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کردن ، مُعاشقه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بچّه‌ای که خوب و بد را تشخیص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ascii="IRNazanin" w:hAnsi="IRNazanin" w:eastAsia="IRNazanin"/>
          <w:color w:val="111111"/>
          <w:sz w:val="28"/>
          <w:sz w:val="28"/>
          <w:szCs w:val="28"/>
          <w:rtl w:val="true"/>
          <w:lang w:bidi="fa-IR"/>
        </w:rPr>
        <w:t xml:space="preserve">منذور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سود او نذر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 ازبین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 معلق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موازین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شرعیه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عضوی که هنگام سجده روی زمین قرار می‌گیرد ،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 کف دست‌ها ، سر زانوها ، سر انگشتان بزرگ پاها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فتوایی که به احتیاط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 پیاپی انجام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دهنده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رفته ؛ نسخ شده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w:t>
      </w:r>
    </w:p>
    <w:p>
      <w:pPr>
        <w:pStyle w:val="BookText"/>
        <w:rPr/>
      </w:pPr>
      <w:r>
        <w:rPr>
          <w:rFonts w:ascii="IRNazanin" w:hAnsi="IRNazanin" w:eastAsia="IRNazanin"/>
          <w:color w:val="111111"/>
          <w:sz w:val="28"/>
          <w:sz w:val="28"/>
          <w:szCs w:val="28"/>
          <w:rtl w:val="true"/>
          <w:lang w:bidi="fa-IR"/>
        </w:rPr>
        <w:t xml:space="preserve">صحیح نیست ؛ در این مورد می‌توان به مجتهد دیگری رجوع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وکیل کننده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 خفته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وقت عادت ماهیانه خود را فراموش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 پلید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مشخص ؛ مقدار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مشخصی که برای هر یک از موارد وجوب زکات در نظر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بعد از زایمان از رحم زن خارج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خون نفاس ببیند ؛ زن در حال نفاس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محترمه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کشتن و آزار او حرام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کردن ؛ زناشویی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مخصوص که در مواردی نظیر زلزله ،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یک رکعتی یا دو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شکی که در مورد رکعات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سوره و قنوت که برای جبران شک در تعداد رکعات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اخفاتی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نمازهایی است که مردان باید حمد و سوره را آهسته بخوانند یعنی نمازهای ظهر و 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استسقاء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با آدابی مخصوص‌که برای طلب باران در بیرون از شهر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تراویح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اهل سنت در ماه رمضان خواندن آن را مستحب می‌دانند ، این نماز را شیعه قبول ندارد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است که حضرت رسول صلی‌الله‌علیه‌و‌آله به جعفر بن ابیطالب هنگام بازگشت وی از حبشه به او تعلیم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بسیار با فضیلت است که برای برآورده شدن حاجات بسیار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جعفر طیار دو نماز دو رکعتی با کیفیت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واجبی که دو نفر یا بیشتر با امامت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مخصوص که در زوال جمعه به جای نماز ظهر و به طور جماعت برگزار می‌شود و نباید تعداد آن‌ها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مخصوص که جهت برآورده شدن حاجات و حل مشکلات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یومیه انسان در حال جنگ که با کیفیت مخصوص و به طور مختصر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شب ؛ نمازی است مستحبی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به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دو رکعتی که در ثلث آخر شب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شب اول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وحشت ؛ نماز لیلة الدفن ؛ دو رکعت نماز مستحبی برای رفع وحشت میت در اولین شب دفن میت به نامش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مستحبی که پس از هشت رکعت نماز شب ، پیش از نماز وَتر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که در مراسم حج و عمره پس از انجام طواف ، پشت مقام ابراهیم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که پس از طواف نساء پشت مقام ابراهیم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مخصوص که در روز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مخصوص در دو رکعت که هیجدهم ذیحجه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غفیله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مخصوص مستحبی که پس از نماز مغرب تا وقتی سرخی مغرب از بین نرفته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کوتاه ؛ نماز مسافر ؛ نمازهای چهار رکعتی که باید در سفر به صورت دو رکعتی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لیلة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اول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نمازی که خواندن آن کاری است پسندیده اما واجب نیست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مخصوص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که</w:t>
      </w:r>
    </w:p>
    <w:p>
      <w:pPr>
        <w:pStyle w:val="BookText"/>
        <w:rPr/>
      </w:pPr>
      <w:r>
        <w:rPr>
          <w:rFonts w:ascii="IRNazanin" w:hAnsi="IRNazanin" w:eastAsia="IRNazanin"/>
          <w:color w:val="111111"/>
          <w:sz w:val="28"/>
          <w:sz w:val="28"/>
          <w:szCs w:val="28"/>
          <w:rtl w:val="true"/>
          <w:lang w:bidi="fa-IR"/>
        </w:rPr>
        <w:t xml:space="preserve">باید بر جنازه مسلمان خوانده شود ، داشتن وضو در آن شرط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نمازهایی که خواندن آنها برای هر مکلفی واجب و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یومیه ، نماز آیات ، نماز میّت ، نماز طواف ، نماز قضای پدر و مادر برای فرزند پسر ارشد ، نمازی که انسان با قسم ، نذر و عهد برای خود واجب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نماز مخصوص که پس از نماز شَفع خوانده می‌شود و آخرین رکعت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اول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p>
    <w:p>
      <w:pPr>
        <w:pStyle w:val="BookText"/>
        <w:rPr/>
      </w:pPr>
      <w:r>
        <w:rPr>
          <w:rFonts w:ascii="IRNazanin" w:hAnsi="IRNazanin" w:eastAsia="IRNazanin"/>
          <w:color w:val="111111"/>
          <w:sz w:val="28"/>
          <w:sz w:val="28"/>
          <w:szCs w:val="28"/>
          <w:rtl w:val="true"/>
          <w:lang w:bidi="fa-IR"/>
        </w:rPr>
        <w:t xml:space="preserve">نماز 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روزانه ؛ نمازهای واجب که در هر شبانه روز باید خوانده شود که مجموعا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نوافل 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روزانه که هر شبانه روز خوانده می‌شود ، مجموعا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و در روز جمعه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 یعنی‌دو رکعت نافله صبح ؛ هشت رکعت نافله ظهر ؛ هشت رکعت نافله عصر ؛ چهار رکعت نافله مغرب ؛ دو رکعت نافله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نشسته خوانده می‌شود ، یک رکعت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یازده رکعت نافله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به نافله‌های ظهر و عصر اضافه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 تصمیم به انجام عمل دینی و شرعی با هدف تقرب و نزدیکی به خداوند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 حتمی ؛ هر کاری که انجام آن از نظر شرعی الزامی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که بر تمامی مکلفین واجب است و انجام آن توسط شخص یا اشخاصی از دیگران ساقط نمی‌شود ، مانند نماز و روزه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که اگر به حد کافی کسانی نسبت به انجام آن اقدام کنند ، از دیگران ساقط می‌شود ، مانند غسل میت که بر همه واجب است زمینه غسل میت را فراهم کنند ، اما اگر کسی یا عده‌ای به آن اقدام کردند ، از دیگران ساقط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ارث می‌برد ؛ جمع آن ورثه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 گرویی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 عنوان ؛ صورت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که گاهی پس از خروج ادرار</w:t>
      </w:r>
    </w:p>
    <w:p>
      <w:pPr>
        <w:pStyle w:val="BookText"/>
        <w:rPr/>
      </w:pPr>
      <w:r>
        <w:rPr>
          <w:rFonts w:ascii="IRNazanin" w:hAnsi="IRNazanin" w:eastAsia="IRNazanin"/>
          <w:color w:val="111111"/>
          <w:sz w:val="28"/>
          <w:sz w:val="28"/>
          <w:szCs w:val="28"/>
          <w:rtl w:val="true"/>
          <w:lang w:bidi="fa-IR"/>
        </w:rPr>
        <w:t xml:space="preserve">مشاهده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 مالی که نزد کسی بگذارند تا آن را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رطوبتی که گاهی پس از خروج منی مشاهده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به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آخر کلمه‌ای را انداختن و بدون وقف آن را به کلمه بعدی چسباندن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مسئولیت انجام وصیتی را به عهده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 توصیه‌هایی که انسان برای انجام کارهای بعد از مرگش به دیگری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جبیره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اندام محل وضو ، جبیره باشد ، باید وضو جبیره گرفت بدین طریق که اگر مثلاً بر روی دست یا پای انسان گچ گرفتگی‌یا باند زخم باشد باید دست تر را روی آن کشید و یا اگر زخم می‌باشد ، باید پارچه‌ای تمیز را روی آن قرار داد و دست تر را روی آن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انسان برای زندگی و اقامت اختیار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جنسی انجام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یا قراردادی که بر پایه آن کسی ؛ واگذاری ، فروش یا تملک ملک یا مالی را ممنوع کند تا منافع آن به مصرف معینی برسد</w:t>
      </w:r>
    </w:p>
    <w:p>
      <w:pPr>
        <w:pStyle w:val="BookText"/>
        <w:rPr/>
      </w:pP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 کسی که از طرف شخص اختیار انجام کارهای او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 اختیار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اساس دستور شارع مقدّس سرپرست دیگری باشد ، مانند پدر یا پدر بزرگ</w:t>
      </w:r>
    </w:p>
    <w:p>
      <w:pPr>
        <w:pStyle w:val="BookText"/>
        <w:rPr/>
      </w:pPr>
      <w:r>
        <w:rPr>
          <w:rFonts w:ascii="Amiri" w:hAnsi="Amiri" w:eastAsia="Amiri" w:cs="Amiri"/>
          <w:color w:val="111111"/>
          <w:sz w:val="28"/>
          <w:sz w:val="28"/>
          <w:szCs w:val="28"/>
          <w:rtl w:val="true"/>
          <w:lang w:bidi="ar-SA"/>
        </w:rPr>
        <w:t xml:space="preserve">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 بخشش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بی‌احترامی ؛ بی‌حرمتی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هجرت حضرت رسول صلی‌الله‌علیه‌و‌آله از مکه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هجری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می‌گردد که معادل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شرعی نظیر مکلف شدن دختر و پسر همین تاریخ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هجری از سال میلادی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سال شمسی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کمتر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یائسه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سنش به حدی رسیده است که عادت ماهیانه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احکام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احکام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مطلق و مضاف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احکام آبها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احکام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مستحبّات و مکروهات تخلّی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راه ثابت شدن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راه نجس شدن چیزهای پاک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احکام 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احکام ظرف‌ها احکام ظرف‌ها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وضوی 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دعاهائی که موقع وضو گرفتن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شرائط وضو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احکام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چیزهائی که باید برای آنها وضو گرفت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چیزهائی که وضو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احکام وضوی جبیره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غسل‌های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احکام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چیزهائی که بر جنب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چیزهائی که بر جنب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غسل ترتیبی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غسل ارتماسی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احکام غسل کردن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احکام استحاضه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احکام حائض</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اقسام زن‌های حائض</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مسائل متفرّقه حیض</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غسل مسّ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احکام 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احکام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احکام غسل و کفن و نماز و دفن میّت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احکام غسل میّت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کفن میّت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احکام حنوط</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احکام نماز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دستور نماز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مستحبّات نماز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احکام دفن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مستحبّات دفن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نبش قبر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غسل‌های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تیمّم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دوم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چهارم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پنجم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ششم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هفتم از موارد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چیزهائی که تیمّم بر آنها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دستور تیمّم بدل از وضو</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دستور تیمّم بدل از غسل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احکام تیمّم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احکام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نمازهای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نمازهای واجب یومیّه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وقت نماز ظهر و عصر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وقت نماز مغرب و عشا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احکام وقت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نمازهایی که باید به ترتیب خوانده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وقت نافله‌های یومیّه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احکام قبله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پوشانیدن بدن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لباس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احکام لباس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مواردی که لازم نیست بدن و لباس نمازگزار 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چیزهائی که در لباس نمازگزار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چیزهائی که در لباس نمازگزار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مکان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جاهایی که نماز خواندن در آن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جاهایی که نماز خواندن در آنها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احکام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ترجمه 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چیزهائی که سجده بر آنها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مستحبّات و مکروهات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سجده واجب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سلام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ترجمه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تعقیب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صلوات بر پیغمبر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چیزهائی که در نماز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مواردی که می‌شود نماز واجب را شکست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شکیّات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شک‌های باطل شکیّات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شک‌هایی که نباید به آنها اعتنا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شک‌های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نماز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سجده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دستور سجده سهو</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قضای سجود و تشهّد فراموش شده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کم و زیاد کردن اجزاء و شرائط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نماز قضا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قضای پدر و مادر که بر پسر بزرگتر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شرائط امام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احکام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چیزهائی که در نماز جماعت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چیزهائی که در نماز جماعت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نماز جمعه و احکام آن نماز جمعه و 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دستور نماز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اجیر گرفتن برای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چیزهائی که روزه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احکام چیزهائی که روزه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آنچه برای روزه‌دار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جاهایی که قضا و کفّاره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کفّاره 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جاهایی که فقط قضای روزه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احکام روزه قضا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احکام روزه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کسانی که روزه بر آنها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راه ثابت شدن اوّل ماه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روزه‌های حرام و 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روزه‌های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مواردی که مستحب است انسان از کارهائی که روزه را باطل می‌کند خودداری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جواهری که به واسطه فرو رفتن در دریا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احکام زکاة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شرائط واجب شدن زکاة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زکاة جو، گندم، خرما و کشمش</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نصاب طلا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نصاب نقره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زکاة شتر، گاو و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نصاب شتر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نصاب گاو</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نصاب گوسفند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مصرف زکاة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شرائط کسانی که مستحقّ زکاة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نیّت 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مسائل متفرّقه زکاة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مصرف 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مسائل متفرّقه زکاة فطره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احکام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احکام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معاملات 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معاملات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شرائط فروشنده و خریدار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شرائط جنس و عوض آن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صیغه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خرید و فروش میوه‌ها</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نقد و نسیه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معامله سلف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شرایط معامله سلف</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احکام معامله سلف</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فروش طلا و نقره به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مواردی که انسان می‌تواند معامله را به هم بزند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احکام شرکت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احکام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شرائط مالی که آن را اجاره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شرائط استفاده‌ای که مال را برای آن اجاره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مسائل متفرّقه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احکام جعاله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احکام مزارعه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احکام مساقات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کسانی که نمی‌توانند در مال خود تصرّف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احکام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قرض</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احکام حواله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احکام رهن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احکام ضامن شدن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احکام کفالت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احکام عاریه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احکام مضاربه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احکام نکاح یا ازدواج و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احکام عقد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دستور خواندن عقد دائم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دستور خواندن عقد غیر دائم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شرائط عقد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عیب‌هایی که به واسطه آنها می‌شود عقد را به هم زد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عدّه‌ای از زن‌ها که ازدواج با آنان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احکام عقد دائم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متعه یا صیغه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احکام نگاه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مسائل متفرّقه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احکام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شرائط شیر دادنی که علّت محرم شدن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آداب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مسائل متفرّقه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احکام طلاق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عدّه 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عدّه زنی که شوهرش مرده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بائن و طلاق رجعی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احکام رجوع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احکام متفرّقه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احکام غصب</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احکام مالی که انسان آن را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احکام سر بریدن و شکار کردن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دستور سر بریدن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شرائط سر بریدن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دستور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چیزهائی که در هنگام سر بریدن حیوانات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چیزهائی که در سر بریدن حیوانات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احکام شکار کردن با اسلحه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شکار کردن با سگ شکاری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صید ماهی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صید ملخ</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احکام خوردنی‌ها و آشامیدنی‌ها</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چیزهائی که در هنگام غذا خوردن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چیزهائی که در غذا خوردن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مستحبّات آب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مکروهات آب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احکام نذر و عهد</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احکام قسم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احکام وصیّت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ارث</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ارث دسته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ارث دسته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ارث دسته سوم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ارث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مسائل متفرّقه ارث</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حدّی که برای بعضی از گناهان معیّن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احکام دیه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مسائل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شرایط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مراتب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احکام اوراق بهادار و سفته</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احکام سرقفلی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مسائل مربوط به بانک‌ها</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اعتبارهای بانکی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نگه‌داری کالا به وسیله بانک</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ضمانت نامه‌های بانکی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فروش سهام</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حوالجات داخلی و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جایزه‌های بانکی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تحصیل و نقد کردن سفته‌ها به وسیله بانک‌ها</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فروش پول‌ها و ارزهای خارجی و خرید آنها</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حساب‌های جاری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خرید و فروش سفته‌ها</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حواله‌های بانکی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احکام بیمه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قراردادهای بیمه‌ای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مسائلی چند از باب قاعده الزام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احکام 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احکام تلقیح</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احکام خیابان‌هایی که به وسیله دولت کشیده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مسائل متفرقه نماز و روزه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برخی از مسائل مورد ابتلا</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طهارت و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تیمم و وضو</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نماز و مسجد</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خمس و زکات و 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معاملات و کسب‌های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بانک‌ها و مؤسسات مالی</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مجسمه‌سازی و عکاسی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هبه و 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حق‌الناس و تصرف در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ذبح و صید</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نکاح و شیر دادن و محرمیت</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تلقیح و احکام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کارهای حرام مورد ابتلا</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قدس‌سره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پرتاب تیر را دویست گام معیّن فرموده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تقریباً یازده ساعت و یک ربع بعد از ظهر شرعی آخر وقت نماز مغرب و عشا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147792</Words>
  <Characters>523899</Characters>
  <CharactersWithSpaces>667607</CharactersWithSpaces>
  <Paragraphs>4085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2026-08-18T21:01:17Z</dcterms:created>
  <dc:creator>ghaemiyeh.com</dc:creator>
  <dc:description/>
  <dc:language>en-US</dc:language>
  <cp:lastModifiedBy/>
  <dcterms:modified xsi:type="dcterms:W3CDTF">2026-08-19T00:31:30Z</dcterms:modified>
  <cp:revision>1</cp:revision>
  <dc:subject/>
  <dc:title>رساله توضیح المسائل آیه الله محمدعلی علوی گرگانی</dc:title>
</cp:coreProperties>
</file>

<file path=docProps/custom.xml><?xml version="1.0" encoding="utf-8"?>
<Properties xmlns="http://schemas.openxmlformats.org/officeDocument/2006/custom-properties" xmlns:vt="http://schemas.openxmlformats.org/officeDocument/2006/docPropsVTypes"/>
</file>