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سراب حقیقت نگرشی بر فرقه ضاله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938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2940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2942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702944_2035185390">
            <w:r>
              <w:rPr>
                <w:webHidden/>
                <w:rStyle w:val="IndexLink"/>
                <w:rtl w:val="true"/>
              </w:rPr>
              <w:t>مقدمه استاد انصاری بویراحمدی</w:t>
            </w:r>
            <w:r>
              <w:rPr>
                <w:rStyle w:val="IndexLink"/>
                <w:rtl w:val="true"/>
              </w:rPr>
              <w:tab/>
            </w:r>
            <w:r>
              <w:rPr>
                <w:rStyle w:val="IndexLink"/>
              </w:rPr>
              <w:t>9</w:t>
            </w:r>
          </w:hyperlink>
        </w:p>
        <w:p>
          <w:pPr>
            <w:pStyle w:val="Contents2"/>
            <w:tabs>
              <w:tab w:val="clear" w:pos="8743"/>
              <w:tab w:val="right" w:pos="9026" w:leader="dot"/>
            </w:tabs>
            <w:rPr/>
          </w:pPr>
          <w:hyperlink w:anchor="__RefHeading___Toc702946_2035185390">
            <w:r>
              <w:rPr>
                <w:webHidden/>
                <w:rStyle w:val="IndexLink"/>
                <w:rtl w:val="true"/>
              </w:rPr>
              <w:t>مقدمه حضرت آیهْ الله میر عظیمی</w:t>
            </w:r>
            <w:r>
              <w:rPr>
                <w:rStyle w:val="IndexLink"/>
                <w:rtl w:val="true"/>
              </w:rPr>
              <w:tab/>
            </w:r>
            <w:r>
              <w:rPr>
                <w:rStyle w:val="IndexLink"/>
              </w:rPr>
              <w:t>15</w:t>
            </w:r>
          </w:hyperlink>
        </w:p>
        <w:p>
          <w:pPr>
            <w:pStyle w:val="Contents2"/>
            <w:tabs>
              <w:tab w:val="clear" w:pos="8743"/>
              <w:tab w:val="right" w:pos="9026" w:leader="dot"/>
            </w:tabs>
            <w:rPr/>
          </w:pPr>
          <w:hyperlink w:anchor="__RefHeading___Toc702948_203518539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702950_2035185390">
            <w:r>
              <w:rPr>
                <w:webHidden/>
                <w:rStyle w:val="IndexLink"/>
                <w:rtl w:val="true"/>
              </w:rPr>
              <w:t>فصل اوّل</w:t>
            </w:r>
            <w:r>
              <w:rPr>
                <w:rStyle w:val="IndexLink"/>
                <w:rtl w:val="true"/>
              </w:rPr>
              <w:t xml:space="preserve">: </w:t>
            </w:r>
            <w:r>
              <w:rPr>
                <w:rStyle w:val="IndexLink"/>
                <w:rtl w:val="true"/>
              </w:rPr>
              <w:t>بنیانگذار عقائد وهابیت</w:t>
            </w:r>
            <w:r>
              <w:rPr>
                <w:rStyle w:val="IndexLink"/>
                <w:rtl w:val="true"/>
              </w:rPr>
              <w:tab/>
            </w:r>
            <w:r>
              <w:rPr>
                <w:rStyle w:val="IndexLink"/>
              </w:rPr>
              <w:t>18</w:t>
            </w:r>
          </w:hyperlink>
        </w:p>
        <w:p>
          <w:pPr>
            <w:pStyle w:val="Contents3"/>
            <w:tabs>
              <w:tab w:val="clear" w:pos="8459"/>
              <w:tab w:val="right" w:pos="9026" w:leader="dot"/>
            </w:tabs>
            <w:rPr/>
          </w:pPr>
          <w:hyperlink w:anchor="__RefHeading___Toc702952_20351853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02954_2035185390">
            <w:r>
              <w:rPr>
                <w:webHidden/>
                <w:rStyle w:val="IndexLink"/>
                <w:rtl w:val="true"/>
              </w:rPr>
              <w:t xml:space="preserve">محمدبن عبدالوهاب بنیانگذار آئین وهابی </w:t>
            </w:r>
            <w:r>
              <w:rPr>
                <w:rStyle w:val="IndexLink"/>
                <w:rtl w:val="true"/>
              </w:rPr>
              <w:t>(</w:t>
            </w:r>
            <w:r>
              <w:rPr>
                <w:rStyle w:val="IndexLink"/>
              </w:rPr>
              <w:t>1115</w:t>
            </w:r>
            <w:r>
              <w:rPr>
                <w:rStyle w:val="IndexLink"/>
                <w:rtl w:val="true"/>
              </w:rPr>
              <w:t xml:space="preserve"> - </w:t>
            </w:r>
            <w:r>
              <w:rPr>
                <w:rStyle w:val="IndexLink"/>
              </w:rPr>
              <w:t>1207</w:t>
            </w:r>
            <w:r>
              <w:rPr>
                <w:rStyle w:val="IndexLink"/>
                <w:rtl w:val="true"/>
              </w:rPr>
              <w:t>)</w:t>
              <w:tab/>
            </w:r>
            <w:r>
              <w:rPr>
                <w:rStyle w:val="IndexLink"/>
              </w:rPr>
              <w:t>19</w:t>
            </w:r>
          </w:hyperlink>
        </w:p>
        <w:p>
          <w:pPr>
            <w:pStyle w:val="Contents3"/>
            <w:tabs>
              <w:tab w:val="clear" w:pos="8459"/>
              <w:tab w:val="right" w:pos="9026" w:leader="dot"/>
            </w:tabs>
            <w:rPr/>
          </w:pPr>
          <w:hyperlink w:anchor="__RefHeading___Toc702956_2035185390">
            <w:r>
              <w:rPr>
                <w:webHidden/>
                <w:rStyle w:val="IndexLink"/>
                <w:rtl w:val="true"/>
              </w:rPr>
              <w:t>اظهار دعوت</w:t>
            </w:r>
            <w:r>
              <w:rPr>
                <w:rStyle w:val="IndexLink"/>
                <w:rtl w:val="true"/>
              </w:rPr>
              <w:tab/>
            </w:r>
            <w:r>
              <w:rPr>
                <w:rStyle w:val="IndexLink"/>
              </w:rPr>
              <w:t>24</w:t>
            </w:r>
          </w:hyperlink>
        </w:p>
        <w:p>
          <w:pPr>
            <w:pStyle w:val="Contents2"/>
            <w:tabs>
              <w:tab w:val="clear" w:pos="8743"/>
              <w:tab w:val="right" w:pos="9026" w:leader="dot"/>
            </w:tabs>
            <w:rPr/>
          </w:pPr>
          <w:hyperlink w:anchor="__RefHeading___Toc702958_2035185390">
            <w:r>
              <w:rPr>
                <w:webHidden/>
                <w:rStyle w:val="IndexLink"/>
                <w:rtl w:val="true"/>
              </w:rPr>
              <w:t>فصل دوم</w:t>
            </w:r>
            <w:r>
              <w:rPr>
                <w:rStyle w:val="IndexLink"/>
                <w:rtl w:val="true"/>
              </w:rPr>
              <w:t xml:space="preserve">: </w:t>
            </w:r>
            <w:r>
              <w:rPr>
                <w:rStyle w:val="IndexLink"/>
                <w:rtl w:val="true"/>
              </w:rPr>
              <w:t>عقائد وهابیت گرفته شده از کیست؟</w:t>
            </w:r>
            <w:r>
              <w:rPr>
                <w:rStyle w:val="IndexLink"/>
                <w:rtl w:val="true"/>
              </w:rPr>
              <w:tab/>
            </w:r>
            <w:r>
              <w:rPr>
                <w:rStyle w:val="IndexLink"/>
              </w:rPr>
              <w:t>27</w:t>
            </w:r>
          </w:hyperlink>
        </w:p>
        <w:p>
          <w:pPr>
            <w:pStyle w:val="Contents3"/>
            <w:tabs>
              <w:tab w:val="clear" w:pos="8459"/>
              <w:tab w:val="right" w:pos="9026" w:leader="dot"/>
            </w:tabs>
            <w:rPr/>
          </w:pPr>
          <w:hyperlink w:anchor="__RefHeading___Toc702960_20351853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02962_2035185390">
            <w:r>
              <w:rPr>
                <w:webHidden/>
                <w:rStyle w:val="IndexLink"/>
              </w:rPr>
              <w:t>1</w:t>
            </w:r>
            <w:r>
              <w:rPr>
                <w:rStyle w:val="IndexLink"/>
                <w:rtl w:val="true"/>
              </w:rPr>
              <w:t xml:space="preserve">. </w:t>
            </w:r>
            <w:r>
              <w:rPr>
                <w:rStyle w:val="IndexLink"/>
                <w:rtl w:val="true"/>
              </w:rPr>
              <w:t>حسن بن علی بر بهاری</w:t>
            </w:r>
            <w:r>
              <w:rPr>
                <w:rStyle w:val="IndexLink"/>
                <w:rtl w:val="true"/>
              </w:rPr>
              <w:tab/>
            </w:r>
            <w:r>
              <w:rPr>
                <w:rStyle w:val="IndexLink"/>
              </w:rPr>
              <w:t>27</w:t>
            </w:r>
          </w:hyperlink>
        </w:p>
        <w:p>
          <w:pPr>
            <w:pStyle w:val="Contents3"/>
            <w:tabs>
              <w:tab w:val="clear" w:pos="8459"/>
              <w:tab w:val="right" w:pos="9026" w:leader="dot"/>
            </w:tabs>
            <w:rPr/>
          </w:pPr>
          <w:hyperlink w:anchor="__RefHeading___Toc702964_2035185390">
            <w:r>
              <w:rPr>
                <w:webHidden/>
                <w:rStyle w:val="IndexLink"/>
              </w:rPr>
              <w:t>2</w:t>
            </w:r>
            <w:r>
              <w:rPr>
                <w:rStyle w:val="IndexLink"/>
                <w:rtl w:val="true"/>
              </w:rPr>
              <w:t xml:space="preserve">. </w:t>
            </w:r>
            <w:r>
              <w:rPr>
                <w:rStyle w:val="IndexLink"/>
                <w:rtl w:val="true"/>
              </w:rPr>
              <w:t>ابن بطه</w:t>
            </w:r>
            <w:r>
              <w:rPr>
                <w:rStyle w:val="IndexLink"/>
                <w:rtl w:val="true"/>
              </w:rPr>
              <w:tab/>
            </w:r>
            <w:r>
              <w:rPr>
                <w:rStyle w:val="IndexLink"/>
              </w:rPr>
              <w:t>33</w:t>
            </w:r>
          </w:hyperlink>
        </w:p>
        <w:p>
          <w:pPr>
            <w:pStyle w:val="Contents2"/>
            <w:tabs>
              <w:tab w:val="clear" w:pos="8743"/>
              <w:tab w:val="right" w:pos="9026" w:leader="dot"/>
            </w:tabs>
            <w:rPr/>
          </w:pPr>
          <w:hyperlink w:anchor="__RefHeading___Toc702966_2035185390">
            <w:r>
              <w:rPr>
                <w:webHidden/>
                <w:rStyle w:val="IndexLink"/>
                <w:rtl w:val="true"/>
              </w:rPr>
              <w:t>فصل سوم</w:t>
            </w:r>
            <w:r>
              <w:rPr>
                <w:rStyle w:val="IndexLink"/>
                <w:rtl w:val="true"/>
              </w:rPr>
              <w:t xml:space="preserve">: </w:t>
            </w:r>
            <w:r>
              <w:rPr>
                <w:rStyle w:val="IndexLink"/>
                <w:rtl w:val="true"/>
              </w:rPr>
              <w:t>وهابیت و علمای اسلامی</w:t>
            </w:r>
            <w:r>
              <w:rPr>
                <w:rStyle w:val="IndexLink"/>
                <w:rtl w:val="true"/>
              </w:rPr>
              <w:tab/>
            </w:r>
            <w:r>
              <w:rPr>
                <w:rStyle w:val="IndexLink"/>
              </w:rPr>
              <w:t>35</w:t>
            </w:r>
          </w:hyperlink>
        </w:p>
        <w:p>
          <w:pPr>
            <w:pStyle w:val="Contents3"/>
            <w:tabs>
              <w:tab w:val="clear" w:pos="8459"/>
              <w:tab w:val="right" w:pos="9026" w:leader="dot"/>
            </w:tabs>
            <w:rPr/>
          </w:pPr>
          <w:hyperlink w:anchor="__RefHeading___Toc702968_203518539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702970_2035185390">
            <w:r>
              <w:rPr>
                <w:webHidden/>
                <w:rStyle w:val="IndexLink"/>
                <w:rtl w:val="true"/>
              </w:rPr>
              <w:t>انعکاس عقاید محمدبن‌عبدالوهاب در میان علمای اسلامی</w:t>
            </w:r>
            <w:r>
              <w:rPr>
                <w:rStyle w:val="IndexLink"/>
                <w:rtl w:val="true"/>
              </w:rPr>
              <w:tab/>
            </w:r>
            <w:r>
              <w:rPr>
                <w:rStyle w:val="IndexLink"/>
              </w:rPr>
              <w:t>36</w:t>
            </w:r>
          </w:hyperlink>
        </w:p>
        <w:p>
          <w:pPr>
            <w:pStyle w:val="Contents2"/>
            <w:tabs>
              <w:tab w:val="clear" w:pos="8743"/>
              <w:tab w:val="right" w:pos="9026" w:leader="dot"/>
            </w:tabs>
            <w:rPr/>
          </w:pPr>
          <w:hyperlink w:anchor="__RefHeading___Toc702972_2035185390">
            <w:r>
              <w:rPr>
                <w:webHidden/>
                <w:rStyle w:val="IndexLink"/>
                <w:rtl w:val="true"/>
              </w:rPr>
              <w:t>فصل چهارم</w:t>
            </w:r>
            <w:r>
              <w:rPr>
                <w:rStyle w:val="IndexLink"/>
                <w:rtl w:val="true"/>
              </w:rPr>
              <w:t xml:space="preserve">: </w:t>
            </w:r>
            <w:r>
              <w:rPr>
                <w:rStyle w:val="IndexLink"/>
                <w:rtl w:val="true"/>
              </w:rPr>
              <w:t xml:space="preserve">وهابیت و علمای اسلامی </w:t>
            </w:r>
            <w:r>
              <w:rPr>
                <w:rStyle w:val="IndexLink"/>
                <w:rtl w:val="true"/>
              </w:rPr>
              <w:t>(</w:t>
            </w:r>
            <w:r>
              <w:rPr>
                <w:rStyle w:val="IndexLink"/>
              </w:rPr>
              <w:t>2</w:t>
            </w:r>
            <w:r>
              <w:rPr>
                <w:rStyle w:val="IndexLink"/>
                <w:rtl w:val="true"/>
              </w:rPr>
              <w:t>)</w:t>
              <w:tab/>
            </w:r>
            <w:r>
              <w:rPr>
                <w:rStyle w:val="IndexLink"/>
              </w:rPr>
              <w:t>47</w:t>
            </w:r>
          </w:hyperlink>
        </w:p>
        <w:p>
          <w:pPr>
            <w:pStyle w:val="Contents3"/>
            <w:tabs>
              <w:tab w:val="clear" w:pos="8459"/>
              <w:tab w:val="right" w:pos="9026" w:leader="dot"/>
            </w:tabs>
            <w:rPr/>
          </w:pPr>
          <w:hyperlink w:anchor="__RefHeading___Toc702974_203518539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702976_2035185390">
            <w:r>
              <w:rPr>
                <w:webHidden/>
                <w:rStyle w:val="IndexLink"/>
                <w:rtl w:val="true"/>
              </w:rPr>
              <w:t>انعکاس عقاید محمّدبن‌عبدالوهاب در میان علمای اسلامی</w:t>
            </w:r>
            <w:r>
              <w:rPr>
                <w:rStyle w:val="IndexLink"/>
                <w:rtl w:val="true"/>
              </w:rPr>
              <w:tab/>
            </w:r>
            <w:r>
              <w:rPr>
                <w:rStyle w:val="IndexLink"/>
              </w:rPr>
              <w:t>48</w:t>
            </w:r>
          </w:hyperlink>
        </w:p>
        <w:p>
          <w:pPr>
            <w:pStyle w:val="Contents2"/>
            <w:tabs>
              <w:tab w:val="clear" w:pos="8743"/>
              <w:tab w:val="right" w:pos="9026" w:leader="dot"/>
            </w:tabs>
            <w:rPr/>
          </w:pPr>
          <w:hyperlink w:anchor="__RefHeading___Toc702978_2035185390">
            <w:r>
              <w:rPr>
                <w:webHidden/>
                <w:rStyle w:val="IndexLink"/>
                <w:rtl w:val="true"/>
              </w:rPr>
              <w:t>فصل پنجم</w:t>
            </w:r>
            <w:r>
              <w:rPr>
                <w:rStyle w:val="IndexLink"/>
                <w:rtl w:val="true"/>
              </w:rPr>
              <w:t xml:space="preserve">: </w:t>
            </w:r>
            <w:r>
              <w:rPr>
                <w:rStyle w:val="IndexLink"/>
                <w:rtl w:val="true"/>
              </w:rPr>
              <w:t>وهابیت، حنبلی‌ها و خوارج</w:t>
            </w:r>
            <w:r>
              <w:rPr>
                <w:rStyle w:val="IndexLink"/>
                <w:rtl w:val="true"/>
              </w:rPr>
              <w:tab/>
            </w:r>
            <w:r>
              <w:rPr>
                <w:rStyle w:val="IndexLink"/>
              </w:rPr>
              <w:t>59</w:t>
            </w:r>
          </w:hyperlink>
        </w:p>
        <w:p>
          <w:pPr>
            <w:pStyle w:val="Contents3"/>
            <w:tabs>
              <w:tab w:val="clear" w:pos="8459"/>
              <w:tab w:val="right" w:pos="9026" w:leader="dot"/>
            </w:tabs>
            <w:rPr/>
          </w:pPr>
          <w:hyperlink w:anchor="__RefHeading___Toc702980_203518539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702982_2035185390">
            <w:r>
              <w:rPr>
                <w:webHidden/>
                <w:rStyle w:val="IndexLink"/>
                <w:rtl w:val="true"/>
              </w:rPr>
              <w:t>فرقه وهابی و فرقه حنبلی</w:t>
            </w:r>
            <w:r>
              <w:rPr>
                <w:rStyle w:val="IndexLink"/>
                <w:rtl w:val="true"/>
              </w:rPr>
              <w:tab/>
            </w:r>
            <w:r>
              <w:rPr>
                <w:rStyle w:val="IndexLink"/>
              </w:rPr>
              <w:t>60</w:t>
            </w:r>
          </w:hyperlink>
        </w:p>
        <w:p>
          <w:pPr>
            <w:pStyle w:val="Contents3"/>
            <w:tabs>
              <w:tab w:val="clear" w:pos="8459"/>
              <w:tab w:val="right" w:pos="9026" w:leader="dot"/>
            </w:tabs>
            <w:rPr/>
          </w:pPr>
          <w:hyperlink w:anchor="__RefHeading___Toc702984_2035185390">
            <w:r>
              <w:rPr>
                <w:webHidden/>
                <w:rStyle w:val="IndexLink"/>
                <w:rtl w:val="true"/>
              </w:rPr>
              <w:t>شباهت وهابی‌ها به خوارج</w:t>
            </w:r>
            <w:r>
              <w:rPr>
                <w:rStyle w:val="IndexLink"/>
                <w:rtl w:val="true"/>
              </w:rPr>
              <w:tab/>
            </w:r>
            <w:r>
              <w:rPr>
                <w:rStyle w:val="IndexLink"/>
              </w:rPr>
              <w:t>62</w:t>
            </w:r>
          </w:hyperlink>
        </w:p>
        <w:p>
          <w:pPr>
            <w:pStyle w:val="Contents3"/>
            <w:tabs>
              <w:tab w:val="clear" w:pos="8459"/>
              <w:tab w:val="right" w:pos="9026" w:leader="dot"/>
            </w:tabs>
            <w:rPr/>
          </w:pPr>
          <w:hyperlink w:anchor="__RefHeading___Toc702986_2035185390">
            <w:r>
              <w:rPr>
                <w:webHidden/>
                <w:rStyle w:val="IndexLink"/>
                <w:rtl w:val="true"/>
              </w:rPr>
              <w:t>مخالفت‌های علماء مردم با اعتقادات و روش ابن تیمیه و همفکرانش</w:t>
            </w:r>
            <w:r>
              <w:rPr>
                <w:rStyle w:val="IndexLink"/>
                <w:rtl w:val="true"/>
              </w:rPr>
              <w:tab/>
            </w:r>
            <w:r>
              <w:rPr>
                <w:rStyle w:val="IndexLink"/>
              </w:rPr>
              <w:t>84</w:t>
            </w:r>
          </w:hyperlink>
        </w:p>
        <w:p>
          <w:pPr>
            <w:pStyle w:val="Contents2"/>
            <w:tabs>
              <w:tab w:val="clear" w:pos="8743"/>
              <w:tab w:val="right" w:pos="9026" w:leader="dot"/>
            </w:tabs>
            <w:rPr/>
          </w:pPr>
          <w:hyperlink w:anchor="__RefHeading___Toc702988_2035185390">
            <w:r>
              <w:rPr>
                <w:webHidden/>
                <w:rStyle w:val="IndexLink"/>
                <w:rtl w:val="true"/>
              </w:rPr>
              <w:t>فصل ششم</w:t>
            </w:r>
            <w:r>
              <w:rPr>
                <w:rStyle w:val="IndexLink"/>
                <w:rtl w:val="true"/>
              </w:rPr>
              <w:t xml:space="preserve">: </w:t>
            </w:r>
            <w:r>
              <w:rPr>
                <w:rStyle w:val="IndexLink"/>
                <w:rtl w:val="true"/>
              </w:rPr>
              <w:t>وهابیت و کشتار مسلمانان</w:t>
            </w:r>
            <w:r>
              <w:rPr>
                <w:rStyle w:val="IndexLink"/>
                <w:rtl w:val="true"/>
              </w:rPr>
              <w:tab/>
            </w:r>
            <w:r>
              <w:rPr>
                <w:rStyle w:val="IndexLink"/>
              </w:rPr>
              <w:t>93</w:t>
            </w:r>
          </w:hyperlink>
        </w:p>
        <w:p>
          <w:pPr>
            <w:pStyle w:val="Contents3"/>
            <w:tabs>
              <w:tab w:val="clear" w:pos="8459"/>
              <w:tab w:val="right" w:pos="9026" w:leader="dot"/>
            </w:tabs>
            <w:rPr/>
          </w:pPr>
          <w:hyperlink w:anchor="__RefHeading___Toc702990_203518539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02992_2035185390">
            <w:r>
              <w:rPr>
                <w:webHidden/>
                <w:rStyle w:val="IndexLink"/>
                <w:rtl w:val="true"/>
              </w:rPr>
              <w:t>توافق محمّد‌بن عبدالوهاب با محمّد بن سعود برای کشتن مسلمانان</w:t>
            </w:r>
            <w:r>
              <w:rPr>
                <w:rStyle w:val="IndexLink"/>
                <w:rtl w:val="true"/>
              </w:rPr>
              <w:tab/>
            </w:r>
            <w:r>
              <w:rPr>
                <w:rStyle w:val="IndexLink"/>
              </w:rPr>
              <w:t>94</w:t>
            </w:r>
          </w:hyperlink>
        </w:p>
        <w:p>
          <w:pPr>
            <w:pStyle w:val="Contents3"/>
            <w:tabs>
              <w:tab w:val="clear" w:pos="8459"/>
              <w:tab w:val="right" w:pos="9026" w:leader="dot"/>
            </w:tabs>
            <w:rPr/>
          </w:pPr>
          <w:hyperlink w:anchor="__RefHeading___Toc702994_2035185390">
            <w:r>
              <w:rPr>
                <w:webHidden/>
                <w:rStyle w:val="IndexLink"/>
                <w:rtl w:val="true"/>
              </w:rPr>
              <w:t>عثمان بن معمر نخستین قربانی این توافق</w:t>
            </w:r>
            <w:r>
              <w:rPr>
                <w:rStyle w:val="IndexLink"/>
                <w:rtl w:val="true"/>
              </w:rPr>
              <w:tab/>
            </w:r>
            <w:r>
              <w:rPr>
                <w:rStyle w:val="IndexLink"/>
              </w:rPr>
              <w:t>95</w:t>
            </w:r>
          </w:hyperlink>
        </w:p>
        <w:p>
          <w:pPr>
            <w:pStyle w:val="Contents3"/>
            <w:tabs>
              <w:tab w:val="clear" w:pos="8459"/>
              <w:tab w:val="right" w:pos="9026" w:leader="dot"/>
            </w:tabs>
            <w:rPr/>
          </w:pPr>
          <w:hyperlink w:anchor="__RefHeading___Toc702996_2035185390">
            <w:r>
              <w:rPr>
                <w:webHidden/>
                <w:rStyle w:val="IndexLink"/>
                <w:rtl w:val="true"/>
              </w:rPr>
              <w:t>وهابیان و شرفاء مکه</w:t>
            </w:r>
            <w:r>
              <w:rPr>
                <w:rStyle w:val="IndexLink"/>
                <w:rtl w:val="true"/>
              </w:rPr>
              <w:tab/>
            </w:r>
            <w:r>
              <w:rPr>
                <w:rStyle w:val="IndexLink"/>
              </w:rPr>
              <w:t>101</w:t>
            </w:r>
          </w:hyperlink>
        </w:p>
        <w:p>
          <w:pPr>
            <w:pStyle w:val="Contents2"/>
            <w:tabs>
              <w:tab w:val="clear" w:pos="8743"/>
              <w:tab w:val="right" w:pos="9026" w:leader="dot"/>
            </w:tabs>
            <w:rPr/>
          </w:pPr>
          <w:hyperlink w:anchor="__RefHeading___Toc702998_2035185390">
            <w:r>
              <w:rPr>
                <w:webHidden/>
                <w:rStyle w:val="IndexLink"/>
                <w:rtl w:val="true"/>
              </w:rPr>
              <w:t>فصل هفتم</w:t>
            </w:r>
            <w:r>
              <w:rPr>
                <w:rStyle w:val="IndexLink"/>
                <w:rtl w:val="true"/>
              </w:rPr>
              <w:t xml:space="preserve">: </w:t>
            </w:r>
            <w:r>
              <w:rPr>
                <w:rStyle w:val="IndexLink"/>
                <w:rtl w:val="true"/>
              </w:rPr>
              <w:t>وهابیت و تخریب قبورمتبرکه</w:t>
            </w:r>
            <w:r>
              <w:rPr>
                <w:rStyle w:val="IndexLink"/>
                <w:rtl w:val="true"/>
              </w:rPr>
              <w:tab/>
            </w:r>
            <w:r>
              <w:rPr>
                <w:rStyle w:val="IndexLink"/>
              </w:rPr>
              <w:t>106</w:t>
            </w:r>
          </w:hyperlink>
        </w:p>
        <w:p>
          <w:pPr>
            <w:pStyle w:val="Contents3"/>
            <w:tabs>
              <w:tab w:val="clear" w:pos="8459"/>
              <w:tab w:val="right" w:pos="9026" w:leader="dot"/>
            </w:tabs>
            <w:rPr/>
          </w:pPr>
          <w:hyperlink w:anchor="__RefHeading___Toc703000_203518539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703002_2035185390">
            <w:r>
              <w:rPr>
                <w:webHidden/>
                <w:rStyle w:val="IndexLink"/>
                <w:rtl w:val="true"/>
              </w:rPr>
              <w:t>بیانیه علمای مکه و نجد</w:t>
            </w:r>
            <w:r>
              <w:rPr>
                <w:rStyle w:val="IndexLink"/>
                <w:rtl w:val="true"/>
              </w:rPr>
              <w:tab/>
            </w:r>
            <w:r>
              <w:rPr>
                <w:rStyle w:val="IndexLink"/>
              </w:rPr>
              <w:t>107</w:t>
            </w:r>
          </w:hyperlink>
        </w:p>
        <w:p>
          <w:pPr>
            <w:pStyle w:val="Contents3"/>
            <w:tabs>
              <w:tab w:val="clear" w:pos="8459"/>
              <w:tab w:val="right" w:pos="9026" w:leader="dot"/>
            </w:tabs>
            <w:rPr/>
          </w:pPr>
          <w:hyperlink w:anchor="__RefHeading___Toc703004_2035185390">
            <w:r>
              <w:rPr>
                <w:webHidden/>
                <w:rStyle w:val="IndexLink"/>
                <w:rtl w:val="true"/>
              </w:rPr>
              <w:t>ویران ساختن مقابر و مشاهد حجاز بوسیله وهابیان</w:t>
            </w:r>
            <w:r>
              <w:rPr>
                <w:rStyle w:val="IndexLink"/>
                <w:rtl w:val="true"/>
              </w:rPr>
              <w:tab/>
            </w:r>
            <w:r>
              <w:rPr>
                <w:rStyle w:val="IndexLink"/>
              </w:rPr>
              <w:t>108</w:t>
            </w:r>
          </w:hyperlink>
        </w:p>
        <w:p>
          <w:pPr>
            <w:pStyle w:val="Contents3"/>
            <w:tabs>
              <w:tab w:val="clear" w:pos="8459"/>
              <w:tab w:val="right" w:pos="9026" w:leader="dot"/>
            </w:tabs>
            <w:rPr/>
          </w:pPr>
          <w:hyperlink w:anchor="__RefHeading___Toc703006_2035185390">
            <w:r>
              <w:rPr>
                <w:webHidden/>
                <w:rStyle w:val="IndexLink"/>
                <w:rtl w:val="true"/>
              </w:rPr>
              <w:t>بمباران مدینه و انعکاس آن در ایران و سایر ممالک اسلامی</w:t>
            </w:r>
            <w:r>
              <w:rPr>
                <w:rStyle w:val="IndexLink"/>
                <w:rtl w:val="true"/>
              </w:rPr>
              <w:tab/>
            </w:r>
            <w:r>
              <w:rPr>
                <w:rStyle w:val="IndexLink"/>
              </w:rPr>
              <w:t>111</w:t>
            </w:r>
          </w:hyperlink>
        </w:p>
        <w:p>
          <w:pPr>
            <w:pStyle w:val="Contents2"/>
            <w:tabs>
              <w:tab w:val="clear" w:pos="8743"/>
              <w:tab w:val="right" w:pos="9026" w:leader="dot"/>
            </w:tabs>
            <w:rPr/>
          </w:pPr>
          <w:hyperlink w:anchor="__RefHeading___Toc703008_2035185390">
            <w:r>
              <w:rPr>
                <w:webHidden/>
                <w:rStyle w:val="IndexLink"/>
                <w:rtl w:val="true"/>
              </w:rPr>
              <w:t>فصل هشتم</w:t>
            </w:r>
            <w:r>
              <w:rPr>
                <w:rStyle w:val="IndexLink"/>
                <w:rtl w:val="true"/>
              </w:rPr>
              <w:t xml:space="preserve">: </w:t>
            </w:r>
            <w:r>
              <w:rPr>
                <w:rStyle w:val="IndexLink"/>
                <w:rtl w:val="true"/>
              </w:rPr>
              <w:t>کنفرانس اسلامی برای تعیین تکلیف مکه و مدینه</w:t>
            </w:r>
            <w:r>
              <w:rPr>
                <w:rStyle w:val="IndexLink"/>
                <w:rtl w:val="true"/>
              </w:rPr>
              <w:tab/>
            </w:r>
            <w:r>
              <w:rPr>
                <w:rStyle w:val="IndexLink"/>
              </w:rPr>
              <w:t>117</w:t>
            </w:r>
          </w:hyperlink>
        </w:p>
        <w:p>
          <w:pPr>
            <w:pStyle w:val="Contents3"/>
            <w:tabs>
              <w:tab w:val="clear" w:pos="8459"/>
              <w:tab w:val="right" w:pos="9026" w:leader="dot"/>
            </w:tabs>
            <w:rPr/>
          </w:pPr>
          <w:hyperlink w:anchor="__RefHeading___Toc703010_203518539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703012_2035185390">
            <w:r>
              <w:rPr>
                <w:webHidden/>
                <w:rStyle w:val="IndexLink"/>
                <w:rtl w:val="true"/>
              </w:rPr>
              <w:t>جمیّعت اخوان</w:t>
            </w:r>
            <w:r>
              <w:rPr>
                <w:rStyle w:val="IndexLink"/>
                <w:rtl w:val="true"/>
              </w:rPr>
              <w:tab/>
            </w:r>
            <w:r>
              <w:rPr>
                <w:rStyle w:val="IndexLink"/>
              </w:rPr>
              <w:t>120</w:t>
            </w:r>
          </w:hyperlink>
        </w:p>
        <w:p>
          <w:pPr>
            <w:pStyle w:val="Contents2"/>
            <w:tabs>
              <w:tab w:val="clear" w:pos="8743"/>
              <w:tab w:val="right" w:pos="9026" w:leader="dot"/>
            </w:tabs>
            <w:rPr/>
          </w:pPr>
          <w:hyperlink w:anchor="__RefHeading___Toc703014_2035185390">
            <w:r>
              <w:rPr>
                <w:webHidden/>
                <w:rStyle w:val="IndexLink"/>
                <w:rtl w:val="true"/>
              </w:rPr>
              <w:t>فصل نهم</w:t>
            </w:r>
            <w:r>
              <w:rPr>
                <w:rStyle w:val="IndexLink"/>
                <w:rtl w:val="true"/>
              </w:rPr>
              <w:t xml:space="preserve">: </w:t>
            </w:r>
            <w:r>
              <w:rPr>
                <w:rStyle w:val="IndexLink"/>
                <w:rtl w:val="true"/>
              </w:rPr>
              <w:t xml:space="preserve">حرکت وهابی‌ها به سوی مکه </w:t>
            </w:r>
            <w:r>
              <w:rPr>
                <w:rStyle w:val="IndexLink"/>
                <w:rtl w:val="true"/>
              </w:rPr>
              <w:t>(</w:t>
            </w:r>
            <w:r>
              <w:rPr>
                <w:rStyle w:val="IndexLink"/>
              </w:rPr>
              <w:t>1217</w:t>
            </w:r>
            <w:r>
              <w:rPr>
                <w:rStyle w:val="IndexLink"/>
                <w:rtl w:val="true"/>
              </w:rPr>
              <w:t>)</w:t>
              <w:tab/>
            </w:r>
            <w:r>
              <w:rPr>
                <w:rStyle w:val="IndexLink"/>
              </w:rPr>
              <w:t>129</w:t>
            </w:r>
          </w:hyperlink>
        </w:p>
        <w:p>
          <w:pPr>
            <w:pStyle w:val="Contents2"/>
            <w:tabs>
              <w:tab w:val="clear" w:pos="8743"/>
              <w:tab w:val="right" w:pos="9026" w:leader="dot"/>
            </w:tabs>
            <w:rPr/>
          </w:pPr>
          <w:hyperlink w:anchor="__RefHeading___Toc703016_2035185390">
            <w:r>
              <w:rPr>
                <w:webHidden/>
                <w:rStyle w:val="IndexLink"/>
                <w:rtl w:val="true"/>
              </w:rPr>
              <w:t>فصل دهم</w:t>
            </w:r>
            <w:r>
              <w:rPr>
                <w:rStyle w:val="IndexLink"/>
                <w:rtl w:val="true"/>
              </w:rPr>
              <w:t xml:space="preserve">: </w:t>
            </w:r>
            <w:r>
              <w:rPr>
                <w:rStyle w:val="IndexLink"/>
                <w:rtl w:val="true"/>
              </w:rPr>
              <w:t>محاصره مکه توسط وهابی‌ها</w:t>
            </w:r>
            <w:r>
              <w:rPr>
                <w:rStyle w:val="IndexLink"/>
                <w:rtl w:val="true"/>
              </w:rPr>
              <w:tab/>
            </w:r>
            <w:r>
              <w:rPr>
                <w:rStyle w:val="IndexLink"/>
              </w:rPr>
              <w:t>138</w:t>
            </w:r>
          </w:hyperlink>
        </w:p>
        <w:p>
          <w:pPr>
            <w:pStyle w:val="Contents3"/>
            <w:tabs>
              <w:tab w:val="clear" w:pos="8459"/>
              <w:tab w:val="right" w:pos="9026" w:leader="dot"/>
            </w:tabs>
            <w:rPr/>
          </w:pPr>
          <w:hyperlink w:anchor="__RefHeading___Toc703018_203518539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703020_2035185390">
            <w:r>
              <w:rPr>
                <w:webHidden/>
                <w:rStyle w:val="IndexLink"/>
                <w:rtl w:val="true"/>
              </w:rPr>
              <w:t>تصرف مدینه</w:t>
            </w:r>
            <w:r>
              <w:rPr>
                <w:rStyle w:val="IndexLink"/>
                <w:rtl w:val="true"/>
              </w:rPr>
              <w:tab/>
            </w:r>
            <w:r>
              <w:rPr>
                <w:rStyle w:val="IndexLink"/>
              </w:rPr>
              <w:t>142</w:t>
            </w:r>
          </w:hyperlink>
        </w:p>
        <w:p>
          <w:pPr>
            <w:pStyle w:val="Contents3"/>
            <w:tabs>
              <w:tab w:val="clear" w:pos="8459"/>
              <w:tab w:val="right" w:pos="9026" w:leader="dot"/>
            </w:tabs>
            <w:rPr/>
          </w:pPr>
          <w:hyperlink w:anchor="__RefHeading___Toc703022_2035185390">
            <w:r>
              <w:rPr>
                <w:webHidden/>
                <w:rStyle w:val="IndexLink"/>
                <w:rtl w:val="true"/>
              </w:rPr>
              <w:t>هجوم وهابی‌ها به کربلا و نجف</w:t>
            </w:r>
            <w:r>
              <w:rPr>
                <w:rStyle w:val="IndexLink"/>
                <w:rtl w:val="true"/>
              </w:rPr>
              <w:tab/>
            </w:r>
            <w:r>
              <w:rPr>
                <w:rStyle w:val="IndexLink"/>
              </w:rPr>
              <w:t>143</w:t>
            </w:r>
          </w:hyperlink>
        </w:p>
        <w:p>
          <w:pPr>
            <w:pStyle w:val="Contents3"/>
            <w:tabs>
              <w:tab w:val="clear" w:pos="8459"/>
              <w:tab w:val="right" w:pos="9026" w:leader="dot"/>
            </w:tabs>
            <w:rPr/>
          </w:pPr>
          <w:hyperlink w:anchor="__RefHeading___Toc703024_2035185390">
            <w:r>
              <w:rPr>
                <w:webHidden/>
                <w:rStyle w:val="IndexLink"/>
                <w:rtl w:val="true"/>
              </w:rPr>
              <w:t>انگیزه حمله وهابی‌ها به دو شهر مقدس کربلا و نجف</w:t>
            </w:r>
            <w:r>
              <w:rPr>
                <w:rStyle w:val="IndexLink"/>
                <w:rtl w:val="true"/>
              </w:rPr>
              <w:tab/>
            </w:r>
            <w:r>
              <w:rPr>
                <w:rStyle w:val="IndexLink"/>
              </w:rPr>
              <w:t>150</w:t>
            </w:r>
          </w:hyperlink>
        </w:p>
        <w:p>
          <w:pPr>
            <w:pStyle w:val="Contents3"/>
            <w:tabs>
              <w:tab w:val="clear" w:pos="8459"/>
              <w:tab w:val="right" w:pos="9026" w:leader="dot"/>
            </w:tabs>
            <w:rPr/>
          </w:pPr>
          <w:hyperlink w:anchor="__RefHeading___Toc703026_2035185390">
            <w:r>
              <w:rPr>
                <w:webHidden/>
                <w:rStyle w:val="IndexLink"/>
                <w:rtl w:val="true"/>
              </w:rPr>
              <w:t>حمله وهابی‌ها به نجف اشرف</w:t>
            </w:r>
            <w:r>
              <w:rPr>
                <w:rStyle w:val="IndexLink"/>
                <w:rtl w:val="true"/>
              </w:rPr>
              <w:tab/>
            </w:r>
            <w:r>
              <w:rPr>
                <w:rStyle w:val="IndexLink"/>
              </w:rPr>
              <w:t>152</w:t>
            </w:r>
          </w:hyperlink>
        </w:p>
        <w:p>
          <w:pPr>
            <w:pStyle w:val="Contents3"/>
            <w:tabs>
              <w:tab w:val="clear" w:pos="8459"/>
              <w:tab w:val="right" w:pos="9026" w:leader="dot"/>
            </w:tabs>
            <w:rPr/>
          </w:pPr>
          <w:hyperlink w:anchor="__RefHeading___Toc703028_2035185390">
            <w:r>
              <w:rPr>
                <w:webHidden/>
                <w:rStyle w:val="IndexLink"/>
                <w:rtl w:val="true"/>
              </w:rPr>
              <w:t>انعکاس حمله وهابی‌ها به عتبات در منابع ایرانی</w:t>
            </w:r>
            <w:r>
              <w:rPr>
                <w:rStyle w:val="IndexLink"/>
                <w:rtl w:val="true"/>
              </w:rPr>
              <w:tab/>
            </w:r>
            <w:r>
              <w:rPr>
                <w:rStyle w:val="IndexLink"/>
              </w:rPr>
              <w:t>155</w:t>
            </w:r>
          </w:hyperlink>
        </w:p>
        <w:p>
          <w:pPr>
            <w:pStyle w:val="Contents3"/>
            <w:tabs>
              <w:tab w:val="clear" w:pos="8459"/>
              <w:tab w:val="right" w:pos="9026" w:leader="dot"/>
            </w:tabs>
            <w:rPr/>
          </w:pPr>
          <w:hyperlink w:anchor="__RefHeading___Toc703030_2035185390">
            <w:r>
              <w:rPr>
                <w:webHidden/>
                <w:rStyle w:val="IndexLink"/>
                <w:rtl w:val="true"/>
              </w:rPr>
              <w:t>خاتمه</w:t>
            </w:r>
            <w:r>
              <w:rPr>
                <w:rStyle w:val="IndexLink"/>
                <w:rtl w:val="true"/>
              </w:rPr>
              <w:tab/>
            </w:r>
            <w:r>
              <w:rPr>
                <w:rStyle w:val="IndexLink"/>
              </w:rPr>
              <w:t>164</w:t>
            </w:r>
          </w:hyperlink>
        </w:p>
        <w:p>
          <w:pPr>
            <w:pStyle w:val="Contents2"/>
            <w:tabs>
              <w:tab w:val="clear" w:pos="8743"/>
              <w:tab w:val="right" w:pos="9026" w:leader="dot"/>
            </w:tabs>
            <w:rPr/>
          </w:pPr>
          <w:hyperlink w:anchor="__RefHeading___Toc703032_2035185390">
            <w:r>
              <w:rPr>
                <w:webHidden/>
                <w:rStyle w:val="IndexLink"/>
                <w:rtl w:val="true"/>
              </w:rPr>
              <w:t>فهرست منابع</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1_31149"/>
      <w:bookmarkStart w:id="1" w:name="pg4681_31149"/>
      <w:bookmarkEnd w:id="1"/>
    </w:p>
    <w:p>
      <w:pPr>
        <w:pStyle w:val="Heading2"/>
        <w:numPr>
          <w:ilvl w:val="1"/>
          <w:numId w:val="1"/>
        </w:numPr>
        <w:rPr/>
      </w:pPr>
      <w:bookmarkStart w:id="2" w:name="pg4681_31149"/>
      <w:bookmarkStart w:id="3" w:name="__RefHeading___Toc70293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اسفندیاری، امیرحسین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فرقه ضاله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اسفندیاری ؛ به‌سفارش مجمع جهانی شیعه‌شناسی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مهر،مجمع جهانی شیعه‌شناسی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فرقه ضاله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۳۱۳۶۴۵۶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940_2035185390"/>
      <w:bookmarkStart w:id="6" w:name="_Toc2"/>
      <w:bookmarkEnd w:id="5"/>
      <w:r>
        <w:rPr>
          <w:rtl w:val="true"/>
        </w:rPr>
        <w:t>اشاره</w:t>
      </w:r>
      <w:bookmarkStart w:id="7" w:name="pg4681_31159"/>
      <w:bookmarkEnd w:id="6"/>
    </w:p>
    <w:p>
      <w:pPr>
        <w:pStyle w:val="Heading2"/>
        <w:numPr>
          <w:ilvl w:val="1"/>
          <w:numId w:val="1"/>
        </w:numPr>
        <w:rPr/>
      </w:pPr>
      <w:bookmarkStart w:id="8" w:name="__RefHeading___Toc702942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حضرت آیهْ الله میر عظیمی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عقائد وهابیت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محمدبن عبدالوهاب بنیانگذار آئین وهابی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اظهار دعوت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وهابیت گرفته شده از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بر بهاری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علمای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انعکاس عقاید محمدبن‌عبدالوهاب در میان علمای اسلامی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علمای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انعکاس عقاید محمّدبن‌عبدالوهاب در میان علمای اسلامی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حنبلی‌ها و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فرقه وهابی و</w:t>
      </w:r>
    </w:p>
    <w:p>
      <w:pPr>
        <w:pStyle w:val="BookText"/>
        <w:rPr/>
      </w:pPr>
      <w:r>
        <w:rPr>
          <w:rFonts w:ascii="IRNazanin" w:hAnsi="IRNazanin" w:eastAsia="IRNazanin"/>
          <w:color w:val="111111"/>
          <w:sz w:val="28"/>
          <w:sz w:val="28"/>
          <w:szCs w:val="28"/>
          <w:rtl w:val="true"/>
          <w:lang w:bidi="fa-IR"/>
        </w:rPr>
        <w:t xml:space="preserve">فرقه حنبلی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شباهت وهابی‌ها به خوارج </w:t>
      </w:r>
      <w:r>
        <w:rPr>
          <w:rFonts w:eastAsia="IRNazanin" w:cs="IRNazanin"/>
          <w:color w:val="111111"/>
          <w:sz w:val="28"/>
          <w:szCs w:val="28"/>
          <w:lang w:bidi="fa-IR"/>
        </w:rPr>
        <w:t>71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مخالفت‌های علماء مردم با اعتقادات و روش ابن تیمیه و همفکرانش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کشتار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توافق محمّد‌بن عبدالوهاب با محمّد بن سعود برای کشتن مسلمانان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عثمان بن معمر نخستین قربانی این توافق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وهابیان و شرفاء مکه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تخریب قبور متبرکه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بیانیه علمای مکه و نجد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ویران ساختن مقابر و مشاهد حجاز بوسیله وهابیان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بمباران مدینه و انعکاس آن در ایران و سایر ممالک اسلامی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اسلامی برای تعیین تکلیف مکه و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جمیّعت اخوان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وهابی‌ها به سوی مکه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مکه توسط وهابی‌ها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تصرف مدینه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هجوم وهابی‌ها به کربلا و نجف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انگیزه حمله وهابی‌ها به دو شهر مقدس کربلا و نجف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حمله وهابی‌ها به نجف اشرف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انعکاس حمله وهابی‌ها به عتبات در منابع ایرانی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شباهت وهابی‌ها به خوارج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مخالفت‌های علماء مردم با اعتقادات و روش ابن تیمیه و همفکرانش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کشتار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توافق محمّد‌بن عبدالوهاب با محمّد بن سعود برای کشتن مسلمانان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عثمان بن معمر نخستین قربانی این توافق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وهابیان و شرفاء مکه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تخریب قبور متبرکه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بیانیه علمای مکه و</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ویران ساختن مقابر و مشاهد حجاز بوسیله وهابیان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بمباران مدینه و انعکاس آن در ایران و سایر ممالک اسلامی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اسلامی برای تعیین تکلیف مکه و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جمیّعت اخوان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وهابی‌ها به سوی مکه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مکه توسط وهابی‌ها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تصرف مدینه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هجوم وهابی‌ها به کربلا و نجف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انگیزه حمله وهابی‌ها به دو شهر مقدس کربلا و نجف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حضرت آیهْ الله میر عظیمی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عقائد وهابیت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محمدبن عبدالوهاب بنیانگذار آئین وهابی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اظهار دعوت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وهابیت گرفته شده از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بر بهاری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علمای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انعکاس عقاید محمدبن‌عبدالوهاب در میان علمای اسلامی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علمای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انعکاس عقاید محمّدبن‌عبدالوهاب در میان علمای اسلامی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حنبلی‌ها و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فرقه وهابی و فرقه حنبلی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شباهت وهابی‌ها به خوارج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مخالفت‌های علماء مردم با اعتقادات و روش ابن تیمیه و همفکرانش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کشتار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توافق محمّد‌بن عبدالوهاب با محمّد بن سعود برای کشتن مسلمانان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عثمان بن معمر نخستین قربانی این توافق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وهابیان و شرفاء مکه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تخریب قبور متبرکه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بیانیه علمای مکه و نجد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ویران ساختن مقابر و مشاهد حجاز بوسیله وهابیان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بمباران مدینه و انعکاس آن در ایران و سایر ممالک اسلامی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اسلامی برای تعیین تکلیف مکه و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جمیّعت اخوان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وهابی‌ها به سوی مکه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مکه توسط وهابی‌ها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تصرف مدینه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هجوم وهابی‌ها به کربلا و نجف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انگیزه حمله وهابی‌ها به دو شهر مقدس کربلا و نجف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حمله وهابی‌ها به نجف اشرف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انعکاس حمله وهابی‌ها به عتبات در منابع ایرانی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179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181</w:t>
      </w:r>
      <w:bookmarkStart w:id="10" w:name="pg4681_31164"/>
    </w:p>
    <w:p>
      <w:pPr>
        <w:pStyle w:val="Heading2"/>
        <w:numPr>
          <w:ilvl w:val="1"/>
          <w:numId w:val="1"/>
        </w:numPr>
        <w:rPr/>
      </w:pPr>
      <w:bookmarkStart w:id="11" w:name="__RefHeading___Toc702944_2035185390"/>
      <w:bookmarkStart w:id="12" w:name="_Toc4"/>
      <w:bookmarkEnd w:id="10"/>
      <w:bookmarkEnd w:id="11"/>
      <w:r>
        <w:rPr>
          <w:rtl w:val="true"/>
        </w:rPr>
        <w:t>مقدمه استاد انصاری بویراحمدی</w:t>
      </w:r>
      <w:bookmarkEnd w:id="12"/>
    </w:p>
    <w:p>
      <w:pPr>
        <w:pStyle w:val="BookText"/>
        <w:rPr/>
      </w:pP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 کسانی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چنان متعالی و مترقی است که در صورت عمل به احکام و دستورات الاهی آن، سعادت دنیا و آخرت را نه تنها برای مسلمین، بلکه برای تمام بشریت تضمین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ضوابط ترسیم شده از طرف قرآن کریم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قدری عمیق و دقیق است که می‌توانیم با تکیه بر آن اصول و ارزش‌ها، جامعه اسلامی را به مدینه فاضله تبدیل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آموزه‌ها و ارزش‌های اسلامی،</w:t>
      </w:r>
    </w:p>
    <w:p>
      <w:pPr>
        <w:pStyle w:val="BookText"/>
        <w:rPr/>
      </w:pPr>
      <w:r>
        <w:rPr>
          <w:rFonts w:ascii="IRNazanin" w:hAnsi="IRNazanin" w:eastAsia="IRNazanin"/>
          <w:color w:val="111111"/>
          <w:sz w:val="28"/>
          <w:sz w:val="28"/>
          <w:szCs w:val="28"/>
          <w:rtl w:val="true"/>
          <w:lang w:bidi="fa-IR"/>
        </w:rPr>
        <w:t>رعایت اصول اخلاقی در رفتار، معاشرت، پرهیز از توهین، پرخاشگری، تحقیر و ناسزاگویی نسبت به پیروان دیگر مذاهب اسلامی، رعایت احترام متقابل و وحدت امت اسلام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با الفت و وحدتی که در بین مسلمانان قرار داده است بر تمامی این امت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هیچ‌کس</w:t>
      </w:r>
    </w:p>
    <w:p>
      <w:pPr>
        <w:pStyle w:val="BookText"/>
        <w:rPr/>
      </w:pPr>
      <w:r>
        <w:rPr>
          <w:rFonts w:ascii="IRNazanin" w:hAnsi="IRNazanin" w:eastAsia="IRNazanin"/>
          <w:color w:val="111111"/>
          <w:sz w:val="28"/>
          <w:sz w:val="28"/>
          <w:szCs w:val="28"/>
          <w:rtl w:val="true"/>
          <w:lang w:bidi="fa-IR"/>
        </w:rPr>
        <w:t>ارزش و بهای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نعمت وحدت، برتر از هر بهایی و مهم‌تر از هر امر گرانقدری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اتحاد مسلمین و رشد و تعالی امت اسلام، به ویژه در جهان امروز،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رضایت خداوند متعال و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 و همبستگی مسلمانان و رضایت دشمنان اسلام و</w:t>
      </w:r>
    </w:p>
    <w:p>
      <w:pPr>
        <w:pStyle w:val="BookText"/>
        <w:rPr/>
      </w:pPr>
      <w:r>
        <w:rPr>
          <w:rFonts w:ascii="IRNazanin" w:hAnsi="IRNazanin" w:eastAsia="IRNazanin"/>
          <w:color w:val="111111"/>
          <w:sz w:val="28"/>
          <w:sz w:val="28"/>
          <w:szCs w:val="28"/>
          <w:rtl w:val="true"/>
          <w:lang w:bidi="fa-IR"/>
        </w:rPr>
        <w:t>استکبار جهانی در تفرقه و پراکندگی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وظیفه‌ی مسلمانی ما حکم می‌کند که همه در سایه اتحاد و احترام متقابل، در تلاش برای به دست آوردن مجد و عظمت اسلام عزیز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از بیان حق و حقیقت زیان می‌بینند و توان مقابله‌ی فکری و علمی با اسلام اصیل را ندارند، با ایجاد شبهات و نسبت دادن تهمت‌های ناروا، تکفیر، تحریک احساسات، ایجاد تعصب و تشنج، شیرازه‌ی همدلی و اتحاد امت بزرگ اسلامی را مورد هجمه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ستم‌پیشه، ثروتمندان دنیاطلب، ارباب مذاهب غیر اصیل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جاهلان</w:t>
      </w:r>
    </w:p>
    <w:p>
      <w:pPr>
        <w:pStyle w:val="BookText"/>
        <w:rPr/>
      </w:pPr>
      <w:r>
        <w:rPr>
          <w:rFonts w:ascii="IRNazanin" w:hAnsi="IRNazanin" w:eastAsia="IRNazanin"/>
          <w:color w:val="111111"/>
          <w:sz w:val="28"/>
          <w:sz w:val="28"/>
          <w:szCs w:val="28"/>
          <w:rtl w:val="true"/>
          <w:lang w:bidi="fa-IR"/>
        </w:rPr>
        <w:t>متعصب درطول تاریخ، دشمنان اسلام اصیل و بدون انحراف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می‌توانیم با عقلانیت والا و اخلاقیات مترقی و خداپسندانه‌ی اسلامی، پیوسته به دنبال عظمت و وحدت جهان اسلام باشیم، یعنی با فراهم نمودن بسترها و راهکارهای مناسب، جامعه‌ای سالم، هم‌دل، همراه و بدون چالش و اختلاف داشته باشیم و رویکردهای مختلف فقهی، کلامی و رقابت سالم، بین آنان، باعث از هم گسیختن این اتحاد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همه‌ی علمای شیعه و علمای اهل تسنن آشکار است که تنها فرقه‌ای که عَلَم توهین و تکفیر را برافراشته و بر طبل اختلاف می‌کوبند، وهابیت هستند؛ آنان به نام</w:t>
      </w:r>
    </w:p>
    <w:p>
      <w:pPr>
        <w:pStyle w:val="BookText"/>
        <w:rPr/>
      </w:pP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بربهاری در قرن چهارم هجری به حمایت از سلفی‌گری حنابله پرداخت، سپس در قرن هفتم ظهور تازه‌ای یافتند و ابن تیمیه، این گرایش را زنده کرد و در فراخوانی به آن، بسیار کوشید و مسایل دیگری به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مذاهب اسلامی،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ابن تیمیه، این تفکر توسط افرادی همچون محمد‌بن عبدالوهاب و شاه ولی الله دهلوی، در سطح وسیع‌تری شیوع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تازیانه بر پیکر اصول و ارزش‌های سلف اسلامی می‌زنند، چرا که به ظاهر دعوت به اصلاح و دوری از مظاهر شرک می‌نمایند، اما در واقع و حقیقت، باطن اعمال و رفتارشان چیزی غیر از تفرقه‌افکنی و ایجاد اختلاف میان مذاهب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اکثر علمای اسلامی، به مقابله با افکار و عقاید</w:t>
      </w:r>
    </w:p>
    <w:p>
      <w:pPr>
        <w:pStyle w:val="BookText"/>
        <w:rPr/>
      </w:pPr>
      <w:r>
        <w:rPr>
          <w:rFonts w:ascii="IRNazanin" w:hAnsi="IRNazanin" w:eastAsia="IRNazanin"/>
          <w:color w:val="111111"/>
          <w:sz w:val="28"/>
          <w:sz w:val="28"/>
          <w:szCs w:val="28"/>
          <w:rtl w:val="true"/>
          <w:lang w:bidi="fa-IR"/>
        </w:rPr>
        <w:t>آنان پرداخته و ردیه‌های فراوانی بر کتب و آثارشان نوشته‌اند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استادان محمد‌بن عبدالوهاب نیز با او مخالفت کرده و افکار و اعتقادات او را ضالّه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محمد‌بن عبدالوهاب یعنی شیخ سلیمان‌بن عبدالوهاب تمیمی نجدی که فقیه حنبلی، و از قضات و علمای برجسته نجد است، با تألیف کتابی وزین به مقابله با افکار انحرافی محمد‌بن عبدالوهاب پرداخته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سلیمان در مورد برادرش محمد‌بن عبدالوهاب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شخصیتی است که حتی یک ویژگی از خصلت‌های اهل اجتهاد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او به مخالفت برخیزد، تکفیرش می‌کند، او امت اسلام را کافر و جاهل می‌داند،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 را هدایت کن و او را به راه حقیقت باز گردان</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تبعیت بی‌چون و چرای برادرش محمد‌بن عبدالوهاب از ابن تیمیه و ابن قیم در تکفیر مسلمانان و جاری ساختن احکام مرتدین بر آنان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مذمت کرده و خطاب به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برداشت‌ها منحصر به شماست، از این روی از اتفاق و اجماع امت بیرون شدید؛ زیرا شما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w:t>
      </w:r>
    </w:p>
    <w:p>
      <w:pPr>
        <w:pStyle w:val="BookText"/>
        <w:rPr/>
      </w:pPr>
      <w:r>
        <w:rPr>
          <w:rFonts w:ascii="IRNazanin" w:hAnsi="IRNazanin" w:eastAsia="IRNazanin"/>
          <w:color w:val="111111"/>
          <w:sz w:val="28"/>
          <w:sz w:val="28"/>
          <w:szCs w:val="28"/>
          <w:rtl w:val="true"/>
          <w:lang w:bidi="fa-IR"/>
        </w:rPr>
        <w:t>می‌کنید و می‌گویید، هر کس این اعمال را انجام دهد، کافر است و کسی که تکفیر نکند خودش نیز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روش و شیوه‌ی شما، جنگ با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علمای مسلمان است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سلیمان در پایان کتاب خویش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صحاح سته و سایر کتب معتبر اهل تسنن نقل می‌کند که ملاک مسلمان بودن، بر زبان جاری ساختن شهادتین و انجام ضروریات دین است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عقاید و آموزه‌های مشترک ابن تیمیه و محمد‌بن عبدالوهاب که مدعی گسترش سلفی‌گری و وهابیت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خشونت غیر شرعی، تعصب و ناسازگاری نسبت به دیگر گروه‌ها و فرقه‌های اسلامی، برداشت‌های ناصحیح از آیات و روایات به ویژه در موضوعات شفاعت، توسل، نذر، وقف، همچنین نسبت دادن آیات مربوط به کفار و مشرکین به مسلمانان و تکفیر مسلمین، فریب افکار عمومی و استفاده ابزاری از شعارهای دینی، لجاجت و سرسختی در تحمیل باورهای خویش، عدم پایبندی به منطق و استدلال، ظاهرگرایی و جمود عقلی نسبت به احکام دین</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بی‌اعتنایی نسبت به اتحاد مسلمین و ایجاد تفرقه و اختلاف میان آنان، عدم حساسیت و مخالفت با دشمنان</w:t>
      </w:r>
    </w:p>
    <w:p>
      <w:pPr>
        <w:pStyle w:val="BookText"/>
        <w:rPr/>
      </w:pPr>
      <w:r>
        <w:rPr>
          <w:rFonts w:ascii="IRNazanin" w:hAnsi="IRNazanin" w:eastAsia="IRNazanin"/>
          <w:color w:val="111111"/>
          <w:sz w:val="28"/>
          <w:sz w:val="28"/>
          <w:szCs w:val="28"/>
          <w:rtl w:val="true"/>
          <w:lang w:bidi="fa-IR"/>
        </w:rPr>
        <w:t>اصلی اسلام، ایجاد بدعت‌های متعدد در دین مبین اسلام، خشن و بی‌منطق نشان دادن اسلام، تفسیر به رأی قرآن و نسبت دادن شبهات</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نسبت‌های ناروا به دیگر مذاهب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نشان از عدم درک صحیح اسلام و همراهی وهمکاری جدی بادشمنان واقعی اسلام و مسلمین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علمی و بررسی جنبه‌های متعدد فردی و اجتماعی فرقه‌های انحرافی و جلوگیری از اثرات مخرب آنان از ارزش و عظمت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انجام این مهّم، اندیشمند متفکر و نخبه اهل قلم جناب مستطاب امیرحسین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قلمی ساده و روان به تبیین و تحقیق چنین موضوع با عظمتی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فرزانه با دلایل روشن و بیانات منطقی و صحیح اقدام به تألیف اثر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فرقه ضاله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که برای عموم طبقات جامعه اسلامی منشأ آثار و برکات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کثر الله امثالهم، جزاه الله عن الاسلام اجراً، ادام الله ظله ودامت افاضاته والسّلام علیکم وعلی جمیع اخواننا المسلمین فی اقطار العالم ورحمة الله وبرکاته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681_31175"/>
    </w:p>
    <w:p>
      <w:pPr>
        <w:pStyle w:val="Heading2"/>
        <w:numPr>
          <w:ilvl w:val="1"/>
          <w:numId w:val="1"/>
        </w:numPr>
        <w:rPr/>
      </w:pPr>
      <w:bookmarkStart w:id="14" w:name="__RefHeading___Toc702946_2035185390"/>
      <w:bookmarkStart w:id="15" w:name="_Toc5"/>
      <w:bookmarkEnd w:id="13"/>
      <w:bookmarkEnd w:id="14"/>
      <w:r>
        <w:rPr>
          <w:rtl w:val="true"/>
        </w:rPr>
        <w:t>مقدمه حضرت آیهْ الله میر عظیمی</w:t>
      </w:r>
      <w:bookmarkEnd w:id="15"/>
    </w:p>
    <w:p>
      <w:pPr>
        <w:pStyle w:val="BookText"/>
        <w:rPr/>
      </w:pPr>
      <w:r>
        <w:rPr>
          <w:rFonts w:ascii="IRNazanin" w:hAnsi="IRNazanin" w:eastAsia="IRNazanin"/>
          <w:color w:val="111111"/>
          <w:sz w:val="28"/>
          <w:sz w:val="28"/>
          <w:szCs w:val="28"/>
          <w:rtl w:val="true"/>
          <w:lang w:bidi="fa-IR"/>
        </w:rPr>
        <w:t>الحمدلله الذی جعلنا من المتمسکین بولایة علی‌بن ابی‌طالب واولاده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سپاس که ما را به بندگی خود نهاد و رسالت بهترین بنده خویش اشرف کائنات و سرور پیامبران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برگزید و ما را به راه راست که همان اطاعت و پیروی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کرد و از امت خاتم و وصی خاتم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در هزاره سوم به سر می‌بریم، هجوم حملات وحشیانه شعاری و فیزیکی به عقاید شیعه اثنی عشر دو چندان شده است؛ به گونه‌ای که حتی جسارت بالا گرفته و دست به تخریب قبور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بر آن داشت تا این مجموعه تنظیم شود، شناخت دشمن اصلی شیعه همان فرقه ضاله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 بزرگی توسط علمای بزرگ صورت گرفته است و هدف ما دفاع از مکتب علوی و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لطف پروردگار و توسط حجهْ الاسلام امیرحسین اسفندیاری با هدف نگرش بر عقاید و بنیانگذاران و اعمال و جنایات این فرقه به صورت خلاصه تهیه و تنظیم و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مورد رضایت حضرت حق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باشد که ما را از شیعیان و مدافعان واقعی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سید جواد میر عظیمی، قم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 w:name="pg4681_31179"/>
    </w:p>
    <w:p>
      <w:pPr>
        <w:pStyle w:val="Heading2"/>
        <w:numPr>
          <w:ilvl w:val="1"/>
          <w:numId w:val="1"/>
        </w:numPr>
        <w:rPr/>
      </w:pPr>
      <w:bookmarkStart w:id="17" w:name="__RefHeading___Toc702948_2035185390"/>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صاحب الزمان ادرکنا</w:t>
      </w:r>
    </w:p>
    <w:p>
      <w:pPr>
        <w:pStyle w:val="BookText"/>
        <w:rPr/>
      </w:pPr>
      <w:r>
        <w:rPr>
          <w:rFonts w:ascii="IRNazanin" w:hAnsi="IRNazanin" w:eastAsia="IRNazanin"/>
          <w:color w:val="111111"/>
          <w:sz w:val="28"/>
          <w:sz w:val="28"/>
          <w:szCs w:val="28"/>
          <w:rtl w:val="true"/>
          <w:lang w:bidi="fa-IR"/>
        </w:rPr>
        <w:t>حمد و سپاس مخصوص خداوند یگانه و بی‌همتایی است که خالق هستی‌بخش است؛ نعمت‌های بی‌پایانش بر سر همه بندگان سایه افکنده و پیامبران و رسولان هدایت را برای رسیدن به کمال و سعادت واقعی بر بندگانش ارزانی داشته و دین اسلام را به عنوان بهترین دین برای 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خداوند و ملائکه و بندگان صالح بر 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افتخار پیروی از سنت او را به ما بندگانش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پیشگفتار بر آن بودم تا انگیزه خود را از تحریر این مجموعه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این عمل گردید دیدن جنایات</w:t>
      </w:r>
    </w:p>
    <w:p>
      <w:pPr>
        <w:pStyle w:val="BookText"/>
        <w:rPr/>
      </w:pPr>
      <w:r>
        <w:rPr>
          <w:rFonts w:ascii="IRNazanin" w:hAnsi="IRNazanin" w:eastAsia="IRNazanin"/>
          <w:color w:val="111111"/>
          <w:sz w:val="28"/>
          <w:sz w:val="28"/>
          <w:szCs w:val="28"/>
          <w:rtl w:val="true"/>
          <w:lang w:bidi="fa-IR"/>
        </w:rPr>
        <w:t>بی‌شمار فرقه ضاله وهابیت است که از زمان تأسیس، اسلام و مذاهب اسلامی را در عذاب و نگرانی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بی‌شمار، حلال دانستن خون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ناموس مسلمین به بهانه شرک و کفر، حمله به شیعیان مظلوم جهان، از بین بردن بارگاه ملکوتی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مدفون در بقیع، حمله به کربلا و ویران‌سازی آن، هتک حرمت امامین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بی‌شک قلب تمام مسلمین عامه و خاصه و خصوصاً حضرت بقیهْ الله الاعظم را به درد آورده و ده‌ها مورد مشابه که این فرقه ضاله مرتکب</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تمام فرق مسلمین باید بسیج شده و در برابر این توطئه به مبارزه عظیم دست بزنند حتی خود اهل سنت نیز از آزار این فرقه تندرو و خطرناک راحت نبوده و بارها آن را رد کرده و تکفیر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تبلیغات زیادی در مورد این فرقه در مرکز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مکه و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به تمام زبان‌های زنده دنیا کتاب نگاشته می‌شود، لازم است که امت اسلامی با</w:t>
      </w:r>
    </w:p>
    <w:p>
      <w:pPr>
        <w:pStyle w:val="BookText"/>
        <w:rPr/>
      </w:pPr>
      <w:r>
        <w:rPr>
          <w:rFonts w:ascii="IRNazanin" w:hAnsi="IRNazanin" w:eastAsia="IRNazanin"/>
          <w:color w:val="111111"/>
          <w:sz w:val="28"/>
          <w:sz w:val="28"/>
          <w:szCs w:val="28"/>
          <w:rtl w:val="true"/>
          <w:lang w:bidi="fa-IR"/>
        </w:rPr>
        <w:t>عقاید باطل آن‌ها آشنایی داشته و جواب لازم را در مقابل شبهات آنان بدانند به همین دلیل اینجانب به عنوان خدمتگزار کوچک دین تصمیم به انجام این کار گرفته و این مطالب را از منابع معتبر استخراج کرده و در کنار هم گذاشته و تحقیقاتی در این زمینه داشتم که امیدوارم مورد رضایت حضرت حق و ولی امر مسلمین حضرت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مورد استفاده شما عزیزان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w:t>
      </w:r>
      <w:bookmarkStart w:id="19" w:name="pg4681_31183"/>
    </w:p>
    <w:p>
      <w:pPr>
        <w:pStyle w:val="Heading2"/>
        <w:numPr>
          <w:ilvl w:val="1"/>
          <w:numId w:val="1"/>
        </w:numPr>
        <w:rPr/>
      </w:pPr>
      <w:bookmarkStart w:id="20" w:name="__RefHeading___Toc702950_2035185390"/>
      <w:bookmarkStart w:id="21" w:name="_Toc7"/>
      <w:bookmarkEnd w:id="19"/>
      <w:bookmarkEnd w:id="20"/>
      <w:r>
        <w:rPr>
          <w:rtl w:val="true"/>
        </w:rPr>
        <w:t>فصل اوّل</w:t>
      </w:r>
      <w:r>
        <w:rPr>
          <w:rtl w:val="true"/>
        </w:rPr>
        <w:t xml:space="preserve">: </w:t>
      </w:r>
      <w:r>
        <w:rPr>
          <w:rtl w:val="true"/>
        </w:rPr>
        <w:t>بنیانگذار عقائد وهابیت</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702952_2035185390"/>
      <w:bookmarkStart w:id="23" w:name="_Toc8"/>
      <w:bookmarkEnd w:id="22"/>
      <w:r>
        <w:rPr>
          <w:rtl w:val="true"/>
        </w:rPr>
        <w:t>اشاره</w:t>
      </w:r>
      <w:bookmarkStart w:id="24" w:name="pg4681_31187"/>
      <w:bookmarkEnd w:id="23"/>
    </w:p>
    <w:p>
      <w:pPr>
        <w:pStyle w:val="Heading3"/>
        <w:numPr>
          <w:ilvl w:val="2"/>
          <w:numId w:val="1"/>
        </w:numPr>
        <w:rPr/>
      </w:pPr>
      <w:bookmarkStart w:id="25" w:name="__RefHeading___Toc702954_2035185390"/>
      <w:bookmarkStart w:id="26" w:name="_Toc9"/>
      <w:bookmarkEnd w:id="24"/>
      <w:bookmarkEnd w:id="25"/>
      <w:r>
        <w:rPr>
          <w:rtl w:val="true"/>
        </w:rPr>
        <w:t xml:space="preserve">محمدبن عبدالوهاب بنیانگذار آئین وهابی </w:t>
      </w:r>
      <w:r>
        <w:rPr>
          <w:rtl w:val="true"/>
        </w:rPr>
        <w:t>(</w:t>
      </w:r>
      <w:r>
        <w:rPr/>
        <w:t>1115</w:t>
      </w:r>
      <w:r>
        <w:rPr>
          <w:rtl w:val="true"/>
        </w:rPr>
        <w:t xml:space="preserve"> - </w:t>
      </w:r>
      <w:r>
        <w:rPr/>
        <w:t>1207</w:t>
      </w:r>
      <w:r>
        <w:rPr>
          <w:rtl w:val="true"/>
        </w:rPr>
        <w:t>)</w:t>
      </w:r>
      <w:bookmarkEnd w:id="26"/>
    </w:p>
    <w:p>
      <w:pPr>
        <w:pStyle w:val="BookText"/>
        <w:rPr/>
      </w:pPr>
      <w:r>
        <w:rPr>
          <w:rFonts w:ascii="IRNazanin" w:hAnsi="IRNazanin" w:eastAsia="IRNazanin"/>
          <w:color w:val="111111"/>
          <w:sz w:val="28"/>
          <w:sz w:val="28"/>
          <w:szCs w:val="28"/>
          <w:rtl w:val="true"/>
          <w:lang w:bidi="fa-IR"/>
        </w:rPr>
        <w:t>بنیانگذار مسلک وهابیت محمد‌بن عبدالوهاب تمیمی</w:t>
      </w:r>
    </w:p>
    <w:p>
      <w:pPr>
        <w:pStyle w:val="BookText"/>
        <w:rPr/>
      </w:pPr>
      <w:r>
        <w:rPr>
          <w:rFonts w:ascii="IRNazanin" w:hAnsi="IRNazanin" w:eastAsia="IRNazanin"/>
          <w:color w:val="111111"/>
          <w:sz w:val="28"/>
          <w:sz w:val="28"/>
          <w:szCs w:val="28"/>
          <w:rtl w:val="true"/>
          <w:lang w:bidi="fa-IR"/>
        </w:rPr>
        <w:t xml:space="preserve">نجدی است که نسبش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نسبت از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نسبت را قبول ندارند و از اطلاق آن به فرقه ضاله خود ناراضی هستند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وهابی را بعضی از دشمنان معاصر محمد بن عبدالوهاب از روی دشمنی و حسد به آنان داده‌اند تا به افراد نادان چنین وانمود کنند که آنان بدعت‌گذار و گمراه کننده هستند تا کسی که از آنها پیروی می‌کند، به وحشت بیفتد، بدین جهت نسبت فرقه را به شیخ محمد نداده‌اند که مبادا پیروان این آئین به سبب همنام بودن با نام پیامبر، نوعی شرافت پیدا کنند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در تاریخ تولد و مرگ او اختلاف نظر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محمدبن عبدالوهاب در سال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نجد تولد یافت و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طولانی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زینی دحلان با این‌که در کتاب‌های خود این قول را انتخاب کرده 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ماده هلاکت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هلاک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هلاکت رسیده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آلوسی و برخی دیگر، فوت وی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مشهور این است که تولد وی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فوتش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شهرک عینیه از بلاد نجد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آن شهر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حنبلی را از پدر خود که از علمای حنبلی بود،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آغاز امر علاقه شدیدی به مطالعه تاریخ مدعیان نبوت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سجاح، اسود عنسی، طلیحه اسدی و مانند اینها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از اوایل به مطالعه کتاب‌های ابن تیمیه و ابن قیم اهمیت زیاد می‌داد و آنها را زیاد مطالعه می‌کرد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بسیاری از اعمال مردم نجد را زشت می‌شمرد، پدرش که مرد سرشناسی بود، در وی احساس انحراف می‌کرد و او را مورد نکوهش قرار می‌داد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ادامه تحصیل عازم مکه و مدینه گردید و از طلبه‌هایی بود که در</w:t>
      </w:r>
    </w:p>
    <w:p>
      <w:pPr>
        <w:pStyle w:val="BookText"/>
        <w:rPr/>
      </w:pPr>
      <w:r>
        <w:rPr>
          <w:rFonts w:ascii="IRNazanin" w:hAnsi="IRNazanin" w:eastAsia="IRNazanin"/>
          <w:color w:val="111111"/>
          <w:sz w:val="28"/>
          <w:sz w:val="28"/>
          <w:szCs w:val="28"/>
          <w:rtl w:val="true"/>
          <w:lang w:bidi="fa-IR"/>
        </w:rPr>
        <w:t>میان مکه و مدینه در تردد بود و در نزد علمای آنجا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محضر درس جمعی از علمای مکه و مدینه از جمله، شیخ محمد‌بن سلیمان کُردی و شیخ محمد حیاهْ سندی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مطالبی بر زبان او جاری می‌شد که اساتید و علما نسبت به آینده او بدبین بودند و پیش‌بینی می‌کردند که این شخص در آینده، مردم را گمراه خواهد ساخت و برادرش سلیمان ابن عبدالوهاب نیز بر وی ایراد می‌گرفت و مردم را از پیروی وی بر حذر می‌داشت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منشأ وهابی‌گری آن است که عرب و به خصوص مردم یمن گفتگو می‌کردند که چوپان بینوایی به نام سلیمان در عالم رویا دید که شعله آتش از وی خارج و در روی زمین پخش شد و هرکه را که جلو می‌آمد،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رویا را به معبدی گفت و او چنین تعبیر کرد که فرزندی از فرزندان تو نیروی عظیمی پیدا می‌کند و دولت نیرومندی تشکیل می‌دهد و این رویا در 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محمد بزرگ شد، نزد همشهریانش به خاطر این رویا که معلوم نبود همان است یا نه؟ عزیز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مذهبش را پنهانی تبلیغ کرد و پیروانی نیز پیدا نمود سپس به شام مسافرت کرد و چون در آنجا به آئین تازه او نگرویدند، دوباره پس از سه سال مسافرت به دیار خود بازگشت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عبدالوهاب در شهر عینیه یکی از شهرهای نجد نشو و نما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حنبلی را نزد پدرش فرا گرفت و از همان اوایل کودکی سخنانی ناآشنا می‌گفت و بر ضد بسیاری از اعمال و عقائد مورد اتفاق مسلمانان سخن می‌گفت و آنها را به بادانتقاد می‌گرفت ولی کسی او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شهر عینیه به مکه و سپس به مدینه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پیش شیخ عبدالله نامی درس خواند و شدیداً به استغاثه و توسل در کنار مرقد مطهر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 آنگاه به نجد و از آنجا به بصره و شام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بصره اقامت گزید و در جلسه درس شیخ محمد مجموعی حاضر شد و در این شهر نیز بسیاری از اعمال مذهبی مسلمانان را به باد انتقاد گرفت و مردم از آنجا بیرونش کردند و از آنجا بگریخت</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مسافرت او را از منابع دیگر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در سفری که به حج رفت، بعد از انجام مناسک حج رهسپار مدینه شد و در آنجا توسل و استغاثه مردم را در کنار 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قرار داد، سپس به نجد برگشت و ازآنجا سفر دورو دراز خود را به شهرهای اسلامی آغاز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بصره رفت به این قصد که از آنجا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در بصره ماند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یکی از علمای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محمد مجموعی نام</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او درس خواند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عقائد خود را اظهار نمود، مردم به مخالفت با وی پرداختند و او را مورد اذیت و آزار قرار دادند و سرانجام او را از شهر خود بیرون کردند و چیزی نمانده بود که در گرمای شدید بیابان میان بصره و زبیر هلاک شود که مردی از اهل زبیر او را نجات داد و به شهر زبیر برد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عازم بغداد گردید و مدت پنج سال در آنجا ماندگار شد و سپس به کردستان رفت و یکسال هم در کردستان ماند و بعد به همدان رفت و در آنجا هم دو سال ماند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عازم اصفهان</w:t>
      </w:r>
    </w:p>
    <w:p>
      <w:pPr>
        <w:pStyle w:val="BookText"/>
        <w:rPr/>
      </w:pPr>
      <w:r>
        <w:rPr>
          <w:rFonts w:ascii="IRNazanin" w:hAnsi="IRNazanin" w:eastAsia="IRNazanin"/>
          <w:color w:val="111111"/>
          <w:sz w:val="28"/>
          <w:sz w:val="28"/>
          <w:szCs w:val="28"/>
          <w:rtl w:val="true"/>
          <w:lang w:bidi="fa-IR"/>
        </w:rPr>
        <w:t>گردید و مدتی در نزد علمای اصفهان به تحصیل علم نحو و صرف و معانی و بیان پرداخت و نیز در فقه و اصول و مسائل شرعیه به حد اجتهاد رسید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گفته احمد امین، وی در اصفهان فلسفه اشراق و تصوف را فرا گرفت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العرب فی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به ایران سفر کرد و در آنجا حکمت شرق و ساختن تفنگ و قسمتی از فنون جنگ را فراگرفت</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منبع دیگر که نسخه خطی آن در کتابخانه موزه بریتانیا موجود است، نقل شده است که شیخ محمد هفت سال در اصفهان ومدرسه عباسیه از بناهای شاه عباس صفوی اقامت کرده و در این مدت شرح تجرید قوشچی و شرح مواقف میر سید شریف</w:t>
      </w:r>
      <w:bookmarkStart w:id="27" w:name="pg4681_31197"/>
    </w:p>
    <w:p>
      <w:pPr>
        <w:pStyle w:val="BookText"/>
        <w:rPr/>
      </w:pPr>
      <w:bookmarkEnd w:id="27"/>
      <w:r>
        <w:rPr>
          <w:rFonts w:ascii="IRNazanin" w:hAnsi="IRNazanin" w:eastAsia="IRNazanin"/>
          <w:color w:val="111111"/>
          <w:sz w:val="28"/>
          <w:sz w:val="28"/>
          <w:szCs w:val="28"/>
          <w:rtl w:val="true"/>
          <w:lang w:bidi="fa-IR"/>
        </w:rPr>
        <w:t>و حکمهْ العین کاتبی را نزد میرزا جان اصفهانی، محشی شرح تجرید، خوانده سپس از اصفهان به ری و از آنجا به قم آمده و با دوست همراه خود که علی قزاز نام داشت، یک ماه در این شهر ماند و سپس به بلاد عثمانی و شام و مصر رفت و از مصر به جزیرهْ العرب بازگشت</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هشت ماه از مردم دوری گزید، آنگاه به اظهار عقائد خود پرداخت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تروب ستو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نیز به مسافرت او به ایران اشاره کرده است</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پدرش شیخ عبدالوهاب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نیز ملازم پدرش گردید و باز کتاب‌هائی را نزد او فرا گرفت و به انکار عقائد مردم نجد پرداخت و بدین جهت میان او و پدرش نزاع در گرفت و همچنین منازعات سختی میان او و مردم نجد بر اثر عقایدش رخ داد و این امر چندین سال ادامه داشت تااین که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عبدالوهاب فوت کرد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02956_2035185390"/>
      <w:bookmarkStart w:id="29" w:name="_Toc10"/>
      <w:bookmarkEnd w:id="28"/>
      <w:r>
        <w:rPr>
          <w:rtl w:val="true"/>
        </w:rPr>
        <w:t>اظهار دعوت</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پس از مرگ پدر، جرأت بیشتری برای اظهار مخالفت با اعتقادات معمول مسلمانان پیدا کرد و عقائد و اعمال مورد اتفاق مسلمانان را مورد حمله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افراد بی‌خبر اطراف او را گرفتند و کار وی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حریمله متشکل از دو قبیله بودند و هر قبیله رؤسائی داشت و رؤسای شهر از مردم دو قبیله</w:t>
      </w:r>
    </w:p>
    <w:p>
      <w:pPr>
        <w:pStyle w:val="BookText"/>
        <w:rPr/>
      </w:pPr>
      <w:r>
        <w:rPr>
          <w:rFonts w:ascii="IRNazanin" w:hAnsi="IRNazanin" w:eastAsia="IRNazanin"/>
          <w:color w:val="111111"/>
          <w:sz w:val="28"/>
          <w:sz w:val="28"/>
          <w:szCs w:val="28"/>
          <w:rtl w:val="true"/>
          <w:lang w:bidi="fa-IR"/>
        </w:rPr>
        <w:t>بودند که هر کدام مدعی ریاست بر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پس از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وقت حاکم شهر عینیه مردی به نام عثمان‌بن حمد‌بن معمر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او را به طمع حکومت نجد انداخت و به او قول داد که اگر از او حمایت کند، حکومت نجد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نیز پذیرفت و او را گرامی داشت و در نظر گرفت وی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بعد از این، در ادامه ترویج عقائد خود به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عقائد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در انکار کارهای مردم سختگیری بسیار نمود و عقائد خود را کاملاً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او در عینیه این بود که دستور داد درختانی را که مورد توجه مردم بودند، قطع کردند و گنبد و ساختمان روی قبر زید بن خطاب را ویران ساختند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زید در ناحیه جبلیه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شیخ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قبر زید و گنبد آن را خراب کنیم،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زید و این شما، آن را ویران سازید،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صورتی می‌توانیم آن را خراب کنیم که تو هم به ما کمک کنی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شیخ و یارانش حرکت کرد اهل جبلیه درصدد منع برآمدند،اما چون توان جنگ با عثمان را نداشتند، خود را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متعرض قبر نمی‌شوم، شیخ خود کلنگ به دست گرفت و قبر را با زمین برابر کرد و این نخستین اقدام تخریبی پسر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شیخ زنی را سنگسار کردند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شیخ محمد و کارهای او به گوش سلیمان‌بن محمد‌بن عزیز حمیدی، امیر احساء و قطیف و توابع رسید، سلیمان نامه‌ای به عثمان حکمران شهر عینیه فرستاد و او را به قتل پسر عبدالوهاب فرمان داد و از مخالفت فرمانش بر حذر داشت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 خراجی که از احساء برای تو می‌فرستم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مورد نظر یکهزار و دویست سکه طلا و مقداری مواد</w:t>
      </w:r>
    </w:p>
    <w:p>
      <w:pPr>
        <w:pStyle w:val="BookText"/>
        <w:rPr/>
      </w:pPr>
      <w:r>
        <w:rPr>
          <w:rFonts w:ascii="IRNazanin" w:hAnsi="IRNazanin" w:eastAsia="IRNazanin"/>
          <w:color w:val="111111"/>
          <w:sz w:val="28"/>
          <w:sz w:val="28"/>
          <w:szCs w:val="28"/>
          <w:rtl w:val="true"/>
          <w:lang w:bidi="fa-IR"/>
        </w:rPr>
        <w:t>غذائی و لباس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امیر احساء به عثمان رسید، قدرت مخالفت در خود ندید، شیخ را نزد خود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طاقت جنگ با امیر احساء را نداریم شیخ محمد پاسخ داد اگر به یاری من بشتابی تمام نجد را مالک می‌شوی، اما عثمان از او اعراض کرد و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احسا فرمان قتل تو را داده ولی از مروت بدور است که ما تو را در شهر خود به قتل برسانیم هرچه زودتر از شهر ما بیرون رو، سپس سواری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تا شیخ را از عینیه بیرون راند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30" w:name="pg4681_31207"/>
    </w:p>
    <w:p>
      <w:pPr>
        <w:pStyle w:val="Heading2"/>
        <w:numPr>
          <w:ilvl w:val="1"/>
          <w:numId w:val="1"/>
        </w:numPr>
        <w:rPr/>
      </w:pPr>
      <w:bookmarkStart w:id="31" w:name="__RefHeading___Toc702958_2035185390"/>
      <w:bookmarkStart w:id="32" w:name="_Toc11"/>
      <w:bookmarkEnd w:id="30"/>
      <w:bookmarkEnd w:id="31"/>
      <w:r>
        <w:rPr>
          <w:rtl w:val="true"/>
        </w:rPr>
        <w:t>فصل دوم</w:t>
      </w:r>
      <w:r>
        <w:rPr>
          <w:rtl w:val="true"/>
        </w:rPr>
        <w:t xml:space="preserve">: </w:t>
      </w:r>
      <w:r>
        <w:rPr>
          <w:rtl w:val="true"/>
        </w:rPr>
        <w:t>عقائد وهابیت گرفته شده از کیست؟</w:t>
      </w:r>
      <w:bookmarkEnd w:id="32"/>
    </w:p>
    <w:p>
      <w:pPr>
        <w:pStyle w:val="Heading3"/>
        <w:numPr>
          <w:ilvl w:val="2"/>
          <w:numId w:val="1"/>
        </w:numPr>
        <w:rPr/>
      </w:pPr>
      <w:bookmarkStart w:id="33" w:name="__RefHeading___Toc702960_203518539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مؤسس و بنیانگذار مسلک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قرن دوازدهم هجری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بدانیم که وی بدعت‌گذار و به وجود آورنده عقائد وهابیان نبود بلکه قرنها قبل از او این عقائد یا قسمتی از آنها توسط بعضی از علمای حنبلی اظهار شده ولی به صورت مسلک جدید در نیامده بود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به بعضی از کسانی که قرن‌ها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عقائد را اظهار داشته‌اند، اشاره می‌کنیم</w:t>
      </w:r>
      <w:r>
        <w:rPr>
          <w:rFonts w:eastAsia="IRNazanin" w:cs="IRNazanin"/>
          <w:color w:val="111111"/>
          <w:sz w:val="28"/>
          <w:szCs w:val="28"/>
          <w:rtl w:val="true"/>
          <w:lang w:bidi="fa-IR"/>
        </w:rPr>
        <w:t>:</w:t>
      </w:r>
    </w:p>
    <w:p>
      <w:pPr>
        <w:pStyle w:val="Heading3"/>
        <w:numPr>
          <w:ilvl w:val="2"/>
          <w:numId w:val="1"/>
        </w:numPr>
        <w:rPr/>
      </w:pPr>
      <w:bookmarkStart w:id="35" w:name="__RefHeading___Toc702962_2035185390"/>
      <w:bookmarkStart w:id="36" w:name="_Toc13"/>
      <w:bookmarkEnd w:id="35"/>
      <w:r>
        <w:rPr/>
        <w:t>1</w:t>
      </w:r>
      <w:r>
        <w:rPr>
          <w:rtl w:val="true"/>
        </w:rPr>
        <w:t xml:space="preserve">. </w:t>
      </w:r>
      <w:r>
        <w:rPr>
          <w:rtl w:val="true"/>
        </w:rPr>
        <w:t>حسن بن علی بر بهاری</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چهارم عالم معروف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علی بن خلف 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عقائد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عصر خود شیخ و پیشوای حنبلی‌ها بود که به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متولد شد و در آنجا نشو و نما کرد و از دوران تحصیل و اساتید وی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کج‌اندیش و کینه‌توز بود و سخنان منکر و ناشناخته زیادی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برای اولین بار زیارت قبور را منع کرد و نوحه گری و مرثیه خوانی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w:t>
      </w:r>
    </w:p>
    <w:p>
      <w:pPr>
        <w:pStyle w:val="BookText"/>
        <w:rPr/>
      </w:pPr>
      <w:r>
        <w:rPr>
          <w:rFonts w:ascii="IRNazanin" w:hAnsi="IRNazanin" w:eastAsia="IRNazanin"/>
          <w:color w:val="111111"/>
          <w:sz w:val="28"/>
          <w:sz w:val="28"/>
          <w:szCs w:val="28"/>
          <w:rtl w:val="true"/>
          <w:lang w:bidi="fa-IR"/>
        </w:rPr>
        <w:t>او را ممنوع کرد و دستور کشتن نوحه خوانان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نوحه‌گری به نام خلب که در کار خود ماهر بود و صدای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قصیده‌اش را با این بیت شروع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العینان فیضا واستهلا لاتغیضا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تنوحی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نشوار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این قصیده را در خانه یکی از روسا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حنابله در بغداد نفوذزیادی داشتند و از ترس آنها کسی جرأت نوحه‌گری و روضه‌خوانی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مگر این که در نهان یا در پناه قدرت سلطان باشد نوحه هم جز مرثیه‌های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هیچ تعرضی به سلف نمی‌شد با وجود این بر بهاری از این امر آگاه شد و دستور داد نوحه‌گر را پیدا کنند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حنابله در بغداد مکرر به فتنه‌انگیزی و اذیت و آزار مردم می‌پرداختند آنها در بغداد مسجدی بنا کردند که مرکز فتنه و فساد بود به همین جهت مردم آن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علی‌بن عیسی و زید شکایت کردند و او دستور ویران کردن آنجا را داد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آراء مخصوص بود و هر کس با آراء و عقائد او مخالفت می‌ورزید، شدت عمل به خرج می‌داد و یاران خود را وادار می‌کرد با خشونت با مردم رفتار کنند، خانه‌های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غارت نمایند و مزاحم کارهای مردم باشند و هرکس سخنانشان را نپذیرد او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آن، داستان حمله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سفر دوم از طبرستان به بغداد در یک روز جمعه در مسجد جامع، حنبلی‌ها نظر او 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نشستن خدا بر روی عرش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پاسخی داد که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اختلافات او را به حساب آورده‌اند، طبری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خود او را دیده‌ام که از وی روایتی شده باشد و نه با یکی از اصحاب او که مورد اعتماد باشد، برخورده‌ام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جلوس خداوند بر عرش،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حنبلی‌ها و اصحاب حدیث چون این سخن را از طبری شنیدند به او حمله بردند و دوات‌های خود را به طرف وی پرتاب کردند او ناگزیر به خانه خود پناه برد، حنبلی‌ها که تعدادشان به هزار تن می‌رسید، خانه‌اش را</w:t>
      </w:r>
    </w:p>
    <w:p>
      <w:pPr>
        <w:pStyle w:val="BookText"/>
        <w:rPr/>
      </w:pPr>
      <w:r>
        <w:rPr>
          <w:rFonts w:ascii="IRNazanin" w:hAnsi="IRNazanin" w:eastAsia="IRNazanin"/>
          <w:color w:val="111111"/>
          <w:sz w:val="28"/>
          <w:sz w:val="28"/>
          <w:szCs w:val="28"/>
          <w:rtl w:val="true"/>
          <w:lang w:bidi="fa-IR"/>
        </w:rPr>
        <w:t>سنگباران کردند به طوری‌که در جلو خانه او تل بزرگی سنگ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شرطه بغداد با هزاران سپاهی در رسید و طبری را از شر حنابله رها کرد و یک روز تمام در آنجا ماند و دستور داد سنگ‌ها را از خانه او دور کردند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حنبلی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ابن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مبالغه‌آمیزی درباره بربهاری نوشته‌اند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بربهاری در نزد عموم مردم احترام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بالای منبر در حال موعظه عطسه کرد، تمام حاضرین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ساختند، صدای اهل مجلس به کوچه و بازار رسید هر کس شنید او نیز گفت و این امر تا آنجا وسعت یافت که</w:t>
      </w:r>
    </w:p>
    <w:p>
      <w:pPr>
        <w:pStyle w:val="BookText"/>
        <w:rPr/>
      </w:pPr>
      <w:r>
        <w:rPr>
          <w:rFonts w:ascii="IRNazanin" w:hAnsi="IRNazanin" w:eastAsia="IRNazanin"/>
          <w:color w:val="111111"/>
          <w:sz w:val="28"/>
          <w:sz w:val="28"/>
          <w:szCs w:val="28"/>
          <w:rtl w:val="true"/>
          <w:lang w:bidi="fa-IR"/>
        </w:rPr>
        <w:t>اهل بغداد، جمله یرحمک الله را بر زبان راندند، فریاد یرحمک الله مردم به قصر خلیفه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خلیفه گران آمد، جمعی نیز سعایت کردند، در نتیجه</w:t>
      </w:r>
    </w:p>
    <w:p>
      <w:pPr>
        <w:pStyle w:val="BookText"/>
        <w:rPr/>
      </w:pPr>
      <w:r>
        <w:rPr>
          <w:rFonts w:ascii="IRNazanin" w:hAnsi="IRNazanin" w:eastAsia="IRNazanin"/>
          <w:color w:val="111111"/>
          <w:sz w:val="28"/>
          <w:sz w:val="28"/>
          <w:szCs w:val="28"/>
          <w:rtl w:val="true"/>
          <w:lang w:bidi="fa-IR"/>
        </w:rPr>
        <w:t>درصدد دستگیری وی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متواری شد و پس از یک ماه درگذشت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حقیقت این است که علت عمده‌ای که باعث شد تا خلیفه حکم دستگیری او را صادر کند، مطالبی بود که بر خلاف عقیده مردم اظهار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به وزیر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علی 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دستگیرکنند تا فتنه‌ها بخوابد و اوضاع آرام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کرد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جمعی از یارانش دستگیر و به بصره تبعید گردید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بربهاری در زمان راضی به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به بغداد برگشت</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جریان مطلع شد و به رئیس شرطه دستور داد در بغداد از یاران بر بهاری نباید دو نفر در یکجا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بدرخرشنی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شرطه گروهی از اتباع او</w:t>
      </w:r>
    </w:p>
    <w:p>
      <w:pPr>
        <w:pStyle w:val="BookText"/>
        <w:rPr/>
      </w:pPr>
      <w:r>
        <w:rPr>
          <w:rFonts w:ascii="IRNazanin" w:hAnsi="IRNazanin" w:eastAsia="IRNazanin"/>
          <w:color w:val="111111"/>
          <w:sz w:val="28"/>
          <w:sz w:val="28"/>
          <w:szCs w:val="28"/>
          <w:rtl w:val="true"/>
          <w:lang w:bidi="fa-IR"/>
        </w:rPr>
        <w:t>را به زندان افکند و خود بربهاری متواری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اقدام این بود که بربهاری و پیروانش پیوسته فتنه‌انگیزی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گروه از طرف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صادر گردید، خلیفه در توقیع خود اعمال و معتقدات اتباع بر بهاری را از قبیل</w:t>
      </w:r>
    </w:p>
    <w:p>
      <w:pPr>
        <w:pStyle w:val="BookText"/>
        <w:rPr/>
      </w:pPr>
      <w:r>
        <w:rPr>
          <w:rFonts w:ascii="IRNazanin" w:hAnsi="IRNazanin" w:eastAsia="IRNazanin"/>
          <w:color w:val="111111"/>
          <w:sz w:val="28"/>
          <w:sz w:val="28"/>
          <w:szCs w:val="28"/>
          <w:rtl w:val="true"/>
          <w:lang w:bidi="fa-IR"/>
        </w:rPr>
        <w:t>اینکه شیعیان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کفر و ضلالت نسبت داده و زیارات قبور امامان و پیشوایان را انکار کرده‌اند، ذکر نموده و به سختی بر آنان تاخته است و تهدید کرده که هرگاه دست از کارهای خویش برندارند گردنشان را خواهد زد و خانه و محله‌های آنها را به آتش خواهد کشید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تاریخ خود در حوادث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فتنه حنابله در بغداد، چنین نوشته است که در این سال کار حنبلی‌ها در بغداد بالا گرفت و قدرتی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خرشتی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شرطه، در دهم جمادی</w:t>
      </w:r>
    </w:p>
    <w:p>
      <w:pPr>
        <w:pStyle w:val="BookText"/>
        <w:rPr/>
      </w:pPr>
      <w:r>
        <w:rPr>
          <w:rFonts w:ascii="IRNazanin" w:hAnsi="IRNazanin" w:eastAsia="IRNazanin"/>
          <w:color w:val="111111"/>
          <w:sz w:val="28"/>
          <w:sz w:val="28"/>
          <w:szCs w:val="28"/>
          <w:rtl w:val="true"/>
          <w:lang w:bidi="fa-IR"/>
        </w:rPr>
        <w:t>الاخر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طرف جسر بغداد ندا کردند که از اصحاب بربهاری حنبلی دو نفر نباید با هم باشند و حق ندارند در خصوص مذهب خود مناظره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جماعتشان باید در نماز صبح و مغرب 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و آشکارا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صاحب شرطه مفید واقع نشد بلکه فتنه‌جویی یاران بربهاری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نابینایانی که در مسجد منزل داشتند آنها را وادار کردند تا هر شافعی مذهبی که وارد مسجد شود، او را تا نزدیک مردن کتک بزنند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سپس از توقیع خلیفه که آن را برای حنابله خواندند، سخن گفته و این چنین ادامه داده است که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بربهاری را سخت توبیخ کرده و به شدت آنها را تهدید نموده است به این دلیل که برای خداوند، مانند و شبیهی قائل بودند و ذات احدیت را دارای کف دست و انگشتان دو پا با کفش</w:t>
      </w:r>
    </w:p>
    <w:p>
      <w:pPr>
        <w:pStyle w:val="BookText"/>
        <w:rPr/>
      </w:pPr>
      <w:r>
        <w:rPr>
          <w:rFonts w:ascii="IRNazanin" w:hAnsi="IRNazanin" w:eastAsia="IRNazanin"/>
          <w:color w:val="111111"/>
          <w:sz w:val="28"/>
          <w:sz w:val="28"/>
          <w:szCs w:val="28"/>
          <w:rtl w:val="true"/>
          <w:lang w:bidi="fa-IR"/>
        </w:rPr>
        <w:t>طلا و صاحب گیسوان تصور می‌کردند و می‌گفتند که خداوند به آسمان بالا می‌رود وبه دنیا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خلیفه آنان را چنین خطاب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طعنکم علی خیار الائمه ونسبتکم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الکفر والضلال ثم استدعاوکم المسلمین الی الدین بالبدع الظاهرة والمذاهب الفاجره التی لایشهد بها القرآن وانکارکم زیاره قبور الائمه وتشنیعکم علی زوارها بالابتداع وانتم مع ذلک تجتمعون علی زیاره قبر رجل من العوام لیس بذی شرف ولانسب ولاسبب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وتأمرون بزیارته وتدعون له معجزات الانبیاء وکرامات الاولیاء فعلن الله شیطانا زین لکم هذه المنکرات وما اغواه</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معنی که آنان بر برگزیدگان از امامان طعن می‌زدند و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کفر و گمراهی نسبت می‌دادند و مسلمانان را به بدعت‌های آشکار و مذاهب زشت که در قرآن نامی از آنها نیست دعوت می‌نمودند؛ آنها در حالی که زیارت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می‌کردند و عمل زائران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می‌شمردند و آنها را بدعت‌گزار می‌دانستند که خود به زیارت قبر مردی از عوام که هیچ نسبتی هم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امر می‌کردند و برای او معجزاتی مانند معجزات پیامبران و اولیاء الهی ادعا می‌نمودند، خداوند شیطان را لعنت کند که این اعمال زشت را بر آنها زینت 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توقیع خلیفه چنین معلوم می‌شود که اتباع بربهاری در حالی که زوار قبور</w:t>
      </w:r>
      <w:bookmarkStart w:id="37" w:name="pg4681_31219"/>
    </w:p>
    <w:p>
      <w:pPr>
        <w:pStyle w:val="BookText"/>
        <w:rPr/>
      </w:pPr>
      <w:bookmarkEnd w:id="37"/>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بدعتگزار می‌دانستند به زیارت قبر مردی از عوام که هیچ نسبتی هم با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امر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بربهاری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در خانه زنی خود را پنهان کرده بود در گذشت و در همان خانه بدون اینکه کسی بداند او را غسل دادند و کفن کردند و در همانجا به خاک</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ملاحظه می‌کنیم، سخنان بربهاری که در توقیع خلیفه به آن اشاره شد، قسمتی از عقائدی است که بعداً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و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شده است</w:t>
      </w:r>
      <w:r>
        <w:rPr>
          <w:rFonts w:eastAsia="IRNazanin" w:cs="IRNazanin"/>
          <w:color w:val="111111"/>
          <w:sz w:val="28"/>
          <w:szCs w:val="28"/>
          <w:rtl w:val="true"/>
          <w:lang w:bidi="fa-IR"/>
        </w:rPr>
        <w:t>.</w:t>
      </w:r>
    </w:p>
    <w:p>
      <w:pPr>
        <w:pStyle w:val="Heading3"/>
        <w:numPr>
          <w:ilvl w:val="2"/>
          <w:numId w:val="1"/>
        </w:numPr>
        <w:rPr/>
      </w:pPr>
      <w:bookmarkStart w:id="38" w:name="__RefHeading___Toc702964_2035185390"/>
      <w:bookmarkStart w:id="39" w:name="_Toc14"/>
      <w:bookmarkEnd w:id="38"/>
      <w:r>
        <w:rPr/>
        <w:t>2</w:t>
      </w:r>
      <w:r>
        <w:rPr>
          <w:rtl w:val="true"/>
        </w:rPr>
        <w:t xml:space="preserve">. </w:t>
      </w:r>
      <w:r>
        <w:rPr>
          <w:rtl w:val="true"/>
        </w:rPr>
        <w:t>ابن بطه</w:t>
      </w:r>
      <w:bookmarkEnd w:id="39"/>
    </w:p>
    <w:p>
      <w:pPr>
        <w:pStyle w:val="BookText"/>
        <w:rPr/>
      </w:pPr>
      <w:r>
        <w:rPr>
          <w:rFonts w:ascii="IRNazanin" w:hAnsi="IRNazanin" w:eastAsia="IRNazanin"/>
          <w:color w:val="111111"/>
          <w:sz w:val="28"/>
          <w:sz w:val="28"/>
          <w:szCs w:val="28"/>
          <w:rtl w:val="true"/>
          <w:lang w:bidi="fa-IR"/>
        </w:rPr>
        <w:t xml:space="preserve">عبیدالله بن محمد بن محمد بن حمدان عکبری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فقهاء و محدثین حنبلی است که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عکبری واقع در ده فرسنگی بغداد متولد شد و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تحصیل و فراگرفتن حدیث به مکه و سرحدات و بصره و سایر شهرها مسافرت نمود و سپس به زادگاه خود مراجعت و مدت چهل سال منزوی و خانه‌نشین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علی اصول السنة والدیانة</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کج‌اندیش بود که زیارت و شفاعت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سفر برای زیارت قبر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معصیت است و باید نماز را در این سفر تمام خواند و قصر آن جایز نیست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عقیده داشت که هر کس سفر به زیارت قبور انبیا و صالحان را عبادت بداند، عقیده او مخالفت؛ سنت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اجماع است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ابن بطه را ذکر کرده و ایرادهایی به او وارد آورده است و گفته روایات او ضعیف است</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عقائد خود را از او گرفته‌اند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40" w:name="pg4681_31223"/>
    </w:p>
    <w:p>
      <w:pPr>
        <w:pStyle w:val="Heading2"/>
        <w:numPr>
          <w:ilvl w:val="1"/>
          <w:numId w:val="1"/>
        </w:numPr>
        <w:rPr/>
      </w:pPr>
      <w:bookmarkStart w:id="41" w:name="__RefHeading___Toc702966_2035185390"/>
      <w:bookmarkStart w:id="42" w:name="_Toc15"/>
      <w:bookmarkEnd w:id="40"/>
      <w:bookmarkEnd w:id="41"/>
      <w:r>
        <w:rPr>
          <w:rtl w:val="true"/>
        </w:rPr>
        <w:t>فصل سوم</w:t>
      </w:r>
      <w:r>
        <w:rPr>
          <w:rtl w:val="true"/>
        </w:rPr>
        <w:t xml:space="preserve">: </w:t>
      </w:r>
      <w:r>
        <w:rPr>
          <w:rtl w:val="true"/>
        </w:rPr>
        <w:t>وهابیت و علمای اسلامی</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702968_2035185390"/>
      <w:bookmarkStart w:id="44" w:name="_Toc16"/>
      <w:bookmarkEnd w:id="43"/>
      <w:r>
        <w:rPr>
          <w:rtl w:val="true"/>
        </w:rPr>
        <w:t>اشاره</w:t>
      </w:r>
      <w:bookmarkStart w:id="45" w:name="pg4681_31227"/>
      <w:bookmarkEnd w:id="44"/>
    </w:p>
    <w:p>
      <w:pPr>
        <w:pStyle w:val="Heading3"/>
        <w:numPr>
          <w:ilvl w:val="2"/>
          <w:numId w:val="1"/>
        </w:numPr>
        <w:rPr/>
      </w:pPr>
      <w:bookmarkStart w:id="46" w:name="__RefHeading___Toc702970_2035185390"/>
      <w:bookmarkStart w:id="47" w:name="_Toc17"/>
      <w:bookmarkEnd w:id="45"/>
      <w:bookmarkEnd w:id="46"/>
      <w:r>
        <w:rPr>
          <w:rtl w:val="true"/>
        </w:rPr>
        <w:t>انعکاس عقاید محمدبن‌عبدالوهاب در میان علمای اسلامی</w:t>
      </w:r>
      <w:bookmarkEnd w:id="47"/>
    </w:p>
    <w:p>
      <w:pPr>
        <w:pStyle w:val="BookText"/>
        <w:rPr/>
      </w:pPr>
      <w:r>
        <w:rPr>
          <w:rFonts w:ascii="IRNazanin" w:hAnsi="IRNazanin" w:eastAsia="IRNazanin"/>
          <w:color w:val="111111"/>
          <w:sz w:val="28"/>
          <w:sz w:val="28"/>
          <w:szCs w:val="28"/>
          <w:rtl w:val="true"/>
          <w:lang w:bidi="fa-IR"/>
        </w:rPr>
        <w:t>عقاید محمدبن عبدالوهاب را که با ترفندهای خاص او از مرزهای نجد فراتر رفته بود، پیگیری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اگرچه مسلک وهابیت در قرن دوازدهم توسط محمد‌بن عبدالوهاب پدیدار و منتشر گردید، ولی ریشه‌های اصلی آن به قرن چهارم به زمان بربهاری و ابن‌بطه و قرن هفتم و هشتم به زمان ابن تیمیه و شاگرد او ابن قیم نظائر آنها می‌رسد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وهابیت بعضی از علما از اهالی غیرنجد نیز به آن مسلک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معاصران محمدبن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صنعانی</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مجتهد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جریان قیام مذهبی نجدی‌ها آگاهی یافت، از این ماجرا بسیار خوشحال شد و قصیده‌ای سرود که مطلع آن این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 نجد و من حل فی نجد وان کان تسلیمی علی البعد لا یجدی سلام من بر نجد و ساکنانش باد اگرچه این سلام من از دور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دنباله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اعادوا بها معنی سواع ومثله یغوث و ودا لیس ذلک من ودی وقد هتفوا عند الشدائد باسمها کما یهتف المضطر بالصمد الفرد وکم نحروا فی سوحها من نحیرة اهلت لغیر الله جهلاً علی عمد وکم طائف حول القبور مقبلاً ویلتمس الارکان منهن بالایدی</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خاطره بت‌های سواع و ود را زنده کردند که ما را هیچ خوش‌آیند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شداید و مشکلات به آنها توسل می‌جویند، چنانکه انسان به خدای یگانه و بی‌نیاز پناه می‌برد، چه‌بسا در اماکن عمومی شتر ذبح می‌کنند و ندانسته یا دانسته نام غیر خدا را می‌آورند و چه‌بسا مردمی که اطراف قبرها را طواف می‌کنند و با دست‌های خود ارکان آنها را لمس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همین زمان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 عن ادران 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حقیقت قضیه اطلاع پیدا کرد و دید که جریان امر خالی از غرض‌ورزی و توطئه‌چینی نیست، از کار خود به شدت پشیمان شد، اشعار دیگری ساخت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عن القول الذی قلت فی نجد فقد صح لی عند خلاف الذی عندی من از آنچه درباره نجد گفته بودم، برگشتم، چون خلاف آنچه پیش من بود،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محمّد بن اسماعیل نقل شده است که وی در شرح قصیده یاد شده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الحوبهًْ فی شرح ابیات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قصیده اول من به نجد رسید، چند سال بعد مرد عالمی به نام شیخ مربد بن احمد تمیمی در ماه صفر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او بعضی از کتاب‌های ابن تمیمه و ابن قیم را به خط خود فراهم آورده بود و سپس در ماه شوال همان سال به وطن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محمّد بن عبدالوهاب بود که ما قصیده خود را برای وی 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شیخ فاضل به نام عبدالرحمن نجدی نزد ما آمده بود و از پسر عبدالوهاب مطالبی نقل کرده بود که برای ما بسیار عجیب و دردآور بود که قتل و غارت مسلمانان و آدم کشی ولو با خدعه و نیرنگ و به طور کلی تکفیر ملت مسلمان در تمام نقاط جهان از فتاوای منقول از محمّد بن عبدالوهاب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سخنان عبدالرحمن و در آنچه که وی از پسر عبدالوهاب نقل می‌کرد، در تردید بودیم، تا آن که شیخ مربد دوباره پیش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شریف و زیرکی بود و برخی از رساله‌های محمّد‌بن عبدالوهاب را همراه خود داشت که در آنها حکم کفر اهل ایمان و تجویز قتل و غارت مسلمانان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نویسنده این رساله دقت کردیم و دیدیم که او مردی است که از شریعت اسلام اطلاع کمی دارد و آن هم سطحی است 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استادی درس نخوانده که بتواند او را ارشاد و هدایت کرده به دانش‌های مفید و سودمند راهنمایی کند و در احکام و مسائل دین فقیه و دانا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شخصی یافتیم که برخی از کتاب‌های ابن تمیمه و ابن قیم را خوانده و بدون فکر و تامل از آنها تقلید کرده است، در صورتی که خود آنها تقلید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 پس از نقل این داستان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ازسخنان محمّد بن اسماعیل صنعانی استفاده می‌شود که او از مسلک وهابیت برگشته است</w:t>
      </w:r>
    </w:p>
    <w:p>
      <w:pPr>
        <w:pStyle w:val="BookText"/>
        <w:rPr/>
      </w:pPr>
      <w:r>
        <w:rPr>
          <w:rFonts w:ascii="IRNazanin" w:hAnsi="IRNazanin" w:eastAsia="IRNazanin"/>
          <w:color w:val="111111"/>
          <w:sz w:val="28"/>
          <w:sz w:val="28"/>
          <w:szCs w:val="28"/>
          <w:rtl w:val="true"/>
          <w:lang w:bidi="fa-IR"/>
        </w:rPr>
        <w:t xml:space="preserve">و شاید تاریخ بازگشت او پس از نوشتن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خود این کتاب در گزافه گوئی و مغالطه دست کمی از کتابهای محمّد بن عبدالوهاب ندارد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رد محمّد بن عبدالوهاب کتاب نوشت، برادرش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محمّد بن عبدالوهاب عقاید خود را آشکار ساخت و مردم را به پذیرفتن آنها فراخواند، عده زیادی از علمای بزرگ اسلام با عقاید او به مخالفت پرداختند و نزدیکان او به جهت شناخت بیشتری که از او و عقائدش داشتند قبل از دیگران به مخالفت او پرداخته و لذا نخستین کسی که به شدت با او به مخالفت برخاست، پدرش عبدالوهاب و سپس برادرش شیخ سلیمان‌بن عبدالوهاب بودند که هر دو از علمای حنبلی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نخستین کسی بود که در رد عقاید برادرش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ترس جان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فرار کرده بود، همین کتاب را نوشت و برای شیخ محمّد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این رساله معلوم می‌شود که میان آن دو مکاتبه و پیام‌های شفاهی در جریان بوده و شیخ سلیمان این رساله را در پاسخ نامه‌های او نوشته 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رساله نوشت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گفتار اهل علم آموخته‌ام برای تو می‌نویسم خواه تو قبول کنی یا نکنی اگر قبول بکنی چه بهتر و خدا را شکر و اگر قبول نکنی باز خدا را شکر که من به وظیفه‌ام عمل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رساله، خطاب به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خداوند تبارک و تعالی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دین حق به عالم فرستاد تا آن را بر همه ادیان غالب گرداند و بر او قرآن را نازل فرمود تا حقیقت هر چیز را روشن نماید و خداوند وعده خویش را عملی ساخت و دینش را بر تمام ادیان غالب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استناد به آیات و روایات ثابت می‌کند که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امت‌ها هستند و این امر امت تا قیام قیامت ثابت و مستقیم است و پیروی از این امت را بر هر فردی واجب گردانیده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وَیُتَبِعْ غَیر سَبیلِ الْمُؤمِنینَ نَولّه ما تولَّی وَنصله جَهَنَمَ وَسائَتْ مَصیراً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راهی جز راه مومنان پیروی کند ما او را به همان راه که می‌رود، می‌بریم و به داخل دوزخ می‌افکنیم و جایگاه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اجماع امت را حجت قاطع قرار داده که بر احدی جایز نیست از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جهالت و نادانی محمّد بن عبدالوهاب اشاره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آنچه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آدم جاهل نباید استبداد رای داشته باشد بلکه بر او واجب است آنچه نمی‌داند از اهل علم سؤال کند، چنانکه خدای تعالی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اَهْلَ الْذِکرِ اِنْ کُنْتُمْ لا تَعْلَمونْ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علم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لا اذا لم یعلموا سئلوا فانما دواء العین السئوال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سؤال نمی‌کنید وقتی که نمی‌دانید؛ زیرا داروی نادانی و ناتوانی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وظیفه جاهل و نادان سؤال کردن و این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هروی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 اجماع دارند بر این که جایز نیست کسی ادعای امامت و پیشوائی بکند مگر این که جامع این اوصاف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سلیمان اوصافی را که برای امام و پیشوا لازم است، از زبان هروی نقل کرده، و سخن وی را چنین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اوصاف در کسی جمع شد، در این صورت جایز است آن شخص امام و پیشوا باشد و بر دیگران نیز جایز است از او تقلید نمایند و اگر کسی جامع این اوصاف نباشد، یا فاقد یکی از آنها باشد، ناقص است و نمی‌تواند امام و پیشوا باشد و مردم از او تقلید نمایند وقتی که این شرایط برای صحت اجتهاد و امامت ثابت باشد، باید کسی که واجد این اوصاف نیست، از کسی که جامع این اوصاف است،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مردم از نظر دین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یا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تایید این سخن،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استناد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شرایط اجتهاد از جمیع علوم در کسی جمع نباشد، جایز نیست از قرآن و سنت حکم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المنادی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احمد بن حنبل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یکصد هزار حدیث حفظ کند آیا او فقیه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دویست هزار حدیث 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ابوالحسن می‌گوید از جدم سؤال کردم، احمد چقدر حدیث حفظ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پس از ذکر این مقدمه،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مقدمه را برای این ذکر کردم تا قاعده‌ای باشد در آنچه بعداً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شیخ سلیمان پس از آن که در این مقدمه به شرائط صحت و سخت و سنگین اجتهاد اشاره می‌کند و ثابت می‌نماید که ادعای اجتهاد کار آسانی نیست و کار هر کس نمی‌باشد و او که بیش از هر کس از معلومات برادرش آگاه است، به او می‌فهماند که معلوماتش در آن حدی نیست که ادعای اجتهاد نماید و مثل یک مجتهد مسلم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برادرش را به جهالت و گمراهی متصف ساخته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الیوم ابتلی الناس بمن ینتسب الی الکتاب والسنة ویستنبط من علومها و لایبالی من خالفه واذا طلبت منه ان یعرض کلامه علی اهل العلم لم یفعل بل یوجب علی الناس الاخذ بقوله ومن خالفه فهو عنده کافر هذا وهو لم یکن فیه خصلته واحدة من خصال اهل الاجتهاد ولا والله عشر واحدة ومع هذا خراج کلامه علی کثیر من الجهال فانا لله وانا الیه راجعون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مردم گرفتار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که خود را در علوم قرآن و حدیث وارد می‌داند و از مخالفان خود هیچ باکی ندارد</w:t>
      </w:r>
    </w:p>
    <w:p>
      <w:pPr>
        <w:pStyle w:val="BookText"/>
        <w:rPr/>
      </w:pPr>
      <w:r>
        <w:rPr>
          <w:rFonts w:ascii="IRNazanin" w:hAnsi="IRNazanin" w:eastAsia="IRNazanin"/>
          <w:color w:val="111111"/>
          <w:sz w:val="28"/>
          <w:sz w:val="28"/>
          <w:szCs w:val="28"/>
          <w:rtl w:val="true"/>
          <w:lang w:bidi="fa-IR"/>
        </w:rPr>
        <w:t>و اگر از او خواسته شود سخن خود را به اهل علم عرضه کند، هرگز این کار را نمی‌کند، بلکه مردم را ملزم می‌سازد که قول وی را بپذیرند و هر کس با او مخالفت کند، پیش وی کافر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یکی از شرایط و اوصاف اهل اجتهاد در او نیست نه به خدا قسم حتی یک دهم آن شرایط در او نیست با وجوداین سخنان، او برای بسیاری از مردم جاهل پسندیده آمده است اینجا ست 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تمام ملت مسلمان یکصدا بر ضد او هم آواز شده‌اند، به صدای آنها توجه نمی‌شود و همه را کافر و نادان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مرد گمراه را هدایت کن و به راه راست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پر مغز و پر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عبدالوهاب در رد عقاید محمّد بن عبدالوهاب و مسلک وهابیت از بهترین و محکم‌ترین کتابهاست و اینک چند قسمت دیگر از این کتاب 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اهل العلم ذکروا فی کل مذهب من مذاهب الاقوالی و الافعال التی یکون بها المسلم مرتداً و لم یقولوا من نذر لغیر الله فهو مرتد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هر مذهب، اقوال و افعالی را که موجب مرتد شدن مسلمانی می‌شود، ذکر کرده‌اند ولی نگفته‌اند که هر کس برای غیر خدا نذری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غیر خدا حاجت بخواهد، مرتد می‌شود و همچنین هیچ کدام به مرتد بودن کسی که برای غیرخدا ذبخ کند، یا قبری را لمس کند و از خاک آن بردارد، حکم نکرده است آن چنان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باره حرفی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کتمان علم جایز نیست لیکن شما به گمان خود عمل کرده و از اجماع مسلمانان جدا شده‌اید و با این سخن خود که هر کس این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لمس، ذبح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کافر است، و هر که مرتکبین آن اعمال را کافر نداند، او هم کافر است، بدین</w:t>
      </w:r>
    </w:p>
    <w:p>
      <w:pPr>
        <w:pStyle w:val="BookText"/>
        <w:rPr/>
      </w:pPr>
      <w:r>
        <w:rPr>
          <w:rFonts w:ascii="IRNazanin" w:hAnsi="IRNazanin" w:eastAsia="IRNazanin"/>
          <w:color w:val="111111"/>
          <w:sz w:val="28"/>
          <w:sz w:val="28"/>
          <w:szCs w:val="28"/>
          <w:rtl w:val="true"/>
          <w:lang w:bidi="fa-IR"/>
        </w:rPr>
        <w:t>ترتیب همه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مردم می‌دانند که بیشتر از هفتصد سال است که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ذبح و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مناطق اسلام را پر کرده و اهل علم اگر چه خود، این کارها را انجام ندهند، مرتکبین آنها را تکفیر نکرده و احکام مرتد بر آنان جاری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احکام مسلمین را جاری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شهرهای مسلمین را بلاد کفر مرتدین می‌نامید، حتی حرمین شریفین را دارالکفر قرار داده‌اید، در حالی که در احادیث صحیح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این دو شهر همواره دو شهر اسلامی بوده و بت در آن دو شهر پرستیده نمی‌شود و حتی دجال که در آخرالزمان همه شهرها را زیر پا می‌گذارد داخل مکه و مدینه نمی‌شود ولی همه این شهرها در نظر شما بلاد حرب است و اهل آنها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قول شما بت‌ها را پرستیده‌اند و به عقیده شما همه آنها مشرک و از ملت اسلام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لله وانا الیه راجعون</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الامور حدثت من قبل زمن الامام احمد فی زمان ائمة الاسلام و انکرها من انکرها منهم و لا زالت حتی ملات بلاد الاسلام کلها و فعلت هذه الافاعیل کلها التی تکفرون بها و لم یرو عن احد من ائمة المسلمین انهم کفروا بذلک</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و اموری که وهابی‌ها موجب شرک و کفر می‌دانند قبل از احمد‌بن حنبل و در زمان ائمه اسلام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آنها را انکار کردند ولی ازهیچ کدام از ائمه اسلام شنیده و روایت نشده است که مرتکبین این اعمال را کافر یا مرتد دانسته و دستور مقابله با</w:t>
      </w:r>
    </w:p>
    <w:p>
      <w:pPr>
        <w:pStyle w:val="BookText"/>
        <w:rPr/>
      </w:pPr>
      <w:r>
        <w:rPr>
          <w:rFonts w:ascii="IRNazanin" w:hAnsi="IRNazanin" w:eastAsia="IRNazanin"/>
          <w:color w:val="111111"/>
          <w:sz w:val="28"/>
          <w:sz w:val="28"/>
          <w:szCs w:val="28"/>
          <w:rtl w:val="true"/>
          <w:lang w:bidi="fa-IR"/>
        </w:rPr>
        <w:t>آنان را داده باشند، یا اینکه شهرهای مسلمانان را همانگونه که شما می‌گویید بلاد شرک یا دارالکفر نامیده باشند، و نیز در این مدت هشتصد سال که از زمان ائمه می‌گذرد، از هیچ عالمی روایت نشده است که این امور را کفر دانسته باشد، بلکه هیچ عاقلی چنین گمان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لازمه گفتار شما این است که تمام امت اسلامی و علماء و آنهائی که بعد از زمان احمد بن حنبل تا کنون آمده‌اند، کافر و مرتد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در اینجا با حالت تأثر و اندوه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الی الله 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دین اسلام را نشناخته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که اساس کتاب خود را بر رد سخن برادرش مبنی بر تکفیر عموم مسلمانان و غیر از اتباع خود قرار داده در پایان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صحاح سته و سایر کتب معتبر اهل سنت در رد وی نقل کرده است و به موجب همین روایات ملاک مسلمان بودن را، بر زبان جاری ساختن شهادتین و انجام ضروریات دین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ظاهراً کتاب دیگری هم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الرد علی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عقاید برادرش نوشته است که فعلاً از آن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نامی مصر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مخالفان شیخ محمّد، برادرش شیخ سلیمان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همچنین گفته است که شیخ سلیمان برادر</w:t>
      </w:r>
    </w:p>
    <w:p>
      <w:pPr>
        <w:pStyle w:val="BookText"/>
        <w:rPr/>
      </w:pPr>
      <w:r>
        <w:rPr>
          <w:rFonts w:ascii="IRNazanin" w:hAnsi="IRNazanin" w:eastAsia="IRNazanin"/>
          <w:color w:val="111111"/>
          <w:sz w:val="28"/>
          <w:sz w:val="28"/>
          <w:szCs w:val="28"/>
          <w:rtl w:val="true"/>
          <w:lang w:bidi="fa-IR"/>
        </w:rPr>
        <w:t>شیخ محمّد که از بزرگترین مخالفان او بود، در ضمن</w:t>
      </w:r>
    </w:p>
    <w:p>
      <w:pPr>
        <w:pStyle w:val="BookText"/>
        <w:rPr/>
      </w:pPr>
      <w:r>
        <w:rPr>
          <w:rFonts w:ascii="IRNazanin" w:hAnsi="IRNazanin" w:eastAsia="IRNazanin"/>
          <w:color w:val="111111"/>
          <w:sz w:val="28"/>
          <w:sz w:val="28"/>
          <w:szCs w:val="28"/>
          <w:rtl w:val="true"/>
          <w:lang w:bidi="fa-IR"/>
        </w:rPr>
        <w:t>اینکه سخنان برادرش را به شدت رد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وهابیان آن را موجب شرک و کفر می‌دانند و آن را بهانه مباح شدن مال و جان مسلمانان می‌پندارند، در زمان ائمه اسلام بوجود آمده بود، ولی از هیچ یک از ائمه اسلام شنیده و روایت نشده است که مرتکبین این اعمال را کافر یا مرتد دانسته و دستور جهاد با آنان را داده باشند و یا اینکه بلاد مسلمانان را همانگونه که شما می‌گویید؛ بلاد شرک و دارالکفر نامیده باشند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وقتی محمّد‌بن عبدالوهاب عقاید خود را آشکار ساخت و مسلک وهابیت را بنیاد نهاد، علمای معاصر وی از این مسلک احساس خطر کردند و در رد او کتاب‌ها و رساله‌ها نوشتند و گفتیم اولین کتاب را در رد او برادرش شیخ سلیمان نوشت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پدرش شیخ عبدالوهاب نیز از مخالفان سرسخت فرزند خود محمّد بود و او رابر انحرافش از آئین اسلام سخت نکوهش می‌کرد ولی ظاهراً او کتابی در این زمینه ننوشته است</w:t>
      </w:r>
      <w:r>
        <w:rPr>
          <w:rFonts w:eastAsia="IRNazanin" w:cs="IRNazanin"/>
          <w:color w:val="111111"/>
          <w:sz w:val="28"/>
          <w:szCs w:val="28"/>
          <w:rtl w:val="true"/>
          <w:lang w:bidi="fa-IR"/>
        </w:rPr>
        <w:t>.</w:t>
      </w:r>
      <w:bookmarkStart w:id="48" w:name="pg4681_31251"/>
    </w:p>
    <w:p>
      <w:pPr>
        <w:pStyle w:val="Heading2"/>
        <w:numPr>
          <w:ilvl w:val="1"/>
          <w:numId w:val="1"/>
        </w:numPr>
        <w:rPr/>
      </w:pPr>
      <w:bookmarkStart w:id="49" w:name="__RefHeading___Toc702972_2035185390"/>
      <w:bookmarkStart w:id="50" w:name="_Toc18"/>
      <w:bookmarkEnd w:id="48"/>
      <w:bookmarkEnd w:id="49"/>
      <w:r>
        <w:rPr>
          <w:rtl w:val="true"/>
        </w:rPr>
        <w:t>فصل چهارم</w:t>
      </w:r>
      <w:r>
        <w:rPr>
          <w:rtl w:val="true"/>
        </w:rPr>
        <w:t xml:space="preserve">: </w:t>
      </w:r>
      <w:r>
        <w:rPr>
          <w:rtl w:val="true"/>
        </w:rPr>
        <w:t xml:space="preserve">وهابیت و علمای اسلامی </w:t>
      </w:r>
      <w:r>
        <w:rPr>
          <w:rtl w:val="true"/>
        </w:rPr>
        <w:t>(</w:t>
      </w:r>
      <w:r>
        <w:rPr/>
        <w:t>2</w:t>
      </w:r>
      <w:r>
        <w:rPr>
          <w:rtl w:val="true"/>
        </w:rPr>
        <w:t>)</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702974_2035185390"/>
      <w:bookmarkStart w:id="52" w:name="_Toc19"/>
      <w:bookmarkEnd w:id="51"/>
      <w:r>
        <w:rPr>
          <w:rtl w:val="true"/>
        </w:rPr>
        <w:t>اشاره</w:t>
      </w:r>
      <w:bookmarkStart w:id="53" w:name="pg4681_31255"/>
      <w:bookmarkEnd w:id="52"/>
    </w:p>
    <w:p>
      <w:pPr>
        <w:pStyle w:val="Heading3"/>
        <w:numPr>
          <w:ilvl w:val="2"/>
          <w:numId w:val="1"/>
        </w:numPr>
        <w:rPr/>
      </w:pPr>
      <w:bookmarkStart w:id="54" w:name="__RefHeading___Toc702976_2035185390"/>
      <w:bookmarkStart w:id="55" w:name="_Toc20"/>
      <w:bookmarkEnd w:id="53"/>
      <w:bookmarkEnd w:id="54"/>
      <w:r>
        <w:rPr>
          <w:rtl w:val="true"/>
        </w:rPr>
        <w:t>انعکاس عقاید محمّدبن‌عبدالوهاب در میان علمای اسلامی</w:t>
      </w:r>
      <w:bookmarkEnd w:id="55"/>
    </w:p>
    <w:p>
      <w:pPr>
        <w:pStyle w:val="BookText"/>
        <w:rPr/>
      </w:pPr>
      <w:r>
        <w:rPr>
          <w:rFonts w:ascii="IRNazanin" w:hAnsi="IRNazanin" w:eastAsia="IRNazanin"/>
          <w:color w:val="111111"/>
          <w:sz w:val="28"/>
          <w:sz w:val="28"/>
          <w:szCs w:val="28"/>
          <w:rtl w:val="true"/>
          <w:lang w:bidi="fa-IR"/>
        </w:rPr>
        <w:t>کتاب‌ها و رساله‌هایی که معاصران محمّد‌بن عبدالوهاب و علمای متاخر از عامه در رد عقاید یا به عنوان نصیحت او نوشته‌اند، خیلی بیشتر از آن است که در اینجا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بالنبی و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 حامد‌بن مرزوق، نام چهل و دو کتاب در این باره ذکر گردیده است که در اینجا فهرست آنها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سلیمان کردی شافعی استاد محمّد بن عبدالوهاب در تقریظی که به رساله سلیمان بن عبدالوهاب نوشته،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و مضل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دیگر وی، عبدالله‌بن عبدالمطلب شافعی کتابی در رد محمّد بن عبدالوهاب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سیف الجهاد لمدعی</w:t>
      </w:r>
    </w:p>
    <w:p>
      <w:pPr>
        <w:pStyle w:val="BookText"/>
        <w:rPr/>
      </w:pP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و الرعود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عفیف الدین عبدالله‌بن داود حنبلی در بیست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علمای بصره و بغداد و حلب و احساء و بلاد دیگر تقریظ هایی نوشته‌اند و محتویات کتاب را تأیید کرده‌اند و این کتاب را محمّد بن بشیر قاضی راس الخیمه تلخیص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عبدالرحمن بن عفالق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 در رد پسر عبدالوهاب کتاب بزرگی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تهکم المقلدین بمن ادعی تجدید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اقوال و نظریات محمّد بن عبدالوهاب را به بهترین وجه 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که علامه احمد بن علی قبانی بصری شافعی نوشته است</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عبدالوهاب بن احمد برکات شافعی احمد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شیخ عطاء مکی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الهندی فی عنق النجدی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شیخ عبدالله بن عیسی مویسی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شیخ احمد مصری احسائی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علمای بیت‌المقدس رساله‌ای نوشته،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الصقال فی اعناق من انکر علی الاولیاء بعد الانتقال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الباتر لعنق المنکر علی الاکابر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علوی بن احمد الحداد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شیخ محمّد بن شیخ احمد بن عبداللطیف احسائی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تحریض الاغبیاء علی الاستغاثهْ بالانبیاء و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عبدالله‌بن ابراهیم میرغنی، مقیم طائف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علوی بن احمد الحداد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مقام ابراهیم شیخ محمّد صالح زمزمی شافعی را دیدم که در این باره کتابی جمع آوری کرده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علوی گفت در طائف، طاهر حنفی را دیدم که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للاولیاء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تألیف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علوی گفته است که در طائف جواب‌های علمای بزرگ از مذاهب اربعه از اهل حرمین شریفین و احساء و بصره و بغداد و حلب و یمن و دیگر شهرهای اسلامی، چه به نثر و چه به نظم، بی‌شمار بود که همه آنها را مردی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محدث صالح فلانی مغربی با یک کتاب پر حجم که در آن نامه‌ها و رساله‌ها و جواب‌ها جمع‌آوری شده بود، پیش ما آمد، همه آنها از علمای مذاهب اربعه، حنفی، مالکی، شافعی و حنبلی در رد محمّد بن عبدالوهاب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محمّد بن عبدالوهاب جمعی را که سرهایشان را نتراشیده بودند، بی‌رحمانه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منعمی قصیده‌ای دررد او سرود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 حلق راسی بالسکاکین والحد حدیث صحیح بالاسانید عن جدی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عبدالرحمن یکی از علمای بزرگ احساء نیز در رد او قصیده‌ای طولانی دارد که تعداد ابیات آن بالغ 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که با بیت زیر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فتنة کاللیل قد غطت الافقا وشاعت فکادت تبلغ الغرب والشرقا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مصباح الانام و جلاء الظلام، فی رد شبه البدعی النجدی، التی اضل بها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سید علوی بن 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 فی الرد علی الوهابیهْ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شیخ سلیمان‌بن عبدالوهاب نجدی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رد رساله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شیخ الاسلام تونسی، شیخ</w:t>
      </w:r>
    </w:p>
    <w:p>
      <w:pPr>
        <w:pStyle w:val="BookText"/>
        <w:rPr/>
      </w:pPr>
      <w:r>
        <w:rPr>
          <w:rFonts w:ascii="IRNazanin" w:hAnsi="IRNazanin" w:eastAsia="IRNazanin"/>
          <w:color w:val="111111"/>
          <w:sz w:val="28"/>
          <w:sz w:val="28"/>
          <w:szCs w:val="28"/>
          <w:rtl w:val="true"/>
          <w:lang w:bidi="fa-IR"/>
        </w:rPr>
        <w:t xml:space="preserve">اسماعیل التمیمی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1248</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علامه محقق شیخ صالح کواش تونسی</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علامه محقق سید داود بغدادی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ابن غلبون اللیلی در رد قصیده صنعانی که در آن ابن عبدالوهاب را مدح کرده، به همان وزن قصیده‌ای سروده که تعداد ابیات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مطلع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علی اهل الاصابة والرشد ولیس علی نجد ومن حل فی 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مصطفی مصری بولاقی نیز در رد قصیده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اولی که در آن مدح محمد بن عبدالوهاب را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قصیده‌ای سروده که مجموع ابیات آن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واین قصیده با بیت زیر آغاز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ولی الحمد لا الذم استبدی وبالحق لا بالخلق للحق استهدی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طباطبائی بصری نیز در رد قصیده صنعانی، قصیده‌ای گفته است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سعادهْ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را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قصیده‌ها سبب شد که صنعانی از عقیده خود برگشت در رد قصیده خود قصیده</w:t>
      </w:r>
    </w:p>
    <w:p>
      <w:pPr>
        <w:pStyle w:val="BookText"/>
        <w:rPr/>
      </w:pPr>
      <w:r>
        <w:rPr>
          <w:rFonts w:ascii="IRNazanin" w:hAnsi="IRNazanin" w:eastAsia="IRNazanin"/>
          <w:color w:val="111111"/>
          <w:sz w:val="28"/>
          <w:sz w:val="28"/>
          <w:szCs w:val="28"/>
          <w:rtl w:val="true"/>
          <w:lang w:bidi="fa-IR"/>
        </w:rPr>
        <w:t>دیگری سرود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عن القول الذی قلت فی النجدی</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سعادهْ الدارین فی الرد علی الفریقتین الوهابیهْ ومقلدهْ الظاهریهْ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شیخ ابراهیم سمنودی منصوری، که در دو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دحلان مفتی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السنیهْ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وهابیان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سید احمد زینی دحلان مفتی مکه علاوه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را هم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اختصاص داده و در آن به شیخ محمّد و عقاید او سخت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کتاب قسمتی از سخنان محمّد بن سلیمان کردی را نیز که در رد عقاید محمّد بن عبدالوهاب و خطاب به وی می‌باشد،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 فی التوسل بسید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یوسف نبهانی که این کتاب، هم در رد ابن تیمیه و هم در رد محمّد بن عبدالوهاب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الصادق فی الرد علی منکری التوسل و الکرامات و الخوارق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عراق جمیل صدقی افندی زهاوی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العقوق ممن منع التوسل بالنبی والولی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مشرقی مالکی جزائری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مفتی فاس شیخ مهدی وازتانی رساله‌ای در جواز توسل نوشته که در</w:t>
      </w:r>
    </w:p>
    <w:p>
      <w:pPr>
        <w:pStyle w:val="BookText"/>
        <w:rPr/>
      </w:pPr>
      <w:r>
        <w:rPr>
          <w:rFonts w:ascii="IRNazanin" w:hAnsi="IRNazanin" w:eastAsia="IRNazanin"/>
          <w:color w:val="111111"/>
          <w:sz w:val="28"/>
          <w:sz w:val="28"/>
          <w:szCs w:val="28"/>
          <w:rtl w:val="true"/>
          <w:lang w:bidi="fa-IR"/>
        </w:rPr>
        <w:t>آن محمّد بن عبدالوهاب را 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العباد ببیان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مصطفی حمامی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الحق فی کشف احوال اشرار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ابراهیم حلمی قادری اسکندری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الساطعهْ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شیخ سلامه 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النقول الشرعیه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حسن شطی حنبلی و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حکم توسل به انبیاء و اولیا نوشته شیخ محمّد حنین مخلوق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الوافیه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حسن خزبک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الاقوال المرضیهْ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عطا الکسم دمشقی از فقهای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عبدالعزیز قرشی علجی مالکی احسائی در رد ابن عبدالوهاب قصیده‌ای است گفته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الشیخ الذی بالهدی رمی من یک مسعاه النفیس لربه سترجع بالتوفیق حظا و مغنما سعی النصر فی مسعاه ایان یمماالا ایها الشیخ الذی بالهدی رمی</w:t>
      </w:r>
    </w:p>
    <w:p>
      <w:pPr>
        <w:pStyle w:val="BookText"/>
        <w:rPr/>
      </w:pPr>
      <w:r>
        <w:rPr>
          <w:rFonts w:ascii="IRNazanin" w:hAnsi="IRNazanin" w:eastAsia="IRNazanin"/>
          <w:color w:val="111111"/>
          <w:sz w:val="28"/>
          <w:sz w:val="28"/>
          <w:szCs w:val="28"/>
          <w:rtl w:val="true"/>
          <w:lang w:bidi="fa-IR"/>
        </w:rPr>
        <w:t>من یک مسعاه النفیس لربه سترجع بالتوفیق حظا و مغنما سعی النصر فی مسعاه ایان یمماگذشته از اینها، کتاب‌های دیگری در رد عقاید محمّد بن عبدالوهاب تألیف یافته است که یک یک عقاید او را مطرح و با دلیل رد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الاربعهْ فی تردید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خواجه محمّد حسن جان صاحب سرهندی مجددی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این کتاب به نقل از کتاب‌ها و رساله‌های طرفداران وهابیت در هند و برخی از رساله‌های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وهابیان متجاوز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و قسمتی از آنها را ذکر کرده است سپس در مقام رد آنها برآمده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الفؤاد من دنس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محمّد بخیت مطبعی حنفی از علماء الازهر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الصدور لمنکر التوسل باهل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ظاهر شاه میان‌بن عبدالعظیم میان مدینی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المنحهْ الوهبیهْ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داود‌بن سلیمان بغدادی نقشبندی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الجهاد فی ابطال دعوی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داود موسوی بغدادی که همراه با کتاب منحهْ الوهبیهْ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النور عن اصحاب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عبدالغنی‌بن اسماعیل نابلسی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الابرار المسلول علی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عبدالرحمن سلهتی حنفی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الجبار المسلول علی الاعداء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شاه فضل رسول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و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السنیهْ فی 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عامر قادری، معلم دارالعلوم کراچی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النقاب عن عقاید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علینقی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ازهاق الباطل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امام الحرمین میرزا</w:t>
      </w:r>
    </w:p>
    <w:p>
      <w:pPr>
        <w:pStyle w:val="BookText"/>
        <w:rPr/>
      </w:pPr>
      <w:r>
        <w:rPr>
          <w:rFonts w:ascii="IRNazanin" w:hAnsi="IRNazanin" w:eastAsia="IRNazanin"/>
          <w:color w:val="111111"/>
          <w:sz w:val="28"/>
          <w:sz w:val="28"/>
          <w:szCs w:val="28"/>
          <w:rtl w:val="true"/>
          <w:lang w:bidi="fa-IR"/>
        </w:rPr>
        <w:t xml:space="preserve">محمّد‌بن عبدالوهاب آل داود همدانی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 الفریدهْ فی المسائل المفیدهْ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ابراهیم رفاعی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الاوراق البغدادیه فی الحوادث النجدیه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ابراهیم راوی رفاعی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 فی الرد علی من قال علی المسلمین بالشرک و الکفران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داود بن سلیمان بغدادی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جمعه حسین حلمی ایشیق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سلیمان، برادر محمّد بن عبدالوهاب</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رد ضلالات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بن علی بصری مشهوربه قبانی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الوهابیهْ فی نظر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احسان عبداللطیف بکری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البراءهْ من الاختلاف فی الرد علی اهل الشقاق والنفاق والرد علی الفرقهْ الوهابیهْ الضالهْ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زین العابدین سودانی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علامه مفتی محمّد عبدالقیوم قادری هزاری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 المکیهْ بالمادهْ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رضا خان، صاحب قادری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لمنکری التوسل باهل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حمدالله داجوی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شیعه نیز در نقد آراء ابن عبدالوهاب دوشادوش علماء اهل سنت تلاش‌های فراوانی نموده و کتابهای ارزشمندی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والبینات فی قمع البدع و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شیخ محمّد حسین کاشف الغطاء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جعفر کاشف</w:t>
      </w:r>
    </w:p>
    <w:p>
      <w:pPr>
        <w:pStyle w:val="BookText"/>
        <w:rPr/>
      </w:pP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اولین کتابی است که از طرف علماء شیعه بر رد عقاید محمّد بن عبدالوهاب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محقق، این کتاب را در پاسخ به مساله‌ای که</w:t>
      </w:r>
    </w:p>
    <w:p>
      <w:pPr>
        <w:pStyle w:val="BookText"/>
        <w:rPr/>
      </w:pPr>
      <w:r>
        <w:rPr>
          <w:rFonts w:ascii="IRNazanin" w:hAnsi="IRNazanin" w:eastAsia="IRNazanin"/>
          <w:color w:val="111111"/>
          <w:sz w:val="28"/>
          <w:sz w:val="28"/>
          <w:szCs w:val="28"/>
          <w:rtl w:val="true"/>
          <w:lang w:bidi="fa-IR"/>
        </w:rPr>
        <w:t xml:space="preserve">یکی از امراء آل سعود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فرستاده بود، نوشت و در آن رساله قسمت عمده عقاید محمّد‌بن عبدالوهاب جمع 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آلایات الجلیهْ فی رد شبهات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مرتضی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الجلیه فی دفع شبهات الوهابیهْ ودفع تشکیکهم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محمّد حسن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تحت عناوین زیر به فارسی برگردانده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وهابی و پاسخ به شبهات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دوانی، چاپ 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اندیشه 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حسن طارمی، چاپ 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ازاحهْ الوسوسهْ عن تقبل الاعتاب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عبدالله‌بن علامه محمّد حسن</w:t>
      </w:r>
    </w:p>
    <w:p>
      <w:pPr>
        <w:pStyle w:val="BookText"/>
        <w:rPr/>
      </w:pP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الهدی الی الورع فی الافعال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محمّد جواد بلاغی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محمّد علی غروی اردوبادی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حسن صدر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فی اتباع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سید محسن امین عاملی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گرانقدر که مکرر چاپ شده است، از جامعیت خاصی برخوردار است که هم تاریخچه و هم عقاید و افکار آنها را به صورت بسیار گسترده و مشروح مطرح کرده و مورد نقد و بررسی علمی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فرزند فاضل مولف تجدید</w:t>
      </w:r>
    </w:p>
    <w:p>
      <w:pPr>
        <w:pStyle w:val="BookText"/>
        <w:rPr/>
      </w:pPr>
      <w:r>
        <w:rPr>
          <w:rFonts w:ascii="IRNazanin" w:hAnsi="IRNazanin" w:eastAsia="IRNazanin"/>
          <w:color w:val="111111"/>
          <w:sz w:val="28"/>
          <w:sz w:val="28"/>
          <w:szCs w:val="28"/>
          <w:rtl w:val="true"/>
          <w:lang w:bidi="fa-IR"/>
        </w:rPr>
        <w:t>چاپ و فصل‌های تازه و پاورقی‌های مفیدی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وسیله سید ابراهیم سید علوی و تهرانی و سید حسن افتخار زاده به طور جداگانه ترجمه و تلخیص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محمّد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w:t>
      </w:r>
    </w:p>
    <w:p>
      <w:pPr>
        <w:pStyle w:val="BookText"/>
        <w:rPr/>
      </w:pPr>
      <w:r>
        <w:rPr>
          <w:rFonts w:ascii="IRNazanin" w:hAnsi="IRNazanin" w:eastAsia="IRNazanin"/>
          <w:color w:val="111111"/>
          <w:sz w:val="28"/>
          <w:sz w:val="28"/>
          <w:szCs w:val="28"/>
          <w:rtl w:val="true"/>
          <w:lang w:bidi="fa-IR"/>
        </w:rPr>
        <w:t xml:space="preserve">وهابیگری آن طور که در کتاب‌های آنهاست، مورد بحث قرار گرفته است و تناقض و اختلال سخنان و افکار آنان را خاطرنشان ساخته است و این کتاب توسط سید ابراهیم سید علوی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آئین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 و به وسیله انتشارات غدیر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الوحدهْ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خنیزی نجفی، این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بین الوثینهْ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عبدالله قصیمی نویسنده وهابی مصری است که وی آن را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احمد علی میانجی، این کتاب محور و موضوع اصلی خود را پیرامون تبرک جستن صحابه و تابعین به آثار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اختصاص داده است و در این نوشته ثابت شده است که تبرک جستن به آثار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ادعای وهابیان نه تنها شرک نیست، بلکه نشانه ایمان و یقین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المواسم و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جعفر</w:t>
      </w:r>
    </w:p>
    <w:p>
      <w:pPr>
        <w:pStyle w:val="BookText"/>
        <w:rPr/>
      </w:pPr>
      <w:r>
        <w:rPr>
          <w:rFonts w:ascii="IRNazanin" w:hAnsi="IRNazanin" w:eastAsia="IRNazanin"/>
          <w:color w:val="111111"/>
          <w:sz w:val="28"/>
          <w:sz w:val="28"/>
          <w:szCs w:val="28"/>
          <w:rtl w:val="true"/>
          <w:lang w:bidi="fa-IR"/>
        </w:rPr>
        <w:t>مرتضی عاملی که در تهران چاپ و درباره مشروعیت اقامه مراسم جشن در اعیاد و سوگواری و حزن در ماتم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عن آل سعود الوهابیین و آراء علماء السنهًْ فی الوهابیهْ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سید مرتضی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 اصغر فقیهی، بررسی و تحقیق گونه‌ای درباره عقاید و تاریخ فرقه وهابیت است که تاکنون سه مرتبه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جعفر سبحانی، این کتاب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دیگری نیز در رد وهابیت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الوهابیین فی خططهم و عقائدهم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الوهابیهْ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 الردود لآخرها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اینها، کتاب‌ها و رساله‌های دیگری نیز توسط علمای شیعه و سنی در رد وهابیت نوشته شده است که ذکر این تعداد در اینجا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پیداست وهابیان متعصب غالباً حاضر نیستند حتی یک صفحه از این کتاب‌ها را مطالعه کنند، اعم از آنچه از سوی علمای اهل سنت نوشته شده باشد یا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این کتاب‌ها را کتب ضلال می‌پندارند بلکه مطالعه بسیاری از آثار اسلامی، حتی کتب فقهی که از سوی علمای اهل سنت نوشته شده را نیز موجب کفر می‌دانند؛ زیرا آنها همه مردم را جزء خودشان کافر و مشرک خیال می‌کنند و طبعاً آثار آنها را ضلال و گمراه می‌پندارند</w:t>
      </w:r>
      <w:r>
        <w:rPr>
          <w:rFonts w:eastAsia="IRNazanin" w:cs="IRNazanin"/>
          <w:color w:val="111111"/>
          <w:sz w:val="28"/>
          <w:szCs w:val="28"/>
          <w:rtl w:val="true"/>
          <w:lang w:bidi="fa-IR"/>
        </w:rPr>
        <w:t>.</w:t>
      </w:r>
      <w:bookmarkStart w:id="56" w:name="pg4681_31279"/>
    </w:p>
    <w:p>
      <w:pPr>
        <w:pStyle w:val="Heading2"/>
        <w:numPr>
          <w:ilvl w:val="1"/>
          <w:numId w:val="1"/>
        </w:numPr>
        <w:rPr/>
      </w:pPr>
      <w:bookmarkStart w:id="57" w:name="__RefHeading___Toc702978_2035185390"/>
      <w:bookmarkStart w:id="58" w:name="_Toc21"/>
      <w:bookmarkEnd w:id="56"/>
      <w:bookmarkEnd w:id="57"/>
      <w:r>
        <w:rPr>
          <w:rtl w:val="true"/>
        </w:rPr>
        <w:t>فصل پنجم</w:t>
      </w:r>
      <w:r>
        <w:rPr>
          <w:rtl w:val="true"/>
        </w:rPr>
        <w:t xml:space="preserve">: </w:t>
      </w:r>
      <w:r>
        <w:rPr>
          <w:rtl w:val="true"/>
        </w:rPr>
        <w:t>وهابیت، حنبلی‌ها و خوارج</w:t>
      </w:r>
      <w:bookmarkEnd w:id="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702980_2035185390"/>
      <w:bookmarkStart w:id="60" w:name="_Toc22"/>
      <w:bookmarkEnd w:id="59"/>
      <w:r>
        <w:rPr>
          <w:rtl w:val="true"/>
        </w:rPr>
        <w:t>اشاره</w:t>
      </w:r>
      <w:bookmarkStart w:id="61" w:name="pg4681_31282"/>
      <w:bookmarkEnd w:id="60"/>
    </w:p>
    <w:p>
      <w:pPr>
        <w:pStyle w:val="Heading3"/>
        <w:numPr>
          <w:ilvl w:val="2"/>
          <w:numId w:val="1"/>
        </w:numPr>
        <w:rPr/>
      </w:pPr>
      <w:bookmarkStart w:id="62" w:name="__RefHeading___Toc702982_2035185390"/>
      <w:bookmarkStart w:id="63" w:name="_Toc23"/>
      <w:bookmarkEnd w:id="61"/>
      <w:bookmarkEnd w:id="62"/>
      <w:r>
        <w:rPr>
          <w:rtl w:val="true"/>
        </w:rPr>
        <w:t>فرقه وهابی و فرقه حنبلی</w:t>
      </w:r>
      <w:bookmarkEnd w:id="63"/>
    </w:p>
    <w:p>
      <w:pPr>
        <w:pStyle w:val="BookText"/>
        <w:rPr/>
      </w:pPr>
      <w:r>
        <w:rPr>
          <w:rFonts w:ascii="IRNazanin" w:hAnsi="IRNazanin" w:eastAsia="IRNazanin"/>
          <w:color w:val="111111"/>
          <w:sz w:val="28"/>
          <w:sz w:val="28"/>
          <w:szCs w:val="28"/>
          <w:rtl w:val="true"/>
          <w:lang w:bidi="fa-IR"/>
        </w:rPr>
        <w:t>اگرچه نویسندگان ایرانی معاصر</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و برخی از نویسندگان عثمانی، وی را حنفی مذهب دانسته‌اند ولی با توجه به نحوه تعلیمات او و موافق بودن آنها با مذهب حنبلی و اینکه پدرش و برادرش از علمای حنبلی بودند و پیروانش همواره خود را حنبلی می‌دانسته‌اند، دیگر شکی باقی نمی‌ماند که بنیانگذار مسلک وهابیت در آغاز امر، مذهب حنبلی داشته است و این مسلک از مذهب حنبلی سرچشمه گرفته است و عموم بنیانگذاران عقائد وهابیت، مانند ابومحمّد بربهاری، ابن بطه، ابن تیمیه و ابن قیم و محمّد‌بن عبدالوهاب همه از علمای حنبلی بوده‌اند و به همین جهت وهابیان، خود را ازاهل تسنن و حنبلی مذهب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محمّد صافی در این باره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مذهب حنبلی از سه مذهب دیگر اهل سنت و جماعت کمتر است، مجدد این مذهب سال‌ها پس از ابن تیمیه و شاگردش ابن قیم بودند، و سال‌ها بعد، در قرن دوازدهم هجری محمّد‌بن عبدالوهاب تجدید نظری در آن مذهب کرد و عقیده دینی خود را بر مذهب حنبلی استوار ساخت و مذهب جدیدی پدید آورد که به نام او مذهب وهابی</w:t>
      </w:r>
    </w:p>
    <w:p>
      <w:pPr>
        <w:pStyle w:val="BookText"/>
        <w:rPr/>
      </w:pPr>
      <w:r>
        <w:rPr>
          <w:rFonts w:ascii="IRNazanin" w:hAnsi="IRNazanin" w:eastAsia="IRNazanin"/>
          <w:color w:val="111111"/>
          <w:sz w:val="28"/>
          <w:sz w:val="28"/>
          <w:szCs w:val="28"/>
          <w:rtl w:val="true"/>
          <w:lang w:bidi="fa-IR"/>
        </w:rPr>
        <w:t>خوانده می‌شود و اکنون در عربستان سعودی رواج دارد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طبق نوشته دکتر زکی، وهابی‌ها از دو جهت با حنبلی‌ها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تقلید از غیر پیشوایان چهار گانه اهل سنت یعنی مالک و ابوحنیفه و شافعی و ابن حنبل را منع می‌کنند و مذاهب دیگر و از جمله مذاهب شیعه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وهابی‌ها در برخی از مسائل فرعی، هرگاه نظری متکی به نص جلی از کتاب و سنت یا از یکی از پیشوایان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و به صدور آن یقیین کنند، به آن رای عمل می‌کنند و در آن مساله به خصوص به رای احمد حنبل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زکی در دنباله آن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وهابی هم مانند فرقه‌های دیگر مذهبی و سیاسی و اجتماعی، دستخوش دگرگونی‌هایی شده است و اختلاف سلیقه در درک تعالیم آن و کیفیت اجراء و عمل به آن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آل سعود، که پیشوا و امام وهابیان به شمار می‌رفت،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بعد از جنگ که میان او و امام یحیی پادشاه شیعی زیدی مذهب، یمن رخ داد؛ با امام یحیی عهد نامه دوستی بر اخوت اسلامی امضاء کرد و در آن عهد نامه اعتراف نمود که ملک یحیی، حاکم شرعی یمن است که این خود اعتراف ضمنی به مذهب زیدی است با اینکه اعتراف مذکور با آنچه قبلاً گفته شده که وهابی‌ها، مذاهب دیگر غیر از مذاهب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اربعه را قبول ندارند، منافات دارد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64" w:name="pg4681_31286"/>
    </w:p>
    <w:p>
      <w:pPr>
        <w:pStyle w:val="BookText"/>
        <w:rPr/>
      </w:pPr>
      <w:bookmarkEnd w:id="64"/>
      <w:r>
        <w:rPr>
          <w:rFonts w:ascii="IRNazanin" w:hAnsi="IRNazanin" w:eastAsia="IRNazanin"/>
          <w:color w:val="111111"/>
          <w:sz w:val="28"/>
          <w:sz w:val="28"/>
          <w:szCs w:val="28"/>
          <w:rtl w:val="true"/>
          <w:lang w:bidi="fa-IR"/>
        </w:rPr>
        <w:t>البته گذشته از این دو امر میان وهابی‌ها و حنبلی‌ها تفاوت‌های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پیروانش گرچه قسمتی از اموری را که وهابیان منع می‌کنند، آنها هم منع می‌کردند و گاهی هم در زمان بربهاری شدت عمل به خرج دادند و تبدیل به فتنه می‌شدند، ولی به کفر فرقه‌های دیگر اسلامی حکم نمی‌کردند و شهرهای اسلامی را دارالکفر نمی‌دانستند و کسانی را که به زیارت قبر مطهر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بزرگان دینی می‌رفتند، تکفیر نمی‌کردند و مشرک نمی‌خواندند</w:t>
      </w:r>
      <w:r>
        <w:rPr>
          <w:rFonts w:eastAsia="IRNazanin" w:cs="IRNazanin"/>
          <w:color w:val="111111"/>
          <w:sz w:val="28"/>
          <w:szCs w:val="28"/>
          <w:rtl w:val="true"/>
          <w:lang w:bidi="fa-IR"/>
        </w:rPr>
        <w:t>.</w:t>
      </w:r>
    </w:p>
    <w:p>
      <w:pPr>
        <w:pStyle w:val="Heading3"/>
        <w:numPr>
          <w:ilvl w:val="2"/>
          <w:numId w:val="1"/>
        </w:numPr>
        <w:rPr/>
      </w:pPr>
      <w:bookmarkStart w:id="65" w:name="__RefHeading___Toc702984_2035185390"/>
      <w:bookmarkStart w:id="66" w:name="_Toc24"/>
      <w:bookmarkEnd w:id="65"/>
      <w:r>
        <w:rPr>
          <w:rtl w:val="true"/>
        </w:rPr>
        <w:t>شباهت وهابی‌ها به خوارج</w:t>
      </w:r>
      <w:bookmarkEnd w:id="66"/>
    </w:p>
    <w:p>
      <w:pPr>
        <w:pStyle w:val="BookText"/>
        <w:rPr/>
      </w:pPr>
      <w:r>
        <w:rPr>
          <w:rFonts w:ascii="IRNazanin" w:hAnsi="IRNazanin" w:eastAsia="IRNazanin"/>
          <w:color w:val="111111"/>
          <w:sz w:val="28"/>
          <w:sz w:val="28"/>
          <w:szCs w:val="28"/>
          <w:rtl w:val="true"/>
          <w:lang w:bidi="fa-IR"/>
        </w:rPr>
        <w:t>از نظر محققان، مسلک وهابیت شباهت زیادی با مسلک خوارج دارد و چنین می‌نماید که کیش وهابی ادامه تاریخی فتنه خارجیگری و اندیشه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فرقه خوارج در جنگ صفین از جریان حکمیت پیدا شد</w:t>
      </w:r>
    </w:p>
    <w:p>
      <w:pPr>
        <w:pStyle w:val="BookText"/>
        <w:rPr/>
      </w:pPr>
      <w:r>
        <w:rPr>
          <w:rFonts w:ascii="IRNazanin" w:hAnsi="IRNazanin" w:eastAsia="IRNazanin"/>
          <w:color w:val="111111"/>
          <w:sz w:val="28"/>
          <w:sz w:val="28"/>
          <w:szCs w:val="28"/>
          <w:rtl w:val="true"/>
          <w:lang w:bidi="fa-IR"/>
        </w:rPr>
        <w:t>که خود داستان مفصلی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اصلی و پایه اعتقادات خوارج را چند چیز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 معاویه و اصحاب جمل و اصحاب تحکیم، به طور کلی کسانی که به حکمیت رضایت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کسانی که قائل به کفر کسانی که یادآور شدیم،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تنها عقیده قلبی نیست، بلکه عمل به اوامر و ترک، جزء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قیام و شورش بر ضد حاکم و امام ستمگر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آشوبگر و شورشی با این عقاید تند افراطی به جایی رسیدند که تمام مسلمانان را کافر و همه را مهدور الدم و مخلد در آتش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سید محسن امین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فی اتباع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شبهات‌های وهابی‌ها وخوارج بحث نسبتاً مفصلی دارد که خلاصه آن را در اینجا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خوارج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حقی است که از آن باطل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خاطر مطابقتی که با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کلمه حقی است ولی از آن باطل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خوارج از این کلمه این است که کسی نمی‌تواند امیر و حاکم باشد و در مسائل دینی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همین دلیل حکمیت صفین را کفر و گناه می‌پنداشتند در صورتی که در خود قرآن مردم در موارد اختلاف به حکمیت و داوری فرا خوانده شده‌اند؛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خِفْتُمْ شِقاق بَیْنَهُما فَابْعَثوا وَحُکْمَاً مِنْ اَهْلِه وَحُکْمَاً مِنْ اَهْلِها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ترسیدید که میان زن و شوهراختلاف پدید آید، داوری از خانواده مرد و داوری از خانواده زن برگمارید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بِهِ ذوا عَدْلٍ مِنْکُمْ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عادل از شما داوری کند و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وهابی‌ها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دعا الا لله، لا شفاعة الا لله لا توسل الا بالله، لا استغاثة الا بالله و</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شفاعت، توسل و مدد خواهی جزء از خدا و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است ولی وهابی‌ها منظور نادرستی را از آن اراده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شفاعت، توسل و استغاثه از خداست و در حقیقت خداست که خوانده می‌شود و برای رفع ناملایمات و بدی‌ها و جلب فائده، تنها به او توسل می‌شود و کمک و مددکار واقعی او است و امر شفاعت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وهابیان آن است که نباید کسی را</w:t>
      </w:r>
    </w:p>
    <w:p>
      <w:pPr>
        <w:pStyle w:val="BookText"/>
        <w:rPr/>
      </w:pPr>
      <w:r>
        <w:rPr>
          <w:rFonts w:ascii="IRNazanin" w:hAnsi="IRNazanin" w:eastAsia="IRNazanin"/>
          <w:color w:val="111111"/>
          <w:sz w:val="28"/>
          <w:sz w:val="28"/>
          <w:szCs w:val="28"/>
          <w:rtl w:val="true"/>
          <w:lang w:bidi="fa-IR"/>
        </w:rPr>
        <w:t>که خداوند بزرگش کرده</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نیز او را بزرگ بداریم و به اوتوسل بجوئیم تا در پیشگاه خداوند برای ما شفاعت کند و برای ما دعا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دیگر وهابیان با خوارج آن است که خوارج خیلی به ظاهر مقدس بودند و نسبت به نماز و تلاوت قرآن اهتمام زیاد می‌ورزیدند، حتی از کثرت سجده، پیشانی آنها پینه بسته بود و طالب حقیقت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لاتقاتلوا الخوارج بعدی فلیس من طلب الحق فاخطاه کمن طلب الباطل فاصابه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با خوارج نجنگید؛ زیرا کسی که در جستجوی حق بوده و خطا کرده مانند کسی نیست که طالب باطل بود، و آن را یافته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مردمانی بودند که به ظاهر از محرمات اجتناب می‌کردند تا</w:t>
      </w:r>
    </w:p>
    <w:p>
      <w:pPr>
        <w:pStyle w:val="BookText"/>
        <w:rPr/>
      </w:pPr>
      <w:r>
        <w:rPr>
          <w:rFonts w:ascii="IRNazanin" w:hAnsi="IRNazanin" w:eastAsia="IRNazanin"/>
          <w:color w:val="111111"/>
          <w:sz w:val="28"/>
          <w:sz w:val="28"/>
          <w:szCs w:val="28"/>
          <w:rtl w:val="true"/>
          <w:lang w:bidi="fa-IR"/>
        </w:rPr>
        <w:t>آنجا که یکی از آنان خوکی را با شمشیر کشت، دیگری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فساد در روی زمین است و باز یکی در سر راه خود خرمایی پیدا کرد و آن را برداشت و در دهان گذاشت دیگری رسید و خرما را از دهان او بیرون آورد که چیز حرامی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نیز این چنین‌اند به ظاهر تعصب در دین دارند و در مسائل دینی سختگیرند، نماز را به موقع می‌خوانند و از محرمات ظاهری اجتناب می‌نمایند تا آنجا که از تلگراف که حکم شرعی آن معلوم نیست،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شواهد تعصب و مقدس مآبی آنها آنکه من خودم یک نفر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ریال‌های جدید را با ریال‌های کهنه با تفاوت صرف می‌کرد، مردی خواست به او ریال قدیم با اضافه ریال جدید بدهد، وهابی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 یهودی همراه او بود وقتی که خواست از او جدا شود،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 آنگاه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یهودی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سوم وهابی‌ها با خوارج این است که خوارج با مسلمانانی که مرتکب گناهی شده مانند مشرکین برخورد می‌کردند و می‌گفتند کسی که مرتکب گناه کبیره می‌شود، در آتش مخلد خواهد بود و همچنین خون و مال مسلمانان را حلال می‌دانستند و فرزندان آنها را اسیر می‌کردند و می‌گفتند کشور اسلامی اگر گناه کبیره در آن آشکار گردد، تبدیل به کشور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عبدالله‌بن خباب صحابه پیامبر را که روزه بود و قرآن به گردن خود حمایل کرده بود، با همسرش که آبستن بود، بی‌رحمانه کشتند و شکم زنش را پاره کردند؛ زیرا او از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نجست و به او گفتند به حکم همین</w:t>
      </w:r>
    </w:p>
    <w:p>
      <w:pPr>
        <w:pStyle w:val="BookText"/>
        <w:rPr/>
      </w:pPr>
      <w:r>
        <w:rPr>
          <w:rFonts w:ascii="IRNazanin" w:hAnsi="IRNazanin" w:eastAsia="IRNazanin"/>
          <w:color w:val="111111"/>
          <w:sz w:val="28"/>
          <w:sz w:val="28"/>
          <w:szCs w:val="28"/>
          <w:rtl w:val="true"/>
          <w:lang w:bidi="fa-IR"/>
        </w:rPr>
        <w:t>قرآنی که حمایل کرده‌ای، تو را می‌کشیم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آب سر بریدند و خونش را بر جوی روان ساختند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هر گاه زنان مسلمان را اسیر می‌گرفتند آنها را میان خود خرید و فروش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نیز وضعی مشابه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سایر مسلمانان را مشرک می‌دانند و خون و مال آنها را حلال می‌شمارند و مسلمانان را مشرک خطاب می‌کنند و کشورهای اسلامی را سرزمین کفر معرفی می‌نمایند و هجرت از آنها را لازم و ضروری می‌دانند و کسی را که نماز را ترک کرده اگر چه منکر آن نباشد، واجب القتل می‌شمارند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سلیمان‌بن عبدالوهاب در رساله‌ای در رد برادرش محمّد بن عبدالوهاب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معتقد است خوارج دو ویژگی داشتند که آنها را از سایر مسلمانان و پیشوایان آنان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سنت فاصله گرفته و آنچه را که سنت نیست، سنت پنداشتند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مسلمانان را به سبب ارتکاب گناه کافر دانستند و در اثر آن حکم به حلیت خون و مال آنها دادند و سرزمین اسلام را سرزمین کفر شمردند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است که مسلمان از این دو اصل و پایه غلط برحذر باشند و از</w:t>
      </w:r>
    </w:p>
    <w:p>
      <w:pPr>
        <w:pStyle w:val="BookText"/>
        <w:rPr/>
      </w:pPr>
      <w:r>
        <w:rPr>
          <w:rFonts w:ascii="IRNazanin" w:hAnsi="IRNazanin" w:eastAsia="IRNazanin"/>
          <w:color w:val="111111"/>
          <w:sz w:val="28"/>
          <w:sz w:val="28"/>
          <w:szCs w:val="28"/>
          <w:rtl w:val="true"/>
          <w:lang w:bidi="fa-IR"/>
        </w:rPr>
        <w:t>نتایج آن دو اصل دشمنی مسلمانان و لعن و سرزنش آنان و حلال شمردن خون و مال آنها و به طور کلی از هر بدعتی، بپرهیزند و این ویژگی که او برای خوارج بیان کرده در وهابیان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طوری که خوارج در شبهه‌های خود به ظاهر برخی از آیات که به زعم آنها به کفر مرتکب کبیره دلالت دارند، استنادکرده‌اند وهابی‌ها نیز در این شبهه به ظواهر بعضی آیات و ادله که گمان می‌کنند بر حرمت و شرک بودن استغاثه و استعانت از غیر خدا، دلالت دارند، تمسک جسته‌اند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جنگ و قتال و قیام بر ضد اسلام را حلال می‌شمارند؛ زیرا به عقیده آنها، همه آنها ائمه ضلال و گمراهی هستند، عقیده وهابیها نیز همین 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و تعصب خوارج در حدی است که در جنگ با مسلمانان باکی از مرگ نداشتند و آن را با آغوش باز استقبال می‌کردند؛ زیرا چنان می‌پنداشتند که پس از مرگ به بهشت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یکی از آنها در جنگ نیزه‌ای خورد و او همینطور خود را به دشمن رسانید و او را بکشت و این جمله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وعجلت الیک رب لترضی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پروردگارا شتاب کردم تا از من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نیز در میدان جنگ از خود گذشتگی و فداکاری نشان می‌دهند و به گمانشان اگر</w:t>
      </w:r>
    </w:p>
    <w:p>
      <w:pPr>
        <w:pStyle w:val="BookText"/>
        <w:rPr/>
      </w:pPr>
      <w:r>
        <w:rPr>
          <w:rFonts w:ascii="IRNazanin" w:hAnsi="IRNazanin" w:eastAsia="IRNazanin"/>
          <w:color w:val="111111"/>
          <w:sz w:val="28"/>
          <w:sz w:val="28"/>
          <w:szCs w:val="28"/>
          <w:rtl w:val="true"/>
          <w:lang w:bidi="fa-IR"/>
        </w:rPr>
        <w:t>مردند راهی بهشت می‌شوند و در جنگ این رجز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هبت هبوب الجنة؛ وین أنت یا باغیها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مردمان قشری و کوته نظر و کودن بودند، در عین حال که از</w:t>
      </w:r>
    </w:p>
    <w:p>
      <w:pPr>
        <w:pStyle w:val="BookText"/>
        <w:rPr/>
      </w:pPr>
      <w:r>
        <w:rPr>
          <w:rFonts w:ascii="IRNazanin" w:hAnsi="IRNazanin" w:eastAsia="IRNazanin"/>
          <w:color w:val="111111"/>
          <w:sz w:val="28"/>
          <w:sz w:val="28"/>
          <w:szCs w:val="28"/>
          <w:rtl w:val="true"/>
          <w:lang w:bidi="fa-IR"/>
        </w:rPr>
        <w:t>خوردن خرمائی که در سر راه افتاده بود، خودداری می‌کردند و کشتن خوک را در بیابان، فساد در زمین می‌پنداشتند ولی کشتن صحابی پیامبر را که روزه‌دار بوده و قرآن به گردن داشته را واجب می‌دانستند و تمام مسلمانان را کافر تصور نموده و هر گناه کبیره را کفر تلقی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گروهی از مسلمانان با خوارج رو به رو شدند، خوارج از آنها پرسیدند، شما کیستید؟ یکی از مسلمانان که خیلی باهوش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طائفه‌ای از اهل کتاب هستیم به شما پناه آورده‌ایم تا کلام خدا را بشنویم، سپس ما را به نقطه اصلی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پیامبر را</w:t>
      </w:r>
    </w:p>
    <w:p>
      <w:pPr>
        <w:pStyle w:val="BookText"/>
        <w:rPr/>
      </w:pPr>
      <w:r>
        <w:rPr>
          <w:rFonts w:ascii="IRNazanin" w:hAnsi="IRNazanin" w:eastAsia="IRNazanin"/>
          <w:color w:val="111111"/>
          <w:sz w:val="28"/>
          <w:sz w:val="28"/>
          <w:szCs w:val="28"/>
          <w:rtl w:val="true"/>
          <w:lang w:bidi="fa-IR"/>
        </w:rPr>
        <w:t>محترم بدارید تا بخشی از قرآن را به آنها بخوانید و کسی را بر آنان بگمارید تا آنها را سالم به نقطه امن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 خباب صحابی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علی بن ابیطالب چیست؟ او شروع به مدح و ثنای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مرید نام اشخاص هستید ایشان را کشتند به نحوی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نیز از این گونه قشری‌گری و کوته‌نظری برخوردار هستند؛ از یک طرف رحمت فرستادن و ذکر گفتن را حرام می‌دانند و در حلیت تلگراف تردید نشان می‌دهند و استعمال دخانیات را حرام و مرتکبش را مجازات می‌کنند ولی از سوی دیگر مسلمانان را کافر و مشرک می‌دانند و خون و مالشان را حلال دانسته و قتلشان را به بهانه اینکه از صاحبان شفاعت طلب شفاعت می‌کنند و به بندگان مقرب الهی توسل می‌جویند، لازم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خوارج،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تیر از کمان رها می‌شود، آنان از دین خارج می‌شوند و در حدیثی دیگر فرموده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چنان در</w:t>
      </w:r>
    </w:p>
    <w:p>
      <w:pPr>
        <w:pStyle w:val="BookText"/>
        <w:rPr/>
      </w:pPr>
      <w:r>
        <w:rPr>
          <w:rFonts w:ascii="IRNazanin" w:hAnsi="IRNazanin" w:eastAsia="IRNazanin"/>
          <w:color w:val="111111"/>
          <w:sz w:val="28"/>
          <w:sz w:val="28"/>
          <w:szCs w:val="28"/>
          <w:rtl w:val="true"/>
          <w:lang w:bidi="fa-IR"/>
        </w:rPr>
        <w:t>مسائل دینی زیاده‌روی می‌کنند که سرانجام مانند تیری که ازکمان جدا شود، از دین خارج می‌شوند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رسول الله صلی الله علیه وسلم قد حدثنا بأقوام یمرقون من الدین کما یمرق السهم من الرمیة ثم لا یرجعون فیه ابداً حتی یرجع السهم علی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در کتب اهل تسنن با تعابیر مختلف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خوارج روایت شده که به بعضی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مسند علی‌بن ابی طالب رضی الله تعالی عنه،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حدیث أبی بکرهْ نفیع بن الحرث بن کلدهْ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دارمی،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باب فی قتال الخوارج؛ صحیح بخاری،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کتاب استنابهْ المرتدین والمعاندین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قتل الخوارج والملحدین بعد اقامهْ الحجهْ علیهم؛ 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کتاب الزکاهْ، باب ذکر الخوارج وصفاتهم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وهابیان نیز احادیثی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امام احمد بن حنبل در مسند خویش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شام را برای مامبارک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یمن را نیز برای ما مبارک گردان،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نجد را نیز مبارک فرما،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حق شام و یمن دعای خویش را تکرار فرمودند، حاضران باز سرزمین نجد را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با میمنت و مبارک نیست، در اینجا آشوب‌ها رخ می‌دهد و حوادث تکان دهنده‌ای پدید می‌آید، شاخ شیطان از این نقطه سر بیرون می‌آورد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هم این حدیث را در کتاب فتن از ابن عمر روایت کرده و در نوبت سوم پیامبر جمله مذکور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این حدیث را در مناقب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از عبدالله بن عمر و مسلم در صحیح خود این سخن پیامبر را نقل کرده‌اند که آن حضرت در حالی که رو به مشرق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الفتنة هیهنا الا ان الفتنة</w:t>
      </w:r>
    </w:p>
    <w:p>
      <w:pPr>
        <w:pStyle w:val="BookText"/>
        <w:rPr/>
      </w:pPr>
      <w:r>
        <w:rPr>
          <w:rFonts w:ascii="Amiri" w:hAnsi="Amiri" w:eastAsia="Amiri" w:cs="Amiri"/>
          <w:color w:val="111111"/>
          <w:sz w:val="28"/>
          <w:sz w:val="28"/>
          <w:szCs w:val="28"/>
          <w:rtl w:val="true"/>
          <w:lang w:bidi="ar-SA"/>
        </w:rPr>
        <w:t>هیهنا من حیث یَطلَعُ قرنَ الشیطان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فتنه از آنجاست، آگاه باشید که فتنه از آنجاست از این جهت که شاخ شیطان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هم در کتاب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آشوب از سمت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کرده است که پیامبر به طرف منبر می‌رفت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 از اینجاست آشوب از اینجاست، آنجا که شاخ شیطان درآید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آفتاب سردر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 شیطان و دو شاخ آن، یاران و پیروانش می‌باشند یا منظور نیروی آن و انتشار و تسلطش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 الکفر نحو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ایمان والکفر قبل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 در یمن است و کفر از سوی مشرق می‌آید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حدیث اول که در آنها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بقیه احادیثی را که کلمه مشرق و مطلع شاخ شیطان در آنها به کار رفته، تفسیر می‌کند و روشن می‌سازد که منظور از مشرق همان سرزمین نجد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مدینه قرار</w:t>
      </w:r>
    </w:p>
    <w:p>
      <w:pPr>
        <w:pStyle w:val="BookText"/>
        <w:rPr/>
      </w:pPr>
      <w:r>
        <w:rPr>
          <w:rFonts w:ascii="IRNazanin" w:hAnsi="IRNazanin" w:eastAsia="IRNazanin"/>
          <w:color w:val="111111"/>
          <w:sz w:val="28"/>
          <w:sz w:val="28"/>
          <w:szCs w:val="28"/>
          <w:rtl w:val="true"/>
          <w:lang w:bidi="fa-IR"/>
        </w:rPr>
        <w:t xml:space="preserve">دارد و از مجموع احادیث استفاده می‌شود که مقصود از مشرق که در مقابل حجاز آورده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الاستسقاء؛ باب ما قیل فی الزلازل والآیات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المثنی قال حدثنا حسین بن الحسن قال حدثنا ابن عون عن نافع عن ابن عمر قال اللهم بارک لنا فی شامنا وفی یمننا قال قالوا وفی نجدنا قال قال اللهم بارک لنا فی شامنا وفی یمننا قال قالوا وفی نجدنا قال قال هناک الزلازل والفتن وبها یطلع قرن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الخمس؛ باب ما جاء فی بیوت أزواج النبی صلی الله علیه وسلم وما نسب من البیوت إلیهن وقول الله تعالی وقرن فی بیوتکن ولا تدخلوا بیوت النبی الا ان یؤذن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موسی‌بن إسماعیل حدثنا جویریة عن نافع عن عبد‌الله رضی الله عنه قال قام النبی صلی الله علیه وسلم خطیبا فأشار نحو مسکن عائشة فقال ههنا الفتنة ثلاثا من حیث یطلع قرن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بدء الخلق؛ باب صفهْ إبلیس وجنوده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عبدالله بن مسلمة عن مالک عن عبدالله بن دینار عن مالک عن عبدالله بن دینار عن عبدالله بن عمر رضی الله عنهما قال رأیت رسول الله صلی الله علیه وسلم وسلم یشیر إلی المشرق فقال ها ان الفتنة ههنا ان الفتنة ههنا من حیث یطلع قرن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بدء الخلق؛ باب نسبهْ الیمن إلی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الیمان أخبرنا شعیب عن الزهری عن سالم ان عبد الله بن عمر رضی الله عنهما قال سمعت رسول الله صلی الله علیه وسلم یقول وهو علی المنبر الا ان الفتنة ههنا یشیر إلی المشرق من حیث یطلع قرن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الفتن؛ باب قول النبی صلی الله علیه وسلم الفتنهْ من قبل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عبدالله‌بن محمد حدثنا هشام بن یوسف عن معمر عن الزهری عن سالم عن أبیه عن النبی صلی الله علیه وسلم انه قام إلی جنب المنبر فقال الفتنة ههنا الفتنة ههنا من حیث یطلع قرن الشیطان أو قال قرن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حدثنا لیث عن نافع عن ابن عمر رضی الله عنهما انه سمع رسول الله صلی الله علیه وسلم وهو مستقبل المشرق یقول الا ان الفتنة</w:t>
      </w:r>
    </w:p>
    <w:p>
      <w:pPr>
        <w:pStyle w:val="BookText"/>
        <w:rPr/>
      </w:pPr>
      <w:r>
        <w:rPr>
          <w:rFonts w:ascii="IRNazanin" w:hAnsi="IRNazanin" w:eastAsia="IRNazanin"/>
          <w:color w:val="111111"/>
          <w:sz w:val="28"/>
          <w:sz w:val="28"/>
          <w:szCs w:val="28"/>
          <w:rtl w:val="true"/>
          <w:lang w:bidi="fa-IR"/>
        </w:rPr>
        <w:t>ههنا من حیث یطلع قرن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 حدثنا أزهر بن سعد عن ابن عون عن نافع عن ابن عمر قال ذکر النبی صلی الله علیه وسلم الله بارک لنا فی شأمنا اللهم بارک لنا فی یمننا قالوا وفی نجدنا قال اللهم بارک لنا فی شأمنا اللهم بارک لنا فی یمننا قالوا یا رسول الله وفی نجدنا فأظنه قال فی الثالثة هناک الزلازل والفتن وبها یطلع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کتاب الفتن و اشراط الساعه؛ باب الفتنه من المشرق من حیث یطلع قرنا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بن سعید حدثنا لیث ح وحدثنی محمد بن رمح أخبرنا اللیث عن نافع عن ابن عمر انه سمع رسول الله صلی الله علیه وسلم وهو مستقبل المشرق یقول الا ان الفتنة هاهنا الا ان الفتنة هاهنا من حیث یطلع قرن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 القواریری ومحمد بن المثنی ح وحدثنا عبیدالله‌بن سعید کلهم عن یحیی القطان قال القواریری حدثنی یحیی بن سعید عن عبید الله ابن عمر حدثنی نافع عن ابن عمر ان رسول الله صلی الله علیه وسلم قال عند باب حفصة فقال بیده نحو المشرق الفتنة هاهنا من حیث یطلع قرن الشیطان قالها مرتین أو ثلاثا وقال عبید الله بن سعید فی روایته قام رسول الله صلی الله علیه وسلم عند باب عائشة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یحیی أخبرنا ابن وهب اخبرنی یونس عن ابن شهاب عن سالم بن عبد الله عن أبیه ان رسول الله صلی الله علیه وسلم قال وهو مستقبل المشرق ها ان الفتنة هاهنا ها ان الفتنة هاهنا ها ان</w:t>
      </w:r>
    </w:p>
    <w:p>
      <w:pPr>
        <w:pStyle w:val="BookText"/>
        <w:rPr/>
      </w:pPr>
      <w:r>
        <w:rPr>
          <w:rFonts w:ascii="IRNazanin" w:hAnsi="IRNazanin" w:eastAsia="IRNazanin"/>
          <w:color w:val="111111"/>
          <w:sz w:val="28"/>
          <w:sz w:val="28"/>
          <w:szCs w:val="28"/>
          <w:rtl w:val="true"/>
          <w:lang w:bidi="fa-IR"/>
        </w:rPr>
        <w:t>الفتنة هاهنا من حیث یطلع قرن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شیبة حدثنا وکیع عن عکرمة بن عمار عن سالم عن ابن عمر قال خرج رسول الله صلی الله علیه وسلم من بیت عائشة فقال رأس الکفر من هاهنا من حیث یطلع قرن الشیطان یعنی المشرق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نمیر حدثنا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حنظلة قال سمعت سالما یقول سمعت ابن عمر یقول سمعت رسول الله صلی الله علیه وسلم یشیر بیده نحو المشرق ویقول ها ان الفتنة هاهنا ها ان الفتنة هاهنا ثلاثا حیث یطلع قرنا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بن ابان وواصل بن عبد الأعلی وأحمد بن عمر الوکیعی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ابن فضیل عن أبیه قال سمعت سالم بن عبد الله بن عمر یقول یا أهل العراق ما أسألکم عن الصغیرة وأرکبکم للکبیرة سمعت أبی عبد الله بن عمر یقول سمعت رسول الله صلی الله علیه وسلم یقول إن الفتنة تجئ من هاهنا وأومأ بیده نحو المشرق من حیث یطلع قرنا الشیطان وأنتم یضرب بعضکم رقاب بعض وإنما قتل موسی الذی قتل من آل فرعون خطأ فقال الله عز وجل له وقتلت نفسا فنجیناک من الغم وفتناک فتونا قال أحمد بن عمر فی روایته عن سالم لم یقل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بن حمید، أخبرنا عبد الرزاق، أنبأنا معمر عن الزهری عن سالم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 صلی الله علیه وسلم علی المنبر فقال هاهنا أرض الفتن وأشار إلی المشرق حیث یطلع قرن الشیطان أو قال قرن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ثقیف وبنی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بشر بن آدم بن ابنة أزهر السمان، حدثنی جدی أزهر السمان عن ابن عون عن نافع عن ابن عمر أن رسول الله صلی الله علیه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 شامنا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یمننا قالوا وفی نجدنا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بارک لنا فی شامنا وبارک لنا فی یمننا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وفی نجدنا قال هنالک الزلازل والفتن 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یخرج قرن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غریب من هذا الوجه من حدیث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الحدیث أیضا عن سالم‌بن عبدالله‌بن عمر عن أبیه عن النبی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عبدالله‌بن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یحیی عن عبیدالله أخبرنی نافع عن ابن عمر عن النبی صلی الله علیه وسلم أنه کان قائما عند باب عائشة فأشار بیده نحو المشرق فقال الفتنة ههنا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وکیع حدثنی عکرمة بن عمار عن سالم عن ابن عمر قال خرج رسول الله صلی الله علیه وسلم من بیت عائشة فقال رأس الکفر من ههنا من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وکیع ثنا عکرمة بن عمار عن سالم عن ابن عمر قال خرج رسول الله صلی الله علیه وسلم من بیت عائشة فقال إن الکفر من ههنا من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محمدبن عبدالله الزبیری ثنا سفیان عن عبدالله‌بن دینار سمعت ابن عمر یقول قال</w:t>
      </w:r>
    </w:p>
    <w:p>
      <w:pPr>
        <w:pStyle w:val="BookText"/>
        <w:rPr/>
      </w:pPr>
      <w:r>
        <w:rPr>
          <w:rFonts w:ascii="IRNazanin" w:hAnsi="IRNazanin" w:eastAsia="IRNazanin"/>
          <w:color w:val="111111"/>
          <w:sz w:val="28"/>
          <w:sz w:val="28"/>
          <w:szCs w:val="28"/>
          <w:rtl w:val="true"/>
          <w:lang w:bidi="fa-IR"/>
        </w:rPr>
        <w:t>رسول الله صلی الله علیه وسلم وأشار بیده نحو المشرق فقال ها ان الفتن من ههنا ان الفتن من ههنا ان الفتن من ههنا من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ثنا أبی ثنا أبو سعید مولی بنی هاشم ثنا عقبة بن أبی الصهباء ثنا سالم عن عبدالله‌بن عمر قال صلی رسول الله صلی الله علیه وسلم الفجر ثم سلم فاستقبل مطلع الشمس فقال ألا ان الفتنة ههنا ألا ان الفتنة ههنا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حدثنا أبی ثنا عفان ثنا عبد العزیز بن مسلم ثنا عبد الله ابن دینار عن عبد الله بن عمر قال رأیت رسول الله صلی الله علیه وسلم یشیر إلی المشرق ویقول ها ان الفتن ههنا ان الفتن ههنا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أبو عبد الرحمن ثنا سعید ثنا عبد الرحمن بن عطاء عن نافع عن ابن عمر أن رسول الله صلی الله علیه وسلم قال اللهم بارک لنا فی شامنا ویمننا مرتین فقال رجل وفی مشرقنا یا رسول الله فقال رسول الله صلی الله علیه وسلم من هنالک یطلع قرن الشیطان ولها تسعة أعشار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أبو النضر ثنا لیث حدثنی نافع عن عبد الله أنه سمع رسول الله صلی الله علیه وسلم وهو مستقبل المشرق یقول الا ان الفتنة ههنا الا ان الفتنة ههنا من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مؤمل ثنا سفیان ثنا عبد الله ابن دینار سمعت ابن عمرقال سمعت النبی صلی الله علیه وسلم وأو ماء بیده نحو المشرق ههنا الفتنة ههنا الفتنة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ثنا أبی ثنا أر هر بن سعد أبو بکر السمان أنا ابن عون عن نافع عن ابن عمر أن النبی صلی الله علیه وسلم قال اللهم بارک لنا فی شامنا اللهم بارک لنا فی یمننا قالوا وفی نجدنا قال اللهم بارک لنا فی شامنا اللهم بارک لنا فی یمننا قالوا وفی نجدنا قال هنا لک الزلازل والفتن منها أو قال بها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حدثنا أبو الیمان انا شعیب عن الزهری أخبرنی سالم‌بن عبدالله ان عبد الله بن عمر قال سمعت النبی صلی الله علیه وسلم وهو یقول علی المنبر الا ان الفتنة ههنا یشیر إلی المشرق من حیث یطلع قرن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یونس ثنا حماد بن سلمة عن بشر بن حرب سمعت ابن عمر یقول سمعت رسول الله صلی الله علیه وسلم یقول اللهم بارک لنا فی مدینتنا وفی صاعنا ومدنا ویمننا وشامنا ثم استقبل مطلع الشمس فقال من ههنا یطلع قرن الشیطان من ههنا الزلازل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حجاج ثنا لیث ثنا عقیل عن ابن شهاب عن سالم بن عبدالله عن عبدالله‌بن عمر أن رسول الله صلی الله علیه وسلم قام یخطب فقال الا وان الفتنة ههنا من حیث یطلع قرن الشیطان یعنی المشرق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وقتی در روایات دقت می‌شود متوجه می‌شویم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مکان با عبارت قرن الشیطان بیان کرده‌اند یکی به مسکن یکی از همسران خود که بخاری روایت آن را در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من بیوت ازواج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روایت صحیح مسلم صراحتاً وقتی از منزل عایشه خارج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 الکفر من هنا من حیث یطلع قرن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ردیف شام و یمن که دو اسم علم برای مکان مشخص می‌باشد و در جواب کسانی که اسم نجد را ذکر کردند تا برای آن نیز ان حضرت دعا کنند این تعبیر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برخی از بعضی وهابیان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عراق است چون آنجا بلندتر از حجاز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سرزمین مرتفع می‌گویند، کاملاً بی‌پایه و بی‌اساس است؛ زیرا هر کجا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شود و قیدی بر آن اضافه نگردد، منظور همان سرزمین نجد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 xml:space="preserve">سرزمینی است از قدیم تا کنون اهل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پادشاه آن‌را پادشاه نجد می‌نامند و سخن اهل لغت و همچنین اشعار عرب در این باره صراحت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عربی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غور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زمین مرتفعی از تهامه گرفته تا سمت عراق را نجد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معروفی است از بلاد عرب پشت سرزمین عراق و آن جزو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الشهاب فی سیرهْ محمد بن عبد الوهاب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تاریخ الدولهْ السعودیهْ، ابو علیه عبد الفتاح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الحرمین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طالبی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الکرامه، علامه سید محمد جواد عاملی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ملوک المسلمین المعاصرون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 المحاظرهْ، قنوحی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 روزنامه نگار فرانسوی اکلود فویبه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تاریخ جهان، جواهر لعل نهرو</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علی اصغر فقیهی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الاحباب</w:t>
      </w:r>
    </w:p>
    <w:p>
      <w:pPr>
        <w:pStyle w:val="BookText"/>
        <w:rPr/>
      </w:pPr>
      <w:r>
        <w:rPr>
          <w:rFonts w:ascii="IRNazanin" w:hAnsi="IRNazanin" w:eastAsia="IRNazanin"/>
          <w:color w:val="111111"/>
          <w:sz w:val="28"/>
          <w:sz w:val="28"/>
          <w:szCs w:val="28"/>
          <w:rtl w:val="true"/>
          <w:lang w:bidi="fa-IR"/>
        </w:rPr>
        <w:t>هدیهْ السبیل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الشهاب فی سیرهْ محمد بن عبد الوهاب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تاریخ الدولهْ السعودیهْ، ابو علیه عبد الفتاح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الحرمین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طالبی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الکرامه، علامه سید محمد جواد عاملی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ملوک المسلمین المعاصرون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 المحاظرهْ، قنوحی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 روزنامه نگار فرانسوی اکلود فویبه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تاریخ جهان، جواهر لعل نهرو</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علی اصغر فقیهی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الاحباب</w:t>
      </w:r>
    </w:p>
    <w:p>
      <w:pPr>
        <w:pStyle w:val="BookText"/>
        <w:rPr/>
      </w:pPr>
      <w:r>
        <w:rPr>
          <w:rFonts w:ascii="IRNazanin" w:hAnsi="IRNazanin" w:eastAsia="IRNazanin"/>
          <w:color w:val="111111"/>
          <w:sz w:val="28"/>
          <w:sz w:val="28"/>
          <w:szCs w:val="28"/>
          <w:rtl w:val="true"/>
          <w:lang w:bidi="fa-IR"/>
        </w:rPr>
        <w:t>هدیهْ السبیل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الشهاب فی سیرهْ محمد بن عبد الوهاب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تاریخ الدولهْ السعودیهْ، ابو علیه عبد الفتاح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الحرمین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طالبی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الکرامه، علامه سید محمد جواد عاملی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ملوک المسلمین المعاصرون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 المحاظرهْ، قنوحی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 روزنامه نگار فرانسوی اکلود فویبه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تاریخ جهان، جواهر لعل نهرو</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علی اصغر فقیهی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الاحباب</w:t>
      </w:r>
    </w:p>
    <w:p>
      <w:pPr>
        <w:pStyle w:val="BookText"/>
        <w:rPr/>
      </w:pPr>
      <w:r>
        <w:rPr>
          <w:rFonts w:ascii="IRNazanin" w:hAnsi="IRNazanin" w:eastAsia="IRNazanin"/>
          <w:color w:val="111111"/>
          <w:sz w:val="28"/>
          <w:sz w:val="28"/>
          <w:szCs w:val="28"/>
          <w:rtl w:val="true"/>
          <w:lang w:bidi="fa-IR"/>
        </w:rPr>
        <w:t>هدیهْ السبیل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الشهاب فی سیرهْ محمد بن عبد الوهاب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تاریخ الدولهْ السعودیهْ، ابو علیه عبد الفتاح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الحرمین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طالبی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الکرامه، علامه سید محمد جواد عاملی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ملوک المسلمین المعاصرون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 المحاظرهْ، قنوحی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 روزنامه نگار فرانسوی اکلود فویبه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تاریخ جهان، جواهر لعل نهرو</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علی اصغر فقیهی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الاحباب</w:t>
      </w:r>
    </w:p>
    <w:p>
      <w:pPr>
        <w:pStyle w:val="BookText"/>
        <w:rPr/>
      </w:pPr>
      <w:r>
        <w:rPr>
          <w:rFonts w:ascii="IRNazanin" w:hAnsi="IRNazanin" w:eastAsia="IRNazanin"/>
          <w:color w:val="111111"/>
          <w:sz w:val="28"/>
          <w:sz w:val="28"/>
          <w:szCs w:val="28"/>
          <w:rtl w:val="true"/>
          <w:lang w:bidi="fa-IR"/>
        </w:rPr>
        <w:t>هدیهْ السبیل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الشهاب فی سیرهً محمد بن عبد الوهاب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تاریخ الدولهْ السعودیهْ، ابو علیه عبد الفتاح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الحرمین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طالبی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الکرامه، علامه سید محمد جواد عاملی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ملوک المسلمین المعاصرون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 المحاظرهْ، قنوحی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 روزنامه نگار فرانسوی اکلود فویبه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تاریخ جهان، جواهر لعل نهرو</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علی اصغر فقیهی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الاحباب</w:t>
      </w:r>
    </w:p>
    <w:p>
      <w:pPr>
        <w:pStyle w:val="BookText"/>
        <w:rPr/>
      </w:pPr>
      <w:r>
        <w:rPr>
          <w:rFonts w:ascii="IRNazanin" w:hAnsi="IRNazanin" w:eastAsia="IRNazanin"/>
          <w:color w:val="111111"/>
          <w:sz w:val="28"/>
          <w:sz w:val="28"/>
          <w:szCs w:val="28"/>
          <w:rtl w:val="true"/>
          <w:lang w:bidi="fa-IR"/>
        </w:rPr>
        <w:t>هدیهْ السبیل</w:t>
      </w:r>
    </w:p>
    <w:p>
      <w:pPr>
        <w:pStyle w:val="BookText"/>
        <w:rPr/>
      </w:pPr>
      <w:r>
        <w:rPr>
          <w:rFonts w:ascii="IRNazanin" w:hAnsi="IRNazanin" w:eastAsia="IRNazanin"/>
          <w:color w:val="111111"/>
          <w:sz w:val="28"/>
          <w:sz w:val="28"/>
          <w:szCs w:val="28"/>
          <w:rtl w:val="true"/>
          <w:lang w:bidi="fa-IR"/>
        </w:rPr>
        <w:t>پس اینکه برخی از بعضی وهابیان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عراق است چون آنجا بلندتر از حجاز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سرزمین مرتفع می‌گویند، کاملاً بی‌پایه و بی‌اساس است؛ زیرا هر کجا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شود و قیدی بر آن اضافه نگردد، منظور همان سرزمین نجد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سرزمینی است از قدیم تا کنون اهل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پادشاه آن‌را پادشاه نجد می‌نامند و سخن اهل لغت و همچنین اشعار عرب در این باره صراحت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عربی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غور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زمین مرتفعی از تهامه گرفته تا سمت عراق را نجد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معروفی است از بلاد عرب پشت سرزمین عراق و آن جزو</w:t>
      </w:r>
    </w:p>
    <w:p>
      <w:pPr>
        <w:pStyle w:val="BookText"/>
        <w:rPr/>
      </w:pPr>
      <w:r>
        <w:rPr>
          <w:rFonts w:ascii="IRNazanin" w:hAnsi="IRNazanin" w:eastAsia="IRNazanin"/>
          <w:color w:val="111111"/>
          <w:sz w:val="28"/>
          <w:sz w:val="28"/>
          <w:szCs w:val="28"/>
          <w:rtl w:val="true"/>
          <w:lang w:bidi="fa-IR"/>
        </w:rPr>
        <w:t>حجاز نیست اگر چه جزو جزیرهْ العرب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نظر گروهی از اهل لغت که همگی صراحت دارند که عراق غیر از نجد و حجاز و یمن و شام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سخن صحابه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اهل حجاز و در حجاز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نجدما نیز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شاهد بر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نجد حجاز است، یعنی سرزمین وهابی‌ها که در مشرق حجاز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وهابی‌ها که می‌گویند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است، کاملاً واهی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الامکنهْ و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سرزمینی است واقع در مشرق حجاز و آن دو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حجاز و نجد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قرمعلی‌ها و مسلیمه کذاب و وهابیان از این سرزمین سر در آورده‌اند و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 هزار نفر جمعیت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نبوی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شیطان و</w:t>
      </w:r>
    </w:p>
    <w:p>
      <w:pPr>
        <w:pStyle w:val="BookText"/>
        <w:rPr/>
      </w:pPr>
      <w:r>
        <w:rPr>
          <w:rFonts w:ascii="IRNazanin" w:hAnsi="IRNazanin" w:eastAsia="IRNazanin"/>
          <w:color w:val="111111"/>
          <w:sz w:val="28"/>
          <w:sz w:val="28"/>
          <w:szCs w:val="28"/>
          <w:rtl w:val="true"/>
          <w:lang w:bidi="fa-IR"/>
        </w:rPr>
        <w:t>فتنه و آشوب در نجد پدیدار می‌شود، اشاره به خروج مسیلمه کذاب و قرمعلی‌ها و وهابی‌هاست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دانشمندانی که این احادیث را بر وهابیان تطبیق کرده و نیکو استدلال نموده، شیخ سلیمان‌بن عبدالوهاب برادر محمّد بن عبدالوهاب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نقل این روایات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اشهد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لصادق فصلوات الله وسلامه وبرکاته علیه وعلی آله وصحبه اجمعین لتدادی الامانة وبلغ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شهادت می‌دهم که پیامبر راست فرمود و رسالت خویش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تقی الدین فالمشرق عن 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ومنها خرج مسیلمة الکذاب الذی ادعی النبوة وهو اول حادث حدث بعده واتبعه خلائق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تیمیّه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مدینه بود که مسیلمه کذاب از آنجا ظهور کرد و مدعی نبوت شد و این نخستین رویداد بدی بود که پس از رحلت</w:t>
      </w:r>
    </w:p>
    <w:p>
      <w:pPr>
        <w:pStyle w:val="BookText"/>
        <w:rPr/>
      </w:pPr>
      <w:r>
        <w:rPr>
          <w:rFonts w:ascii="IRNazanin" w:hAnsi="IRNazanin" w:eastAsia="IRNazanin"/>
          <w:color w:val="111111"/>
          <w:sz w:val="28"/>
          <w:sz w:val="28"/>
          <w:szCs w:val="28"/>
          <w:rtl w:val="true"/>
          <w:lang w:bidi="fa-IR"/>
        </w:rPr>
        <w:t>آن بزرگوار رخ داد و عده‌ای از مردم از او تبعیت نمودند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یمانی والفتنة تخرج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هشداری بود که مردم در رویدادهای این سرزمین بیندیشند و با آگاهی آنها را بسنجند و زود فریب مدعیان آنجا را نخورند؛ چرا پیامبر مکرر برای حجاز و اهل آن دعا کرد ولی از دعا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فرمود؟ اگر بنا بود آداب و سننی که در حجاز و یمن و مکه و مدینه رواج داشت، آداب ضد دینی و شرک و کفر محسوب شود، پس چرا پیامبر آن مناطق را دعا کرد ولی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این آداب و سنن در آنجا ریشه کن شده،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وهابی‌ها فقط سرزمین</w:t>
      </w:r>
    </w:p>
    <w:p>
      <w:pPr>
        <w:pStyle w:val="BookText"/>
        <w:rPr/>
      </w:pPr>
      <w:r>
        <w:rPr>
          <w:rFonts w:ascii="IRNazanin" w:hAnsi="IRNazanin" w:eastAsia="IRNazanin"/>
          <w:color w:val="111111"/>
          <w:sz w:val="28"/>
          <w:sz w:val="28"/>
          <w:szCs w:val="28"/>
          <w:rtl w:val="true"/>
          <w:lang w:bidi="fa-IR"/>
        </w:rPr>
        <w:t>خود را سرزمین اسلامی می‌دانید و سایر کشورها و شهرهای اسلامی را بلاد کفر می‌پندارید، این عقیده و رفتار شما با سخن و دعای پیامبر چگونه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حوادث مهم و غیر مهم خبر می‌دهد، اگر می‌دانستند که سرزمین نجد و زادگاه محمد‌بن عبدالوهاب بعدها دارالایمان خواهد بود و امت برگزیده در آنجا به وجود خواهد آمد، حتماً در حق شما و سرزمین شما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خلاف سخنان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فتنه و آشوب را دارالایمان و شهرهای مکه و مدینه و یمن را دارالکفر می‌خوانید و هجرت از آنجا را لازم می‌شمارید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اخباری که با اوضاع و اعتقادات وهابی‌ها تطبیق می‌کند، 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و خویش این مرد کسانی بوجود آیند که قرآن می‌خوانند لیکن آیات قرآن از حنجره آنان فراتر نمی‌رود و در دلشان نمی‌نشیند؛ آنان همچون تیری که از کمان جدا شود، از دین فاصله می‌گیرند؛ مسلمانان را می‌کشند و بت‌پرستان را آزاد می‌گذارند، هرگاه من آنان را درک کنم، همه‌شان را نابود می‌کنم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رؤسای خوارج از قبیله تمیم یعنی قبیله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محمّد‌بن عبدالوهاب نیز از همین قبیله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حال او و پیروانش نیز تطبیق می‌شود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آیات قرآن را که درباره کفر و مشرکین نازل شده بود، بر مسلمانان و مؤمنان تطبیق می‌کردند وهابی‌ها نیز این چنین می‌کنند و آیات مربوط به مشرکان را بر</w:t>
      </w:r>
    </w:p>
    <w:p>
      <w:pPr>
        <w:pStyle w:val="BookText"/>
        <w:rPr/>
      </w:pPr>
      <w:r>
        <w:rPr>
          <w:rFonts w:ascii="IRNazanin" w:hAnsi="IRNazanin" w:eastAsia="IRNazanin"/>
          <w:color w:val="111111"/>
          <w:sz w:val="28"/>
          <w:sz w:val="28"/>
          <w:szCs w:val="28"/>
          <w:rtl w:val="true"/>
          <w:lang w:bidi="fa-IR"/>
        </w:rPr>
        <w:t>مومنان تطبیق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از عبدالله‌بن عمر در وصف خوارج نقل شده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آیاتی را که راجع به کفار است، بر مومنان شامل می‌دانند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فتح الباری در شرح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کتاب استتابهْ المرتدین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قتل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عمر را درباره خوارج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یراهم شرار خلق الله وقال انهم انطلقوا إلی آیات أنزلت فی الکفار فجلعوها علی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باز از ابن عمر در غیر بخاری نقل شده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اخوف ما اخاف علی امتی رجل متاول للقرآن یضعه فی غیر موضعه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خطرناکترین چیز بر امت من مردی است که قرآن را تاویل کند و آن را بر افرادی شامل بداند که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تکونوا کالخوارج تاولوا آیات القرآن فی اهل القبلة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همچون خوارج نباشید که آیات قرآن را تاویل می‌کنند و شامل اهل قبله و مسلمانان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آیات در حق اهل کتاب و مشرکین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معنی این آیات را درک نکردند، خونها ریختند و اموال مردم را غارت کردند و در حالات وهابیان می‌بینیم که عین همین کارها را وهابی‌ها نیز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خوارج مسلمانان را می‌کشتند ولی بت پرستان و مشرکان از شرّ آنها در امان بودند، وهابی‌ها نیز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تاریخی نقل نشده است که وهابیان با کفار جنگ کرده باشند آنان هر‌چه کشته‌اند، از</w:t>
      </w:r>
    </w:p>
    <w:p>
      <w:pPr>
        <w:pStyle w:val="BookText"/>
        <w:rPr/>
      </w:pPr>
      <w:r>
        <w:rPr>
          <w:rFonts w:ascii="IRNazanin" w:hAnsi="IRNazanin" w:eastAsia="IRNazanin"/>
          <w:color w:val="111111"/>
          <w:sz w:val="28"/>
          <w:sz w:val="28"/>
          <w:szCs w:val="28"/>
          <w:rtl w:val="true"/>
          <w:lang w:bidi="fa-IR"/>
        </w:rPr>
        <w:t>مسلمانان کشته‌اند، بی‌آنکه گناهی از آنها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تاریخ آنها مراجعه کرده و کشتار بی‌رحمانه آنها را در حمله به مکه و مدینه و طائف و کربلا و یمن و نجف و سایر بلاد اسلامی از نظر بگذرانیم در صورتی که در همین زمان، کفر و الحاد در روی زمین گسترده و عالمگیر شده بود وهابیان به فکر پیکار با آنان بر نیامدند، بلکه با انگلیسی‌ها و دیگر بیگانگان هم پیمان شده‌اند و مسلمانان را قتل عام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قطع منهم قرن نجم قرن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67" w:name="pg4681_31324"/>
    </w:p>
    <w:p>
      <w:pPr>
        <w:pStyle w:val="BookText"/>
        <w:rPr/>
      </w:pPr>
      <w:bookmarkEnd w:id="67"/>
      <w:r>
        <w:rPr>
          <w:rFonts w:ascii="IRNazanin" w:hAnsi="IRNazanin" w:eastAsia="IRNazanin"/>
          <w:color w:val="111111"/>
          <w:sz w:val="28"/>
          <w:sz w:val="28"/>
          <w:szCs w:val="28"/>
          <w:rtl w:val="true"/>
          <w:lang w:bidi="fa-IR"/>
        </w:rPr>
        <w:t>هرگاه شاخی از آنها قطع شود شاخی دیگر بروید 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خوارج ریشه‌کن شدند، باز گروهی ازجای دیگر سربلند کردند و همین طورند وهابیان، شریف و محمّد علی پاشا با فتنه آنان به پیکار برخواستند و فرزندش ابراهیم پاشا به مرکز درعیه حمله کرد و به شدت با آنان جنگید ولی باز از جای دیگر سردرآوردند و فتنه و آشوب بپا کردند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خوارج که در اواخر دهه چهارم قرن اول هجری در اثر یک اشتباه خطرناک به وجود آمده بودند، بیش از یک قرن و نیم دوام نیاوردند و در اثر تهورها و بی‌باکی‌های جنون‌آمیز مورد تعقیب خلفا قرار گرفتند و خود و مسلکشان را به نابودی و اضمحلال کشاندند و در اوائل دولت عباسی یکسره منقرض گشتند ولی این مسلک خطرناکترین اثر خود را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عقاید خارجیگری در سایر فرق اسلامی نفوذ کرد و طرز فکر خارجیگری در مسلک وهابیت به شکلی مقدس مآبانه‌تر و خشونت‌آمیزتر و مصیبت بارتر احیا شده و</w:t>
      </w:r>
    </w:p>
    <w:p>
      <w:pPr>
        <w:pStyle w:val="BookText"/>
        <w:rPr/>
      </w:pPr>
      <w:r>
        <w:rPr>
          <w:rFonts w:ascii="IRNazanin" w:hAnsi="IRNazanin" w:eastAsia="IRNazanin"/>
          <w:color w:val="111111"/>
          <w:sz w:val="28"/>
          <w:sz w:val="28"/>
          <w:szCs w:val="28"/>
          <w:rtl w:val="true"/>
          <w:lang w:bidi="fa-IR"/>
        </w:rPr>
        <w:t>رواج دارد و موجب بروز فاجعه‌هایی در قلب عالم اسلام گشته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فرقه خوارج اگرچه منقرض شده ولی مکتب و طرز فکر خارجیگری در جهان اسلام باقی است</w:t>
      </w:r>
      <w:r>
        <w:rPr>
          <w:rFonts w:eastAsia="IRNazanin" w:cs="IRNazanin"/>
          <w:color w:val="111111"/>
          <w:sz w:val="28"/>
          <w:szCs w:val="28"/>
          <w:rtl w:val="true"/>
          <w:lang w:bidi="fa-IR"/>
        </w:rPr>
        <w:t>.</w:t>
      </w:r>
    </w:p>
    <w:p>
      <w:pPr>
        <w:pStyle w:val="Heading3"/>
        <w:numPr>
          <w:ilvl w:val="2"/>
          <w:numId w:val="1"/>
        </w:numPr>
        <w:rPr/>
      </w:pPr>
      <w:bookmarkStart w:id="68" w:name="__RefHeading___Toc702986_2035185390"/>
      <w:bookmarkStart w:id="69" w:name="_Toc25"/>
      <w:bookmarkEnd w:id="68"/>
      <w:r>
        <w:rPr>
          <w:rtl w:val="true"/>
        </w:rPr>
        <w:t>مخالفت‌های علماء مردم با اعتقادات و روش ابن تیمیه و همفکرانش</w:t>
      </w:r>
      <w:bookmarkEnd w:id="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 علمای اهل تسنن در آن زمان مخالف رویه معدود کسانی بودند که روش متحجرانه ابن تیمیه و هم‌فکرانش را داشتند و لذا با آنان به شدت به مخالفت بر می‌خواستند با این وجود عده‌ای بودند که پیروی از آراء ابن تیمیه</w:t>
      </w:r>
    </w:p>
    <w:p>
      <w:pPr>
        <w:pStyle w:val="BookText"/>
        <w:rPr/>
      </w:pPr>
      <w:r>
        <w:rPr>
          <w:rFonts w:ascii="IRNazanin" w:hAnsi="IRNazanin" w:eastAsia="IRNazanin"/>
          <w:color w:val="111111"/>
          <w:sz w:val="28"/>
          <w:sz w:val="28"/>
          <w:szCs w:val="28"/>
          <w:rtl w:val="true"/>
          <w:lang w:bidi="fa-IR"/>
        </w:rPr>
        <w:t xml:space="preserve">کردند که از آنان می‌توان به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او در اکثر مسائل دینی موافق اقوال ابن تیمیه فتوا می‌داد و به همین دلیل در زحمت و ابتلا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فوت ابن تیمیه به قلعه دمشق رفت و بر سر جسد او نشست و صورتش را باز کرد و بوسید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علمای معاصر ابن تیمیه که از او دفاع کرده و به سبب اختلاف‌انگیزی و مخالفت مردم با او در رنج افتاد، حافظ و محدث مشهور وهابیون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ابوالحجاج 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معتبرترین کتاب 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مری 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اخنائی، قاضی مالکی او را احضار کرد و آنقدر زد تا خونین‌شد و سپس او را وارونه سوار قاطر کردند و در شهر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شاگرد و مدافع سرسخت ابن تیمیه بی‌شک شمس الدین محمّد‌بن ابی بکر‌بن ایوب،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الجوزیه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 اقوال و عقائد تابع و حامی بی‌چون و چرای او بود و نشر و بسط عقائد ابن تیمیه را در زمان حیات او و پس از مرگ او بر عهده داشت، کتاب‌های او را شرح می‌کرد و بارها با وی به زندان رفت و به همین سبب او را تازیانه زدند و سوار بر شتر در شهر گرداندند و با ابن تیمیه در قلعه دمشق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مرگ ابن تیمیه ملازم او بود و با مخالفان 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 از این رو نام او همیشه با نام استادش ابن تیمیه قرین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اقوال و نظرات استادش ابن تیمیه فراتر نمی‌رفت، بلکه به تایید و تکمیل آرای او می‌پرداخت و کتاب‌های او را منتشر می‌ساخت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 قیم، که خود آن‌را تحقیق و تصحیح کرده است، شرح مختصری از زندگی و تألیفات او را آورده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بهره را از ابن تیمیه برده است و سخنان و اندیشه‌های او را پذیرفته است و به نشر افکار او پرداخته است و با او در رای و عمل مشارکت و همراهی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همراه او بود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بصیر و بینا با مطالعه آثار و تالیفات او، به خوبی پی می‌برد که او نیز همچون استادش ابن تیمیه در مسائل اعتقادی دچار لغزش‌ها و خطاها و انحرافات فراوانی بوده است و در جهل مرکب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انحرافات ابن تیمیه و همفکران او من جمله ابن قیم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حسّی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قیم در قصیده طولانی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 الشافیهْ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به این عقیده خطا اعتراف دارد و درباره این‌که اهل بهشت، خداوند متعال را می‌بینند و به وجه کریم او نظر می‌اندازند،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ویرونه سبحانه من فوقهم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 العباد کما یری القمران</w:t>
      </w:r>
    </w:p>
    <w:p>
      <w:pPr>
        <w:pStyle w:val="BookText"/>
        <w:rPr/>
      </w:pPr>
      <w:r>
        <w:rPr>
          <w:rFonts w:ascii="IRNazanin" w:hAnsi="IRNazanin" w:eastAsia="IRNazanin"/>
          <w:color w:val="111111"/>
          <w:sz w:val="28"/>
          <w:sz w:val="28"/>
          <w:szCs w:val="28"/>
          <w:rtl w:val="true"/>
          <w:lang w:bidi="fa-IR"/>
        </w:rPr>
        <w:t>هذا تواتر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ینکره الا فاسد الایمان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خداوند را از بالای سر خود می‌بینند، به همانگونه که خورشید و ماه را بالای سر خود می‌بینند، این مطلب به طور متواتر از پیامبر رسیده است آن‌را انکار نمی‌کند، مگر کسی که ایمانش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حنبلی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قصیده را در دو جلد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پیامبران و مرسلین و صحابه و تابعین و پیشوایان اسلام بر این امر دیدن اهل بهشت ذات احدیت را،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بدعت مانند جعمیه و معتزله و باطنیه و رافضه، منکر رویت هستند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رؤیهْ اهل الجنهْ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دربارة همین قصیده گفته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 که اهل بهشت، سرگرم عیش و نوش و سرور و غرق در نعمت و لذت و مشغول تبریک گویی به یکدیگر هستند، ناگهان نوری می‌درخشد که همه جای بهشت را روشن می‌سازد، سرها را به طرف نور بلند می‌کنند می‌بینند نور خداست که بر هیچ کس نهان نیست، در همین حال، خدا را بالای سر خود مشاهده می‌کنند که برای سلام دادن به اهل بهشت آمده است آنگاه خداوند خطاب به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در این هنگام اهل بهشت پروردگار قادر خویش را آشکارا،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این سخن به روایتی از ابن ماجه، استناد جسته است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خطابی لذت‌بخش، برای اهل بهشت، به نوعی قرآن را تلاوت می‌کند که گویی چنین تلاوتی را قبل از این، هرگزنشنیده‌اند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وروی ابن ماجة مسندا عن جابر</w:t>
      </w:r>
    </w:p>
    <w:p>
      <w:pPr>
        <w:pStyle w:val="BookText"/>
        <w:rPr/>
      </w:pPr>
      <w:r>
        <w:rPr>
          <w:rFonts w:ascii="IRNazanin" w:hAnsi="IRNazanin" w:eastAsia="IRNazanin"/>
          <w:color w:val="111111"/>
          <w:sz w:val="28"/>
          <w:sz w:val="28"/>
          <w:szCs w:val="28"/>
          <w:rtl w:val="true"/>
          <w:lang w:bidi="fa-IR"/>
        </w:rPr>
        <w:t>بیناهم فی عیشهم وسرورهم</w:t>
      </w:r>
    </w:p>
    <w:p>
      <w:pPr>
        <w:pStyle w:val="BookText"/>
        <w:rPr/>
      </w:pPr>
      <w:r>
        <w:rPr>
          <w:rFonts w:ascii="IRNazanin" w:hAnsi="IRNazanin" w:eastAsia="IRNazanin"/>
          <w:color w:val="111111"/>
          <w:sz w:val="28"/>
          <w:sz w:val="28"/>
          <w:szCs w:val="28"/>
          <w:rtl w:val="true"/>
          <w:lang w:bidi="fa-IR"/>
        </w:rPr>
        <w:t>واذا بنور الساطع قد اشرقت</w:t>
      </w:r>
    </w:p>
    <w:p>
      <w:pPr>
        <w:pStyle w:val="BookText"/>
        <w:rPr/>
      </w:pPr>
      <w:r>
        <w:rPr>
          <w:rFonts w:ascii="IRNazanin" w:hAnsi="IRNazanin" w:eastAsia="IRNazanin"/>
          <w:color w:val="111111"/>
          <w:sz w:val="28"/>
          <w:sz w:val="28"/>
          <w:szCs w:val="28"/>
          <w:rtl w:val="true"/>
          <w:lang w:bidi="fa-IR"/>
        </w:rPr>
        <w:t>رفعوا الیه رؤوسهم فرأوه نو</w:t>
      </w:r>
    </w:p>
    <w:p>
      <w:pPr>
        <w:pStyle w:val="BookText"/>
        <w:rPr/>
      </w:pPr>
      <w:r>
        <w:rPr>
          <w:rFonts w:ascii="IRNazanin" w:hAnsi="IRNazanin" w:eastAsia="IRNazanin"/>
          <w:color w:val="111111"/>
          <w:sz w:val="28"/>
          <w:sz w:val="28"/>
          <w:szCs w:val="28"/>
          <w:rtl w:val="true"/>
          <w:lang w:bidi="fa-IR"/>
        </w:rPr>
        <w:t>واذا بربهم تعالی فوقهم</w:t>
      </w:r>
    </w:p>
    <w:p>
      <w:pPr>
        <w:pStyle w:val="BookText"/>
        <w:rPr/>
      </w:pPr>
      <w:r>
        <w:rPr>
          <w:rFonts w:ascii="IRNazanin" w:hAnsi="IRNazanin" w:eastAsia="IRNazanin"/>
          <w:color w:val="111111"/>
          <w:sz w:val="28"/>
          <w:sz w:val="28"/>
          <w:szCs w:val="28"/>
          <w:rtl w:val="true"/>
          <w:lang w:bidi="fa-IR"/>
        </w:rPr>
        <w:t>قال السلام علیکم فیرونه</w:t>
      </w:r>
    </w:p>
    <w:p>
      <w:pPr>
        <w:pStyle w:val="BookText"/>
        <w:rPr/>
      </w:pPr>
      <w:r>
        <w:rPr>
          <w:rFonts w:ascii="IRNazanin" w:hAnsi="IRNazanin" w:eastAsia="IRNazanin"/>
          <w:color w:val="111111"/>
          <w:sz w:val="28"/>
          <w:sz w:val="28"/>
          <w:szCs w:val="28"/>
          <w:rtl w:val="true"/>
          <w:lang w:bidi="fa-IR"/>
        </w:rPr>
        <w:t>خبرا وشاهده ففی القرآن</w:t>
      </w:r>
    </w:p>
    <w:p>
      <w:pPr>
        <w:pStyle w:val="BookText"/>
        <w:rPr/>
      </w:pPr>
      <w:r>
        <w:rPr>
          <w:rFonts w:ascii="IRNazanin" w:hAnsi="IRNazanin" w:eastAsia="IRNazanin"/>
          <w:color w:val="111111"/>
          <w:sz w:val="28"/>
          <w:sz w:val="28"/>
          <w:szCs w:val="28"/>
          <w:rtl w:val="true"/>
          <w:lang w:bidi="fa-IR"/>
        </w:rPr>
        <w:t>ونعیمهم فی لذة وتهان</w:t>
      </w:r>
    </w:p>
    <w:p>
      <w:pPr>
        <w:pStyle w:val="BookText"/>
        <w:rPr/>
      </w:pPr>
      <w:r>
        <w:rPr>
          <w:rFonts w:ascii="IRNazanin" w:hAnsi="IRNazanin" w:eastAsia="IRNazanin"/>
          <w:color w:val="111111"/>
          <w:sz w:val="28"/>
          <w:sz w:val="28"/>
          <w:szCs w:val="28"/>
          <w:rtl w:val="true"/>
          <w:lang w:bidi="fa-IR"/>
        </w:rPr>
        <w:t>منه الجنان قصیها والدانی</w:t>
      </w:r>
    </w:p>
    <w:p>
      <w:pPr>
        <w:pStyle w:val="BookText"/>
        <w:rPr/>
      </w:pPr>
      <w:r>
        <w:rPr>
          <w:rFonts w:ascii="IRNazanin" w:hAnsi="IRNazanin" w:eastAsia="IRNazanin"/>
          <w:color w:val="111111"/>
          <w:sz w:val="28"/>
          <w:sz w:val="28"/>
          <w:szCs w:val="28"/>
          <w:rtl w:val="true"/>
          <w:lang w:bidi="fa-IR"/>
        </w:rPr>
        <w:t>والرب لایخفی علی انسان</w:t>
      </w:r>
    </w:p>
    <w:p>
      <w:pPr>
        <w:pStyle w:val="BookText"/>
        <w:rPr/>
      </w:pPr>
      <w:r>
        <w:rPr>
          <w:rFonts w:ascii="IRNazanin" w:hAnsi="IRNazanin" w:eastAsia="IRNazanin"/>
          <w:color w:val="111111"/>
          <w:sz w:val="28"/>
          <w:sz w:val="28"/>
          <w:szCs w:val="28"/>
          <w:rtl w:val="true"/>
          <w:lang w:bidi="fa-IR"/>
        </w:rPr>
        <w:t>قد جاء للتسلیم بالاحسان</w:t>
      </w:r>
    </w:p>
    <w:p>
      <w:pPr>
        <w:pStyle w:val="BookText"/>
        <w:rPr/>
      </w:pPr>
      <w:r>
        <w:rPr>
          <w:rFonts w:ascii="IRNazanin" w:hAnsi="IRNazanin" w:eastAsia="IRNazanin"/>
          <w:color w:val="111111"/>
          <w:sz w:val="28"/>
          <w:sz w:val="28"/>
          <w:szCs w:val="28"/>
          <w:rtl w:val="true"/>
          <w:lang w:bidi="fa-IR"/>
        </w:rPr>
        <w:t>جهراً تعالی الرب ذو السلطان</w:t>
      </w:r>
    </w:p>
    <w:p>
      <w:pPr>
        <w:pStyle w:val="BookText"/>
        <w:rPr/>
      </w:pPr>
      <w:r>
        <w:rPr>
          <w:rFonts w:ascii="IRNazanin" w:hAnsi="IRNazanin" w:eastAsia="IRNazanin"/>
          <w:color w:val="111111"/>
          <w:sz w:val="28"/>
          <w:sz w:val="28"/>
          <w:szCs w:val="28"/>
          <w:rtl w:val="true"/>
          <w:lang w:bidi="fa-IR"/>
        </w:rPr>
        <w:t>توضیح المقاصد و تصحیح القواعد فی شرح قصیدهْ الامام ابن القیم، فصل فی رویهْ اهل الجنهْ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طبرانی نیز روایت کرده است، شنیدن قرآن به طور مطلق و حقیقی، این است و آنچه ما در دنیا می‌شنیدیم نوعی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صحیح درباره باریتعالی این است که وی دیده نمی‌شود و با هیچ یک از حواس درک نمی‌گردد؛ و در قرآن فرموده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لاتُدْرِکُهُ الأبْصار وَهُوَ یُدْرِکُ الأبْصار</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همفکران او محمّد بن علی شوکانی صنعانی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 الجرار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 و در آن اجتهادات و آرائی را مطرح کرد که باعث شد میان او و اهل زمانش، مناقشاتی رخ دهد و آنها علیه او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تقلید را حرام می‌دانست و در این باره رساله‌ای هم تالیف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المفید فی حکم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کتاب نوشته شد، جمعی از علمای</w:t>
      </w:r>
    </w:p>
    <w:p>
      <w:pPr>
        <w:pStyle w:val="BookText"/>
        <w:rPr/>
      </w:pPr>
      <w:r>
        <w:rPr>
          <w:rFonts w:ascii="IRNazanin" w:hAnsi="IRNazanin" w:eastAsia="IRNazanin"/>
          <w:color w:val="111111"/>
          <w:sz w:val="28"/>
          <w:sz w:val="28"/>
          <w:szCs w:val="28"/>
          <w:rtl w:val="true"/>
          <w:lang w:bidi="fa-IR"/>
        </w:rPr>
        <w:t>وقت بر او حمله کردند و از او به شدت انتقاد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صنعای یمن، میان طرفداران تقلید و اجتهاد فتنه و آشوب بپا شد و طرفداران تقلید، شوکانی را متهم کردند که قصد ویران کردن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او باب اجتهاد را مسدود نمی‌دانست و صفات باری تعالی را که در قرآن و حدیث آمده است حمل بر ظاهر می‌کرد و با تاویل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ساختن بنا بر روی قبور و سفر برای زیارت قبور را شرک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عقائد و سخنان خاص خود داشت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مَجاز در قرآن و حدیث را جایز نمی‌داند؛ با این که اهل ادب و ارباب لغت معتقدند که مَجاز و لفظی که در غیر معنی حقیقی به کار می‌رود در لغت عرب وجود دارد و در قرآن و حدیث هم به حد وفور یافت می‌شود، ولی شوکانی</w:t>
      </w:r>
    </w:p>
    <w:p>
      <w:pPr>
        <w:pStyle w:val="BookText"/>
        <w:rPr/>
      </w:pPr>
      <w:r>
        <w:rPr>
          <w:rFonts w:ascii="IRNazanin" w:hAnsi="IRNazanin" w:eastAsia="IRNazanin"/>
          <w:color w:val="111111"/>
          <w:sz w:val="28"/>
          <w:sz w:val="28"/>
          <w:szCs w:val="28"/>
          <w:rtl w:val="true"/>
          <w:lang w:bidi="fa-IR"/>
        </w:rPr>
        <w:t>منکر بودن مجاز در قرآن و حدیث است</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لفظ را به معنی حقیقی</w:t>
      </w:r>
    </w:p>
    <w:p>
      <w:pPr>
        <w:pStyle w:val="BookText"/>
        <w:rPr/>
      </w:pPr>
      <w:r>
        <w:rPr>
          <w:rFonts w:ascii="IRNazanin" w:hAnsi="IRNazanin" w:eastAsia="IRNazanin"/>
          <w:color w:val="111111"/>
          <w:sz w:val="28"/>
          <w:sz w:val="28"/>
          <w:szCs w:val="28"/>
          <w:rtl w:val="true"/>
          <w:lang w:bidi="fa-IR"/>
        </w:rPr>
        <w:t xml:space="preserve">آن می‌گیرد، مثلاً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زیادی اطلاق می‌شود که یکی از آنها دست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حقیقی همان دست است بقیه معنای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کجای قرآن که استعمال شده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 غُلَتْ اَیدِیهِمْ وَلُعِنوا بِما قالوا بَلْ یَداهُ مَبْسوطَتان یُنْفِقُ کَیفَ یَشاء</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به زنجیر بسته است، دستهایشان بسته باد و به خاطر 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 گونه بخواهد می‌بخشد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مفسرین به قرینه اینکه خداوند جسم نیست و دست حقیقی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مجازی گرفته و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مجازی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به موجب چند آیه برای ذات احدیث دست و گوش و چشم و چهره و دیگر اعضا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تاویل در عقائد و صفات حق تعالی هست ولی باید از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امکان تاویل در اصول عقائد و صفات حق تعالی،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در اینها راهی ندارد و باید بدون هیچ گونه تاویلی حمل به ظاهر بشود و این قول مشبهه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تاویل دارند لیکن ما از آن، خودداری می‌کنیم بدون اینکه عقیده به تشبیه یا تعطیل داشته باشیم؛ زیرا خداوند فرموده</w:t>
      </w:r>
    </w:p>
    <w:p>
      <w:pPr>
        <w:pStyle w:val="BookText"/>
        <w:rPr/>
      </w:pPr>
      <w:r>
        <w:rPr>
          <w:rFonts w:ascii="Amiri" w:hAnsi="Amiri" w:eastAsia="Amiri" w:cs="Amiri"/>
          <w:color w:val="111111"/>
          <w:sz w:val="28"/>
          <w:sz w:val="28"/>
          <w:szCs w:val="28"/>
          <w:rtl w:val="true"/>
          <w:lang w:bidi="ar-SA"/>
        </w:rPr>
        <w:t xml:space="preserve">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اِلاّ الله</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نیز این را اختیار کرده است، یعنی تاویل وجود دارد ولی ما از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سخن شوکانی این است که به موجب ظاهر آیات، خدا را می‌توان دید و همچنین می‌توان برای او اعضا و جوارح قائل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امور مذکور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سه قول، 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باطل و دو تای دیگر از صحابه نقل شده است وسومی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ابن مسعود و ام سلمه روایت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بر خلاف وهابیان، اصل اباحه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اباحه این است که هر چیزی که نصی بر منع آن نیست، ارتکاب آن مباح و جایز است و اصل منع این است که هر چیزی که دلیلی بر جواز آن نباشد، انجام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اصل اباحه را از جمعی از فقها و گروهی از شافعیه و از محمّد‌بن عبدالله‌بن عبدالحکم و از بعضی از متاخرین نقل کرده و اصل منع را به جمهور نسبت داده است ولی خود با استدلال‌هایی، اصل اباحه را اختیار کرده است</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عقائد وهابیان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ساختن بنا و تعمیر قبور را حرام می‌داند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با این‌که زیارت قبور را جایز می‌داند ولی درباره تعمیر قبور و ساختن بنا بر روی آن و سفر به قصد زیارت، همان سخنانی را که ابن تیمیه قبل از او گفته بود و محمّد بن عبدالوهاب در زمان وی می‌گفت را تکرار کرده است و همان تهمتهایی که آنان به ناحق به مسلمانان و به خصوص به شیعیان داده‌اند را بیان می‌کند و آنچنان به آنها تهمت شرک و نفاق و دیگر الفاظ را می‌زند که مسلمانان را به کشتار آنان ترغیب کرده و خون آنان را بر زمین بریزد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70" w:name="pg4681_31343"/>
    </w:p>
    <w:p>
      <w:pPr>
        <w:pStyle w:val="Heading2"/>
        <w:numPr>
          <w:ilvl w:val="1"/>
          <w:numId w:val="1"/>
        </w:numPr>
        <w:rPr/>
      </w:pPr>
      <w:bookmarkStart w:id="71" w:name="__RefHeading___Toc702988_2035185390"/>
      <w:bookmarkStart w:id="72" w:name="_Toc26"/>
      <w:bookmarkEnd w:id="70"/>
      <w:bookmarkEnd w:id="71"/>
      <w:r>
        <w:rPr>
          <w:rtl w:val="true"/>
        </w:rPr>
        <w:t>فصل ششم</w:t>
      </w:r>
      <w:r>
        <w:rPr>
          <w:rtl w:val="true"/>
        </w:rPr>
        <w:t xml:space="preserve">: </w:t>
      </w:r>
      <w:r>
        <w:rPr>
          <w:rtl w:val="true"/>
        </w:rPr>
        <w:t>وهابیت و کشتار مسلمانان</w:t>
      </w:r>
      <w:bookmarkEnd w:id="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702990_2035185390"/>
      <w:bookmarkStart w:id="74" w:name="_Toc27"/>
      <w:bookmarkEnd w:id="73"/>
      <w:r>
        <w:rPr>
          <w:rtl w:val="true"/>
        </w:rPr>
        <w:t>اشاره</w:t>
      </w:r>
      <w:bookmarkStart w:id="75" w:name="pg4681_31347"/>
      <w:bookmarkEnd w:id="74"/>
    </w:p>
    <w:p>
      <w:pPr>
        <w:pStyle w:val="Heading3"/>
        <w:numPr>
          <w:ilvl w:val="2"/>
          <w:numId w:val="1"/>
        </w:numPr>
        <w:rPr/>
      </w:pPr>
      <w:bookmarkStart w:id="76" w:name="__RefHeading___Toc702992_2035185390"/>
      <w:bookmarkStart w:id="77" w:name="_Toc28"/>
      <w:bookmarkEnd w:id="75"/>
      <w:bookmarkEnd w:id="76"/>
      <w:r>
        <w:rPr>
          <w:rtl w:val="true"/>
        </w:rPr>
        <w:t>توافق محمّد‌بن عبدالوهاب با محمّد بن سعود برای کشتن مسلمانان</w:t>
      </w:r>
      <w:bookmarkEnd w:id="77"/>
    </w:p>
    <w:p>
      <w:pPr>
        <w:pStyle w:val="BookText"/>
        <w:rPr/>
      </w:pPr>
      <w:r>
        <w:rPr>
          <w:rFonts w:ascii="IRNazanin" w:hAnsi="IRNazanin" w:eastAsia="IRNazanin"/>
          <w:color w:val="111111"/>
          <w:sz w:val="28"/>
          <w:sz w:val="28"/>
          <w:szCs w:val="28"/>
          <w:rtl w:val="true"/>
          <w:lang w:bidi="fa-IR"/>
        </w:rPr>
        <w:t xml:space="preserve">سرانجام پسر عبدالوهاب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رانده شد و به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شهری که مرکز مسیلمه کذاب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سویلم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حکمران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سعود زنی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کثیر که زنی سیاست‌باز و فرصت‌طلب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وضع شیخ اطلاع یافت و به محمّد، شوهر خود اظهار داشت که این مرد غنیمتی است که خداوند برای تو فرستاده، مقدم او را گرامی بدار و در بزرگداشت وی کوشا باش و یاری او را غنیمت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سعود پیشنهاد زن خود را پذیرفت و درخانه عبدالله بن سویلم به دیدن شیخ رفت و به عزت و نیکی به 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قدرت و تسلط بر همه بلاد نجد را به وی بشارت داد و درباره روش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در امر به معروف و نهی از منکر در راه سخن گفت و همچنین به او یاد آور شد که هر بدعتی گمراهی است و این که مردم نجد بدعت‌هایی بکار می‌برند و مرتکب ظلم می‌شوند و دچار اختلاف و تفرقه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سعود، سخنان شیخ محمّد را به مصلحت خود تشخیص داد و آنها را پذیرفت و به وی اطمینان داد که به یاریش برخواهد خاست و با مخالفان،</w:t>
      </w:r>
      <w:bookmarkStart w:id="78" w:name="pg4681_31349"/>
    </w:p>
    <w:p>
      <w:pPr>
        <w:pStyle w:val="BookText"/>
        <w:rPr/>
      </w:pPr>
      <w:bookmarkEnd w:id="78"/>
      <w:r>
        <w:rPr>
          <w:rFonts w:ascii="IRNazanin" w:hAnsi="IRNazanin" w:eastAsia="IRNazanin"/>
          <w:color w:val="111111"/>
          <w:sz w:val="28"/>
          <w:sz w:val="28"/>
          <w:szCs w:val="28"/>
          <w:rtl w:val="true"/>
          <w:lang w:bidi="fa-IR"/>
        </w:rPr>
        <w:t>جهاد خواهد کرد ولی به دو شرط یکی آنکه وقتی کارها رو به راه شد، شیخ از او جدا نشود و با دیگری رابطه</w:t>
      </w:r>
    </w:p>
    <w:p>
      <w:pPr>
        <w:pStyle w:val="BookText"/>
        <w:rPr/>
      </w:pPr>
      <w:r>
        <w:rPr>
          <w:rFonts w:ascii="IRNazanin" w:hAnsi="IRNazanin" w:eastAsia="IRNazanin"/>
          <w:color w:val="111111"/>
          <w:sz w:val="28"/>
          <w:sz w:val="28"/>
          <w:szCs w:val="28"/>
          <w:rtl w:val="true"/>
          <w:lang w:bidi="fa-IR"/>
        </w:rPr>
        <w:t>برقرار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مجاز باشد خراجی را که همه سال از اهل درعیه، دریافت می‌دارد، باز هم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شرط اول را پذیرفت و درباره شرط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فتوحات و غنائم بسیاری بیشتر از</w:t>
      </w:r>
    </w:p>
    <w:p>
      <w:pPr>
        <w:pStyle w:val="BookText"/>
        <w:rPr/>
      </w:pPr>
      <w:r>
        <w:rPr>
          <w:rFonts w:ascii="IRNazanin" w:hAnsi="IRNazanin" w:eastAsia="IRNazanin"/>
          <w:color w:val="111111"/>
          <w:sz w:val="28"/>
          <w:sz w:val="28"/>
          <w:szCs w:val="28"/>
          <w:rtl w:val="true"/>
          <w:lang w:bidi="fa-IR"/>
        </w:rPr>
        <w:t>خراج درعیه نصیب تو گرداند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محمّد بن عبدالوهاب و محمّد بن سعود در مورد جنگ با مسلمانان و با شعار امر به معروف و نهی از منکر و اقامه شعائر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عقاید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مستشرقین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گلذریهر</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پسر خود عبدالعزیز را داماد شیخ ساخت و اگر این امر صحیح باشد، موجب رابطه نزدیکتری میان آن دو گردید و این عهد و پیمان میان آل سعود و عائله عبدالوهاب تا به امروز همچنان استمرار دارد و روابط فامیلی نیز همچنان میان آنها در جریان است</w:t>
      </w:r>
      <w:r>
        <w:rPr>
          <w:rFonts w:eastAsia="IRNazanin" w:cs="IRNazanin"/>
          <w:color w:val="111111"/>
          <w:sz w:val="28"/>
          <w:szCs w:val="28"/>
          <w:rtl w:val="true"/>
          <w:lang w:bidi="fa-IR"/>
        </w:rPr>
        <w:t>.</w:t>
      </w:r>
    </w:p>
    <w:p>
      <w:pPr>
        <w:pStyle w:val="Heading3"/>
        <w:numPr>
          <w:ilvl w:val="2"/>
          <w:numId w:val="1"/>
        </w:numPr>
        <w:rPr/>
      </w:pPr>
      <w:bookmarkStart w:id="79" w:name="__RefHeading___Toc702994_2035185390"/>
      <w:bookmarkStart w:id="80" w:name="_Toc29"/>
      <w:bookmarkEnd w:id="79"/>
      <w:r>
        <w:rPr>
          <w:rtl w:val="true"/>
        </w:rPr>
        <w:t>عثمان بن معمر نخستین قربانی این توافق</w:t>
      </w:r>
      <w:bookmarkEnd w:id="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عینیه شیخ را از آن شهر بیرون کرد، 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درعیه به یاری شیخ شتافت و با یکدیگر بیعت کردند و کار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کار خود به شدت پشیمان شد و به این فکر افتاد که</w:t>
      </w:r>
    </w:p>
    <w:p>
      <w:pPr>
        <w:pStyle w:val="BookText"/>
        <w:rPr/>
      </w:pPr>
      <w:r>
        <w:rPr>
          <w:rFonts w:ascii="IRNazanin" w:hAnsi="IRNazanin" w:eastAsia="IRNazanin"/>
          <w:color w:val="111111"/>
          <w:sz w:val="28"/>
          <w:sz w:val="28"/>
          <w:szCs w:val="28"/>
          <w:rtl w:val="true"/>
          <w:lang w:bidi="fa-IR"/>
        </w:rPr>
        <w:t xml:space="preserve">شیخ محمد را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بدین منظور با جمعی از یاران خود به درعیه رفت و شیخ را به بازگشت به عینیه ترغیب کرد اما شیخ بازگشت خود را موکول به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به هیچ وجه به این امر راضی نشد و عثمان به عینیه بازگشت</w:t>
      </w:r>
    </w:p>
    <w:p>
      <w:pPr>
        <w:pStyle w:val="BookText"/>
        <w:rPr/>
      </w:pPr>
      <w:r>
        <w:rPr>
          <w:rFonts w:ascii="IRNazanin" w:hAnsi="IRNazanin" w:eastAsia="IRNazanin"/>
          <w:color w:val="111111"/>
          <w:sz w:val="28"/>
          <w:sz w:val="28"/>
          <w:szCs w:val="28"/>
          <w:rtl w:val="true"/>
          <w:lang w:bidi="fa-IR"/>
        </w:rPr>
        <w:t>در حالیکه سخت پشیمان و بیمناک بود</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طولی نکشید که شیخ محمد به قصد انتقام حکم کفر عثمان بن معمر را صادر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عثمان بن معمر مشرک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را مأمور کشتن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نماز جمعه شرکت کردند پس از پایان نماز او را</w:t>
      </w:r>
    </w:p>
    <w:p>
      <w:pPr>
        <w:pStyle w:val="BookText"/>
        <w:rPr/>
      </w:pPr>
      <w:r>
        <w:rPr>
          <w:rFonts w:ascii="IRNazanin" w:hAnsi="IRNazanin" w:eastAsia="IRNazanin"/>
          <w:color w:val="111111"/>
          <w:sz w:val="28"/>
          <w:sz w:val="28"/>
          <w:szCs w:val="28"/>
          <w:rtl w:val="true"/>
          <w:lang w:bidi="fa-IR"/>
        </w:rPr>
        <w:t xml:space="preserve">در محراب مسجد در ماه رجب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محمد بن عبدالوهاب به عینیه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پیروانش بود، به عنوان حاکم عینیه تعیین کرد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کمک مردم درعیه بود و با تزویج کردن دخترش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سعودی‌ها روابط نزدیکتری برقرار کرده بود و از این دختر فرزندی به دنیا آمده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او وهابی‌ها به اوج قدرت رسیدند ولی شیخ اولین کاری که کرد، عثمان را به بهانه اینکه کافر شده به قتل رساند و شخصا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دستور داد قصر آل معمر را با خاک یکسان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نمی‌دانیم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عینیه کافر و مشرک شده بود که در روز جمعه در محراب نماز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شیخ محمد به درعیه آمد و با محمد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سعود برای کشتن مسلمانان توافق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درعیه در</w:t>
      </w:r>
    </w:p>
    <w:p>
      <w:pPr>
        <w:pStyle w:val="BookText"/>
        <w:rPr/>
      </w:pPr>
      <w:r>
        <w:rPr>
          <w:rFonts w:ascii="IRNazanin" w:hAnsi="IRNazanin" w:eastAsia="IRNazanin"/>
          <w:color w:val="111111"/>
          <w:sz w:val="28"/>
          <w:sz w:val="28"/>
          <w:szCs w:val="28"/>
          <w:rtl w:val="true"/>
          <w:lang w:bidi="fa-IR"/>
        </w:rPr>
        <w:t>نهایت تنگدستی و احتیاج بودند و برای قوت روزانه خود کار می‌کردند و نیز در مجلس شیخ حاضر می‌شدند تا به وعظ او گوش فرا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درعیه را بعد ازاین تاریخ در زمان سعود مشاهده کردم در حالی‌که مردم آن از ثروت فراوان برخوردار بودند و سلاح‌های ایشان با زر و سیم تزیین شده بود و بر اسبهای اصیل سوار می‌شدند و لباس‌های فاخر به تن می‌کردند و از هر نظر در نعمت و رفاه بودند، به حدی که زبان از شرح و بیان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یکی از بازارهای درعیه دیدم که مردها در طرفی و زنها در طرف دیگر قرار داشتند، در آنجا، طلا و نقره و اسلحه و شتر و اسب و گوسفند و لباس‌های فاخر و مواد غذائی به قدری زیاد بود که زبان از وصف آن عاجز است تا چشم کار می‌کرد، بازار دیده می‌شد و من فریاد فروشندگان و</w:t>
      </w:r>
    </w:p>
    <w:p>
      <w:pPr>
        <w:pStyle w:val="BookText"/>
        <w:rPr/>
      </w:pPr>
      <w:r>
        <w:rPr>
          <w:rFonts w:ascii="IRNazanin" w:hAnsi="IRNazanin" w:eastAsia="IRNazanin"/>
          <w:color w:val="111111"/>
          <w:sz w:val="28"/>
          <w:sz w:val="28"/>
          <w:szCs w:val="28"/>
          <w:rtl w:val="true"/>
          <w:lang w:bidi="fa-IR"/>
        </w:rPr>
        <w:t>خریداران را می‌شنیدم که مانند زنبور عسل همهمه می‌کردند که یکی می‌گفت فروختم و دیگری می‌گفت خریدم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ثروت‌های انباشته در درعیه، سخن گفته وی شرح نداده است که این ثروت‌های هنگفت از کجا پیدا شده بود ولی از تاریخ پیداست که آنرا از حمله به قبائل و شهرهای دیگر نجد و کشتار و غارت کردن اموال دیگر مسلمانان به بهانه شرک و کفر آنان بدست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بشر در ضمن بیان سیره سعود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وی در حملات</w:t>
      </w:r>
    </w:p>
    <w:p>
      <w:pPr>
        <w:pStyle w:val="BookText"/>
        <w:rPr/>
      </w:pPr>
      <w:r>
        <w:rPr>
          <w:rFonts w:ascii="IRNazanin" w:hAnsi="IRNazanin" w:eastAsia="IRNazanin"/>
          <w:color w:val="111111"/>
          <w:sz w:val="28"/>
          <w:sz w:val="28"/>
          <w:szCs w:val="28"/>
          <w:rtl w:val="true"/>
          <w:lang w:bidi="fa-IR"/>
        </w:rPr>
        <w:t>خود به غیر از کودکان نابالغ و زنان و سالخوردگان همه را از دم شمشیر می‌گذارنید و تمام اموال را تصاحب کرد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محمد‌بن عبدالوهاب برای کشتار مسلمانان با حکمران درعیه محمد بن سعود پیمان بست، آنگاه به رؤسای قبائل و تمام ردم نجد و قاضیان نامه نوشت و آنها را به قبول مذهب تازه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پیروی کردند و برخی نیز بی‌اعتنایی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درعیه را به جنگ و پیکار فرا خواند، آنان به ندای وی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مخالفان با بدعت‌های او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کفرة تباح دماؤهم نساؤهم ومتملکاتهم والمسلم هو من آمن بالسنه التی یسیر علیها محمد بن عبدالوهاب ومحمد بن سعود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خون‌ها و زن‌ها و اموالشان مباح است و مسلمان کسی است که به سنتی که محمد بن عبدالوهاب و محمد بن سعود سیر می‌کنند،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پنج سال از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و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سلطه امیر درعیه در منطقه حتی در نزدیک‌ترین آبادی‌ها پذیرفته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ضد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وهابی‌ها تحریک می‌کرد و به تمام شهرهای نجد نامه‌هایی فرستاد و در آنجا تعالیم برادرش را مصیبت بار خواند، نامه‌های او در مردم اثر می‌گذاشت، 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سرزمین نجد مذهبش را آشکار ساخت و سعود از وی تبعیت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زیرک و محکم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خود را با دیگری تقویت کرد، سعود با پیروی از آئین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حکومت خویش را محکم می‌کرد و پسر عبدالوهاب هم در اثر کمک‌های نظامی سعود به زور شمشیر او داعیه خویش را بگسترد و تقویت نمود و در نتیجه، سعود حکمران منطقه و محمدبن عبدالوهاب رهبر مذهبی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هر یک پُست پدر خود را اشغال می‌کردند و بعد از آنکه سعود بر قبیله خود پیروز گشت و بر دو قبیله دیگر از یمن نیز غلبه یافت و قبائل بسیاری از عرب و نیز همه اعراب نجد به وهابیت گرویدند، شهر درعیه را که در جنوب شرقی بصره واقع است، پایتخت خویش قرار داد و پس از پانزده سال، حکومت سعود توسعه پیدا کرد و باز به توسعه بیشتری حرص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پیروان خود یک دهم چهار پایان، نقدینه و اجناس، بلکه انسان‌ها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قرعه‌کشی یک دهم نیروی انسانی پیروان خود را به خدمت خویش می‌گماشت، در نتیجه ثروتی کلان بهم رساند و سپاهی انبوه تدارک دید که بر یکصد و بیست هزار رزمنده بالغ می‌شد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زینی دحلان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الکلام فی امراء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ظهور محمد‌بن عبدالوهاب به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پس از پنج سال آئین او شهرت پیدا کرد و عقاید واهی او در نجد ظاهر شد و تعالیم خود را بر مردم علنا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 درعیه محمد بن سعود به یاری او شتافت و اهالی این شهر را به متابعت از وی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جملگی تبعیت کردند و به تدریج طوائف بسیاری از عربها از او پیروی نمودند تا نیروی او عظیم شد به حدی که عرب‌های بدوی از او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دعوتش این بود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ادعوکم الی التوحید وترک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توحید و یگانه پرستی و ترک شرک به خدا 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دائرهْ المعارف 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عبدالوهاب در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از هر طرف به بلاد مجاور و مناطق بدویانی که به او نزدیک بودند، حمله می‌برد و اموالشان را غارت می‌کرد این امر باعث شد امرای نیرومند نجد که با او همسایه بودند، مانند بنی خالد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نجدان در کار او مداخله نمایند، اما آنها نتوانستند جلو پیشرفت وهابیت را بگیرند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دشمنی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دهام بن داوس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درعیه حمله برد و دو پسر محمد، فیصل و سعود را به قتل رساند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مکه، جریان کار وهابیان را به باب عالی عثمانی اطلاع دادند و این نخستین بار بود که حکومت عثمانی از فتنه وهابی اطلاع یافت</w:t>
      </w:r>
      <w:r>
        <w:rPr>
          <w:rFonts w:eastAsia="IRNazanin" w:cs="IRNazanin"/>
          <w:color w:val="111111"/>
          <w:sz w:val="28"/>
          <w:szCs w:val="28"/>
          <w:rtl w:val="true"/>
          <w:lang w:bidi="fa-IR"/>
        </w:rPr>
        <w:t>.</w:t>
      </w:r>
      <w:bookmarkStart w:id="81" w:name="pg4681_31361"/>
    </w:p>
    <w:p>
      <w:pPr>
        <w:pStyle w:val="BookText"/>
        <w:rPr/>
      </w:pPr>
      <w:bookmarkEnd w:id="81"/>
      <w:r>
        <w:rPr>
          <w:rFonts w:ascii="IRNazanin" w:hAnsi="IRNazanin" w:eastAsia="IRNazanin"/>
          <w:color w:val="111111"/>
          <w:sz w:val="28"/>
          <w:sz w:val="28"/>
          <w:szCs w:val="28"/>
          <w:rtl w:val="true"/>
          <w:lang w:bidi="fa-IR"/>
        </w:rPr>
        <w:t>ابن بشر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بن سعود سخت‌ترین سال‌ها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عرعربن 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احسا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نجران با یکدیگر هم قسم شده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و دعوت جدید دینی را از میان ببرند و شوکت مروجان آن‌را در هم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محمد‌بن سعودمی‌دید که هنوز سپاه عرعر و دیگر مخالفان او نرسیده، فرزندش در ناحیه حائر، ما بین خرج و ریاض شکست خورده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پیشامدها او را بسیار نگران ساخته بود، اما شیخ محمد او را با سخنان خود، دلگرم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محمد‌بن عبدالوهاب یک زیرکی بزرگ دیبلوماسی</w:t>
      </w:r>
    </w:p>
    <w:p>
      <w:pPr>
        <w:pStyle w:val="BookText"/>
        <w:rPr/>
      </w:pPr>
      <w:r>
        <w:rPr>
          <w:rFonts w:ascii="IRNazanin" w:hAnsi="IRNazanin" w:eastAsia="IRNazanin"/>
          <w:color w:val="111111"/>
          <w:sz w:val="28"/>
          <w:sz w:val="28"/>
          <w:szCs w:val="28"/>
          <w:rtl w:val="true"/>
          <w:lang w:bidi="fa-IR"/>
        </w:rPr>
        <w:t>نشان داد و قبل از رسیدن حاکم احساء با حاکم نجران پیمان صلح برقرار نمود و به همین دلیل نجرانی‌ها بدون اینکه منتظر آمدن سپاه عرعر بشوند، منطقه را ترک گفته به سوی احساء حرکت کردند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خطری که در این ناحیه، محمد‌بن سعود را تهدید می‌کرد، از میان رفت و پس از رفتن آنها سپاه عرعر فرا رسید و در پشت حصار درعیه ماندند و کاری نتوانستند انجام بدهند</w:t>
      </w:r>
      <w:r>
        <w:rPr>
          <w:rFonts w:eastAsia="IRNazanin" w:cs="IRNazanin"/>
          <w:color w:val="111111"/>
          <w:sz w:val="28"/>
          <w:szCs w:val="28"/>
          <w:rtl w:val="true"/>
          <w:lang w:bidi="fa-IR"/>
        </w:rPr>
        <w:t>.</w:t>
      </w:r>
    </w:p>
    <w:p>
      <w:pPr>
        <w:pStyle w:val="Heading3"/>
        <w:numPr>
          <w:ilvl w:val="2"/>
          <w:numId w:val="1"/>
        </w:numPr>
        <w:rPr/>
      </w:pPr>
      <w:bookmarkStart w:id="82" w:name="__RefHeading___Toc702996_2035185390"/>
      <w:bookmarkStart w:id="83" w:name="_Toc30"/>
      <w:bookmarkEnd w:id="82"/>
      <w:r>
        <w:rPr>
          <w:rtl w:val="true"/>
        </w:rPr>
        <w:t>وهابیان و شرفاء مکه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وهابی‌ها در زمان حکومت شریف سعود متوفی به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از علمای خود را برای بحث و گفتگو به مکه و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سعود از علمای حرمین خواست که با آنان به بحث و گفتگو بپردازند و علمای</w:t>
      </w:r>
    </w:p>
    <w:p>
      <w:pPr>
        <w:pStyle w:val="BookText"/>
        <w:rPr/>
      </w:pPr>
      <w:r>
        <w:rPr>
          <w:rFonts w:ascii="IRNazanin" w:hAnsi="IRNazanin" w:eastAsia="IRNazanin"/>
          <w:color w:val="111111"/>
          <w:sz w:val="28"/>
          <w:sz w:val="28"/>
          <w:szCs w:val="28"/>
          <w:rtl w:val="true"/>
          <w:lang w:bidi="fa-IR"/>
        </w:rPr>
        <w:t>مکه با آنها بحث کردند و سرانجام عقائد آنها را فاسد و بی‌اساس یافتند و قاضی شرع، حکم کفر آنان را صادر کرد و به حبشیان فرمان داد، برخی از آنان را زندانی کردند و برخی دیگر فرار را بر قرار ترجیح دادند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نزد شریف سعود عده‌ای را فرستادند تا از او اجازه حج دریافت دارند، مقصود نهایی آنها این بود که معتقدات خود را به مردم حرمین شریفین عرضه کنند، آنان قبل از این، سی تن ازعلمای خود را فرستاده بودند تا به اثبات تباهی عقاید اهل مکه و مدینه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تا آنجا حاضر بودند که در مقابل دریافت اجازه حج، پرداخت مالی را به طور سالیانه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و مدینه پیدایش مسلک وهابی را شنیده بودند ولی از حقیقت آن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علمای نجد به مکه رسیدند، شریف سعود، دستور داد علمای حرمین با آنان به مناظره بپردازند، سرانجام شریف به قاضی شیخ دستور داد سند به کفر آنها بنویسد و آنها را زندانی کرد و دست و پایشان را درغل و زنجیر نهاد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پس از سی سال فرمانروایی به هلاکت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پسر محمد بن سعود به جای پدر نشست و زمام امور را در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حاکم و صاحب تخت نبود، بلکه امام و پیشوای وهابیها به حساب می‌آمد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راه پیشرفت مسلک وهابی و توسعه حکومت خود، بسیار کوشش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سی سال اول فرمانروایی خود، مدام با قبائل مجاور در حال جنگ بود و بیشتر آنها را شکست داده و رام کرده بود و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احساء را فتح کرد و با فتح احساء و قطیف، وهابیان بر کرانه‌های خلیج فارس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سلطه سعودی‌ها تنها قائم به سلاح نبود، بلکه به مجرد فتح یک منطقه، عده‌ای از علمای وهابی از درعیه می‌رسیدند و مردم را به قول خودشان به توحید حقیقی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قسمتی از ساکنان درعیه را علماء و مبلغین وهابی تشکیل می‌دادند که برای تبلیغ مسلک وهابی به سراسر منطقه اعزام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عبدالوهاب عده‌ای ازعلمای وهابی را برای اظهار دعوت و گرفتن اجازه حج نزد شریف سعود فرستاد ولی شریف سعودبعد از آشکار شدن عقایدشان دستور دستگیری آنان را صادر کرد و حکم به کفرشان داد و اجازه حج هم به آنان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تا زمان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سعود</w:t>
      </w:r>
      <w:r>
        <w:rPr>
          <w:rFonts w:eastAsia="IRNazanin" w:cs="IRNazanin"/>
          <w:color w:val="111111"/>
          <w:sz w:val="28"/>
          <w:szCs w:val="28"/>
          <w:rtl w:val="true"/>
          <w:lang w:bidi="fa-IR"/>
        </w:rPr>
        <w:t>»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در مراسم حج محروم بودند، بعد از شریف سعود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مساعد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برای دریافت اجازه حج عده‌ای را نزد او فرستادند، او نیز مانند برادرش از دادن اجازه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درعیه عده‌ای از علمای وهابی را نزد او فرستاد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به علمای مکه دستور داد آنها را بیازمایند علمای مکه آنها را آزمایش کردند و آنها را بی‌دین و زندیق تشخیص دادند و شریف اجازه حج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سرور بن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مکه را از عمویش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اجازه زیارت خانه خدا را به وهابیان داد به شرط اینکه مانند رافضه و عجم‌ها صد راس اسب بپردازند، ولی آنان از اینکه مثل رافضی‌ها باشند، از پرداخت آن امتناع کردند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مسرور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وهابی‌ها عده‌ای را برای گرفتن اجازه به مکه فرستادند، شریف غالب نیز از دادن اجازه به آنها امتناع ورزیده و آماده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وهابی گردید و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جهت جنگ با وهابیت آماده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فکر تصرف مکه بود و بهانه‌ای برای این کار می‌جست، بلافاصله به سوی مکه لشگر کشید و میان او و شریف غالب جنگ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جنگ از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در این مدت پانزده ساله وقایع مهمی میان طرفین رخ داد ولی کار یک طرفه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المملکهًْ العربیهًْ السعودیهْ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جنگ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غالب، سپاه گرانی که تعداد آنان به ده هزار تن بالغ می‌شد،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توپ همراه ایشان بود، به فرماندهی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مردم نجد، تجهیز کرد ولی این سپاه کاری از پیش نبرد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دفاع وهابیان را به طرز مبالغه‌آمیزی وصف کرده و از جمله نوشته است که سپاه عظیم شریف غالب که در بین راه جمعی از عشایر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 و شمر و مطیر و افراد دیگر نیز به آنها ملحق شده بودند، نتوانستند قصر بسام را که فقط سی تن از آن دفاع می‌کردند، به تصرف خود درآورند و همچنین نتوانستند قریه شعرا را بعد از یک محاصره طولانی فتح کنند در حالی که بیش از چهل تن از آن دفاع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همچنان ادامه داشت و محمد بن عبدالوهاب آخرین سال‌های عمر خود را می‌گذارند، عبدالعزیز برای تحکیم موفقیت خود وخاندانش با صلاحدید شیخ، سلطنت را در خانواده خود ارثی ساخت و پسرش سعود را در حال حیات خود به ولایتعهدی انتخاب کرد و شیخ نیز آن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شیخ محمد بن عبدالوهاب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 و حکومت پادشاهی وهابی براساس مسلک محمد بن عبدالوهاب در نجد برقرار شد</w:t>
      </w:r>
      <w:r>
        <w:rPr>
          <w:rFonts w:eastAsia="IRNazanin" w:cs="IRNazanin"/>
          <w:color w:val="111111"/>
          <w:sz w:val="28"/>
          <w:szCs w:val="28"/>
          <w:rtl w:val="true"/>
          <w:lang w:bidi="fa-IR"/>
        </w:rPr>
        <w:t>.</w:t>
      </w:r>
      <w:bookmarkStart w:id="84" w:name="pg4681_31370"/>
    </w:p>
    <w:p>
      <w:pPr>
        <w:pStyle w:val="Heading2"/>
        <w:numPr>
          <w:ilvl w:val="1"/>
          <w:numId w:val="1"/>
        </w:numPr>
        <w:rPr/>
      </w:pPr>
      <w:bookmarkStart w:id="85" w:name="__RefHeading___Toc702998_2035185390"/>
      <w:bookmarkStart w:id="86" w:name="_Toc31"/>
      <w:bookmarkEnd w:id="84"/>
      <w:bookmarkEnd w:id="85"/>
      <w:r>
        <w:rPr>
          <w:rtl w:val="true"/>
        </w:rPr>
        <w:t>فصل هفتم</w:t>
      </w:r>
      <w:r>
        <w:rPr>
          <w:rtl w:val="true"/>
        </w:rPr>
        <w:t xml:space="preserve">: </w:t>
      </w:r>
      <w:r>
        <w:rPr>
          <w:rtl w:val="true"/>
        </w:rPr>
        <w:t>وهابیت و تخریب قبورمتبرکه</w:t>
      </w:r>
      <w:bookmarkEnd w:id="8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703000_2035185390"/>
      <w:bookmarkStart w:id="88" w:name="_Toc32"/>
      <w:bookmarkEnd w:id="87"/>
      <w:r>
        <w:rPr>
          <w:rtl w:val="true"/>
        </w:rPr>
        <w:t>اشاره</w:t>
      </w:r>
      <w:bookmarkStart w:id="89" w:name="pg4681_31374"/>
      <w:bookmarkEnd w:id="88"/>
    </w:p>
    <w:p>
      <w:pPr>
        <w:pStyle w:val="Heading3"/>
        <w:numPr>
          <w:ilvl w:val="2"/>
          <w:numId w:val="1"/>
        </w:numPr>
        <w:rPr/>
      </w:pPr>
      <w:bookmarkStart w:id="90" w:name="__RefHeading___Toc703002_2035185390"/>
      <w:bookmarkStart w:id="91" w:name="_Toc33"/>
      <w:bookmarkEnd w:id="89"/>
      <w:bookmarkEnd w:id="90"/>
      <w:r>
        <w:rPr>
          <w:rtl w:val="true"/>
        </w:rPr>
        <w:t>بیانیه علمای مکه و نجد</w:t>
      </w:r>
      <w:bookmarkEnd w:id="91"/>
    </w:p>
    <w:p>
      <w:pPr>
        <w:pStyle w:val="BookText"/>
        <w:rPr/>
      </w:pPr>
      <w:r>
        <w:rPr>
          <w:rFonts w:ascii="IRNazanin" w:hAnsi="IRNazanin" w:eastAsia="IRNazanin"/>
          <w:color w:val="111111"/>
          <w:sz w:val="28"/>
          <w:sz w:val="28"/>
          <w:szCs w:val="28"/>
          <w:rtl w:val="true"/>
          <w:lang w:bidi="fa-IR"/>
        </w:rPr>
        <w:t>علمای مکه و در رأس آنها، شیخ عبدالقادر شیبی کلید دار خانه کعبه، به دیدن ابن سعود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سخنانی ایراد کرد و در ضمن آن از دعوت محمد‌بن عبدالوهاب یاد کرد و اظهار داشت که احکام دینی ما، طبق فقه احمد‌بن حنبل است، حال اگر این سخنان در نزد شما پذیرفته است، بیایید تا برای عمل کردن به کتاب خدا و سنت خلفای راشدین با یکدیگر بیعت کنیم، همه با او بیعت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یکی از علمای مکه از ابن سعود درخواست کرد که مجلسی ترتیب بدهد تا علمای مکه و نجد در اصول و فروع به مباحثه بپردازند، وی این پیشنهاد را پذیرفت و در روز یازدهم جمادی الاولی، پانزده نفر از علمای مکه و هفت نفر از علمای نجد، اجتماع کردند و مدتی با هم بحث کردند و در پایان بیانیه‌ای از طرف علمای مکه صادر شد، مبنی بر اینکه در پاره‌ای از مسائل اصولی، میان علمای مکه و علمای نجد موافقت گردید، از جمله اینکه هر کس میان خداوند و خود واسطه قرار دهد، کافر است و تا سه بار توبه داده می‌شود و اگر توبه نکرد،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ساختمان بر روی قبور و چراغ روشن کردن در اطراف قبور و نماز خواندن در کنار آنها حرام است و نیز اگر کسی خدا را به جاه و مقام کسی بخواند، مرتکب بدعت شده و بدعت در اسلام حرام است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92" w:name="pg4681_31376"/>
    </w:p>
    <w:p>
      <w:pPr>
        <w:pStyle w:val="Heading3"/>
        <w:numPr>
          <w:ilvl w:val="2"/>
          <w:numId w:val="1"/>
        </w:numPr>
        <w:rPr/>
      </w:pPr>
      <w:bookmarkStart w:id="93" w:name="__RefHeading___Toc703004_2035185390"/>
      <w:bookmarkStart w:id="94" w:name="_Toc34"/>
      <w:bookmarkEnd w:id="92"/>
      <w:bookmarkEnd w:id="93"/>
      <w:r>
        <w:rPr>
          <w:rtl w:val="true"/>
        </w:rPr>
        <w:t>ویران ساختن مقابر و مشاهد حجاز بوسیله وهابیان</w:t>
      </w:r>
      <w:bookmarkEnd w:id="94"/>
    </w:p>
    <w:p>
      <w:pPr>
        <w:pStyle w:val="BookText"/>
        <w:rPr/>
      </w:pPr>
      <w:r>
        <w:rPr>
          <w:rFonts w:ascii="IRNazanin" w:hAnsi="IRNazanin" w:eastAsia="IRNazanin"/>
          <w:color w:val="111111"/>
          <w:sz w:val="28"/>
          <w:sz w:val="28"/>
          <w:szCs w:val="28"/>
          <w:rtl w:val="true"/>
          <w:lang w:bidi="fa-IR"/>
        </w:rPr>
        <w:t>وقتی‌که وهابیان وارد طائف شدند، گنبد مدفن ابن عباس را خراب کردند، چنان‌که این کار را یکبار دیگر نیز انجام داده بودند و هنگامی که وارد مکه شدند، قبه‌های قبرهای عبدالمطلب جد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و همسر اول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بنای زادگاه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خاک یکسان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جده قبه قبر حوا را ویران ساختند و به طور کلی تمام مقابر و مزارات را در مکه، جده و طائف و نواحی آنها از بین بردند و زمانی هم که مدینه را محاصره کرده بودند، مسجد و مزار حمزه و مقبره شهدای احد را که بیرون شهر بود،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شایع است که آنها گنبد مرقد مطهر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توپ بستند، اما خود وهابی‌ها منکر چنین چیزی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گوش ملت ایران رسید، سخت دچار نگرانی شدند و علما و بزرگان اجتماع کردند و این پیش آمد را امری بزرگ تلقی نمودند و ما در دمشق از یکی از علمای بزرگ خراسان و از شهر مقدس مشهد تلگرافی دریافت نمودیم که طی آن حقیقت قضیه را از ما سؤال کرده بودند، سپس دولت ایران گروهی را برای تحقیق به حجاز اعزام داشتند تا از حقیقت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دولت خویش را مطلع سازند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تسلط وهابی‌ها بر مدینه منوره قاضی القضات وهابیها، شیخ عبدالله‌بن بلیهد در ماه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آمد و اعلامیه‌ای صادر نمود و ضمن آن از اهل مدینه سوال کرد که درباره خراب کردن قبه‌ها و مزارات چه می‌گویند؟</w:t>
      </w:r>
    </w:p>
    <w:p>
      <w:pPr>
        <w:pStyle w:val="BookText"/>
        <w:rPr/>
      </w:pPr>
      <w:r>
        <w:rPr>
          <w:rFonts w:ascii="IRNazanin" w:hAnsi="IRNazanin" w:eastAsia="IRNazanin"/>
          <w:color w:val="111111"/>
          <w:sz w:val="28"/>
          <w:sz w:val="28"/>
          <w:szCs w:val="28"/>
          <w:rtl w:val="true"/>
          <w:lang w:bidi="fa-IR"/>
        </w:rPr>
        <w:t>بسیاری از مردم از ترس جوابی ندادند و بعضی از آنان خراب کردن را لازم دانستند و متن سؤال و جواب را منتشر ساخت</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سید محسن امین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شیخ عبدالله از این سؤال استفتاء حقیقی نبود، زیرا وهابی‌ها در وجوب خراب کردن تمام قبه‌ها و ضریح‌ها حتی قبه روی قبر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ندارند،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اساس مذهبشان می‌باشد و این سؤال مزبور تنها برای تسکین خاطر مردم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سؤال مذکور، آنچه در مدینه و اطراف آن گنبد و ضریح و مزار بود، ویران ساختند از جمله گنبدهای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که عباس 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مدفون هستند و دیوارها و صندوق روی قبور، همه را خراب کردند، همچنین گنبدهای عبدالله پدر بزرگوار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آمنه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 آن حضرت و نیز گنبدها و قبور زوجات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 عثمان‌بن عفان و اسماعیل‌بن جعفر الصادق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مالک پیشوای مذهب مالکی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اینکه در مدینه و اطراف و در بقیع قبری باقی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محسن امین عاملی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ادامه می‌نویسند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از ترس نتیجه کارشان از خراب کردن گنبد و بارگاه رسول</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وگرنه آنان هیچ قبر و ضریحی را استثناء نکرده‌اند، بلکه 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بیشتر مورد احترام و علاقه مردم است، از نظر آنها اولی به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پادشاه سعودی اظهار داشت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w:t>
      </w:r>
    </w:p>
    <w:p>
      <w:pPr>
        <w:pStyle w:val="BookText"/>
        <w:rPr/>
      </w:pPr>
      <w:r>
        <w:rPr>
          <w:rFonts w:ascii="IRNazanin" w:hAnsi="IRNazanin" w:eastAsia="IRNazanin"/>
          <w:color w:val="111111"/>
          <w:sz w:val="28"/>
          <w:sz w:val="28"/>
          <w:szCs w:val="28"/>
          <w:rtl w:val="true"/>
          <w:lang w:bidi="fa-IR"/>
        </w:rPr>
        <w:t>کلامی بر خلاف عقائد آنهاست و این سخن را جز برای مصلحت و جلوگیری از تحریک عواطف جهان اسلام، بر ضدشان نگفته است و اگر از این نظر خاطر جمع می‌شدند، حتما 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ویران می‌ساختند بلکه نخست و پیش از سایر مزارات آنجا را خراب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عمل زشت وهابیان در حجاز و آنچه نسبت به قبور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به گوش مسلمانان در نقاط مختلف جهان رسید، این جنایت را بزرگ شمردند و در محکومیت آن، تلگراف‌هایی از عراق و ایران و سایر کشورها به ابن سعود مخابره شد و به عنوان اعتراض درس‌ها و نماز جماعت‌ها تعطیل شد و مجالس سوگواری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بیشتر موجب نگرانی شد، انتشار این موضوع بود که گنبد روی قبر مطهر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گلوله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قبر مقدس را خراب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معلوم شد این خبرصحت نداشته خود وهابی‌ها هم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صابری انصاری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داستان حمله وهابی در حجاز و ویران ساختن قبور اشاره می‌کند و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پولادی که حاج امین السلطنه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اصفهان دو سالی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قبور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و چون وهابی‌ها خواسته بودند وارد مرقد مقدس ختمی مرتبت شوند یکی از آنان این آیه را خوانده بود</w:t>
      </w:r>
      <w:r>
        <w:rPr>
          <w:rFonts w:eastAsia="IRNazanin" w:cs="IRNazanin"/>
          <w:color w:val="111111"/>
          <w:sz w:val="28"/>
          <w:szCs w:val="28"/>
          <w:rtl w:val="true"/>
          <w:lang w:bidi="fa-IR"/>
        </w:rPr>
        <w:t>:</w:t>
      </w:r>
      <w:bookmarkStart w:id="95" w:name="pg4681_31382"/>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لاتَدْخِلوا بُیُوتَ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از آن جسارت گذشتند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703006_2035185390"/>
      <w:bookmarkStart w:id="97" w:name="_Toc35"/>
      <w:bookmarkEnd w:id="96"/>
      <w:r>
        <w:rPr>
          <w:rtl w:val="true"/>
        </w:rPr>
        <w:t>بمباران مدینه و انعکاس آن در ایران و سایر ممالک اسلامی</w:t>
      </w:r>
      <w:bookmarkEnd w:id="97"/>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 تحت عنوان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در اوایل شهریور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برابراوایل 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محارباتی که بین طائفه وهابی‌ها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السعود ملک نجد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نام کشور عربی سعودی موسوم گردید و صاحب الاحساء و ملک حسین شریف بخاطر مکه و مدینه روی داد، برخی از شهرهای مکه و مدینه بمباران گردید و پس از تصرف مدینه، شهر از طرف قوای ابن السعود، بمباران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مقابر صحابه و مساجد و مقابر ائمه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بمباران در عالم اسلام و مخصوصا عالم تشیع صدای عجیبی کرد و عواطف مذهبی مردم را سخت تحریک نمود، از تمام نقاط ایران تلگرافاتی به علمای تهران شد و علمای مرکز نیز جلساتی تشکیل داده و در اطراف این موضوع به مذاکره و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نیز در این زمینه بخشنامه زیر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 المال تلگرافی و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حکام ایالات و ولایات و مأمورین دولتی به موجب اخبار تلگراف از طرف طائفه وهابی‌ها اسائه ادب به مدینه منوره شده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مسجد اعظم اسلامی را هدف تیر توپ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استماع این فاجعه عظیم بی‌نهایت مشوش و مشغول تحقیق و تهیه اقدامات مؤثره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با توافق نظر آقایان حجج</w:t>
      </w:r>
    </w:p>
    <w:p>
      <w:pPr>
        <w:pStyle w:val="BookText"/>
        <w:rPr/>
      </w:pPr>
      <w:r>
        <w:rPr>
          <w:rFonts w:ascii="IRNazanin" w:hAnsi="IRNazanin" w:eastAsia="IRNazanin"/>
          <w:color w:val="111111"/>
          <w:sz w:val="28"/>
          <w:sz w:val="28"/>
          <w:szCs w:val="28"/>
          <w:rtl w:val="true"/>
          <w:lang w:bidi="fa-IR"/>
        </w:rPr>
        <w:t>اسلام مرکز تصمیم گرفته شده است که برای ابراز احساسات و عمل به سوگواری و تعزیه داری یک روز تمام مملکت تعطیل عمومی شود، لهذا مقرر می‌دارم عموم حکام و مأمورین دولتی در قلمرو مأموریت خود به اطلاع آقایان علمای اعلام هر نقطه، به تمام ادارات دولتی و عموم مردم این تصمیم را ابلاغ و روز شنبه شانزدهم صفر را روز تعطیل و عزاداری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عالیه کل قوا و رئیس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مکی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تصمیم فوق روز شنبه شانزدهم صفر تعطیل عمومی شد، از طرف دستجات متخلفه تهران مراسم سوگواری و عزاداری به عمل آمد و بر طبق دعوتی که به عمل آمده بود در همان روز علما در مسجدسلطانی اجتماع نمودند و دستجات عزادار با حال سوگواری از کلیه نقاط تهران به طرف مسجد سلطانی عزیمت کرده در آنجا اظهار تأسف و تأثر به عمل آمد و عصر همین روز یک اجتماع چندین ده هزار نفر در خارج دروازه دولت تشکیل گردید و در آنجا خطبا و ناطقین نطق‌های آتشین و مهیجی کرده نسبت به قضایای مدینه و اهانتی که از طرف وهابی‌ها به گنبد مطهر 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بود، اظهار انزجار و تنفر شد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قبور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خراب کردن وهابی‌ها در سفر نامه‌های حج به تفصیل شرح داده شده و تصاویر از آنها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فراهانی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توفیق زیارت حج پیدا کرده و درباره قبور ائمه</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بقیع، قبرستان وسیعی است که در شرق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متصل به</w:t>
      </w:r>
    </w:p>
    <w:p>
      <w:pPr>
        <w:pStyle w:val="BookText"/>
        <w:rPr/>
      </w:pPr>
      <w:r>
        <w:rPr>
          <w:rFonts w:ascii="IRNazanin" w:hAnsi="IRNazanin" w:eastAsia="IRNazanin"/>
          <w:color w:val="111111"/>
          <w:sz w:val="28"/>
          <w:sz w:val="28"/>
          <w:szCs w:val="28"/>
          <w:rtl w:val="true"/>
          <w:lang w:bidi="fa-IR"/>
        </w:rPr>
        <w:t>دروازه سور واقع شده و دور تا دور آن را دیوار سه ذرعی از سنگ و آهک کشیده‌اند و چهار درب دارد، دو درب آن از طرف غرب و در کوچه پشت سور است و</w:t>
      </w:r>
    </w:p>
    <w:p>
      <w:pPr>
        <w:pStyle w:val="BookText"/>
        <w:rPr/>
      </w:pPr>
      <w:r>
        <w:rPr>
          <w:rFonts w:ascii="IRNazanin" w:hAnsi="IRNazanin" w:eastAsia="IRNazanin"/>
          <w:color w:val="111111"/>
          <w:sz w:val="28"/>
          <w:sz w:val="28"/>
          <w:szCs w:val="28"/>
          <w:rtl w:val="true"/>
          <w:lang w:bidi="fa-IR"/>
        </w:rPr>
        <w:t>یک درب طرف جنوب و درب دیگر آن شرق و طرف حش کوکب است که در کوچه باغ‌های بیرون شهر است و از بس در این قبرستان سر هم دفن کرده‌اند، اغلب قبرستان یک ذرع متجاوزانه سطح زمین ارتفاع بهم رسانیده است و در اوقات آمدن حجاج به مدینه، همه روزه درهای این قبرستان تا وقت مغرب باز است و هر کس می‌خواهد می‌رود و در غیر وقت حج، ظهر روز پنجشنبه باز می‌شود و تا نزدیک غروب روز جمعه بعد بسته است مگر آن که کسی بمیرد و آنجا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بقعه بزرگی که به طور هشت ضلعی ساخته شده، واقعند و اندرون گنبد او سفیدکاری است و بنای این بقعه معلوم نیست که از کی و چه وقت بوده است؟ اما محمد علی پاشای مصری در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سلطان محمود خان عثمانی آن را تعمیر کرده وبعد همه ساله از جانب سلاطین عثمانی این بقعه مبارکه و سایر بقعه‌جات در بقیع تعمیر می‌شود و در وسط این بقعه مبارکه، صندوق بزرگی است از چوب جنگلی خیلی ممتاز و در وسط این صندوق بزرگ دو صندوق چوبی دیگر است و در این دو صندوق پنچ نفر مدفونند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امام ممتحن حضرت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حضرت سجاد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یکی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عباس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عباس از اولاد اویند و در وسط بقعه مبارکه در</w:t>
      </w:r>
    </w:p>
    <w:p>
      <w:pPr>
        <w:pStyle w:val="BookText"/>
        <w:rPr/>
      </w:pPr>
      <w:r>
        <w:rPr>
          <w:rFonts w:ascii="IRNazanin" w:hAnsi="IRNazanin" w:eastAsia="IRNazanin"/>
          <w:color w:val="111111"/>
          <w:sz w:val="28"/>
          <w:sz w:val="28"/>
          <w:szCs w:val="28"/>
          <w:rtl w:val="true"/>
          <w:lang w:bidi="fa-IR"/>
        </w:rPr>
        <w:t>طاقنمای غربی مقبره‌ای است که به دیوار یک طرف او ضریح آهنی ساخته‌اند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محل است که مشهور به قبر صدیقه طاهره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بقیع در حجره‌ای که بیت الاحزان می‌گویند و به همین ملاحظه اغلب در بیت الاحزان نیز زیارت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 و در جلو همین قبر مبارک، پرده گلابتون دور گنبد آویخته و از گلابتون بیرون آورده‌اند که سلطان احمد‌بن سلطان محمد‌بن سلطان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احدی و ثلثین و مأهْ بعد الالف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فراهانی می‌افزاید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بقعه مبارکه دیگر زینتی نیست مگر دو چلچراغ کوچک و چند شمعدان برنز و فرش زمین بقعه، حصیر است و چهار پنج نفر متولی و خدام دارد که ابا عن جد هستند و مواظبتی ندارند و مقصودشان اخذ تنخواه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اهل تسنن بر سبیل ندرت در این بقعه متبرکه به زیارت می‌آیند و برای آنها ممانعتی در زیارت نیست و تنخواهی از آنها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شیعه هیچ یک را بی دادن وجه نمی‌گذارند داخل بقعه شوند مگر که هر دفعه تقریبا از یک قران الی پنج شاهی به خدام بدهند و از این تنخواهی که با این تفصیل از حجاج می‌گیرند با سهمی به نائب الحرام و سهمی به سید حسن پسر سید مصطفی که مطوف عجم است برسد و بعد از دادن تنخواه هیچ نوع تقید در زیارت و نماز نیست و هر زیارتی سراً یا جهراً می‌خواهندبکنند آزاد است و ابدا لسانا و یدا صدمه‌ای به حجاج شیعه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گنبد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کوچکی است که بیت الاحزان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فراهانی، سپس به تعریف و توصیف قبور بقیع و بنای روی آنها می‌پردازد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سفرنامه نویسان حاج فرهاد میرزا است که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سفر حج رفته و در سفرنامه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جبرئیل درآمده به زیارت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که صندوق ائمه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صندوق بزرگ است که عباس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صندوق است ولی صندوق ائمه که در میان همان صندوق بزرگ است، مفروز است که دو صندوق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فرهاد میرزا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آنجا درب ضریح را باز کرده به میان ضریح رفتم و طوافی دور ضریح کردم و طرف پائین پا خیلی تنگ است که میان</w:t>
      </w:r>
    </w:p>
    <w:p>
      <w:pPr>
        <w:pStyle w:val="BookText"/>
        <w:rPr/>
      </w:pPr>
      <w:r>
        <w:rPr>
          <w:rFonts w:ascii="IRNazanin" w:hAnsi="IRNazanin" w:eastAsia="IRNazanin"/>
          <w:color w:val="111111"/>
          <w:sz w:val="28"/>
          <w:sz w:val="28"/>
          <w:szCs w:val="28"/>
          <w:rtl w:val="true"/>
          <w:lang w:bidi="fa-IR"/>
        </w:rPr>
        <w:t>صندوق و ضریح کمتر از نیم ذرع است که به زحمت می‌توان حرکت کرد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الصدور شیرازی که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مسافرت حج تشرف یافته درسفرنامه خود، چنین نوشته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وادی بقیع به دست راست است مسجد پوشیده‌ای است مانند اطاق بر سر او نوشته هذا مسجد ابی‌بن کعب و صلی فیه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ابی بن کعب است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ائمه بقیع جناب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ضریح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 عبدالمطلب آنجا مدفون است و آثاری در آن بقعه در پیش روی</w:t>
      </w:r>
    </w:p>
    <w:p>
      <w:pPr>
        <w:pStyle w:val="BookText"/>
        <w:rPr/>
      </w:pPr>
      <w:r>
        <w:rPr>
          <w:rFonts w:ascii="IRNazanin" w:hAnsi="IRNazanin" w:eastAsia="IRNazanin"/>
          <w:color w:val="111111"/>
          <w:sz w:val="28"/>
          <w:sz w:val="28"/>
          <w:szCs w:val="28"/>
          <w:rtl w:val="true"/>
          <w:lang w:bidi="fa-IR"/>
        </w:rPr>
        <w:t>ائمه به طرف دیوار مانند، شاه‌نشین ضریح و پرده دارد می‌گویند جناب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رفعت پاشا که در سال‌های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در سفر اول به عنوان رئیس نگهبان محل قافله حجاج مصر و سفرهای بعدی به عنوان امیر الحاج مصر بوده برای سفرهای چهارگانه خود سفرنامه 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ارزشمند وضع قبور اجداد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المؤمنین خدیجه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مکه و قبور ائمه مدفون در بقیع را قبل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قبل از خراب کردن وهابی‌ها به تفصیل شرح داده و تصاویری روشن از آنها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وضع قبور بقیع و افراد معروفی که در آن مدفونند از صحابه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آنان ذکر کرده و گفته است که قبر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بقعه‌های دیگر بلندتر است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تسلط وهابی‌ها بر حجاز، قبور بقیع و پاره‌ای قبور دیگر در مکه و مدینه دارای گنبد و بارگاه و فرش و شمعدان و چراغ و قندیل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کسانی‌که قبل از این تاریخ آنجا را دیده‌اند، وضع بنا و دیگر خصوصیات مربوط به مقابر را با ذکر جزئیات و احیانا با ارائه تصاویری در گنبد و بارگاه آنها، در سفرنامه‌های خود ذکر کرده‌اند</w:t>
      </w:r>
      <w:r>
        <w:rPr>
          <w:rFonts w:eastAsia="IRNazanin" w:cs="IRNazanin"/>
          <w:color w:val="111111"/>
          <w:sz w:val="28"/>
          <w:szCs w:val="28"/>
          <w:rtl w:val="true"/>
          <w:lang w:bidi="fa-IR"/>
        </w:rPr>
        <w:t>.</w:t>
      </w:r>
      <w:bookmarkStart w:id="98" w:name="pg4681_31398"/>
    </w:p>
    <w:p>
      <w:pPr>
        <w:pStyle w:val="Heading2"/>
        <w:numPr>
          <w:ilvl w:val="1"/>
          <w:numId w:val="1"/>
        </w:numPr>
        <w:rPr/>
      </w:pPr>
      <w:bookmarkStart w:id="99" w:name="__RefHeading___Toc703008_2035185390"/>
      <w:bookmarkStart w:id="100" w:name="_Toc36"/>
      <w:bookmarkEnd w:id="98"/>
      <w:bookmarkEnd w:id="99"/>
      <w:r>
        <w:rPr>
          <w:rtl w:val="true"/>
        </w:rPr>
        <w:t>فصل هشتم</w:t>
      </w:r>
      <w:r>
        <w:rPr>
          <w:rtl w:val="true"/>
        </w:rPr>
        <w:t xml:space="preserve">: </w:t>
      </w:r>
      <w:r>
        <w:rPr>
          <w:rtl w:val="true"/>
        </w:rPr>
        <w:t>کنفرانس اسلامی برای تعیین تکلیف مکه و مدینه</w:t>
      </w:r>
      <w:bookmarkEnd w:id="100"/>
    </w:p>
    <w:p>
      <w:pPr>
        <w:pStyle w:val="Heading3"/>
        <w:numPr>
          <w:ilvl w:val="2"/>
          <w:numId w:val="1"/>
        </w:numPr>
        <w:rPr/>
      </w:pPr>
      <w:bookmarkStart w:id="101" w:name="__RefHeading___Toc703010_2035185390"/>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ابن سعود که در فتح برخی از شهرهای حجاز بیش از حد تندی نشان داده و نفرت همگان را برانگیخته بود، برای پیشبرد مقصود خود و جلب توجه مسلمانان دست به ابتکاری زد و پس از تصرف دو شهر مقدس مکه و مدینه، بهتر دید که تعیین تکلیف و چگونگی حکمروایی در این دو شهر را به نظر مسلمانان واگذار نماید، بدین جهت از کشورهای مستقل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ایران، افغانستان، یمن و همچنین از رؤسای سرزمین‌های دیگر از قبیل مصر، عراق، شرق اردن و نیز امیر عبدالکریم ریفی و حاج امین الحسینی مفتی بزرگ فلسطین و والیان تونس و دمشق و دیگر زعمای اسلامی دعوت کرد تا برای انعقاد یک کنفرانس اسلامی نمایندگان خود را اعزام دارند، این دعوت در تاریخ دهم ربیع 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گرفت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سرزمین‌های اسلامی به خاطر نفرتی که از ابن سعود داشتند، این دعوت را رد کردند و تنها چند کشور آن را پذیرفتند و در تشکیل کنفرانس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شرکت کنندگان مسلمانان هند بودند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پیشنهاد کردند در حجاز یک حکومت جمهوری که تمام مسلمانان در آن شرکت داشته</w:t>
      </w:r>
    </w:p>
    <w:p>
      <w:pPr>
        <w:pStyle w:val="BookText"/>
        <w:rPr/>
      </w:pPr>
      <w:r>
        <w:rPr>
          <w:rFonts w:ascii="IRNazanin" w:hAnsi="IRNazanin" w:eastAsia="IRNazanin"/>
          <w:color w:val="111111"/>
          <w:sz w:val="28"/>
          <w:sz w:val="28"/>
          <w:szCs w:val="28"/>
          <w:rtl w:val="true"/>
          <w:lang w:bidi="fa-IR"/>
        </w:rPr>
        <w:t>باشند، برقرار گردد که قسمت مهمی از هزینه آن را به عهده بگیرند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پیشنهاد به عللی عملی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کنفرانس که در مکه دایر شده بود، تعداد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برخی از کشورهای اسلامی شرکت داشتند و با تأسیس این کنفرانس برای عبدالعزیز دیگر شکی باقی نماند که او زعیم و رهبر سرزمین حجاز است، گرچه برخی از شرکت کنندگان با او به مخالفت برخاستند ولی مخالفت آنها فائده‌ای نداشت و نتوانستند چیزی را تغییر بدهند و به خصوص اینکه مفتی و رئیس گروه مسلمانان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الدین سحر الدنیوف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کنفرانس قطعنامه‌ای را صادر کرد که در آن تصریح شده بود که حامی و نگهبان 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می‌باشد</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ترتیب ابن سعود به مقصود خود رسید و خود را به عنوان سلطان نجد و حجاز در مجامع اسلامی و سطح بین‌المللی مطرح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لعل 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اسلامی که در مکه تشکیل شد، تصمیم مهمی نگرفت و شاید اصولاً به منظور اتخاذ تصمیمی هم تشکیل نشده بود و فقط وسیله‌ای بود که ابن سعود با آن موقعیت خویش را مخصوصا در مقابل قدرت‌های خارجی تحکیم 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نمایندگی کمیته خلافت مسلمانان هند که در آن کنگره شرکت کردند و تصور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بود ناامید و مأیوس و خشمگین از ابن سعود به هند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وضع برای ابن سعود اهمیت زیادی نداشت او در</w:t>
      </w:r>
    </w:p>
    <w:p>
      <w:pPr>
        <w:pStyle w:val="BookText"/>
        <w:rPr/>
      </w:pPr>
      <w:r>
        <w:rPr>
          <w:rFonts w:ascii="IRNazanin" w:hAnsi="IRNazanin" w:eastAsia="IRNazanin"/>
          <w:color w:val="111111"/>
          <w:sz w:val="28"/>
          <w:sz w:val="28"/>
          <w:szCs w:val="28"/>
          <w:rtl w:val="true"/>
          <w:lang w:bidi="fa-IR"/>
        </w:rPr>
        <w:t>موقعی که لازم داشت، کمیته خلافت هند را مورد استثمار قرار داده بود و اکنون می‌توانست بدون هواداری این کمیته هم به خوبی کار خود را ادامه دهد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نوشته مرحوم علامه امین، دولت ایران در نظر داشت نماینده خود را برای شرکت در انجمن مذکور به مکه اعزام دارد ولی چون از ویرانی قبور ائمه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 از فرستادن نماینده خودداری نمود و به عنوان اعتراض بر این امر تصمیم به عدم شرکت گرفت و برای اینکه مبادی خطری متوجه حجاج ایران شود، سفر حج را تا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ممنوع ساخت و چون از وجود خطر مطمئن شد اجازه به مردم داد</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کنفرانس اسلامی، سی تن از اعیان جده به مکه آمدند و در آنجا به اتفاق سی تن از شخصیت‌های مکه، انجمن تشکیل دادند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آراء مقرر داشتند با سلطان عبدالعزیز آل سعود به عنوان پادشاه حجاز بیعت کنند و خواستند وقتی را برای بیعت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جمادی الثانی بعد از نماز جمعه مردم جلو باب الصنعا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نیز در آن مراسم حاضر شد،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او، صورت بیعت را بر مردم خواند</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یکصد و یک تیر هوائی شلیک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ابن سعود عنوان پادشاه نجد و حجاز را پیدا کرد و نخستین</w:t>
      </w:r>
      <w:bookmarkStart w:id="103" w:name="pg4681_31404"/>
    </w:p>
    <w:p>
      <w:pPr>
        <w:pStyle w:val="BookText"/>
        <w:rPr/>
      </w:pPr>
      <w:bookmarkEnd w:id="103"/>
      <w:r>
        <w:rPr>
          <w:rFonts w:ascii="IRNazanin" w:hAnsi="IRNazanin" w:eastAsia="IRNazanin"/>
          <w:color w:val="111111"/>
          <w:sz w:val="28"/>
          <w:sz w:val="28"/>
          <w:szCs w:val="28"/>
          <w:rtl w:val="true"/>
          <w:lang w:bidi="fa-IR"/>
        </w:rPr>
        <w:t>دولتی که او را به رسمیت شناخت، دولت شوروی بود، سپس انگلستان و فرانسه و هند و ترکیه و به تدریج دیگر دولتها آن‌را به رسمیت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عبدالعزیز از این پس کوشش‌های فراوانی برای تثبیت وضع کشور و حکومت خود بکار برد با بسیاری از دولت‌ها روابط</w:t>
      </w:r>
    </w:p>
    <w:p>
      <w:pPr>
        <w:pStyle w:val="BookText"/>
        <w:rPr/>
      </w:pPr>
      <w:r>
        <w:rPr>
          <w:rFonts w:ascii="IRNazanin" w:hAnsi="IRNazanin" w:eastAsia="IRNazanin"/>
          <w:color w:val="111111"/>
          <w:sz w:val="28"/>
          <w:sz w:val="28"/>
          <w:szCs w:val="28"/>
          <w:rtl w:val="true"/>
          <w:lang w:bidi="fa-IR"/>
        </w:rPr>
        <w:t>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اخوان که در به قدرت رسیدن عبدالعزیز نقش مهمی داشتند، به تدریج از سلطان خود ناراضی شدند، به خصوص انتصاب یکی از رجال محلی به عنوان والی مکه به جای دو تن از رهبران اخوان که حجاز را فتح کرده بودند، آنان را بر آشفته کرد، در واقع متوجه شدند که با سلطان خود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تنها برای نیل به هدف‌های دنیوی حکم جنگ و جهاد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نارضایتی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به منتهی درجه رسید که در پی عملیات یک گروه کماندویی که چندین قهوه‌خانه و مغازه‌های لوکس محله تجاری مکه را زیر و رو کردند، ابن سعود ورود اخوان را به محله ممنوع کرد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703012_2035185390"/>
      <w:bookmarkStart w:id="105" w:name="_Toc38"/>
      <w:bookmarkEnd w:id="104"/>
      <w:r>
        <w:rPr>
          <w:rtl w:val="true"/>
        </w:rPr>
        <w:t>جمیّعت اخوان</w:t>
      </w:r>
      <w:bookmarkEnd w:id="105"/>
    </w:p>
    <w:p>
      <w:pPr>
        <w:pStyle w:val="BookText"/>
        <w:rPr/>
      </w:pPr>
      <w:r>
        <w:rPr>
          <w:rFonts w:ascii="IRNazanin" w:hAnsi="IRNazanin" w:eastAsia="IRNazanin"/>
          <w:color w:val="111111"/>
          <w:sz w:val="28"/>
          <w:sz w:val="28"/>
          <w:szCs w:val="28"/>
          <w:rtl w:val="true"/>
          <w:lang w:bidi="fa-IR"/>
        </w:rPr>
        <w:t>معیت اخوان در دوره اخیر وهابی‌ها نقش به سزایی داشته‌اند، از این رو مناسب است کمی به بررسی وضع آنان بپردازیم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در جریان نبردهایی که علیه آل رشید و قوای ترک انجام داده بود، از اینکه عرب‌های بادیه‌نشین او را در بحبوحه پیکار رها می‌کردند و نمی‌توانست چنانکه باید از پیروزی‌های خود بهره بگیرد و یا اینکه حتی موجب شکست وی می‌شدند،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کشید و طایفه‌های بیابانگرد را در اطراف آبادی‌ها</w:t>
      </w:r>
    </w:p>
    <w:p>
      <w:pPr>
        <w:pStyle w:val="BookText"/>
        <w:rPr/>
      </w:pPr>
      <w:r>
        <w:rPr>
          <w:rFonts w:ascii="IRNazanin" w:hAnsi="IRNazanin" w:eastAsia="IRNazanin"/>
          <w:color w:val="111111"/>
          <w:sz w:val="28"/>
          <w:sz w:val="28"/>
          <w:szCs w:val="28"/>
          <w:rtl w:val="true"/>
          <w:lang w:bidi="fa-IR"/>
        </w:rPr>
        <w:t>گرد آورد و با اعطای موقوفات و تجهیزات و امتیازاتی آنان را در آن مکان‌ها به طور ثابت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طایفه‌های بیابانگرد را در حاشیه شهرها و آبادیها اسکان داد به این منظور که در آنان ایجاد وفاداری نسبت به خاندان حاکم کند به طوری‌که بتواند در مواقع لزوم از میان آنان اقدام به بسیج قوای منضبط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نخستین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مبارزه جهت گسترش فرقه وهابی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دیگر در اردوگاه‌های 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 همانگونه که در</w:t>
      </w:r>
    </w:p>
    <w:p>
      <w:pPr>
        <w:pStyle w:val="BookText"/>
        <w:rPr/>
      </w:pPr>
      <w:r>
        <w:rPr>
          <w:rFonts w:ascii="IRNazanin" w:hAnsi="IRNazanin" w:eastAsia="IRNazanin"/>
          <w:color w:val="111111"/>
          <w:sz w:val="28"/>
          <w:sz w:val="28"/>
          <w:szCs w:val="28"/>
          <w:rtl w:val="true"/>
          <w:lang w:bidi="fa-IR"/>
        </w:rPr>
        <w:t>عصر آغاز فتوحات اسلام اعراب بیابانگرد زندگی سرگردان خود را رها کردند تا در شهرهای نظامی فتح شده توسط مسلمانان ساکن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احتمالاً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که هر کدام توانست بین ده تا ده هزار رزمنده را بسیج کند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الدین مختار درباره علت تشکیل این فرقه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عبدالعزیز آل سعود، چون دید که قوم او در بیابان پراکنده‌اند و خیلی زود گرد فتنه و فساد می‌گردند و</w:t>
      </w:r>
    </w:p>
    <w:p>
      <w:pPr>
        <w:pStyle w:val="BookText"/>
        <w:rPr/>
      </w:pPr>
      <w:r>
        <w:rPr>
          <w:rFonts w:ascii="IRNazanin" w:hAnsi="IRNazanin" w:eastAsia="IRNazanin"/>
          <w:color w:val="111111"/>
          <w:sz w:val="28"/>
          <w:sz w:val="28"/>
          <w:szCs w:val="28"/>
          <w:rtl w:val="true"/>
          <w:lang w:bidi="fa-IR"/>
        </w:rPr>
        <w:t>آشوب بپا می‌کنند به این فکر افتاد بوسیله‌ای میان این قبایل جاهل و فتنه گر اتحاد و هماهنگی ایجاد کند و برای عملی ساختن منظور خود، فکر کرد هیچ عاملی بهتر و مؤثرتر از تمسک به دین و نشر احکام دینی و اقامه حدود میان قبایل بدوی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برای اجرای نظر خود، از عالم نجد، شیخ عبدالله‌بن محمد‌بن</w:t>
      </w:r>
    </w:p>
    <w:p>
      <w:pPr>
        <w:pStyle w:val="BookText"/>
        <w:rPr/>
      </w:pPr>
      <w:r>
        <w:rPr>
          <w:rFonts w:ascii="IRNazanin" w:hAnsi="IRNazanin" w:eastAsia="IRNazanin"/>
          <w:color w:val="111111"/>
          <w:sz w:val="28"/>
          <w:sz w:val="28"/>
          <w:szCs w:val="28"/>
          <w:rtl w:val="true"/>
          <w:lang w:bidi="fa-IR"/>
        </w:rPr>
        <w:t>عبداللطیف خواست که کتاب‌هایی به زبان ساده به طوری‌که بدویها بفهمند و بپذیرند، براساس مذهب حنبلی تألیف کند و در بین همه قبایل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همچنین عده‌ای از شاگردان شیخ عبدالله را به عنوان خطیب و راهنما به میان قبایل فرستاد و ایشان تعالیم دینی را ساده و روشن برای بدویها تشریح می‌کردند که از اعماق قلب آنها را حفظ می‌نمودند به این ترتیب یک عاطفه دینی در بین بدویها بوجود آمد و از مجموع این اقدامات فرقه اخوان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تدابیر در زمانی به کار رفت که خود بدویان از کثرت خونریزی میان آل سعود و آل رشید به تنگ آمده و درصدد بودند خود را از آن حال رها سازند و زندگی تازه‌ای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تشنه تعالیم دینی بودند، تعالیمی که ایشان را از خونریزی منع می‌کرد و به عدالت و آرامش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در جسم بدوی نیز 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بدترین حالات توحش و بربریت به سر می‌برد و هر شش ماه یا یک سال هم تن خود را با آب نمی‌شست اکنون به امر نظافت و پاکی تن سخت توجه داشت تا به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بدوی که زندگی‌اش بر نهب و غارت اموال بندگان خدا پایه‌گذرای شده بود، اینک همواره این دعا بر زبان او جاری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اغننا بحلالک عن حرامک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تدبیر مذکور امنیت کم نظیری بوجود آمد که اگر کسی در راه خود یا در صحرا، پول نقد یا هر چیز دیگری را می‌دید فوری به حاکم اطلاع می‌داد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وهبه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حدود عراق یا شرق اردن یا کویت نام اخوان برده شود، ترس بر دل‌ها مستولی می‌گردد و همه به قلعه‌ها و در پشت برج‌ها و باروها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قاصدان ترس و ناراحتی در بلاد چه کسانی هستند؟</w:t>
      </w:r>
    </w:p>
    <w:p>
      <w:pPr>
        <w:pStyle w:val="BookText"/>
        <w:rPr/>
      </w:pPr>
      <w:r>
        <w:rPr>
          <w:rFonts w:ascii="IRNazanin" w:hAnsi="IRNazanin" w:eastAsia="IRNazanin"/>
          <w:color w:val="111111"/>
          <w:sz w:val="28"/>
          <w:sz w:val="28"/>
          <w:szCs w:val="28"/>
          <w:rtl w:val="true"/>
          <w:lang w:bidi="fa-IR"/>
        </w:rPr>
        <w:t xml:space="preserve">در سال‌های اخیر، اخوان به اعراب بادیه نشین گفته شد که خانه بدوشی را ترک کردند و در محل‌های معینی سکنی گزیدند و برای سکونت خانه‌های گلین ساختند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یعنی اینکه از زندگی زشت سابق دوری جسته و به زندگی خوب بعدی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خانه‌های گلی به جای چادر و خیمه، نخستین بار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شد و ساکنان آنها آمیخته‌ای از چند قبیله بودند، اعراب زندگی قبلی را جاهلیت و زندگی جدید را اسلام نامیدند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پیدایش جمعیت اخوان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کوشش‌های کسانی‌که از طرف ابن سعود برای ارشاد قبائل به میان آنها رفته بودند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 رسید، در این سال گروهی از قبیله‌های حرب و مطیر در ناحیه 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شماره آنها در بدو امر به پنجاه تن می‌رسید مقرر داشتند که بنام شناخته شوند و محل اقامت خود را در محلی که در سر راه کویت به قصیم بود، قرار دادند به تدریج بر جمعیت آنان افزوده شد و سپاهی که بر مبنای دین استوار بود بوجود آمد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که هدفش از تشکیل این جمعیت بوجود آوردن سپاهی متعصب و</w:t>
      </w:r>
    </w:p>
    <w:p>
      <w:pPr>
        <w:pStyle w:val="BookText"/>
        <w:rPr/>
      </w:pPr>
      <w:r>
        <w:rPr>
          <w:rFonts w:ascii="IRNazanin" w:hAnsi="IRNazanin" w:eastAsia="IRNazanin"/>
          <w:color w:val="111111"/>
          <w:sz w:val="28"/>
          <w:sz w:val="28"/>
          <w:szCs w:val="28"/>
          <w:rtl w:val="true"/>
          <w:lang w:bidi="fa-IR"/>
        </w:rPr>
        <w:t>بی‌باک و صبور بود، همه تسهیلات لازم را از مال و حبوب و وسایل کشاورزی و سرانجام اسلحه و ذخائر جنگی برای دفاع از دین در اختیارشان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قتل و غارت میان قبایل و راهزنی و استعمال دود و زندگی مرفه و خوب را حرام کردند و عمده اهتمام آنها ذخیره اندوزی برای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خود همه مردم حتی تمام فرقه‌های دیگر اسلامی را مشرک و بت پرست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پایان نرسیده بود که ابن سعود خود را در رأس سپاهی محلی و داوطلب دید که از بدوی‌های شهری تشکیل شده بود، سپاهی که تا پای جان، در راه او می‌جنگیدند اما سپاهی نامنظم که تابع هیچ نظم و قاعده‌ای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جنگ این سپاه نیز همراه سپاهیان منظم و تعلیم دیده حرکت می‌کردند، لیکن از آنها جدا بودند و پرچمشان هم پرچم مخصوص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تا پانزده سال به همین حال باقی بودند و از آن پس ثروت و آسایش غرور در ایشان کرد به حدی که همه پیروزی‌های ابن سعود را نتیجه کوشش‌های خود می‌دانستند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اصل فکر تأسیس جمعیّت اخوان از ناحیه قاضی ریاض عبدالله‌بن محمدبن عبداللطیف ازآل الشیخ و قاضی احساء شیخ عیسی و عبدالکریم مغربی بود، ولی علمای وهابی شور و شوقی در پشتیبانی از این اقدام و اصلاحات به خاطر جنبه متجدد مآبانه‌ای که داشت، نشان ندادند ولی جلب پشتیبانی آنان برای موفقیت طرح مذکور ضروری بود؛ زیرا نفوذ خود را در میان اهالی منطقه گسترده بودند و در رأس روحانیت عربستان، اعقاب مستقیم محمدبن عبدالوهاب قرار داشتند که طبقه</w:t>
      </w:r>
    </w:p>
    <w:p>
      <w:pPr>
        <w:pStyle w:val="BookText"/>
        <w:rPr/>
      </w:pPr>
      <w:r>
        <w:rPr>
          <w:rFonts w:ascii="IRNazanin" w:hAnsi="IRNazanin" w:eastAsia="IRNazanin"/>
          <w:color w:val="111111"/>
          <w:sz w:val="28"/>
          <w:sz w:val="28"/>
          <w:szCs w:val="28"/>
          <w:rtl w:val="true"/>
          <w:lang w:bidi="fa-IR"/>
        </w:rPr>
        <w:t>ممتاز شیوخ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ناچار شد به علماء ضمانت‌هایی بدهد ولی تعهد کرد که خود مبلغ افکار وهابی شود و هدف از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وهابیت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مذهب‌های وهابی بدین ترتیب به این کار رضایت دادند و دستگاه تبلیغاتی خود را به حرکت انداختند تا در سراسر سرزمین‌های تابع عبدالعزیز اعلام کنند و تبلیغ نمایند که در قوانین الهی ایجاب می‌کند که وفاداری به امیر کل منطقه بر وفاداری‌های طایفه‌ای و قوم و قبیله‌ای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اگر کمک آنان نبود ابن سعود هرگز نمی‌توانست حجاز را فتح کند و همان امیر ریاض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خود مغرور بودند و کم‌کم معتقد شدند به اینکه مبادی و تعالیم دینی همان است که آنها فرا گرفته‌اند و هرچه جز این است،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غیر از خود و از جمله به شهرنشینان نجد، با بد گمانی</w:t>
      </w:r>
    </w:p>
    <w:p>
      <w:pPr>
        <w:pStyle w:val="BookText"/>
        <w:rPr/>
      </w:pPr>
      <w:r>
        <w:rPr>
          <w:rFonts w:ascii="IRNazanin" w:hAnsi="IRNazanin" w:eastAsia="IRNazanin"/>
          <w:color w:val="111111"/>
          <w:sz w:val="28"/>
          <w:sz w:val="28"/>
          <w:szCs w:val="28"/>
          <w:rtl w:val="true"/>
          <w:lang w:bidi="fa-IR"/>
        </w:rPr>
        <w:t>نگاه می‌کردند و حتی به ابن سعود هم بدگمان شده بودند و اعتقاد داشتند که عمامه بر سر گذاشتن سنت است ولی عقال به سر بستن بدعت زشتی است و بعضی از ایشان در این باره آنقدر غلوکردند که گفتند عقال لباس کفار است و کسی که عقال می‌بندد باید از او دوری جست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آنان معتقد بودند که هر کس چادر نشینی را ترک نکند هر قدر هم در دین قوی باشد، باز هم مسلمان نیست بدین جهت به بادیه‌نشینان سلام نمی‌کردند و جواب سلامشان را نمی‌دادند و از ذبیحه آنها نمی‌خوردند و نیز معتقد بودند که شهرنشینان گمراهند و جنگ با آنان واجب است و این که این امر از سوی خدا به ایشان القاء شده و بنابراین سخن هیچ کس را در مورد منع از جنگ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اخوان به سلطان عبدالعزیز ایراد گرفتند که با کفار</w:t>
      </w:r>
    </w:p>
    <w:p>
      <w:pPr>
        <w:pStyle w:val="BookText"/>
        <w:rPr/>
      </w:pPr>
      <w:r>
        <w:rPr>
          <w:rFonts w:ascii="IRNazanin" w:hAnsi="IRNazanin" w:eastAsia="IRNazanin"/>
          <w:color w:val="111111"/>
          <w:sz w:val="28"/>
          <w:sz w:val="28"/>
          <w:szCs w:val="28"/>
          <w:rtl w:val="true"/>
          <w:lang w:bidi="fa-IR"/>
        </w:rPr>
        <w:t>دوستی می‌کند و در دین سهل انگاری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بلند به تن می‌کند و شارب خود را کوتاه نمی‌کند و عقال به سر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فرقه اخوان هرچه را مطابق میلشان نمی‌دیدند، حرام می‌دانستند و با آن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رفاعی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اخوان، گروهی از عوام‌الناسند و آن‌طور که به من رسیده است، کسی از آنها که قادر به قرائت قرآن نیست، به قاری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بخوان و من آنرا برای تو تفسیر می‌کنم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سرکش و این تعصبات ناپسند، نتیجه تلقینات غلطی بود که شاگردان شیخ عبدالله که برای راهنمایی بدویان رفته بودند؛ به آنان القاء کرده بودند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وهبه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 باید سخت‌ترین سال‌ها در تاریخ نجد، به حساب آورد؛ زیرا در این سال نزدیک بود که یک فتنه داخلی در این سرزمین برپا شود و جنگ سختی میان فرقه اخوان و حکومت سعودی و مردم شهرنشین رخ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سعود برای جلوگیری از خطری که نجد را تهدید می‌کرد، جمعی از طلاب علوم دینی را به سوی اخوان فرستاد تا به اصلاح آنچه فرستاده شدگان قبلی فاسد کرده بودند، بکوشند، ضمناً دست مبلغین قبلی که تخم ضالت و گمراهی را کاشته بودند از کاری که به عهده داشتند کوتاه شد و از سکونت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تدبیر اگرچه بسیار سودمند واقع شد، ولی نتوانست آنچه در اذهان اخوان جایگیر شده بود به کلی از میان بردارد و اگر از شمشیر و سلطان عبدالعزیز بیمناک نبودند، هرج و مرج شبه جزیره عربستان را فرا می‌گرفت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وهبه درباره اوصاف اخوان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از مرگ نمی‌ترسند و برای نیل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سوی خدا، به مرگ رو می‌آورند، مادر وقتی با فرزند خویش وداع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در بهشت گرد یکدیگر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حمله و هجوم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بعضی از جنگ‌های ایشان بودم و دیدم که چگونه خود را به مرگ می‌سپارند و دسته دسته به طرف دشمن پیش می‌روند و هیچ یک جز شکستن و کشتن سپاه دشمن اندیشه‌ای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عموم اخوان ذره‌ای رحم و شفقت وجود ندارد، هیچ کس از دستشان رها نمی‌شود هر کجا بروند، قاصدان مرگند، قدرت و خطر اخوان در جنگ در حمله‌های مکرر به عراق و کویت و شرق اردن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امامشان ابن سعود، آنان را از</w:t>
      </w:r>
    </w:p>
    <w:p>
      <w:pPr>
        <w:pStyle w:val="BookText"/>
        <w:rPr/>
      </w:pPr>
      <w:r>
        <w:rPr>
          <w:rFonts w:ascii="IRNazanin" w:hAnsi="IRNazanin" w:eastAsia="IRNazanin"/>
          <w:color w:val="111111"/>
          <w:sz w:val="28"/>
          <w:sz w:val="28"/>
          <w:szCs w:val="28"/>
          <w:rtl w:val="true"/>
          <w:lang w:bidi="fa-IR"/>
        </w:rPr>
        <w:t>این جنگ‌ها نهی می‌کرد و همواره دستور می‌داد که رفق و مدارا بکار برند و مردم را به قتل نرسانند، علماء نیز به ایشان سفارش می‌کردند که اسیران و پناهندگان را مقتول نسازند، گوش آنان به سخن هیچ کس بدهکار نبود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یکی از اخوان کسی را در راه ببیند که شارب او بلند است وی را به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سپس با دست خود قسمت زیادی 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مقراض کوتاه می‌نماید و اگر عابر از میان خانه‌های محل سکونت ایشان بگذرد، منع کردن او از داشتن شارب بلند با شدت عمل و با زور و جبر است نه از راه نصیحت و با زبان ملایم و همچنین اگر جامه کسی را دراز ببینند، زیادی را با مقراض می‌برند با همه اینها و با اینکه فرقه اخوان در مقابل حکومت از حد خویش تجاوز کردند، ابن سعود از آزار آنان چشم پوشید و کارهای ایشان را با صبر و بردباری تحمل کرد و می‌گفت که مرور زمان این شدت و تعصب را تخفیف خواهد داد و از شدت آنان خواهد کاست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06" w:name="pg4681_31426"/>
    </w:p>
    <w:p>
      <w:pPr>
        <w:pStyle w:val="Heading2"/>
        <w:numPr>
          <w:ilvl w:val="1"/>
          <w:numId w:val="1"/>
        </w:numPr>
        <w:rPr/>
      </w:pPr>
      <w:bookmarkStart w:id="107" w:name="__RefHeading___Toc703014_2035185390"/>
      <w:bookmarkStart w:id="108" w:name="_Toc39"/>
      <w:bookmarkEnd w:id="106"/>
      <w:bookmarkEnd w:id="107"/>
      <w:r>
        <w:rPr>
          <w:rtl w:val="true"/>
        </w:rPr>
        <w:t>فصل نهم</w:t>
      </w:r>
      <w:r>
        <w:rPr>
          <w:rtl w:val="true"/>
        </w:rPr>
        <w:t xml:space="preserve">: </w:t>
      </w:r>
      <w:r>
        <w:rPr>
          <w:rtl w:val="true"/>
        </w:rPr>
        <w:t xml:space="preserve">حرکت وهابی‌ها به سوی مکه </w:t>
      </w:r>
      <w:r>
        <w:rPr>
          <w:rtl w:val="true"/>
        </w:rPr>
        <w:t>(</w:t>
      </w:r>
      <w:r>
        <w:rPr/>
        <w:t>1217</w:t>
      </w:r>
      <w:r>
        <w:rPr>
          <w:rtl w:val="true"/>
        </w:rPr>
        <w:t>)</w:t>
      </w:r>
      <w:bookmarkEnd w:id="108"/>
    </w:p>
    <w:p>
      <w:pPr>
        <w:pStyle w:val="BookText"/>
        <w:rPr/>
      </w:pPr>
      <w:r>
        <w:rPr>
          <w:rFonts w:ascii="IRNazanin" w:hAnsi="IRNazanin" w:eastAsia="IRNazanin"/>
          <w:color w:val="111111"/>
          <w:sz w:val="28"/>
          <w:sz w:val="28"/>
          <w:szCs w:val="28"/>
          <w:rtl w:val="true"/>
          <w:lang w:bidi="fa-IR"/>
        </w:rPr>
        <w:t>سعود با سرعت زیاد رو به سوی حجاز نهاد و با ابن شکبان و یارانش در راه ملاقات نموده آنان را نیز با خود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قریه‌ای که در سه منزلی مکه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مردم مکه و زائران خانه خدا که از رسیدن وهابی‌ها مطلع شدند، سخت به وحشت افتادند به خصوص اینکه از اوضاع دلخراش مردم طائف مطلع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حجاج آن سال سلطان بن سعید، امام مسقط، نقیب ملکی و امیر حجاج شامی عبدالله پاشا و سرپرست زائران مصری، عثمان بیک قرجی و به همراه آنان سپاهیان زیادی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توریه شایع گردید که سعود در صحرای عرفه فرود آمده است، مردم از شنیدن این خبر خیلی ترسیدند ولی طولی نکشید که این خبر تکذیب شد، اتفاقا سعود آن سال در موقع مراسم حج نیامده بود؛ زیرا که آن سال حجاج به قدری زیاد بود که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مراسم حج شخصی از طرف شریف، امیر مکه اعلام کرد که مردم برای جهاد با وهابی‌ها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پاشا والی جده با سپاهیان حرکت کرد و سعود را به اندازه مسافت دو روز عقب راند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امیران حج و سرپرستان زائران خانه خدا را گردآورد و از آنان خواست در جنگ با وهابیان با وی 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 اینکه آذوقه و وسائل کافی ندارند،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به طور مجانی برای آنها آذوقه و لوازم</w:t>
      </w:r>
    </w:p>
    <w:p>
      <w:pPr>
        <w:pStyle w:val="BookText"/>
        <w:rPr/>
      </w:pPr>
      <w:r>
        <w:rPr>
          <w:rFonts w:ascii="IRNazanin" w:hAnsi="IRNazanin" w:eastAsia="IRNazanin"/>
          <w:color w:val="111111"/>
          <w:sz w:val="28"/>
          <w:sz w:val="28"/>
          <w:szCs w:val="28"/>
          <w:rtl w:val="true"/>
          <w:lang w:bidi="fa-IR"/>
        </w:rPr>
        <w:t>تهیه نمود باز نپذیرفتند و گفتند به سعود نامه می‌نویسیم اگر برگشت که هیچ و گرنه با او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سعود در پاسخ آنها به تهدید متوسل شده در این موقع میان خود آنان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دوباره از آنها درخواست کرد که در جنگ با سعود وی را یاری نمایند و یادآوری شد که جنگ با وی حفظ آبروی دولت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نیازمندی‌های شما را به عهده می‌گیرم، باز آنها بهانه آوردند و نپذیرفتند و کسی رانزد سعود فرستادند، این بار سعود ضمن تهدید اخطار کرد که ظرف سه روز همه حجاج مکه را ترک کنند، آنان از مکه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و بزرگان مکه دسته جمعی پیش امیر و سرپرست حجاج شامی رفتند و از وی خواستند ده روز دیگر در مکه توقف کند ولی او از قبول این پیشنهاد خودداری کرد و در پنجم ماه محرم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 و روز بعد نیز امیرالحاج مصری مکه را ترک گفت و شریف پاشا هم به سوی جده عزیمت کرد و چون شریف غالب تنها ماند، او هم از ترس جان خود به جده عازم گردید و برادرش شریف معین را به جای خود گذاشت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جبرتی 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غالب از حاکم جده و از امیران حجاج شامی و مصری درخواست کرد که چند روز دیگر در مکه بمانند، تا او اموال ودارائی خود را به جده منتقل سازد آنان پس از دریافت مبلغی پذیرفتند و دوازده روز در مکه ماندند و سپس خود وی نیز با همراهی آنان مکه را ترک گفت پس از آن که بدست خود خانه‌اش را آتش زد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عبدالمعین پس از رفتن برادرش نامه‌ای به سعود نوشت و برای مردم مکه امان خواست و خود وی اظهار طاعت و بندگی کرده و از وی تقاضای حکومت مکه را نمود و این نامه را بعضی از علمای مکه چون شیخ محمد طاهر سنبل، شیخ عبدالحفیظ عجمی، سید محمد بن محسن عساط و سید میر غنی، پیش سعود بردند و با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منزلی مکه ملاقات کردند،</w:t>
      </w:r>
    </w:p>
    <w:p>
      <w:pPr>
        <w:pStyle w:val="BookText"/>
        <w:rPr/>
      </w:pPr>
      <w:r>
        <w:rPr>
          <w:rFonts w:ascii="IRNazanin" w:hAnsi="IRNazanin" w:eastAsia="IRNazanin"/>
          <w:color w:val="111111"/>
          <w:sz w:val="28"/>
          <w:sz w:val="28"/>
          <w:szCs w:val="28"/>
          <w:rtl w:val="true"/>
          <w:lang w:bidi="fa-IR"/>
        </w:rPr>
        <w:t>سعود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جئتکم لتعبدوا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در اینجا آیه‌ای از قرآن را که درباره اهل کتاب یهود و نصاری است، خطاب به اهل مکه ذکر کرده که مضمون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 بیایید به سخنی که ما وشما به آن اعتقاد داریم رو آوریم که جز خدا را نپرستیم و برای او شریکی برنگیزینیم و برخی از ما برخی دیگر را ارباب و صاحب خود نداند اگر از این سخن رو بگردانید بگوئید 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راه خدا و در راه سعود امیر مسلمانان گام بردارید و امیر شما عبدالمعین‌بن مساعد است سخن او را بشنوید و تا آنجا که او فرمان خدا را می‌برد فرمانش را ببرید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را مفتی مالکی‌ها در مکه، شیخ حسین در هفتم محرم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جمعه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محرم سعود در حالی‌که لباس احرام پوشیده بود، وارد مکه شد پس از سعی و طواف در باغ شریف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ورود به مکه از طرف سعود بیان شد که فردا ظهر با مردم مکه اجتماع خواهد کرد، مردم هم، ظهر همان روز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روی بلندی صفا قرار گرفت در حالیکه مفتی مکه در سمت راست و قاضی درطرف چپ وی ایستاده</w:t>
      </w:r>
    </w:p>
    <w:p>
      <w:pPr>
        <w:pStyle w:val="BookText"/>
        <w:rPr/>
      </w:pPr>
      <w:r>
        <w:rPr>
          <w:rFonts w:ascii="IRNazanin" w:hAnsi="IRNazanin" w:eastAsia="IRNazanin"/>
          <w:color w:val="111111"/>
          <w:sz w:val="28"/>
          <w:sz w:val="28"/>
          <w:szCs w:val="28"/>
          <w:rtl w:val="true"/>
          <w:lang w:bidi="fa-IR"/>
        </w:rPr>
        <w:t>بودند، خطابه‌ای ایراد کرد و پس از حمد ثنای خداوند، همان دعایی را خواند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مکه خوانده بودند، آنگاه سعود سکوتی کرده و بعد به سخنان خود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مکه، شما همسایگان خدائید به امن او در امان هستید، شما ساکنان حرم او هستید شما بدانید که شهر مکه مورد احترام است گیاه و علف آن چیده نمی‌شود، شکار در آن رم داده نمی‌شود و درخت آن قطع نمی‌گردد، فقط ساعتی از یک روز حرمت آن دریده شد، ما از ضعیف‌ترین عرب بودیم وقتی که خدا خداست این دین و اسلام غالب شود ما عرب، مردم را بر این دین دعوت می‌کردیم ولی مردم ما را مسخره می‌کردند و به همین خاطر با ما می‌جنگیدند، آنها چهارپایان ما را از ما می‌گرفتند و ما دوباره آنها را می‌خریدیم و ما مدام مردم را به اسلام فرا می‌خوانیدم و همه قبایلی که به چشم می‌بینید و به گوش می‌شنوید، فقط با این شمشیر اسلام آوردند آنگاه شمشیرش را به سوی کعبه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امسال قصد حمله به عراق داشتم وقتی که جریان طائف را شنیدم و دانستم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طائف جنگیده‌اند، و رو به سوی شما آورده‌اند، تا با شما نیز جنگ کنند از عربهای بادیه نشین برای شما ترسیدم خدا را سپاس گویم که شما را به سوی اسلام رهنمون فرمود و از شرک نجاتتان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دعوت می‌کنم که شما خدا را بپرستید و از شرکی که گرفتار آن بوده‌اید دست بکشید، من از شما می‌خواهم با من بر دین خدا و رسولش بیعت کنید دوست خدا را دوست و دشمن او را دشمن بدارید و در خوشی و ناخوشی مطیع فرمان او باشید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نشست، عبدالمعین سپس مفتی و قاضی و بقیه مردم با وی بیعت کردند و گفت بعد از نماز عصر بین رکن و مقام منتظر من باشید تا برای شما</w:t>
      </w:r>
    </w:p>
    <w:p>
      <w:pPr>
        <w:pStyle w:val="BookText"/>
        <w:rPr/>
      </w:pPr>
      <w:r>
        <w:rPr>
          <w:rFonts w:ascii="IRNazanin" w:hAnsi="IRNazanin" w:eastAsia="IRNazanin"/>
          <w:color w:val="111111"/>
          <w:sz w:val="28"/>
          <w:sz w:val="28"/>
          <w:szCs w:val="28"/>
          <w:rtl w:val="true"/>
          <w:lang w:bidi="fa-IR"/>
        </w:rPr>
        <w:t>دین و شرایط اسلام را توضیح دهم و در اجتماع دیگری به مردم دستور داد قبه‌هایی که روی قبور بنا شده بود، خراب کنند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روز نهم، وهابیان در حالی‌که جمع کثیری از مردم بیل بدست همراهشان بودند به خراب کردن قبور و گنبدها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گنبدهای قبرستان معلی را با خاک یکسان ساختند تعداد این گنبدها بسیار بود، سپس گنبد محل تولد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را که محل تولد ابوبکر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گنبد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قبه روی چاه زمزم و قبه‌های خانه کعبه و تمام بناهایی که بلندتر از کعبه بود،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تمام جاهایی که مزار صالحان در آنها قرار داشت پیدا کردند و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به هنگام ویران ساختن قبرها و گنبدها رجز می‌خواندند و طبل می‌نواختند و آواز می‌خواندند و در ناسزا گفتن به ساختمانهای قبور مبالغه می‌کردند، در عرض دو سه روز تمام آثار را از بین</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رضا کحاله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بسیاری از آثار تاریخی وجود داشت از قبیل محل تولد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ابوبکر و آثار دیگر که وهابی‌ها این آثار را نیز ویران کردند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بشر می 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سعود بیشتر از بیست روز در مکه ماند و یاران او و به تعبیر ابن بشر،</w:t>
      </w:r>
    </w:p>
    <w:p>
      <w:pPr>
        <w:pStyle w:val="BookText"/>
        <w:rPr/>
      </w:pPr>
      <w:r>
        <w:rPr>
          <w:rFonts w:ascii="IRNazanin" w:hAnsi="IRNazanin" w:eastAsia="IRNazanin"/>
          <w:color w:val="111111"/>
          <w:sz w:val="28"/>
          <w:sz w:val="28"/>
          <w:szCs w:val="28"/>
          <w:rtl w:val="true"/>
          <w:lang w:bidi="fa-IR"/>
        </w:rPr>
        <w:t>مسلمین متجاوز از ده روز از اول صبح به ویران ساختن بناها و قبه‌های روی قبور و مشاهد،می‌پرداختند و با این عمل به خدای واحد تقرب می‌جستند تا همه آنها را با خاک یکسان کردند</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چهارده روز در مکه ماندند و در این مدت مردم را توبه می‌دادند و به گمان خود، اسلام مردم را تجدید می‌گردندو از کارهایی که به اعتقاد ایشان شرک بود، از قبیل توسل و زیارت قبور منع می‌نمودند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پس از دستور ویرانی مقابر دستور دیگری صادر نمود مبنی بر اینکه به استثناء نماز عشا پیروان مذاهب اربعه حق ندارند در یک زمان با هم در مسجد الحرام نماز جماعت بپا دارند بلکه نماز صبح را شافعی، ظهر را مالکی عصر را حنبلی و مغرب را حنفی بخواند و نماز عشاء را هر که بخواهد و نماز جمعه را مفتی مکه عبدالملک القلعی الحنفی بپا دارد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دستور داد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مسجد الحرام تدریس شود و خواص و عوام در حلقه درس حاضر شوند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امیر وهابی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 و از فتح مکه به او خبر داد و از او خواست حکام دمشق و قاهره را وادار نماید که از این پس با محمل</w:t>
      </w:r>
    </w:p>
    <w:p>
      <w:pPr>
        <w:pStyle w:val="BookText"/>
        <w:rPr/>
      </w:pPr>
      <w:r>
        <w:rPr>
          <w:rFonts w:ascii="IRNazanin" w:hAnsi="IRNazanin" w:eastAsia="IRNazanin"/>
          <w:color w:val="111111"/>
          <w:sz w:val="28"/>
          <w:sz w:val="28"/>
          <w:szCs w:val="28"/>
          <w:rtl w:val="true"/>
          <w:lang w:bidi="fa-IR"/>
        </w:rPr>
        <w:t>و طبل و نی و امثال اینها به مکه نیایند؛ زیرا این قبیل امور شرعی نیست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به امیرالحاج یمن نامه‌ای نوشت و اوراقی مشتمل بر عقاید خود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که جبرتی متن کامل آنرا ذکر کرده به کسانی که به مردگان توجه می‌کنند و از ایشان حاجت می‌خواهند و برای قبور ذبح می‌کنند و به آنها استغاثه می‌نمایند، سخت حمله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تعظیم قبور انبیاء و اولیاء و ساختن گنبد بر روی آنها و چراغ برافروختن در کنار قبور و خادم برای قبر قرار دادن و اینگونه امور را به شدت انکار کرده و ویران کردن گنبدهای روی قبور را هم واجب دانسته و گفته است که هر کس دعوت ما رانپذیرد با او جنگ می‌کنیم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برای دستگیری شریف غالب به سوی جده حرکت کرد و نامه‌ای به مردم جده نوشت و از آنها خواست که از وی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جده در پاسخ سعود نوشتند که ما رعیت شریف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بسته به اطاعت ماست و اگر از تو اطاعت کنیم آیا چیزی هم از ما می‌خواهی؟ او در پاسخ آنها پیام فرستاد آری دویست هزار ریال و شصت طاقه قماش به قیمت شش هزار ریال و به دنبال آن کس فرستاد تا آنها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با سپاهیانش به جده رسید و آنجا را به محاصره در آورد ولی به علت اینکه جده دارای حصار استوار و وسائل دفاعی نیرومندی بود، نتوانست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آماده دفاع شد و توپ‌ها و شمشیرها فراهم ساخت و سرانجام وهابی‌ها شکست خوردند و عده</w:t>
      </w:r>
    </w:p>
    <w:p>
      <w:pPr>
        <w:pStyle w:val="BookText"/>
        <w:rPr/>
      </w:pPr>
      <w:r>
        <w:rPr>
          <w:rFonts w:ascii="IRNazanin" w:hAnsi="IRNazanin" w:eastAsia="IRNazanin"/>
          <w:color w:val="111111"/>
          <w:sz w:val="28"/>
          <w:sz w:val="28"/>
          <w:szCs w:val="28"/>
          <w:rtl w:val="true"/>
          <w:lang w:bidi="fa-IR"/>
        </w:rPr>
        <w:t>زیادی از آنها کشته شدند و هشت روز تمام ماندند ولی کاری از پیش نبردند، سعود به شدت ناراحت شده بود وبه عثمان مضایفی دشنام می‌داد؛ زیرا او بود که سعود را به جنگ با مردم جده وادارش کرد و بالاخره بدون آنکه وارد مکه شوند به سرزمین نجد برگشتند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غالب از غیبت سعود استفاده نمود به</w:t>
      </w:r>
    </w:p>
    <w:p>
      <w:pPr>
        <w:pStyle w:val="BookText"/>
        <w:rPr/>
      </w:pPr>
      <w:r>
        <w:rPr>
          <w:rFonts w:ascii="IRNazanin" w:hAnsi="IRNazanin" w:eastAsia="IRNazanin"/>
          <w:color w:val="111111"/>
          <w:sz w:val="28"/>
          <w:sz w:val="28"/>
          <w:szCs w:val="28"/>
          <w:rtl w:val="true"/>
          <w:lang w:bidi="fa-IR"/>
        </w:rPr>
        <w:t>مکه بازگشت و بدون هیچ مزاحمتی و مقاومتی از طرف برادرش عبدالمعین، آن شهر را به تصرف درآورد ولی وهابی‌ها به هیچ قیمت حاضر نبودند مکه را از دست بدهند، شریف غالب نیز مانند سابق خواستار حکمرانی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بار دیگر آتش جنگ میان آن دو شعله‌ور شد و تا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لیکن میان آنها صلحی برقرار شد بدین‌منظور که وهابیان وارد مکه شوند پس از اداء مناسک حج به بلاد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با دوازده هزار جنگجو به عزم محاصره جده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غالب با روی شهر مکه را محکم کرد؛</w:t>
      </w:r>
    </w:p>
    <w:p>
      <w:pPr>
        <w:pStyle w:val="BookText"/>
        <w:rPr/>
      </w:pPr>
      <w:r>
        <w:rPr>
          <w:rFonts w:ascii="IRNazanin" w:hAnsi="IRNazanin" w:eastAsia="IRNazanin"/>
          <w:color w:val="111111"/>
          <w:sz w:val="28"/>
          <w:sz w:val="28"/>
          <w:szCs w:val="28"/>
          <w:rtl w:val="true"/>
          <w:lang w:bidi="fa-IR"/>
        </w:rPr>
        <w:t xml:space="preserve">زیرا می‌دانست که آنان جده را نخواهند توانست بگشایند، ممکن است به مکه حمله کنند لذا فرمان داد که همه مردم حرکت نمایند این بود که مردم مکه از تمام طبقات با اسلحه‌های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هفت روز در آنجا ماندند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وهابی‌ها که شهر جده را به محاصره داشتند، سه روز بیشتر نتوانستند بمانند آنها هر روز یکبار به شهر حمله می‌کردند ولی توپخانه شهر آنها را پراکنده</w:t>
      </w:r>
    </w:p>
    <w:p>
      <w:pPr>
        <w:pStyle w:val="BookText"/>
        <w:rPr/>
      </w:pPr>
      <w:r>
        <w:rPr>
          <w:rFonts w:ascii="IRNazanin" w:hAnsi="IRNazanin" w:eastAsia="IRNazanin"/>
          <w:color w:val="111111"/>
          <w:sz w:val="28"/>
          <w:sz w:val="28"/>
          <w:szCs w:val="28"/>
          <w:rtl w:val="true"/>
          <w:lang w:bidi="fa-IR"/>
        </w:rPr>
        <w:t>می‌ساخت و عده‌ای کشته می‌دادند و به چادرهای خود باز می‌گشتند آنقدر از آنها کشته شد که گودال‌ها و جوی‌ها از لاشه مرده آنها پر شد و حتی ده بیست نفر را در یکجا دفن می‌کردند وقتی این وضع را دیدند از محاصره شهر دست کشیدند و رفتند و در مسیر راه به هر قبیله‌ای که می‌رسیدند می‌کشتند و اموالشان را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سپاهی را از راه خشکی و سپاهی دیگر را از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دریا به همراه ده کشتی بزرگ پر از آذوقه و سلاح از جمله توپ‌های بزرگ به دنبال وهابی‌ها فرستاد، سپاه دریایی که به آنها رسید، آنها همگی بدون جنگ و خونریزی تسلیم شدند و پس از سه روز چهار هزار نفر از وهابیها به آنها هجوم آوردند، جنگی سخت میان آنها درگرفت و با هزیمت وهابیها پایان پذیرفت و بسیاری از آنها کشته و زخمی شدند و در حالی‌که سرهای مرده‌های وهابیها روی نیزه‌ها بود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طائف در تصرف وهابی‌ها بود، شریف غالب با سپاهی عظیم به سوی طائف حرکت کرد و وهابی‌ها را در طائف ده روز تمام به محاصره گرفت ولی کاری از پیش نبرد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یکی از فرماندهان با سپاهی عظیم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با سپاهیان خود به جنگ او بیرون رفت و جنگی در گرفت که ابتدا پیروزی با شریف بود ولی بعدها وهابی‌ها پیروز شدند و از طرفین حدود دو هزار نفر کشته شدند ولی بیشتر کشته شدگان از وهابی‌ها بودند و سواران شریف باقی مانده‌های آنها را دنبال کردند و بعد به مکه مراجعت نمودند</w:t>
      </w:r>
      <w:r>
        <w:rPr>
          <w:rFonts w:eastAsia="IRNazanin" w:cs="IRNazanin"/>
          <w:color w:val="111111"/>
          <w:sz w:val="28"/>
          <w:szCs w:val="28"/>
          <w:rtl w:val="true"/>
          <w:lang w:bidi="fa-IR"/>
        </w:rPr>
        <w:t>.</w:t>
      </w:r>
      <w:bookmarkStart w:id="109" w:name="pg4681_31449"/>
    </w:p>
    <w:p>
      <w:pPr>
        <w:pStyle w:val="Heading2"/>
        <w:numPr>
          <w:ilvl w:val="1"/>
          <w:numId w:val="1"/>
        </w:numPr>
        <w:rPr/>
      </w:pPr>
      <w:bookmarkStart w:id="110" w:name="__RefHeading___Toc703016_2035185390"/>
      <w:bookmarkStart w:id="111" w:name="_Toc40"/>
      <w:bookmarkEnd w:id="109"/>
      <w:bookmarkEnd w:id="110"/>
      <w:r>
        <w:rPr>
          <w:rtl w:val="true"/>
        </w:rPr>
        <w:t>فصل دهم</w:t>
      </w:r>
      <w:r>
        <w:rPr>
          <w:rtl w:val="true"/>
        </w:rPr>
        <w:t xml:space="preserve">: </w:t>
      </w:r>
      <w:r>
        <w:rPr>
          <w:rtl w:val="true"/>
        </w:rPr>
        <w:t>محاصره مکه توسط وهابی‌ها</w:t>
      </w:r>
      <w:bookmarkEnd w:id="111"/>
    </w:p>
    <w:p>
      <w:pPr>
        <w:pStyle w:val="Heading3"/>
        <w:numPr>
          <w:ilvl w:val="2"/>
          <w:numId w:val="1"/>
        </w:numPr>
        <w:rPr/>
      </w:pPr>
      <w:bookmarkStart w:id="112" w:name="__RefHeading___Toc703018_203518539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از هر طرف مکه را در محاصره گرفتند و از هر طرف راه‌ها را بستند و مانع رسیدن آذوقه شدند، در آن سال گرانی، به علت بسته بودن راه‌ها شدت گرفت و این وضع از اواخر ماه ذیحجه سال </w:t>
      </w: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ماه ذی القعده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قیمت اجناس و مواد غذایی به ده‌ها برابر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تمام دارایی خود را به نازلترین قیمت فروختند و آنگاه آذوقه در شهر تمام شد و مردم از هر راهی که ممکن بود، سد جوع می‌کردند، حتی خون، پوست حیوانات، گوشت گربه و سگ و هر حیوان دیگر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مردم به فرمانده سپاه وهابی‌ها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بعضی هم شبانه مخفیانه پیش او رفتند شریف که از این جریان اطلاع یافت عده‌ای را زندانی کرد و عده‌ای را اعدام نمود ولی بسیاری از اشراف از شدت ناراحتی به وهابیت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عرب‌های اطراف مکه نیز با وهابی‌ها از هر طرف راه‌ها را بسته و مأمورانی گذاشته بودند که نگذارند آذوقه و لوازم به مکه برده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عده‌ای از جنگجویان وهابی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جده حرکت کردند و شهر جده را نیز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نردبان و کلنگ همراه داشتند و نگهبانان برج و باروی شهر وهابی‌ها را به توپ و گلوله بستند و بسیاری را کشتند و مضایفی را وادار به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مضایفی عقب‌نشینی کرد و راه‌های جده، یمن، صحرای نعمان و قلعه مدره را به شدت بستند و هر که را هم سد راه می‌دیدند، اعم از زائر خانه خدا و غیره می‌کشتند یا اسیر می‌کردند؛ زیرا آنان مسلمانان را کافر مشرک می‌دانستند و سپس به چهل تن از قبیله هزیل مأموریت دادند که راه میان مکه و عینیه رابگیرند و راهزنی کنند</w:t>
      </w:r>
    </w:p>
    <w:p>
      <w:pPr>
        <w:pStyle w:val="BookText"/>
        <w:rPr/>
      </w:pPr>
      <w:r>
        <w:rPr>
          <w:rFonts w:ascii="IRNazanin" w:hAnsi="IRNazanin" w:eastAsia="IRNazanin"/>
          <w:color w:val="111111"/>
          <w:sz w:val="28"/>
          <w:sz w:val="28"/>
          <w:szCs w:val="28"/>
          <w:rtl w:val="true"/>
          <w:lang w:bidi="fa-IR"/>
        </w:rPr>
        <w:t xml:space="preserve">و راهها را ناامن سازند آنها مانع از این شدند 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شوند و برخی را که به عمره می‌آمدند در راه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ناامن بودن راه‌ها قیمت مواد غذایی آنقدر بالا رفت که مردم قادر نبودند برای خود آذوقه تهیه نمایند و بالاخره قحطی و گرانی آنقدر شدید شد که بسیاری از مردم از گرسنگی می‌مردند، جنازه مرده‌ها کوچه را پر کرده بود و در مکه جز اندکی نماندند و حتی صف اول نماز جماعت در مسجد الحرام پر نمی‌شد و تمام مغازه‌ها و دکان‌ها بسته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یکی از علمای وهابی به نام عبدالرحمن بن نامی نزد شریف آمد و به او پیشنهاد صلح کرد به این شرط که شریف به آنان اجازه زیارت خانه خدا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زیارت به سرزمین خود برگردند و همه مردم مکه و اطراف آن تحت حکومت وهابی‌ها باشند منتها حکومت شهر مکه به دست شریف باشد و تعهد کردند که با مردم مکه به</w:t>
      </w:r>
    </w:p>
    <w:p>
      <w:pPr>
        <w:pStyle w:val="BookText"/>
        <w:rPr/>
      </w:pPr>
      <w:r>
        <w:rPr>
          <w:rFonts w:ascii="IRNazanin" w:hAnsi="IRNazanin" w:eastAsia="IRNazanin"/>
          <w:color w:val="111111"/>
          <w:sz w:val="28"/>
          <w:sz w:val="28"/>
          <w:szCs w:val="28"/>
          <w:rtl w:val="true"/>
          <w:lang w:bidi="fa-IR"/>
        </w:rPr>
        <w:t>مهربانی رفتار کنند و بنا را بر این گذاشتند که سعود را از جریان باخبر سازند و به انتظار پاسخ بنشینند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پس از این قرارداد وارد مکه شدند و در مراسم حج شرکت کردند آنها به هنگام طواف پایکوبی می‌کردند و به طرف حجر الاسود با چوب و عصا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شهر که فرار کرده بودند، به شهر بازگشتند و اوضاع آرام شد و قیمت‌ها پایین آمد و در همین سال زائران شامی به سرپرستی عبدالله</w:t>
      </w:r>
    </w:p>
    <w:p>
      <w:pPr>
        <w:pStyle w:val="BookText"/>
        <w:rPr/>
      </w:pPr>
      <w:r>
        <w:rPr>
          <w:rFonts w:ascii="IRNazanin" w:hAnsi="IRNazanin" w:eastAsia="IRNazanin"/>
          <w:color w:val="111111"/>
          <w:sz w:val="28"/>
          <w:sz w:val="28"/>
          <w:szCs w:val="28"/>
          <w:rtl w:val="true"/>
          <w:lang w:bidi="fa-IR"/>
        </w:rPr>
        <w:t xml:space="preserve">پاشا با نیروی فوق‌العاده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رسیدندو خود سعود نیز در مراسم حج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به عبدالله پاشا و نیز به امیر حاج مصر به خاطر محمل‌هایی که با خود آورده بودند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علامت و نشانه‌هایی هستند که حجاج قافله‌های خود را پیدا کنند، سعود آنها را تهدید کرد که اگر باز آنها را بیاورند خواهد شکست و شرط کرد که به هنگام انجام مراسم حج نباید طبل و نی و شیپور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تا یازدهم محرم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ماندند و بعد آنجا را ترک کردند آنها در مدت اقامت خود در مکه به بیماری آبله مبتلا شدند و بسیاری از آنها مردند و آنقدر مرده زیاد شد که چندین جسد را در یک قبر دفن می‌کردند و عده‌ای هم که از آنها سالم مانده بودند، به کارهای پست مشغول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همان سال بود که شریف غالب مأموران خود را به اطراف فرستاد و خود وارد جده شد و به کارهای خود سر و سامان داد و مشغول مرمّت خرابی‌های ناشی از جنگ شد آنگاه تعداد بیست نفر از وهابی‌ها از درعیه وارد جده شدند، آنها حامل نامه‌ای از سعود بودند و این نامه در رابطه با صلح بود، مردم را به مسجد عکاش فرا خواندند و رساله محمد بن عبدالوهاب را که طی آن همه مسلمانان را کافر خوانده بود، برای مردم جده خوانده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غالب از جنگ با وهابی‌ها خسته شده بود و از طرفی نیروی مقاومت در خود نمی‌دید و از طرف دیگر سخت علاقه داشت که بقیه نفوذخود را حفظ کند از این روی چاره‌ای نداشت جز اینکه به مسلک وهابی تظاهر نماید و طبق تمایلات وهابیها رفتار نماید و با پذیرفتن دین خدا و رسولش با سعود دست</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داد که همه کارهای ممنوع از طرف وهابیها را ممنوع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خلوص نیت خود را بهتر به ثبوت رساند، دستور داد بقعه هائی را که وهابیها خراب نکرده بودند، ویران سازند و دستور داد مردم با شنیدن اذان نماز، جملگی برای شرکت در نماز جماعت حاضر شوند و رساله‌های محمد بن عبدالوهاب تدریس شود و نماز جماعت در مسجد الحرام به طور مکرر برگزار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اعمالی از او سر می‌زد که سعود را نسبت به خلوص وی بدگمان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جالب توجهی که از شریف سر می‌زد، این بود که از بازرگانان اموالی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 و چون مورد اعتراض قرار می‌گرفت،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بازرگانان</w:t>
      </w:r>
    </w:p>
    <w:p>
      <w:pPr>
        <w:pStyle w:val="BookText"/>
        <w:rPr/>
      </w:pPr>
      <w:r>
        <w:rPr>
          <w:rFonts w:ascii="IRNazanin" w:hAnsi="IRNazanin" w:eastAsia="IRNazanin"/>
          <w:color w:val="111111"/>
          <w:sz w:val="28"/>
          <w:sz w:val="28"/>
          <w:szCs w:val="28"/>
          <w:rtl w:val="true"/>
          <w:lang w:bidi="fa-IR"/>
        </w:rPr>
        <w:t xml:space="preserve">مشرکند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بود که چون وهابی نیستند، پس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من این مال را از مشرکین دریافت می‌کنم نه از مسلمانان موحد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شامی آن سال باز عبدالله پاشا بود وقتی که قافله وی به نزدیکی مکه رسید، یکی از مأموران وهابی به او اخطار کرد که جز به شرط سال گذشته نباید وارد مکه شوند او هم نپذیرفت و قافله وی بدون انجام مراسم حج از همان جا به شام برگشتند و محمل مصری‌ها به دستور سعود به آتش کشیده شد و پس از پایان مراسم حج کسی از طرف سعود اعلام کرد که سال دیگر کسی که ریش خود را بتراشد حق</w:t>
      </w:r>
      <w:bookmarkStart w:id="114" w:name="pg4681_31457"/>
    </w:p>
    <w:p>
      <w:pPr>
        <w:pStyle w:val="BookText"/>
        <w:rPr/>
      </w:pPr>
      <w:bookmarkEnd w:id="114"/>
      <w:r>
        <w:rPr>
          <w:rFonts w:ascii="IRNazanin" w:hAnsi="IRNazanin" w:eastAsia="IRNazanin"/>
          <w:color w:val="111111"/>
          <w:sz w:val="28"/>
          <w:sz w:val="28"/>
          <w:szCs w:val="28"/>
          <w:rtl w:val="true"/>
          <w:lang w:bidi="fa-IR"/>
        </w:rPr>
        <w:t>شرکت در حج را ندارد و ضمنا آیه شریفه‌ای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اِنَما الْمُشْرکونَ نَجِس فَلا یَقْرَبوا الْمَسْجِدالْحَرام بَعْدِ عامَهم هذا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مشرکان پلیدند پس از امسال دیگر به مسجد الحرام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سال کاروان حج شامی‌ها و مصری‌ها قطع شد</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غیر از وهابیان همه مسلمانان از شرکت در مراسم حج و زیارت خانه خدا منع شدند؛ زیرا آنان جز وهابی‌ها را شرک می‌دانستند</w:t>
      </w:r>
      <w:r>
        <w:rPr>
          <w:rFonts w:eastAsia="IRNazanin" w:cs="IRNazanin"/>
          <w:color w:val="111111"/>
          <w:sz w:val="28"/>
          <w:szCs w:val="28"/>
          <w:rtl w:val="true"/>
          <w:lang w:bidi="fa-IR"/>
        </w:rPr>
        <w:t>.</w:t>
      </w:r>
    </w:p>
    <w:p>
      <w:pPr>
        <w:pStyle w:val="Heading3"/>
        <w:numPr>
          <w:ilvl w:val="2"/>
          <w:numId w:val="1"/>
        </w:numPr>
        <w:rPr/>
      </w:pPr>
      <w:bookmarkStart w:id="115" w:name="__RefHeading___Toc703020_2035185390"/>
      <w:bookmarkStart w:id="116" w:name="_Toc42"/>
      <w:bookmarkEnd w:id="115"/>
      <w:r>
        <w:rPr>
          <w:rtl w:val="true"/>
        </w:rPr>
        <w:t>تصرف مدینه</w:t>
      </w:r>
      <w:bookmarkEnd w:id="116"/>
    </w:p>
    <w:p>
      <w:pPr>
        <w:pStyle w:val="BookText"/>
        <w:rPr/>
      </w:pPr>
      <w:r>
        <w:rPr>
          <w:rFonts w:ascii="IRNazanin" w:hAnsi="IRNazanin" w:eastAsia="IRNazanin"/>
          <w:color w:val="111111"/>
          <w:sz w:val="28"/>
          <w:sz w:val="28"/>
          <w:szCs w:val="28"/>
          <w:rtl w:val="true"/>
          <w:lang w:bidi="fa-IR"/>
        </w:rPr>
        <w:t xml:space="preserve">جبرتی در ضمن حوادث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نزدیک به یک سال و نیم مدینه را در محاصره داشتند و از ورود آذوقه به شهر ممانعت می‌کردند، سرانجام مردم مدینه ناگزیر تسلیم شدند و وهابی‌ها شهر را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تنباکو و توتون را منع کردند و گنبدهای روی قبور را به جز گنبد روی قبر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ویران ساختند وتمام اشیای گرانبهایی را که در حرم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به تصرف آوردند و قاضی مکه و مدینه را که از طرف عثمانی‌ها بودند، از شهر بیرون کردند، آنگاه پُست قضاوت مکه را به شیخ عبدالحفیظ و پست قضاوت مدینه را به برخی از علمای این شهر دادند، آنان مردم را از زیارت 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باز می‌داشتند</w:t>
      </w:r>
      <w:r>
        <w:rPr>
          <w:rFonts w:eastAsia="IRNazanin" w:cs="IRNazanin"/>
          <w:color w:val="111111"/>
          <w:sz w:val="28"/>
          <w:szCs w:val="28"/>
          <w:rtl w:val="true"/>
          <w:lang w:bidi="fa-IR"/>
        </w:rPr>
        <w:t>.</w:t>
      </w:r>
      <w:bookmarkStart w:id="117" w:name="pg4681_31458"/>
    </w:p>
    <w:p>
      <w:pPr>
        <w:pStyle w:val="BookText"/>
        <w:rPr/>
      </w:pPr>
      <w:bookmarkEnd w:id="117"/>
      <w:r>
        <w:rPr>
          <w:rFonts w:ascii="IRNazanin" w:hAnsi="IRNazanin" w:eastAsia="IRNazanin"/>
          <w:color w:val="111111"/>
          <w:sz w:val="28"/>
          <w:sz w:val="28"/>
          <w:szCs w:val="28"/>
          <w:rtl w:val="true"/>
          <w:lang w:bidi="fa-IR"/>
        </w:rPr>
        <w:t>بنابر نوشته صلاح الدین مختار چون سران و بزرگان مدینه دریافتند که شریف غالب قصد بیعت با سعود را دارد، به سعودی‌ها پیشنهاد کردند بیعت اهل مدینه را مبنی بر پذیرفتن دین خداو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فرمانبری از سعود قبول کنند، پس از این پیشنهاد اهل مدینه به ویران ساختن قبه‌ها و بناهای روی قبور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وهابی‌ها حکومت حجاز را نیز بدست آوردند و عمال عثمانی را بیرون کردند و نام پادشاه عثمانی را از خطبه‌ها انداختند و به این هم قانع نشدند به فکر تصرف عراق و سوریه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حیدر شهابی در تاریخ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در این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حوران یورش بردند و تمام اموال مردم را تاراج کردند و غلات را آتش زدند و مردم بی‌گناه را قتل عام نمودند و خانه‌هایشان را ویران ساختند و فساد و آشوب بپا کردند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سه میلیون درهم به این منطقه خسارت وارد آوردند</w:t>
      </w:r>
      <w:r>
        <w:rPr>
          <w:rFonts w:eastAsia="IRNazanin" w:cs="IRNazanin"/>
          <w:color w:val="111111"/>
          <w:sz w:val="28"/>
          <w:szCs w:val="28"/>
          <w:rtl w:val="true"/>
          <w:lang w:bidi="fa-IR"/>
        </w:rPr>
        <w:t>.</w:t>
      </w:r>
    </w:p>
    <w:p>
      <w:pPr>
        <w:pStyle w:val="Heading3"/>
        <w:numPr>
          <w:ilvl w:val="2"/>
          <w:numId w:val="1"/>
        </w:numPr>
        <w:rPr/>
      </w:pPr>
      <w:bookmarkStart w:id="118" w:name="__RefHeading___Toc703022_2035185390"/>
      <w:bookmarkStart w:id="119" w:name="_Toc43"/>
      <w:bookmarkEnd w:id="118"/>
      <w:r>
        <w:rPr>
          <w:rtl w:val="true"/>
        </w:rPr>
        <w:t>هجوم وهابی‌ها به کربلا و نجف</w:t>
      </w:r>
      <w:bookmarkEnd w:id="119"/>
    </w:p>
    <w:p>
      <w:pPr>
        <w:pStyle w:val="BookText"/>
        <w:rPr/>
      </w:pPr>
      <w:r>
        <w:rPr>
          <w:rFonts w:ascii="IRNazanin" w:hAnsi="IRNazanin" w:eastAsia="IRNazanin"/>
          <w:color w:val="111111"/>
          <w:sz w:val="28"/>
          <w:sz w:val="28"/>
          <w:szCs w:val="28"/>
          <w:rtl w:val="true"/>
          <w:lang w:bidi="fa-IR"/>
        </w:rPr>
        <w:t xml:space="preserve">بنا بر نوشته مورخان حملات وهابی‌ها به کربلا و نجف از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حکومت عبدالعزیز آغاز شد و تا بعد از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حکومت سعود‌بن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در طول مدت دوازده سال چندین بار کربلا و نجف و مناطق مرزی عراق مورد تاخت و تاز وهابی‌ها قرار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نخستین بار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سعود بن عبدالعزیز با لشگر عظیمی به کربلا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زیر می‌خوانید، عصاره‌ای است که از نوشته‌هایی که سه گروه از مورخان سنی و مورخان وهابی و مورخان شیعه و علمای بزرگی که خود شاهد و ناظر بوده‌اند و مورخان غیر اسلامی، درباره این حملات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مختار، از نویسندگان</w:t>
      </w:r>
    </w:p>
    <w:p>
      <w:pPr>
        <w:pStyle w:val="BookText"/>
        <w:rPr/>
      </w:pPr>
      <w:r>
        <w:rPr>
          <w:rFonts w:ascii="IRNazanin" w:hAnsi="IRNazanin" w:eastAsia="IRNazanin"/>
          <w:color w:val="111111"/>
          <w:sz w:val="28"/>
          <w:sz w:val="28"/>
          <w:szCs w:val="28"/>
          <w:rtl w:val="true"/>
          <w:lang w:bidi="fa-IR"/>
        </w:rPr>
        <w:t>وهابی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سپاهی از مردم نجد و عشایر جنوب و حجاز و تهامه و نواحی دیگر به قصد عراق حرکت نمود و در ماه ذیقعده به شهر کربلا رسید و آن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مذکور باروی شهر را خراب کردند و به زور وارد شهر شدند، بیشتر مردم را در کوچه و بازار و منازل به قتل رسانیدند و نزدیک ظهر با اموال و غنائم فراوان از شهر خارج شدند و در آبی به نام ابیض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را خود سعود برداشت و بقیه را به هر پیاده یک سهم و به هر سواره دو سهم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نجدی، در شرح این واقعه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ذیقعده سعود، با سپاهی مرکب از جمیع شهرنشینان و بادیه نشینان نجد و جنوب</w:t>
      </w:r>
    </w:p>
    <w:p>
      <w:pPr>
        <w:pStyle w:val="BookText"/>
        <w:rPr/>
      </w:pPr>
      <w:r>
        <w:rPr>
          <w:rFonts w:ascii="IRNazanin" w:hAnsi="IRNazanin" w:eastAsia="IRNazanin"/>
          <w:color w:val="111111"/>
          <w:sz w:val="28"/>
          <w:sz w:val="28"/>
          <w:szCs w:val="28"/>
          <w:rtl w:val="true"/>
          <w:lang w:bidi="fa-IR"/>
        </w:rPr>
        <w:t>و حجاز و تهامه و نقاط دیگر به قصد حمله به سرزمین کربلای حسینی حرکت کرد و در بیرون شهر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وی دیوار شهر را خراب کردند و به زور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را در بازارها و خانه‌ها به قتل رسانیدند و گنبد روی قبر را ویران ساختند و صندوق روی قبر را که زمرد و یاقوت و جواهرات دیگر در آن نشانده شده بود، برگرفتند و آنچه در شهر از مال و سلاح و لباس و فرش و طلا و نقره و قرآن‌های نفیس و غیر آنها هرچه یافتند، غارت کردند، نزدیک ظهر از شهر بیرون رفتند در حالی‌که قریب به دوهزار تن از اهل کربلا را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مختار پس از نقل سخن ابن بشر می‌نویسد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سعود به شهری حمله برد و غارت کرد که در نظر شیعه، شهری است که رعایت احترام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مستشرقین درباره جنایات هولناک وهابی‌ها در کربلا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وهابی غافلگیرانه به ضریح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غنائم عظیمی دست یافتند هرچه می‌توانستند با خود حمل کردند و هرچه باقی ماند طعمه حریق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و زنها و کودکان به شمشیر عرب‌های وحشی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قساوتهای آنها هرگز اشباع نمی‌شد و آن‌قدر کشتند که خون مثل نهر آب جاری شد و در نتیجه در این جمله سبعانه بیش از چهار هزار نفر به قتل رسیدند و آنچه غارت کردند و با خود بردند چهار هزار بار شتر بود و بعد از غارت و کشت و کشتار ضریح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اطراف آن بود، کوبیدند و به صورت تل خاکی درآوردند و همه چیز را ویران ساختند و به خصوص مناره‌ها و قبرها را به اعتقاد این که از طلا ساخته شده‌اند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سید محمد جواد عاملی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حمله سبعانه وهابیان به کربلا و نجف در حال حیات او اتفاق افتاده و خود شاهد حمله آنها به نجف بوده در خاتمه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وهابی که در سرزمین نجد سر به شورش برداشته و در منطقه آشوب به پا کرده بود، بدعت‌های زیادی در دین گذاشت و خون‌های زیادی ازمسلمانان بریخت و قبور ائمه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خاک یکسان کرد و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الحسین هجوم برد، مردان و کودکان را کشت، اموال مردم را گرفت و در بی‌احترامی نسبت به آستان مقدس زیاده روی کرد و آن‌را ویران ساخت و از ریشه درآورد و آن‌چنان در</w:t>
      </w:r>
    </w:p>
    <w:p>
      <w:pPr>
        <w:pStyle w:val="BookText"/>
        <w:rPr/>
      </w:pPr>
      <w:r>
        <w:rPr>
          <w:rFonts w:ascii="IRNazanin" w:hAnsi="IRNazanin" w:eastAsia="IRNazanin"/>
          <w:color w:val="111111"/>
          <w:sz w:val="28"/>
          <w:sz w:val="28"/>
          <w:szCs w:val="28"/>
          <w:rtl w:val="true"/>
          <w:lang w:bidi="fa-IR"/>
        </w:rPr>
        <w:t>حرم شریف فساد و ویرانی به بار آورد که خدا می‌داند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 ماه صفر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صبح، سعود وهابی به نجف حمله آورد و ما را غافلگیر کرد حتی برخی از هواداران او از دیوار سور نجف بالاآمدند و نزدیک بود شهر نجف را به تصرف خود درآوردند که از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آشکار و معجزات روشن ظاهر گشت، از سپاهیان او عده زیادی کشته شدند و او ناکام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جمادی الاخر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نجد با بیست هزار پیکارگر بلکه بیشتر به عراق هجوم آورد، به ما اطلاع رسید که او می‌خواهد غافلگیرانه به نجف اشرف حمله کند، ما خود را آماده ساختیم و همه مردم در داخل سور قرار گرفتیم آنها شبانه به سوی نجف رو آوردند ما آماده پیکار شدیم و همگی داخل سور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توپ‌ها و گلوله‌ها فراهم ساخته‌ایم آنها کاری از پیش نبردند نجف را به سوی حله ترک کردند، اهل آنجا را هم مجهز یافتند آنگاه به سوی کربلا رو نهادند و این شهر را در روز روشن محاصره کردند، کشته‌ها دادند و از دشمن نیز بکشتند وسرانجام در آن حمله، سعود ناامید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فساد و تباهی راه انداخت و بر مکه و مدینه چیره شد و برنامه حج را سه سال به صورت تعطیل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عاملی در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جزء از کتاب بعد از نیمه شب نهم رمضان المبارک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مصنف آن خاتمه یافت در حالی که دل نگرانی و تشویق بود؛ زیرا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وهابی هستند اطراف نجف اشرف و شهر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کرده‌اند، راهها را بسته و زوار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زیارت نیمه شعبان به وطن خود باز می‌گشتند غارت نموده‌اند و جمع کثیری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زوار ایرانی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رسانیده‌اند، گفته می‌شود عدد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تن بوده است، البته کمتر از این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شیعه بیشتر از قتل عام کربلا در روز هیجدهم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از جمله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مولی الصمد همدانی حائری نوشته است که در روز چهارشنبه هجدهم ذیحجه که عید غدیر بود، پس از آنکه وهابیان این عالم را با حیله و مکر از خانه بیرون و به دست آنها به شهادت رساندند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عبدالجواد کلیددار که خود از اهل کربلاست، در تاریخ کربلا و حائر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کربلای معلی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را این چنین شرح می‌دهد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سعود وهابی سپاهی مرکب از بیست هزار مرد جنگی تجهیز کرد و به شهر کربلا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این ایام در</w:t>
      </w:r>
    </w:p>
    <w:p>
      <w:pPr>
        <w:pStyle w:val="BookText"/>
        <w:rPr/>
      </w:pPr>
      <w:r>
        <w:rPr>
          <w:rFonts w:ascii="IRNazanin" w:hAnsi="IRNazanin" w:eastAsia="IRNazanin"/>
          <w:color w:val="111111"/>
          <w:sz w:val="28"/>
          <w:sz w:val="28"/>
          <w:szCs w:val="28"/>
          <w:rtl w:val="true"/>
          <w:lang w:bidi="fa-IR"/>
        </w:rPr>
        <w:t>نهایت شهرت و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ایرانی و ترک و عرب بدان روی می‌آوردند، سعود پس از محاصره شهر سرانجام وارد آن گردید و کشتار سختی از موافقین و ساکنان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وهابی در این یورش وحشیانه چنان رسوایی در شهر به بار آوردند که به وصف نمی‌گنجد حتی گفته می‌شود که در یک شب بیست هزار تن را به قتل رسانیدند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نویسنده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امیر سعود از کارهای جنگی فراغت یافت به طرف خزینه‌های حرم،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خزائن از اموال فراوان و اشیای نفیس انباشته بود وی هرچه در آنجا یافت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درب مخزنی را باز کرد که سکه‌های بسیار در آن گردآوری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به چنگ آورد گوهر درخشان بسیار بزرگی بود با بیست قبضه شمشیر که همه با طلا زینت یافته و با سنگ‌های قیمتی مرصع شده بود، ظرف‌های زرین و سیمین و فیروزه و الماس از ذخائر گران قیمت همه رابرداشت دیگر چهارهزار شال کشمیری، دو هزار شمشیر طلا، تعداد زیادی تفنگ و اسلحه، همه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پس از این حادثه به وضعی درآمد که شعرا برای آن مرثیه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فشد لایثنی هواه الثانی</w:t>
      </w:r>
    </w:p>
    <w:p>
      <w:pPr>
        <w:pStyle w:val="BookText"/>
        <w:rPr/>
      </w:pPr>
      <w:r>
        <w:rPr>
          <w:rFonts w:ascii="IRNazanin" w:hAnsi="IRNazanin" w:eastAsia="IRNazanin"/>
          <w:color w:val="111111"/>
          <w:sz w:val="28"/>
          <w:sz w:val="28"/>
          <w:szCs w:val="28"/>
          <w:rtl w:val="true"/>
          <w:lang w:bidi="fa-IR"/>
        </w:rPr>
        <w:t>و هدم الشباک والرواقا</w:t>
      </w:r>
    </w:p>
    <w:p>
      <w:pPr>
        <w:pStyle w:val="BookText"/>
        <w:rPr/>
      </w:pPr>
      <w:r>
        <w:rPr>
          <w:rFonts w:ascii="IRNazanin" w:hAnsi="IRNazanin" w:eastAsia="IRNazanin"/>
          <w:color w:val="111111"/>
          <w:sz w:val="28"/>
          <w:sz w:val="28"/>
          <w:szCs w:val="28"/>
          <w:rtl w:val="true"/>
          <w:lang w:bidi="fa-IR"/>
        </w:rPr>
        <w:t>و قتل النساء و الاطفالا</w:t>
      </w:r>
    </w:p>
    <w:p>
      <w:pPr>
        <w:pStyle w:val="BookText"/>
        <w:rPr/>
      </w:pPr>
      <w:r>
        <w:rPr>
          <w:rFonts w:ascii="IRNazanin" w:hAnsi="IRNazanin" w:eastAsia="IRNazanin"/>
          <w:color w:val="111111"/>
          <w:sz w:val="28"/>
          <w:sz w:val="28"/>
          <w:szCs w:val="28"/>
          <w:rtl w:val="true"/>
          <w:lang w:bidi="fa-IR"/>
        </w:rPr>
        <w:t>لانهم زاروا الغدیر قصدا</w:t>
      </w:r>
    </w:p>
    <w:p>
      <w:pPr>
        <w:pStyle w:val="BookText"/>
        <w:rPr/>
      </w:pPr>
      <w:r>
        <w:rPr>
          <w:rFonts w:ascii="IRNazanin" w:hAnsi="IRNazanin" w:eastAsia="IRNazanin"/>
          <w:color w:val="111111"/>
          <w:sz w:val="28"/>
          <w:sz w:val="28"/>
          <w:szCs w:val="28"/>
          <w:rtl w:val="true"/>
          <w:lang w:bidi="fa-IR"/>
        </w:rPr>
        <w:t>ومزق الکتاب والمثانی</w:t>
      </w:r>
    </w:p>
    <w:p>
      <w:pPr>
        <w:pStyle w:val="BookText"/>
        <w:rPr/>
      </w:pPr>
      <w:r>
        <w:rPr>
          <w:rFonts w:ascii="IRNazanin" w:hAnsi="IRNazanin" w:eastAsia="IRNazanin"/>
          <w:color w:val="111111"/>
          <w:sz w:val="28"/>
          <w:sz w:val="28"/>
          <w:szCs w:val="28"/>
          <w:rtl w:val="true"/>
          <w:lang w:bidi="fa-IR"/>
        </w:rPr>
        <w:t>و استلب الحلی و الاعلاقا</w:t>
      </w:r>
    </w:p>
    <w:p>
      <w:pPr>
        <w:pStyle w:val="BookText"/>
        <w:rPr/>
      </w:pPr>
      <w:r>
        <w:rPr>
          <w:rFonts w:ascii="IRNazanin" w:hAnsi="IRNazanin" w:eastAsia="IRNazanin"/>
          <w:color w:val="111111"/>
          <w:sz w:val="28"/>
          <w:sz w:val="28"/>
          <w:szCs w:val="28"/>
          <w:rtl w:val="true"/>
          <w:lang w:bidi="fa-IR"/>
        </w:rPr>
        <w:t>اذ لم یجد فی کربلا رجالا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افارخوه بغدیر عدا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جان سالم بدر برده بودند، بتدریج به شهر بازگشتند و به اصلاح پاره‌ای از خرابی‌ها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قرن از تاریخ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پایتخت‌های کشورهای اسلامی از این واقعه بشدت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نویسنده در جای دیگر از کتاب خود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آورده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نزدیک شدن وهابی‌ها به شهر کربلاغروب روز دوم نیسان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حالی‌که بیشتر ساکنان آن شهر به قصد زیارت به نجف رفته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کربلا با عجله دروازه‌ها را بستند وهابی‌ها که تعداد آنها به ششصد پیاده و چهارصد سوار تخمین زده می‌شود، به کنار شهر فرود آمدند و چادرهای خویش را برافراشتند و آذوقه‌های خود را به سه قسمت کردند، آنگاه از طرف محله باب المخیم سوراخی در باروی شهر به وجود آوردند و از آن سوراخ وارد خانه‌ای شدند و از آنجا به نزدیک‌ترین دروازه‌ها حمله بردند و به زور آن‌را گشودند و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زده و سراسیمه پا به فرار نهادند وهابی‌ها به طرف ضریح‌های مقدس سرازیر گشتند، شروع به خرابی آنها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نفیس و نذورات قیمتی و هدایایی که فرمانروایان و پادشاهان ایران تقدیم کرده بودند، همه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زینت آلات دیوارها و طلاهای سقف را کندند، شمعدان‌ها و قالی‌های گران قیمت و قندیل‌های پر ارزش را بردند،درهای مرصع و آنچه از این‌گونه یافته می‌شد، همه را کندند و قریب پنجاه نفر زائر را نزدیک و پانصد نفر را بیرون ضریح و در صحن به قتل رسانیدند و به هر کس می‌رسیدند بدون رحم با قساوت تمام کشتند، بر پیران و خردسالان هم ترحم نکردند بعضی تعداد</w:t>
      </w:r>
      <w:bookmarkStart w:id="120" w:name="pg4681_31472"/>
    </w:p>
    <w:p>
      <w:pPr>
        <w:pStyle w:val="BookText"/>
        <w:rPr/>
      </w:pPr>
      <w:bookmarkEnd w:id="120"/>
      <w:r>
        <w:rPr>
          <w:rFonts w:ascii="IRNazanin" w:hAnsi="IRNazanin" w:eastAsia="IRNazanin"/>
          <w:color w:val="111111"/>
          <w:sz w:val="28"/>
          <w:sz w:val="28"/>
          <w:szCs w:val="28"/>
          <w:rtl w:val="true"/>
          <w:lang w:bidi="fa-IR"/>
        </w:rPr>
        <w:t>کشتگان را هزار تن و بعضی دیگر نه برابر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در این یورش سبعانه به سالمندان و خردسالان و زنان، کوچکترین ترحمی ننمودند به جنایاتی دست زدند که قلب هر انسان را به درد می‌آورد، تعجب آور است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لونکریک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این جنایات هولناک را به نام دین انجام می‌دادند و نام آن را جهاد فی سبیل الله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ملاحظه می‌شود مورخان تعداد لشگریان سعود و همچنین تعداد مقتولین را با اختلاف زیاد نقل کرده‌اند، بعضی تعداد سپاه سعود را بیست هزار و بعضی یک هزار یا میان این دو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نوشته‌های نویسندگان وهابی که قسمتی از آنها قبلاً نقل گردید و قرائن دیگر، گویا تعداد لشگریان سعود در حمله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و تعداد کشته شدگان پنج هزار تن باشد</w:t>
      </w:r>
      <w:r>
        <w:rPr>
          <w:rFonts w:eastAsia="IRNazanin" w:cs="IRNazanin"/>
          <w:color w:val="111111"/>
          <w:sz w:val="28"/>
          <w:szCs w:val="28"/>
          <w:rtl w:val="true"/>
          <w:lang w:bidi="fa-IR"/>
        </w:rPr>
        <w:t>.</w:t>
      </w:r>
    </w:p>
    <w:p>
      <w:pPr>
        <w:pStyle w:val="Heading3"/>
        <w:numPr>
          <w:ilvl w:val="2"/>
          <w:numId w:val="1"/>
        </w:numPr>
        <w:rPr/>
      </w:pPr>
      <w:bookmarkStart w:id="121" w:name="__RefHeading___Toc703024_2035185390"/>
      <w:bookmarkStart w:id="122" w:name="_Toc44"/>
      <w:bookmarkEnd w:id="121"/>
      <w:r>
        <w:rPr>
          <w:rtl w:val="true"/>
        </w:rPr>
        <w:t>انگیزه حمله وهابی‌ها به دو شهر مقدس کربلا و نجف</w:t>
      </w:r>
      <w:bookmarkEnd w:id="122"/>
    </w:p>
    <w:p>
      <w:pPr>
        <w:pStyle w:val="BookText"/>
        <w:rPr/>
      </w:pPr>
      <w:r>
        <w:rPr>
          <w:rFonts w:ascii="IRNazanin" w:hAnsi="IRNazanin" w:eastAsia="IRNazanin"/>
          <w:color w:val="111111"/>
          <w:sz w:val="28"/>
          <w:sz w:val="28"/>
          <w:szCs w:val="28"/>
          <w:rtl w:val="true"/>
          <w:lang w:bidi="fa-IR"/>
        </w:rPr>
        <w:t>عداوت شدید آنها نسبت به شیعیان به خاطر احترام فوق العاده‌ای که آنها برای قبور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دوختن چشم طمع به ذخائر فراوانی که در خزائن و حرم‌های این بزرگواران وجود داشت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مرحله اول در حمله خویش به کربلا پیروز شدند ولی در حملات دیگر به نجف و کربلا بر اثر هوشیاری مردم مسلمان ناکام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علل غلبه وهابی‌ها به شهر کربلا را در مرتبه اول در چند مورد زیر خلاصه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خیانت عمر آغا حاکم شهر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سلیمان</w:t>
      </w:r>
    </w:p>
    <w:p>
      <w:pPr>
        <w:pStyle w:val="BookText"/>
        <w:rPr/>
      </w:pPr>
      <w:r>
        <w:rPr>
          <w:rFonts w:ascii="IRNazanin" w:hAnsi="IRNazanin" w:eastAsia="IRNazanin"/>
          <w:color w:val="111111"/>
          <w:sz w:val="28"/>
          <w:sz w:val="28"/>
          <w:szCs w:val="28"/>
          <w:rtl w:val="true"/>
          <w:lang w:bidi="fa-IR"/>
        </w:rPr>
        <w:t>پاشا والی بغداد از طرف سلطان عثمانی برای حفاظت شهر کاری انجام نداد و هیچ اقدامی نکرد، بلکه به سبب تعجب تسنن با وهابی‌ها همزبان و هم قول بود و به همین جهت مورد مؤاخذه سلیمان پاشا قرار گرفت و سرانجام اعدام گردید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نداشتن استحکام برج و باروی شهر کربلا نیروی کافی برای دفاع از آن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وبا در مدت کوتاهی قبل از آن بطوری‌که گروه عظیمی از مردم تلف و عده‌ای از شهر فرار کرده بودند و به این ترتیب شهر آمادگی کافی برای دفاع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هجوم وهابی‌ها به شهر کربلا طبق نوشته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شیعی مذهب اطراف از قبیل قبیله خزاعل و آل بعیج و آل جشعم، با یکدیگر اختلاف داشتند و سرگرم زد و خورد بودند و مجال جلوگیری از وهابی‌ها 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مهم‌تر اینکه مردان و جوانان به طور عموم به مناسب عید غدیر رهسپار نجف اشرف شده بودند و کسی نبود که از شهر دفاع کند و در برابر مهاجمان بایستد در شهر فقط زنان و سالخوردگان و کودکان باقی مانده بودند که از ایشان کاری ساخته نبود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حادثه اثر عمیقی در شیعیان عراق گذاشت، حاکم شهر را برکنار کردند و او را به عنوان قصاص کشتند و یکی از عراقیان به نجد رفت و با</w:t>
      </w:r>
      <w:bookmarkStart w:id="123" w:name="pg4681_31476"/>
    </w:p>
    <w:p>
      <w:pPr>
        <w:pStyle w:val="BookText"/>
        <w:rPr/>
      </w:pPr>
      <w:bookmarkEnd w:id="123"/>
      <w:r>
        <w:rPr>
          <w:rFonts w:ascii="IRNazanin" w:hAnsi="IRNazanin" w:eastAsia="IRNazanin"/>
          <w:color w:val="111111"/>
          <w:sz w:val="28"/>
          <w:sz w:val="28"/>
          <w:szCs w:val="28"/>
          <w:rtl w:val="true"/>
          <w:lang w:bidi="fa-IR"/>
        </w:rPr>
        <w:t>وهابیان خو گرفت و در یک فرصت مناسب، عبدالعزیز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باروی کربلا و نجف را محکم کردند و آذوقه و اسلحه بقدر کافی فراهم نمودند و در حملات دیگر در مقابل وهابیان با رشادت تمام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بزرگی که برای دفاع از شهر نجف و مقابله با وهابیان کوشش و تلاش فراوان نمود مرحوم شیخ جعفر کاشف الغطاء بود که طلاب نجف و مردم آن شهر را برای مقابله باوهابیان بسیج کرد و این بسیج همگانی اثر قابل ملاحظه‌ای در دفع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فیلبی می‌گوید عمل سعود در حمله به کربلا گذشته از شیعه، همه جهان را به هیجان آورد و نقطه استواری بود برای قیام‌هایی که در برابر وهابیت انجام یافت و عواقب وخیمی برای دولت سعودی به بار آورد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703026_2035185390"/>
      <w:bookmarkStart w:id="125" w:name="_Toc45"/>
      <w:bookmarkEnd w:id="124"/>
      <w:r>
        <w:rPr>
          <w:rtl w:val="true"/>
        </w:rPr>
        <w:t>حمله وهابی‌ها به نجف اشرف</w:t>
      </w:r>
      <w:bookmarkEnd w:id="125"/>
    </w:p>
    <w:p>
      <w:pPr>
        <w:pStyle w:val="BookText"/>
        <w:rPr/>
      </w:pPr>
      <w:r>
        <w:rPr>
          <w:rFonts w:ascii="IRNazanin" w:hAnsi="IRNazanin" w:eastAsia="IRNazanin"/>
          <w:color w:val="111111"/>
          <w:sz w:val="28"/>
          <w:sz w:val="28"/>
          <w:szCs w:val="28"/>
          <w:rtl w:val="true"/>
          <w:lang w:bidi="fa-IR"/>
        </w:rPr>
        <w:t xml:space="preserve">سعود بن عبدالعزیز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کربلا را قتل عام کرد و به جنایات بی‌سابقه‌ای دست زد، متوجه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را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النجف و 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کسی‌که خود شاهد بوده چنین نقل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 به نجف هجوم آورد و آن‌را محاصره کرد؛ دو طرف شروع به تیراندازی نمودند از مردم نجف پنج تن که یکی از آنان عموی من سید علی حسینی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نجف چون از اعمال و رفتار وهابیان درکربلا و مکه و مدینه آگاه بودند، سخت در اضطراب و نگرانی به سر می‌بردند، زنان چه پیر و چه جوان از خانه‌ها</w:t>
      </w:r>
    </w:p>
    <w:p>
      <w:pPr>
        <w:pStyle w:val="BookText"/>
        <w:rPr/>
      </w:pPr>
      <w:r>
        <w:rPr>
          <w:rFonts w:ascii="IRNazanin" w:hAnsi="IRNazanin" w:eastAsia="IRNazanin"/>
          <w:color w:val="111111"/>
          <w:sz w:val="28"/>
          <w:sz w:val="28"/>
          <w:szCs w:val="28"/>
          <w:rtl w:val="true"/>
          <w:lang w:bidi="fa-IR"/>
        </w:rPr>
        <w:t>بیرون آمدند و در حالی‌که در شهر می‌گشتند به هر دسته از مدافعان که می‌رسیدند، جمله‌های تهیج‌آمیزی مربوط به دفاع از شهر و حفظ نوامیس بر زبان آوردند و حمیت و غیرت ایشان را به جوش آوردند تمام مردم شهر با گریه و فریاد به خداوند متعال استغاثه می‌کردند و از امیرمؤمنان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مدد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فریادشان رسید دشمن گریخت و جمعش پراکنده گشت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نجف احساس کردند که وهابی‌ها دست بردار نیستند و به هر حال به نجف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اقدامی که کردند این بود که خزانه حرم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بغداد منتقل ساختند تا مانند خزانه حرم نبوی به غارت نرود پس از آن آماده دفاع از وطن و جان خویش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 و رهبر مردم در دفاع از شهر نجف عالم بزرگ شیعه علامه شیخ جعفر کاشف الغطاء</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بود که علمای دیگر نیز او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به جمع‌آوری اسلحه نمودند و چند روز بعد سپاه وهابی در اطراف شهر فرود آمدند و شب را در بیرون حصار ماندند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تمام کسانی که در آن موقع از نجف دفاع می‌کردند بیش از دویست تن نبودند؛ زیرا مردم نجف پس از اطلاع از هجوم وهابی‌ها، گریخته و به عشایر عراق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جمعی از مشاهیر علما از قبیل شیخ حسین نجفی و شیخ خضر شلال و سید جواد صاحب مفتاح الکرامه و شیخ مهدی ملا کتاب و گروهی دیگر از علما باقی مانده بودند که کاشف الغطاء را یاری</w:t>
      </w:r>
    </w:p>
    <w:p>
      <w:pPr>
        <w:pStyle w:val="BookText"/>
        <w:rPr/>
      </w:pPr>
      <w:r>
        <w:rPr>
          <w:rFonts w:ascii="IRNazanin" w:hAnsi="IRNazanin" w:eastAsia="IRNazanin"/>
          <w:color w:val="111111"/>
          <w:sz w:val="28"/>
          <w:sz w:val="28"/>
          <w:szCs w:val="28"/>
          <w:rtl w:val="true"/>
          <w:lang w:bidi="fa-IR"/>
        </w:rPr>
        <w:t>می‌کردند آنان همه تن به مرگ داده بودند؛ زیرا شماره دشمنان و مهاجمان بسیار و ایشان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مشاهده شد که سپاه وهابیان در حالی‌که شب را در بیرون دروازه‌های شهر به روز می‌رساندند هنوز</w:t>
      </w:r>
    </w:p>
    <w:p>
      <w:pPr>
        <w:pStyle w:val="BookText"/>
        <w:rPr/>
      </w:pPr>
      <w:r>
        <w:rPr>
          <w:rFonts w:ascii="IRNazanin" w:hAnsi="IRNazanin" w:eastAsia="IRNazanin"/>
          <w:color w:val="111111"/>
          <w:sz w:val="28"/>
          <w:sz w:val="28"/>
          <w:szCs w:val="28"/>
          <w:rtl w:val="true"/>
          <w:lang w:bidi="fa-IR"/>
        </w:rPr>
        <w:t xml:space="preserve">سپیده دم نزده بود که همه آنها از اطراف شهر پراکنده شده بودند و از کسانی‌که خود شاهد و ناظر جریان بوده است، تعداد وهابیان مهاجم به نجف را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ذکر کرده که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ایشان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مورخ نجدی در تاریخ نجد درباره حمله وهابیها به نجف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با سپاهی انبوه از نجد و نواحی آن بیرون شهر معروف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پراکنده ساخت و دستور داد باروی شهر را خراب کنند؛ چون یاران او به شهر نزدیک شدند، به خندقی عریض و عمیق برخورد کردند و هرچه خواستند نتوانستند از آن عبور کنند و در جنگی که در میان دو طرف رخ داد، در اثر تیراندازی از بارو و برج‌های شهر جمعی از وهابی‌ها و به تعبیر ابن بشر از مسلمانان کشته شدند و آنها ناچار از شهر عقب نشستند و به غارت نواحی و اطراف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این‌چه خندقی بود که دور نجف کنده شده بود و وهابیان از آن نتوانستند عبور کنند؟ مورخان دیگر هیچکدام از چنین خندقی سخن نگفته‌اند و کیفیت و جریان ما وقع را شرح نداده‌اند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شاهد و از مدافعان نجف بوده، گفته است که حتی بعضی از آنان به بالای دیوار شهر نیز راه یافتند و نزدیک بود که شهر را به تصرف درآورند اما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کراماتی به وقوع پیوست که باعث نابودی بسیاری از دشمنان و عقب‌نشینی آنها گردید</w:t>
      </w:r>
      <w:r>
        <w:rPr>
          <w:rFonts w:eastAsia="IRNazanin" w:cs="IRNazanin"/>
          <w:color w:val="111111"/>
          <w:sz w:val="28"/>
          <w:szCs w:val="28"/>
          <w:rtl w:val="true"/>
          <w:lang w:bidi="fa-IR"/>
        </w:rPr>
        <w:t>.</w:t>
      </w:r>
      <w:bookmarkStart w:id="126" w:name="pg4681_31482"/>
    </w:p>
    <w:p>
      <w:pPr>
        <w:pStyle w:val="BookText"/>
        <w:rPr/>
      </w:pPr>
      <w:bookmarkEnd w:id="126"/>
      <w:r>
        <w:rPr>
          <w:rFonts w:ascii="IRNazanin" w:hAnsi="IRNazanin" w:eastAsia="IRNazanin"/>
          <w:color w:val="111111"/>
          <w:sz w:val="28"/>
          <w:sz w:val="28"/>
          <w:szCs w:val="28"/>
          <w:rtl w:val="true"/>
          <w:lang w:bidi="fa-IR"/>
        </w:rPr>
        <w:t xml:space="preserve">خلاصه اینکه سعود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بگاه به نجف هجوم می‌آورد و چند تنی را در بیرون شهر می‌یافت و به قتل می‌رساند، اما وارد شدن به شهر برای او امکان‌پذیر نبود، اهل نجف در دفع وهابیها به خداوند متعال پناه می‌بردند و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می‌نمودند و مورد حمایت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وهابی‌ها مکرر به نجف</w:t>
      </w:r>
    </w:p>
    <w:p>
      <w:pPr>
        <w:pStyle w:val="BookText"/>
        <w:rPr/>
      </w:pPr>
      <w:r>
        <w:rPr>
          <w:rFonts w:ascii="IRNazanin" w:hAnsi="IRNazanin" w:eastAsia="IRNazanin"/>
          <w:color w:val="111111"/>
          <w:sz w:val="28"/>
          <w:sz w:val="28"/>
          <w:szCs w:val="28"/>
          <w:rtl w:val="true"/>
          <w:lang w:bidi="fa-IR"/>
        </w:rPr>
        <w:t xml:space="preserve">حمله می‌کردند این بود که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نزدیکی نجف پایگاه خود قرار داده بودند، هنگامی‌که سعود از رحبه به قصد حمله به نجف حرکت می‌کرد، مردم شهر با خبر می‌شدند و دروازه‌ها را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در اطراف حصار شهر حرکت می‌کردند و اگر کسی را می‌یافتند به قتل می‌رساندند و سرش را به داخل حصار می‌انداختند و عقب نشینی می‌کردند و کاری از پیش نمی‌بردند</w:t>
      </w:r>
      <w:r>
        <w:rPr>
          <w:rFonts w:eastAsia="IRNazanin" w:cs="IRNazanin"/>
          <w:color w:val="111111"/>
          <w:sz w:val="28"/>
          <w:szCs w:val="28"/>
          <w:rtl w:val="true"/>
          <w:lang w:bidi="fa-IR"/>
        </w:rPr>
        <w:t>.</w:t>
      </w:r>
    </w:p>
    <w:p>
      <w:pPr>
        <w:pStyle w:val="Heading3"/>
        <w:numPr>
          <w:ilvl w:val="2"/>
          <w:numId w:val="1"/>
        </w:numPr>
        <w:rPr/>
      </w:pPr>
      <w:bookmarkStart w:id="127" w:name="__RefHeading___Toc703028_2035185390"/>
      <w:bookmarkStart w:id="128" w:name="_Toc46"/>
      <w:bookmarkEnd w:id="127"/>
      <w:r>
        <w:rPr>
          <w:rtl w:val="true"/>
        </w:rPr>
        <w:t>انعکاس حمله وهابی‌ها به عتبات در منابع ایرانی</w:t>
      </w:r>
      <w:bookmarkEnd w:id="128"/>
    </w:p>
    <w:p>
      <w:pPr>
        <w:pStyle w:val="BookText"/>
        <w:rPr/>
      </w:pPr>
      <w:r>
        <w:rPr>
          <w:rFonts w:ascii="IRNazanin" w:hAnsi="IRNazanin" w:eastAsia="IRNazanin"/>
          <w:color w:val="111111"/>
          <w:sz w:val="28"/>
          <w:sz w:val="28"/>
          <w:szCs w:val="28"/>
          <w:rtl w:val="true"/>
          <w:lang w:bidi="fa-IR"/>
        </w:rPr>
        <w:t>نویسندگان ایرانی که همزمان با حمله وهابیها به کربلا یا نزدیک به آن زمان بودند، این حمله وحشیانه را دقیق‌تر در کتابهای خویش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ابوطالب اصفهانی که به فاصله یازده ماه از قتل عام کربلا وارد آن شهر شده، و خرابی‌های شهر را با چشم خود دیده و اخبار آن‌را از مردم کربلا با گوش خود شنیده است، در این باره نوشته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مجملی از حادثه مذکور اینکه هیجدهم ذیحجه روز عید غدیر خم که اکثر مردم کربلا به زیارت مخصوصه نجف رفته بودند، چون بعضی از آنها در لباس زوار قبل از این داخل شهر شده بودند و عمر آغا حاکم به سبب تعصب تسنن به آنها زبان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همزبان بود و تبانی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حمله اول اندرون شهر درآمده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اذبحوا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عمر آغا به دیهی گریخته آخر کار به فرمان سلیمان پاشا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می‌خواستند که خشتهای گنبد را کنده ببرند از غایت استحکام میسر نیامد، لهذا قبر اندرون گنبد را با کلنگ و تبر خراب کرده و قریب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خوف و سببی ظاهر به وطن خود برگشتند، زیاده از پنج هزار نفر کشته شدند و زخمی‌ها خود حساب نیست از آن جمله میرزا حسن نام شاهزاده ایرانی و میرزا محمد طبیب لکنهوی و علی نقی لاهوری با برادرش میرزا قنبر علی و کنیز و غلام و آنچه اسباب کار آمدنی بود، خصوص طلا و نقره از سر کار حضرت وسایه سکنه شهر به تمام به جاروب غارت پاک رفتند در صحن مقدس خون مذبوحان روان گنبد و حجره‌های صحن از لاش مقتولین پر بود به جز محله حضرت عباس و گنبد آن جناب، کسی از آن بلیه رهایی نیافت و شدت آن حادثه به جایی رسید که من بعد از یازده ماه از آن وارد شهر شدم هنوز آن‌قدر تازگی داشت که به جز نقل آن حدیثی دیگر در شهر نبوده و روات در اثنای حکایت می‌گریستند و از استماع آن موها بر اندام راست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مقتولین این حادثه اکثرا به نامردی کشته شدند، بلکه چون گوسفندان دست و پا بسته خود را به قصاب بی‌رحم سپردند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بیرون رفتن وهابی، اعراب اطراف خود فوج فوج داخل شهر گشتند مس و برنج و اموال ثقیله و آنچه از وهابیان مانده بود به غارت بردند، تمام آن شب و روز دیگر تاراج آنها امتداد داشت هر کس در آن وقت به شهر رفت، کشته شد، از اصول و فروع ملت وهابی و حسب و نسب مخترع آن هر چند تفحص کردم از کسی مفصل معلوم نشد؛ زیرا که مردم این ملک به اغوای امرای عثمانی و از غایت سبک عقلی، حسابی از</w:t>
      </w:r>
    </w:p>
    <w:p>
      <w:pPr>
        <w:pStyle w:val="BookText"/>
        <w:rPr/>
      </w:pPr>
      <w:r>
        <w:rPr>
          <w:rFonts w:ascii="IRNazanin" w:hAnsi="IRNazanin" w:eastAsia="IRNazanin"/>
          <w:color w:val="111111"/>
          <w:sz w:val="28"/>
          <w:sz w:val="28"/>
          <w:szCs w:val="28"/>
          <w:rtl w:val="true"/>
          <w:lang w:bidi="fa-IR"/>
        </w:rPr>
        <w:t>او برنداشته امر او را قابل ضبط و حفظ نمی‌دانند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تقی سپهر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را به خاطر آمد که بر قلعه نجف اشرف تاختن کرده قبله مبارک راست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موقوفات بقعه مبارک را برگیرد و زائران آن حضرت را که به گمان خود بت‌پرست می‌باشند، را مقتول سازد، پس لشگری به سعود داده او را بدین مهم مأمور ساخت و سعود با مردم خود به طرف نجف اشرف سرعت نمود قلعه نجف را به محاصره انداخت و چند کرت یورش به قلعه برد و مقصود حاصل نکرد و از آنجا بی نیل مرام مراجعت کرده آهنگ کربلا نمود با دوازده هزار تن از ابطال رجال خود چون سیلاب بلا، مفافضه به کربلا درآمد و این هنگام،بامداد روز عید غدیر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تیغ بی‌دریغ در سکنه آن بلده نهاده پنج هزار تن از مرد و زن مقتول ساخته و ضریح مبارک را در هم شکستند و آلات زر و سیم و جواهر رنگین و لآلی ثمین که سال‌های فراوان از همه کشوری و کشور ستانی بدانجا حمل داده و خزینه نهاده بودند به نهب و غارت برگرفتند و قنادیل زرین و سیمین را فرود آوردند و خشت‌های زر أحمر را از ایوان طلا باز کردند و چندانکه توانستند در تخریب آثار و بنا کوشش کردند بعد از شش ساعت از شهر بیرون شدند و اشیاء منهوبه را به شتران خویش نهاده به جانب درعیه کوچ کردند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مرحوم سپهر با نوشته اغلب نویسندگان تفاوت دارد، زیرا طبق نقل</w:t>
      </w:r>
    </w:p>
    <w:p>
      <w:pPr>
        <w:pStyle w:val="BookText"/>
        <w:rPr/>
      </w:pPr>
      <w:r>
        <w:rPr>
          <w:rFonts w:ascii="IRNazanin" w:hAnsi="IRNazanin" w:eastAsia="IRNazanin"/>
          <w:color w:val="111111"/>
          <w:sz w:val="28"/>
          <w:sz w:val="28"/>
          <w:szCs w:val="28"/>
          <w:rtl w:val="true"/>
          <w:lang w:bidi="fa-IR"/>
        </w:rPr>
        <w:t>مورخان دیگر وهابی‌ها نخست به کربلا حمله کردند و سپس به نجف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عبداللطیف شوشتری نیز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حمله وهابی‌ها به کربلا اشاره کرده و مختصری از عقاید آنان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هجوم وحشیانه وهابی‌ها به کربلا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بمبئی یکی از جزائر هند بودم که خبر کدورت اثر عبدالعزیز وهابی رسید که در هیجدهم ذی الحجهًْ سنه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جیشی از اعراب در أرض اقدس کربلا معلی تاخت آورد و به قدر چهار پنج هزار کس از مؤمنین را به قتل رسانید و سوء آدابی که از ایشان به آن روضه منوره رسید که در خور نگارش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غارت نموده اموال به یغما ببرد و باز به مقر ریاست خود که درعیه است، باز گردد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قلی خان هدایت نیز درباره هجوم دردمنشانه وهابی‌ها به کربلا می‌نویسد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روز هیجدهم ذی الحجهْ عید غدیر، سعود و همراهانش بناگاه به قلعه کربلای معلی مشهد امام همام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کردند، شهر را بی خبر به تصرف درآوردند چه بسیاری از اعزه آن شهر، طاعت را به نجف اشرف غروی رفته بودند و جمعی مردمان ضعیف الحال و شکسته بال، زاهد، عابد، رُکع ساجد، بر جای مانده در حرم مطهر به نماز و ذکر اوراد و دعوات اشتغال داشتند، چندین هزار تومان اموال تجاوز و غیره و کروی چند از نقود و اجناس سکنه حرم محترم به غارت بردند و کمال خلاف ادبی و الحاد به ظهور آوردند که قریب به شش ساعت هفت هزار عالم فاضل و مرشد کامل از</w:t>
      </w:r>
    </w:p>
    <w:p>
      <w:pPr>
        <w:pStyle w:val="BookText"/>
        <w:rPr/>
      </w:pPr>
      <w:r>
        <w:rPr>
          <w:rFonts w:ascii="IRNazanin" w:hAnsi="IRNazanin" w:eastAsia="IRNazanin"/>
          <w:color w:val="111111"/>
          <w:sz w:val="28"/>
          <w:sz w:val="28"/>
          <w:szCs w:val="28"/>
          <w:rtl w:val="true"/>
          <w:lang w:bidi="fa-IR"/>
        </w:rPr>
        <w:t>علمای محققین و فضلای صاحب یقین به قتل درآوردند و آنچه در سر و بر مردان و زنان بود برکشیدند خون پیروان و جوانان خداشناس صاحب بینش و دانش، چون سیلاب جریان گرفت و تنهای چاک چاک متقیان حق پرست چون پشته پشته بر فراز یکدیگر برآمد و گروهی بزرگوار که در زمان امتحان و گاه حیات این جهان معاصر و معاون سیدالشهداء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در این عهد در آن مرقدمبارکه آرزوی شهادت رکاب آن حضرت همی کردند به حکم سعادت در این روزگار در حوالی مرقد آن امام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حضور پاک آن امام معصوم قتل و در سلک شهدای گذشته مسطور و مذکور شدند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نوشته میرزا ابوطالب حمله ویرانگرانه وهابیها به کربلا به اطلاع سلطان روم و پادشاه عثمانی و پادشاه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می‌رسید ولی کس از ایشان اقدامی نمی‌کرد و لذا عبدالعزیز وهابی دلیر گشته به تقلید 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سلاطین عالم نامه‌ها ارسال ساخت چنانچه ترجمه نامه‌ای که به پادشاه ایران نوشته در این مقام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من عبدالعزیز امیر المسلمین الی فتحعلی شاه ملک عجم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چون بعد از رسول خدا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 پرستی در امت شیوع یافته بود، چنانچه مردم بقعات کربلا و نجف پیش قبور که از سنگ و گل ساخته ایشان است به خاک می‌افتند و سجده کرده عرض حاجات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اضعف عباد الله چون می‌دانستیم که سیدنا علی و</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افعال راضی نیستند کمر همت به تصفیه دین مبین بسته به توفیق حق تعالی نواحی نجد و اکثر بلاد عرب را از آلایش‌ها پاک ساخته، خدمه و سکنه کربلا و نجف که بنا بر اغراض نفسانی، منع‌پذیر نبودند، صلاح منحصر در فنا و اعدام ایشان دانستم، لهذا فوجی از غزات به کربلا فرستاده چنانچه معلوم شده باشد سزای لایق بدیشان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عجم هم بدین عقیده بوده باشد، باید از آن توبه کند، زیرا که هر کس بر شک و کفر اصرار ورزد بدو آن خواهد رسید که به سکنه کربلا رسید و السلام علی من اتبع الهدی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ابوطالب در کتاب خود پاسخ فتحعلی شاه را در جواب سعود بن عبدالعزیز ذکر نکرده ولی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نامه فتحعلی شاه را در پاسخ سعود بن عبدالعزیز ذکر کرده که در اینجا خلاصه ترجمه این نامه که در ضمن آن چندین آیه از قرآن به مناسبت آورده شده چنین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جانب توبه ما رسید، شگفتا و شگفتا که تو ما را به توحید و نفی شرک دعوت کرده‌ای در حالی‌که فطرت ما بر توحید است و دیر زمانی است که زبان ما به آن گویا بوده و پیوسته این راه مستقیم ماست و شما در نامه خود یادآور شده‌اید که یکی از علمای خود را نزد ما می‌فرستید تا از آن چه شما می‌گویید ما آگاه گردیم و از آنچه ما می‌گوییم شما آگاه گردید، او را هرچه زودتر بفرستید که به موجب آنچه از مذهب شما به عرض ما رسانیده‌اند، غیر از چیزی است که نوشته‌اید، پس در این باره عجله کنید تا پرده از کار شما برداشته شود و شرک و ریب برطرف</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حسینعلی میرزا، شیر بچه خلافت و صاحب قدرت در سواحل عمان فرمان می‌دهیم که به درخواست کمک شما از ما چه در خشکی و چه در دریا در نهان و آشکار را پاسخ دهد که خداوند شهرها را برای ما تسخیر کرده و تدابیر امر دریاها را به عهده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می‌بینیم لحن نامه فتحعلی شاه در این نامه بسیار ملایم است و هیچ تناسبی با لحن نامه سعود بن عبدالعزیز ندارد که در آن نامه شاه و مردم ایران را مشرک خوانده و تهدید کرده است که اگر توبه نکنند به سرشان همان خواهد آمد که به سر مردم کربلا آمد، در حال حاضر کسی نمی‌داند چرا فتحعلی شاه به سعود وهابی پس از آن همه جنایات هولناک که در حرمین شریفین و کربلای معلی و نجف اشرف مرتکب شده بود این چنین ملایم جواب داده است و همین سهل انگاری و عدم احساس مسئولیت سران کشورهای اسلامی سبب شد وهابی‌های نجد جدی‌تر شوند و گستاخی را به آنجا برسانند که امیر آنها پس از آن همه جنایات و هتک حرمت از اماکن مقدسه و کشتن مردم بی‌گناه به زمامداران کشورهای اسلامی با این لحن زننده نامه بنویسد و خود را به جای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آنها را به مسلک خود فراخواند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عبدالعزیز به کربلا حمله کرد و این شهر مقدس را تصاحب نمود و 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 و مدت شش ساعت به قتل عام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خواست به جنگ وهابیها بشتابد، اما جنگ روسیه تزاری و ایران مانع انجام این لشگرکشی شد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در ظاهر به نظر می‌رسد فتحعلی شاه در برخورد با مسأله وهابیت شدت عمل به خرج نداده است ولی مورخین نوشته‌اند که او با حرکت سنجیده‌ای باعث شد که که سلطان عثمانی عکس العمل مناسبی در این باره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عبدالرزاق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سنوح این سانحه خدیو بهرام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بیک غلام را روانه بغداد و شرحی به سلیمان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بغداد از طرف عثمانی‌ها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داشتند که اگر از رهگذر تداخل سپاه ایران به مملکت عثمانیه اولیای آن دولت علیه بعضی اندیشه‌های دور از راه به خاطر نرسد اظهاری شود تا به یاری جناب دفع ماده فساد طائفه وهابی شده تا کار آنها هنوز استوار نشده است به سهولت چاره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پاشا در جواب عرض نمود که قرار حکم دولت عثمانیه اسباب قلع مواد فساد آن طایفه بد نهاد از هر طرف فراهم آمده و عما قریب اثری از آنها در صفحه روزگار نخواهد ماند و حاجتی به زحمت سپاه ایران برای این کار خیر وی نخواهد بود، تعمیر روضه طاهره و سرانجام عوض اسباب تلف شده آن بقعه هم بر عهده این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همان اول سلیمان پاشا به عالم باقی شتافت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منتظم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قتل عام و تخریب کربلا به سمع فتحعلی شاه پادشاه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چند سالی بود که به سلطنت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اسماعیل بیک بیات را نزد سلیمان پاشا والی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سلطان عثمانی</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که به رفع وهابیان بپردازد، سلیمان پاشا قبول کرد ولی چیزی نگذشت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الصفای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مفصل‌تر نوشته آنجا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فتحعلی شاه از این خبر آگاه شد، نخست اسماعیل بیک بیات را نزد سلیمان پاشا فرستاد سپس حاج حیدر علیخان برادر زاده حاج ابراهیم خان شیرازی را که نایب الوزراء عباس میرزا بود؛ به سفارت مصر منصوب داشت و نامه‌ای ملاطفت‌آمیز به ضمیمه یک قبضه شمشیر خراسانی گوهر نشان، در نزد محمد علی پاشا که در آن وقت فرمانروای مصر بود فرستاده و از او خواست که در دفع وهابی‌ها بکوشد و گرنه اطلاع دهد تاپادشاه ایران از راه خشکی و دریا سپاهی به نجد گسیل دارد وهابی‌ها را قلع و قمع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سفیر ایران به مصر رسید و محمد علی پاشا از حقیقت حال اطلاع یافت، ربیب خود ابراهیم پاشا را به دفع آن طایفه مأمور کرد تا شهر درعیه را خراب و عبدالله‌بن سعود امیر وهابی را مقید و مغلول روانه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به دستور پادشاه عثمانی به قتل رسید و سفیر ایران مقضی المرام از راه به شام به تبریز وارد شد و به حضور عباس میرزا نائب السلطنه رسید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فتحعلی شاه در منابع غیر ایرانی درج نشده است ولی بعضی از مستشرقین به این موضوع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اقدامات فتحعلی شاه در این زمینه بی‌تأثیر نبوده است</w:t>
      </w:r>
      <w:r>
        <w:rPr>
          <w:rFonts w:eastAsia="IRNazanin" w:cs="IRNazanin"/>
          <w:color w:val="111111"/>
          <w:sz w:val="28"/>
          <w:szCs w:val="28"/>
          <w:rtl w:val="true"/>
          <w:lang w:bidi="fa-IR"/>
        </w:rPr>
        <w:t>.</w:t>
      </w:r>
      <w:bookmarkStart w:id="129" w:name="pg4681_31500"/>
    </w:p>
    <w:p>
      <w:pPr>
        <w:pStyle w:val="Heading3"/>
        <w:numPr>
          <w:ilvl w:val="2"/>
          <w:numId w:val="1"/>
        </w:numPr>
        <w:rPr/>
      </w:pPr>
      <w:bookmarkStart w:id="130" w:name="__RefHeading___Toc703030_2035185390"/>
      <w:bookmarkStart w:id="131" w:name="_Toc47"/>
      <w:bookmarkEnd w:id="129"/>
      <w:bookmarkEnd w:id="130"/>
      <w:r>
        <w:rPr>
          <w:rtl w:val="true"/>
        </w:rPr>
        <w:t>خاتمه</w:t>
      </w:r>
      <w:bookmarkEnd w:id="131"/>
    </w:p>
    <w:p>
      <w:pPr>
        <w:pStyle w:val="BookText"/>
        <w:rPr/>
      </w:pPr>
      <w:r>
        <w:rPr>
          <w:rFonts w:ascii="IRNazanin" w:hAnsi="IRNazanin" w:eastAsia="IRNazanin"/>
          <w:color w:val="111111"/>
          <w:sz w:val="28"/>
          <w:sz w:val="28"/>
          <w:szCs w:val="28"/>
          <w:rtl w:val="true"/>
          <w:lang w:bidi="fa-IR"/>
        </w:rPr>
        <w:t>آنچه در این فصول بیان شد، سعی شده</w:t>
      </w:r>
    </w:p>
    <w:p>
      <w:pPr>
        <w:pStyle w:val="BookText"/>
        <w:rPr/>
      </w:pPr>
      <w:r>
        <w:rPr>
          <w:rFonts w:ascii="IRNazanin" w:hAnsi="IRNazanin" w:eastAsia="IRNazanin"/>
          <w:color w:val="111111"/>
          <w:sz w:val="28"/>
          <w:sz w:val="28"/>
          <w:szCs w:val="28"/>
          <w:rtl w:val="true"/>
          <w:lang w:bidi="fa-IR"/>
        </w:rPr>
        <w:t>اطلاعاتی به صورت مختصر در زمینه این فرقه ضاله به اطلاع شما عزیزان و مشتاقان حقیقت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همه مهم‌تر می‌باشد این است که این خطر بزرگ در این زمان در کمین مسلمانان است که عقاید آنها و شعائر اسلامی در دست شیاطین استکبار جهانی بیفتد و اثری از اسلام نائب محمدی باقی نماد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این استعمارگر پیر با تأسیس وهابیت و روسیه نیز با تأسیس بهائیت سعی در ایجاد انحراف در اسلام دارد و بعد با به رسمیت شناختن حکومت‌های آنها از آنان حمایت نمودند و در تحکیم آنها تلاش نمودند و در این زمینه موفقیت نسبی هم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آتشی که به جان اسلام افتاد، در دامان انگلیس و تحت ولایت مستر همفر و معشوقه‌اش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مسیحی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 جریان تخریب حرم امامان بقیع و اماکن مقدسه مکه و مدینه در کتاب خاطرات مستر همفر انگلیسی مفصلاً بیان شده که چگونه انگلیس این فرقه ضاله را اختراع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آنان ریشه کن کردن اسلام است و هر آنچه باید نابود شود ابتدا آثار و تاریخ آن باید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وقت آن رسیده که ما با حفظ شعائر و عقاید خود هرچه بیشتر در نابودی این توطئه بزرگ اقدام کنیم و نگذاریم نسل جوان ما دچار این انحرافات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 کردن مجالس مناقب و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دیدگاه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اسلام نقش تأثیرگذار آنها پدیدار خواهد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روزی شاهد باشیم که اثری از این فرقه ضاله باقی نماند و مرکز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مکه مکرمه و مدینه منوره بدست امام زمان مهدی موعود از این شیاطین پاک شود و خداوند انشاءالله ما را در راه دفاع از اسلام و مسلمین و مذهب بزرگ و اسلامی شیعه توفیق عنایت فرماید</w:t>
      </w:r>
      <w:r>
        <w:rPr>
          <w:rFonts w:eastAsia="IRNazanin" w:cs="IRNazanin"/>
          <w:color w:val="111111"/>
          <w:sz w:val="28"/>
          <w:szCs w:val="28"/>
          <w:rtl w:val="true"/>
          <w:lang w:bidi="fa-IR"/>
        </w:rPr>
        <w:t>.</w:t>
      </w:r>
      <w:bookmarkStart w:id="132" w:name="pg4681_31503"/>
    </w:p>
    <w:p>
      <w:pPr>
        <w:pStyle w:val="Heading2"/>
        <w:numPr>
          <w:ilvl w:val="1"/>
          <w:numId w:val="1"/>
        </w:numPr>
        <w:rPr/>
      </w:pPr>
      <w:bookmarkStart w:id="133" w:name="__RefHeading___Toc703032_2035185390"/>
      <w:bookmarkStart w:id="134" w:name="_Toc48"/>
      <w:bookmarkEnd w:id="132"/>
      <w:bookmarkEnd w:id="133"/>
      <w:r>
        <w:rPr>
          <w:rtl w:val="true"/>
        </w:rPr>
        <w:t>فهرست منابع</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ابجد العلوم، قنوجی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النساء، ابن قیم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الفحول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یاقوت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الشبهات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فی القرن العشرون، عباس محمد عقاد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زرکلی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جهان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المکنون، فضل بن شاذان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علماء السنهْ فی الوهابیه، سید مرتضی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والنهایهْ، ابن کثیر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اصفهان، صابری انصاری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المملکهْ العربیهْ السعودیه،صلاح الدین مختار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بیست ساله ایران، حسین مکی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جبرتی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عرب، فیلیپ حتی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کربلا و حایر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عبد الجواد کلیددار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نجد، ابن غنام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نجد، آلوسی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نجد، عبدالله فیلیپی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الحرمین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الحفاظ، ذهبی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الاعتقاد عن ادران الالحاد، صنعانی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المقاصد و تصحیح القواعد فی شرح قصیده الامام ابن القیم، احمد بن ابراهیم بن عیسی، المکتب الاسلامی،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العرب فی قرن العشرون، حافظ وهبه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 ملبطرون، ترجمه رفاعه بک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جغرافیهْ شبه جزیرهْ العرب، عمر رضا کحاله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اسلامی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فرید وجدی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السنیهْ، زینی دحلان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الکاملهْ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التحفه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الاوراق البغدادیه، سید ابراهیم رفاعی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الصفا، ناصری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المحبین ونزههْ المشتاقین، ابن قیم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زعماء الاصلاح</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فراهانی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الالهیهْ، سلیمان بن عبد الوهاب</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العقیدهْ الواسطیهْ، 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العقیده والتشریعهْ، گلذریهر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المجد، ابن بشر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 الوهابیهْ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التشریع، صبحی محمد صافی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ابن اثیر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الاخنایی، ابن تیمیه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الشهاب فی سیرهْ محمد بن عبد الوهاب</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تاریخ الدولهْ السعودیهْ، ابو علیه عبد الفتاح</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الحرمین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طالبی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الکرامه، علامه سید محمد جواد عاملی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ملوک المسلمین المعاصرون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 المحاظرهْ، قنوحی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آل سعود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آل سعود، روزنامه نگار فرانسوی اکلود فویبه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تاریخ جهان، جواهر لعل نهرو</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علی اصغر فقیهی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الاحباب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السبیل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سلفیه که در قرن چهارم به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حیات خود ادامه داد تا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قرن هشتم توسط شخصی به نام احمد‌بن عبدالحلیم 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ابن تیمیه و شاگردش ابن قیم جوزی 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جانی تازه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بر روی مسائلی چون حرمت ساختن بنا بر روی قبور، زیارت آنها، توسل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تلاش‌های ابن تیمیه پیروان چندانی پیدا نکرد تا اینکه در قرن دوازدهم هجری، محمدبن عبدالوهاب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او را احیا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دانشنامه کلام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مدخل اهل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تأسف حتی هم اکنون که عصر بیداری اسلامی است، هنوز هم وهابیت در تلاشند تا با صرف هزینه‌های فراوان آرا و عقاید خود را به جامعه‌ی اهل تسنن تحمیل نموده و آنان را با خود همراه نمایند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سلفیه همان کسانی هستند که خود را به سلف منصوب کرده‌اند، گرچه در برخی از اندیشه‌های آنان که به مذهب سلف نسبت داده‌اند مناقشه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قرن چهارم هجری ظهور کردند و چنین می‌پنداشتند که تمام آرایشان به امام احمد حنبل منتهی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الوهابیهْ، حمادی الردیسی، بیروت، دار الطلیعهْ؛ الرسالهْ المرضیهْ فی رد علی الوهابیهْ، محمد ابن فیروز؛ الدرر السنیهْ فی أجوبهْ النجدیهْ، عبدالرحمن‌بن محمد‌بن قاسم العاصمی؛ الدرر السنیهْ فی اجوبهْ الوهابیهْ، احمد‌بن زینی دحلان، الصواعق الالهیهْ فی رد علی الوهابیهْ، شیخ سلیمان‌بن عبدالوهاب، چاپ مصر؛ مصباح الأنام وجلاء الظلام، علوی‌بن احمد، نجد، مطبعهْ العامرهْ الشرفیهْ؛ و کتب فراوان دیگری همچون التوسل بالنبی وجهلهْ الوهابیون؛ مخالفهْ الوهابیهْ للقرآن والسنهْ؛ السلفیهْ بین أهل السنهْ والامامیهْ؛ السلفیهْ والوهابیهْ؛ الوهابیهْ فی صورتها الحقیقیهْ و</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الکلام، احمد‌بن زینی دحلان،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شیخ سلیمان بن عبدالوهاب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و تدبر در فتوای زیر، پی می‌بریم که نه تنها ایشان دارای جمود عقلی هستند، بلکه اجتهادشان نیز غیرصحیح و فاقد ملاک و معیارهای فقه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ابن تیمیه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نمازش را تا غروب آفتاب به تأخیر بیندازد، قتل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استفتای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ضروریات غیرقابل انکار، حساسیت و عمل به موقع نسبت به شبهات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اگر به موقع جواب داده نشود و شیوع پیدا کند، در ذهن افراد قرار می‌گیرد و در طول زمان، تبدیل به باور شده و به عنوان عقیده پذیرفته شده، طرفداران فراوانی پیدا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شبهاتی همچون تکفیر شیعیان، شرک دانستن توسل، توسط طرفداران سلفی‌گری و وهابیت از این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شبهات است که عملیات‌های تروریستی و انتحاری را در جهان اسلام به دنبال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آن عملیات انفجار مسجد جامع زاهدان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 وجدی،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زینی دحلان،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الوهابیهْ،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آلوسی،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ابجد العلوم، قنوجی،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إزالهْ شبهات،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ملطبرون،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رفاعه بک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 الاصلاح،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آلوسی،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جلد قاجار،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العرب فی القرن العشرین، حافظ وهبه،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الشهاب فی سیرهْ محمد بن عبدالوهاب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آلوسی،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برادر عمر بن خطاب بود که در جنگ یمامه جنگ مسلمانان با مسیلمه کذاب کشته شده بود و در آن منطقه قبرش مورد توجه مردم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ابن 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نویسندگانی که به وهابیت گرایش داشته یا تحت تأثیر آنان بوده‌اند سعی کرده‌اند که تاریخ محمد‌بن عبدالوهاب را طوری بنویسند که حساسیت کمتری متوجه او شده یا به نوعی برای اعمال او توجیهی آورده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فیلیپی، عبدالله، تاریخ نجد،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محمد‌بن عبدالوهاب جمع‌کننده و کامل‌کننده عقاید کسانی بود که در گذشته با آراء و نظرات خود به نوعی به اسلام و خصوصاً به پیروان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می‌زدند و با نظرات خود باعث ایجاد تفرقه و عداوت بین مسلمانان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یاقوت،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حنابله، نابلسی،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 علی الاخنایی، ابن تیمیه،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 علی الاخنایی، ابن تیمیه،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محمد بن محمد بن حمدان ابو عبدالله العکبری، المعروف بابن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نیز در کتاب تاریخ مدینه دمشق همین نظر را درباره او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ذهبی در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مذهب خود را تازه نمی‌دانند بلکه می‌گویند این مذهب سلف صالح است و از این روی خود را سلفیه می‌نامند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حقیقت این انحرافات فکری ریشه در افکار و روحیاتی داشت که در صدر اسلام نیز توسط بعضی افراد قدرت طلب و خودخواه تحت شعار حسبنا کتاب الله والحکم لله بروز می‌کرد تا بدین وسیله خود را از ولایت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اهل‌بیت پاک آن خارج کنند و دیگران را با این شعارها متوجه خود کنند و از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الاعتقاد، به نقل کشف الارتیاب،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الارتیاب،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فی القرن العشرین،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نگاشته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آراء علماء السنهْ فی الوهابیهْ، سید مرتضی رضوی،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نگاشته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آراء علماء السنهْ فی الوهابیهْ،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نهایت تحقیق و استحکام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آراء علماء السنهْ فی الوهابیهْ،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به صورت مسجع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که در ضمن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سعادهْ الدارین فی الرد علی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آراء علماء السنهْ فی الوهابیهْ،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بیت او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صح لی عنه خلاف الذی عندی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تجدید کشف الارتیاب،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اولین کتابی بوده که در رد وهابیت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ایضاح المکنون، اسماعیل پاشا البغدادی،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نقض فتاوی الوهابیهْ، شیخ محمد حسین کاشف الغطاء،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کتبی که در ردّ وهابیت منتشر شده است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آراء علماء السنهْ فی الوهابیهْ، نوشته سید مرتضی رضوی،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 مؤسسه آل البیت،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فتاوی الوهابیهْ، شیخ محمد حسین کاشف الغطاء،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ألفه علماء الامهْ الاسلامیهْ ضد الوهابیهْ، سید عبدالله محمد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صورت مستقل در این موضوع تألیف شده و در آن بیش از دویست کتاب و رساله معرفی شده است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السلفیهْ بین اهل السنهْ والامامیهْ، سید محمد کثیری،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محمّد صافی، فلسفه التشریع،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فی العالم الیوم،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الایضاح،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مردم را به او متوجه ساخته و او را الگوی بندگان قرار داده و توسل کردن به او را وسیله پذیرفتن توبه و استغفار بندگان قرار داده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رَسُولٍ إِلاّ لِیُطاعَ بِإِذْنِ اللهِ وَلَوْ أنَّهُمْ إِذْ ظَلَمُوا أَنْفُسَهُمْ جاؤُکَ فَاسْتَغْفَرُوا اللهَ وَاسْتَغْفَرَ لَهُمُ الرَّسُولُ لَوَجَدُوا اللهَ تَوّابًا رَحیمًا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جریان فریبکاری و قساوت آنها مشخص می‌شود چون این صحابی مظلوم مرتکب گناهی نشده بود که او را به آن گناه مجازات نمایند بلکه طبق امر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داشت و می‌بینیم که آنچه برای آنان بیان شده شعاری برای ضربه زدن به دین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جنایت در روایت کتب اهل تسنن نیز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حدیث خباب بن الأرت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از مسائل الهدیهْ السنیهْ،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مسند علی‌بن ابی طالب رضی الله تعالی عنه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یکی از پیشگوئی‌های اعجازگونه رسول‌خدا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در روایات بسیاری در کتب معتبر اهل تسنن ذکر شده که به جهت اهمیت آن و برای استفاده بیشتر به بعضی از آنان اشاره می‌کنیم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از اتفاقات آنجا به لفظ جمع ذکر شده و چنین بیان شده که در آنجا زلزله‌ها و فتنه‌ها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زلازل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خواهد داد و همانطور که در عبارت ابن تیمیه آمده نخستین اتفاق آن شاید همین فتنه مسیلمه باشد و فتنه‌های دیگر آن نیز بعد اتفاق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الالهیهْ فی الرد علی الوهابیهْ،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 با تعابیر مختلف به آدرس‌های ذیل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باب بحث علی‌بن ابی‌طالب و خالد بن الولید رضی الله عنهما الی الیمن قبل حجهْ 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باب قوله والمؤلفهْ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الأدب، باب ما جاء فی قول الرجل ویلک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استتابهْ المرتدین والمعاندین وقتالهم،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استتابهًْ المرتدین والمعاندین، باب قتل الخوارج والملحدین،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عبد البر در کتاب الاستذکار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حجر در کتاب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معنی از معاذ بن جبل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اخوف ما أخاف علی امتی ثلاث رجل قرأ کتاب الله حتی إذا رأیت علیه لهجة وکان علیه رداء الاسلام أعاره الله ایاه اخترط سیفه وضرب به جاره ورفاه بالشرک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 طبرانی، مغدی کرب عن معاذ،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ذکر الخوارج،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ینشأ نشء یقرؤن القرآن لایجاوز تراقیهم کلما خرج قرن قطع، قال ابن عمر سمعت رسول الله صلی الله علیه وسلم یقول کلما خرج قرن قطع اکثر من عشرین مرة حتی یخرج فی عراضهم الدجال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از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ابن کثیر،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الحفاظ، ذهبی،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الاحباب،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النساء، ابن قیم، تحقیق دکتر نزار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این اعتقاد را در کتاب العقیدهْ الواسطیهْ،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برؤیهْ المؤمنین لربهم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کتبش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 وتصحیح القواعد فی شرح قصیده الامام ابن القیم، احمد‌بن ابراهیم‌بن عیسی، فصل فی رؤیهْ اهل الجنهْ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 وتصحیح القواعد فی شرح قصیده الامام ابن القیم، فصل فی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در قصیده خود چنین می‌گوید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منهاج الکرامه،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عقیده به رؤیت رد شده و در دو آیه قرآن اینطور بیان شده که بنی اسرائیل وقتی که از موسی خواستار دیدن خدای تعالی شدند دچار عذاب الهی شد آنجا که گفته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نُؤْمِنَ لَکَ حَتّی نَرَی اللهَ جَهْرَةً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وقتی که خواسته قوم خود را در دیدن خدای تعالی بیان کرد از طرف خدا او چندین بار خطاب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ترانی یا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تو هرگز مرا نخواهی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اینکه محدودیت موجودات را برای این چنین درخواستی‌شان دهد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انْظُرْ إِلَی الْجَبَلِ فَإِنِ اسْتَقَرَّ مَکانَهُ فَسَوْفَ تَرانی فَلَمّا تَجَلّی رَبُّهُ لِلْجَبَلِ جَعَلَهُ دَکًّا وَخَرَّ مُوسی صَعِقًا فَلَمّا أَفاقَ قالَ سُبْحانَکَ تُبْتُ إِلَیْکَ وَأَنَا أَوَّلُ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این صورت خدای تعالی محال بودن این مسئله را تا ابد نشان داد و این مانند بیانی است که در 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علمای شیعه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علماء وهابیت بوده و هم‌فکر شوکانی می‌باشد رفت و از او درباره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پرسید آنجا که خدای تعالی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کانَ فی هذِهِ أعْمی فَهُوَ فی اْلآخِرَةِ أعْمی وَأضَلُّ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 باز که خودش نابینا بود طبق این آیه و نظر خودش باید در آخرت اعمی و گمراه باشد، و با این آیه شریفه به او اشتباه اعتقاداتش را نشان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بودند که خدا را جسم می‌دانستند و به انسان تشبیه می‌کردند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وهابیون و همفکرانشان چون نخواسته‌اند به سفارشات و روایات فراوانی که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مانند حدیث ثقلین و جریان غدیر و بسیاری از روایات که در معرفی امام و جانشین بعد از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صراحت دارد آنها را قبول کرد و عمل کنند دچار حیرت و سردرگمی شده‌اند در حالی که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ثقلین حقیقت آیات قرآن را که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وَلِکُلّ‌ِ قَوْمٍ 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یَعْلَمُ تَأْویلَهُ إِلاَّ اللهُ وَالرّاسِخُونَ فِی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الذِّکْرِ إِنْ کُنْتُمْ لاتَعْلَمُونَ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بِاللهِ شَهیدًا بَیْنی وَبَیْنَکُمْ وَمَنْ عِنْدَهُ عِلْمُ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 شَیْ‌ءٍ أحْصَیْناهُ فی إِمامٍ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الصَّلاةَ وَیُؤْتُونَ الزَّکاةَ وَهُمْ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مشخص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ابوعلیه، عبدالفتاح، محاضرات فی تاریخ الدولهْ السعودیهْ،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حتی، تاریخ 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والتشریعهًْ،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غنام، تاریخ نجد،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الارتیاب،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شیخ عبدالرحمن آل شیخ،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غنام، تاریخ نجد،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الکلام، به نقل کشف الارتیاب،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المملکهًْ العربیه السعودیه،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هجوم الوهابیین علی الحجاز واستیلاؤهم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فراهانی،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السبیل،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الحرمین،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الحرمین،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موقع هند و پاکستان از یکدیگر جدا نشده بودند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تاریخ المملکهْ العربیهْ السعودیه،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جواهر لعل نهرو،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ملوک المسلمین المعاصرون،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آل سعود،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العربیهًْ السعودیه،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آل سعود،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المملکهْ العربیهْ السعودیه،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العرب فی القرن العشرین،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الاوراق البغدادیه،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العرب فی قرن العشرین،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العرب فی قرن العشرین،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الجزیرهْ العربیهْ،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جبرتی، به نقل از کشف الارتیاب،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مکه،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سباعی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جغرافیه شبه جزیرهْ العرب،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فی تاریخ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الوهابیه،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هریک از چهار رکن خانه کعبه در یک وقت یکی از مذاهب چهارگانه نماز جماعت برگزار می‌کردند تاریخ الجزیرهْ العربیه،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الجزیرهْ العربیه،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الجزیرهْ العربیه،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تاریخ الجبرتی،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جزیرهْ العربیهْ،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المملکهْ العربیهْ السعودیه،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تاریخ الجبرتی،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الکلام، به نقل کشف الارتیاب،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فاسیلیف، تاریخ العربیهْ السعودیهْ،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نقل علماء و مورخین و بیان بارها به قصد غارت و کشتار به سرزمین عراق و خصوصاً کربلا حمله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کربلا، و حایر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العتباب المقدسه، قسمت کربلا،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العربیهْ السعودیهْ،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علی اصغر فقیهی،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جلد قاجار،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التحفه،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ناصری،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آل سعود، نوشته روزنامه نگار فرانسوی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کلود فویبه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سلطانیه،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الصفای ناصری،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38653</Words>
  <Characters>151081</Characters>
  <CharactersWithSpaces>188058</CharactersWithSpaces>
  <Paragraphs>1907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2026-08-18T18:48:57Z</dcterms:created>
  <dc:creator>ghaemiyeh.com</dc:creator>
  <dc:description/>
  <dc:language>en-US</dc:language>
  <cp:lastModifiedBy/>
  <dcterms:modified xsi:type="dcterms:W3CDTF">2026-08-18T22:19:02Z</dcterms:modified>
  <cp:revision>1</cp:revision>
  <dc:subject/>
  <dc:title>سراب حقیقت نگرشی بر فرقه ضاله وهابیت</dc:title>
</cp:coreProperties>
</file>

<file path=docProps/custom.xml><?xml version="1.0" encoding="utf-8"?>
<Properties xmlns="http://schemas.openxmlformats.org/officeDocument/2006/custom-properties" xmlns:vt="http://schemas.openxmlformats.org/officeDocument/2006/docPropsVTypes"/>
</file>