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موجودیت غرب و رسانه های تکنولوژیک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47296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47298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47300_2281741623">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3347302_2281741623">
            <w:r>
              <w:rPr>
                <w:webHidden/>
                <w:rStyle w:val="IndexLink"/>
                <w:rtl w:val="true"/>
              </w:rPr>
              <w:t>پیش گفتار</w:t>
            </w:r>
            <w:r>
              <w:rPr>
                <w:rStyle w:val="IndexLink"/>
                <w:rtl w:val="true"/>
              </w:rPr>
              <w:tab/>
            </w:r>
            <w:r>
              <w:rPr>
                <w:rStyle w:val="IndexLink"/>
              </w:rPr>
              <w:t>10</w:t>
            </w:r>
          </w:hyperlink>
        </w:p>
        <w:p>
          <w:pPr>
            <w:pStyle w:val="Contents2"/>
            <w:tabs>
              <w:tab w:val="clear" w:pos="8743"/>
              <w:tab w:val="right" w:pos="9026" w:leader="dot"/>
            </w:tabs>
            <w:rPr/>
          </w:pPr>
          <w:hyperlink w:anchor="__RefHeading___Toc3347304_2281741623">
            <w:r>
              <w:rPr>
                <w:webHidden/>
                <w:rStyle w:val="IndexLink"/>
                <w:rtl w:val="true"/>
              </w:rPr>
              <w:t>بخش اول</w:t>
            </w:r>
            <w:r>
              <w:rPr>
                <w:rStyle w:val="IndexLink"/>
                <w:rtl w:val="true"/>
              </w:rPr>
              <w:t xml:space="preserve">: </w:t>
            </w:r>
            <w:r>
              <w:rPr>
                <w:rStyle w:val="IndexLink"/>
                <w:rtl w:val="true"/>
              </w:rPr>
              <w:t>تکوین فرهنگ و تمدن غرب و فرآورده های رسانه ای</w:t>
            </w:r>
            <w:r>
              <w:rPr>
                <w:rStyle w:val="IndexLink"/>
                <w:rtl w:val="true"/>
              </w:rPr>
              <w:tab/>
            </w:r>
            <w:r>
              <w:rPr>
                <w:rStyle w:val="IndexLink"/>
              </w:rPr>
              <w:t>14</w:t>
            </w:r>
          </w:hyperlink>
        </w:p>
        <w:p>
          <w:pPr>
            <w:pStyle w:val="Contents3"/>
            <w:tabs>
              <w:tab w:val="clear" w:pos="8459"/>
              <w:tab w:val="right" w:pos="9026" w:leader="dot"/>
            </w:tabs>
            <w:rPr/>
          </w:pPr>
          <w:hyperlink w:anchor="__RefHeading___Toc3347306_228174162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3347308_2281741623">
            <w:r>
              <w:rPr>
                <w:webHidden/>
                <w:rStyle w:val="IndexLink"/>
                <w:rtl w:val="true"/>
              </w:rPr>
              <w:t>فصل اول</w:t>
            </w:r>
            <w:r>
              <w:rPr>
                <w:rStyle w:val="IndexLink"/>
                <w:rtl w:val="true"/>
              </w:rPr>
              <w:t xml:space="preserve">: </w:t>
            </w:r>
            <w:r>
              <w:rPr>
                <w:rStyle w:val="IndexLink"/>
                <w:rtl w:val="true"/>
              </w:rPr>
              <w:t>غرب در اصلی ترین پارادایم هایش</w:t>
            </w:r>
            <w:r>
              <w:rPr>
                <w:rStyle w:val="IndexLink"/>
                <w:rtl w:val="true"/>
              </w:rPr>
              <w:tab/>
            </w:r>
            <w:r>
              <w:rPr>
                <w:rStyle w:val="IndexLink"/>
              </w:rPr>
              <w:t>15</w:t>
            </w:r>
          </w:hyperlink>
        </w:p>
        <w:p>
          <w:pPr>
            <w:pStyle w:val="Contents4"/>
            <w:tabs>
              <w:tab w:val="clear" w:pos="8176"/>
              <w:tab w:val="right" w:pos="9026" w:leader="dot"/>
            </w:tabs>
            <w:rPr/>
          </w:pPr>
          <w:hyperlink w:anchor="__RefHeading___Toc3347310_228174162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3347312_2281741623">
            <w:r>
              <w:rPr>
                <w:webHidden/>
                <w:rStyle w:val="IndexLink"/>
              </w:rPr>
              <w:t>1</w:t>
            </w:r>
            <w:r>
              <w:rPr>
                <w:rStyle w:val="IndexLink"/>
                <w:rtl w:val="true"/>
              </w:rPr>
              <w:t xml:space="preserve">. </w:t>
            </w:r>
            <w:r>
              <w:rPr>
                <w:rStyle w:val="IndexLink"/>
                <w:rtl w:val="true"/>
              </w:rPr>
              <w:t>غرب و اتوپیا</w:t>
            </w:r>
            <w:r>
              <w:rPr>
                <w:rStyle w:val="IndexLink"/>
                <w:rtl w:val="true"/>
              </w:rPr>
              <w:tab/>
            </w:r>
            <w:r>
              <w:rPr>
                <w:rStyle w:val="IndexLink"/>
              </w:rPr>
              <w:t>15</w:t>
            </w:r>
          </w:hyperlink>
        </w:p>
        <w:p>
          <w:pPr>
            <w:pStyle w:val="Contents4"/>
            <w:tabs>
              <w:tab w:val="clear" w:pos="8176"/>
              <w:tab w:val="right" w:pos="9026" w:leader="dot"/>
            </w:tabs>
            <w:rPr/>
          </w:pPr>
          <w:hyperlink w:anchor="__RefHeading___Toc3347314_2281741623">
            <w:r>
              <w:rPr>
                <w:webHidden/>
                <w:rStyle w:val="IndexLink"/>
              </w:rPr>
              <w:t>2</w:t>
            </w:r>
            <w:r>
              <w:rPr>
                <w:rStyle w:val="IndexLink"/>
                <w:rtl w:val="true"/>
              </w:rPr>
              <w:t xml:space="preserve">. </w:t>
            </w:r>
            <w:r>
              <w:rPr>
                <w:rStyle w:val="IndexLink"/>
                <w:rtl w:val="true"/>
              </w:rPr>
              <w:t xml:space="preserve">طبیعت در اندیشه غربی </w:t>
            </w:r>
            <w:r>
              <w:rPr>
                <w:rStyle w:val="IndexLink"/>
                <w:rtl w:val="true"/>
              </w:rPr>
              <w:t>(</w:t>
            </w:r>
            <w:r>
              <w:rPr>
                <w:rStyle w:val="IndexLink"/>
                <w:rtl w:val="true"/>
              </w:rPr>
              <w:t>سکولاریزاسیون هستی شناختی</w:t>
            </w:r>
            <w:r>
              <w:rPr>
                <w:rStyle w:val="IndexLink"/>
                <w:rtl w:val="true"/>
              </w:rPr>
              <w:t>)</w:t>
              <w:tab/>
            </w:r>
            <w:r>
              <w:rPr>
                <w:rStyle w:val="IndexLink"/>
              </w:rPr>
              <w:t>29</w:t>
            </w:r>
          </w:hyperlink>
        </w:p>
        <w:p>
          <w:pPr>
            <w:pStyle w:val="Contents4"/>
            <w:tabs>
              <w:tab w:val="clear" w:pos="8176"/>
              <w:tab w:val="right" w:pos="9026" w:leader="dot"/>
            </w:tabs>
            <w:rPr/>
          </w:pPr>
          <w:hyperlink w:anchor="__RefHeading___Toc3347316_2281741623">
            <w:r>
              <w:rPr>
                <w:webHidden/>
                <w:rStyle w:val="IndexLink"/>
              </w:rPr>
              <w:t>3</w:t>
            </w:r>
            <w:r>
              <w:rPr>
                <w:rStyle w:val="IndexLink"/>
                <w:rtl w:val="true"/>
              </w:rPr>
              <w:t xml:space="preserve">. </w:t>
            </w:r>
            <w:r>
              <w:rPr>
                <w:rStyle w:val="IndexLink"/>
                <w:rtl w:val="true"/>
              </w:rPr>
              <w:t xml:space="preserve">انسان غربی </w:t>
            </w:r>
            <w:r>
              <w:rPr>
                <w:rStyle w:val="IndexLink"/>
                <w:rtl w:val="true"/>
              </w:rPr>
              <w:t>(</w:t>
            </w:r>
            <w:r>
              <w:rPr>
                <w:rStyle w:val="IndexLink"/>
                <w:rtl w:val="true"/>
              </w:rPr>
              <w:t>بشر جدید</w:t>
            </w:r>
            <w:r>
              <w:rPr>
                <w:rStyle w:val="IndexLink"/>
                <w:rtl w:val="true"/>
              </w:rPr>
              <w:t>)</w:t>
              <w:tab/>
            </w:r>
            <w:r>
              <w:rPr>
                <w:rStyle w:val="IndexLink"/>
              </w:rPr>
              <w:t>41</w:t>
            </w:r>
          </w:hyperlink>
        </w:p>
        <w:p>
          <w:pPr>
            <w:pStyle w:val="Contents4"/>
            <w:tabs>
              <w:tab w:val="clear" w:pos="8176"/>
              <w:tab w:val="right" w:pos="9026" w:leader="dot"/>
            </w:tabs>
            <w:rPr/>
          </w:pPr>
          <w:hyperlink w:anchor="__RefHeading___Toc3347318_2281741623">
            <w:r>
              <w:rPr>
                <w:webHidden/>
                <w:rStyle w:val="IndexLink"/>
              </w:rPr>
              <w:t>4</w:t>
            </w:r>
            <w:r>
              <w:rPr>
                <w:rStyle w:val="IndexLink"/>
                <w:rtl w:val="true"/>
              </w:rPr>
              <w:t xml:space="preserve">. </w:t>
            </w:r>
            <w:r>
              <w:rPr>
                <w:rStyle w:val="IndexLink"/>
                <w:rtl w:val="true"/>
              </w:rPr>
              <w:t>ترانسفورمیسم و انگاره های تاریخی تجدد</w:t>
            </w:r>
            <w:r>
              <w:rPr>
                <w:rStyle w:val="IndexLink"/>
                <w:rtl w:val="true"/>
              </w:rPr>
              <w:tab/>
            </w:r>
            <w:r>
              <w:rPr>
                <w:rStyle w:val="IndexLink"/>
              </w:rPr>
              <w:t>51</w:t>
            </w:r>
          </w:hyperlink>
        </w:p>
        <w:p>
          <w:pPr>
            <w:pStyle w:val="Contents5"/>
            <w:tabs>
              <w:tab w:val="clear" w:pos="7892"/>
              <w:tab w:val="right" w:pos="9026" w:leader="dot"/>
            </w:tabs>
            <w:rPr/>
          </w:pPr>
          <w:hyperlink w:anchor="__RefHeading___Toc3347320_2281741623">
            <w:r>
              <w:rPr>
                <w:webHidden/>
                <w:rStyle w:val="IndexLink"/>
                <w:rtl w:val="true"/>
              </w:rPr>
              <w:t>نسبت تفکر غربی با فرضیه تکامل</w:t>
            </w:r>
            <w:r>
              <w:rPr>
                <w:rStyle w:val="IndexLink"/>
                <w:rtl w:val="true"/>
              </w:rPr>
              <w:tab/>
            </w:r>
            <w:r>
              <w:rPr>
                <w:rStyle w:val="IndexLink"/>
              </w:rPr>
              <w:t>51</w:t>
            </w:r>
          </w:hyperlink>
        </w:p>
        <w:p>
          <w:pPr>
            <w:pStyle w:val="Contents4"/>
            <w:tabs>
              <w:tab w:val="clear" w:pos="8176"/>
              <w:tab w:val="right" w:pos="9026" w:leader="dot"/>
            </w:tabs>
            <w:rPr/>
          </w:pPr>
          <w:hyperlink w:anchor="__RefHeading___Toc3347322_2281741623">
            <w:r>
              <w:rPr>
                <w:webHidden/>
                <w:rStyle w:val="IndexLink"/>
              </w:rPr>
              <w:t>5</w:t>
            </w:r>
            <w:r>
              <w:rPr>
                <w:rStyle w:val="IndexLink"/>
                <w:rtl w:val="true"/>
              </w:rPr>
              <w:t xml:space="preserve">. </w:t>
            </w:r>
            <w:r>
              <w:rPr>
                <w:rStyle w:val="IndexLink"/>
                <w:rtl w:val="true"/>
              </w:rPr>
              <w:t xml:space="preserve">استعمار </w:t>
            </w:r>
            <w:r>
              <w:rPr>
                <w:rStyle w:val="IndexLink"/>
                <w:rtl w:val="true"/>
              </w:rPr>
              <w:t>(</w:t>
            </w:r>
            <w:r>
              <w:rPr>
                <w:rStyle w:val="IndexLink"/>
                <w:rtl w:val="true"/>
              </w:rPr>
              <w:t>پرسش از ثروت غرب</w:t>
            </w:r>
            <w:r>
              <w:rPr>
                <w:rStyle w:val="IndexLink"/>
                <w:rtl w:val="true"/>
              </w:rPr>
              <w:t>)</w:t>
              <w:tab/>
            </w:r>
            <w:r>
              <w:rPr>
                <w:rStyle w:val="IndexLink"/>
              </w:rPr>
              <w:t>69</w:t>
            </w:r>
          </w:hyperlink>
        </w:p>
        <w:p>
          <w:pPr>
            <w:pStyle w:val="Contents5"/>
            <w:tabs>
              <w:tab w:val="clear" w:pos="7892"/>
              <w:tab w:val="right" w:pos="9026" w:leader="dot"/>
            </w:tabs>
            <w:rPr/>
          </w:pPr>
          <w:hyperlink w:anchor="__RefHeading___Toc3347324_2281741623">
            <w:r>
              <w:rPr>
                <w:webHidden/>
                <w:rStyle w:val="IndexLink"/>
                <w:rtl w:val="true"/>
              </w:rPr>
              <w:t>ثروت غرب از کجا است؟</w:t>
            </w:r>
            <w:r>
              <w:rPr>
                <w:rStyle w:val="IndexLink"/>
                <w:rtl w:val="true"/>
              </w:rPr>
              <w:tab/>
            </w:r>
            <w:r>
              <w:rPr>
                <w:rStyle w:val="IndexLink"/>
              </w:rPr>
              <w:t>69</w:t>
            </w:r>
          </w:hyperlink>
        </w:p>
        <w:p>
          <w:pPr>
            <w:pStyle w:val="Contents3"/>
            <w:tabs>
              <w:tab w:val="clear" w:pos="8459"/>
              <w:tab w:val="right" w:pos="9026" w:leader="dot"/>
            </w:tabs>
            <w:rPr/>
          </w:pPr>
          <w:hyperlink w:anchor="__RefHeading___Toc3347326_2281741623">
            <w:r>
              <w:rPr>
                <w:webHidden/>
                <w:rStyle w:val="IndexLink"/>
                <w:rtl w:val="true"/>
              </w:rPr>
              <w:t>فصل دوم</w:t>
            </w:r>
            <w:r>
              <w:rPr>
                <w:rStyle w:val="IndexLink"/>
                <w:rtl w:val="true"/>
              </w:rPr>
              <w:t xml:space="preserve">: </w:t>
            </w:r>
            <w:r>
              <w:rPr>
                <w:rStyle w:val="IndexLink"/>
                <w:rtl w:val="true"/>
              </w:rPr>
              <w:t>انقلاب صنعتی و آغاز تمدن غرب</w:t>
            </w:r>
            <w:r>
              <w:rPr>
                <w:rStyle w:val="IndexLink"/>
                <w:rtl w:val="true"/>
              </w:rPr>
              <w:tab/>
            </w:r>
            <w:r>
              <w:rPr>
                <w:rStyle w:val="IndexLink"/>
              </w:rPr>
              <w:t>86</w:t>
            </w:r>
          </w:hyperlink>
        </w:p>
        <w:p>
          <w:pPr>
            <w:pStyle w:val="Contents4"/>
            <w:tabs>
              <w:tab w:val="clear" w:pos="8176"/>
              <w:tab w:val="right" w:pos="9026" w:leader="dot"/>
            </w:tabs>
            <w:rPr/>
          </w:pPr>
          <w:hyperlink w:anchor="__RefHeading___Toc3347328_228174162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347330_2281741623">
            <w:r>
              <w:rPr>
                <w:webHidden/>
                <w:rStyle w:val="IndexLink"/>
              </w:rPr>
              <w:t>1</w:t>
            </w:r>
            <w:r>
              <w:rPr>
                <w:rStyle w:val="IndexLink"/>
                <w:rtl w:val="true"/>
              </w:rPr>
              <w:t xml:space="preserve">. </w:t>
            </w:r>
            <w:r>
              <w:rPr>
                <w:rStyle w:val="IndexLink"/>
                <w:rtl w:val="true"/>
              </w:rPr>
              <w:t>ساختار اجتماعی غرب</w:t>
            </w:r>
            <w:r>
              <w:rPr>
                <w:rStyle w:val="IndexLink"/>
                <w:rtl w:val="true"/>
              </w:rPr>
              <w:tab/>
            </w:r>
            <w:r>
              <w:rPr>
                <w:rStyle w:val="IndexLink"/>
              </w:rPr>
              <w:t>86</w:t>
            </w:r>
          </w:hyperlink>
        </w:p>
        <w:p>
          <w:pPr>
            <w:pStyle w:val="Contents4"/>
            <w:tabs>
              <w:tab w:val="clear" w:pos="8176"/>
              <w:tab w:val="right" w:pos="9026" w:leader="dot"/>
            </w:tabs>
            <w:rPr/>
          </w:pPr>
          <w:hyperlink w:anchor="__RefHeading___Toc3347332_2281741623">
            <w:r>
              <w:rPr>
                <w:webHidden/>
                <w:rStyle w:val="IndexLink"/>
              </w:rPr>
              <w:t>2</w:t>
            </w:r>
            <w:r>
              <w:rPr>
                <w:rStyle w:val="IndexLink"/>
                <w:rtl w:val="true"/>
              </w:rPr>
              <w:t xml:space="preserve">. </w:t>
            </w:r>
            <w:r>
              <w:rPr>
                <w:rStyle w:val="IndexLink"/>
                <w:rtl w:val="true"/>
              </w:rPr>
              <w:t>انسان اتمیزه</w:t>
            </w:r>
            <w:r>
              <w:rPr>
                <w:rStyle w:val="IndexLink"/>
                <w:rtl w:val="true"/>
              </w:rPr>
              <w:tab/>
            </w:r>
            <w:r>
              <w:rPr>
                <w:rStyle w:val="IndexLink"/>
              </w:rPr>
              <w:t>92</w:t>
            </w:r>
          </w:hyperlink>
        </w:p>
        <w:p>
          <w:pPr>
            <w:pStyle w:val="Contents4"/>
            <w:tabs>
              <w:tab w:val="clear" w:pos="8176"/>
              <w:tab w:val="right" w:pos="9026" w:leader="dot"/>
            </w:tabs>
            <w:rPr/>
          </w:pPr>
          <w:hyperlink w:anchor="__RefHeading___Toc3347334_2281741623">
            <w:r>
              <w:rPr>
                <w:webHidden/>
                <w:rStyle w:val="IndexLink"/>
              </w:rPr>
              <w:t>3</w:t>
            </w:r>
            <w:r>
              <w:rPr>
                <w:rStyle w:val="IndexLink"/>
                <w:rtl w:val="true"/>
              </w:rPr>
              <w:t xml:space="preserve">. </w:t>
            </w:r>
            <w:r>
              <w:rPr>
                <w:rStyle w:val="IndexLink"/>
                <w:rtl w:val="true"/>
              </w:rPr>
              <w:t>علم جدید، قدرت و نظام آموزشی غربی</w:t>
            </w:r>
            <w:r>
              <w:rPr>
                <w:rStyle w:val="IndexLink"/>
                <w:rtl w:val="true"/>
              </w:rPr>
              <w:tab/>
            </w:r>
            <w:r>
              <w:rPr>
                <w:rStyle w:val="IndexLink"/>
              </w:rPr>
              <w:t>100</w:t>
            </w:r>
          </w:hyperlink>
        </w:p>
        <w:p>
          <w:pPr>
            <w:pStyle w:val="Contents4"/>
            <w:tabs>
              <w:tab w:val="clear" w:pos="8176"/>
              <w:tab w:val="right" w:pos="9026" w:leader="dot"/>
            </w:tabs>
            <w:rPr/>
          </w:pPr>
          <w:hyperlink w:anchor="__RefHeading___Toc3347336_2281741623">
            <w:r>
              <w:rPr>
                <w:webHidden/>
                <w:rStyle w:val="IndexLink"/>
              </w:rPr>
              <w:t>4</w:t>
            </w:r>
            <w:r>
              <w:rPr>
                <w:rStyle w:val="IndexLink"/>
                <w:rtl w:val="true"/>
              </w:rPr>
              <w:t xml:space="preserve">. </w:t>
            </w:r>
            <w:r>
              <w:rPr>
                <w:rStyle w:val="IndexLink"/>
                <w:rtl w:val="true"/>
              </w:rPr>
              <w:t>نظام اقتصادی و پروپاگاندا</w:t>
            </w:r>
            <w:r>
              <w:rPr>
                <w:rStyle w:val="IndexLink"/>
                <w:rtl w:val="true"/>
              </w:rPr>
              <w:tab/>
            </w:r>
            <w:r>
              <w:rPr>
                <w:rStyle w:val="IndexLink"/>
              </w:rPr>
              <w:t>111</w:t>
            </w:r>
          </w:hyperlink>
        </w:p>
        <w:p>
          <w:pPr>
            <w:pStyle w:val="Contents4"/>
            <w:tabs>
              <w:tab w:val="clear" w:pos="8176"/>
              <w:tab w:val="right" w:pos="9026" w:leader="dot"/>
            </w:tabs>
            <w:rPr/>
          </w:pPr>
          <w:hyperlink w:anchor="__RefHeading___Toc3347338_2281741623">
            <w:r>
              <w:rPr>
                <w:webHidden/>
                <w:rStyle w:val="IndexLink"/>
              </w:rPr>
              <w:t>5</w:t>
            </w:r>
            <w:r>
              <w:rPr>
                <w:rStyle w:val="IndexLink"/>
                <w:rtl w:val="true"/>
              </w:rPr>
              <w:t xml:space="preserve">. </w:t>
            </w:r>
            <w:r>
              <w:rPr>
                <w:rStyle w:val="IndexLink"/>
                <w:rtl w:val="true"/>
              </w:rPr>
              <w:t>شیوه زندگی غربی</w:t>
            </w:r>
            <w:r>
              <w:rPr>
                <w:rStyle w:val="IndexLink"/>
                <w:rtl w:val="true"/>
              </w:rPr>
              <w:tab/>
            </w:r>
            <w:r>
              <w:rPr>
                <w:rStyle w:val="IndexLink"/>
              </w:rPr>
              <w:t>118</w:t>
            </w:r>
          </w:hyperlink>
        </w:p>
        <w:p>
          <w:pPr>
            <w:pStyle w:val="Contents4"/>
            <w:tabs>
              <w:tab w:val="clear" w:pos="8176"/>
              <w:tab w:val="right" w:pos="9026" w:leader="dot"/>
            </w:tabs>
            <w:rPr/>
          </w:pPr>
          <w:hyperlink w:anchor="__RefHeading___Toc3347340_2281741623">
            <w:r>
              <w:rPr>
                <w:webHidden/>
                <w:rStyle w:val="IndexLink"/>
              </w:rPr>
              <w:t>6</w:t>
            </w:r>
            <w:r>
              <w:rPr>
                <w:rStyle w:val="IndexLink"/>
                <w:rtl w:val="true"/>
              </w:rPr>
              <w:t xml:space="preserve"> . </w:t>
            </w:r>
            <w:r>
              <w:rPr>
                <w:rStyle w:val="IndexLink"/>
                <w:rtl w:val="true"/>
              </w:rPr>
              <w:t>مبارزه با سنت</w:t>
            </w:r>
            <w:r>
              <w:rPr>
                <w:rStyle w:val="IndexLink"/>
                <w:rtl w:val="true"/>
              </w:rPr>
              <w:tab/>
            </w:r>
            <w:r>
              <w:rPr>
                <w:rStyle w:val="IndexLink"/>
              </w:rPr>
              <w:t>121</w:t>
            </w:r>
          </w:hyperlink>
        </w:p>
        <w:p>
          <w:pPr>
            <w:pStyle w:val="Contents4"/>
            <w:tabs>
              <w:tab w:val="clear" w:pos="8176"/>
              <w:tab w:val="right" w:pos="9026" w:leader="dot"/>
            </w:tabs>
            <w:rPr/>
          </w:pPr>
          <w:hyperlink w:anchor="__RefHeading___Toc3347342_2281741623">
            <w:r>
              <w:rPr>
                <w:webHidden/>
                <w:rStyle w:val="IndexLink"/>
              </w:rPr>
              <w:t>7</w:t>
            </w:r>
            <w:r>
              <w:rPr>
                <w:rStyle w:val="IndexLink"/>
                <w:rtl w:val="true"/>
              </w:rPr>
              <w:t xml:space="preserve">. </w:t>
            </w:r>
            <w:r>
              <w:rPr>
                <w:rStyle w:val="IndexLink"/>
                <w:rtl w:val="true"/>
              </w:rPr>
              <w:t>مسئله کار و اوقات فراغت</w:t>
            </w:r>
            <w:r>
              <w:rPr>
                <w:rStyle w:val="IndexLink"/>
                <w:rtl w:val="true"/>
              </w:rPr>
              <w:tab/>
            </w:r>
            <w:r>
              <w:rPr>
                <w:rStyle w:val="IndexLink"/>
              </w:rPr>
              <w:t>124</w:t>
            </w:r>
          </w:hyperlink>
        </w:p>
        <w:p>
          <w:pPr>
            <w:pStyle w:val="Contents4"/>
            <w:tabs>
              <w:tab w:val="clear" w:pos="8176"/>
              <w:tab w:val="right" w:pos="9026" w:leader="dot"/>
            </w:tabs>
            <w:rPr/>
          </w:pPr>
          <w:hyperlink w:anchor="__RefHeading___Toc3347344_2281741623">
            <w:r>
              <w:rPr>
                <w:webHidden/>
                <w:rStyle w:val="IndexLink"/>
              </w:rPr>
              <w:t>8</w:t>
            </w:r>
            <w:r>
              <w:rPr>
                <w:rStyle w:val="IndexLink"/>
                <w:rtl w:val="true"/>
              </w:rPr>
              <w:t xml:space="preserve"> . </w:t>
            </w:r>
            <w:r>
              <w:rPr>
                <w:rStyle w:val="IndexLink"/>
                <w:rtl w:val="true"/>
              </w:rPr>
              <w:t>دین غربی</w:t>
            </w:r>
            <w:r>
              <w:rPr>
                <w:rStyle w:val="IndexLink"/>
                <w:rtl w:val="true"/>
              </w:rPr>
              <w:tab/>
            </w:r>
            <w:r>
              <w:rPr>
                <w:rStyle w:val="IndexLink"/>
              </w:rPr>
              <w:t>129</w:t>
            </w:r>
          </w:hyperlink>
        </w:p>
        <w:p>
          <w:pPr>
            <w:pStyle w:val="Contents2"/>
            <w:tabs>
              <w:tab w:val="clear" w:pos="8743"/>
              <w:tab w:val="right" w:pos="9026" w:leader="dot"/>
            </w:tabs>
            <w:rPr/>
          </w:pPr>
          <w:hyperlink w:anchor="__RefHeading___Toc3347346_2281741623">
            <w:r>
              <w:rPr>
                <w:webHidden/>
                <w:rStyle w:val="IndexLink"/>
                <w:rtl w:val="true"/>
              </w:rPr>
              <w:t>بخش دوم</w:t>
            </w:r>
            <w:r>
              <w:rPr>
                <w:rStyle w:val="IndexLink"/>
                <w:rtl w:val="true"/>
              </w:rPr>
              <w:t xml:space="preserve">: </w:t>
            </w:r>
            <w:r>
              <w:rPr>
                <w:rStyle w:val="IndexLink"/>
                <w:rtl w:val="true"/>
              </w:rPr>
              <w:t xml:space="preserve">پرسش از ماهیت رسانه های تکنولوژیک </w:t>
            </w:r>
            <w:r>
              <w:rPr>
                <w:rStyle w:val="IndexLink"/>
                <w:rtl w:val="true"/>
              </w:rPr>
              <w:t>(</w:t>
            </w:r>
            <w:r>
              <w:rPr>
                <w:rStyle w:val="IndexLink"/>
                <w:rtl w:val="true"/>
              </w:rPr>
              <w:t>شدنِ مدرن از کانال نامرئی ماهیت رسانه تکنولوژیک</w:t>
            </w:r>
            <w:r>
              <w:rPr>
                <w:rStyle w:val="IndexLink"/>
                <w:rtl w:val="true"/>
              </w:rPr>
              <w:t>)</w:t>
              <w:tab/>
            </w:r>
            <w:r>
              <w:rPr>
                <w:rStyle w:val="IndexLink"/>
              </w:rPr>
              <w:t>136</w:t>
            </w:r>
          </w:hyperlink>
        </w:p>
        <w:p>
          <w:pPr>
            <w:pStyle w:val="Contents3"/>
            <w:tabs>
              <w:tab w:val="clear" w:pos="8459"/>
              <w:tab w:val="right" w:pos="9026" w:leader="dot"/>
            </w:tabs>
            <w:rPr/>
          </w:pPr>
          <w:hyperlink w:anchor="__RefHeading___Toc3347348_228174162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3347350_2281741623">
            <w:r>
              <w:rPr>
                <w:webHidden/>
                <w:rStyle w:val="IndexLink"/>
                <w:rtl w:val="true"/>
              </w:rPr>
              <w:t>فصل اول</w:t>
            </w:r>
            <w:r>
              <w:rPr>
                <w:rStyle w:val="IndexLink"/>
                <w:rtl w:val="true"/>
              </w:rPr>
              <w:t xml:space="preserve">: </w:t>
            </w:r>
            <w:r>
              <w:rPr>
                <w:rStyle w:val="IndexLink"/>
                <w:rtl w:val="true"/>
              </w:rPr>
              <w:t xml:space="preserve">تکنولوژی </w:t>
            </w:r>
            <w:r>
              <w:rPr>
                <w:rStyle w:val="IndexLink"/>
                <w:rtl w:val="true"/>
              </w:rPr>
              <w:t>(</w:t>
            </w:r>
            <w:r>
              <w:rPr>
                <w:rStyle w:val="IndexLink"/>
                <w:rtl w:val="true"/>
              </w:rPr>
              <w:t>تأملی در ماهیت تکنولوژی</w:t>
            </w:r>
            <w:r>
              <w:rPr>
                <w:rStyle w:val="IndexLink"/>
                <w:rtl w:val="true"/>
              </w:rPr>
              <w:t>)</w:t>
              <w:tab/>
            </w:r>
            <w:r>
              <w:rPr>
                <w:rStyle w:val="IndexLink"/>
              </w:rPr>
              <w:t>137</w:t>
            </w:r>
          </w:hyperlink>
        </w:p>
        <w:p>
          <w:pPr>
            <w:pStyle w:val="Contents3"/>
            <w:tabs>
              <w:tab w:val="clear" w:pos="8459"/>
              <w:tab w:val="right" w:pos="9026" w:leader="dot"/>
            </w:tabs>
            <w:rPr/>
          </w:pPr>
          <w:hyperlink w:anchor="__RefHeading___Toc3347352_2281741623">
            <w:r>
              <w:rPr>
                <w:webHidden/>
                <w:rStyle w:val="IndexLink"/>
                <w:rtl w:val="true"/>
              </w:rPr>
              <w:t>فصل دوم</w:t>
            </w:r>
            <w:r>
              <w:rPr>
                <w:rStyle w:val="IndexLink"/>
                <w:rtl w:val="true"/>
              </w:rPr>
              <w:t xml:space="preserve">: </w:t>
            </w:r>
            <w:r>
              <w:rPr>
                <w:rStyle w:val="IndexLink"/>
                <w:rtl w:val="true"/>
              </w:rPr>
              <w:t>تکنولوژی و مقوله فرهنگ</w:t>
            </w:r>
            <w:r>
              <w:rPr>
                <w:rStyle w:val="IndexLink"/>
                <w:rtl w:val="true"/>
              </w:rPr>
              <w:tab/>
            </w:r>
            <w:r>
              <w:rPr>
                <w:rStyle w:val="IndexLink"/>
              </w:rPr>
              <w:t>145</w:t>
            </w:r>
          </w:hyperlink>
        </w:p>
        <w:p>
          <w:pPr>
            <w:pStyle w:val="Contents3"/>
            <w:tabs>
              <w:tab w:val="clear" w:pos="8459"/>
              <w:tab w:val="right" w:pos="9026" w:leader="dot"/>
            </w:tabs>
            <w:rPr/>
          </w:pPr>
          <w:hyperlink w:anchor="__RefHeading___Toc3347354_2281741623">
            <w:r>
              <w:rPr>
                <w:webHidden/>
                <w:rStyle w:val="IndexLink"/>
                <w:rtl w:val="true"/>
              </w:rPr>
              <w:t>فصل سوم</w:t>
            </w:r>
            <w:r>
              <w:rPr>
                <w:rStyle w:val="IndexLink"/>
                <w:rtl w:val="true"/>
              </w:rPr>
              <w:t xml:space="preserve">: </w:t>
            </w:r>
            <w:r>
              <w:rPr>
                <w:rStyle w:val="IndexLink"/>
                <w:rtl w:val="true"/>
              </w:rPr>
              <w:t>تأملی در ماهیت رسانه تکنولوژیک</w:t>
            </w:r>
            <w:r>
              <w:rPr>
                <w:rStyle w:val="IndexLink"/>
                <w:rtl w:val="true"/>
              </w:rPr>
              <w:tab/>
            </w:r>
            <w:r>
              <w:rPr>
                <w:rStyle w:val="IndexLink"/>
              </w:rPr>
              <w:t>154</w:t>
            </w:r>
          </w:hyperlink>
        </w:p>
        <w:p>
          <w:pPr>
            <w:pStyle w:val="Contents4"/>
            <w:tabs>
              <w:tab w:val="clear" w:pos="8176"/>
              <w:tab w:val="right" w:pos="9026" w:leader="dot"/>
            </w:tabs>
            <w:rPr/>
          </w:pPr>
          <w:hyperlink w:anchor="__RefHeading___Toc3347356_228174162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3347358_2281741623">
            <w:r>
              <w:rPr>
                <w:webHidden/>
                <w:rStyle w:val="IndexLink"/>
              </w:rPr>
              <w:t>1</w:t>
            </w:r>
            <w:r>
              <w:rPr>
                <w:rStyle w:val="IndexLink"/>
                <w:rtl w:val="true"/>
              </w:rPr>
              <w:t xml:space="preserve">. </w:t>
            </w:r>
            <w:r>
              <w:rPr>
                <w:rStyle w:val="IndexLink"/>
                <w:rtl w:val="true"/>
              </w:rPr>
              <w:t>پروسه تقلیل کیفیات به کمیات</w:t>
            </w:r>
            <w:r>
              <w:rPr>
                <w:rStyle w:val="IndexLink"/>
                <w:rtl w:val="true"/>
              </w:rPr>
              <w:tab/>
            </w:r>
            <w:r>
              <w:rPr>
                <w:rStyle w:val="IndexLink"/>
              </w:rPr>
              <w:t>165</w:t>
            </w:r>
          </w:hyperlink>
        </w:p>
        <w:p>
          <w:pPr>
            <w:pStyle w:val="Contents4"/>
            <w:tabs>
              <w:tab w:val="clear" w:pos="8176"/>
              <w:tab w:val="right" w:pos="9026" w:leader="dot"/>
            </w:tabs>
            <w:rPr/>
          </w:pPr>
          <w:hyperlink w:anchor="__RefHeading___Toc3347360_2281741623">
            <w:r>
              <w:rPr>
                <w:webHidden/>
                <w:rStyle w:val="IndexLink"/>
              </w:rPr>
              <w:t>2</w:t>
            </w:r>
            <w:r>
              <w:rPr>
                <w:rStyle w:val="IndexLink"/>
                <w:rtl w:val="true"/>
              </w:rPr>
              <w:t xml:space="preserve">. </w:t>
            </w:r>
            <w:r>
              <w:rPr>
                <w:rStyle w:val="IndexLink"/>
                <w:rtl w:val="true"/>
              </w:rPr>
              <w:t>از پوزیتیویسم تا اصالت ظاهر</w:t>
            </w:r>
            <w:r>
              <w:rPr>
                <w:rStyle w:val="IndexLink"/>
                <w:rtl w:val="true"/>
              </w:rPr>
              <w:tab/>
            </w:r>
            <w:r>
              <w:rPr>
                <w:rStyle w:val="IndexLink"/>
              </w:rPr>
              <w:t>169</w:t>
            </w:r>
          </w:hyperlink>
        </w:p>
        <w:p>
          <w:pPr>
            <w:pStyle w:val="Contents4"/>
            <w:tabs>
              <w:tab w:val="clear" w:pos="8176"/>
              <w:tab w:val="right" w:pos="9026" w:leader="dot"/>
            </w:tabs>
            <w:rPr/>
          </w:pPr>
          <w:hyperlink w:anchor="__RefHeading___Toc3347362_2281741623">
            <w:r>
              <w:rPr>
                <w:webHidden/>
                <w:rStyle w:val="IndexLink"/>
              </w:rPr>
              <w:t>3</w:t>
            </w:r>
            <w:r>
              <w:rPr>
                <w:rStyle w:val="IndexLink"/>
                <w:rtl w:val="true"/>
              </w:rPr>
              <w:t xml:space="preserve">. </w:t>
            </w:r>
            <w:r>
              <w:rPr>
                <w:rStyle w:val="IndexLink"/>
                <w:rtl w:val="true"/>
              </w:rPr>
              <w:t>تلویزیون، کانال معرفتی مدرن</w:t>
            </w:r>
            <w:r>
              <w:rPr>
                <w:rStyle w:val="IndexLink"/>
                <w:rtl w:val="true"/>
              </w:rPr>
              <w:tab/>
            </w:r>
            <w:r>
              <w:rPr>
                <w:rStyle w:val="IndexLink"/>
              </w:rPr>
              <w:t>172</w:t>
            </w:r>
          </w:hyperlink>
        </w:p>
        <w:p>
          <w:pPr>
            <w:pStyle w:val="Contents4"/>
            <w:tabs>
              <w:tab w:val="clear" w:pos="8176"/>
              <w:tab w:val="right" w:pos="9026" w:leader="dot"/>
            </w:tabs>
            <w:rPr/>
          </w:pPr>
          <w:hyperlink w:anchor="__RefHeading___Toc3347364_2281741623">
            <w:r>
              <w:rPr>
                <w:webHidden/>
                <w:rStyle w:val="IndexLink"/>
              </w:rPr>
              <w:t>4</w:t>
            </w:r>
            <w:r>
              <w:rPr>
                <w:rStyle w:val="IndexLink"/>
                <w:rtl w:val="true"/>
              </w:rPr>
              <w:t xml:space="preserve">. </w:t>
            </w:r>
            <w:r>
              <w:rPr>
                <w:rStyle w:val="IndexLink"/>
                <w:rtl w:val="true"/>
              </w:rPr>
              <w:t>انفجار مفاهیم و انکسار کثرات</w:t>
            </w:r>
            <w:r>
              <w:rPr>
                <w:rStyle w:val="IndexLink"/>
                <w:rtl w:val="true"/>
              </w:rPr>
              <w:tab/>
            </w:r>
            <w:r>
              <w:rPr>
                <w:rStyle w:val="IndexLink"/>
              </w:rPr>
              <w:t>178</w:t>
            </w:r>
          </w:hyperlink>
        </w:p>
        <w:p>
          <w:pPr>
            <w:pStyle w:val="Contents3"/>
            <w:tabs>
              <w:tab w:val="clear" w:pos="8459"/>
              <w:tab w:val="right" w:pos="9026" w:leader="dot"/>
            </w:tabs>
            <w:rPr/>
          </w:pPr>
          <w:hyperlink w:anchor="__RefHeading___Toc3347366_2281741623">
            <w:r>
              <w:rPr>
                <w:webHidden/>
                <w:rStyle w:val="IndexLink"/>
                <w:rtl w:val="true"/>
              </w:rPr>
              <w:t>فصل چهارم</w:t>
            </w:r>
            <w:r>
              <w:rPr>
                <w:rStyle w:val="IndexLink"/>
                <w:rtl w:val="true"/>
              </w:rPr>
              <w:t xml:space="preserve">: </w:t>
            </w:r>
            <w:r>
              <w:rPr>
                <w:rStyle w:val="IndexLink"/>
                <w:rtl w:val="true"/>
              </w:rPr>
              <w:t>درباره دهکده جهانی</w:t>
            </w:r>
            <w:r>
              <w:rPr>
                <w:rStyle w:val="IndexLink"/>
                <w:rtl w:val="true"/>
              </w:rPr>
              <w:tab/>
            </w:r>
            <w:r>
              <w:rPr>
                <w:rStyle w:val="IndexLink"/>
              </w:rPr>
              <w:t>180</w:t>
            </w:r>
          </w:hyperlink>
        </w:p>
        <w:p>
          <w:pPr>
            <w:pStyle w:val="Contents4"/>
            <w:tabs>
              <w:tab w:val="clear" w:pos="8176"/>
              <w:tab w:val="right" w:pos="9026" w:leader="dot"/>
            </w:tabs>
            <w:rPr/>
          </w:pPr>
          <w:hyperlink w:anchor="__RefHeading___Toc3347368_2281741623">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347370_2281741623">
            <w:r>
              <w:rPr>
                <w:webHidden/>
                <w:rStyle w:val="IndexLink"/>
                <w:rtl w:val="true"/>
              </w:rPr>
              <w:t>درباره مک لوهان</w:t>
            </w:r>
            <w:r>
              <w:rPr>
                <w:rStyle w:val="IndexLink"/>
                <w:rtl w:val="true"/>
              </w:rPr>
              <w:tab/>
            </w:r>
            <w:r>
              <w:rPr>
                <w:rStyle w:val="IndexLink"/>
              </w:rPr>
              <w:t>189</w:t>
            </w:r>
          </w:hyperlink>
        </w:p>
        <w:p>
          <w:pPr>
            <w:pStyle w:val="Contents3"/>
            <w:tabs>
              <w:tab w:val="clear" w:pos="8459"/>
              <w:tab w:val="right" w:pos="9026" w:leader="dot"/>
            </w:tabs>
            <w:rPr/>
          </w:pPr>
          <w:hyperlink w:anchor="__RefHeading___Toc3347372_2281741623">
            <w:r>
              <w:rPr>
                <w:webHidden/>
                <w:rStyle w:val="IndexLink"/>
                <w:rtl w:val="true"/>
              </w:rPr>
              <w:t>فصل پنجم</w:t>
            </w:r>
            <w:r>
              <w:rPr>
                <w:rStyle w:val="IndexLink"/>
                <w:rtl w:val="true"/>
              </w:rPr>
              <w:t xml:space="preserve">: </w:t>
            </w:r>
            <w:r>
              <w:rPr>
                <w:rStyle w:val="IndexLink"/>
                <w:rtl w:val="true"/>
              </w:rPr>
              <w:t>عالم بصری</w:t>
            </w:r>
            <w:r>
              <w:rPr>
                <w:rStyle w:val="IndexLink"/>
                <w:rtl w:val="true"/>
              </w:rPr>
              <w:tab/>
            </w:r>
            <w:r>
              <w:rPr>
                <w:rStyle w:val="IndexLink"/>
              </w:rPr>
              <w:t>191</w:t>
            </w:r>
          </w:hyperlink>
        </w:p>
        <w:p>
          <w:pPr>
            <w:pStyle w:val="Contents4"/>
            <w:tabs>
              <w:tab w:val="clear" w:pos="8176"/>
              <w:tab w:val="right" w:pos="9026" w:leader="dot"/>
            </w:tabs>
            <w:rPr/>
          </w:pPr>
          <w:hyperlink w:anchor="__RefHeading___Toc3347374_2281741623">
            <w:r>
              <w:rPr>
                <w:webHidden/>
                <w:rStyle w:val="IndexLink"/>
              </w:rPr>
              <w:t>1</w:t>
            </w:r>
            <w:r>
              <w:rPr>
                <w:rStyle w:val="IndexLink"/>
                <w:rtl w:val="true"/>
              </w:rPr>
              <w:t xml:space="preserve">. </w:t>
            </w:r>
            <w:r>
              <w:rPr>
                <w:rStyle w:val="IndexLink"/>
                <w:rtl w:val="true"/>
              </w:rPr>
              <w:t>درباره تصویر</w:t>
            </w:r>
            <w:r>
              <w:rPr>
                <w:rStyle w:val="IndexLink"/>
                <w:rtl w:val="true"/>
              </w:rPr>
              <w:tab/>
            </w:r>
            <w:r>
              <w:rPr>
                <w:rStyle w:val="IndexLink"/>
              </w:rPr>
              <w:t>191</w:t>
            </w:r>
          </w:hyperlink>
        </w:p>
        <w:p>
          <w:pPr>
            <w:pStyle w:val="Contents4"/>
            <w:tabs>
              <w:tab w:val="clear" w:pos="8176"/>
              <w:tab w:val="right" w:pos="9026" w:leader="dot"/>
            </w:tabs>
            <w:rPr/>
          </w:pPr>
          <w:hyperlink w:anchor="__RefHeading___Toc3347376_2281741623">
            <w:r>
              <w:rPr>
                <w:webHidden/>
                <w:rStyle w:val="IndexLink"/>
              </w:rPr>
              <w:t>2</w:t>
            </w:r>
            <w:r>
              <w:rPr>
                <w:rStyle w:val="IndexLink"/>
                <w:rtl w:val="true"/>
              </w:rPr>
              <w:t xml:space="preserve">. </w:t>
            </w:r>
            <w:r>
              <w:rPr>
                <w:rStyle w:val="IndexLink"/>
                <w:rtl w:val="true"/>
              </w:rPr>
              <w:t>تقابل باور و تمنای بصر و تصویر</w:t>
            </w:r>
            <w:r>
              <w:rPr>
                <w:rStyle w:val="IndexLink"/>
                <w:rtl w:val="true"/>
              </w:rPr>
              <w:tab/>
            </w:r>
            <w:r>
              <w:rPr>
                <w:rStyle w:val="IndexLink"/>
              </w:rPr>
              <w:t>198</w:t>
            </w:r>
          </w:hyperlink>
        </w:p>
        <w:p>
          <w:pPr>
            <w:pStyle w:val="Contents4"/>
            <w:tabs>
              <w:tab w:val="clear" w:pos="8176"/>
              <w:tab w:val="right" w:pos="9026" w:leader="dot"/>
            </w:tabs>
            <w:rPr/>
          </w:pPr>
          <w:hyperlink w:anchor="__RefHeading___Toc3347378_2281741623">
            <w:r>
              <w:rPr>
                <w:webHidden/>
                <w:rStyle w:val="IndexLink"/>
              </w:rPr>
              <w:t>3</w:t>
            </w:r>
            <w:r>
              <w:rPr>
                <w:rStyle w:val="IndexLink"/>
                <w:rtl w:val="true"/>
              </w:rPr>
              <w:t xml:space="preserve">. </w:t>
            </w:r>
            <w:r>
              <w:rPr>
                <w:rStyle w:val="IndexLink"/>
                <w:rtl w:val="true"/>
              </w:rPr>
              <w:t>تصویر و تخدیر</w:t>
            </w:r>
            <w:r>
              <w:rPr>
                <w:rStyle w:val="IndexLink"/>
                <w:rtl w:val="true"/>
              </w:rPr>
              <w:tab/>
            </w:r>
            <w:r>
              <w:rPr>
                <w:rStyle w:val="IndexLink"/>
              </w:rPr>
              <w:t>209</w:t>
            </w:r>
          </w:hyperlink>
        </w:p>
        <w:p>
          <w:pPr>
            <w:pStyle w:val="Contents2"/>
            <w:tabs>
              <w:tab w:val="clear" w:pos="8743"/>
              <w:tab w:val="right" w:pos="9026" w:leader="dot"/>
            </w:tabs>
            <w:rPr/>
          </w:pPr>
          <w:hyperlink w:anchor="__RefHeading___Toc3347380_2281741623">
            <w:r>
              <w:rPr>
                <w:webHidden/>
                <w:rStyle w:val="IndexLink"/>
                <w:rtl w:val="true"/>
              </w:rPr>
              <w:t>فصل ششم</w:t>
            </w:r>
            <w:r>
              <w:rPr>
                <w:rStyle w:val="IndexLink"/>
                <w:rtl w:val="true"/>
              </w:rPr>
              <w:t xml:space="preserve">: </w:t>
            </w:r>
            <w:r>
              <w:rPr>
                <w:rStyle w:val="IndexLink"/>
                <w:rtl w:val="true"/>
              </w:rPr>
              <w:t>وهم رسانه ای و عالم انتزاعی</w:t>
            </w:r>
            <w:r>
              <w:rPr>
                <w:rStyle w:val="IndexLink"/>
                <w:rtl w:val="true"/>
              </w:rPr>
              <w:tab/>
            </w:r>
            <w:r>
              <w:rPr>
                <w:rStyle w:val="IndexLink"/>
              </w:rPr>
              <w:t>226</w:t>
            </w:r>
          </w:hyperlink>
        </w:p>
        <w:p>
          <w:pPr>
            <w:pStyle w:val="Contents3"/>
            <w:tabs>
              <w:tab w:val="clear" w:pos="8459"/>
              <w:tab w:val="right" w:pos="9026" w:leader="dot"/>
            </w:tabs>
            <w:rPr/>
          </w:pPr>
          <w:hyperlink w:anchor="__RefHeading___Toc3347382_2281741623">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3347384_2281741623">
            <w:r>
              <w:rPr>
                <w:webHidden/>
                <w:rStyle w:val="IndexLink"/>
                <w:rtl w:val="true"/>
              </w:rPr>
              <w:t>فصل هفتم</w:t>
            </w:r>
            <w:r>
              <w:rPr>
                <w:rStyle w:val="IndexLink"/>
                <w:rtl w:val="true"/>
              </w:rPr>
              <w:t xml:space="preserve">: </w:t>
            </w:r>
            <w:r>
              <w:rPr>
                <w:rStyle w:val="IndexLink"/>
                <w:rtl w:val="true"/>
              </w:rPr>
              <w:t>شخصی به نام ناخودآگاه</w:t>
            </w:r>
            <w:r>
              <w:rPr>
                <w:rStyle w:val="IndexLink"/>
                <w:rtl w:val="true"/>
              </w:rPr>
              <w:tab/>
            </w:r>
            <w:r>
              <w:rPr>
                <w:rStyle w:val="IndexLink"/>
              </w:rPr>
              <w:t>240</w:t>
            </w:r>
          </w:hyperlink>
        </w:p>
        <w:p>
          <w:pPr>
            <w:pStyle w:val="Contents3"/>
            <w:tabs>
              <w:tab w:val="clear" w:pos="8459"/>
              <w:tab w:val="right" w:pos="9026" w:leader="dot"/>
            </w:tabs>
            <w:rPr/>
          </w:pPr>
          <w:hyperlink w:anchor="__RefHeading___Toc3347386_2281741623">
            <w:r>
              <w:rPr>
                <w:webHidden/>
                <w:rStyle w:val="IndexLink"/>
                <w:rtl w:val="true"/>
              </w:rPr>
              <w:t>فصل هشتم</w:t>
            </w:r>
            <w:r>
              <w:rPr>
                <w:rStyle w:val="IndexLink"/>
                <w:rtl w:val="true"/>
              </w:rPr>
              <w:t xml:space="preserve">: </w:t>
            </w:r>
            <w:r>
              <w:rPr>
                <w:rStyle w:val="IndexLink"/>
                <w:rtl w:val="true"/>
              </w:rPr>
              <w:t>تلویزیون و پارادایم هایش</w:t>
            </w:r>
            <w:r>
              <w:rPr>
                <w:rStyle w:val="IndexLink"/>
                <w:rtl w:val="true"/>
              </w:rPr>
              <w:tab/>
            </w:r>
            <w:r>
              <w:rPr>
                <w:rStyle w:val="IndexLink"/>
              </w:rPr>
              <w:t>253</w:t>
            </w:r>
          </w:hyperlink>
        </w:p>
        <w:p>
          <w:pPr>
            <w:pStyle w:val="Contents4"/>
            <w:tabs>
              <w:tab w:val="clear" w:pos="8176"/>
              <w:tab w:val="right" w:pos="9026" w:leader="dot"/>
            </w:tabs>
            <w:rPr/>
          </w:pPr>
          <w:hyperlink w:anchor="__RefHeading___Toc3347388_2281741623">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3347390_2281741623">
            <w:r>
              <w:rPr>
                <w:webHidden/>
                <w:rStyle w:val="IndexLink"/>
                <w:rtl w:val="true"/>
              </w:rPr>
              <w:t>دکترین کلیشه ها</w:t>
            </w:r>
            <w:r>
              <w:rPr>
                <w:rStyle w:val="IndexLink"/>
                <w:rtl w:val="true"/>
              </w:rPr>
              <w:tab/>
            </w:r>
            <w:r>
              <w:rPr>
                <w:rStyle w:val="IndexLink"/>
              </w:rPr>
              <w:t>258</w:t>
            </w:r>
          </w:hyperlink>
        </w:p>
        <w:p>
          <w:pPr>
            <w:pStyle w:val="Contents4"/>
            <w:tabs>
              <w:tab w:val="clear" w:pos="8176"/>
              <w:tab w:val="right" w:pos="9026" w:leader="dot"/>
            </w:tabs>
            <w:rPr/>
          </w:pPr>
          <w:hyperlink w:anchor="__RefHeading___Toc3347392_2281741623">
            <w:r>
              <w:rPr>
                <w:webHidden/>
                <w:rStyle w:val="IndexLink"/>
                <w:rtl w:val="true"/>
              </w:rPr>
              <w:t>پرداخت و پالایش مرحله به مرحله</w:t>
            </w:r>
            <w:r>
              <w:rPr>
                <w:rStyle w:val="IndexLink"/>
                <w:rtl w:val="true"/>
              </w:rPr>
              <w:tab/>
            </w:r>
            <w:r>
              <w:rPr>
                <w:rStyle w:val="IndexLink"/>
              </w:rPr>
              <w:t>260</w:t>
            </w:r>
          </w:hyperlink>
        </w:p>
        <w:p>
          <w:pPr>
            <w:pStyle w:val="Contents4"/>
            <w:tabs>
              <w:tab w:val="clear" w:pos="8176"/>
              <w:tab w:val="right" w:pos="9026" w:leader="dot"/>
            </w:tabs>
            <w:rPr/>
          </w:pPr>
          <w:hyperlink w:anchor="__RefHeading___Toc3347394_2281741623">
            <w:r>
              <w:rPr>
                <w:webHidden/>
                <w:rStyle w:val="IndexLink"/>
                <w:rtl w:val="true"/>
              </w:rPr>
              <w:t>دکترین نشر آزاد اطلاعات</w:t>
            </w:r>
            <w:r>
              <w:rPr>
                <w:rStyle w:val="IndexLink"/>
                <w:rtl w:val="true"/>
              </w:rPr>
              <w:tab/>
            </w:r>
            <w:r>
              <w:rPr>
                <w:rStyle w:val="IndexLink"/>
              </w:rPr>
              <w:t>270</w:t>
            </w:r>
          </w:hyperlink>
        </w:p>
        <w:p>
          <w:pPr>
            <w:pStyle w:val="Contents4"/>
            <w:tabs>
              <w:tab w:val="clear" w:pos="8176"/>
              <w:tab w:val="right" w:pos="9026" w:leader="dot"/>
            </w:tabs>
            <w:rPr/>
          </w:pPr>
          <w:hyperlink w:anchor="__RefHeading___Toc3347396_2281741623">
            <w:r>
              <w:rPr>
                <w:webHidden/>
                <w:rStyle w:val="IndexLink"/>
                <w:rtl w:val="true"/>
              </w:rPr>
              <w:t xml:space="preserve">دکترین بی طرفی </w:t>
            </w:r>
            <w:r>
              <w:rPr>
                <w:rStyle w:val="IndexLink"/>
                <w:rtl w:val="true"/>
              </w:rPr>
              <w:t>(</w:t>
            </w:r>
            <w:r>
              <w:rPr>
                <w:rStyle w:val="IndexLink"/>
                <w:rtl w:val="true"/>
              </w:rPr>
              <w:t>پروسه تولید انبوه ابوموسی اشعری</w:t>
            </w:r>
            <w:r>
              <w:rPr>
                <w:rStyle w:val="IndexLink"/>
                <w:rtl w:val="true"/>
              </w:rPr>
              <w:t>)</w:t>
              <w:tab/>
            </w:r>
            <w:r>
              <w:rPr>
                <w:rStyle w:val="IndexLink"/>
              </w:rPr>
              <w:t>280</w:t>
            </w:r>
          </w:hyperlink>
        </w:p>
        <w:p>
          <w:pPr>
            <w:pStyle w:val="Contents3"/>
            <w:tabs>
              <w:tab w:val="clear" w:pos="8459"/>
              <w:tab w:val="right" w:pos="9026" w:leader="dot"/>
            </w:tabs>
            <w:rPr/>
          </w:pPr>
          <w:hyperlink w:anchor="__RefHeading___Toc3347398_2281741623">
            <w:r>
              <w:rPr>
                <w:webHidden/>
                <w:rStyle w:val="IndexLink"/>
                <w:rtl w:val="true"/>
              </w:rPr>
              <w:t>فصل نهم</w:t>
            </w:r>
            <w:r>
              <w:rPr>
                <w:rStyle w:val="IndexLink"/>
                <w:rtl w:val="true"/>
              </w:rPr>
              <w:t xml:space="preserve">: </w:t>
            </w:r>
            <w:r>
              <w:rPr>
                <w:rStyle w:val="IndexLink"/>
                <w:rtl w:val="true"/>
              </w:rPr>
              <w:t xml:space="preserve">سرفصل هایی بر مبحث </w:t>
            </w:r>
            <w:r>
              <w:rPr>
                <w:rStyle w:val="IndexLink"/>
                <w:rtl w:val="true"/>
              </w:rPr>
              <w:t>«</w:t>
            </w:r>
            <w:r>
              <w:rPr>
                <w:rStyle w:val="IndexLink"/>
                <w:rtl w:val="true"/>
              </w:rPr>
              <w:t>جذابیت رسانه ای</w:t>
            </w:r>
            <w:r>
              <w:rPr>
                <w:rStyle w:val="IndexLink"/>
                <w:rtl w:val="true"/>
              </w:rPr>
              <w:t>»</w:t>
              <w:tab/>
            </w:r>
            <w:r>
              <w:rPr>
                <w:rStyle w:val="IndexLink"/>
              </w:rPr>
              <w:t>283</w:t>
            </w:r>
          </w:hyperlink>
        </w:p>
        <w:p>
          <w:pPr>
            <w:pStyle w:val="Contents4"/>
            <w:tabs>
              <w:tab w:val="clear" w:pos="8176"/>
              <w:tab w:val="right" w:pos="9026" w:leader="dot"/>
            </w:tabs>
            <w:rPr/>
          </w:pPr>
          <w:hyperlink w:anchor="__RefHeading___Toc3347400_228174162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3347402_2281741623">
            <w:r>
              <w:rPr>
                <w:webHidden/>
                <w:rStyle w:val="IndexLink"/>
              </w:rPr>
              <w:t>1</w:t>
            </w:r>
            <w:r>
              <w:rPr>
                <w:rStyle w:val="IndexLink"/>
                <w:rtl w:val="true"/>
              </w:rPr>
              <w:t xml:space="preserve">. </w:t>
            </w:r>
            <w:r>
              <w:rPr>
                <w:rStyle w:val="IndexLink"/>
                <w:rtl w:val="true"/>
              </w:rPr>
              <w:t>نیازهای بشری</w:t>
            </w:r>
            <w:r>
              <w:rPr>
                <w:rStyle w:val="IndexLink"/>
                <w:rtl w:val="true"/>
              </w:rPr>
              <w:tab/>
            </w:r>
            <w:r>
              <w:rPr>
                <w:rStyle w:val="IndexLink"/>
              </w:rPr>
              <w:t>285</w:t>
            </w:r>
          </w:hyperlink>
        </w:p>
        <w:p>
          <w:pPr>
            <w:pStyle w:val="Contents4"/>
            <w:tabs>
              <w:tab w:val="clear" w:pos="8176"/>
              <w:tab w:val="right" w:pos="9026" w:leader="dot"/>
            </w:tabs>
            <w:rPr/>
          </w:pPr>
          <w:hyperlink w:anchor="__RefHeading___Toc3347404_2281741623">
            <w:r>
              <w:rPr>
                <w:webHidden/>
                <w:rStyle w:val="IndexLink"/>
              </w:rPr>
              <w:t>2</w:t>
            </w:r>
            <w:r>
              <w:rPr>
                <w:rStyle w:val="IndexLink"/>
                <w:rtl w:val="true"/>
              </w:rPr>
              <w:t xml:space="preserve">. </w:t>
            </w:r>
            <w:r>
              <w:rPr>
                <w:rStyle w:val="IndexLink"/>
                <w:rtl w:val="true"/>
              </w:rPr>
              <w:t>طرف خطاب رسانه چیست؟</w:t>
            </w:r>
            <w:r>
              <w:rPr>
                <w:rStyle w:val="IndexLink"/>
                <w:rtl w:val="true"/>
              </w:rPr>
              <w:tab/>
            </w:r>
            <w:r>
              <w:rPr>
                <w:rStyle w:val="IndexLink"/>
              </w:rPr>
              <w:t>289</w:t>
            </w:r>
          </w:hyperlink>
        </w:p>
        <w:p>
          <w:pPr>
            <w:pStyle w:val="Contents4"/>
            <w:tabs>
              <w:tab w:val="clear" w:pos="8176"/>
              <w:tab w:val="right" w:pos="9026" w:leader="dot"/>
            </w:tabs>
            <w:rPr/>
          </w:pPr>
          <w:hyperlink w:anchor="__RefHeading___Toc3347406_2281741623">
            <w:r>
              <w:rPr>
                <w:webHidden/>
                <w:rStyle w:val="IndexLink"/>
              </w:rPr>
              <w:t>3</w:t>
            </w:r>
            <w:r>
              <w:rPr>
                <w:rStyle w:val="IndexLink"/>
                <w:rtl w:val="true"/>
              </w:rPr>
              <w:t xml:space="preserve">. </w:t>
            </w:r>
            <w:r>
              <w:rPr>
                <w:rStyle w:val="IndexLink"/>
                <w:rtl w:val="true"/>
              </w:rPr>
              <w:t>رسانه و فطرت</w:t>
            </w:r>
            <w:r>
              <w:rPr>
                <w:rStyle w:val="IndexLink"/>
                <w:rtl w:val="true"/>
              </w:rPr>
              <w:tab/>
            </w:r>
            <w:r>
              <w:rPr>
                <w:rStyle w:val="IndexLink"/>
              </w:rPr>
              <w:t>292</w:t>
            </w:r>
          </w:hyperlink>
        </w:p>
        <w:p>
          <w:pPr>
            <w:pStyle w:val="Contents4"/>
            <w:tabs>
              <w:tab w:val="clear" w:pos="8176"/>
              <w:tab w:val="right" w:pos="9026" w:leader="dot"/>
            </w:tabs>
            <w:rPr/>
          </w:pPr>
          <w:hyperlink w:anchor="__RefHeading___Toc3347408_2281741623">
            <w:r>
              <w:rPr>
                <w:webHidden/>
                <w:rStyle w:val="IndexLink"/>
              </w:rPr>
              <w:t>4</w:t>
            </w:r>
            <w:r>
              <w:rPr>
                <w:rStyle w:val="IndexLink"/>
                <w:rtl w:val="true"/>
              </w:rPr>
              <w:t xml:space="preserve">. </w:t>
            </w:r>
            <w:r>
              <w:rPr>
                <w:rStyle w:val="IndexLink"/>
                <w:rtl w:val="true"/>
              </w:rPr>
              <w:t>معیار چیست؟</w:t>
            </w:r>
            <w:r>
              <w:rPr>
                <w:rStyle w:val="IndexLink"/>
                <w:rtl w:val="true"/>
              </w:rPr>
              <w:tab/>
            </w:r>
            <w:r>
              <w:rPr>
                <w:rStyle w:val="IndexLink"/>
              </w:rPr>
              <w:t>295</w:t>
            </w:r>
          </w:hyperlink>
        </w:p>
        <w:p>
          <w:pPr>
            <w:pStyle w:val="Contents2"/>
            <w:tabs>
              <w:tab w:val="clear" w:pos="8743"/>
              <w:tab w:val="right" w:pos="9026" w:leader="dot"/>
            </w:tabs>
            <w:rPr/>
          </w:pPr>
          <w:hyperlink w:anchor="__RefHeading___Toc3347410_2281741623">
            <w:r>
              <w:rPr>
                <w:webHidden/>
                <w:rStyle w:val="IndexLink"/>
                <w:rtl w:val="true"/>
              </w:rPr>
              <w:t>بخش سوم</w:t>
            </w:r>
            <w:r>
              <w:rPr>
                <w:rStyle w:val="IndexLink"/>
                <w:rtl w:val="true"/>
              </w:rPr>
              <w:t xml:space="preserve">: </w:t>
            </w:r>
            <w:r>
              <w:rPr>
                <w:rStyle w:val="IndexLink"/>
                <w:rtl w:val="true"/>
              </w:rPr>
              <w:t>جامعه اسلامی، رسانه های تکنولوژیک و آغاز یک راه</w:t>
            </w:r>
            <w:r>
              <w:rPr>
                <w:rStyle w:val="IndexLink"/>
                <w:rtl w:val="true"/>
              </w:rPr>
              <w:tab/>
            </w:r>
            <w:r>
              <w:rPr>
                <w:rStyle w:val="IndexLink"/>
              </w:rPr>
              <w:t>299</w:t>
            </w:r>
          </w:hyperlink>
        </w:p>
        <w:p>
          <w:pPr>
            <w:pStyle w:val="Contents3"/>
            <w:tabs>
              <w:tab w:val="clear" w:pos="8459"/>
              <w:tab w:val="right" w:pos="9026" w:leader="dot"/>
            </w:tabs>
            <w:rPr/>
          </w:pPr>
          <w:hyperlink w:anchor="__RefHeading___Toc3347412_2281741623">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3347414_2281741623">
            <w:r>
              <w:rPr>
                <w:webHidden/>
                <w:rStyle w:val="IndexLink"/>
              </w:rPr>
              <w:t>1</w:t>
            </w:r>
            <w:r>
              <w:rPr>
                <w:rStyle w:val="IndexLink"/>
                <w:rtl w:val="true"/>
              </w:rPr>
              <w:t xml:space="preserve">. </w:t>
            </w:r>
            <w:r>
              <w:rPr>
                <w:rStyle w:val="IndexLink"/>
                <w:rtl w:val="true"/>
              </w:rPr>
              <w:t>آسیب شناسی جامع</w:t>
            </w:r>
            <w:r>
              <w:rPr>
                <w:rStyle w:val="IndexLink"/>
                <w:rtl w:val="true"/>
              </w:rPr>
              <w:tab/>
            </w:r>
            <w:r>
              <w:rPr>
                <w:rStyle w:val="IndexLink"/>
              </w:rPr>
              <w:t>300</w:t>
            </w:r>
          </w:hyperlink>
        </w:p>
        <w:p>
          <w:pPr>
            <w:pStyle w:val="Contents3"/>
            <w:tabs>
              <w:tab w:val="clear" w:pos="8459"/>
              <w:tab w:val="right" w:pos="9026" w:leader="dot"/>
            </w:tabs>
            <w:rPr/>
          </w:pPr>
          <w:hyperlink w:anchor="__RefHeading___Toc3347416_2281741623">
            <w:r>
              <w:rPr>
                <w:webHidden/>
                <w:rStyle w:val="IndexLink"/>
              </w:rPr>
              <w:t>2</w:t>
            </w:r>
            <w:r>
              <w:rPr>
                <w:rStyle w:val="IndexLink"/>
                <w:rtl w:val="true"/>
              </w:rPr>
              <w:t xml:space="preserve">. </w:t>
            </w:r>
            <w:r>
              <w:rPr>
                <w:rStyle w:val="IndexLink"/>
                <w:rtl w:val="true"/>
              </w:rPr>
              <w:t>لزوم ارائه دکترین جامع تلویزیون</w:t>
            </w:r>
            <w:r>
              <w:rPr>
                <w:rStyle w:val="IndexLink"/>
                <w:rtl w:val="true"/>
              </w:rPr>
              <w:tab/>
            </w:r>
            <w:r>
              <w:rPr>
                <w:rStyle w:val="IndexLink"/>
              </w:rPr>
              <w:t>306</w:t>
            </w:r>
          </w:hyperlink>
        </w:p>
        <w:p>
          <w:pPr>
            <w:pStyle w:val="Contents2"/>
            <w:tabs>
              <w:tab w:val="clear" w:pos="8743"/>
              <w:tab w:val="right" w:pos="9026" w:leader="dot"/>
            </w:tabs>
            <w:rPr/>
          </w:pPr>
          <w:hyperlink w:anchor="__RefHeading___Toc3347418_2281741623">
            <w:r>
              <w:rPr>
                <w:webHidden/>
                <w:rStyle w:val="IndexLink"/>
                <w:rtl w:val="true"/>
              </w:rPr>
              <w:t>کتاب نامه</w:t>
            </w:r>
            <w:r>
              <w:rPr>
                <w:rStyle w:val="IndexLink"/>
                <w:rtl w:val="true"/>
              </w:rPr>
              <w:tab/>
            </w:r>
            <w:r>
              <w:rPr>
                <w:rStyle w:val="IndexLink"/>
              </w:rPr>
              <w:t>311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82_26566"/>
      <w:bookmarkStart w:id="1" w:name="pg4182_26566"/>
      <w:bookmarkEnd w:id="1"/>
    </w:p>
    <w:p>
      <w:pPr>
        <w:pStyle w:val="Heading2"/>
        <w:numPr>
          <w:ilvl w:val="1"/>
          <w:numId w:val="1"/>
        </w:numPr>
        <w:rPr/>
      </w:pPr>
      <w:bookmarkStart w:id="2" w:name="pg4182_26566"/>
      <w:bookmarkStart w:id="3" w:name="__RefHeading___Toc3347296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 محمد،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غرب و رسانه‌های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حسنی ؛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مرکزپژوهش‌های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17000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015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گروهی و افکار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HM1206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302/23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46559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47298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موجودیت غرب و رسانه های تکنولوژیک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حسنی </w:t>
      </w:r>
      <w:bookmarkStart w:id="7" w:name="pg4184_26568"/>
    </w:p>
    <w:p>
      <w:pPr>
        <w:pStyle w:val="Heading2"/>
        <w:numPr>
          <w:ilvl w:val="1"/>
          <w:numId w:val="1"/>
        </w:numPr>
        <w:rPr/>
      </w:pPr>
      <w:bookmarkStart w:id="8" w:name="__RefHeading___Toc3347300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دیوارهای شیشه ای تمدن غرب به علت ضعف درون مایه های اعتقادی و فرهنگی اش، همچون فروپاشی مارکسیسم و حتی خیلی پیش تر از اینها باید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بدانیم که این تمدن در سایه جادوی رسانه های مدرن که تبلور اساسی آن در سینما و تلویزیون و مکتوبات است، تا کنون کم و بیش به حیات خود ادامه داده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 برای بقای تمدن غرب تنها وسیله سرگرمی نیستند، بلکه وسایلی هستند که غرب، ثبات خود را مرهون آن است و به وسیله آن تا فراسوی اذهان مردم نفوذ یافته است و افکار، عقاید، نگرش ها، کنش ها و رفتارهای فرهنگ خود را به دیگران انتقال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 به ویژه، رسانه های تصویری، رؤیای بشر را می سازند و او را نه فقط از دنیایی که در آن زندگی می کند، بلکه از خودش نیز جدا می سازند و به سوی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خودباختگی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 از مبدأ آفرینش جدا افتاده و از این جدایی نیز شکواییه ای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اساسا برخلاف اندیشه دینی که عنایت پروردگار بزرگ را بر طبیعت حاکم می داند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تمدن غربی در خوش بینانه ترین حالت، جهان را مخلوقی می داند که خدا، آن را آفریده و سپس رها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طبیعت را بی روح و بی معنا می پندارد و آماده است تا بشر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تصرف نیز به دین زدایی و سکولاریزاسیون روی آورده است و با خارج کردن دین از جایگاه نظام سازی چه از بُعد اجتماعی و چه سیاسی و اقتصادی، می کوشد انسان را جای گزین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نگرشی، انسان در علم جدید، در حد اشیا تنزل می یابد و با ماشین و کارخانه مقایسه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شأن ملکوتی از ساحت های گوناگون زندگی آدمی زدوده و روح متعالی انسان نادیده انگاشته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 هایی که هدف خویش را در احیای غرایز مادی و پر رنگی حیات دنیوی جست وجو می کنند، به کمک آنها می آیند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رسانه های مدرن، محصولات تکنولوژیک هستند و کارکردهای ویژه ای در همین راستا دارند و شناخت ماهیت آنها با شناخت جایگاهشان در نظام مدرن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ها در تلاشند تا افکار و عقاید و رفتار ناشی از تمدن غرب را بر روح و جان انسان ها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جذابیت های رسانه ای در دایره غرایز حیوانی اصالت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رسانه هایی که هدف خود را تعالی روح و تکامل انسان می دانند، خواه ناخواه برای یافتن روش های علمی به سراغ متون دینی و پژوهشگران و علمای دین می روند و خود را از چنبره جهان خاکی وا می رهانند و انسان ها را به سوی عالم حقیقی رهنمون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پژوهشگر ارجمند جناب آقای محمد حسنی کوشیده است با بررسی ماهیت رسانه های تکنولوژیک و رابطه آن با موجودیت غرب، ره توشه ای گران بها برای اصحاب رسانه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این پژوهش ارزنده، فرا راهمان را روشنایی دهد و با شناخت رسانه ها و ماهیت و کارکرد آن، گام در راه ترویج فرهنگ ناب اسلامی به وسیله این ابزارهای تکنولوژیک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ویراستار اثر، جناب آقای حبیب مقیمی و همکاران بخش نمونه خوانی و بخش رایانه سپاس گزاریم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0" w:name="pg4184_26571"/>
    </w:p>
    <w:p>
      <w:pPr>
        <w:pStyle w:val="Heading2"/>
        <w:numPr>
          <w:ilvl w:val="1"/>
          <w:numId w:val="1"/>
        </w:numPr>
        <w:rPr/>
      </w:pPr>
      <w:bookmarkStart w:id="11" w:name="__RefHeading___Toc3347302_228174162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بعید می دانم که از میان بی شمار آثاری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 عصر مدرنیته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و داعیه قاطبه آنها، درک و فهمِ نفس، آثار و پی آمدهای رسانه بوده است، بتوان نظری روشن، واحد و مطمئن استخراج کرد تا در رویکرد دین مدارانه جامعه اسلامی، حرف آخر را بیان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 آرا و عقاید اندیشمندان و صاحب نظران که هر کدام با راهبردی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پژوهش های میدانی و کتاب خانه ای گرفته تا نظرسنجی 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مبانی متفرق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رویکردهای مختلفِ روان شناسانه، جامعه شناسانه، فلسفی، هنری، سیاسی، اقتصادی، پراگماتیستی، وجود شناسانه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مقوله پرداخته اند، آنچنان است که انسان ناپخته و ناآزموده ای را که قدم در این راه می گذارد، سرگردان و حیرت زده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هنوز به پرسش های اساسی درباره رسانه پاسخ داده نشده است؛ زیرا اصولاً بسیاری از این پرسش ها از میان ارتکازات رایج و فرهنگ عام غالب، فرصت مطرح شدن نیافته 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اصلی ما در این مقال، طرح اجمالی دو پرسش اساسی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نگری و اصلی ترین الگوهای فرهنگی و رفتاری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می یابد؟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تکنولوژیک رسانه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جهت و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جهت دار؟ و اگر جهت دار است، سمت و سوی این جهت کدام است؟</w:t>
      </w:r>
    </w:p>
    <w:p>
      <w:pPr>
        <w:pStyle w:val="BookText"/>
        <w:rPr/>
      </w:pPr>
      <w:r>
        <w:rPr>
          <w:rFonts w:ascii="IRNazanin" w:hAnsi="IRNazanin" w:eastAsia="IRNazanin"/>
          <w:color w:val="111111"/>
          <w:sz w:val="28"/>
          <w:sz w:val="28"/>
          <w:szCs w:val="28"/>
          <w:rtl w:val="true"/>
          <w:lang w:bidi="fa-IR"/>
        </w:rPr>
        <w:t>این دو پرسش اساسی، پژوهش حاضر را به دو بخش اصلی تقسیم کرده و نام کتاب نیز از وجه اشتراک همین دو بخش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پاسخ گویی اجمالی به این پرسش پیش می رویم، به نسبت پیچیده و پرشاخه فرهنگ و تمدن غرب و رسانه های مدرن بیشتر پی می بریم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را به نوعی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که بدون معرفت صحیح به ماهیت فرهنگ و تمدن غرب، نه تنها رسانه که هیچ یک از اجزای این تمدن را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بررسی پرسش اول، فرصت مغتنمی پدید آمد تا به اساسی ترین پارادایم های غرب اشاره ای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طولانی نشدن مقدمه، تنها به چند نکته اساسی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اگرچه موضوع این کتاب اصالتا متعلق به غرب است و مصداق آنچه به صورت نظری بیان می شود، اروپا و به ویژه امریکاست، ولی برای اینکه مطالب ملموس باشد و تذکر و تنبهی نیز برای برنامه ریزان و برنامه سازان باشد مصداق هایی که ذکر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هر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از رسانه صدا و سیمای جمهوری اسلامی انتخاب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های گوناگون درباره شناخت غرب، به تأمل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اینکه تا حدود زیادی از این جریان ها بهره برده است وآثارش </w:t>
      </w:r>
    </w:p>
    <w:p>
      <w:pPr>
        <w:pStyle w:val="BookText"/>
        <w:rPr/>
      </w:pPr>
      <w:r>
        <w:rPr>
          <w:rFonts w:ascii="IRNazanin" w:hAnsi="IRNazanin" w:eastAsia="IRNazanin"/>
          <w:color w:val="111111"/>
          <w:sz w:val="28"/>
          <w:sz w:val="28"/>
          <w:szCs w:val="28"/>
          <w:rtl w:val="true"/>
          <w:lang w:bidi="fa-IR"/>
        </w:rPr>
        <w:t>در همین پژوهش بازتاب یافته، متعلق به هیچ کدام از این جریان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این تأثیرپذیری ها، یکسان نیست و بدون هرگونه مصلحت اندیشی باید گفت که نگارنده از جریان منتسب به دکتر احمد فردید بیشتر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تأثیرپذیری در حوزه غرب شناسی است و حوزه های تفکری در این قلمرو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تأمل و تفکری که به حقیقت نزدیک تر باشد،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از دکتر داوری، دکتر مددپور، سید حسین نصر، شهید مطهری و دیگران مطلب آمده، از آن عالم و روحانی محترمی نیز که بالای منبر در مسجدی و در هیئتی سخن می رانده است، بهره گرفته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این بوده که مطالب، روان، ساده، به دور از تکلف و روشن بیان شود و اگر در بعضی موارد، به نظر خواننده محترم بی تکلفی رعایت نشده، علت را باید در دشواری اصل مطلب جست وجو کرد که ساده تر کردن مطلب یا امکان نداشته یا در توانایی نویسنده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بخشی را به گفت وگو درباره اتحاذ موضع و طراحی راهبرد کلان رسانه ای در قبال ماهیت رسانه و وجوه پیدا و ناپیدای رسوبات فرهنگی، فکری و رفتاری ناشی از رسانه ها برای بهره برداری مفید و دفع نقاط آسیب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های جامعه اسلامی،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بخش و هم دو بخش اصلی دیگر فقط در حد یک طرح موضوع آن هم به صورت اجمالی است و بسیاری از مطالب در مورد رسانه ها ناگفته باقی مانده است</w:t>
      </w:r>
      <w:r>
        <w:rPr>
          <w:rFonts w:eastAsia="IRNazanin" w:cs="IRNazanin"/>
          <w:color w:val="111111"/>
          <w:sz w:val="28"/>
          <w:szCs w:val="28"/>
          <w:rtl w:val="true"/>
          <w:lang w:bidi="fa-IR"/>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این کتاب را پس از فارغ التحصیلی از دانشگاه صنعتی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ایامی که افسر وظیفه صنایع هوافضا بودم، به رشته تحریر درآوردم و کمبود منابع و محدودیت های فراوانی که وجود داشت، سبب شد تا حداکثر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توانایی ام را در پژوهش و نگارش ببینید، پوزش می خواهم و امیدوارم فرصتی را که به مطالعه این اثر اختصاص می دهید، از اوقات مفید مطالعاتی تان باشد</w:t>
      </w:r>
      <w:r>
        <w:rPr>
          <w:rFonts w:eastAsia="IRNazanin" w:cs="IRNazanin"/>
          <w:color w:val="111111"/>
          <w:sz w:val="28"/>
          <w:szCs w:val="28"/>
          <w:rtl w:val="true"/>
          <w:lang w:bidi="fa-IR"/>
        </w:rPr>
        <w:t xml:space="preserve">. </w:t>
      </w:r>
      <w:bookmarkStart w:id="13" w:name="pg4184_26575"/>
    </w:p>
    <w:p>
      <w:pPr>
        <w:pStyle w:val="Heading2"/>
        <w:numPr>
          <w:ilvl w:val="1"/>
          <w:numId w:val="1"/>
        </w:numPr>
        <w:rPr/>
      </w:pPr>
      <w:bookmarkStart w:id="14" w:name="__RefHeading___Toc3347304_2281741623"/>
      <w:bookmarkStart w:id="15" w:name="_Toc5"/>
      <w:bookmarkEnd w:id="13"/>
      <w:bookmarkEnd w:id="14"/>
      <w:r>
        <w:rPr>
          <w:rtl w:val="true"/>
        </w:rPr>
        <w:t>بخش اول</w:t>
      </w:r>
      <w:r>
        <w:rPr>
          <w:rtl w:val="true"/>
        </w:rPr>
        <w:t xml:space="preserve">: </w:t>
      </w:r>
      <w:r>
        <w:rPr>
          <w:rtl w:val="true"/>
        </w:rPr>
        <w:t>تکوین فرهنگ و تمدن غرب و فرآورده های رسانه ای</w:t>
      </w:r>
      <w:bookmarkEnd w:id="1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347306_2281741623"/>
      <w:bookmarkStart w:id="17" w:name="_Toc6"/>
      <w:bookmarkEnd w:id="16"/>
      <w:r>
        <w:rPr>
          <w:rtl w:val="true"/>
        </w:rPr>
        <w:t>اشاره</w:t>
      </w:r>
      <w:bookmarkStart w:id="18" w:name="pg4184_26576"/>
      <w:bookmarkEnd w:id="17"/>
    </w:p>
    <w:p>
      <w:pPr>
        <w:pStyle w:val="Heading3"/>
        <w:numPr>
          <w:ilvl w:val="2"/>
          <w:numId w:val="1"/>
        </w:numPr>
        <w:rPr/>
      </w:pPr>
      <w:bookmarkStart w:id="19" w:name="__RefHeading___Toc3347308_2281741623"/>
      <w:bookmarkStart w:id="20" w:name="_Toc7"/>
      <w:bookmarkEnd w:id="18"/>
      <w:bookmarkEnd w:id="19"/>
      <w:r>
        <w:rPr>
          <w:rtl w:val="true"/>
        </w:rPr>
        <w:t>فصل اول</w:t>
      </w:r>
      <w:r>
        <w:rPr>
          <w:rtl w:val="true"/>
        </w:rPr>
        <w:t xml:space="preserve">: </w:t>
      </w:r>
      <w:r>
        <w:rPr>
          <w:rtl w:val="true"/>
        </w:rPr>
        <w:t>غرب در اصلی ترین پارادایم هایش</w:t>
      </w:r>
      <w:bookmarkEnd w:id="20"/>
    </w:p>
    <w:p>
      <w:pPr>
        <w:pStyle w:val="Heading4"/>
        <w:numPr>
          <w:ilvl w:val="3"/>
          <w:numId w:val="1"/>
        </w:numPr>
        <w:rPr/>
      </w:pPr>
      <w:bookmarkStart w:id="21" w:name="__RefHeading___Toc3347310_2281741623"/>
      <w:bookmarkStart w:id="22" w:name="_Toc8"/>
      <w:bookmarkEnd w:id="21"/>
      <w:r>
        <w:rPr>
          <w:rtl w:val="true"/>
        </w:rPr>
        <w:t>اشاره</w:t>
      </w:r>
      <w:bookmarkEnd w:id="22"/>
    </w:p>
    <w:p>
      <w:pPr>
        <w:pStyle w:val="Heading4"/>
        <w:numPr>
          <w:ilvl w:val="3"/>
          <w:numId w:val="1"/>
        </w:numPr>
        <w:rPr/>
      </w:pPr>
      <w:bookmarkStart w:id="23" w:name="__RefHeading___Toc3347312_2281741623"/>
      <w:bookmarkStart w:id="24" w:name="_Toc9"/>
      <w:bookmarkEnd w:id="23"/>
      <w:r>
        <w:rPr/>
        <w:t>1</w:t>
      </w:r>
      <w:r>
        <w:rPr>
          <w:rtl w:val="true"/>
        </w:rPr>
        <w:t xml:space="preserve">. </w:t>
      </w:r>
      <w:r>
        <w:rPr>
          <w:rtl w:val="true"/>
        </w:rPr>
        <w:t>غرب و اتوپیا</w:t>
      </w:r>
      <w:bookmarkEnd w:id="24"/>
    </w:p>
    <w:p>
      <w:pPr>
        <w:pStyle w:val="BookText"/>
        <w:rPr/>
      </w:pPr>
      <w:r>
        <w:rPr>
          <w:rFonts w:ascii="IRNazanin" w:hAnsi="IRNazanin" w:eastAsia="IRNazanin"/>
          <w:color w:val="111111"/>
          <w:sz w:val="28"/>
          <w:sz w:val="28"/>
          <w:szCs w:val="28"/>
          <w:rtl w:val="true"/>
          <w:lang w:bidi="fa-IR"/>
        </w:rPr>
        <w:t>دوران های تاریخی چگونه از هم متمایز می شوند؟ این یک پرسش کلیدی است و شاید علت اینکه تاکنون این پرسش به صورت جدی برای ما مطرح نشده، این باشد که ذهنیت ما را انبانی از پاسخ های مبتنی بر مشهودات و مقبولات رایج فراگرفته است و شاید در آغاز، پاسخ آنچنان بدیهی به نظر برسد که دلیلی برای پاسخ دوباره به آن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گوناگونی دوران های تاریخی را به سبب علم و عقل، تطور ابزار، نوع تعریف از انسان و طبیعت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ما نیز از سر تسامح یا کم خردی پذیرفته ایم، حال آنکه نمی دانیم این پاسخ ها مربوط به دورانی است که ما در آن زندگی می کنیم و این، خود، یکی از ادوار تاریخی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نمی تواند ملاک حقیقی برای تمام دوره های تاریخی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عهدی می بندد و با حقیقت حق نسبتی می یابد و این نزدیکی و دوری او نسبت به حقیقت است که تمام شئون زندگی او را معنایی تازه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تاریخ جدیدی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عقل، فلسفه، تاریخ، تمدن، فرهنگ و تمام تعاریف بشر از مفاهیم اساسی، فرع بر نسبت جدیدی است که بشر با حقیقت یافته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در دوره جدید، عهدی بست که با آن عهد ازلی که با حضرت حق، در روز الست بسته بود، تناقض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نظامی ساخت و سیستم های تمدنی جدیدی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عهدی بسته و از یاد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دکتر رضا داوری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 های تاریخ چیزی جز شکستن عهد سابق و بستن عهد تازه نیست، ولی در دوره جدید، بشر خود را در آینه حق می بیند و با خود عهد می بندد و با این عهد، خانه عقلش ویران می شود و زمامش به دست وهم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وهم باید بشر را مالک الرقاب عالم سازد و بهشتی را که ادیان وعده داده اند، در زمین محقق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بنابراین، این دوره را باید دوره اتوپی، یعنی بهشت وهمی زمینی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جدید، انسان خود را دایرمدار حقیقت یافت و شئون زندگی خویش را بر مدار دریافت سوبژ کتیو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محوریت ذهنی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عالم و آدم پایه ریزی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سوبژ کتیویته که در واقع اساس تمدن غرب است، به زبان ساده، همان وهمی است که دکتر داوری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از عقل در جمله ای که بیان شد، عقل هدایت و کلی نگر است، نه عقلی که امروزه از آن یاد می شود و اساسش، بریدگی و انکار عالم معنی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تقدیر تاریخی اقوام و ملل و سرگذشت و سنت های حاکم بر آنها در هر دوره بسته به میثاقی است که با حقیقت حق می بندند، آشکارا در آموزه های دینی ما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لا یغیر ما بقوم حتی یغیروا ما </w:t>
      </w:r>
    </w:p>
    <w:p>
      <w:pPr>
        <w:pStyle w:val="BookText"/>
        <w:rPr/>
      </w:pPr>
      <w:r>
        <w:rPr>
          <w:rFonts w:ascii="IRNazanin" w:hAnsi="IRNazanin" w:eastAsia="IRNazanin"/>
          <w:color w:val="111111"/>
          <w:sz w:val="28"/>
          <w:sz w:val="28"/>
          <w:szCs w:val="28"/>
          <w:rtl w:val="true"/>
          <w:lang w:bidi="fa-IR"/>
        </w:rPr>
        <w:t>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خداوند وضع جامعه ای را تغییر نمی دهد تا خود وضعشان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سید محمدباقر صدر در توضیح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درونی و روانی و فکری انسان، زیربنا و وضع اجتماعی، روبنا را تشکیل می دهند و این روبنا جز به تبع تغییر در پایه و دگرگونی در زیربنا، تغییر و دگرگونی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درون آدمی است، سازنده هدف هاست که از طریق درهم آمیختن اندیشه ای خاص و اراده و قصدی معین به هدف ها عینیت و تجسم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اگر گفته شود که محتوای درونی انسان، اساس حرکت تاریخ است و شکل روبنایی جامعه با تمام شرایط و اوضاع و احوالی که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روابط، رژیم ها، سازمان ها، افکار و آرا، و دیگر مسائل مربوط به روبنای اجتماعی، در حقیقت بستگی کامل بدین زیربنا و پایه اصلی دارد که با تغییر پایه، روبنا هم تغییر می کند و در صورت بقا و حفظ زیربنا، روبنا نیز ثابت و باقی خواهد ماند، سخن صحیح و درستی گفته شده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یغیروا ما بانفسهم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عهد جمعی بشر است که گفته شد و شناخت تمدن غرب و حوالت تاریخی بشر مدرن، بسته به شناختی است که از این پیمان به دست می آید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هبوط بشر از افق معنوی به مغاک نفس و نفسانیت و بریدگی او از عالم غیب، انسان را به مرحله ای می کشاند که جز حواس ظاهری و غرایز حیوانی خویش را به رسمیت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بگذریم از اینکه همین رسمیت علم تحصلی </w:t>
      </w:r>
    </w:p>
    <w:p>
      <w:pPr>
        <w:pStyle w:val="BookText"/>
        <w:rPr/>
      </w:pPr>
      <w:r>
        <w:rPr>
          <w:rFonts w:ascii="IRNazanin" w:hAnsi="IRNazanin" w:eastAsia="IRNazanin"/>
          <w:color w:val="111111"/>
          <w:sz w:val="28"/>
          <w:sz w:val="28"/>
          <w:szCs w:val="28"/>
          <w:rtl w:val="true"/>
          <w:lang w:bidi="fa-IR"/>
        </w:rPr>
        <w:t xml:space="preserve">و پوزیتویستی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نیز در دوره بعد از کانت زیر سؤال رفت و مورد تشکیک قرار گرفت و نهاد ناآرام فکر مشوش بشر جدید را مشوش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بهشت اخروی با حواس و غرایز و به طور کلی با وجوه قشری و اولیه ادراک بشر دریافت نمی شود و این عقل در مرتبه کلی نگری است که حجاب دنیای متکثر و عالم شهود را خرق می کند و بهشت حقیقی را به چشم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دیدن، ایمان به غیب و عقل هدایت است که جز به مدد وحی وجود نمی یابد که فرهنگ غرب با انکار هر دو مورد بیان شده، اعلام موجودیت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بشر به نفی عقل کلی کشید و عقل جزئی را برگزید، وهم بر او غلبه کرد و داستان تمدن غرب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نسبت این وهم را با آنچه عقل جدید، علم جدید و تکنولوژی خوانده می شود، دریابد، غرب را خوب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که در معرفت دینی، مأمن حقیقی، مقصد متعالی، جایگاه ابدی انسان و آفریده حضرت حق است، در دوران جدید به اتوپیایی تبدیل می شود که فقط در اوهام بشر تحقق می یابد و این دستاورد همان وسوسه ای است که انسان را در دوره جدید به جای پروردگار بزرگ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وسوسه به عکس مسائل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تمدن غرب که به نخبگان و فلاسفه مربوط می شود، متعلق به نوع انسان متجدد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آوینی در مقاله توسعه یافتگی، اتوپیایی قرن حاضر می 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تمدن یونان که تمدن فعلی غرب، بسط و گسترش آن است، با آرمان مدینه فاضله افلاطون آغاز می شود، به همین علت است که سیر تاریخ و </w:t>
      </w:r>
    </w:p>
    <w:p>
      <w:pPr>
        <w:pStyle w:val="BookText"/>
        <w:rPr/>
      </w:pPr>
      <w:r>
        <w:rPr>
          <w:rFonts w:ascii="IRNazanin" w:hAnsi="IRNazanin" w:eastAsia="IRNazanin"/>
          <w:color w:val="111111"/>
          <w:sz w:val="28"/>
          <w:sz w:val="28"/>
          <w:szCs w:val="28"/>
          <w:rtl w:val="true"/>
          <w:lang w:bidi="fa-IR"/>
        </w:rPr>
        <w:t>اجتماع نیز همچون افراد بشر محتاج به تصور غایات یا آرمان هایی در فراراه حکمت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میان عوام مردم نیز که با فلسفه یونان و مسائل آن آشنایی ندارند، مدینه فاضله به صورت یک تعبیر رایج وجود دارد و هرکس در ذهن خویش از آن صورتی ساخته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همین جا بگویم اگر کسی در پی شناخت رابطه میان مدرنیسم و رسانه های مدرن باشد و بخواهد که به خطا نرود، بایستی به دنبال همین مؤلفه های اساسی باشد که متعلق به عامه انسان هاست؛ زیرا مخاطب رسانه ها، ذهنیت عوام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ذات و بنیان های تمدن غرب در رسانه های تکنولوژیک، فقط در بعد همه فهم آن تحقق می یابد و از همین جاست که این نکته مهم فهمیده می شود که برای شناخت رسانه های تکنولوژیک، نمی توان از دستاوردهای آن آغاز کرد، بلکه بایستی با نگاهی خودآگاهانه و کلی نگر، از ریشه ها آغاز کرد تا دچار پیچیدگی های عوام فریبانه فرآورده های رسانه ای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شیعیان، معنای مدینه فاضله با حکومت جهانی عدل حضرت مهدی عج الله تعالی فرجه الشریف انطباق دارد و این آرمان با مدینه فاضله افلاطونی، زمین تا آسمان متفاوت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شهید آوینی و بسیاری از اندیشمندان دنیای اسلام، انطباق اتوپیا با حکومت جهانی حضرت مهدی عج الله تعالی فرجه الشریف را شاید از سر مسامحه بیان کرده اند و این هم به دلیل نکته ظریفی است که از آن غفلت شده است </w:t>
      </w:r>
    </w:p>
    <w:p>
      <w:pPr>
        <w:pStyle w:val="BookText"/>
        <w:rPr/>
      </w:pPr>
      <w:r>
        <w:rPr>
          <w:rFonts w:ascii="IRNazanin" w:hAnsi="IRNazanin" w:eastAsia="IRNazanin"/>
          <w:color w:val="111111"/>
          <w:sz w:val="28"/>
          <w:sz w:val="28"/>
          <w:szCs w:val="28"/>
          <w:rtl w:val="true"/>
          <w:lang w:bidi="fa-IR"/>
        </w:rPr>
        <w:t>و آن اینکه اتوپیا در غرب، تحقق بهشت اخروی را در همین دنیا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اتوپیا، جنت عدن بشر متجدد می شود و اگر این را با اعتقاد اسلامی بسنجیم، بایستی بگوییم اتوپیایی اسلام در این دنیا تحقق ناپذیر است و ای کاش اتوپیا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نمی کردند که اشتباه از همین ترجمه نادرست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بهتر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ناکجاآباد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هم ماهیت اتوپیایی غرب را می شناساند و هم با مفاهیم صحیح اسلامی تداخل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آوینی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اتوپیای</w:t>
      </w:r>
      <w:r>
        <w:rPr>
          <w:rStyle w:val="FootnoteAnchor"/>
          <w:rtl w:val="true"/>
        </w:rPr>
        <w:footnoteReference w:id="7"/>
      </w:r>
      <w:r>
        <w:rPr>
          <w:rFonts w:ascii="IRNazanin" w:hAnsi="IRNazanin" w:eastAsia="IRNazanin"/>
          <w:color w:val="111111"/>
          <w:sz w:val="28"/>
          <w:sz w:val="28"/>
          <w:szCs w:val="28"/>
          <w:rtl w:val="true"/>
          <w:lang w:bidi="fa-IR"/>
        </w:rPr>
        <w:t xml:space="preserve">افلاطونی، غایت حاکمیت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غربی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کره زمیناست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حکومت جهانی عدل برای مسلمانان، آرمانی است که در حاکمیت احکام خدا بر اجتماع بشر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آرمان با ایدئال تاریخی است که یکی به تمدن غرب و سیطره شیطانی آن در جهت تمتع هرچه بیشتر از نعمت ها و لذایذ دنیایی می انجامد و دیگری به انقلاب اسلامی ایران و برپایی حکومت جهانی اسلام</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اندیشه اتوپیایی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مرزهای تاریخی فرهنگ غرب را از رنسانس تا عهد افلاطون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بشر غربی از دوران رنسانس بود که به صورت جدی به فکر خلود در زمین و ساختن آرمان شهر افتاد، ولی رؤیای بهشت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سیاست و جمهوری افلاطون، بشر را به خود مبتلا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بی شمار سینما و تلویزیون غرب به دوره یونان باستان و گلادیاتورها و روزگار رم آن چنانی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ذهن خود ساخته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قدرت کشش درونی این رؤیا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آخرین ساخته های غرب که چند جایزه اسکار نیز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گلادیاتور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این سمت پیش می رود که حکومت سزاری، جای خود را به جمهوری بدهد و مجلس سنا امور را به دست گیرد و فکر افلاطون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صحنه ای که در آن چندین بار مجسمه افلاطون را می بینیم، از زبان یک شخصیت مثبت فیلم تأکیدهایی درباره جمهوری می شنویم و همچنین شخصیت منفی فیلم، انسانی ضد جمهوری معرفی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داریوش شایگان در کتاب آسیا در برابر غرب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عقل اقلیدسی، تحقق یافتن سه وسوسه ای است که عیسی مسیح برای حفظ آزادی انسان رد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سنگ به نان، اعجاز اجتماعی، مدینه فاضله 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آزادی فرد بود که مسیح این سه وسوسه را رد کرد؛ چرا که نمی خواست خوراک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به نان زمینی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جای حق انتخاب را بگیرد و مدینه زمینی جای گزین مدینه الهی شود؛ عقل اقلیدسی به عکس، خواهان تحقق بخشیدن این سه وسوسه است؛ زیرا به محض اینکه این سه وسوسه تحقق یافت، سوسیالیزمی که همراه با بی ایمانی است، مستقر می شود و آزادی راستین از انسان سلب می شود</w:t>
      </w:r>
      <w:r>
        <w:rPr>
          <w:rFonts w:eastAsia="IRNazanin" w:cs="IRNazanin"/>
          <w:color w:val="111111"/>
          <w:sz w:val="28"/>
          <w:szCs w:val="28"/>
          <w:rtl w:val="true"/>
          <w:lang w:bidi="fa-IR"/>
        </w:rPr>
        <w:t>.</w:t>
      </w:r>
      <w:r>
        <w:rPr>
          <w:rStyle w:val="FootnoteAnchor"/>
          <w:rtl w:val="true"/>
        </w:rPr>
        <w:footnoteReference w:id="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شایگان هم ظهور اندیشه اتوپیایی را همراه یک هبوط همگانی در بشر می دیده است و در جایی دیگر، در ترسیم ویژگی های اتوپیایی کمونیستی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غرض، تحقق یافتن جامعه ای است که در آن نه مسئولیتی </w:t>
      </w:r>
    </w:p>
    <w:p>
      <w:pPr>
        <w:pStyle w:val="BookText"/>
        <w:rPr/>
      </w:pPr>
      <w:r>
        <w:rPr>
          <w:rFonts w:ascii="IRNazanin" w:hAnsi="IRNazanin" w:eastAsia="IRNazanin"/>
          <w:color w:val="111111"/>
          <w:sz w:val="28"/>
          <w:sz w:val="28"/>
          <w:szCs w:val="28"/>
          <w:rtl w:val="true"/>
          <w:lang w:bidi="fa-IR"/>
        </w:rPr>
        <w:t>هست، نه دردی، نه هوشیاری و حق انتخابی</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زمان نوشته شدن مدینه فاضله افلاطون تا کنون، اندیشه اتوپیک، بخش جدایی ناپذیر اندیشه غربی به شمار می رود و در دوره های گوناگون به شکل های مختلف ظهور پیدا کرده است تا حدی که می توان گفت دوره های تاریخی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قرون وسطا با رؤیای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آگوستن</w:t>
      </w:r>
      <w:r>
        <w:rPr>
          <w:rStyle w:val="FootnoteAnchor"/>
          <w:rtl w:val="true"/>
        </w:rPr>
        <w:footnoteReference w:id="11"/>
      </w:r>
      <w:r>
        <w:rPr>
          <w:rFonts w:ascii="IRNazanin" w:hAnsi="IRNazanin" w:eastAsia="IRNazanin"/>
          <w:color w:val="111111"/>
          <w:sz w:val="28"/>
          <w:sz w:val="28"/>
          <w:szCs w:val="28"/>
          <w:rtl w:val="true"/>
          <w:lang w:bidi="fa-IR"/>
        </w:rPr>
        <w:t>آغاز می شود و اگرچه شکل دینی می گیرد و تعارضی آشکار با مدینه فاضله این جهانی را می آغازد، ولی خود در دور باطل رایج گرفتار می آید و تعارض و دوگانگی و پارادوکسی اساسی را به دنیای مسیحیت قرون وسطایی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به فروپاشی کامل و انفعال مسیحیت در دوره رنسانس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همان تعارض یونانیت زمینی و مسیحیت آسمانی است و اشتباه اندیشمندان مسیحی قرون وسطا این بود که با گسترش دادن فرآورده های فکری یونان، یونانیت را به رسمیت شناختند و با دنیاگرایی یونانی کنار آمدند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یونانیت و مسیحیت، هرگز به سازش کامل نمی رسند و این تناقض دیرینه، مبدأ بی قراری و جهش تفکر غربی می شود</w:t>
      </w:r>
      <w:r>
        <w:rPr>
          <w:rStyle w:val="FootnoteAnchor"/>
          <w:rtl w:val="true"/>
        </w:rPr>
        <w:footnoteReference w:id="12"/>
      </w:r>
      <w:r>
        <w:rPr>
          <w:rFonts w:ascii="IRNazanin" w:hAnsi="IRNazanin" w:eastAsia="IRNazanin"/>
          <w:color w:val="111111"/>
          <w:sz w:val="28"/>
          <w:sz w:val="28"/>
          <w:szCs w:val="28"/>
          <w:rtl w:val="true"/>
          <w:lang w:bidi="fa-IR"/>
        </w:rPr>
        <w:t xml:space="preserve">و این جمع میان دو اندیشه دنیامحور و خدامحور همان اشتباهی است که در صورت غفلت، </w:t>
      </w:r>
    </w:p>
    <w:p>
      <w:pPr>
        <w:pStyle w:val="BookText"/>
        <w:rPr/>
      </w:pPr>
      <w:r>
        <w:rPr>
          <w:rFonts w:ascii="IRNazanin" w:hAnsi="IRNazanin" w:eastAsia="IRNazanin"/>
          <w:color w:val="111111"/>
          <w:sz w:val="28"/>
          <w:sz w:val="28"/>
          <w:szCs w:val="28"/>
          <w:rtl w:val="true"/>
          <w:lang w:bidi="fa-IR"/>
        </w:rPr>
        <w:t>ممکن است دامن گیر جامعه اسلامی و نوپای ما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بی حساب و کتاب غرب با فرهنگ خودی و ایمانی و انفعال در برابر آن، تناقض هایی را وارد اندیشه دینی می کند که در نهایت به ضرر جامعه ایمانی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چنانکه نگاه سطحی نسبت به غرب و فرآورده هایش در دوره به اصطلاح سازندگی، تعارض آشکار میان فرهنگ دینی و غربی را خیلی زود نمایان ساخت که البته این فرهنگ دینی بود که مظلوم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ای رخ دارد که اتوپیایی بودن این دوران را معنای جدی تری بخشید و آن اینکه بشر غربی، بالاخره پس از قرن ها جدال درونی و بیرونی میان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 معنوی و اثیر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مادی و رؤیای جاوید کردن زمین را برگزید و اتوپی هایی که در این دوره نگاشته شد، در این باره معنایی تازه و جدی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تامس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آتلانتیس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بیکن،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کامپانلا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هستند که جهت گیری روح زمانه خود را بازمی 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درصدد بررسی تک تک آنها نیستیم، ولی بسیار کوتاه، ویژگی های مشترک اتوپی ها</w:t>
      </w:r>
      <w:r>
        <w:rPr>
          <w:rStyle w:val="FootnoteAnchor"/>
          <w:rtl w:val="true"/>
        </w:rPr>
        <w:footnoteReference w:id="13"/>
      </w:r>
      <w:r>
        <w:rPr>
          <w:rFonts w:ascii="IRNazanin" w:hAnsi="IRNazanin" w:eastAsia="IRNazanin"/>
          <w:color w:val="111111"/>
          <w:sz w:val="28"/>
          <w:sz w:val="28"/>
          <w:szCs w:val="28"/>
          <w:rtl w:val="true"/>
          <w:lang w:bidi="fa-IR"/>
        </w:rPr>
        <w:t>را بیان می کنیم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اتوپی، خدا، غایب است و دین جایگاهی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حقیقت دین، به عجز و فقر ذاتی معتقد بود و اتوپی که عهده دار برکنار</w:t>
      </w:r>
    </w:p>
    <w:p>
      <w:pPr>
        <w:pStyle w:val="BookText"/>
        <w:rPr/>
      </w:pPr>
      <w:r>
        <w:rPr>
          <w:rFonts w:ascii="IRNazanin" w:hAnsi="IRNazanin" w:eastAsia="IRNazanin"/>
          <w:color w:val="111111"/>
          <w:sz w:val="28"/>
          <w:sz w:val="28"/>
          <w:szCs w:val="28"/>
          <w:rtl w:val="true"/>
          <w:lang w:bidi="fa-IR"/>
        </w:rPr>
        <w:t>داشتن بشر از هرگونه احساس عجز و ترس است، با حقیقت دین بیگانه می ماند و بر آن حجاب غفلت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اهل مدینه اتوپی، تفکر اختیار سلب می شود تا بار گناه سرپیچی را هیچ گاه بر دوش خود احساس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سرپیچی از نظام اتوپی مجاز نیست؛ اهالی، منحل در مدینه اند و فرصت خلوت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ویژه جغرافیایی اتوپی ها، فضای خیالی و بریدگی را تداعی می کند یا جزیره محاط در دریاها و اقیانوس های آرام و ساکت است و مردم آن از بیم موج و گرداب های هراسناک در شب تاریک بی خبرند یا اگر جزیره نیست، آنچنان از بقیه سرزمین ها جداست که اهل آن تماسی با خارج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آتلانتیس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فرانسیس بیکن، فقط اهل علم که حکام مدینه اند و در مرکز شهر در جایی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دارند، می توانند برای پژوهش های علمی از جزیره خارج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اتوپی از نظر زمان دورافتاده است و در رؤیای بی تاریخی به سرمی برد تا از رنج خودآگاهی تاریخی نیز در امان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معماری اتوپی ها شبیه به هم است و نظام معماری مناسب اتوپی به گونه ای است که براساس آن، تعلق فرد نسبت به مدینه آنچنان مستحکم باشد که درباره مسائل آن چون و چرا نکند و امتیاز موجب تنبه و تفکر نگردد و انحلال کامل حاصل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تا وقتی به صورت فرهنگ و تفکر بود، پارادوکس های ذاتی خویش را آشکار نمی ساخت و خود را آنچنان مطلق نشان می داد که اندیشه ها و فرهنگ های دیگر را به انفعال می کشاند، ولی از همان نخستین </w:t>
      </w:r>
    </w:p>
    <w:p>
      <w:pPr>
        <w:pStyle w:val="BookText"/>
        <w:rPr/>
      </w:pPr>
      <w:r>
        <w:rPr>
          <w:rFonts w:ascii="IRNazanin" w:hAnsi="IRNazanin" w:eastAsia="IRNazanin"/>
          <w:color w:val="111111"/>
          <w:sz w:val="28"/>
          <w:sz w:val="28"/>
          <w:szCs w:val="28"/>
          <w:rtl w:val="true"/>
          <w:lang w:bidi="fa-IR"/>
        </w:rPr>
        <w:t xml:space="preserve">سال های انقلاب صنعتی که آغاز تبلور غرب به شکل تمدنی است، تعارض ها و تضادها 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های بعدی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نوع بشر پس از شکل گیری ساختارهای تمدنی و عواقب آن میان آنچه در ذهن خود به عنوان آرمان شهر پرورانده بودند و آنچه به صورت واقعیت محقق شده بود، تضاد جدی دید و رفته رفته در دوره مارکس، اتوپی مفهومی منفی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اخیر نیز به ضد اتوپی 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آلدوکس هاکسلی و </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اورول انجامید که چهره ای مخوف از آینده را به نمایش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نیهیلیسم، پست مدرنیسم، تعارض های سیاسی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نتایج این تضاد و شکافند؛ شکافی که روز به روز و لحظه به لحظه خود را بیشتر و بهتر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عمومی، سنگ بنای یک تمدن است و این اعتماد در اثر خوش بینی نسبت به غایت آن تمدن که به صورت اتوپی ظهور می کند، به وجود می آید و وقتی این خوش بینی جای خود را به ترس و اضطراب عمومی داد، تمدن فرومی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های پیشین همین گونه به وجود آمده و همین گونه از میان رفته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مدرن نیز از تمدن های پیشین مستثنا نیست، ولی تفاوت بسیار مهمی یا به عبارت دیگر، شاخصه ای در تمدن غرب هست که فروپاشی آن را به تأخیر انداخته و آن چیزی نیست جز جادوی رسانه های مدرن که تبلور اساسی آن در سینما و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اعتمادی به تمدن غرب، دیرزمانی است که به وجود آمده، ولی با یاری رسانه های تصویری، تخدیری که از </w:t>
      </w:r>
    </w:p>
    <w:p>
      <w:pPr>
        <w:pStyle w:val="BookText"/>
        <w:rPr/>
      </w:pPr>
      <w:r>
        <w:rPr>
          <w:rFonts w:ascii="IRNazanin" w:hAnsi="IRNazanin" w:eastAsia="IRNazanin"/>
          <w:color w:val="111111"/>
          <w:sz w:val="28"/>
          <w:sz w:val="28"/>
          <w:szCs w:val="28"/>
          <w:rtl w:val="true"/>
          <w:lang w:bidi="fa-IR"/>
        </w:rPr>
        <w:t>خوش بینی های گذشته نسبت به آینده وجود داشت و اکنون ندارد،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خواهیم دید که این تخدیر رسانه ای و غفلت بشر از حقیقت و وضعیت خویش، بسیار شدیدتر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بدانیم که این تصور سطحی و ساده انگارانه که مثلاً تلویزیون را یک وسیله سرگرمی صرف می داند و تصورها و توجیه هایی این گونه، مورد تشکیک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برای تمدن غرب، وسیله سرگرمی صرف نیست، بلکه ماندگاری غرب، بسته به حکومت او بر اذهان بشر است که با یاری همین رسانه های تصویری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تأمل درباره اندیشه اتوپیایی و نسبت آن با غرب، بی دلیل نیست؛ زیرا ذات و ماهیت تمدن غرب که با رؤیای بهشت خاکی و بشر ساخته، آمیخته است، در این دوره با آنتن های تلویزیونی، ارتباطی چند بعدی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انواع رؤیاها، گریز از واقعیت است و اتوپی، گریز از تاریخ و دار ابتلا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شاید اگر فروید زنده بود و امپراتوری رسانه ای غرب و تأثیرات آن را می دید،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اتوپی، گریز از تاریخ و ابتلا و مسئولیت و خودآگاهی بود و اکنون رسانه، همه آن کارکردها را برای بشر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کارکرد رسانه همان کارکرد اتوپی در ذهن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می 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در تمدن، بی آرام و نامراد است و نارسی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خلسه و </w:t>
      </w:r>
    </w:p>
    <w:p>
      <w:pPr>
        <w:pStyle w:val="BookText"/>
        <w:rPr/>
      </w:pPr>
      <w:r>
        <w:rPr>
          <w:rFonts w:ascii="IRNazanin" w:hAnsi="IRNazanin" w:eastAsia="IRNazanin"/>
          <w:color w:val="111111"/>
          <w:sz w:val="28"/>
          <w:sz w:val="28"/>
          <w:szCs w:val="28"/>
          <w:rtl w:val="true"/>
          <w:lang w:bidi="fa-IR"/>
        </w:rPr>
        <w:t>غفلت از حقیقت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رشد پیدا کند و باید به رؤیایی در بی تاریخی و بی اندیشه از مرگ پناه ببرد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رسانه و به ویژه فیلم ها و کارتون ها، رؤیای بشر مدرن را می سازد؛ رؤیایی که او را نه فقط از دنیایی که در آن زندگی می کند، بلکه از خود جدا می سازد تا با شخصیت هایی که ارباب رسانه ها می سازند، هم ذات پنداری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رسانه های تکنولوژیک و اندیشه اتوپیایی غرب را در دو محور خلاصه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اتوپی می سازد و رسانه، کارکرد اتوپیایی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اتوپی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ذهن خود، اتوپی بهشت آرمانی و زمینی را پرورانده بود، ولی در دوران کنونی، آنچه نصیبش شد، به دوزخ بیشتر شباهت دارد تا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پایه های تمدن غرب را به مخاطره می اندازد و حافظان وضع موجود و سرمایه داران را به چالش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اربابان سرمایه داری که همان صاحبان رسانه ها هستند، برای کنترل ذهنیت بشر، بهشت های رؤیایی خلق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تاریخ سینما نظری بیافکنیم تا شمار زیادی از آثار سینمایی را بیابید که برای بشر، بهشت می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همین فرآورده های چند سال اخیر هالیوود و رسانه های تلویزیونی غرب هم می توان این شیوه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که شهرهای بسیار پیشرفته زیر دریا را نمایش می دهد، فیلم سینمایی کارتونی آتلانتیس و کارتون های بی شماری که بعضی از آنها در سیمای کودک خودمان نمایش داده شده و می شود؛ همین سریالی که به نام در اعماق دریا از شبکه دو پخش</w:t>
      </w:r>
    </w:p>
    <w:p>
      <w:pPr>
        <w:pStyle w:val="BookText"/>
        <w:rPr/>
      </w:pPr>
      <w:r>
        <w:rPr>
          <w:rFonts w:ascii="IRNazanin" w:hAnsi="IRNazanin" w:eastAsia="IRNazanin"/>
          <w:color w:val="111111"/>
          <w:sz w:val="28"/>
          <w:sz w:val="28"/>
          <w:szCs w:val="28"/>
          <w:rtl w:val="true"/>
          <w:lang w:bidi="fa-IR"/>
        </w:rPr>
        <w:t>می شود که آدم های زیر دریایی به دنبال آتلانتیس هستند، شهرهایی فضایی و زندگی های بسیار مدرن کرات دیگر، کارتون هایی مثل هرکول و فیلم هایی که آینده را به نمایش می گذارند، همه نمونه هایی از این اندیشه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های هالیوودی مربوط به آینده بسیار زیرکانه ساخته می شوند؛ زیرا به ظاهر مثلاً نسبت به آلودگی هوا و ضایعات صنعتی معترضند، ولی همه این مشکلات را حل شده نمایش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فیلم عنصر پنجم، اگرچه در طبقات پایین ساختمان ها و سطح زمین، آلودگی هست، ولی مردم در آسمان زندگی می کنند و با ماشین های پرنده، این طرف و آن طرف می روند و زندگی بسیار پیشرفته و بهشت گونه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اینکه نکات بسیار مهم دیگری هم در این گونه فیلم ها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در آینده فقط یک کشور به نام مناطق متحده امریکا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فیلم ها همه گونه نژاد انسانی در کنار هم کار می کنند، به گونه ای که همه آنها از امریکا فرمان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کارکرد اتوپی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در این باره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بخش بسیاری از این تحقیق به همین موضوع مربوط است که اتوپی اگرچه در خارج تحقق پیدا نکرد و نخواهد کرد، ولی در صورت قانع شدن ذهن که در دوره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می یابد و خود، مصداق عالم عینی و حقیقت می شود، می توان از اعتراض های بنیان کن و از خودآگاهی و حقیقت آگاهی و رجوع بشر به مبادی ایمانی و فطرت و در نتیجه از به مخاطره افتادن تمدن سرمایه سالار غرب، جلوگیری کرد</w:t>
      </w:r>
      <w:r>
        <w:rPr>
          <w:rFonts w:eastAsia="IRNazanin" w:cs="IRNazanin"/>
          <w:color w:val="111111"/>
          <w:sz w:val="28"/>
          <w:szCs w:val="28"/>
          <w:rtl w:val="true"/>
          <w:lang w:bidi="fa-IR"/>
        </w:rPr>
        <w:t>.</w:t>
      </w:r>
      <w:bookmarkStart w:id="25" w:name="pg4184_26590"/>
    </w:p>
    <w:p>
      <w:pPr>
        <w:pStyle w:val="Heading4"/>
        <w:numPr>
          <w:ilvl w:val="3"/>
          <w:numId w:val="1"/>
        </w:numPr>
        <w:rPr/>
      </w:pPr>
      <w:bookmarkStart w:id="26" w:name="__RefHeading___Toc3347314_2281741623"/>
      <w:bookmarkStart w:id="27" w:name="_Toc10"/>
      <w:bookmarkEnd w:id="25"/>
      <w:bookmarkEnd w:id="26"/>
      <w:r>
        <w:rPr/>
        <w:t>2</w:t>
      </w:r>
      <w:r>
        <w:rPr>
          <w:rtl w:val="true"/>
        </w:rPr>
        <w:t xml:space="preserve">. </w:t>
      </w:r>
      <w:r>
        <w:rPr>
          <w:rtl w:val="true"/>
        </w:rPr>
        <w:t xml:space="preserve">طبیعت در اندیشه غربی </w:t>
      </w:r>
      <w:r>
        <w:rPr>
          <w:rtl w:val="true"/>
        </w:rPr>
        <w:t>(</w:t>
      </w:r>
      <w:r>
        <w:rPr>
          <w:rtl w:val="true"/>
        </w:rPr>
        <w:t>سکولاریزاسیون هستی شناختی</w:t>
      </w:r>
      <w:r>
        <w:rPr>
          <w:rtl w:val="true"/>
        </w:rPr>
        <w:t>)</w:t>
      </w:r>
      <w:bookmarkEnd w:id="27"/>
    </w:p>
    <w:p>
      <w:pPr>
        <w:pStyle w:val="BookText"/>
        <w:rPr/>
      </w:pPr>
      <w:r>
        <w:rPr>
          <w:rFonts w:ascii="IRNazanin" w:hAnsi="IRNazanin" w:eastAsia="IRNazanin"/>
          <w:color w:val="111111"/>
          <w:sz w:val="28"/>
          <w:sz w:val="28"/>
          <w:szCs w:val="28"/>
          <w:rtl w:val="true"/>
          <w:lang w:bidi="fa-IR"/>
        </w:rPr>
        <w:t>طبیعت چیست و چه نسبتی با انسان جدید دارد؟ می توانیم از سر مسامحه، این پرسش را نادیده بگیریم و یا پاسخ هایی برگرفته از فضای رایج دانشگاه ها را ارائه کنیم، ولی نبایستی خود را به تغافل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بدون پاسخ اساسی به این پرسش کلیدی، فلسفه غرب و علم جدید و بسیاری از وجوه فرهنگی، اجتماعی و اقتصادی و حتی سیاسی دنیای غرب را نخواهیم فهمید و اگر اندیشمندان و اهل قلم از پاسخ به این پرسش شانه خالی می کنند، به سبب کلیدی و بنیادین بودن این پرسش است که بسیاری از جنبه های زندگی انسان جدید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درباره آن تشکیک شود، احتمالاً بساط عافیت نشینی آن کسان به مخاطره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که امروز دنیای غرب را فراگرفته و به سبب گسترش تمدن تکنولوژیک، به همه عالم سرایت کرده، ناشی از رویارویی انسان جدید با طبیعت است که این رویارویی برخاسته از تلقی جدید بشر کنونی از خود و طبیعت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تلقی، انسان را نه بخشی از طبیعت و منحل در نظم کایناتی آن، بلکه مجزا و در تقابل با طبیعت و در جدال با آن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منظور بشر غربی از انسان، چیزی جز جسمانیت و غرایز حیوانی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غربی، روح و مراتب عالی وجود را انکار می کند و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خدامحوری قرار دارد، چیزی جز اصالت همین انسان منکر عالم معنی و سکولار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دانسته ها درمی یابیم که این انفکاک و بیرون کشیده شدن بشر از متن طبیعت و در رویارویی برتر از طبیعت قرار گرفتن او به چه منظور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به تقدس زدایی تدریجی از طبیعت که در مغرب زمین صورت گرفته توجه کند، به ویژه خردگرایی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رنسانس که انقلاب علمی را به وجود آورد و خلق کرد که به قول فرانسیس بیکن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برجسته ترین حامیان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این بود که بر طبیعت سلطه قهریه پیدا کند و بر آن حاکم شود و آن را مجبور سازد تا نه به خاطر شکوه و مجد الهی، بلکه برای فراهم آوردن زمینه قدرت و ثروت مادی بشر، اسرار درونی خویش را برملا کند، به سفر پیدایش دیگر قسمت های کتاب مقدس روی می کند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تا از خلال داستان های ساختگی مانند کشتی خدا و حضرت یعقوب و مغلوب شدن خدا، روح تحریف شده کتاب مقدس، توجیهی برای غلبه کافرانه خویش بر طبیعت و تصرف ارکان آن برای ارضای هواهای نفسانی خود بیابد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انسان با بحران بی سابقه ای روبه رو است که دستاورد خود او به شمار می رود و زندگی را به صورت جدی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اگرچه دیرزمانی است بی معنی و بی هدف بودن زندگی خویش را دریافته است، ولی چنان با زندگی روزمره مدرن خوگرفته و یا به عبارت بهتر به آن معتاد شده است که از تجدید نظر کلی در آن هراس دارد و از پاسخ به پرسش های اساسی و فکر کردن در این زمینه طفره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w:t>
      </w:r>
    </w:p>
    <w:p>
      <w:pPr>
        <w:pStyle w:val="BookText"/>
        <w:rPr/>
      </w:pPr>
      <w:r>
        <w:rPr>
          <w:rFonts w:ascii="IRNazanin" w:hAnsi="IRNazanin" w:eastAsia="IRNazanin"/>
          <w:color w:val="111111"/>
          <w:sz w:val="28"/>
          <w:sz w:val="28"/>
          <w:szCs w:val="28"/>
          <w:rtl w:val="true"/>
          <w:lang w:bidi="fa-IR"/>
        </w:rPr>
        <w:t xml:space="preserve">رسانه ها برای منافع اربابان خویش به طرح مسئله بحران حیات بشر می پردازند و نه خود بشر غربی می خواهد که در این باره بیاندیشد و او اتفاقا رسانه را برای غفلت می خواهد تا به قول فروید در تمدن که نهاد بشر ناآرام است، نارسی سیستم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وجوه غفلت از خود و گم گشتگی در دنیای انتزاعی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خیالی رسانه ها و رؤیای تخدیرگر فیلم ها به آرامش برسد</w:t>
      </w:r>
      <w:r>
        <w:rPr>
          <w:rStyle w:val="FootnoteAnchor"/>
          <w:rtl w:val="true"/>
        </w:rPr>
        <w:footnoteReference w:id="18"/>
      </w:r>
      <w:r>
        <w:rPr>
          <w:rFonts w:ascii="IRNazanin" w:hAnsi="IRNazanin" w:eastAsia="IRNazanin"/>
          <w:color w:val="111111"/>
          <w:sz w:val="28"/>
          <w:sz w:val="28"/>
          <w:szCs w:val="28"/>
          <w:rtl w:val="true"/>
          <w:lang w:bidi="fa-IR"/>
        </w:rPr>
        <w:t>که البته خودشان هم می دانند که نمی رسد و آرامشی در کار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بشر با یاری مکتب های ساخته دست خود، صورتی مطلق یافته و محور همه 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حقوق او از حقوق خداوند و عالمی که او خلق کرده،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متجدد، دیگر خود را مکلف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تا فقط حق خود را از خدا و طبیعتی که خلق کرده بستاند و این اندیشه در میان روشن فکران غرب زده وطنی نیز رواجی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مبلغان اندیشه سکولار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جدید، سخن گفتن از حقوق بشر دل پسند و مطلوب می افتد؛ چرا که ما در دورانی زندگی می کنیم که انسان ها بیش از آنکه طالب فهم و تشخیص تکالیف خود باشند، طالب درک و کشف حقوق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حقوق بشر در دوران ما، بسیار محترم و برجسته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گذشته یا ماقبل مدرن را می توان انسان مکلف نامید و در مقابل، انسان جدید را انسان </w:t>
      </w:r>
    </w:p>
    <w:p>
      <w:pPr>
        <w:pStyle w:val="BookText"/>
        <w:rPr/>
      </w:pP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به هم خوردن توازن حق و تکلیف، نشان از به هم خوردن یا به تعبیر دینی، کافرانه شدن رابطه انسان با خداوند است که یکی از دستاوردهای آن از میان رفتن توازن انسان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فسادی عالم گیر به وجود آمده است که نه تنها زندگی معنوی، که ساختار زندگی مادی را با خطر نابودی روبه رو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جمعیت، آلودگی خفه کننده هوا، بحران مسائل رادیواکتیو، وابسته بودن زندگی انسان به چند دکمه که با فشار دادن آنها زندگی انسان نابود می شود، نابودی جنگل ها، آلودگی کشنده دریاها و برهم خوردن فاجعه آمیز تعادل اکوسیستم های طبیعی، بیماری های روزافزون روانی، افزایش خطرناک آنتروپی یا به عبارتی درجه حرارت زمین، سوراخ شدن لایه اوزون و بیماری های روزافزون، بخش کوچکی از آن اتفاقی است که برای بشر افتاده است و اگر کسانی می گویند پیشرفت علم، مشکلات را حل می کند، باید بدانند که این حرف قرن نوزدهمی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اوایل قرن بیستمی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0"/>
      </w:r>
      <w:r>
        <w:rPr>
          <w:rFonts w:ascii="IRNazanin" w:hAnsi="IRNazanin" w:eastAsia="IRNazanin"/>
          <w:color w:val="111111"/>
          <w:sz w:val="28"/>
          <w:sz w:val="28"/>
          <w:szCs w:val="28"/>
          <w:rtl w:val="true"/>
          <w:lang w:bidi="fa-IR"/>
        </w:rPr>
        <w:t>و تاریخ مصرف آن گذشته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علمی، خود، عامل اصلی چنین بحران هایی به شمار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مجادله زیست محیطی جاری، هیچ چیز خطرناک تر از نگاه صرفا علمی به </w:t>
      </w:r>
    </w:p>
    <w:p>
      <w:pPr>
        <w:pStyle w:val="BookText"/>
        <w:rPr/>
      </w:pPr>
      <w:r>
        <w:rPr>
          <w:rFonts w:ascii="IRNazanin" w:hAnsi="IRNazanin" w:eastAsia="IRNazanin"/>
          <w:color w:val="111111"/>
          <w:sz w:val="28"/>
          <w:sz w:val="28"/>
          <w:szCs w:val="28"/>
          <w:rtl w:val="true"/>
          <w:lang w:bidi="fa-IR"/>
        </w:rPr>
        <w:t>انسان و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ارتباط بشر را با ریشه های معنوی وی قطع می کند و وجود یک طبیعت تقدس زدایی شده را مسلّم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چنین منظری واقعیت جهان معنوی را تخریب می کند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شناخت این واقعیت معنوی، همان کیهان شناسی مبتنی بر وحی است که ضامن پایداری زندگی و تعادل ارکان خلقت به 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همه از خطر جنگ، انفجار جمعیت یا آلودگی هوا و آب سخن می گویند، ولی معمولاً همان افرادی که این مشکلات را آشکارا تشخیص می دهند، از ضرورت و توسعه بیشتر یا جنگ علیه بدبختی بشری که از شرایط تحمیل شده به وسیله نفس وجود زمینی بشر ناشی شده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آنان مایلند تا مسائل و مشکلات ناشی از برهم زدن توازن میان انسان و طبیعت را از راه فتح و سلطه بیشتر بر طبیعت حل کنند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بدین ترتیب، خواه ناخواه در به هم زدن هرچه بیشتر توازن حیاتی طبیعت و در نتیجه، ایجاد بحران و فساد در عالم، نقش اساسی بازی می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متجدد، غیب و در نتیجه غیب الغیوب و حقیقت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زندگی حذف کرده و به عبارت صحیح تر، به آن کافر شده و بدین ترتیب نظم میان ارکان طبیعت را برهم زده است؛ زیرا آن صورت متعالی از معرفت که علوم را باید با آن سنجید و درون آن جای داد؛ یعنی همان بعد متافیزیکی و ماهیت قدسی طبیعت که شناخت آن و جای گرفتن در نظم آن </w:t>
      </w:r>
    </w:p>
    <w:p>
      <w:pPr>
        <w:pStyle w:val="BookText"/>
        <w:rPr/>
      </w:pPr>
      <w:r>
        <w:rPr>
          <w:rFonts w:ascii="IRNazanin" w:hAnsi="IRNazanin" w:eastAsia="IRNazanin"/>
          <w:color w:val="111111"/>
          <w:sz w:val="28"/>
          <w:sz w:val="28"/>
          <w:szCs w:val="28"/>
          <w:rtl w:val="true"/>
          <w:lang w:bidi="fa-IR"/>
        </w:rPr>
        <w:t>ضامن حفظ حیات است، تنها از منبع وحی و نظریه الهی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کفر نسبت به آن، زندگی با خطر جدی روبه رو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قصد تشریح بحران زندگی بر کره زمین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خواهیم فضای فرهنگی و عالمی که بشر غربی در آن زندگی می کند و اتمسفر فرهنگی غرب را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ای به ویژه در آثار ادبی و هنری و نیز آثار سینمایی و تلویزیونی، صددرصد وابسته به نظام فرهنگی صادرکننده اثر است و نگاه انسان نوگرا به طبیعت ساختار کیهان و جهان، اساسی ترین مؤلفه فرهنگ و تمدن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بهتر موضوع، از منظر دین به طبیعت نگاه می کنیم تا دریابیم بشر غربی، چقدر از حقیقت فاصله گرفته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 دینی، طبیعت چیزی تهی از معنا نیست، بلکه کتابی سرشار از رموز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اگرچه بستر زندگی این دنیایی بشر را در برمی گیرد، ولی سرشار از نشانه هایی است که برای سالک الی اللّه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دینی، اگرچه برای شناخت طبیعت وارد عالم کثرت ها و حجاب های مادی می شود، ولی به یاری همان بعد متافیزیکی و نظم الهی طبیعت و نیز اندیشه پر بار دینی، بار دیگر از عالم کثرت ها به وحدت بازمی گردد و چنین است که طبیعت نشانه ای از خدا می شود و تمدن غرب با حذف همین قسمت دوم بود که زمینه را برای حضور خویش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دینی، طبیعت را به زبان سمبولیک و نمادین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حسین نصر در کتاب نظر متفکران اسلامی درباره طبیعت، به مبادی علم کیهان شناسی و علوم اسلامی درباره طبیعت می پردازد و مشرب های فکری </w:t>
      </w:r>
    </w:p>
    <w:p>
      <w:pPr>
        <w:pStyle w:val="BookText"/>
        <w:rPr/>
      </w:pPr>
      <w:r>
        <w:rPr>
          <w:rFonts w:ascii="IRNazanin" w:hAnsi="IRNazanin" w:eastAsia="IRNazanin"/>
          <w:color w:val="111111"/>
          <w:sz w:val="28"/>
          <w:sz w:val="28"/>
          <w:szCs w:val="28"/>
          <w:rtl w:val="true"/>
          <w:lang w:bidi="fa-IR"/>
        </w:rPr>
        <w:t>اسلامی به ویژه مکتب های شیعی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رسائل اخوان صفا به عنوان یکی از منابع اساسی علوم طبیعی اسلامی، تحلیلی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حکما و عرفا بدون اینکه تنزه و تجرد ذات باری تعالی را ماورا هرگونه تعیین و تصوری انکار کرده باشند، بیشتر به جنبه پیوستگی و اتصال عالم خلقت به مبدأ وجود توجه کرده، با لسان تشبیه و تمثیل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 که در آیات قرآن کریم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کوشیده اند تا عالم را به عنوان سایه و مثال عالم ملکوت جلوه گر سازند و رابطه وجودی بین موجودات و وجود محض و کثرت و وحدت را بنمایانند</w:t>
      </w:r>
      <w:r>
        <w:rPr>
          <w:rFonts w:eastAsia="IRNazanin" w:cs="IRNazanin"/>
          <w:color w:val="111111"/>
          <w:sz w:val="28"/>
          <w:szCs w:val="28"/>
          <w:rtl w:val="true"/>
          <w:lang w:bidi="fa-IR"/>
        </w:rPr>
        <w:t>.</w:t>
      </w:r>
      <w:r>
        <w:rPr>
          <w:rStyle w:val="FootnoteAnchor"/>
          <w:rtl w:val="true"/>
        </w:rPr>
        <w:footnoteReference w:id="2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تمدن دینی تحقیق در علوم طبیعی ممکن است با نظر به رفع نیازهای انسانی، چنانکه در صنایع قدیم مشهود است، انجام گیرد یا ممکن است برای به وجود آوردن یک نظام استدلالی درباره تمام مراتب هستی یا برای به دست آوردن اطلاعات جزئی درباره قسمتی از طبیعت باشد، نکته مهم در تقابل اندیشه الهی با اندیشه ماتریالیستی آن است که اندیشه دینی، طبیعت را سرشار از رموز و اسرار الهی می داند و آن را تجلی گاه حقایق الهی معنی می کند، آن چنانکه بنا به اصطلاح حکما و عرفا، قرآن هم تدوینی است و هم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تکوینی همان طبیعت است که مرتبه ای است از سلسله مراتب کلی وجود و سیر آن، منزلی است از منازل طریق معرفت که سالک آن را می پیماید تا به وصال حق برسد و از زندان طبیعت رهایی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اندیشه دینی، عنایت پروردگار بزرگ، همه طبیعت را فراگرفته است و این حضور،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 یکی از قوای نفس کلی است که سراسر عالم تحت القمر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شرعی نام آن ملایکه موکل است و به اصطلاح فلسفی، نیروی طبیعی است که با مشیت باری تعالی در اجسام فاعل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تمدن غربی، در خوش بینانه ترین حالت، جهان را مخلوقی می داند که خدا خلق کرده و رها ساخته است و طبیعت را بی روح و بی معنا می پندارد و آماده است تا بشر در آن تصرف کند و جواز این چپاول بی سابقه جز با انکار نفس کلی و روح حاکم بر طبیعت و فاعلیت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نمی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در گذشته، فقط کمیّت نبود، بلکه کیفیت هم بود و اتفاقا جنبه کیفیتی آن اصالت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زبان و علمی که این کتاب طبیعت را مورد مطالعه قرار می داد، بایستی زبانی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اعداد در گذشته غیر از جنبه کمّی جنبه کیفی نیز داشته اند، جنبه کمّی سبب کثرت می شد و حجابی ایجاد می کرد و جنبه کیفی آن، کثرت ها را به عالم وحدانیت پیوند 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عدد، در نظر اخوان، طریق وصال علم توحید و حکمت و ماوراء الطبیعه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غرب، امروز، جنبه کیفی عدد انکار می شود و فقط جنبه کمّی آنکه زبان ریاضی را شکل می دهد، برای مطالعه طبیعت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همیشه رو به افزایش است و هیچ گاه به حضرت واحد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دینی به وحدت عالم اعتقاد دارد و به قول اخوان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یک شهر یا یک حیوان یا یک انسان واحد است، عالم نیز واحد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سلسله مراتبی دارد که طبقات اسفل آن مانند عنصر بدن به طبقات اعلی پیوسته است و همه به کلمه الهی باقی اند و هستی خود را هرلحظه از آن کسب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خداوند در سوره مبارکه الرحمن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همواره نیازمند عنایت الهی است و بدون آن معدوم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افعال طبیعت را می توان از این نظرگاه به خداوند بزرگ نسبت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مدرن برای تصرف در طبیعت، به طبیعت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زدایی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انکار صورت معنوی و متافیزیک الهی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جدید برای اینکه بر مسند خدا بنشیند و نظم موهوم و دلخواه خویش را که براساس شهوت ها و تکبر و تفرعن طراحی شده است، اجرا کند و بهشت خیالی خویش را بسازد، بایستی خدا و فاعلیت او را در طبیعت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مربوط به علم جدید خواهیم گفت که علمی متناسب با همین جهت گیری به وجود آمد تا در مرحله نخست، از طبیعت قداست زدایی کند و در مرحله دوم، انسان را به جای خدا بنشاند و مذهب </w:t>
      </w:r>
    </w:p>
    <w:p>
      <w:pPr>
        <w:pStyle w:val="BookText"/>
        <w:rPr/>
      </w:pPr>
      <w:r>
        <w:rPr>
          <w:rFonts w:ascii="IRNazanin" w:hAnsi="IRNazanin" w:eastAsia="IRNazanin"/>
          <w:color w:val="111111"/>
          <w:sz w:val="28"/>
          <w:sz w:val="28"/>
          <w:szCs w:val="28"/>
          <w:rtl w:val="true"/>
          <w:lang w:bidi="fa-IR"/>
        </w:rPr>
        <w:t xml:space="preserve">جدیدی به نام ساینتیسم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کند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همه فسادی که در زمین ایجاد شده، به سبب دستاوردهایی است که از این علوم و از این بشر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حضرت حق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کسبت ایدی الناس، همان دستاوردهای به دست آمده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غربی طبیعت را صرفا مخزنی از انرژی و منبعی از خواهش های مادی می داند و گذشتگان را به دلیل استفاده نکردن حریصانه از طبیعت، ریشخند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بشری را که در استفاده از طبیعت حد و مرز نمی شناسد، متکامل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گذشتگان را در مرحله کودکی اندیشه تصور می کند و اندیشه دینی را که علت اصلی استقبال نکردن بشر متدین به دخالت بی جا در امر طبیعت بوده است، به بیهوده گویی و ساختن تئوری الهی برای آنچه آنها جهالت می خوانند،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دستاوردهای علمی را به دلیل اینکه زمینه ای برای استخراج ذخیره های طبیعت فراهم نکرده اند، نادیده می 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بپرسیم چرا با وجود این همه پشتوانه علمی و شاخه ها و مکتب های مختلف و وسیع علمی، انقلاب علمی و علوم جدید آن گونه که در غرب دیده می شود، در مکان های دیگری مانند چین و جهان اسلام سربرنیاورد، پاسخ همین است که دقیقاً به خاطر حضور عقاید متافیزیکی و یک ساختار مذهبی بود که از دنیوی ساختن طبیعت امتناع می 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موضوع اساسی خودمان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رسوخ این جنبه در فرهنگ غربی، یعنی نگرش خاص سکولار و تمتع جویانه نسبت به طبیعت، در رسانه های تکنولوژیک، از جمله تلویزیون چگونه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های سینمایی، برنامه های تلویزیونی و آثار ادبی، اولاً یک اثر غربی و جهان بینی و تلقیات خود را به صورتی نهان القا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حتما غرب درباره شیوه نگرش خویش به طبیعت، فیلمی عریان بسازد تا فرهنگ غربی را القا کند، بلکه با یک فیلم دراماتیک که دربردارنده روابط معمولی انسان ها با هم و محیط زندگی شان است، یک گفت وگو، برنامه طنز و برنامه های گوناگون دیگر به دست آمده از یک فضای فکری فرهنگی می توان بدان نتیجه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بسیاری از فیلم ها، سریال ها و برنامه ها، همین تسخیر طبیعت و جدال با طبیعت را موضوع خود قرار داده اند که در آنها قهرمان های داستان در جدال به پیروزی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های علمی بیشتر مبلغ نگاه سکولار به طبیعت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از یک کودک دبستانی بخواهید مثلاً درباره عوامل بارش باران توضیحی بدهد تا برای شما دستاوردهای سکولاریزه سیستم های آموزشی برآمده از غرب را بیان کند؛ آب ها بخار می شوند، ابر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آنها را جابه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باد هم این گونه به وجود می آید که</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روزگار دبستان، هنگامی که از پدربزرگش می شنید فرشتگان موکل باد به اذن خدا باران را تقسیم بندی می کنند، پیش خود می گفت بی سواد است و اندیشه های او دیگر قدیمی است، نمی داند که خانم معلم همه اینها را کشف کرده و در کتاب ها هم نوشته اند و تازه در تلویزیون هم </w:t>
      </w:r>
    </w:p>
    <w:p>
      <w:pPr>
        <w:pStyle w:val="BookText"/>
        <w:rPr/>
      </w:pPr>
      <w:r>
        <w:rPr>
          <w:rFonts w:ascii="IRNazanin" w:hAnsi="IRNazanin" w:eastAsia="IRNazanin"/>
          <w:color w:val="111111"/>
          <w:sz w:val="28"/>
          <w:sz w:val="28"/>
          <w:szCs w:val="28"/>
          <w:rtl w:val="true"/>
          <w:lang w:bidi="fa-IR"/>
        </w:rPr>
        <w:t>کلی برنامه علمی درباره این مسائل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درس های علمی بر همین اساس، جدایی دانش از ارزش را زمینه سازی و تبلیغ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کودکان را نمی توان با نهج البلاغه انس داد؛ آنجا که امیرالمؤمنین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ملایک در آفرینش ابرهای پر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ظلمت و تاریکی نقش دارند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قوانین فیزیک نور به جای فرشتگان می نشینند و فیزیک هالیدی قابل فهم تر از نهج البلاغه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شبکه دو، کارتونی به نام هورمون ها پخش می شود که احتمالاً عوامل آن از پخش چنین برنامه ای بسیار خرسند هستند، ولی باید دانست دیگر سخت می توان حضور روح و نقش آن را به کودک فهماند؛ زیرا اجزای بدن در علم جدید یا آنچه نمایش داده می شود، اشیای قائم به ذاتی هستند که فقط از مغز و آن هم با فرمول های مادی دستور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جمله از امیرالمؤمنین علی علیه السلام را برای انسان امروزی به ویژه کودک توضیح بدهیم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انسانی، دو فرشته هست که او را حفظ می کنند و چون تقدیر الهی فرا رسد، تنهایش می گذارند که همانا زمان عمر انسان سپری نگهدارنده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چه خواهیم گفت؟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علم جدید در حد شی ء، سقوط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شیئی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ماشین و کارخانه مقایسه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نیست که عده ای از اهل قلم </w:t>
      </w:r>
      <w:bookmarkStart w:id="28" w:name="pg4184_26602"/>
    </w:p>
    <w:p>
      <w:pPr>
        <w:pStyle w:val="BookText"/>
        <w:rPr/>
      </w:pPr>
      <w:bookmarkEnd w:id="28"/>
      <w:r>
        <w:rPr>
          <w:rFonts w:ascii="IRNazanin" w:hAnsi="IRNazanin" w:eastAsia="IRNazanin"/>
          <w:color w:val="111111"/>
          <w:sz w:val="28"/>
          <w:sz w:val="28"/>
          <w:szCs w:val="28"/>
          <w:rtl w:val="true"/>
          <w:lang w:bidi="fa-IR"/>
        </w:rPr>
        <w:t xml:space="preserve">سکولار و خاورشناسان، قرآن و متون دینی را مربوط به عرب جاهلی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ویژگی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آنان مرعوب علم زدگی مدرن شده اند و البته ما نیز چه در سیستم های آموزشی خود که برگرفته از همان نظام آموزشی غربی است و چه در سیستم تبلیغاتی و برنامه های تلویزیونی، نگاه سکولار به طبیعت را تبلیغ می کنیم و نادانسته زمینه را برای پذیرش سکولاریسم در همه جنبه ها آماده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در این مورد فراوان است و مشت، نمونه خروار</w:t>
      </w:r>
      <w:r>
        <w:rPr>
          <w:rFonts w:eastAsia="IRNazanin" w:cs="IRNazanin"/>
          <w:color w:val="111111"/>
          <w:sz w:val="28"/>
          <w:szCs w:val="28"/>
          <w:rtl w:val="true"/>
          <w:lang w:bidi="fa-IR"/>
        </w:rPr>
        <w:t>!</w:t>
      </w:r>
    </w:p>
    <w:p>
      <w:pPr>
        <w:pStyle w:val="Heading4"/>
        <w:numPr>
          <w:ilvl w:val="3"/>
          <w:numId w:val="1"/>
        </w:numPr>
        <w:rPr/>
      </w:pPr>
      <w:bookmarkStart w:id="29" w:name="__RefHeading___Toc3347316_2281741623"/>
      <w:bookmarkStart w:id="30" w:name="_Toc11"/>
      <w:bookmarkEnd w:id="29"/>
      <w:r>
        <w:rPr/>
        <w:t>3</w:t>
      </w:r>
      <w:r>
        <w:rPr>
          <w:rtl w:val="true"/>
        </w:rPr>
        <w:t xml:space="preserve">. </w:t>
      </w:r>
      <w:r>
        <w:rPr>
          <w:rtl w:val="true"/>
        </w:rPr>
        <w:t xml:space="preserve">انسان غربی </w:t>
      </w:r>
      <w:r>
        <w:rPr>
          <w:rtl w:val="true"/>
        </w:rPr>
        <w:t>(</w:t>
      </w:r>
      <w:r>
        <w:rPr>
          <w:rtl w:val="true"/>
        </w:rPr>
        <w:t>بشر جدید</w:t>
      </w:r>
      <w:r>
        <w:rPr>
          <w:rtl w:val="true"/>
        </w:rPr>
        <w:t>)</w:t>
      </w:r>
      <w:bookmarkEnd w:id="30"/>
    </w:p>
    <w:p>
      <w:pPr>
        <w:pStyle w:val="BookText"/>
        <w:rPr/>
      </w:pPr>
      <w:r>
        <w:rPr>
          <w:rFonts w:ascii="IRNazanin" w:hAnsi="IRNazanin" w:eastAsia="IRNazanin"/>
          <w:color w:val="111111"/>
          <w:sz w:val="28"/>
          <w:sz w:val="28"/>
          <w:szCs w:val="28"/>
          <w:rtl w:val="true"/>
          <w:lang w:bidi="fa-IR"/>
        </w:rPr>
        <w:t>انسان کیست؟ پاسخ این پرسش برای عالم غربی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از وی بپرسی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انسان امروزی همچون اشیا برخورد می شود و همان اتفاقاتی که برای سکولاریزه کردن و زدودن جنبه ماورایی و روحانی طبیعت رخ داد، برای مفهوم انسان نیز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نگاه جدید، حیوانی است در حدود حیوان های دیگر و همچون تک تک حیوانات از ویژگی هایی فردی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کتاب انسان و ایمان 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منکر امتیاز اساسی میان انسان و حیوان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آگاهی و شناخت انسان با حیوان را از قبیل تفاوت کمی و حداکثر تفاوت کیفی می دانند، نه تفاوت ماهوی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نظر خواسته ها و مطلوب ها یک حیوان تمام عیار می دانند، بدون کوچک ترین تفاوتی از این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جهت گیری است که نزد فلاسفه کشورهای آنگلوساکسون پرورش یافت و به سراسر اروپا و امروزه تمام دنیا سرایت و </w:t>
      </w:r>
    </w:p>
    <w:p>
      <w:pPr>
        <w:pStyle w:val="BookText"/>
        <w:rPr/>
      </w:pPr>
      <w:r>
        <w:rPr>
          <w:rFonts w:ascii="IRNazanin" w:hAnsi="IRNazanin" w:eastAsia="IRNazanin"/>
          <w:color w:val="111111"/>
          <w:sz w:val="28"/>
          <w:sz w:val="28"/>
          <w:szCs w:val="28"/>
          <w:rtl w:val="true"/>
          <w:lang w:bidi="fa-IR"/>
        </w:rPr>
        <w:t>سپس حاکمیت پیدا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باید گفت هبوط بشر به مرحله حیوانیت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به فکر فلاسفه و دوره خاص تاریخی مربوط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بشر، لذت مادی اصالت یافت و خود و جهان اطرافش را از دریچه نیازهای حیوانی و شهوانی دید، چنان به کار لذت طلبی افسار گسیخته و تنبلی و تن آرایی و اقناع شهوت رانی می پردازد که هیچ حیوانی را یارای برابری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دوره جدید اهمیت یافت و حیوانیت بشر را معنایی ویژه و پیچیده بخشید، این بود که بشر به این هبوط و لذت جویی مادی و اصالت شهوت، صورت علمی و سیستماتیک داد و آنچه در گذشته برای فرد رخ می داد و حداکثر قوم و ملتی را به سقوط حیوانیت می کشید، امروزه برای تمدنی رخ داده که عالم گیر شده است و چنان صورت فلسفی و توجیه علمی پیدا کرده و سیستم ها و نهادهای تمدنی را فراگرفته که جز اندکی انسان های برجسته و خودآگاه، قدرت خارج شدن از اتمسفر فرهنگی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برای سکولاریزه کردن طبیعت کافی بود که جنبه متافیزیکی و ماورایی آن را انکار کند، برای سکولاریزه کردن انسان نیازمندی های بیشتری داشته است؛ زیرا انسان دارای پیشینه تاریخی است که گاه او را به ریشه های فطری و الهی اش پیوند می زند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انبیا و تاریخ پیامبران، اندیشه های مذهبی و ماورایی و اعتقاد به غیب، کتاب های مقدس، آثار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تمدنی، شیوه زندگی و سیستم نیازمندی های مبتنی بر دین، موانعی هستند که انسان متجدد برای دست یابی </w:t>
      </w:r>
    </w:p>
    <w:p>
      <w:pPr>
        <w:pStyle w:val="BookText"/>
        <w:rPr/>
      </w:pPr>
      <w:r>
        <w:rPr>
          <w:rFonts w:ascii="IRNazanin" w:hAnsi="IRNazanin" w:eastAsia="IRNazanin"/>
          <w:color w:val="111111"/>
          <w:sz w:val="28"/>
          <w:sz w:val="28"/>
          <w:szCs w:val="28"/>
          <w:rtl w:val="true"/>
          <w:lang w:bidi="fa-IR"/>
        </w:rPr>
        <w:t xml:space="preserve">به امیال حیوانی خویش بر سر راه داشت و بدین ترتیب سراسر قرن های سیزدهم تا هفدهم میلادی بر سر جدال اندیشه نوگرا با این مؤلفه های اساسی در غرب سپری شد و متحدان، با یاری فلسفه جدید، فئودال های سرمایه دار و آزمندان استعمارگر توانستند با وجود مقاومت 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تاریخ از آن سخنی گفته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خود را غالب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توجیه های علمی غرب برای زدودن جنبه آسمانی از انسان و جهان، نظریه تکامل است که به سبب جایگاه اساسی اش در شکل گیری فرهنگ و تمدن غرب، در بخش بعد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ذهن بشر غربی به صورتی تمام رواج یافت و انسان را واداشت تا خود را در ردیف حیوانات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نظریه، به حیوان و جامعه انسانی، به جنگلی که صورت حیات در آن فقط با اصل زیست شناختی تنازع بقا توجیه پذیر است، تبدیل شده و اگرچه از همان قرن چهاردهم تا کنون چه از نظر کلامی و چه حتی از نظر زیست شناختی، دلایل زیادی از سوی برخی اندیشمندان غرب بر رد این نظریه بیان شده، ولی فرضیه تکامل دیگر به صورت نظریه علمی نبود که با استدلال های بیان شده از دور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تنازع بقا، در فلسفه و اندیشه و محتوای ذهن بشر غربی رسوخ کرده بود و در محفل های رسمی در غرب کسی به انتقادها و استدلال ها نسبت به باطل دانستن نظریه تکامل، توجهی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حیوانی در غرب، مقدم بر فلسفه و اندیشه جدید غربی به وجود آمد، همچنان که فیلسوفانی مانند دکارت و کانت و جامعه شناسانی همچون آگوست کنت، میراث خوار جهت گیری های حیوان گرایی مانند ترانسفورمیسم داروین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آوینی در مقاله میمون برهنه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روح شهرت، گرایش های حیوانی بر سایر وجوه و ابعاد وجود انسانی غلبه می یابند و بشر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اگر تفکر غالب بشر در مغرب زمین بدین سمت متمایل شده که انسان را در زمره حیوانات قلمداد کند، اگر نه، معارف الهی تأکید دارند که رسیدن به انسانیت با گذشت از مراتب حیوانی میسر است، نه توقف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اگر می خواهد به انسانیت برسد، نمی تواند در مراتب حیوانی وجود خویش توقف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تفکر غربی بشر ذاتا حیوان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 حیوان 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اشتباهی است که بیشتر از سوی فلاسفه دامن گیر بشر شده و حتی در تفکر بسیاری از اندیشمندان دینی ما نیز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یک نوع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از منظری می تواند صحیح باشد، ولی آن چنانکه در کتاب های انسان شناسی چه از نوع غربی و چه از نوع دینی وارد شده، حجابی برای درک و شناخت حقیقت انسان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فلاسفه، انسان در نوع، حیوان است و با دیگر انواع حیوان مانند 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مشترک دارند که همان حیوان می باشد و تمایز آنها به فصل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اسب حیوان صاهل است و انسان حیوان ناطق و یا حیوان اقتصادی، معنوی و عدالت خواه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پیشوند حیوان با هر نوع پسوندی که داشته باشد، سبب انحراف ذهن می شود؛ زیرا ذهن، پایه و اصل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و پسوند را فرع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انسان به روح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قرآن کریم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خدا، جاودانه است و نسبتی با حیوان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برای مدت کوتاهی که مقدار آن نسبت به تمام عمر حقیقی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صفر میل می کند، انسان لباس حیوانیت به تن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گام اول، یک موجود مجرد است و متعلق به عالم بی نهایت و در مرحله بعد و به صورت فرعی و کوتاه مدت، لباس حیوانیت را در زندان دنیا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اصالت حیوانیت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قرار گیرد، دیگر چه تفاوتی دارد که وجه تمایز انسان از حیوان، نطق باشد، یا ابزارسازی یا چیزهای دیگر؟ اگر بشر را اصالتا حیوان بدانیم، لاجرم باید تمامی تبعات این تعریف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نتیجه ای که از این تعریف برمی آید این است که لذت طلبی، خصوصیت اصلی ذات بشر و تنها محرک اوست و جامعه غرب امروز این معنا را به تمامی پذیرفته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اصالت حیوانیت برای انسان، آن چنانکه در حوزه فکر و اندیشه غربی وارد شده، کمی پیچیده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ویژگی های حیوان در حوزه آگاهی ها را در کتاب انسان و ایمان می خوانیم، تصور می کنیم که کانت و فلاسفه نئوکانتی پوزیتویست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گرایی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ویژگی های علم انسان را شرح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 نویسد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های حیوان از جهان، تنها به وسیله حواس ظاهره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چنانکه هیوم و کانت و سایر فلاسفه حس گرا در مورد شناخت انسان اعتقاد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 رو سطحی و ظاهری است و به درون روابط درونی اشیا نفوذ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استاد پارسانیا درباره دیدگاه کانت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دیدگاه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راهی به سوی واقع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خارجی همواره دارای یک واقعیت فی ذاته است که هیچ گاه برای انسان شناخته نمی شود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دوم اینکه فردی و جزئی است و کلیت و عمومیت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 آنچه بِرکْلی، هیوم و فلاسفه پوزیتویست و به ویژه نئوکانتی ها درباره حوزه معرفتی انسان داشته اند و برای مفاهیم کلی منشأ روانی و حسی قائل بودند، نه عقلی و درصدد خارج کردن مفاهیم کلی از دایره شناخت های علمی انسان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منطقه ای است و محدود به محیط زیست حیوان است و به خارج محیط زیست او راه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حالی است؛ یعنی بسته به زمان حال است، از گذشته و آینده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نه از تاریخ خود یا جهان آگاه است و نه درباره آینده می اندیشد</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که در بخش غرب و اندیشه اتوپیایی می دیدیم، غرب در آرزوی رسیدن به چنین تاریخی و بی اندیشگی نسبت به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متضمن اندیشه درباره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 گفته که انسان ها از نسل میمون هستند، یک جمله زیست شناسانه نیست؛ زیرا قرن هاست ابطال زیست شناختی آن ثابت شده و این نظریه، گرایش نوع انسان به جنبه حیوانیت و غرایز شهوانی و نفسانیت خویش و توقف در این مرحله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چنین بشری همه چیز را از دریچه حیوانیت خویش ببیند و حتی مفاهیم عالی و الهی معنوی </w:t>
      </w:r>
    </w:p>
    <w:p>
      <w:pPr>
        <w:pStyle w:val="BookText"/>
        <w:rPr/>
      </w:pPr>
      <w:r>
        <w:rPr>
          <w:rFonts w:ascii="IRNazanin" w:hAnsi="IRNazanin" w:eastAsia="IRNazanin"/>
          <w:color w:val="111111"/>
          <w:sz w:val="28"/>
          <w:sz w:val="28"/>
          <w:szCs w:val="28"/>
          <w:rtl w:val="true"/>
          <w:lang w:bidi="fa-IR"/>
        </w:rPr>
        <w:t>را نیز غریزی و حیوانی یا علمی ترجمه کند تا خدای ناکرده، ابهامی برای این حیوان ابزارساز باقی نماند و اصل تنازع بقا یا حکومت و برتری زورمندان را برهم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آقای دزموند موریس در آغاز کتاب خویش به نام میمون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احساس وظیفه انسانی نسبت به هدایت مؤمنانی که خرافه آدم و حوا، بهشت اولیه و هبوط انسان را باور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به تفسیر جانورشناسانه هبوط آدم می پردازد و به شکل علمی توضیح می دهد که اجداد ایشان، یعنی شامپانزه ها چگونه ناچار می شوند بهشت جنگل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 تکامل و زندگی بوزینه ای، جنگل راحت ترین و جالب ترین و بهترین عزلت گاه محسوب می شد و میمون ها زندگی آرام و مرفهی می خواستند و در واقع، جنگل، بهشت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شامپانزه ها، گوریل ها، ژیبون ها، و اوران اوتان ها در جنگل باقی ماندند که هنوز هم اینجانوران در جنگل زندگی می کنند و سلسله آنها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اجداد میمونی، تنها اجداد میمون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جنگل کردند و به جانوران خشکی ها و سرزمین های دیگر پیوستند و به زودی به آنها خو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اخراج یا خروج از بهشت، کار دشواری بود، آنها را به محیطی کشانید که برای تحول و تکامل بیشتر مساعدتر بود و اجداد میمون برهنه توانستند در این محیط تازه برای منافع خویش، سفره پهن تری بگسترانند</w:t>
      </w:r>
      <w:r>
        <w:rPr>
          <w:rFonts w:eastAsia="IRNazanin" w:cs="IRNazanin"/>
          <w:color w:val="111111"/>
          <w:sz w:val="28"/>
          <w:szCs w:val="28"/>
          <w:rtl w:val="true"/>
          <w:lang w:bidi="fa-IR"/>
        </w:rPr>
        <w:t>.</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دینی و نگاه قرآنی، انسان را واجد دو بعد متضاد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دانی </w:t>
      </w:r>
    </w:p>
    <w:p>
      <w:pPr>
        <w:pStyle w:val="BookText"/>
        <w:rPr/>
      </w:pPr>
      <w:r>
        <w:rPr>
          <w:rFonts w:ascii="IRNazanin" w:hAnsi="IRNazanin" w:eastAsia="IRNazanin"/>
          <w:color w:val="111111"/>
          <w:sz w:val="28"/>
          <w:sz w:val="28"/>
          <w:szCs w:val="28"/>
          <w:rtl w:val="true"/>
          <w:lang w:bidi="fa-IR"/>
        </w:rPr>
        <w:t xml:space="preserve">و دیگری عالی، یکی آنجا که انسان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صلصال کالفخار</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خاک رسوبی لایه خشک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گل متعفن و بدبو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ولی آن گاه که خدا، انسان را می آفریند، او را این گونه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الْاَرضِ خَلیفةً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انسان در دیدگاه قرآن، خلیفه خداوند است و لباسی از حیوانیت برای مدتی کوتاه بر تن دارد تا مورد آزمون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هرگاه انسان را در مقام گناه توصیف می کند، او را به سبب وجوه دانی و پستش سرزنش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کریمه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خَلَقْناهُ مِنْ نُطْفَةٍ فَإِذا هُوَ خَصیمٌ مُبینٌ</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بر همین اساس است تا گناه و پستی انسان را به توقف انسان در مرحله حیوانیت نسبت دهد و انسان را به اصالت متعالی خویش آگاه سازد تا با دور شدن از مراحل پست، به حقیقت انسانی خویش نزدیک شود، ولی همان گونه که بیان شد، انسان از دیدگاه غربی، حیوانی است مانند حیوانات دیگر و امتیازهای او از نوع کمّی و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با دادن این امتیازها به هر حیوان دیگری، آن حیوان را مساوی با انسان دانست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کارتون های کودک که در آنها حیوانات، نقش انسان ها را به عهده می گیرند، در راستای همین طرز تلقی از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ها و سریال ها براساس تقلیل انسان به مرتبه حیوانیت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همان ساختار زندگی انسان ها مثل شهرنشینی و تکنولوژی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بسیاری از آنها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ها، به حیوانات، همان لباس انسان ها پوشانده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مدارسی می روند که کودکان امروز کاملاً با آن آشنایند و حتی درس هایی می خوانند که در مدارس آموزش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مثلاً آقا خرگوشه و آقا سگه کلاس سوم باشند و کودک شما کلاس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انسان ها همان خرس و خرگوش و فیل و اردک و موش و گربه و غیره اند و از نظر تمدن غربی، کودک باید این واقعیت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دیدن صورت برزخی از انسان های گنهکار، نیازی به تقوای آن چنانی و زهد و ورع و شب زنده داری و اخلاص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غربی، صورت حقیقی خود را به نمایش می گذارد و روزی چند مرتبه به کودک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راکن زرنگ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ها نوع از این برنامه ها در سیمای جمهوری اسلامی پخش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هدف از پخش این برنامه ها، سرگرمی و حتی خیرخواهی و آموزش صفاتی همچون شجاعت، کمک کردن به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ولی باید دانست که محل تولید این آثار کجاست و ریشه های این اندیشه کدام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های بسیار اساسی در این زمینه مطرح می شود که به درک این مسئله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اینکه آیا صفات اخلاقی از انسان غیر مؤمن می تواند صادر شود یا خیر؟ الگوی واقعی انسان کیست؟ ویژگی هایش چیست؟ آیا مجازیم قهرمان داستان هایی را که کودک قرار است با آن هم ذات پنداری کند و مثل او بشود، حیوان قرار دهیم؟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پرسش مطرح شود که ما در ادبیات کهن، خود اثری مثل کلیله و دمنه داریم که به داستان های حیوانات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فیلمی ساخته شود، چه حکمی دارد؟ پاسخ این پرسش برای کسی که مطالب پیشین را خوانده و با کلیله و دمنه و دیگر آثار ادبی کهن نیز که به حیوانات پرداخته اند، آشنایی دارد،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ها، حیوانات به جای انسان نمی نشینند و به عبارت بهتر، انسان نیست که حیوان شده، بلکه حیوان، خودِ حیوان است و ساختار زندگی خود را دارد و شبیه انسان ها زندگی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انسان ها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آنها زندگی نمی کند، سوار مرکب آنان نمی شود، به مدرسه آنها نمی رود، لباس آنها را نمی پوشد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داستان ها براساس همان نگاه دینی به طبیعت که جهان و کیهان را واجد بعد متافیزیکی و سرشار از رموز و تمثیلات می داند، نوشته شده و این انسان است که باید این تمثیلات و آیات الهی را جهت تعالی روح خود به کار گیرد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این آثار برای بیداری انسان ها و برتری آنان نوشته شده، نه برای اینکه انسان خود را در حد حیوانات جنگل تنزل دهد، حال </w:t>
      </w:r>
      <w:bookmarkStart w:id="31" w:name="pg4184_26612"/>
    </w:p>
    <w:p>
      <w:pPr>
        <w:pStyle w:val="BookText"/>
        <w:rPr/>
      </w:pPr>
      <w:bookmarkEnd w:id="31"/>
      <w:r>
        <w:rPr>
          <w:rFonts w:ascii="IRNazanin" w:hAnsi="IRNazanin" w:eastAsia="IRNazanin"/>
          <w:color w:val="111111"/>
          <w:sz w:val="28"/>
          <w:sz w:val="28"/>
          <w:szCs w:val="28"/>
          <w:rtl w:val="true"/>
          <w:lang w:bidi="fa-IR"/>
        </w:rPr>
        <w:t>آنکه اندیشه غربی میان انسان و حیوانات دیگر تمایز اساسی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 پارادوکس اساسی وجود دارد و آن اینکه مگر نه این چنین است که تمایز انسان نسبت به حیوان را تفکر می دانند و بشرِ دوران حاضر را در اوج اندیشه و کمال معرفی می کنند و علم جدید را مصداق آن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مثلاً در کارتون راکن زرنگ می بینیم که حیوانی مانند راکن واجد آن علم است و مثلاً قانون ارشمیدس را کشف می کند و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 می تواند به همان کمالی دست یابد که برای انسان غربی تصور شده است، بحث در این باره بسیار طولانی و فرصت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 فراوان دیگری وجود دارد که می توانیم در آنها حضور اندیشه مدرن نسبت به انسان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بیشتر فیلم های هالیوودی براساس کنش ها و واکنش هایی که از اصل تنازع بقا پیروی می کنند، ساخته می شوند و کلاً نوع انسان در تولیدهای هنری و ادبیاتی و در پی آن تولیدهای رسانه ای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همذات پنداری با این نوع انسان در خلال تماشای یک فیلم یا یک برنامه، انسان را به او بیش از پیش نزدیک می کند</w:t>
      </w:r>
      <w:r>
        <w:rPr>
          <w:rFonts w:eastAsia="IRNazanin" w:cs="IRNazanin"/>
          <w:color w:val="111111"/>
          <w:sz w:val="28"/>
          <w:szCs w:val="28"/>
          <w:rtl w:val="true"/>
          <w:lang w:bidi="fa-IR"/>
        </w:rPr>
        <w:t>.</w:t>
      </w:r>
    </w:p>
    <w:p>
      <w:pPr>
        <w:pStyle w:val="Heading4"/>
        <w:numPr>
          <w:ilvl w:val="3"/>
          <w:numId w:val="1"/>
        </w:numPr>
        <w:rPr/>
      </w:pPr>
      <w:bookmarkStart w:id="32" w:name="__RefHeading___Toc3347318_2281741623"/>
      <w:bookmarkStart w:id="33" w:name="_Toc12"/>
      <w:bookmarkEnd w:id="32"/>
      <w:r>
        <w:rPr/>
        <w:t>4</w:t>
      </w:r>
      <w:r>
        <w:rPr>
          <w:rtl w:val="true"/>
        </w:rPr>
        <w:t xml:space="preserve">. </w:t>
      </w:r>
      <w:r>
        <w:rPr>
          <w:rtl w:val="true"/>
        </w:rPr>
        <w:t>ترانسفورمیسم و انگاره های تاریخی تجدد</w:t>
      </w:r>
      <w:bookmarkEnd w:id="33"/>
    </w:p>
    <w:p>
      <w:pPr>
        <w:pStyle w:val="Heading5"/>
        <w:numPr>
          <w:ilvl w:val="4"/>
          <w:numId w:val="1"/>
        </w:numPr>
        <w:rPr/>
      </w:pPr>
      <w:bookmarkStart w:id="34" w:name="__RefHeading___Toc3347320_2281741623"/>
      <w:bookmarkStart w:id="35" w:name="_Toc13"/>
      <w:bookmarkEnd w:id="34"/>
      <w:r>
        <w:rPr>
          <w:rtl w:val="true"/>
        </w:rPr>
        <w:t>نسبت تفکر غربی با فرضیه تکامل</w:t>
      </w:r>
      <w:bookmarkEnd w:id="3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کلیدی ترین بنیان های ساختارساز در ذهنیت و فرهنگ غربی و اساسی ترین پارادایم</w:t>
      </w:r>
      <w:r>
        <w:rPr>
          <w:rStyle w:val="FootnoteAnchor"/>
          <w:rtl w:val="true"/>
        </w:rPr>
        <w:footnoteReference w:id="42"/>
      </w:r>
      <w:r>
        <w:rPr>
          <w:rFonts w:ascii="IRNazanin" w:hAnsi="IRNazanin" w:eastAsia="IRNazanin"/>
          <w:color w:val="111111"/>
          <w:sz w:val="28"/>
          <w:sz w:val="28"/>
          <w:szCs w:val="28"/>
          <w:rtl w:val="true"/>
          <w:lang w:bidi="fa-IR"/>
        </w:rPr>
        <w:t xml:space="preserve">معماران تمدن جدید و از بحث انگیزترین نظریه های </w:t>
      </w:r>
    </w:p>
    <w:p>
      <w:pPr>
        <w:pStyle w:val="BookText"/>
        <w:rPr/>
      </w:pPr>
      <w:r>
        <w:rPr>
          <w:rFonts w:ascii="IRNazanin" w:hAnsi="IRNazanin" w:eastAsia="IRNazanin"/>
          <w:color w:val="111111"/>
          <w:sz w:val="28"/>
          <w:sz w:val="28"/>
          <w:szCs w:val="28"/>
          <w:rtl w:val="true"/>
          <w:lang w:bidi="fa-IR"/>
        </w:rPr>
        <w:t>به اصطلاح علمی، اعتقاد فراگیر به نوعی تلقیات داروینیستی است که بر مبنای نظریه تکامل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نمود بیشتری در رسانه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مرکز ثقل بحث ها بر روی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نظریه پردازانی همچون اگوست کنت، روسو، اسپنسر و دیگران هستند که در جای خود باید اندیشه های آنان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همه در این تلقی اهمیت دارد و به نوعی هدف اصلی این نظریه موهوم را دنبال می کند، بحث جایگاه انسان در این صیرورت شبهه 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تحلیل ها، وراثت انسان را در یک دوره تطور که در انواع گوناگون انسان واقع شده است، به میمون هایی منتسب می کنند که پیش از دوره چهارم زمین شناسی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نخستین انسان های بوزینه سان که در غارها می زیسته اند،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ابزارهای بسیار اولیه سنگی، ارتزاق از راه شکار و حتی شکار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آویزان کردن پوست حیوانات به خود، به عنوان پوشش و حرف زدن به صورت اولیه و نداشتن خط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نصر درباره این نظریه می 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اساسی این نظریه، این است که اشکال عالی تر حیات در طی مدتی طولانی از تطور و تکامل اشکال پست تر حیات پدیده آمده و بالیده است و دست خالق مطلق در پیدایش انواع</w:t>
      </w:r>
      <w:r>
        <w:rPr>
          <w:rStyle w:val="FootnoteAnchor"/>
          <w:rtl w:val="true"/>
        </w:rPr>
        <w:footnoteReference w:id="43"/>
      </w:r>
      <w:r>
        <w:rPr>
          <w:rFonts w:ascii="IRNazanin" w:hAnsi="IRNazanin" w:eastAsia="IRNazanin"/>
          <w:color w:val="111111"/>
          <w:sz w:val="28"/>
          <w:sz w:val="28"/>
          <w:szCs w:val="28"/>
          <w:rtl w:val="true"/>
          <w:lang w:bidi="fa-IR"/>
        </w:rPr>
        <w:t>گوناگون و تحول تاریخی جهان در کارنبوده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هیچ علت رازآمیز و متعالی وجود ندارد و هدف و غایتی هم برای خلقت متصور نیست و فقط تنازع میان انواع مختلف حیوان و بقای انسب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به ویژه آن چنانکه </w:t>
      </w:r>
    </w:p>
    <w:p>
      <w:pPr>
        <w:pStyle w:val="BookText"/>
        <w:rPr/>
      </w:pPr>
      <w:r>
        <w:rPr>
          <w:rFonts w:ascii="IRNazanin" w:hAnsi="IRNazanin" w:eastAsia="IRNazanin"/>
          <w:color w:val="111111"/>
          <w:sz w:val="28"/>
          <w:sz w:val="28"/>
          <w:szCs w:val="28"/>
          <w:rtl w:val="true"/>
          <w:lang w:bidi="fa-IR"/>
        </w:rPr>
        <w:t xml:space="preserve">در زمینه هایی جز زیست شناسی به کار گرفته شد، نقش و سهمی بسیار اساسی در انهدام معنا و مفهوم تقدس خلقت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تمام جنبه های ماورائی و شئون کایناتی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اندیشه تکامل به انهدام آگاهی مستمر از خداوند به عنوان خالق و حافظ انواع جانداران که در متون مقدس، از جمله قرآن و حدیث با تعبیر حی و محیی آمده 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تکامل، در بیگانه کردن علم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بزرگ ترین منشأ فسادی است که امروزه به دست بشر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جهانی که می توان در آن سیر کرد و شگفتی های خلقت را بدون کمترین احساس اعجاب و حیرت دینی مورد مطالعه قرار داد، تأثیر اساسی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امر موجب گم کردن راه توسط انسان مدرن و افتادن در وادی سقوط تمدنی و معنوی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نظریه خیلی سریع از زیست شناسی به سایر علوم و حتی قلمروهای غیرعلمی بسط و سرایت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امروزه در دنیای متجدد، هرکسی به واقع تقریبا درباره همه چیز با معیار تکامل می اندیشد و سخن می گوید</w:t>
      </w:r>
      <w:r>
        <w:rPr>
          <w:rFonts w:eastAsia="IRNazanin" w:cs="IRNazanin"/>
          <w:color w:val="111111"/>
          <w:sz w:val="28"/>
          <w:szCs w:val="28"/>
          <w:rtl w:val="true"/>
          <w:lang w:bidi="fa-IR"/>
        </w:rPr>
        <w:t>.</w:t>
      </w:r>
      <w:r>
        <w:rPr>
          <w:rStyle w:val="FootnoteAnchor"/>
          <w:rtl w:val="true"/>
        </w:rPr>
        <w:footnoteReference w:id="4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نقدهای فراوانی بر این نظریه وارد شده است که در حوزه های گوناگون فکری، فرهنگی، علمی و زیست شناسی ریشه داشته اند، ولی شگفت آور اینکه در توقف ترویج اندیشه تکامل حیوانی انسان چندان مؤثر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اساسی آن هم این است که این به واقع بیشتر، منشأ و مبنای فلسفی داشته است تا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این فرضیه پیش از آنکه براساس اصول علمی بنا شده باشد، بر انتزاعیاتی موهوم پایه ریزی گردیده که پیرو اندیشه های اتوپیایی و رنسانسی بوده اند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ناتورالیست ها و بیولوژیست های قرن نوزدهم مانند لوئین آگاسیز</w:t>
      </w:r>
      <w:r>
        <w:rPr>
          <w:rStyle w:val="FootnoteAnchor"/>
          <w:rtl w:val="true"/>
        </w:rPr>
        <w:footnoteReference w:id="45"/>
      </w:r>
      <w:r>
        <w:rPr>
          <w:rFonts w:ascii="IRNazanin" w:hAnsi="IRNazanin" w:eastAsia="IRNazanin"/>
          <w:color w:val="111111"/>
          <w:sz w:val="28"/>
          <w:sz w:val="28"/>
          <w:szCs w:val="28"/>
          <w:rtl w:val="true"/>
          <w:lang w:bidi="fa-IR"/>
        </w:rPr>
        <w:t>بودند که با تکامل داروینی مخالفت می کردند، بلکه بعضی ازدانشمندان معاصر چون بونور</w:t>
      </w:r>
      <w:r>
        <w:rPr>
          <w:rStyle w:val="FootnoteAnchor"/>
          <w:rtl w:val="true"/>
        </w:rPr>
        <w:footnoteReference w:id="46"/>
      </w:r>
      <w:r>
        <w:rPr>
          <w:rFonts w:ascii="IRNazanin" w:hAnsi="IRNazanin" w:eastAsia="IRNazanin"/>
          <w:color w:val="111111"/>
          <w:sz w:val="28"/>
          <w:sz w:val="28"/>
          <w:szCs w:val="28"/>
          <w:rtl w:val="true"/>
          <w:lang w:bidi="fa-IR"/>
        </w:rPr>
        <w:t xml:space="preserve">، برنارد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سرند</w:t>
      </w:r>
      <w:r>
        <w:rPr>
          <w:rStyle w:val="FootnoteAnchor"/>
          <w:rtl w:val="true"/>
        </w:rPr>
        <w:footnoteReference w:id="47"/>
      </w:r>
      <w:r>
        <w:rPr>
          <w:rFonts w:ascii="IRNazanin" w:hAnsi="IRNazanin" w:eastAsia="IRNazanin"/>
          <w:color w:val="111111"/>
          <w:sz w:val="28"/>
          <w:sz w:val="28"/>
          <w:szCs w:val="28"/>
          <w:rtl w:val="true"/>
          <w:lang w:bidi="fa-IR"/>
        </w:rPr>
        <w:t>، کولینز</w:t>
      </w:r>
      <w:r>
        <w:rPr>
          <w:rStyle w:val="FootnoteAnchor"/>
          <w:rtl w:val="true"/>
        </w:rPr>
        <w:footnoteReference w:id="48"/>
      </w:r>
      <w:r>
        <w:rPr>
          <w:rFonts w:ascii="IRNazanin" w:hAnsi="IRNazanin" w:eastAsia="IRNazanin"/>
          <w:color w:val="111111"/>
          <w:sz w:val="28"/>
          <w:sz w:val="28"/>
          <w:szCs w:val="28"/>
          <w:rtl w:val="true"/>
          <w:lang w:bidi="fa-IR"/>
        </w:rPr>
        <w:t>، کلارک</w:t>
      </w:r>
      <w:r>
        <w:rPr>
          <w:rStyle w:val="FootnoteAnchor"/>
          <w:rtl w:val="true"/>
        </w:rPr>
        <w:footnoteReference w:id="49"/>
      </w:r>
      <w:r>
        <w:rPr>
          <w:rFonts w:ascii="IRNazanin" w:hAnsi="IRNazanin" w:eastAsia="IRNazanin"/>
          <w:color w:val="111111"/>
          <w:sz w:val="28"/>
          <w:sz w:val="28"/>
          <w:szCs w:val="28"/>
          <w:rtl w:val="true"/>
          <w:lang w:bidi="fa-IR"/>
        </w:rPr>
        <w:t>، کودی</w:t>
      </w:r>
      <w:r>
        <w:rPr>
          <w:rStyle w:val="FootnoteAnchor"/>
          <w:rtl w:val="true"/>
        </w:rPr>
        <w:footnoteReference w:id="50"/>
      </w:r>
      <w:r>
        <w:rPr>
          <w:rFonts w:ascii="IRNazanin" w:hAnsi="IRNazanin" w:eastAsia="IRNazanin"/>
          <w:color w:val="111111"/>
          <w:sz w:val="28"/>
          <w:sz w:val="28"/>
          <w:szCs w:val="28"/>
          <w:rtl w:val="true"/>
          <w:lang w:bidi="fa-IR"/>
        </w:rPr>
        <w:t>، لموئین</w:t>
      </w:r>
      <w:r>
        <w:rPr>
          <w:rStyle w:val="FootnoteAnchor"/>
          <w:rtl w:val="true"/>
        </w:rPr>
        <w:footnoteReference w:id="51"/>
      </w:r>
      <w:r>
        <w:rPr>
          <w:rFonts w:ascii="IRNazanin" w:hAnsi="IRNazanin" w:eastAsia="IRNazanin"/>
          <w:color w:val="111111"/>
          <w:sz w:val="28"/>
          <w:sz w:val="28"/>
          <w:szCs w:val="28"/>
          <w:rtl w:val="true"/>
          <w:lang w:bidi="fa-IR"/>
        </w:rPr>
        <w:t>،دوار</w:t>
      </w:r>
      <w:r>
        <w:rPr>
          <w:rStyle w:val="FootnoteAnchor"/>
          <w:rtl w:val="true"/>
        </w:rPr>
        <w:footnoteReference w:id="52"/>
      </w:r>
      <w:r>
        <w:rPr>
          <w:rFonts w:ascii="IRNazanin" w:hAnsi="IRNazanin" w:eastAsia="IRNazanin"/>
          <w:color w:val="111111"/>
          <w:sz w:val="28"/>
          <w:sz w:val="28"/>
          <w:szCs w:val="28"/>
          <w:rtl w:val="true"/>
          <w:lang w:bidi="fa-IR"/>
        </w:rPr>
        <w:t xml:space="preserve">، گرانت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واتسون</w:t>
      </w:r>
      <w:r>
        <w:rPr>
          <w:rStyle w:val="FootnoteAnchor"/>
          <w:rtl w:val="true"/>
        </w:rPr>
        <w:footnoteReference w:id="53"/>
      </w:r>
      <w:r>
        <w:rPr>
          <w:rFonts w:ascii="IRNazanin" w:hAnsi="IRNazanin" w:eastAsia="IRNazanin"/>
          <w:color w:val="111111"/>
          <w:sz w:val="28"/>
          <w:sz w:val="28"/>
          <w:szCs w:val="28"/>
          <w:rtl w:val="true"/>
          <w:lang w:bidi="fa-IR"/>
        </w:rPr>
        <w:t>و بسیاری دیگر نیز با آن مخالفند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با اهمیت ایناست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دلایلی که این گونه افراد ارائه کرده اند، جملگی از ماهیتی علمی و نه کلامی یا متافیزیکی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همه اظهارنظر لموئین و دیگران است که می گویند شواهد هستی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دیرینی</w:t>
      </w:r>
      <w:r>
        <w:rPr>
          <w:rStyle w:val="FootnoteAnchor"/>
          <w:rtl w:val="true"/>
        </w:rPr>
        <w:footnoteReference w:id="54"/>
      </w:r>
      <w:r>
        <w:rPr>
          <w:rFonts w:ascii="IRNazanin" w:hAnsi="IRNazanin" w:eastAsia="IRNazanin"/>
          <w:color w:val="111111"/>
          <w:sz w:val="28"/>
          <w:sz w:val="28"/>
          <w:szCs w:val="28"/>
          <w:rtl w:val="true"/>
          <w:lang w:bidi="fa-IR"/>
        </w:rPr>
        <w:t>که تحول گرایان، دلایل خودرا بر پایه آنها استوار می سازند، در حقیقت، خود تکامل را نقض می کنند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نیز اینکه استدلال اصحاب تکامل، مبتنی بر دور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انسان در حیرت می ماند که غرب مدعی شفافیت علمی و تحقیق و پژوهش و ساینتیسم، چگونه علوم خویش را بر امری کاملاً غیرعلمی بنیان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نشان دهنده سمت و سوی اثبات یک تفکر از پیش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نمودارهای درخت گونه زیست شناسی، نخستین بار به وسیله هیکل</w:t>
      </w:r>
      <w:r>
        <w:rPr>
          <w:rStyle w:val="FootnoteAnchor"/>
          <w:rtl w:val="true"/>
        </w:rPr>
        <w:footnoteReference w:id="57"/>
      </w:r>
      <w:r>
        <w:rPr>
          <w:rFonts w:ascii="IRNazanin" w:hAnsi="IRNazanin" w:eastAsia="IRNazanin"/>
          <w:color w:val="111111"/>
          <w:sz w:val="28"/>
          <w:sz w:val="28"/>
          <w:szCs w:val="28"/>
          <w:rtl w:val="true"/>
          <w:lang w:bidi="fa-IR"/>
        </w:rPr>
        <w:t>ترسیم شدو اکنون جزو جدانشدنی تمام کتاب های جدید زیست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نمودار شامل تناقض های آشکاری است و بیشتر بر پایه تخیلات قرار دارد تا شواهد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امروزه فضای ذهنی جوامع اجازه نمی دهد که صدای این اعتراض ها و مخالفت ها به طور کامل شنیده شود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تحلیل های تکامل گرایان مبتنی بر دور و تسلسل است که دانشمندان غربی بارها بدان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بونور در کتاب علیت باوری و غایت شناسی می 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برمی آید که تکامل گرایی تماما براساس یک مصادره به مطلوب گسترده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امور و موضوعات دیرین شناسانه برای اثبات فرضیه تکامل مورد استفاده واقع شده اند، ولی در عین حال، توجیه و تبیین خویش را در همین فرضیه ای که خود اختراع کرده اند،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اعلای یک دور باطل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 تحقیق های آزمایشگاهی نیز نشان داده اند که تکامل از نظر تطورگونه ها هرگز اتفاق نمی افتد و حتی خود تکامل گرایان نیز در بسیاری موارد، ناچار، به این تضادهای آشکار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یکی از همین ترانسفورمیست ها به نام آنتونی بارنت در کتاب تکامل انگار خود انسان به روایت زیست شناسی، پس از شرح تحلیل هایش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راحت بود که اگر می شد داستان تکامل انسان را به نحوی که دربا خلاصه کردیم تمام شده دانست، قطعات دیگری از اجزای انسان های کهن یافت شده اند که به هیچ وجه در یک چنین طرح ساده ای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اینها جمجمه ای است به نام سوانکومب</w:t>
      </w:r>
      <w:r>
        <w:rPr>
          <w:rStyle w:val="FootnoteAnchor"/>
          <w:rtl w:val="true"/>
        </w:rPr>
        <w:footnoteReference w:id="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تکهاستخوان در یک حفره شنی در جنوب رودخانه تمز</w:t>
      </w:r>
      <w:r>
        <w:rPr>
          <w:rStyle w:val="FootnoteAnchor"/>
          <w:rtl w:val="true"/>
        </w:rPr>
        <w:footnoteReference w:id="61"/>
      </w:r>
      <w:r>
        <w:rPr>
          <w:rFonts w:ascii="IRNazanin" w:hAnsi="IRNazanin" w:eastAsia="IRNazanin"/>
          <w:color w:val="111111"/>
          <w:sz w:val="28"/>
          <w:sz w:val="28"/>
          <w:szCs w:val="28"/>
          <w:rtl w:val="true"/>
          <w:lang w:bidi="fa-IR"/>
        </w:rPr>
        <w:t>، بینِ دارتفورد</w:t>
      </w:r>
      <w:r>
        <w:rPr>
          <w:rStyle w:val="FootnoteAnchor"/>
          <w:rtl w:val="true"/>
        </w:rPr>
        <w:footnoteReference w:id="62"/>
      </w:r>
      <w:r>
        <w:rPr>
          <w:rFonts w:ascii="IRNazanin" w:hAnsi="IRNazanin" w:eastAsia="IRNazanin"/>
          <w:color w:val="111111"/>
          <w:sz w:val="28"/>
          <w:sz w:val="28"/>
          <w:szCs w:val="28"/>
          <w:rtl w:val="true"/>
          <w:lang w:bidi="fa-IR"/>
        </w:rPr>
        <w:t>وگریو زند</w:t>
      </w:r>
      <w:r>
        <w:rPr>
          <w:rStyle w:val="FootnoteAnchor"/>
          <w:rtl w:val="true"/>
        </w:rPr>
        <w:footnoteReference w:id="63"/>
      </w:r>
      <w:r>
        <w:rPr>
          <w:rFonts w:ascii="IRNazanin" w:hAnsi="IRNazanin" w:eastAsia="IRNazanin"/>
          <w:color w:val="111111"/>
          <w:sz w:val="28"/>
          <w:sz w:val="28"/>
          <w:szCs w:val="28"/>
          <w:rtl w:val="true"/>
          <w:lang w:bidi="fa-IR"/>
        </w:rPr>
        <w:t>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ناحیه ای که باستان شناسان آن را از لحاظ بقایانسانی بسیار غنی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جمجمه از این جهت است که صاحب آن تقریبا به طور مسلم از معاصران نزدیک انسان جاوه و پکن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ویژگی های سوانکومب شبیه انسان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نسبتا قانع کننده ای است که انسان هایی با هیات انسان امروزی در دوره پلئوسین میانه وجود داشته اند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رد این نظریه فراوان است و ما قصد پرداختن به آنها را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 حقیقت را باید در کتاب قرآن یافت که مصدر نشر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نسل انسان را به طور آشکار از پیامبر الهی آدم علیه السلام و حوا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مبیّن خلقت دفعی انسان 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آدم علیه السلام را به واسطه آموختن اسماء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علم معرفی می کند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حال حقایق متون دینی را با نظریه تکاملی مقایسه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کنید که رواج خرافه های مدرن حتی در میان ما مسلمانان، بسیار فاجعه 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تمدن غرب، مبتنی بر اصولی است که با فرضیه تکامل به گونه ای سیستماتیک توجیه می شوند؛ تمدنی که مبنای اساسی اش بر مدار نفسانیت یا به تعبیر بعضی حکمای معاصر، بر پایه نفسیت</w:t>
      </w:r>
      <w:r>
        <w:rPr>
          <w:rStyle w:val="FootnoteAnchor"/>
          <w:rtl w:val="true"/>
        </w:rPr>
        <w:footnoteReference w:id="66"/>
      </w:r>
      <w:r>
        <w:rPr>
          <w:rFonts w:ascii="IRNazanin" w:hAnsi="IRNazanin" w:eastAsia="IRNazanin"/>
          <w:color w:val="111111"/>
          <w:sz w:val="28"/>
          <w:sz w:val="28"/>
          <w:szCs w:val="28"/>
          <w:rtl w:val="true"/>
          <w:lang w:bidi="fa-IR"/>
        </w:rPr>
        <w:t>انسان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تمدن آن است که بشر را با نگاه صرفا تمتع آمیز و عقل خودبنیاد جزئی نگر بریده از وحی و هرگونه بنیان ماورائی، به تکامل حیوانیت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متوسل شدن به نظریه پردازی هایی که انسان را از مدار تعریف الهی اش بیرون بکشد و در مدار جدیدی متناسب با اغراض خویش تعریف کند، بسیار لازم به نظر می 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سرشت تکامل طلب انسان را به استخدام گرفته و با نعل وارونه زدن و فرافکنی این متعلق روح</w:t>
      </w:r>
      <w:r>
        <w:rPr>
          <w:rStyle w:val="FootnoteAnchor"/>
          <w:rtl w:val="true"/>
        </w:rPr>
        <w:footnoteReference w:id="67"/>
      </w:r>
      <w:r>
        <w:rPr>
          <w:rFonts w:ascii="IRNazanin" w:hAnsi="IRNazanin" w:eastAsia="IRNazanin"/>
          <w:color w:val="111111"/>
          <w:sz w:val="28"/>
          <w:sz w:val="28"/>
          <w:szCs w:val="28"/>
          <w:rtl w:val="true"/>
          <w:lang w:bidi="fa-IR"/>
        </w:rPr>
        <w:t xml:space="preserve">به بعد جسمانی و حیوانیت انسان، </w:t>
      </w:r>
    </w:p>
    <w:p>
      <w:pPr>
        <w:pStyle w:val="BookText"/>
        <w:rPr/>
      </w:pPr>
      <w:r>
        <w:rPr>
          <w:rFonts w:ascii="IRNazanin" w:hAnsi="IRNazanin" w:eastAsia="IRNazanin"/>
          <w:color w:val="111111"/>
          <w:sz w:val="28"/>
          <w:sz w:val="28"/>
          <w:szCs w:val="28"/>
          <w:rtl w:val="true"/>
          <w:lang w:bidi="fa-IR"/>
        </w:rPr>
        <w:t xml:space="preserve">می خواهد تا به مقاصد خویش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تا حدود زیادی نیز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توهم باشد و چه نباشد، غرب به این تلقی نیاز اساسی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هر روش و وسیله ای برای تقویت آن بهره برداری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بافی های فراوان، شیوع بیماری اندیشیدن با معیار تکامل حیوانی در ادبیات و علوم گوناگون، از برجسته ترین بازتاب های آن است، ولی آنچه عمق این تحریف و انحراف بشری را آشکار می کند، بعضا به کاری گیری آموزه های دینی برای اثبات این پارادایم کفرآمیز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بونور می نویسد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تئوری تکامل، موفقیت انسان های سهل انگار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نکته بیولوژیکی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نیست که در خدمت این عروس زیبا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ماتریالیسم های هیکل و لیسنکو</w:t>
      </w:r>
      <w:r>
        <w:rPr>
          <w:rStyle w:val="FootnoteAnchor"/>
          <w:rtl w:val="true"/>
        </w:rPr>
        <w:footnoteReference w:id="68"/>
      </w:r>
      <w:r>
        <w:rPr>
          <w:rFonts w:ascii="IRNazanin" w:hAnsi="IRNazanin" w:eastAsia="IRNazanin"/>
          <w:color w:val="111111"/>
          <w:sz w:val="28"/>
          <w:sz w:val="28"/>
          <w:szCs w:val="28"/>
          <w:rtl w:val="true"/>
          <w:lang w:bidi="fa-IR"/>
        </w:rPr>
        <w:t xml:space="preserve">را به خدمت می گیرد، و پانته ایسم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تیار دوشاردن را و سبک تغزلی پریشان سن سین</w:t>
      </w:r>
      <w:r>
        <w:rPr>
          <w:rStyle w:val="FootnoteAnchor"/>
          <w:rtl w:val="true"/>
        </w:rPr>
        <w:footnoteReference w:id="69"/>
      </w:r>
      <w:r>
        <w:rPr>
          <w:rFonts w:ascii="IRNazanin" w:hAnsi="IRNazanin" w:eastAsia="IRNazanin"/>
          <w:color w:val="111111"/>
          <w:sz w:val="28"/>
          <w:sz w:val="28"/>
          <w:szCs w:val="28"/>
          <w:rtl w:val="true"/>
          <w:lang w:bidi="fa-IR"/>
        </w:rPr>
        <w:t>را و تفکر ضدقضا و قدری کوئنو</w:t>
      </w:r>
      <w:r>
        <w:rPr>
          <w:rStyle w:val="FootnoteAnchor"/>
          <w:rtl w:val="true"/>
        </w:rPr>
        <w:footnoteReference w:id="70"/>
      </w:r>
      <w:r>
        <w:rPr>
          <w:rFonts w:ascii="IRNazanin" w:hAnsi="IRNazanin" w:eastAsia="IRNazanin"/>
          <w:color w:val="111111"/>
          <w:sz w:val="28"/>
          <w:sz w:val="28"/>
          <w:szCs w:val="28"/>
          <w:rtl w:val="true"/>
          <w:lang w:bidi="fa-IR"/>
        </w:rPr>
        <w:t xml:space="preserve">را و اسپریتوالیسم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w:t>
      </w:r>
      <w:r>
        <w:rPr>
          <w:rStyle w:val="FootnoteAnchor"/>
          <w:rtl w:val="true"/>
        </w:rPr>
        <w:footnoteReference w:id="71"/>
      </w:r>
      <w:r>
        <w:rPr>
          <w:rFonts w:ascii="IRNazanin" w:hAnsi="IRNazanin" w:eastAsia="IRNazanin"/>
          <w:color w:val="111111"/>
          <w:sz w:val="28"/>
          <w:sz w:val="28"/>
          <w:szCs w:val="28"/>
          <w:rtl w:val="true"/>
          <w:lang w:bidi="fa-IR"/>
        </w:rPr>
        <w:t>و لوکنت دونولی</w:t>
      </w:r>
      <w:r>
        <w:rPr>
          <w:rStyle w:val="FootnoteAnchor"/>
          <w:rtl w:val="true"/>
        </w:rPr>
        <w:footnoteReference w:id="72"/>
      </w:r>
      <w:r>
        <w:rPr>
          <w:rFonts w:ascii="IRNazanin" w:hAnsi="IRNazanin" w:eastAsia="IRNazanin"/>
          <w:color w:val="111111"/>
          <w:sz w:val="28"/>
          <w:sz w:val="28"/>
          <w:szCs w:val="28"/>
          <w:rtl w:val="true"/>
          <w:lang w:bidi="fa-IR"/>
        </w:rPr>
        <w:t>را و ارتودوکس مذهبی روحانیون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اشتیاق وتظاهر پرشور برای فرضیه تکامل نوعی علم گرایی طبقه روحانیون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است که شور و شوق خداناباوری و اعتقادات اطاعت محض در کنار یکدیگر قرار می گیرند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نظریه پردازی های تکامل گرایانه، از آن ادله و نشانه هایی هستند که به صورتی آشکار و جدی، این نظر را که تمدن غرب، بر پایه واقعیات و عینیات عالم بنا شده است، رد می کنند؛ زیرا علم تجربی در شاخه های گوناگونش و از همان سال های اولیه طرح این نظریه، با آن مخالفت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رواج این نظر، آن را از پایه های اساسی شکل گیری تمدن جدید معرفی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نظریه تکامل و حواشی آن با علم تجربی تناقض دارد و در عین حال اساس تفکر و تمدن غرب به شمار می رود، به این سبب است که منشأ آن از نظر زمانی و تاریخی به ماقبل دوره علم گرایی جدید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علم جدید، به ظاهر وظیفه توجیه گری و انگاره سازی خویش را در این باره به خوبی ایفا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یک جهت گیری عمده بشری و عهد تازه او آغاز گردید و این عهد در اندیشه های موهوم اتوپیایی و بهشت این دنیایی تبلور یافت و به تدریج فلسفه غرب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اندیشه تکامل حیوانی نیز به همین دوره تکوین فلسفه غرب 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موجه فرضیه تکامل مبتنی بر چندین عامل غیرعلمی است که به فضای فلسفی اروپا در قرن هجده و نوزده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اعتقاد به پیشرفت و نوعی خداباوری یا تأکید که دست خداوند خالق را از طبیعت مخلوق وی قطع می کند و واقعیت را به دو سطح ذهن و ماده تقلیل می دهد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بنابراین، طبیعی است اگر سنگ های تناقض علمی بر سر </w:t>
      </w:r>
    </w:p>
    <w:p>
      <w:pPr>
        <w:pStyle w:val="BookText"/>
        <w:rPr/>
      </w:pPr>
      <w:r>
        <w:rPr>
          <w:rFonts w:ascii="IRNazanin" w:hAnsi="IRNazanin" w:eastAsia="IRNazanin"/>
          <w:color w:val="111111"/>
          <w:sz w:val="28"/>
          <w:sz w:val="28"/>
          <w:szCs w:val="28"/>
          <w:rtl w:val="true"/>
          <w:lang w:bidi="fa-IR"/>
        </w:rPr>
        <w:t>راهش قرار گیرند، توجهی نکند؛ زیرا این فلسفه غرب است و با موجودیت کلی غرب که جهت گیری عمده انسان جدید را می نمایاند، عجین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سنگ بنای تمدن غرب، ذهنیت هایی است که به نظریه تکامل ایمان دارند، طبیعی است که تشکیک در آن، فرهنگ غرب را به چالش بکشد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نظریه تکامل، یکی از ارکان جهان نگری جدید یا تجدد را تشکیل می دهد و اگر قرار باشد که نظریه تکامل رد شود، کل ساختاری که دنیای متجدد بر آن مبتنی است، فروخواهد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تکامل، هم چنان در غرب به عنوان یک واقعیت علمی و نه به عنوان یک نظریه تدریس می شود و هر که با آن مخالفت کند، به عنوان یک دین باور تاریک اندیش طرد خواهد 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علاوه بر آنچه گفته شد، اعتقاد به نظریه تکامل و نظریه پردازی های حواشی آن برای موجودیت غرب دستاوردهایی به همراه دارد که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سکولاریزاسیون طبیعت و تئوریزه کردن تلقی جدیدی که در نسبت میان انسان و طبیعت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نظریه تکامل، اساسی ترین رویکرد تئوریک مدرن برای اعراض بشر از جنبه ماورائی و معنوی و حقیقت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 می نویسد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نظریاتی شبه فلسفی از این نوع می توانند از طریق نمایش و ارائه بشر به عنوان فاتح اجتناب ناپذیر منازعه ای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تلقی جدید غربی بین </w:t>
      </w:r>
    </w:p>
    <w:p>
      <w:pPr>
        <w:pStyle w:val="BookText"/>
        <w:rPr/>
      </w:pPr>
      <w:r>
        <w:rPr>
          <w:rFonts w:ascii="IRNazanin" w:hAnsi="IRNazanin" w:eastAsia="IRNazanin"/>
          <w:color w:val="111111"/>
          <w:sz w:val="28"/>
          <w:sz w:val="28"/>
          <w:szCs w:val="28"/>
          <w:rtl w:val="true"/>
          <w:lang w:bidi="fa-IR"/>
        </w:rPr>
        <w:t>انسان و طبیعت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بنابراین حق دارد همه چیز را موضوع فتح و سلطه خویش قرار دهد یا از طریق تخریب اهمیت معنوی طبیعت که دقیقاً بر این حقیقت مبتنی است که انعکاس دهنده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پابرجا و مطاع در ورای خویش است، بیشترین لطمه را به هماهنگی بین انسان و طبیعت وارد سازند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یک نظام ارزشی جدید مبتنی بر ویژگی های حیوانی، از دیگر دستاوردهایی است که فرهنگ غرب به کمک انگاره های تکاملی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جنگل مدرنی که اندیشه غربی طراحی کرده است، چه کسی کامل تر است؟ عقب افتاده کیست؟ پیشرفت چیست؟ ملاکش کدام است؟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 های معمولی، حکما، پیامبران و ظلمه چه حکمی دارند؟ و ده ها و صدها مسئله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ترانسفورمیستی به این پرسش ها به تکوین و تدوین یک نظام ارزشی می انجامد که با دیگر جنبه ها و اغراض غرب متناسب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لموئین، یک زمین شناس فرانسوی و یکی از ویراستاران دایره المعارف فرانسه در موضوع ارگانیسم های زنده</w:t>
      </w:r>
      <w:r>
        <w:rPr>
          <w:rStyle w:val="FootnoteAnchor"/>
          <w:rtl w:val="true"/>
        </w:rPr>
        <w:footnoteReference w:id="77"/>
      </w:r>
      <w:r>
        <w:rPr>
          <w:rFonts w:ascii="IRNazanin" w:hAnsi="IRNazanin" w:eastAsia="IRNazanin"/>
          <w:color w:val="111111"/>
          <w:sz w:val="28"/>
          <w:sz w:val="28"/>
          <w:szCs w:val="28"/>
          <w:rtl w:val="true"/>
          <w:lang w:bidi="fa-IR"/>
        </w:rPr>
        <w:t>است، ولی پس از بررسی مقاله هایمربوط به نظریه تکامل می نویسد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این مطالب نتیجه گیری می شود که تئوری تکامل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 به رغم تظاهرات موجود دیگر هیچ کس به آن اعتقاد ندارد و امروزه وقتی کسی، بدون قائل شدن هیچ اهمیتی از آن سخن می گوید، فقط برای تأکید بر نوعی پیوند و اتصال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تکامل </w:t>
      </w:r>
    </w:p>
    <w:p>
      <w:pPr>
        <w:pStyle w:val="BookText"/>
        <w:rPr/>
      </w:pPr>
      <w:r>
        <w:rPr>
          <w:rFonts w:ascii="IRNazanin" w:hAnsi="IRNazanin" w:eastAsia="IRNazanin"/>
          <w:color w:val="111111"/>
          <w:sz w:val="28"/>
          <w:sz w:val="28"/>
          <w:szCs w:val="28"/>
          <w:rtl w:val="true"/>
          <w:lang w:bidi="fa-IR"/>
        </w:rPr>
        <w:t xml:space="preserve">یافته، یا کمتر تکامل یافته، به معنای کامل تر، کمتر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به یک زبان قراردادی در جهان علمی تبدیل شده است که تقریبا صورت اجباری پیدا کرده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مبحث شرق شناسی نیز از دیگر نمودهای حضور ترانسفورمیسم در موجودیت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باید گفت که شرق شناسی، مصادره تاریخ اقوام و تمدن های پیشین، به نفع نظام مطلق انگار و استیلاطلب غربی و از اصول استعمار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نمی تواند ببیند در ذهن و تفکر انسان ها، تصوری از وجود تمدن و شکوفایی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جنبه های گوناگون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نظریه پردازی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تکاملی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را برای حذف این ذهنیت بشری آماده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تمکین در مقابل این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پندار و عمومیت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تلقی انسان جدید را نیز از دوران های قبلی تاریخ خود، در قبال سایر تمدن ها و اشکال زندگی تغییر خواهد داد</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 را به صورت تنها تمدن واقعی و انسانی و کمالمند مطلق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همه به سوی قبله غرب نماز خواهند گزارد و به سوی تنها قبله پیشرفت حرکت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تمدن و فرهنگ ارزشمند دیگری نیز وجود ندارد تا خیل بشر یاد آن تمدن کند و موجودیت اومانیسم را به خطر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تلقی حیوان پندار، برای صیرورت تاریخی بشر، صورت بخش</w:t>
      </w:r>
    </w:p>
    <w:p>
      <w:pPr>
        <w:pStyle w:val="BookText"/>
        <w:rPr/>
      </w:pPr>
      <w:r>
        <w:rPr>
          <w:rFonts w:ascii="IRNazanin" w:hAnsi="IRNazanin" w:eastAsia="IRNazanin"/>
          <w:color w:val="111111"/>
          <w:sz w:val="28"/>
          <w:sz w:val="28"/>
          <w:szCs w:val="28"/>
          <w:rtl w:val="true"/>
          <w:lang w:bidi="fa-IR"/>
        </w:rPr>
        <w:t>عمده نظام های اجتماعی، سیاسی و اقتصادی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طراحی، جامعه بشری همچون جنگلی است که بر اساس اصل تنازع بقا، قوی ترها می برند و ضعفا می بازند و ماده اولیه برای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چرانی و شهوت رانی و توسعه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ترها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اجتماعی لیبرالی، تحقق شکلی داروینیسم اجتماعی و صورتی از تنازع بقا در عرصه روابط انسانی است؛ زیرا لیبرال ها معتقدند که دولت و جامعه باید با کمال خونسردی شاهد رقابت آزاد سرمایه های بزرگ با سرمایه های اندک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ها هرگونه دخالت در جهت حمایت از اقشار کم درآمد را محدودیت آزادی یا به هم خوردن نظم طبیعی جنگل حیوانات می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بینید که در تمام نشست های سازمان تجارت جهانی مثلاً بر حذف سوبسید در تمام کشورها و حتی کشورهای اروپایی تأکید می شود، در همین راستا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لیبرالی آزادی با امپریالیسم و استثمار ملازمه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موارد رسوخ اندیشه های داروینی و ترانسفورمیتی در تمدن غرب و ساختارهای عینی آن فراوان است و ما به همین مقدار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تا حدودی روشن می شود که غرب، هویت دست ساز تاریخی خویش را با چه معیارهایی برگزیده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انگاره های تاریخی غرب که از نوعی الهیات تاریخ گرفته شده، آمیخته با همین خرافه های مدرنی است که به نمونه ای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نظریه تکامل داروینی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تاریخ خود را براساس اندیشه ترقی بر یک </w:t>
      </w:r>
    </w:p>
    <w:p>
      <w:pPr>
        <w:pStyle w:val="BookText"/>
        <w:rPr/>
      </w:pPr>
      <w:r>
        <w:rPr>
          <w:rFonts w:ascii="IRNazanin" w:hAnsi="IRNazanin" w:eastAsia="IRNazanin"/>
          <w:color w:val="111111"/>
          <w:sz w:val="28"/>
          <w:sz w:val="28"/>
          <w:szCs w:val="28"/>
          <w:rtl w:val="true"/>
          <w:lang w:bidi="fa-IR"/>
        </w:rPr>
        <w:t>سیر خطی و ممتد و صعودی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ملاک و معیار تازه ای برای رشد و تکامل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نگاه، هرکه در گذشته بوده، در دوران های پس از خود، عقب مانده تر و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غربی در این دوران سربرآورده و بر آن است تا همه قرن ها را آن گونه نشان دهد که در دوران حاضر، خودش، در قله و اوج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تاریخ تکامل ابزار و تمتع جویی و استیلاطلبی بر طبیعت را به عنوان مطلق تاریخ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تاریخ به معنی تاریخ تمدن و تاریخ تکنیک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اینکه هیچ قیدی آورده شود، دوران تاریخی را با همین معیار از هم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حجر، عصر آتش، عصر چرخ، مفرغ و یا موج کشاورزی، موج صنعتی، موج ارتباطات و اطلاعات، عصر ماهواره، عصر کامپیوتر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تعریف، تاریخ پیامبران و تاریخ تکامل معنوی و ایمان بشری و تاریخ تحول نسبت انسان با حقیقت حق به کلی از کتاب تاریخ حذف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گونه نگرش به تاریخ، اگرچه متعلق به دوران جدید است، ولی ریشه های آن را می توان در یونان باستان و حتی در اندیشه های حکمای مسیحی از جمله سن آگوستین و اخلافش نیز جست وجو کرد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نوع نگاه به تاریخ در اندیشه اسلامی کاملاً آمیخته و برگرفته از متن آموزه های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معنوی و به ویژه در حکمت اشراقی و معنوی، تاریخ نه خطی و ممتد بلکه دوری و صعودی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نظام خلقت بر یک نگاه چرخشی و تذکرآمیز استوار گردیده؛ گردش شب و روز گردش زندگی و به ویژه گردش فصل ها، چرخش کرات، سیستم </w:t>
      </w:r>
    </w:p>
    <w:p>
      <w:pPr>
        <w:pStyle w:val="BookText"/>
        <w:rPr/>
      </w:pPr>
      <w:r>
        <w:rPr>
          <w:rFonts w:ascii="IRNazanin" w:hAnsi="IRNazanin" w:eastAsia="IRNazanin"/>
          <w:color w:val="111111"/>
          <w:sz w:val="28"/>
          <w:sz w:val="28"/>
          <w:szCs w:val="28"/>
          <w:rtl w:val="true"/>
          <w:lang w:bidi="fa-IR"/>
        </w:rPr>
        <w:t xml:space="preserve">فیزیولوژیکی بدن، پیدایش انسان از خاک و بازگشت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بودن انسان و بازگشت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های بی شمار دیگر، بیانگر همین مطلبند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کنید، موارد بیان شده، از جمله موضوع هایی است که قرآن کریم بر آنها به عنوان آیه و نشانه های الهی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بر چرخش حیات و شب و روز و فصل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آن است که تاریخ نیز از نظر کلی، شب و روز و فصل هایی دارد که ماندگاری آن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این فصول و شب و روز تاریخی و مدت آنها برخلاف نظام چرخشی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جبراً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انسان ها تعیین و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جهالت و دوران نورانیت معنویت و بعثت پیامبران و سیلان میان این دو زمانه، شب و روز و چرخش تاریخ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انسان ها به پیامبران و در نهایت، دین داری آنان به صورت نور منتشر می شود و روی گردانی از دین و ولایت حق، بشر را به گمراهی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آموزی و تذکر تاریخی نیز که گوهر دین بر آن تأکید دارد، تنها در چنین بستری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های الهی در همه جنبه های فردی و اجتماعی آن تغییر و تبدیل ناپذیر هستند و به همین دلیل است که انسان در هر دوره ای با ویژگی های خود، نمی تواند از دایره این سنن خارج شود و اینها در مجموع، اوج و فرود تاریخ معنویت را شکل می دهند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دوری تاریخ، در قرن اول اسلامی با پذیرفتن علوم هرمسی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هرمس بنابر گفته های افراد گوناگون، همان ادریس نبی علیه السلام است که صاحب حکمت بوده و نام وی دو بار در قرآن در سوره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مکتب تشیع گردید و سبب شد دانشمندان شیعه، پیرو نظریه ای کلی درباره طبیعت و مفهوم دوری زمان شوند که این نظریه مرکب از ادوار مشابه و نهضت طبی بقراط به همراه کیمیا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آنان در مقابل برخی عقاید فلسفی ارسطو و برخی نکات طبیعیات وی قرار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مفهوم دوری زمان، تکرار عینی رخدادها نیست، بلکه حضور سنن الهی است که فتنه ها و آزمایش ها، انسان ها و جوامع را همانند می سازد 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مهم ترین عناصر تذکر و اعتبار که در دو جریان دینی و سکولار، دو گونه بازتاب کاملاً متضاد به وجود آورده، مسئله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اندیشه معنوی، یک آغاز اساسی است و نه پایان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مرگ همه آن چیزی است که غرب از آن می گریزد و از فکر آن هم به وحشت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انگیزترین کابوس های بشر غربی درباره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هر وسیله ای برای فراموشی نسبت به این مسئله استفاده می کند، به گونه ای که هیچ عاملی در زندگی، مرگ را به یاد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مرگ آگاهی، شاهراه معنویت است که حضور پیوسته اش، ملاک تکامل و تقوا و مورد تأکید قرآن کریم و کلام اهل بیت علیهم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تنزل ساحت انسان غربی و تحول معرفتی او نسبت به تاریخ و گردش زمانه و مبدأ و معاد پاسخ مدرن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 زندگی، او را متأثر ساخته و هویت تاریخی او را به شکلی کاملاً خود بنیاد و مستقل از وحی پایه ریزی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کلام این است که هر جا غرب می خواهد انسان ها را در وهم غرق کند، به رسانه ها و به ویژه رسانه های </w:t>
      </w:r>
    </w:p>
    <w:p>
      <w:pPr>
        <w:pStyle w:val="BookText"/>
        <w:rPr/>
      </w:pPr>
      <w:r>
        <w:rPr>
          <w:rFonts w:ascii="IRNazanin" w:hAnsi="IRNazanin" w:eastAsia="IRNazanin"/>
          <w:color w:val="111111"/>
          <w:sz w:val="28"/>
          <w:sz w:val="28"/>
          <w:szCs w:val="28"/>
          <w:rtl w:val="true"/>
          <w:lang w:bidi="fa-IR"/>
        </w:rPr>
        <w:t>تصویری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دوم کتاب به نسبت توهم و رسانه مدرن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از این نظر، تناسبی جدی میان نشر اندیشه های ترانسفورمی و تکاملی و نیز اندیشه ترقی با رسانه های مدرن و به ویژه سینما و تلویزیون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مباحث این کتاب معطوف به شناخت رسانه ها نبود، بازهم به اینجا می رسیدیم که آنچه در القا اندیشه های تکامل حیوانی انسان، نقش اصلی و بی مانند و سحرکننده را داراست، همان سینما و تلویزیون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فیلم هایی که درباره انسان های اولیه ساخته می شود، مستندهای باستان شناسی، توجیهات هپروتی به ظاهر علمی، کارتون های سینمایی و تلویزیونی، تبلیغات تجاری تلویزیونی و برنامه های طنز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مبلغ این نظریه کفرآمیز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کتاب های دانشمندان را نمی خوانند و حوصله بحث های علمی را ندارند، ولی به سینما می روند و همیشه تلویزیون تماشا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که این تلقیات وارد ذهن عامه انسان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اگر این مباحث از راه آکادمیک بررسی می شد، شاید نظریه تکامل تا کنون صدها بار کفن پوسانده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های فراوانی در برنامه های کودک دیده ایم که انسان های اولیه به شکل بوزینه نشان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سریال های مطرح کارتونی نیز مانند تام و جری، پلنگ صورتی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چند قسمت از برنامه هایشان، سفر تاریخی به دوران های آغازین زندگی بشر بوزینه سان و زندگی در کنار آن وحشی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نمایش می 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اندیشیدن با معیار تکاملی حتی در جامعه اسلامی خودمان و در میان دوستان و آشنایان دیندار، امری رایج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وحی منزلی </w:t>
      </w:r>
    </w:p>
    <w:p>
      <w:pPr>
        <w:pStyle w:val="BookText"/>
        <w:rPr/>
      </w:pPr>
      <w:r>
        <w:rPr>
          <w:rFonts w:ascii="IRNazanin" w:hAnsi="IRNazanin" w:eastAsia="IRNazanin"/>
          <w:color w:val="111111"/>
          <w:sz w:val="28"/>
          <w:sz w:val="28"/>
          <w:szCs w:val="28"/>
          <w:rtl w:val="true"/>
          <w:lang w:bidi="fa-IR"/>
        </w:rPr>
        <w:t>است که هیچ خدشه ای به آن وارد نیست و حتی با پرسش دراین باره و برخورد با این برداشت عوام مردم ممکن است به از دست دادن مشاعرتان متهم شوید و البته نبایستی تعجب کنید؛ زیرا این از معجزات تلویزیون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بشر و به دنبال آن، جوامع بشری در پی امتداد تاریخی خویش می زییند و این نیز ریشه در فطرت انسان دارد؛ همان بخش از فطرت که علاقه انسان به داستان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داستان می خوانند تا زندگی خویش را در امتدادی که داستان به آنها می دهد،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مثالی از زندگی است و هویت بخش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با مبانی و روشی متفاوت از داستان پردازی های مرسوم، به نقل قصص اقوام و پیامبران و گذشتگان پرداخته است تا فطرت انسان را که در پی یافتن هویت تاریخی خویش است، با این شیوه راهنمایی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حال و آینده افراد انسانی، واقعیتی است ممتد که جز قسمت کوتاهی از آن، در پرده ای مه آلود از ابهام و تردید و وهم گم شده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سینما و تلویزیون با فرصتی که یافته اند، تردید ذهن غیرمتعین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را در اینجا معنای تصور ثابت و واضح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وهم متعین رسانه ای پاسخ می گویند و معمولاً برای او هویت و پیشینه ای دروغین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تاریخی تراشیده شده برای انسان معاصر، به وسیله رسانه های مدرن، رفتار مطلوب شهروند مطیع دهکده جهانی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منظر، تطابق با واقعیت های تاریخی هیچ </w:t>
      </w:r>
      <w:bookmarkStart w:id="36" w:name="pg4184_26630"/>
    </w:p>
    <w:p>
      <w:pPr>
        <w:pStyle w:val="BookText"/>
        <w:rPr/>
      </w:pPr>
      <w:bookmarkEnd w:id="36"/>
      <w:r>
        <w:rPr>
          <w:rFonts w:ascii="IRNazanin" w:hAnsi="IRNazanin" w:eastAsia="IRNazanin"/>
          <w:color w:val="111111"/>
          <w:sz w:val="28"/>
          <w:sz w:val="28"/>
          <w:szCs w:val="28"/>
          <w:rtl w:val="true"/>
          <w:lang w:bidi="fa-IR"/>
        </w:rPr>
        <w:t>اهمیتی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نظریه تکامل، تحریف ها و انگاره های دست ساز تاریخی در بازتاب رسانه ای اهمیت بسیاری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رسانه جامعه اسلامی می تواند نقش بسیار مثبت و بی مانندی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هویت درست تاریخی را که منطبق با سنت های الهی و تاریخ زندگی معنوی و سرشار از عبرت های مفید است، به انسان هدیه کرد و در این مورد، چه وسیله ای بهتر از رادیو و تلویزیون؟</w:t>
      </w:r>
      <w:r>
        <w:rPr>
          <w:rFonts w:eastAsia="IRNazanin" w:cs="IRNazanin"/>
          <w:color w:val="111111"/>
          <w:sz w:val="28"/>
          <w:szCs w:val="28"/>
          <w:rtl w:val="true"/>
          <w:lang w:bidi="fa-IR"/>
        </w:rPr>
        <w:t>!</w:t>
      </w:r>
    </w:p>
    <w:p>
      <w:pPr>
        <w:pStyle w:val="Heading4"/>
        <w:numPr>
          <w:ilvl w:val="3"/>
          <w:numId w:val="1"/>
        </w:numPr>
        <w:rPr/>
      </w:pPr>
      <w:bookmarkStart w:id="37" w:name="__RefHeading___Toc3347322_2281741623"/>
      <w:bookmarkStart w:id="38" w:name="_Toc14"/>
      <w:bookmarkEnd w:id="37"/>
      <w:r>
        <w:rPr/>
        <w:t>5</w:t>
      </w:r>
      <w:r>
        <w:rPr>
          <w:rtl w:val="true"/>
        </w:rPr>
        <w:t xml:space="preserve">. </w:t>
      </w:r>
      <w:r>
        <w:rPr>
          <w:rtl w:val="true"/>
        </w:rPr>
        <w:t xml:space="preserve">استعمار </w:t>
      </w:r>
      <w:r>
        <w:rPr>
          <w:rtl w:val="true"/>
        </w:rPr>
        <w:t>(</w:t>
      </w:r>
      <w:r>
        <w:rPr>
          <w:rtl w:val="true"/>
        </w:rPr>
        <w:t>پرسش از ثروت غرب</w:t>
      </w:r>
      <w:r>
        <w:rPr>
          <w:rtl w:val="true"/>
        </w:rPr>
        <w:t>)</w:t>
      </w:r>
      <w:bookmarkEnd w:id="38"/>
    </w:p>
    <w:p>
      <w:pPr>
        <w:pStyle w:val="Heading5"/>
        <w:numPr>
          <w:ilvl w:val="4"/>
          <w:numId w:val="1"/>
        </w:numPr>
        <w:rPr/>
      </w:pPr>
      <w:bookmarkStart w:id="39" w:name="__RefHeading___Toc3347324_2281741623"/>
      <w:bookmarkStart w:id="40" w:name="_Toc15"/>
      <w:bookmarkEnd w:id="39"/>
      <w:r>
        <w:rPr>
          <w:rtl w:val="true"/>
        </w:rPr>
        <w:t>ثروت غرب از کجا است؟</w:t>
      </w:r>
      <w:bookmarkEnd w:id="40"/>
    </w:p>
    <w:p>
      <w:pPr>
        <w:pStyle w:val="BookText"/>
        <w:rPr/>
      </w:pPr>
      <w:r>
        <w:rPr>
          <w:rFonts w:ascii="IRNazanin" w:hAnsi="IRNazanin" w:eastAsia="IRNazanin"/>
          <w:color w:val="111111"/>
          <w:sz w:val="28"/>
          <w:sz w:val="28"/>
          <w:szCs w:val="28"/>
          <w:rtl w:val="true"/>
          <w:lang w:bidi="fa-IR"/>
        </w:rPr>
        <w:t>بشر امروزی، تمدن غرب را نتیجه دگرگونی دانش تجربی و در امتداد تکامل بشری می داند و تاریخ غرب را آن گونه که برای او تقریر کرده اند، می بیند و آنچه برایش تقریر شده، چیزی جز تاریخ تحول ابزار نیست که آن را تاریخ تمدن نام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تمدن غربی بر مبنای شرایط قرن نوزدهم، در آکادمی رسمی غرب تدوین شده است، ولی حقیقت آن است که تاریخ شکل گیری تمدن غرب، رازهای بسیار مهم و اساسی دارد که در ایجاد تمدن امروزی نقش حیاتی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رازها، نحوه انباشت سرمایه در غرب است که روی دیگر سکه استعمار به شمار می رود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ما از غرب فقط وجوه سانتی مانتال و آکادمیک آن را، آن هم نه به گونه ماهیت شناسانه، بلکه به گونه ای سطحی و مبهم می بینیم و نتیجه این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به هر دلیل که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این دلیل که غرب فقط این وجوه به ظاهر منطقی خود را نمایش داده و به تحریف واقعیات شوم درباره خود پرداخته است یا اینکه ما خود درباره داستان غرب در بسیاری از وجوه به غفلت زده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گمراهی توده های عظیم تمدنی و فرهنگی دیگری است که در رویارویی با غرب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فرانسیس بیکن</w:t>
      </w:r>
      <w:r>
        <w:rPr>
          <w:rStyle w:val="FootnoteAnchor"/>
          <w:rtl w:val="true"/>
        </w:rPr>
        <w:footnoteReference w:id="82"/>
      </w:r>
      <w:r>
        <w:rPr>
          <w:rFonts w:ascii="IRNazanin" w:hAnsi="IRNazanin" w:eastAsia="IRNazanin"/>
          <w:color w:val="111111"/>
          <w:sz w:val="28"/>
          <w:sz w:val="28"/>
          <w:szCs w:val="28"/>
          <w:rtl w:val="true"/>
          <w:lang w:bidi="fa-IR"/>
        </w:rPr>
        <w:t>را یک فیلسوف و اندیشمند غربی می دانیم،ولی نمی دانیم که وی از سرمایه گذاران کمپانی استعماری ویرجینا و از سهام داران کمپانی نیوفاوندلند</w:t>
      </w:r>
      <w:r>
        <w:rPr>
          <w:rStyle w:val="FootnoteAnchor"/>
          <w:rtl w:val="true"/>
        </w:rPr>
        <w:footnoteReference w:id="83"/>
      </w:r>
      <w:r>
        <w:rPr>
          <w:rFonts w:ascii="IRNazanin" w:hAnsi="IRNazanin" w:eastAsia="IRNazanin"/>
          <w:color w:val="111111"/>
          <w:sz w:val="28"/>
          <w:sz w:val="28"/>
          <w:szCs w:val="28"/>
          <w:rtl w:val="true"/>
          <w:lang w:bidi="fa-IR"/>
        </w:rPr>
        <w:t>بوده</w:t>
      </w:r>
      <w:r>
        <w:rPr>
          <w:rStyle w:val="FootnoteAnchor"/>
          <w:rtl w:val="true"/>
        </w:rPr>
        <w:footnoteReference w:id="84"/>
      </w:r>
      <w:r>
        <w:rPr>
          <w:rFonts w:ascii="IRNazanin" w:hAnsi="IRNazanin" w:eastAsia="IRNazanin"/>
          <w:color w:val="111111"/>
          <w:sz w:val="28"/>
          <w:sz w:val="28"/>
          <w:szCs w:val="28"/>
          <w:rtl w:val="true"/>
          <w:lang w:bidi="fa-IR"/>
        </w:rPr>
        <w:t>که از جمله فعالیت های آنان، شکار انسان های مظلوم در آفریقا و تصرف آنان به صورت برده و به کارگیری در مزارع بزرگ به نام پلانت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کمپانی ها و نمونه های دیگر از این دست، در کمپانی سفاک و استعمارگر هند شرقی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پردازی های بیکن در واقع به طور مستقیم از توسعه طلبی های ماوراء بحار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رساله ای به نام درباره پلانت ها</w:t>
      </w:r>
      <w:r>
        <w:rPr>
          <w:rStyle w:val="FootnoteAnchor"/>
          <w:rtl w:val="true"/>
        </w:rPr>
        <w:footnoteReference w:id="85"/>
      </w:r>
      <w:r>
        <w:rPr>
          <w:rFonts w:ascii="IRNazanin" w:hAnsi="IRNazanin" w:eastAsia="IRNazanin"/>
          <w:color w:val="111111"/>
          <w:sz w:val="28"/>
          <w:sz w:val="28"/>
          <w:szCs w:val="28"/>
          <w:rtl w:val="true"/>
          <w:lang w:bidi="fa-IR"/>
        </w:rPr>
        <w:t>نوشت که در آن، از سرمایه گذاری درازمدت در مستعمره ها دفاعمی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نیوفاوندلند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نو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جزیره ای است بزرگ در شمال کانادا و پر از منابع طبیعی که نخستین مستعمره انگلیسی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 چنان شیفته سرمایه گذاری در مستعمره خود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شیلات نیوفاوندلند </w:t>
      </w:r>
    </w:p>
    <w:p>
      <w:pPr>
        <w:pStyle w:val="BookText"/>
        <w:rPr/>
      </w:pPr>
      <w:r>
        <w:rPr>
          <w:rFonts w:ascii="IRNazanin" w:hAnsi="IRNazanin" w:eastAsia="IRNazanin"/>
          <w:color w:val="111111"/>
          <w:sz w:val="28"/>
          <w:sz w:val="28"/>
          <w:szCs w:val="28"/>
          <w:rtl w:val="true"/>
          <w:lang w:bidi="fa-IR"/>
        </w:rPr>
        <w:t>ارزشمندتر از معادن پرو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بیکن تنها اندیشمند انگلیسی سهیم در کمپانی های غارتگر ماوراء بحار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نسل بعد، تعداد زیادی از این نظریه پردازان، از جمله جان لاک،</w:t>
      </w:r>
      <w:r>
        <w:rPr>
          <w:rStyle w:val="FootnoteAnchor"/>
          <w:rtl w:val="true"/>
        </w:rPr>
        <w:footnoteReference w:id="86"/>
      </w:r>
      <w:r>
        <w:rPr>
          <w:rFonts w:ascii="IRNazanin" w:hAnsi="IRNazanin" w:eastAsia="IRNazanin"/>
          <w:color w:val="111111"/>
          <w:sz w:val="28"/>
          <w:sz w:val="28"/>
          <w:szCs w:val="28"/>
          <w:rtl w:val="true"/>
          <w:lang w:bidi="fa-IR"/>
        </w:rPr>
        <w:t>استاد آکسفورد و اندیشه پرداز نامدار لیبرالیسمظهور کردند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برای تأکید، این پرسش اساسی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بر بنیاد تاریخ تحول دانش و فن و اندیشه فرهنگ می توان به تبیین فرآیند پیدایش تمدن جدید غرب نشست، بی آنکه مدیران و سرمایه گذاران اصلی این تکاپو و منشأ سرمایه و اهداف آنان را شناخت؟ به راستی، آیا بدون سیلان ثروتی که از راه تاراج ماوراء بحار به محدوده های کوچکی از قاره اروپا سرازیر شد، چنین شکوفایی در دانش و فن و اندیشه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ایرانیان از رنسانس اطلاعات بسیاری داریم، ولی خاندان مدیچی و دیگر کانون های سیاسی و تجارتی و مالی اروپایی آن دوران؛ یعنی جاعلان و حاملان فرهنگ رنسانس را کمتر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سر دراز دارد و از تاریخ پنج سده اخیر، نمونه های فراوان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آلفرد نوبل، بنیان گذار جایزه نوبل را خوب می شناسیم، ولی کمتر می دانیم که خانواده نوبل، مالکان منابع نفت بادکوبه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تأسیس مجتمع نفتی رویال داچ شل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یک رویه امروزه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 آیزایا برلین را خوب می شناسیم و با شور و اشتیاق، آثار او را به فارسی ترجمه می کنیم </w:t>
      </w:r>
    </w:p>
    <w:p>
      <w:pPr>
        <w:pStyle w:val="BookText"/>
        <w:rPr/>
      </w:pPr>
      <w:r>
        <w:rPr>
          <w:rFonts w:ascii="IRNazanin" w:hAnsi="IRNazanin" w:eastAsia="IRNazanin"/>
          <w:color w:val="111111"/>
          <w:sz w:val="28"/>
          <w:sz w:val="28"/>
          <w:szCs w:val="28"/>
          <w:rtl w:val="true"/>
          <w:lang w:bidi="fa-IR"/>
        </w:rPr>
        <w:t xml:space="preserve">یا می خوانیم، ولی نمی دانیم که این اندیشه پرداز نامدار یهودی معاصر، داماد خاندان گوئنز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برجسته الیگارشی یهودی مستقر در روسیه تزاری، از بانکداران درجه اول این سرزمین، خویشاوند دو خاندان زرسالار ساسون و هرش، شریک یاکوب پولیاکوف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ویکتور روچیلد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های زرسالار و استعمارگر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بسیار نمی دانیم و همین مطلب، جوامعی چون جامعه ما را درباره غرب به جهل مرکب مبتلا ساخته و نقش رسانه ها صد البته در این قلمرو، اساسی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وشو و تحریف حافظه تاریخی ملت ها، عنصر مهمی است که در ارتباط با کارکرد مدرنیستی رسانه های تکنولوژیک بایستی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نمی توانیم بحث مفصلی درباره غارتگری و استعمار غرب علیه ملت های دیگر داشته باشیم، ولی با برخی مؤلفه های اساسی آشنا می شویم و در این زمینه از کتاب بسیار نفیس و ارزشمند و بی نظیر زرسالاران یهودی و پارسی، استعمار بریتانیا و ایران، نوشته استاد ارجمند عبداللّه شهبازی یاری می جوییم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واپسین سال های سده پانزدهم میلادی، ایزابل، ملکه خون ریز کاستیل به همراه شوهرش، فردیناند، شاه آراگون، با سپاهی عظیم به سوی آخرین بقایای دولت های مسلمان اندلس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شکل وحشتناکی شهر 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مالاگا</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را به تسخیر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از سکنه آن را به بردگیبردند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ژانویه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گرانادا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پس از محاصره ایسخت و مقاومتی قهرمانانه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شد و فردیناند و ایزابل در </w:t>
      </w:r>
    </w:p>
    <w:p>
      <w:pPr>
        <w:pStyle w:val="BookText"/>
        <w:rPr/>
      </w:pPr>
      <w:r>
        <w:rPr>
          <w:rFonts w:ascii="IRNazanin" w:hAnsi="IRNazanin" w:eastAsia="IRNazanin"/>
          <w:color w:val="111111"/>
          <w:sz w:val="28"/>
          <w:sz w:val="28"/>
          <w:szCs w:val="28"/>
          <w:rtl w:val="true"/>
          <w:lang w:bidi="fa-IR"/>
        </w:rPr>
        <w:t xml:space="preserve">میدان بزرگ شهر زانو زدند و خدای را سپاس گفتند که پس از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اسلام را از اندلس برانداخته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ماه بعد، در اوت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ماجراجوی دریایی ایتالیایی به نام کریستف کلمب از سوی ایزابل و فردیناند راهی سفری دور و دراز شد تا با غارت هند افسانه ای، گنجینه انباشته حکمرانان آزمند اروپا را انباشته 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کلمب، بی آنکه خود بداند، قاره امریکا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بازگشت افتخاری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افتخارات پیشین که همراه با چپاول و غارتگری و کشتار وسیع بومیان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افتخارات ایزابل و فردیناند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مانوئل ثروتمند، شاه حریص پرتغال، با رشک، نظاره گر پیروزی های ایزابل و فردیناند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به سان همتایان اسپانیایی اش واپسین بقایای تمدن اسلامی را در غرب اروپا به خاک و خون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پرتغال که پیش تر، هنری دریانورد را راهی دریاها کرده و تجارت جهانی برده را بنیان نهاده بود، نمی خواست در این مسابقه تاراجگری عقب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مانوئل، پنج سال پس از سفر کلمب، واسکوداگاما</w:t>
      </w:r>
      <w:r>
        <w:rPr>
          <w:rStyle w:val="FootnoteAnchor"/>
          <w:rtl w:val="true"/>
        </w:rPr>
        <w:footnoteReference w:id="90"/>
      </w:r>
      <w:r>
        <w:rPr>
          <w:rFonts w:ascii="IRNazanin" w:hAnsi="IRNazanin" w:eastAsia="IRNazanin"/>
          <w:color w:val="111111"/>
          <w:sz w:val="28"/>
          <w:sz w:val="28"/>
          <w:szCs w:val="28"/>
          <w:rtl w:val="true"/>
          <w:lang w:bidi="fa-IR"/>
        </w:rPr>
        <w:t>را راهی دریاها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گامادر سال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سواحل هند رسید، بدین سان، تاریخ، فصلی نوین را گشود که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آن است، سال سقوط غرناطه و کشف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نقطه عطفی در تاریخ تمدن بشری است و آغاز ظهور و پدیده ای که زرسالاری جهانی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سرآغاز داستان ما</w:t>
      </w:r>
      <w:r>
        <w:rPr>
          <w:rFonts w:eastAsia="IRNazanin" w:cs="IRNazanin"/>
          <w:color w:val="111111"/>
          <w:sz w:val="28"/>
          <w:szCs w:val="28"/>
          <w:rtl w:val="true"/>
          <w:lang w:bidi="fa-IR"/>
        </w:rPr>
        <w:t>!</w:t>
      </w:r>
      <w:r>
        <w:rPr>
          <w:rStyle w:val="FootnoteAnchor"/>
          <w:rtl w:val="true"/>
        </w:rPr>
        <w:footnoteReference w:id="9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کریستف کلمب، واسکوداگاما، پدرو آلوارس کابرال</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همراه گاسپار یهودی وبا هدف تسخیر شرق راهی هند شد و البته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برزیل </w:t>
      </w:r>
    </w:p>
    <w:p>
      <w:pPr>
        <w:pStyle w:val="BookText"/>
        <w:rPr/>
      </w:pPr>
      <w:r>
        <w:rPr>
          <w:rFonts w:ascii="IRNazanin" w:hAnsi="IRNazanin" w:eastAsia="IRNazanin"/>
          <w:color w:val="111111"/>
          <w:sz w:val="28"/>
          <w:sz w:val="28"/>
          <w:szCs w:val="28"/>
          <w:rtl w:val="true"/>
          <w:lang w:bidi="fa-IR"/>
        </w:rPr>
        <w:t>رسید و متفرعنانه آن را تصرف کرد و نامش اکنون در کتاب های علمی به عنوان کاشف برزیل، جایگاهی افتخارآمیز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فرانسیسکو المیدا</w:t>
      </w:r>
      <w:r>
        <w:rPr>
          <w:rStyle w:val="FootnoteAnchor"/>
          <w:rtl w:val="true"/>
        </w:rPr>
        <w:footnoteReference w:id="93"/>
      </w:r>
      <w:r>
        <w:rPr>
          <w:rFonts w:ascii="IRNazanin" w:hAnsi="IRNazanin" w:eastAsia="IRNazanin"/>
          <w:color w:val="111111"/>
          <w:sz w:val="28"/>
          <w:sz w:val="28"/>
          <w:szCs w:val="28"/>
          <w:rtl w:val="true"/>
          <w:lang w:bidi="fa-IR"/>
        </w:rPr>
        <w:t>و آلفونسو دالبوکرک</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تاریخ نگاران غربی، با افتخار، او را نخستین فردیمی دانند که پس از اسکندر مقدونی، یک امپراتوری اروپایی در شرق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ژنرال ماجراجو و غارتگر دیگر، با چپاول ملت هایی که به زعم آنها، بی تمدن و بی فرهنگ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بایستی بابت این چپاول و دست اندازی ظالمانه که به آشنایی آنان با انسان های متمدن غربی انجامید، از دربار اروپاییان سپاس گزار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جهان را وارد عرصه ای کردند که در اروپای عقب مانده، ولی بی بضاعت، کوه هایی از ثروت دزدی انباشته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 هفدهم، امپراتوری مستعمراتی پرتغال به دربار دیگر کشورهای اروپایی به ویژه انگلستان و هلند انتقال یافت و جیووانی کابرتو که ناسیونالیست های انگلیسی او را جان کابوت</w:t>
      </w:r>
      <w:r>
        <w:rPr>
          <w:rStyle w:val="FootnoteAnchor"/>
          <w:rtl w:val="true"/>
        </w:rPr>
        <w:footnoteReference w:id="95"/>
      </w:r>
      <w:r>
        <w:rPr>
          <w:rFonts w:ascii="IRNazanin" w:hAnsi="IRNazanin" w:eastAsia="IRNazanin"/>
          <w:color w:val="111111"/>
          <w:sz w:val="28"/>
          <w:sz w:val="28"/>
          <w:szCs w:val="28"/>
          <w:rtl w:val="true"/>
          <w:lang w:bidi="fa-IR"/>
        </w:rPr>
        <w:t xml:space="preserve">می نامند، در سال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هندشد تا راه کلمب و گاما و کابرال و دیگران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جزیره کیپ برتون</w:t>
      </w:r>
      <w:r>
        <w:rPr>
          <w:rStyle w:val="FootnoteAnchor"/>
          <w:rtl w:val="true"/>
        </w:rPr>
        <w:footnoteReference w:id="96"/>
      </w:r>
      <w:r>
        <w:rPr>
          <w:rFonts w:ascii="IRNazanin" w:hAnsi="IRNazanin" w:eastAsia="IRNazanin"/>
          <w:color w:val="111111"/>
          <w:sz w:val="28"/>
          <w:sz w:val="28"/>
          <w:szCs w:val="28"/>
          <w:rtl w:val="true"/>
          <w:lang w:bidi="fa-IR"/>
        </w:rPr>
        <w:t xml:space="preserve">در نوا اسکاتیای کانادا رسید و آن را تصاحب کرد و این در زمانی است که در انگلیس، الیزابت اول، ملکه انگلیس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پروفسور راوس وی</w:t>
      </w:r>
      <w:r>
        <w:rPr>
          <w:rStyle w:val="FootnoteAnchor"/>
          <w:rtl w:val="true"/>
        </w:rPr>
        <w:footnoteReference w:id="97"/>
      </w:r>
      <w:r>
        <w:rPr>
          <w:rFonts w:ascii="IRNazanin" w:hAnsi="IRNazanin" w:eastAsia="IRNazanin"/>
          <w:color w:val="111111"/>
          <w:sz w:val="28"/>
          <w:sz w:val="28"/>
          <w:szCs w:val="28"/>
          <w:rtl w:val="true"/>
          <w:lang w:bidi="fa-IR"/>
        </w:rPr>
        <w:t>را زن رنسانسمی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شرافتمندانه ترین راهی که الیزابت برای تأمین مخارج دربار خود انتخاب کرده بود، مشارکت با دزدان دریایی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 جان هاوکینز و سر فرانسیس، نزدیک به چهار دهه سگ های درنده الیزابت در دریاها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راهزنی دریایی و تجارت برده، سومین زمینه فعالیت الیزابت، توسعه طلبی ماوراء بحار بود و بدین ترتیب، در دوران الیزابت، انگلیس هم وارد این گونه اکتشافات دریایی شد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سپس فرانسه و هلند و آلمان هم به تکاپو افتادند و در امتداد این مسیر، کمپانی هند شرقی تأسیس شد و در سده هفدهم، امریکاییان هم به صورت جدی وارد عرصه فعالیت کمپانی هند شرقی انگلیس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نوین تاریخ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سده شانزدهم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خود را از دو پدیده پلانتوکراسی</w:t>
      </w:r>
      <w:r>
        <w:rPr>
          <w:rStyle w:val="FootnoteAnchor"/>
          <w:rtl w:val="true"/>
        </w:rPr>
        <w:footnoteReference w:id="99"/>
      </w:r>
      <w:r>
        <w:rPr>
          <w:rFonts w:ascii="IRNazanin" w:hAnsi="IRNazanin" w:eastAsia="IRNazanin"/>
          <w:color w:val="111111"/>
          <w:sz w:val="28"/>
          <w:sz w:val="28"/>
          <w:szCs w:val="28"/>
          <w:rtl w:val="true"/>
          <w:lang w:bidi="fa-IR"/>
        </w:rPr>
        <w:t>و تجارت ماوراء بحار</w:t>
      </w:r>
      <w:r>
        <w:rPr>
          <w:rStyle w:val="FootnoteAnchor"/>
          <w:rtl w:val="true"/>
        </w:rPr>
        <w:footnoteReference w:id="100"/>
      </w: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پلانتو کراسی؛ یعنی اقتصادی که برشالوده کشتزارهای بزرگ مستقر املاک اروپاییان در جزایر و سواحل قاره امریکا و خاور دور استوار شد، اقتصادی بود مبتنی بر نیروی کار انبوه مردمی که از قاره امریکا به بردگی گرفته می شدند و بر این شالوده بود که اروپا در دو سده هفدهم و هجدهم میلادی، بزرگ ترین نظام </w:t>
      </w:r>
    </w:p>
    <w:p>
      <w:pPr>
        <w:pStyle w:val="BookText"/>
        <w:rPr/>
      </w:pPr>
      <w:r>
        <w:rPr>
          <w:rFonts w:ascii="IRNazanin" w:hAnsi="IRNazanin" w:eastAsia="IRNazanin"/>
          <w:color w:val="111111"/>
          <w:sz w:val="28"/>
          <w:sz w:val="28"/>
          <w:szCs w:val="28"/>
          <w:rtl w:val="true"/>
          <w:lang w:bidi="fa-IR"/>
        </w:rPr>
        <w:t>برده داری تاریخ بشری را برپا کرد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تاریخ برده داری رنسانس غرب، فراز و نشیب هایی دارد که از آن می گذریم و فقط به آمار محافظه کارانه ای که خود پژوهشگران غربی ارائه کرده اند،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کل کسانی را که در دوران برده داری از قاره آفریقا به قاره امریکا صادر شدند،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نیمه سده هجدهم تا نیمه سده نوزدهم، به طور متوسط، سالیانه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برده از سواحل غربی آفریقا صادر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آمار، بردگانی را که در حوزه قاره آفریقا به کار گرفته می شدند و یا برای کارهای شاق به سواحل و جزایر آسیا منتقل می شدند، دربرنمی گیرد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با این توصیف ها، رفته رفته درمی یابیم که چرا به تصاحب و تملک ظالمانه سرزمین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های بومی مناطق امریکا و شرق به ویژه آفریقا، انسان به شمار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ماجراجویان غربی این گونه تلقی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در تاریخ این گونه به اصطلاح اکتشافات، به وضوح دیده می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خواننده این متن تصور کند که نویسنده فراموش کرده است که پژوهش وی درباره چه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سطر اول، تلاش نویسنده هرچه آشکارتر ساختن کارکرد رسانه ها در این زمینه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روزهایی که مشغول نوشتن این اثر بود، هنگام سخنرانی در یکی از دانشگاه ها، با مسئله ای برخورد کرد که عمق فاجعه ای </w:t>
      </w:r>
    </w:p>
    <w:p>
      <w:pPr>
        <w:pStyle w:val="BookText"/>
        <w:rPr/>
      </w:pPr>
      <w:r>
        <w:rPr>
          <w:rFonts w:ascii="IRNazanin" w:hAnsi="IRNazanin" w:eastAsia="IRNazanin"/>
          <w:color w:val="111111"/>
          <w:sz w:val="28"/>
          <w:sz w:val="28"/>
          <w:szCs w:val="28"/>
          <w:rtl w:val="true"/>
          <w:lang w:bidi="fa-IR"/>
        </w:rPr>
        <w:t>را که رسانه های غرب در تحریف تاریخ استعمار و برده داری به وجود آوردند، تا حدی منعکس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پس از پایان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ربطی هم به موضوع استعمار برده داری نداشت و به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اعتراض یک دانشجو روبه رو شد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برده داری را رواج می دهد و جایز می شمارد، ولی غرب با آن مبارزه می کند و مسلمانان معاصر نیز مبارزه با برده داری را از نظام متمدن و پیشرفته غربی یاد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تاریخ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اسلام تحقیق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پس از چند پرسش دیگر، برایم روشن شد اثر همین فیلم های سینمایی است که بعضا از سیمای جمهوری اسلامی ایران پخش می شود و یک قهرمان اروپایی یا امریکایی برای آزادی برده ها چه فداکاری هایی می کند و بعضا شرقی ها به ویژه عرب ها در جبهه برده داری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همین برنامه ها این چنین بر تلقی ذهنی او اثر گذارده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رسانه و استعمار، پیچیده و پرشاخه است و در پایان همین بخش به برخی از این شاخه ها اشاره خواهیم کرد، ولی تا کلیتی از استعمار ندانیم، نمی توانیم افسونگری سینما و تلویزیون و 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قلمرو درک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دهه های متمادی پس از انقلاب های امریکا و فرانسه، برده داری همچنان تداوم داشت و ملت هایی که این انقلاب ها را به سرانجام رسانیدند، خود، بی هیچ تغییری درگیر تجارت جهانی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برده داری به طور جدی تنها در اواخر سده نوزدهم رخ داد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 شورش های بزرگ </w:t>
      </w:r>
    </w:p>
    <w:p>
      <w:pPr>
        <w:pStyle w:val="BookText"/>
        <w:rPr/>
      </w:pPr>
      <w:r>
        <w:rPr>
          <w:rFonts w:ascii="IRNazanin" w:hAnsi="IRNazanin" w:eastAsia="IRNazanin"/>
          <w:color w:val="111111"/>
          <w:sz w:val="28"/>
          <w:sz w:val="28"/>
          <w:szCs w:val="28"/>
          <w:rtl w:val="true"/>
          <w:lang w:bidi="fa-IR"/>
        </w:rPr>
        <w:t>بردگان تنها دلیلی جزئی برای این ممنوعیت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زمان سوددهی برده داری در حال سپری شدن بود و نظام سرمایه سالار غرب، انباشت سرمایه های خود را در قلمروهای دیگری جست وجو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عبداللّه شهبازی، دلایل دیگر لغو برده داری را این گونه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اهمیت اقتصاد پلانت کاری و به تبع آن، کاهش سودآوری تجارت برده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و اوج گیری تجارت جهانی تریاک در اواخر سده هجدهم و اوایل سده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سرمایه ها به این عرصه و تبدیل این پدیده جدید به محور اصلی تکاپوی جهانی الیگارشی مستعمراتی غرب</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در ساختار اجتماعی و فرهنگی دنیای غرب، طی سده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جوامع انبوه شهری و در پی آن تأثیر پدیده افکار عمومی بر ساختار سیاسی این کشورها</w:t>
      </w:r>
      <w:r>
        <w:rPr>
          <w:rFonts w:eastAsia="IRNazanin" w:cs="IRNazanin"/>
          <w:color w:val="111111"/>
          <w:sz w:val="28"/>
          <w:szCs w:val="28"/>
          <w:rtl w:val="true"/>
          <w:lang w:bidi="fa-IR"/>
        </w:rPr>
        <w:t>.</w:t>
      </w:r>
      <w:r>
        <w:rPr>
          <w:rStyle w:val="FootnoteAnchor"/>
          <w:rtl w:val="true"/>
        </w:rPr>
        <w:footnoteReference w:id="10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عوامل به ویژه عامل سوم، ضرورت هایی را برای دنیای غرب به وجود آورد که نوع کلاسیک برده داری را کنار گذارد و به روش های پیچیده تر و استتارشده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برای مسئله استعمار نیز چنین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برده داری های آشکارتر این دوره، برده داری جنسی</w:t>
      </w:r>
      <w:r>
        <w:rPr>
          <w:rStyle w:val="FootnoteAnchor"/>
          <w:rtl w:val="true"/>
        </w:rPr>
        <w:footnoteReference w:id="105"/>
      </w:r>
      <w:r>
        <w:rPr>
          <w:rFonts w:ascii="IRNazanin" w:hAnsi="IRNazanin" w:eastAsia="IRNazanin"/>
          <w:color w:val="111111"/>
          <w:sz w:val="28"/>
          <w:sz w:val="28"/>
          <w:szCs w:val="28"/>
          <w:rtl w:val="true"/>
          <w:lang w:bidi="fa-IR"/>
        </w:rPr>
        <w:t xml:space="preserve">است که آمار ارائه شدهدر کنفرانس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زنان جنوب آسیای شرقی نشان می دهد فقط در طی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کم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میلیون زن در سراسر جهان به فاحشه خانه ها فروخته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جهانی برده داری به وسیله باندهای قدرتمند مافیایی اداره می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 پایان دوران تجارت جهانی برده به شکل کلاسیک آن، توجیه و استتار این فصل سیاه از تاریخ معاصر غرب، به یکی از کارکردهای تاریخ نگاری رسمی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تمدن جدید از سهم تعیین کننده میلیون ها برده ای که به قاره امریکا یا آفریقا برده شدند و همین حدود انسان هایی که در فرآیند خونین شکار برده نابود گردیدند، سخنی در میان نیست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برای اینکه نقش رسانه به ویژه رسانه های دیداری را نسبت به واقعیت های شوم غارتگری غرب دریابیم، بهتر است آنها را دسته بندی و به برخی از آنها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و تب طلا و افسون ثروت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ثروتی که از مشرق زمین به سوی اروپا روانه می شد، عطشی سیری ناپذیر در کانون های سیاسی و اقتصادی اروپا برانگیخت و در فرهنگ و روان شناسی اروپاییان، اکتشاف دریایی و تجارت ماوراء بحار، جاذبه ای شگرف و رؤیاگونه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مؤثرترین روش ها، اشاعه داستان های حیرت انگیز درباره گنجینه های بی پایان و سهل الوصول مسلمانان مشرق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هایی که در شعر و ادب فارسی در اروپای سده شانزدهم بازتاب گسترده 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گنج های الحمراء یا داستان های شگفت هزار و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داستان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ماجراهای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مارکوپولو درآمیخت و عطش اکتشاف دریایی و دست یابی به شرق را بیش از پیش دامن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گوشه ای از جهان، زنی کاملاً برهنه حضور داشت و شهسوار مسیح را به سوی خود وسوسه می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هایی که کاشفان اروپایی بر سرزمین های دیگران می نهادند نیز وسوسه 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دماغه امید نیک، ساحل عاج، ساحل طلا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تصادفی نیست که در این دوران نام هرمز، بندر بزرگ تجاری آن دوران، چنان آوازه ای جهانگیر یافت که شاعران بزرگ اروپا، برای نمونه، جان میلتون که در کنار شکسپیر یکی از برجسته ترین چهره های ادبی انگلیس است، در منظومه بهشت گمشده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تختی نشسته بود که در قدر و بها بر ثروت هرمز هند و جواهر و مروارید بی حسابی که دست سخاوتمند شرق به پای پادشاهان خود می ریزد، برتری داشت</w:t>
      </w:r>
      <w:r>
        <w:rPr>
          <w:rFonts w:eastAsia="IRNazanin" w:cs="IRNazanin"/>
          <w:color w:val="111111"/>
          <w:sz w:val="28"/>
          <w:szCs w:val="28"/>
          <w:rtl w:val="true"/>
          <w:lang w:bidi="fa-IR"/>
        </w:rPr>
        <w:t>.</w:t>
      </w:r>
      <w:r>
        <w:rPr>
          <w:rStyle w:val="FootnoteAnchor"/>
          <w:rtl w:val="true"/>
        </w:rPr>
        <w:footnoteReference w:id="10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نگاه به شرق، هنوز به صورت جدی در میان غربیان وجود دارد و در همین سده گذشته با اختراع تلویزیون و سینما، آنچه به وسیله قصه ها و رمان ها و سفرنامه ها فقط تخیل بشر اروپایی را برمی انگیخت، به صورت تصویر عینی، شهوت ثروت اندوزی او را به شدت تحریک کرد 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چاپ سفرنامه مارکوپولو در دوره کلمب و گاما و کابوت، وسوسه ثروت شرق را در میان خواص اروپایی برانگیخت، طبیعی است که ساخت فیلم و سریال کارتونی و غیر کارتونی مارکوپولو، بشر غربی را دچار وسوسه ای دو چندان خواهد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بازگشت کلمب، زرسالاران یهودی دربار اسپانیا، بی درنگ گزارش سفر او به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و در مراکز مهم شهری اروپا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کارتون های سیاسی و تجاری اروپا اثری شگرف داشت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بی شک، ساختن فیلم او تأثیری بسیار شگرف تر بر ذهنیت عامه انسان ها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آنچه از همه مهم تر است و با موضوع این رسانه هم خوانی بیشتری دارد، موج کارتون هایی است که از آغاز اختراع تلویزیون تا کنون، به شدت، همین تم را القا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معابد و جزیره هایی پر از گنج و آماده برای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کارتون جذاب سندباد، افسانه پنج برادر</w:t>
      </w:r>
      <w:r>
        <w:rPr>
          <w:rStyle w:val="FootnoteAnchor"/>
          <w:rtl w:val="true"/>
        </w:rPr>
        <w:footnoteReference w:id="110"/>
      </w:r>
      <w:r>
        <w:rPr>
          <w:rFonts w:ascii="IRNazanin" w:hAnsi="IRNazanin" w:eastAsia="IRNazanin"/>
          <w:color w:val="111111"/>
          <w:sz w:val="28"/>
          <w:sz w:val="28"/>
          <w:szCs w:val="28"/>
          <w:rtl w:val="true"/>
          <w:lang w:bidi="fa-IR"/>
        </w:rPr>
        <w:t>، جزیره گنج، گالیور، خانواده دکتر ارنست و ده ها سریال کارتونی دیگر گرفته تا کارتون هایی که این روزها پخش می شود مانند جنگجوی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قهرمانی است که پدر و مادرش از اروپا به آفریقا آمده و کشته شده اند و در یکی از قسمت های آن، انبار بزرگ عاج و در قسمتی دیگر، در معبدی متروک، گنج عظیمی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تم، در سریال ها و فیلم های سینمایی نیز بسیار زیاد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 توان دلیل علاقه غربیان به ساخت فیلم ها و سریال هایی مربوط به دریانوردی و کشف جزیره های مرموز و حوادث شگفت انگیز از این دست را تا حدودی دریافت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غارتگری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خود را مطلق می نمایاند و خود را تنها فرهنگ و تمدن بشری معرفی می کند و با بی فرهنگ، بی هویت و بی تمدن</w:t>
      </w:r>
    </w:p>
    <w:p>
      <w:pPr>
        <w:pStyle w:val="BookText"/>
        <w:rPr/>
      </w:pPr>
      <w:r>
        <w:rPr>
          <w:rFonts w:ascii="IRNazanin" w:hAnsi="IRNazanin" w:eastAsia="IRNazanin"/>
          <w:color w:val="111111"/>
          <w:sz w:val="28"/>
          <w:sz w:val="28"/>
          <w:szCs w:val="28"/>
          <w:rtl w:val="true"/>
          <w:lang w:bidi="fa-IR"/>
        </w:rPr>
        <w:t>خواندن ملت های دیگر و جوامع بشری به ویژه ملت های شرقی و آفریقایی می کوشد تا برای دست اندازی های ظالمانه خود توجیه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افلاطون تا کانت اندیشمندان و فیلسوفان بسیاری خواسته یا ناخواسته زمینه را برای توجیه فکری استعمار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کانت، وقتی انسان ها را به مهجور و عاقل، نابالغ و بالغ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کرد، بنیان های نظری استثمار انسان ها را پایه ریزی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شرق شناسی نیز در برگرداندن همه آثار تمدن های شرقی و به ویژه اسلامی به یونان باستان، نقش اساسی 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فلسفه دوره اسلامی را وامدار غرب باستان نشان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روش های غربی برای ثبوت خویش را می توان جاانداختن تلقی بی ثباتی و حذف گذشته شکوهمند و نظام مند دیگران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تصور رایج، آفریقای پیش از اروپاییان، قاره ای وحشی و بی تمدن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کوتن، در تاریخ آفریقای یونسکو این نگرش را میراث شووینسم فرهنگی غرب می داند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طرز برخورد و برخورد مشابه آن، که میراث نژاد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را تنها تمدن راستین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یک مجموعه تلویزیونی به نام تمدن ساخت که تنها به میراث فرهنگی اروپای غربی می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بیرون راندن نامتمدن ها از قلمرو تاریخ، تنها بخشی از جنبه سنت بسیار گسترده تاریخ نگاری غرب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عنوان مثال تاریخ نگاری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ضمنی این مفهوم را القا می کرد که موجودات برتری از اروپا آمدند و کارهایی را که آفریقاییان نمی توانستند انجام دهند، به گردن گرفتند</w:t>
      </w:r>
      <w:r>
        <w:rPr>
          <w:rFonts w:eastAsia="IRNazanin" w:cs="IRNazanin"/>
          <w:color w:val="111111"/>
          <w:sz w:val="28"/>
          <w:szCs w:val="28"/>
          <w:rtl w:val="true"/>
          <w:lang w:bidi="fa-IR"/>
        </w:rPr>
        <w:t>...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موضوع اصلی بسیاری از تولیدات دیداری غرب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کارتون ماریان را که از سیمای کودک پخش می شود، ببینید یا فیلم های سینمایی بی شماری از جمله شبح و ظلمت را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نفوذ تاریخ نگاری علمی غرب در رسانه هایش را به رسمیت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شبح و ظلمت، قهرمان اروپایی، دو شیر درنده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شبح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نماد جنبش های ضداستعماری هستند و مانع کار راه آهن شده اند، می کشد و توده مردم مظلوم استعمار شده در برابر انسان های پست و ضعیف و منفعل نشان داده می شوند که قهرمان اروپایی آنان را نجات داده است و اکنون می توانند به راحتی برای قهرمان اروپایی نوکری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مسائل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تحت الشعاع قرار دادن دوران برده داری غرب، عنوان تجارت اسلامی برده را طرح می کنند و به جعل پدیده ای به نام برده داری اسلامی در قاره آفریقا دست می زنند تا فاجعه اسارت و نابودی میلیون ها انسان را فرآیندی طبیعی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آقای مانینگ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پژوهشگران دانشگاه کمبریج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اوج تجارت اسلامی برده در سال های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دسته ای کوچک و حقیر دزدان دریایی خلیج فارس و شرق آفریقای تجاری است که بسیاری از آنان دلالان و کارگزاران بومی اروپاییان بودند و با الگوگیری از آنان و برای بهره برداری از این خوان گسترده به خرید و فروش غلام و کنیز دست می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w:t>
      </w:r>
    </w:p>
    <w:p>
      <w:pPr>
        <w:pStyle w:val="BookText"/>
        <w:rPr/>
      </w:pPr>
      <w:r>
        <w:rPr>
          <w:rFonts w:ascii="IRNazanin" w:hAnsi="IRNazanin" w:eastAsia="IRNazanin"/>
          <w:color w:val="111111"/>
          <w:sz w:val="28"/>
          <w:sz w:val="28"/>
          <w:szCs w:val="28"/>
          <w:rtl w:val="true"/>
          <w:lang w:bidi="fa-IR"/>
        </w:rPr>
        <w:t>فیلم های هالیوودی، عرب ها را راحت طلب نشان می دهد که برده ها کارهای آنان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لورنس عربستان و برخی کارتون های تلویزیونی، نمونه های گویایی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با شیوه نگرش به قهرمانی های دروغین غربی ها در این فیلم ها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کودکی که مخاطب این مجموعه برنامه هاست، در آینده، با وارد شدن به عرصه روشن فکری جامعه، در برابر نقادی هایی که نسبت به غرب می شود، موضع می گیرد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دین برده داری است و ما مبارزه با برده داری را از غرب متمدن و با فرهنگ آموخته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مانینگ، الغای برده داری را نتیجه اوج گیری جنبش انسان دوستانه سفیدپوستان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ضدبرده داری در لندن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به بهانه مبارزه با تجارت برده، حرکتی عوام فریبانه و شیطنت آمیز را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 اصلی تحرک ناوگان سلطنتی مبارزه با تجارت برده، آب های خلیج فارس و شرق آفریقا و اقیانوس هند بود و دستگیری این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دریانورد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محوری بود که تجارت جهانی تریاک را که به تازگی اوج گرفته بود، تحت الشعاع تبلیغات خود قرار می داد</w:t>
      </w:r>
      <w:r>
        <w:rPr>
          <w:rFonts w:eastAsia="IRNazanin" w:cs="IRNazanin"/>
          <w:color w:val="111111"/>
          <w:sz w:val="28"/>
          <w:szCs w:val="28"/>
          <w:rtl w:val="true"/>
          <w:lang w:bidi="fa-IR"/>
        </w:rPr>
        <w:t>».</w:t>
      </w:r>
      <w:r>
        <w:rPr>
          <w:rStyle w:val="FootnoteAnchor"/>
          <w:rtl w:val="true"/>
        </w:rPr>
        <w:footnoteReference w:id="11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انحراف اذهان، برای پیشبرد اهداف استعماری، روشی است که تاکنون به شدت در نظام رسانه ای غرب دنبال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نیست که </w:t>
      </w:r>
    </w:p>
    <w:p>
      <w:pPr>
        <w:pStyle w:val="BookText"/>
        <w:rPr/>
      </w:pPr>
      <w:r>
        <w:rPr>
          <w:rFonts w:ascii="IRNazanin" w:hAnsi="IRNazanin" w:eastAsia="IRNazanin"/>
          <w:color w:val="111111"/>
          <w:sz w:val="28"/>
          <w:sz w:val="28"/>
          <w:szCs w:val="28"/>
          <w:rtl w:val="true"/>
          <w:lang w:bidi="fa-IR"/>
        </w:rPr>
        <w:t>غرب برای اهداف تمتع جویانه خویش به طور مستقیم، دستاوردهای سینمایی، تلویزیونی و ژورنال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موضوع های فرعی و نامربوط و بی اهمیت تکیه کند، کافی است تا در پرتو این فرافکنی، زمینه را برای دست یابی به اهداف استعماری نوین خویش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 طرح شده در محصولات رسانه ای غرب، بزرگ نمایی برده داری باستان و تعمیم نمونه های یونان و رم به سراسر جهان است که نظام برده داری را یک پدیده طبیعی و همه گیر در تمامی جوامع بشری جلوه گر می سازند و بدین سان همگان را در این گناه سهیم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از این دست، آن قدر فراوان است که نیاز به نام بردن از آنها نیست و بیشتر فیلم های تاریخی در دامنه این موضوع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نظام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اندیشمندان فرهیخته، بر این باورند که نظام تکنولوژیک و تمدن مدرن در واقع همان نظام برده داری است که از صورت سخت افزاری به صورت نرم افزاری تغییر چهره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نگارنده، این نظریه درست است؛ زیرا اگر برده داری، همان بهره کشی غیرعادلانه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به معنای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هاست، تمدن تکنولوژیک به سبب تلقی ابزاری و کالاگونه از انسان ها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سودکشی از ارزش افزوده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ترین و ظالمانه ترین نظام برده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اندازه که رسانه دیداری به ثبوت نظام سرمایه داری غرب یاری رساند، به همان اندازه، در استثمار انسان ها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بخش چهارم از ارتباط رسانه و استعمار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نظام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ترین و مهم ترین موضوع در این قلمرو است و درواقع، کل این پژوهش، به نوعی به این موضوع مربوط می شود و</w:t>
      </w:r>
      <w:bookmarkStart w:id="41" w:name="pg4184_26647"/>
    </w:p>
    <w:p>
      <w:pPr>
        <w:pStyle w:val="BookText"/>
        <w:rPr/>
      </w:pPr>
      <w:bookmarkEnd w:id="41"/>
      <w:r>
        <w:rPr>
          <w:rFonts w:ascii="IRNazanin" w:hAnsi="IRNazanin" w:eastAsia="IRNazanin"/>
          <w:color w:val="111111"/>
          <w:sz w:val="28"/>
          <w:sz w:val="28"/>
          <w:szCs w:val="28"/>
          <w:rtl w:val="true"/>
          <w:lang w:bidi="fa-IR"/>
        </w:rPr>
        <w:t xml:space="preserve">فقط به همین جمله بسنده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و نقش آفرینی رسانه ها، به ویژه رسانه های بصری برای تمدن غرب، حیاتی است</w:t>
      </w:r>
      <w:r>
        <w:rPr>
          <w:rFonts w:eastAsia="IRNazanin" w:cs="IRNazanin"/>
          <w:color w:val="111111"/>
          <w:sz w:val="28"/>
          <w:szCs w:val="28"/>
          <w:rtl w:val="true"/>
          <w:lang w:bidi="fa-IR"/>
        </w:rPr>
        <w:t>».</w:t>
      </w:r>
    </w:p>
    <w:p>
      <w:pPr>
        <w:pStyle w:val="Heading3"/>
        <w:numPr>
          <w:ilvl w:val="2"/>
          <w:numId w:val="1"/>
        </w:numPr>
        <w:rPr/>
      </w:pPr>
      <w:bookmarkStart w:id="42" w:name="__RefHeading___Toc3347326_2281741623"/>
      <w:bookmarkStart w:id="43" w:name="_Toc16"/>
      <w:bookmarkEnd w:id="42"/>
      <w:r>
        <w:rPr>
          <w:rtl w:val="true"/>
        </w:rPr>
        <w:t>فصل دوم</w:t>
      </w:r>
      <w:r>
        <w:rPr>
          <w:rtl w:val="true"/>
        </w:rPr>
        <w:t xml:space="preserve">: </w:t>
      </w:r>
      <w:r>
        <w:rPr>
          <w:rtl w:val="true"/>
        </w:rPr>
        <w:t>انقلاب صنعتی و آغاز تمدن غرب</w:t>
      </w:r>
      <w:bookmarkEnd w:id="43"/>
    </w:p>
    <w:p>
      <w:pPr>
        <w:pStyle w:val="Heading4"/>
        <w:numPr>
          <w:ilvl w:val="3"/>
          <w:numId w:val="1"/>
        </w:numPr>
        <w:rPr/>
      </w:pPr>
      <w:bookmarkStart w:id="44" w:name="__RefHeading___Toc3347328_2281741623"/>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سرازیر شدن ثروت پلانت ها و تجارت ماوراء بحار به اروپا، زمینه را برای ایجاد یک تحول مادی در زندگی انسان اروپایی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متناسب با پذیرفته ها و ذهنیات صاحبان سرمایه به پیش رفت و از ساختارهای اجتماعی گرفته تا علم و تکنولوژی، در پرتو این تحول، ظهور کردند</w:t>
      </w:r>
      <w:r>
        <w:rPr>
          <w:rFonts w:eastAsia="IRNazanin" w:cs="IRNazanin"/>
          <w:color w:val="111111"/>
          <w:sz w:val="28"/>
          <w:szCs w:val="28"/>
          <w:rtl w:val="true"/>
          <w:lang w:bidi="fa-IR"/>
        </w:rPr>
        <w:t>.</w:t>
      </w:r>
    </w:p>
    <w:p>
      <w:pPr>
        <w:pStyle w:val="Heading4"/>
        <w:numPr>
          <w:ilvl w:val="3"/>
          <w:numId w:val="1"/>
        </w:numPr>
        <w:rPr/>
      </w:pPr>
      <w:bookmarkStart w:id="46" w:name="__RefHeading___Toc3347330_2281741623"/>
      <w:bookmarkStart w:id="47" w:name="_Toc18"/>
      <w:bookmarkEnd w:id="46"/>
      <w:r>
        <w:rPr/>
        <w:t>1</w:t>
      </w:r>
      <w:r>
        <w:rPr>
          <w:rtl w:val="true"/>
        </w:rPr>
        <w:t xml:space="preserve">. </w:t>
      </w:r>
      <w:r>
        <w:rPr>
          <w:rtl w:val="true"/>
        </w:rPr>
        <w:t>ساختار اجتماعی غرب</w:t>
      </w:r>
      <w:bookmarkEnd w:id="47"/>
    </w:p>
    <w:p>
      <w:pPr>
        <w:pStyle w:val="BookText"/>
        <w:rPr/>
      </w:pPr>
      <w:r>
        <w:rPr>
          <w:rFonts w:ascii="IRNazanin" w:hAnsi="IRNazanin" w:eastAsia="IRNazanin"/>
          <w:color w:val="111111"/>
          <w:sz w:val="28"/>
          <w:sz w:val="28"/>
          <w:szCs w:val="28"/>
          <w:rtl w:val="true"/>
          <w:lang w:bidi="fa-IR"/>
        </w:rPr>
        <w:t>نخستین پی آمد سرازیر شدن ثروت غارت شده در دامن زرسالاران اروپایی به ویژه انگلیسی، افزایش شدید جمعیت اروپا در سده نوزدهم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جمعیت، همراه با پدیده شهرنشینی، سبب دگرگونی اجتماعی در قرن اخیر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 اروپا در سده نوزدهم، به تدریج، سیمای روستایی خود را از دست داد و به جامعه ای شهرنشین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دیوید تامسون، سرآغاز شهری شدن زندگی اجتماعی اروپا را تنها از دهه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زمانی که نیروی بخار از عرصه تولید به عرصه حمل و نقل وارد شد و نخستین راه آهن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اروپا شهرهای بزرگ را تنها پس از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فرآیندی بود طولانی، بغرنج و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بر اثر استفاده از کشتی های بخار در نیمه دوم سده نوزدهم و استفاده از موتورهای محترقه و برق در پایان سده نوزدهم شتاب گرفت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آنچه مهم است، پرسش از محوریت هجوم انسان جدید و پدیده شهرنشینی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شهرها وجود داشته اند، ولی شهرنشینی، در تمدن جدید معنایی بسیار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سلوک بشر گذشته به گونه ای بود که با ساختارهای پیشین تناسب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و تعریف جدیدی که بشر مدرن از خود و عالم پیرامون داشت و آرزوهایی که در ذهن خویش پرورانده بود، ساختاری را می طلبید که نفس اماره جمعی نوع بشر جدید، خواستار آن بود؛ نفس اماره ای که در فرهنگ مدرن، نهادینه می شود و اصالت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شهرنشینی از آنجا در تمدن جدید نقش حیاتی دارد که همه شئون تمدنی غرب، چه نظام بورژوازی و ساختار اقتصادی سرمایه داری اش و چه نظام های فرهنگی مبتنی بر این سیستم های اقتصادی، به نوعی وابسته و ملازم توده های انبوه انسان های اتمیزه شده هستند که حیات غرب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پیش نیاز به توضیح دارد و در بخش های آینده به آن خواهیم پرداخت، ولی یک نکته را بایستی همین جا بدانیم و آن نسبت جدید انسان با پدیده شهرنشینی توده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علی میرشکاک در کتاب توسعه و اباحه می 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ازدحام نفوس هر نسخه ای که پیچیده شود، جز پیچیده تر کردن </w:t>
      </w:r>
    </w:p>
    <w:p>
      <w:pPr>
        <w:pStyle w:val="BookText"/>
        <w:rPr/>
      </w:pPr>
      <w:r>
        <w:rPr>
          <w:rFonts w:ascii="IRNazanin" w:hAnsi="IRNazanin" w:eastAsia="IRNazanin"/>
          <w:color w:val="111111"/>
          <w:sz w:val="28"/>
          <w:sz w:val="28"/>
          <w:szCs w:val="28"/>
          <w:rtl w:val="true"/>
          <w:lang w:bidi="fa-IR"/>
        </w:rPr>
        <w:t>اوضاع نابسامان و دامن زدن به بحران های در حال گسترش، کاری از پیش نخواهد برد؛ زیرا نفس اماره جمعی در این مرتبت، فاقد هرگونه فکر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مدار حیات آدمی در ازدحام نفس اماره جمعی، پول است و پول همیشه به آن اندازه نیست که همگان از آن بهره کافی داشته باشند یا بهتر بگویم هرکسی از این سرچشمه قدرت و رفاه بهره بیشتری می طلبد و ریشه تنازع بقا و سقوط انسان به اسفل سافلین در همین جاست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این ضایعه مربوط به ازدحام نفوس در همه دوره های تاریخی است و با ضایعه اسفناک تری که شهرنشینی، در تعریف جدید آن، به وجود آورده است، 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 ضایعه پیشین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نظرگاه ابن خلدون، زندگی توده ای شهری، راه فترت و زوال می پیماید و این مربوط به دوره تاریخی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در قرن هشتم هجری درباره اینکه شهرنشینی نهایت عمران و دوره فساد و تباهی است، در فصل هجدهم از جلد دوم مقدمه خود می گوید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دانست که شهرنشینی نیز در عمران به منزله نهایتی است که در دنباله آن، مرحله فزون تری وجود ندارد؛ زیرا هنگامی که تجمل و ناز و نعمت برای مردم یک اجتماع حاصل آید، بالطبع آنان را به شیوه های شهرنشینی می خواند و به عادات آنها متخلق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فرمانبری از شهوات پدید می آید و نفس انسان از این عادات به الوان گوناگونی متلون می شود که حال وی با آنها در هیچ یک از امور دین و دنیای او استقامت نمی پذیرد و اصلاح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پرجمعیت به گرانی بازارها و فزونی بهای نیازمندی ها اختصاص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مخارج شهرنشینان افزایش می یابد و از مرحله میانه روی به اسراف منتها می شود و </w:t>
      </w:r>
    </w:p>
    <w:p>
      <w:pPr>
        <w:pStyle w:val="BookText"/>
        <w:rPr/>
      </w:pPr>
      <w:r>
        <w:rPr>
          <w:rFonts w:ascii="IRNazanin" w:hAnsi="IRNazanin" w:eastAsia="IRNazanin"/>
          <w:color w:val="111111"/>
          <w:sz w:val="28"/>
          <w:sz w:val="28"/>
          <w:szCs w:val="28"/>
          <w:rtl w:val="true"/>
          <w:lang w:bidi="fa-IR"/>
        </w:rPr>
        <w:t>هیچ راهی برای بیرون شدن از این وضع ندارند؛ زیرا عادت های تجمل خواهی و شهرنشینی بر آنان چیره می شود و از آنها فرمانبری می کنند و کلیه وجوهی را که از راه پیشه ها و حرفه ها به دست می آورند، باید صرف این گونه تجملات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یک به یک گرفتار بی نوایی و فقر می شوند و در ورطه مسکنت و ناداری غوطه ور می گردند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بسیاری شهوات و لذت های ناشی از تجمل پرستی، به راه ها و شیوه های فسق و بدکاری و تجاهر بیناتر و آگاه ترند و در راه فرورفتن در این گونه لذات، حشمت و وقار را، حتی در میان نزدیکان و خویشاوندان و محارم خویش،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مفاسد شهرنشینی، فرورفتن در شهوات و لگام گسیختگی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تجمل پرستی شیوع می یابد و در نتیجه، تفنن در شهوات شکم، از قبیل خوردنی های لذیذ و آشامیدنی های گوارا، پدید می آید و به دنبال آن، تنوع در شهوات فرج به وسیله انواع زنان، به صورت زنا و لواط پدید می آید و این گونه به فساد نوع منتها می شود</w:t>
      </w:r>
      <w:r>
        <w:rPr>
          <w:rFonts w:eastAsia="IRNazanin" w:cs="IRNazanin"/>
          <w:color w:val="111111"/>
          <w:sz w:val="28"/>
          <w:szCs w:val="28"/>
          <w:rtl w:val="true"/>
          <w:lang w:bidi="fa-IR"/>
        </w:rPr>
        <w:t>... .</w:t>
      </w:r>
      <w:r>
        <w:rPr>
          <w:rStyle w:val="FootnoteAnchor"/>
          <w:rtl w:val="true"/>
        </w:rPr>
        <w:footnoteReference w:id="11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رسانه های تکنولوژیک، چه از نظر مکانی و چه به لحاظ محتوایی به همین مراکز توده ای پرجمعیت تعلق دارند و براساس شرایط آن برنامه 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بشر شهرنشین را که همان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شدت می بخشند و حتی برای این زوال و هبوط، جنبه های جدیدی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همین برنامه ها، سریال ها و فیلم ها برای جمع قابل توجهی از انسان هایی که هنوز به دام این مرداب بزرگ نیفتاده اند و در روستاها و شهرهای کوچک زندگی می کنند، پخش می شود و بدین وسیله، دامنه فرهنگ سودمداری، پول پرستی، شهوت </w:t>
      </w:r>
    </w:p>
    <w:p>
      <w:pPr>
        <w:pStyle w:val="BookText"/>
        <w:rPr/>
      </w:pPr>
      <w:r>
        <w:rPr>
          <w:rFonts w:ascii="IRNazanin" w:hAnsi="IRNazanin" w:eastAsia="IRNazanin"/>
          <w:color w:val="111111"/>
          <w:sz w:val="28"/>
          <w:sz w:val="28"/>
          <w:szCs w:val="28"/>
          <w:rtl w:val="true"/>
          <w:lang w:bidi="fa-IR"/>
        </w:rPr>
        <w:t>گرایی، غفلت از حقیقت خویش و تغافل نسبت به عرصه های حقیقت، گسترش می یابد و رفته رفته تمام عالم، نیویورک، واشنگتن، لس آنجلس، هنگ کنگ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شیوه، گونه ای نظام ارزشی که سلسله جنبانش، سرمایه داران و زورمندان هستند، همه گیر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 سازی فرهنگی، از نتایج ذاتی رسانه های تکنولوژیک به ویژه تلویزیون به شمار می رود و این درباره جامعه خودمان نیز کاملاً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هم ترازی از لوازم ذاتی فرهنگ رسانه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برای ساکنان ارجمند زعفرانیه و نیاوران و سلطنت آباد برنامه ای تدارک دید و برای ساکنان ناارجمند زورآباد و مفت آباد و جورآباد، برنامه ای دیگر</w:t>
      </w:r>
      <w:r>
        <w:rPr>
          <w:rFonts w:eastAsia="IRNazanin" w:cs="IRNazanin"/>
          <w:color w:val="111111"/>
          <w:sz w:val="28"/>
          <w:szCs w:val="28"/>
          <w:rtl w:val="true"/>
          <w:lang w:bidi="fa-IR"/>
        </w:rPr>
        <w:t>».</w:t>
      </w:r>
      <w:r>
        <w:rPr>
          <w:rStyle w:val="FootnoteAnchor"/>
          <w:rtl w:val="true"/>
        </w:rPr>
        <w:footnoteReference w:id="11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ده ها سریال از تلویزیون جمهوری اسلامی ایران پخش می شود که بیشتر آنها در تهران تهیه شده اند و شرایط، اخلاق ها، روابط انسانی و اجتماعی و حتی ساخت معماری و نوع لباس و فرهنگ التقاطی تهران را خواسته یا ناخواسته تبلیغ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به برکت همه گیر شدن تلویزیون، معماری اروپایی و مثلاً آشپزخانه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درست در جهت خلاف فرهنگ حیای دینی و اخلاقی و ساختار معماری دینی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دورافتاده ترین روستاها نیز معماری زیبا، اصولی و متناسب با شرایط آب و هوایی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می کنند و خانه هایی می سازند که آشپزخانه </w:t>
      </w:r>
      <w:r>
        <w:rPr>
          <w:rFonts w:eastAsia="Times New Roman" w:cs="Times New Roman" w:ascii="Times New Roman" w:hAnsi="Times New Roman"/>
          <w:color w:val="111111"/>
          <w:sz w:val="28"/>
          <w:szCs w:val="28"/>
          <w:lang w:val="en-US" w:bidi="en-US"/>
        </w:rPr>
        <w:t>open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استانی هم نمی تواند در برابر این هیولای همسان سازی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چه بسا همین سیمای </w:t>
      </w:r>
    </w:p>
    <w:p>
      <w:pPr>
        <w:pStyle w:val="BookText"/>
        <w:rPr/>
      </w:pPr>
      <w:r>
        <w:rPr>
          <w:rFonts w:ascii="IRNazanin" w:hAnsi="IRNazanin" w:eastAsia="IRNazanin"/>
          <w:color w:val="111111"/>
          <w:sz w:val="28"/>
          <w:sz w:val="28"/>
          <w:szCs w:val="28"/>
          <w:rtl w:val="true"/>
          <w:lang w:bidi="fa-IR"/>
        </w:rPr>
        <w:t xml:space="preserve">استان ها زندگی ماشینی و روزمره و به دور از تذکر و تفکر معنوی را گسترش می دهند؛ زیرا اولاً رسانه مدرن، اقتضائاتی مدرن دارد و قالب هر محتوایی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سر دراز دارد و کلیت این وجیزه به بخشی از این مطالب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آسان تر، قالب محتوای مدرن می شود تا محتوای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برنامه سازان استانی، تلقی تهرانی دارند و خود چه در زمینه برنامه سازی و چه در زمینه شناخت زیرساخت های فرهنگی به ویژه فرهنگ دینی و همین طور ویژگی های بومی منطقه خود به اجتهاد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می کنند و چیزی را تحویل می دهند که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نخستین تخم های دو زرده سیمای استان ها، آگهی بازرگانی است که از سیمای سراسریِ در واقع تهرانی تقلید می کنند همان سیمای تهرانی نیز از رسانه های پروپاگاندای غربی تأثیر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فرهنگ مصرف گرایی، اکنون مداری و نفسانیت محوری غرب، تا مغز استخوان ما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امروزی، به سبب بریدگی از عالم غیب، به نهایت مرحله ای رسیده است که قرآن کریم آن را مرض می نامد و در آیه های متعددی از جمله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و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به آنها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مبارکه حج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لِیَجْعَلَ ما یُلْقِی الشَّیْطانُ فِتْنَةً لِلَّذینَ فی قُلُوبِهِمْ مَرَضٌ وَ الْقاسِیَةِ قُلُوبُهُمْ؛ تا آنچه را که شیطان القا می کند، برای کسانی که در دل هایشان بیماری است و نیز برای سنگ دلان آزمایشی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توضیح این آیه می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اینکه، بیماری دل تلبس آن، به نوعی شک و شبهه است که جریان ایمان به خدا و اطمینان به آیات او را کدر و ایمان را به شرک </w:t>
      </w:r>
      <w:bookmarkStart w:id="48" w:name="pg4184_26653"/>
    </w:p>
    <w:p>
      <w:pPr>
        <w:pStyle w:val="BookText"/>
        <w:rPr/>
      </w:pPr>
      <w:bookmarkEnd w:id="48"/>
      <w:r>
        <w:rPr>
          <w:rFonts w:ascii="IRNazanin" w:hAnsi="IRNazanin" w:eastAsia="IRNazanin"/>
          <w:color w:val="111111"/>
          <w:sz w:val="28"/>
          <w:sz w:val="28"/>
          <w:szCs w:val="28"/>
          <w:rtl w:val="true"/>
          <w:lang w:bidi="fa-IR"/>
        </w:rPr>
        <w:t>مخلوط می سازد و بدین جهت حالاتی بر این دل وارد و از صاحب این دل در مرحله اعمال و افعال چیزهایی صادر می شود که با کفر به خدا و آیاتش تناسب دارد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مرض، طاعونی واگیردار است که در جوامع انبوه شهری، صورتی هیولایی، توده ای و دهشتناک می یابد و به وسیله دستاوردهای تکنولوژیک و روابط انسانی و فرهنگی، خاصه رسانه های عالم گیر به همه جا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خواهیم گفت که رسانه های همسان ساز، چگونه به شدت به شکاف طبقاتی جوامع دامن می زنند و حتی طبقات جدید به وجود می آورند و این گونه، خواسته های نظام بورژوازی را تأمین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توده ای، عناصری دارد که همین انسان های جدید هستند و این انسان ها ویژگی هایی دارند که در فرآیند اتمیزاسیون انسان به دست آورده اند</w:t>
      </w:r>
      <w:r>
        <w:rPr>
          <w:rFonts w:eastAsia="IRNazanin" w:cs="IRNazanin"/>
          <w:color w:val="111111"/>
          <w:sz w:val="28"/>
          <w:szCs w:val="28"/>
          <w:rtl w:val="true"/>
          <w:lang w:bidi="fa-IR"/>
        </w:rPr>
        <w:t>.</w:t>
      </w:r>
    </w:p>
    <w:p>
      <w:pPr>
        <w:pStyle w:val="Heading4"/>
        <w:numPr>
          <w:ilvl w:val="3"/>
          <w:numId w:val="1"/>
        </w:numPr>
        <w:rPr/>
      </w:pPr>
      <w:bookmarkStart w:id="49" w:name="__RefHeading___Toc3347332_2281741623"/>
      <w:bookmarkStart w:id="50" w:name="_Toc19"/>
      <w:bookmarkEnd w:id="49"/>
      <w:r>
        <w:rPr/>
        <w:t>2</w:t>
      </w:r>
      <w:r>
        <w:rPr>
          <w:rtl w:val="true"/>
        </w:rPr>
        <w:t xml:space="preserve">. </w:t>
      </w:r>
      <w:r>
        <w:rPr>
          <w:rtl w:val="true"/>
        </w:rPr>
        <w:t>انسان اتمیزه</w:t>
      </w:r>
      <w:bookmarkEnd w:id="50"/>
    </w:p>
    <w:p>
      <w:pPr>
        <w:pStyle w:val="BookText"/>
        <w:rPr/>
      </w:pPr>
      <w:r>
        <w:rPr>
          <w:rFonts w:ascii="IRNazanin" w:hAnsi="IRNazanin" w:eastAsia="IRNazanin"/>
          <w:color w:val="111111"/>
          <w:sz w:val="28"/>
          <w:sz w:val="28"/>
          <w:szCs w:val="28"/>
          <w:rtl w:val="true"/>
          <w:lang w:bidi="fa-IR"/>
        </w:rPr>
        <w:t>انسان اتمیزه، بشری است که گمان می کند قائم به ذات خویش است و خود را محور عالم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رضا داوری می 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جدید هم از وقتی به وجود آمد که بشر خود را دایرمدار همه چیز دانست تا دوره جدید بشر نگاهی به خود عالم و مبدأ عالم و آدم داشت و در دوره جدید نگاه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متدین و متشرع است، عالم را مخلوق حق می بیند و با آن نسبتی متناسب با این بینش برقرار می کند و </w:t>
      </w:r>
    </w:p>
    <w:p>
      <w:pPr>
        <w:pStyle w:val="BookText"/>
        <w:rPr/>
      </w:pPr>
      <w:r>
        <w:rPr>
          <w:rFonts w:ascii="IRNazanin" w:hAnsi="IRNazanin" w:eastAsia="IRNazanin"/>
          <w:color w:val="111111"/>
          <w:sz w:val="28"/>
          <w:sz w:val="28"/>
          <w:szCs w:val="28"/>
          <w:rtl w:val="true"/>
          <w:lang w:bidi="fa-IR"/>
        </w:rPr>
        <w:t>آنکه عالم را ماده تصرف خود می یابد، کار دیگری می کند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بدین ترتیب با تلقی خودمحوری که بشر از خود پیدا کرد، به تدریج، به سبب دنیاگرایی و اصالت شهوت، از مبدأ حقیقی و عوالم مافوق بشری،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دورترین حالی که بنده از خدای عزوجل دارد این است که اندوهی جز برای شکم و فرج نداشته باشد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با این فرمول، بشر غربی در دورترین حال خود نسبت به خداوند که حقیقت واحد و مایه وحدت همه اجزا عالم است، قرار دارد و در عالم کثرت مستغرق است و هرچه پیش می رود، متکثرتر، پاره پاره تر و معلق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ارباب مدرنیته نیز آگاهانه تیشه به ریشه هویت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فردی و اجتماعی بشر زد و می زند تا این فرد بی ریشه را راحت تر جابه جا کند و در کنترل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هویت تاریخی آن چیزی است که در جوامع توده ای امروزی از 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ایرانیان، دوران صفویه و حتی تاریخ مشروطیت آن قدر دور است که تاریخ هخامنشیان و ساسانیان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تاریخ خویش و تحول نوع بشر را نمی داند و از آن به دور افتاده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اتمیزه شدن انسان؛ یعنی بریدگی همه ریشه ها و پیوندهایی که انسان را با معنای حقیقی و الهی خویش پیوند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شئون مبارزه مدرنیسم با سنت، در دامنه عملیات اتمیزه کردن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مجال </w:t>
      </w:r>
    </w:p>
    <w:p>
      <w:pPr>
        <w:pStyle w:val="BookText"/>
        <w:rPr/>
      </w:pPr>
      <w:r>
        <w:rPr>
          <w:rFonts w:ascii="IRNazanin" w:hAnsi="IRNazanin" w:eastAsia="IRNazanin"/>
          <w:color w:val="111111"/>
          <w:sz w:val="28"/>
          <w:sz w:val="28"/>
          <w:szCs w:val="28"/>
          <w:rtl w:val="true"/>
          <w:lang w:bidi="fa-IR"/>
        </w:rPr>
        <w:t>بررسی جنبه های گوناگون این مبارزه را که دنیای مدرن علیه سنت های گذشته بشر به راه انداخته است، نداریم و تنها در بحث های بعد، به فیمنیسم و تلورانس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تسلسل حافظه تاریخی از نمونه هایی است که بشر جدید از آن بهره ای ندارد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جوامع انبوه و ساخت زدایی شده در دنیای استعمارزده است که در نخستین گام، حافظه تاریخی سترده می شود و فرد، خود را اتمی تنها و سرگردان در میان انبوه توده های انسانی می یابد و هیچ پیوندی با گذشته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هیچ پیوندی هم با امروز خویش نمی تواند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از خودبیگانگی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از چنین عناصری ترکیب یافته، توده ای است انباشته و انبوه از آحاد ناپیوسته و مستقل</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این استقلال، نه به معنای مثبت آن، بلکه به معنای بی ارتباطی و بی ریشگی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 ماده ای است برای ارکان عالم جدید، اقتصاد، سیاست، اجتماع و دیگر شئون زندگی مدرن هم نیازمند چنین انسان هایی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عده ای بسیار اندک از الیگارشی زرسالار حاکم بر جهان، هویت جمعی خویش را مستحکم نگاه داشته اند و بدین سان، در دنیایی که انبوهی از انسان های منفرد زندگی می کنند، این گروه های کوچک که در اوج انسجام هستند، به راحتی می توانند سلطه خود را بر دولت و جامعه تحمیل کنند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باید توجه داشت که همین انسان اتمیز شده از نظر ساختارهای </w:t>
      </w:r>
    </w:p>
    <w:p>
      <w:pPr>
        <w:pStyle w:val="BookText"/>
        <w:rPr/>
      </w:pPr>
      <w:r>
        <w:rPr>
          <w:rFonts w:ascii="IRNazanin" w:hAnsi="IRNazanin" w:eastAsia="IRNazanin"/>
          <w:color w:val="111111"/>
          <w:sz w:val="28"/>
          <w:sz w:val="28"/>
          <w:szCs w:val="28"/>
          <w:rtl w:val="true"/>
          <w:lang w:bidi="fa-IR"/>
        </w:rPr>
        <w:t>سیاسی که به دست قدرتمندان اداره می شود، مطلوب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ایندیویدوآلیسم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 ترین پایه های ایدئولوژی لیبرالیسم است، تعبیر دیگری است که از افتادن سایه انسان اتمیزه شده در ساحت سیاست و اقتصاد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این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لیبرالیسم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ها به صورت اتم هایی مستقل و خودبنیاد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خدا و آسمان و از دیگر مردمان مستقل و بی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شوند و روابط آدمیان با یکدیگر، نوعی روابط کالایی و شیئی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این کالا، باارزش ترین سود مادی را از راه ارزش افزوده خود به سرمایه شرکت های غول پیکر اضافه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سان، در دنیایی که انبوهی از انسان های منفرد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های کوچک که در اوج انسجام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اقلیت به هم پیوسته فرد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توانند سلطه خود را بر دولت و جامعه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دنیایی که اندیویدوآلیسم تقدیس می شود و در هر گوشه آن ایستارها و پیوندها و نهادهای سنتی جوامع و فرهنگ های کهن آماج تخریب قرار می گیرد و این تخریب، امری طبیعی و ناگزیر و حتی ضروری در فرآیند مدرنیزاسیون وانمود می شود</w:t>
      </w:r>
      <w:r>
        <w:rPr>
          <w:rFonts w:eastAsia="IRNazanin" w:cs="IRNazanin"/>
          <w:color w:val="111111"/>
          <w:sz w:val="28"/>
          <w:szCs w:val="28"/>
          <w:rtl w:val="true"/>
          <w:lang w:bidi="fa-IR"/>
        </w:rPr>
        <w:t>...».</w:t>
      </w:r>
      <w:r>
        <w:rPr>
          <w:rStyle w:val="FootnoteAnchor"/>
          <w:rtl w:val="true"/>
        </w:rPr>
        <w:footnoteReference w:id="123"/>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اندیویدوآلیسم، بنیانی است که با ساختارهای سیاسی، اقتصادی، علمی و </w:t>
      </w:r>
    </w:p>
    <w:p>
      <w:pPr>
        <w:pStyle w:val="BookText"/>
        <w:rPr/>
      </w:pPr>
      <w:r>
        <w:rPr>
          <w:rFonts w:ascii="IRNazanin" w:hAnsi="IRNazanin" w:eastAsia="IRNazanin"/>
          <w:color w:val="111111"/>
          <w:sz w:val="28"/>
          <w:sz w:val="28"/>
          <w:szCs w:val="28"/>
          <w:rtl w:val="true"/>
          <w:lang w:bidi="fa-IR"/>
        </w:rPr>
        <w:t>اخلاقی تمدن جدید به هم پیوسته و اساساً بنیان معرفتی بشر را متحول ساخته است و بنیان گذاران این تحول معرفتی، از جمله رنه دکارت، فرانسیس بیکن و لایب نیتز، اساس علم جدید را بر پایه درک اومانیستی و اندیویدوآلیستی پایه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برتراند راسل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ایقان اساسی دکارت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اندیشم پس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پایه معرفت را برای هر شخصی متفاوت ساخت؛ زیرا برای هرکسی نقطه شروع، وجود خود او بود، نه وجود افراد دیگر یا وجود جامعه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دکارت به بعد، قسمت اعظم فلسفه به درجات، کم و بیش دارای این جنبه فردیت فکری بوده 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اقتصاد نیز که از پایه های اساسی تمدن غرب به شمار می رود و ساحت های دیگر غربی در خدمت آن قرار دارند،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خودمحور و بریده از 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پیوندی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اتمیستی از روابط انسان ها در جامعه مدرن به وضوح در اندیشه سودانگار و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Home Economic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آدام اسمیت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اقتصاددان 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انسان ها را مبتنی بر درک سوداگرانه و کالایی نظام کاپیتالیستی معنی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انسان اقتصادی و رقابت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با ماهیت سرمایه داری قرون هجدهم و نوزدهم هم 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انسان واقعی جامعه بورژوایی بود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وجوه دیگر زندگی بشر غربی نیز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پیدا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فردگرایی اتمیستی، جوهر نظریه حقوق طبیعی و قرارداد </w:t>
      </w:r>
    </w:p>
    <w:p>
      <w:pPr>
        <w:pStyle w:val="BookText"/>
        <w:rPr/>
      </w:pPr>
      <w:r>
        <w:rPr>
          <w:rFonts w:ascii="IRNazanin" w:hAnsi="IRNazanin" w:eastAsia="IRNazanin"/>
          <w:color w:val="111111"/>
          <w:sz w:val="28"/>
          <w:sz w:val="28"/>
          <w:szCs w:val="28"/>
          <w:rtl w:val="true"/>
          <w:lang w:bidi="fa-IR"/>
        </w:rPr>
        <w:t>اجتماعی و اعلامیه حقوق بشر غربی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فردگرایی، به معنای آزادی مطلق صورت نفس فردی در ارضای خواست ها و شهوت های خود است تا جایی که این خواست ها با امیال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صورت های فردی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و تقابل قرار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گفت که وضع موجود دنیا نشان می دهد این تضاد و تقابل در نهایت شدت خویش، بر اثر انحصارگرایی و شهوت تمامیت طلب غربی، دگرگونی های اخیر دنیا را رقم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آزادی خواهی لیبرالی در همین عبارتی که گفتیم خلاصه می شود و به دلیل تکیه و تأکید مبنایی بر نفسانیت و خودبنیادی، با اندیشه الهی و دینی در تضاد قرار می گیرد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لیبرالیسم نیز که به تعبیر دکتر علی شریعتی، جاده صاف کن سرمایه داری بوده، مفهومی است که حول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سنت زدایی شده و بی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تبلور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آربلاستر درباره نقش و مفهوم فرد در لیبرالیسم می 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مفهوم فرد، با پیچیدگی و ابهام های فراوانش، مفهومی به نسبت جدید است، ولی کلید درک لیبرالیسم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خصوصیات فرد مجرد از جدایی او از جهان طبیعی و هم نوعانش تا خودپرستی بنیاد ضد اجتماعی امیالی که به او حیات می بخشند و خودمختاری عقل و اراده او، همگی به اندیشه اجتماعی، اقتصادی و سیاسی لیبرالی راه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نقطه عطف ثابت دنیای لیبرالی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بریدگی از مبانی برای ایجاد مبانی جدیدی که اقتضای نظام سودپرستی و سرمایه سالاری است، معنای اصلی اتمیزاسیون و اندیویدوالیسم به شمار می رود که مرحله اصلی از مراحل نفی است و این نفی همان چیزی است که غرب بر آن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تاریخی این نوع فردگرایی، سبب ویرانی زندگی شخصی، خانوادگی و اجتماعی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فیلم فارنهایت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ساختش بر آن بود تا آینده غرب را نشان دهد، فرهنگ بصری را حاکم بر آینده زندگی تکنولوژیک، پیش بینی می کند و باید گفت که پیش بینی درستی 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فارنهایت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درجه حرارت سوختن کاغذ است که دوران گذر از فرهنگ مکتوب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شاگردی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جبر سربازان تکنولوژی پیش بینی می کند و نسبت به آن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فیلم، آن قدر با یاری رسانه های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تلویزیون های بسیار بزرگ که تمام دیوار خانه ها را پوشانده است و بر عکس تلویزیون های امروزی، ارتباطی دو طرفه را برقرار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اتمیزه شده اند که نمی توانند با هم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شخصیت اول فیلم وارد خانه می شود، از نبودن ارتباط میان او و همسرش که غرق در تماشای تله اسکرین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های بزرگ تقابلی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گوید، همسرش پاسخ هایی می دهد که نشان از نفهمیدن پرسش او و غرق شدن در دنیای تخیلی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بیشتر آینده نگران منصف غرب، برای آینده خویش پیش بینی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های دنیای متهور نو نوشته آلدوکس هاکسلی و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جرج اورول، نمونه های بارزی در این زمینه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رمان ها، شدت تخیل گرایی، درون گرایی،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و اتمیزه شدن فرد را تشدید می کند و برای هرکسی، دنیایی می سازند که در آن زندگی می کند و برای انسان های دیگر نیز دنیایی جدا با شاخصه های منفک از دنیای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یاری رسانه های مدرن وارد مرحله بسیار خطرناکی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سر ضعف، شکست ها و سرخوردگی ها، همچنین آرزوهای خویش را در تنهایی تخیل می کنند که البته این مسئله به ویژه در دوره نوجوانی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أمل که در فرهنگ دینی به شدت از آن نهی شده و اساس حرکت ماشینی بشر غربی است، به وسیله عالم وهمی فیلم های سینمایی و دیگر برنامه های تلویزیونی، نهادینه می شود و شدت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بیشتر آرزوهای بشر امروز را رسانه ها برای او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انتزاعی رسانه ها برای انسانی که هدف والا و الهی دارد نقش راهزن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ملودرام که به شکل معجزه آسایی پرسوناژهای اصلی شان را به خوشبختی رؤیاگونه می رساندند که بیشتر سریال های تلویزیونی نیز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برنامه های به اصطلاح سرگرمی و شاد و به ویژه تبلیغات تجاری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خویش را به این عالم انتزاعی وارد می کنند و رفته رفته به جایی می رسد که معتادگونه، برای فرار از رنج خودآگاهی و بیداری و نیز برای فرار از ناکامی ها و سرخوردگی هایی که در دنیای مادیت محور، به شدت فراوان است، به این عالم انتزاعی پناه می برد تا با یاری تخدیر رسانه ای، برای مدتی هرچند کوتاه، دردهای خویش را فراموش کند و از مسئولیت هایی که همواره وجدانش، او را بدان یادآور می شود، خلاصی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فقط یک جنبه از نسبت رسانه با اتمیزاسیون بشر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 با ساختن برنامه ها و </w:t>
      </w:r>
      <w:bookmarkStart w:id="51" w:name="pg4184_26661"/>
    </w:p>
    <w:p>
      <w:pPr>
        <w:pStyle w:val="BookText"/>
        <w:rPr/>
      </w:pPr>
      <w:bookmarkEnd w:id="51"/>
      <w:r>
        <w:rPr>
          <w:rFonts w:ascii="IRNazanin" w:hAnsi="IRNazanin" w:eastAsia="IRNazanin"/>
          <w:color w:val="111111"/>
          <w:sz w:val="28"/>
          <w:sz w:val="28"/>
          <w:szCs w:val="28"/>
          <w:rtl w:val="true"/>
          <w:lang w:bidi="fa-IR"/>
        </w:rPr>
        <w:t>فیلم هایی که به ساختارهای سنتی، باورهای مذهبی و هویت تاریخی انسان حمله می کنند، رسالتی را که انتلکتوئل ها و روشن فکران غربی در سده های پیشین به عهده داشتند، خیلی بهتر و شیواتر و مخرب تر از آنها دنبال می کند و بدین سان، انسانی می سازند بی ریشه و بی هویت و خودمحور که برای او دین و هرچه به گذشته تعلق دارد، تهوع برانگیز باشد</w:t>
      </w:r>
      <w:r>
        <w:rPr>
          <w:rFonts w:eastAsia="IRNazanin" w:cs="IRNazanin"/>
          <w:color w:val="111111"/>
          <w:sz w:val="28"/>
          <w:szCs w:val="28"/>
          <w:rtl w:val="true"/>
          <w:lang w:bidi="fa-IR"/>
        </w:rPr>
        <w:t>.</w:t>
      </w:r>
    </w:p>
    <w:p>
      <w:pPr>
        <w:pStyle w:val="Heading4"/>
        <w:numPr>
          <w:ilvl w:val="3"/>
          <w:numId w:val="1"/>
        </w:numPr>
        <w:rPr/>
      </w:pPr>
      <w:bookmarkStart w:id="52" w:name="__RefHeading___Toc3347334_2281741623"/>
      <w:bookmarkStart w:id="53" w:name="_Toc20"/>
      <w:bookmarkEnd w:id="52"/>
      <w:r>
        <w:rPr/>
        <w:t>3</w:t>
      </w:r>
      <w:r>
        <w:rPr>
          <w:rtl w:val="true"/>
        </w:rPr>
        <w:t xml:space="preserve">. </w:t>
      </w:r>
      <w:r>
        <w:rPr>
          <w:rtl w:val="true"/>
        </w:rPr>
        <w:t>علم جدید، قدرت و نظام آموزشی غربی</w:t>
      </w:r>
      <w:bookmarkEnd w:id="53"/>
    </w:p>
    <w:p>
      <w:pPr>
        <w:pStyle w:val="BookText"/>
        <w:rPr/>
      </w:pPr>
      <w:r>
        <w:rPr>
          <w:rFonts w:ascii="IRNazanin" w:hAnsi="IRNazanin" w:eastAsia="IRNazanin"/>
          <w:color w:val="111111"/>
          <w:sz w:val="28"/>
          <w:sz w:val="28"/>
          <w:szCs w:val="28"/>
          <w:rtl w:val="true"/>
          <w:lang w:bidi="fa-IR"/>
        </w:rPr>
        <w:t xml:space="preserve">چرا علم جدید را در کنار قدرت قرار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 جدید، معطوف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بسیار مهمی در شناخت غرب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برخاسته از فلسفه ای است که دستاورد نوع نگرش انسان جدید به طبیعت و انسان است که در بخش های پیشین به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که سکولاریزه شده فقط کمیت و مخزنی از انرژی صرف است که برای چپاول انسانی بی نهایت گرسنه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هم حیوانی است که در رده حیوانات دیگر و با امتیازها و ویژگی هایی که این امتیازها هم مربوط به عالم ماده و ابزارسازی و تصرف گری او نسبت به عالم طبیعت است و به تعلق او نسبت به عالم الوهیت مربوط نمی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غربی، بر تلقی جدایی خدا از طبیعت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نگری علم جدید، تصرف و مداخله خداوند در طبیعت پذیرفته نیست و خداوند، جهان را آفریده و رها کرده و در حقیقت این انسان جدید است که برای نشستن بر مسند خدایی، بایستی مقام حضرت حق را انکار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علم جدید را گاهی امتداد علوم اسلامی می دانند، حاکی از نشناختن و </w:t>
      </w:r>
    </w:p>
    <w:p>
      <w:pPr>
        <w:pStyle w:val="BookText"/>
        <w:rPr/>
      </w:pPr>
      <w:r>
        <w:rPr>
          <w:rFonts w:ascii="IRNazanin" w:hAnsi="IRNazanin" w:eastAsia="IRNazanin"/>
          <w:color w:val="111111"/>
          <w:sz w:val="28"/>
          <w:sz w:val="28"/>
          <w:szCs w:val="28"/>
          <w:rtl w:val="true"/>
          <w:lang w:bidi="fa-IR"/>
        </w:rPr>
        <w:t>درک نادرست از علم اسلامی و علم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علم اسلامی، شناخت و درک مراتب نازله و مراتب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علم غربی مراتب نازله را برای استفاده از تسخیر عالم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اسلامی در حرکت میان انسان و خدا، تعریف شدنی است و علم غربی در نسبت میان انسان و طبیعت خلاصه می شود و اصلاً از مرتبه نازله عالم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وسیله شناسایی طبیعت را مطلقا در روش ریاضی و کمّی می داند، حال آنکه در اسلام، الهیات طبیعت که مبتنی بر وحی است، طبیعت را مورد مطالعه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گامی که علم در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 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مطالعه حرکت سیاره ها و سپس برای مطالعه تحول قوانین فیزیکی براساس آن مطالعات برداشت، مبتنی بر کمّی کردن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کردن علم طبیعت به همان روشی که خود گالیله گفته بود، به آن معنا بود که آن جنبه هایی از طبیعت که کیفی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جنبه های ماورایی یا جنبه هایی که نشانه ای از ماورا و فلشی به سمت کاینات عالی داشت که البته سراسر طبیعت مملو از این جنبه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جنبه هایی است ثانوی یا غیرمهم تلقی می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عقیده گالیله، وظیفه علم، پرداختن به وجوهی بود که خود آنها را کیفیات اولیه می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همچون وزن، طول، سرعت که از نظر ریاضی، قابل تجزیه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هیولای نفی غرب در تفسیر او از منشأ و مبدأ جهان، به خوبی گویای کفر مدرن اوست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دکارت، محترمانه و با ظرافت و با زیرکی تمام، خدا را از صحنه عالم </w:t>
      </w:r>
    </w:p>
    <w:p>
      <w:pPr>
        <w:pStyle w:val="BookText"/>
        <w:rPr/>
      </w:pPr>
      <w:r>
        <w:rPr>
          <w:rFonts w:ascii="IRNazanin" w:hAnsi="IRNazanin" w:eastAsia="IRNazanin"/>
          <w:color w:val="111111"/>
          <w:sz w:val="28"/>
          <w:sz w:val="28"/>
          <w:szCs w:val="28"/>
          <w:rtl w:val="true"/>
          <w:lang w:bidi="fa-IR"/>
        </w:rPr>
        <w:t>حذف می کند و اگر آشکارا به زبان نمی آورد به دلیل این است که او در برابر علمای مسیحیت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مطلب را بسیار محتاطانه بیان می کند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دکارت، پایه گذار علم جدید است و شاگردان و پیروان او نیز که میراث خوار اویند، این گونه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بینیم که هیوم در فلسفه به شکاکیت مطلق می رسد و در نهایت، خدا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فلسفه کانت، خداوند به عنوان یک فرضیه در پایان اخلاق بروز می کند و در فلسفه فیخته، به این نتیجه هولناک می انجامد که انسان، خداست و ذات انسان، مبدأ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فویر باخ، دیانت منشأ خودباختگی انسان می شود و در فلسفه هوسرل، خداوند اپوخه می شود؛ یعنی داخل پرانتز قرار می گیرد، چون برای او هرچه در حوزه ادراک نیاید، فرض وجودش مشکلات را دو برابر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داخل پرانتز می گذارد و یکی از آنها خداست و اینها همه از نتایج فلسفه دکارت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جنبه های ملکوتی و حقیقی اشیا از لوازم ضروری علم و تکنیک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درباره مسئله حرکت و نگاه علمی جدید و تفاوت با نگاه علم دینی، همچون گذشته از کتاب نفیس نظر متفکران اسلامی درباره طبیعت اثر دکتر نصر، یاری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تفاوت نظر اخوان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حرکت، با نظر مشائییون و مؤسسان </w:t>
      </w:r>
    </w:p>
    <w:p>
      <w:pPr>
        <w:pStyle w:val="BookText"/>
        <w:rPr/>
      </w:pPr>
      <w:r>
        <w:rPr>
          <w:rFonts w:ascii="IRNazanin" w:hAnsi="IRNazanin" w:eastAsia="IRNazanin"/>
          <w:color w:val="111111"/>
          <w:sz w:val="28"/>
          <w:sz w:val="28"/>
          <w:szCs w:val="28"/>
          <w:rtl w:val="true"/>
          <w:lang w:bidi="fa-IR"/>
        </w:rPr>
        <w:t>فیزیک جدید؛ یعنی دکارت و گالیله و نیوتن از قول یکی از پژوهشگران معاصر اروپایی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افکار عمومی علمای طبیعی قرن هفدهم، ماده فاقد حیات و نیروی محرک درونی و ذاتی است و باید علت حرکت اشیا را در نیرویی خارج از آنان جست، در حالی که در نظر اخوان و حکمای قبل از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حکمای هرمسی مانند فیثاغورت و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حرکت اجسامی که به نظر ما فاقد روح حیات است، با مسئله حرکت حیوانات و نباتات مشابه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نظر حکمای دینی حرکت از عوارض قطعی حیات شمرده می شد و احتیاجی به جست وجوی علت محرک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یا جسم فقط هنگامی محتاج به محرک مشخصی می شود که حیات درونی خود را از دست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حکمای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درون جوهر معنوی عالم جای داشت؛ زیرا این جوهره دارای حیات بود</w:t>
      </w:r>
      <w:r>
        <w:rPr>
          <w:rFonts w:eastAsia="IRNazanin" w:cs="IRNazanin"/>
          <w:color w:val="111111"/>
          <w:sz w:val="28"/>
          <w:szCs w:val="28"/>
          <w:rtl w:val="true"/>
          <w:lang w:bidi="fa-IR"/>
        </w:rPr>
        <w:t>...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بشر جدید برای اینکه به خود مجوز تصرف و دخالت در حرکت طبیعی عالم را بدهد، بایستی این جوهر معنوی و این حیات حقیقی را که محرک اصلی و واقعی عالم طبیعت است، انکار و عالم را به گونه ای دیگر و بدون این شاخه ها تعبیر و تفسیر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جدید او از عالم و آدم، همین علم جدید نام دارد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حقیقی در نگاه دین، نوری است که در پرتو آن، از عالم تاریکی 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عالم الوهیت و مراتب عالی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به هر میزان نور که داشته باشی، به همان اندازه در مسیر کمال به پیش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جدید، همه روابط و شئون خویش را از همان مرتبه نازله و عالم اعیان انتخاب کرده و هدفش کسب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برای انسان غربی فقط در پله آخر که فرمول یا رابطه ای برای تصرف به دست می آورد، ارزش می یابند و اگر این تصرف به دست نیاید، همه آنچه یافته،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علومی که از همان ابتدا به حسب ظاهر، نتیجه مادی و سودانگارانه در آنها وجود ندارد، علومی موهوم و فاقد جنبه های علمی خوانده می 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هبوط، همه رشته های علمی جدید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آگوست کنت در قرن نوزده از موضعی اجتماعی و تاریخی به فرآیند پوزیتویستی علم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ذهنیت بشر از سه دوره تاریخی عبور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مرحله ربانی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مرحله فلسفه و دوره سوم، مرحله علمی و پوزیتویستی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اول که به نظر او دوره کودکی اندیشه بشری است، انسان همه امور را با نگاه دینی تفسیر می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نگاه دینی، مقایسه طبیعت و جهان با انسان زنده و با ادراک دانستن اشیای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با روش های دینی در پی تماس با طبیعت و کنترل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دوم، ذهنیت آدمی، حرکت منطقی و عقلانی پیدا می کند و در دوره سوم که ریشه های آن در دوره های پیشین بوده و با رشد ذهنیت بشری گسترش پیدا می کند، تفکر علمی حضور به هم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تفکر علمی این است که اوصاف اشیای طبیعی را با شیوه های تجربی و آزمون پذیر اثبات می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علوم کلاسیک ما در دوره های گوناگون تحصیلی، نوع نگرش اگوست کنت حاکم است یا اندیشه های حکمای دینی مانند اخوان صفا یا شیخ بهایی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نگرش دینی و تفسیر قرآنی از طبیعت و حضور مثلاً فرشتگان، اقسام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امام علی بن ابی طالب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علومی که در مدارس تدریس می شوند، جایی دارند؟ آیا همان گونه که آگوست کنت به دیده تحقیر به نگرش دینی به طبیعت می نگریست، ما نسبت به این اندیشه ها به دید تمسخر نمی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همین نگرش در برنامه های علمی و غیرعلمی تلویزیون ما نفوذ نکرده است؟ آیا این علوم به صورت غیرمستقیم و ناخودآگاه، مبانی تئوریک و متافیزیک خود را در ذهنیت نوآموزان رسوب نمی دهد؟ آیا علم سکولار، آموزنده آن را برای پذیرش سیاست سکولار، زندگی سکولار و جامعه سکولار آماده نمی کند؟ آیا میان دروس قرآن و معارف اسلامی در دبیرستان و دانشگاه و علوم دیگر جدایی نمی بینیم؟ آیا این جدایی امری طبیعی است؟ آیا ما خود مبلغ جدایی دانش از ارزش نیستیم؟ آیا برنامه های </w:t>
      </w:r>
    </w:p>
    <w:p>
      <w:pPr>
        <w:pStyle w:val="BookText"/>
        <w:rPr/>
      </w:pPr>
      <w:r>
        <w:rPr>
          <w:rFonts w:ascii="IRNazanin" w:hAnsi="IRNazanin" w:eastAsia="IRNazanin"/>
          <w:color w:val="111111"/>
          <w:sz w:val="28"/>
          <w:sz w:val="28"/>
          <w:szCs w:val="28"/>
          <w:rtl w:val="true"/>
          <w:lang w:bidi="fa-IR"/>
        </w:rPr>
        <w:t>آموزشی تلویزیونی جز این راه را می پیمایند؟</w:t>
      </w:r>
    </w:p>
    <w:p>
      <w:pPr>
        <w:pStyle w:val="BookText"/>
        <w:rPr/>
      </w:pPr>
      <w:r>
        <w:rPr>
          <w:rFonts w:ascii="IRNazanin" w:hAnsi="IRNazanin" w:eastAsia="IRNazanin"/>
          <w:color w:val="111111"/>
          <w:sz w:val="28"/>
          <w:sz w:val="28"/>
          <w:szCs w:val="28"/>
          <w:rtl w:val="true"/>
          <w:lang w:bidi="fa-IR"/>
        </w:rPr>
        <w:t>استاد پارسانیا در پایان کتاب علم و فلسفه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های دبیرستانی، کتاب های تعلیمات دینی، در کنار دیگر کتب علمی تدریس می شد، به نام بینش دینی و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بینش اسلامی تغییر نام یافت تا بدین وسیله جدایی دانش را از ارزش ناخودآگاه، در ذهن و باور بسیط متعلمین تلقین نماید و در بینش اسلامی که باید جدی ترین مدافع علم دینی باشد، سکولارترین و غیردینی ترین تعریف از علم به دانش آموزان تعلیم داده شد و در این تعریف، کار پیامبران به اندازه کار رمالان، ساحران، جن گیران و بالاخره کذابان غیرعلمی معرفی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علم دینی، معطوف به قدرت نیست، بلکه معطوف به معرفت است و این چیزی است که جدایی ما را از علم دینی تشدید می کند؛ زیرا ما نیز همچون غربیان، علم را معطوف به قدرت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دبستانی در مصاحبه با خبرنگار تلویزیونی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درس می خوانیم تا در آینده به کشور خود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حرف را که از بزرگ ترها فراگرفته، دانسته یا نادانسته، در تلقی عطف به قدرت و علم جدید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جدید به پندار خود، به جای خدا نشسته است، آن چنانکه آگوست کنت می گفت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شغل خود منفصل و او را به محل </w:t>
      </w:r>
    </w:p>
    <w:p>
      <w:pPr>
        <w:pStyle w:val="BookText"/>
        <w:rPr/>
      </w:pPr>
      <w:r>
        <w:rPr>
          <w:rFonts w:ascii="IRNazanin" w:hAnsi="IRNazanin" w:eastAsia="IRNazanin"/>
          <w:color w:val="111111"/>
          <w:sz w:val="28"/>
          <w:sz w:val="28"/>
          <w:szCs w:val="28"/>
          <w:rtl w:val="true"/>
          <w:lang w:bidi="fa-IR"/>
        </w:rPr>
        <w:t>انزوا سوق داد، درحالی که از خدمات موقتی او قدردانی کرد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وقتی انسان به جای خدا نشست، باید دین جدیدی از خود ارائه کند که بشر جدید همان ساینتیسم را ارائه کرد تا به او قدرت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علوم و نظام سلطه سرمایه داری در غرب که نماد قدرت در تلقی جدید است، پابه پای هم پیش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نزدیک و دوجانبه علوم و نظام بورژوازی غرب، آشکارا سخن جان برنال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همواره جنبش های سرمایه داری در غرب و علوم تکنولوژی، در ارتباط با همدیگرند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عواملی که پیدایش و توسعه سرمایه داری لجام گسیخته و تجاوزگر غربی را به وجود آورد، همان ها، علوم تجربی را توسعه بخشید و آن را وارد میدان تولید، صنعت و تجارت کرد و در مدتی کوتاه، ماشین را که بزرگ ترین حاصل تلاش بشر غربی از قرون جدید تا امروز بوده، جای گزین سیستم تولیدی مانوفاکتور و سنتی قرون وسطا ساخت و با آمدن ماشین به عرصه تولید، سیمای اقتصاد غرب به کلی دگرگون شد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تسخیر و تصرف به عنوان نتیجه بلامنازع قدرت سکولار، هدف علم جدید است و هرچه معطوف به این قدرت و در نهایت تسخیر و تصرف نباشد، علم نیست و این تصرف نباید با ولایت تکوینی که انسان های الهی و </w:t>
      </w:r>
    </w:p>
    <w:p>
      <w:pPr>
        <w:pStyle w:val="BookText"/>
        <w:rPr/>
      </w:pPr>
      <w:r>
        <w:rPr>
          <w:rFonts w:ascii="IRNazanin" w:hAnsi="IRNazanin" w:eastAsia="IRNazanin"/>
          <w:color w:val="111111"/>
          <w:sz w:val="28"/>
          <w:sz w:val="28"/>
          <w:szCs w:val="28"/>
          <w:rtl w:val="true"/>
          <w:lang w:bidi="fa-IR"/>
        </w:rPr>
        <w:t>مردان خدا به درجات گوناگون در راه کمال می یابند،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نیز قدرت می آورد، ولی اولاً هدف نیست و دوم اینکه این قدرت در ماهیت خود متفاوت از قدرت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عین علم الهی است، عین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پارسانیا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الهی نسبت به موجودات، علمی حضوری و شهودی است و علم شهودی همان دانایی است که با توانایی قرین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نفس الامر آن نیست، بلکه قدرت از متن آن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شهودی جز با تزکیه، تغییر و تحول در وجود و هستی انسان حاصل نمی شود</w:t>
      </w:r>
      <w:r>
        <w:rPr>
          <w:rFonts w:eastAsia="IRNazanin" w:cs="IRNazanin"/>
          <w:color w:val="111111"/>
          <w:sz w:val="28"/>
          <w:szCs w:val="28"/>
          <w:rtl w:val="true"/>
          <w:lang w:bidi="fa-IR"/>
        </w:rPr>
        <w:t>...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حال آنکه علم غربی صرفا حسی و تجربی است و قدرت سکولار می تواند دستاورد نهایی آن باشد که از لحاظ تاریخی پا به پای دورافتادگی بشر از معنویت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 عارف و کاملی سراغ ندارید که در جهت بهره مندی بیشتر از طبیعت، از قدرت الهی اش استفاده کند، بلکه همواره عکس این اتفاق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که از ولایت تکوینی و تسخیری عالم بهره ای داشته اند، بی بهره ترین افراد از دنیا بوده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علم را برای قدرت تصرفی می خواهد و چون این قدرت تصرف، از راه الهی کسب نشده، بیشتر شبیه جادوگری است تا 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گویایی که نفس این جهت گیری را در عالم غربی برای ما مشخص می سازد، کارتون تلویزیونی پروفسور بالتازار است که در کودکی می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غرب را از این برنامه کارتونی می توان دریافت و آن را به بقیه دستاوردهای رسانه ای تعمیم داد و ماهیت مفهومی آنها را بررسی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پروفسور بالتازار که نماد دانش پوزیتویستی جدید است، حلال همه مشکلات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حل هر مشکل که پیش می آید، اندکی راه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هربار مثل دفعه پیش بر سر دستگاهی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با فشار دادن دکمه ای در یک لوله آزمایش، مایعی را به عنوان حلال مشکل می گیرد و معجزه گونه، همه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شبیه جادوگرانی است که همیشه با چوب جادوگری و اشاره ای، در عالم دخل و تصرف می کنند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از علم همین را می خواهد؛ یعنی تمتع و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کارتونی و غیرکارتونی کودک و بسیاری از فیلم ها و برنامه های دیگر، لبریز از این 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خواندن کتاب های علمی و فلسفی به سبب غرق شدن در موضوع آنها نتوان هدف غرب را از دانش دریافت یا این کار به دشواری صورت گیرد، ولی دستاوردهای دراماتیک، به صورت عریان، احساس درونی و جهت گیری کلی انسان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عاشق قدرت های استثنایی و جادوگونه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کارتون 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استثنایی، مرد موزی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Bananaman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گربه استثنایی و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آکوییلا و بسیاری برنامه های دیگر، نمونه هایی هستند که این روزها از تلویزیون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و تلویزیون غرب سرشار از این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نمونه ای که نگارنده از حوزه سینمای غرب دیده، فیلم هری پاتر است که به صورت آشکار به جادوگری می پردازد و به زبان ادبیات فرهنگی باید بگوییم که آن را تبلیغ می کند و امری طبیعی و عادی جلوه می دهد و متأسفانه در جشنواره سینمای کودک در اصفهان بدون توجه به حرمت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تبلیغ آن، پخش و از آن تقدیر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شخصیت هایش نیز در شهر شهیدان، نصب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تلویزیون هم از این غفلت و تغافل ها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ارباب حلقه ها که مدتی پیش از شبکه دو پخش شد، مستقیما جادوگری را تبلیغ می کند و اگر بخواهیم در برنامه های تلویزیونی دقت کنیم، بایستی به برنامه هایی که با اثرپذیری از دستاوردهای عربی ساخته می شوند، از جمله سریال دوقلوها که از سیمای نوجوان پخش می شد،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پرسشی اساسی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جادوی دوقلوها از کجا آمده است؟ آیا عارف و اصل و انسان کاملند؟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خدایند؟ آیا روح متعالی آنهاست که در عالم طبیعت دخالت می کند؟</w:t>
      </w:r>
    </w:p>
    <w:p>
      <w:pPr>
        <w:pStyle w:val="BookText"/>
        <w:rPr/>
      </w:pPr>
      <w:r>
        <w:rPr>
          <w:rFonts w:ascii="IRNazanin" w:hAnsi="IRNazanin" w:eastAsia="IRNazanin"/>
          <w:color w:val="111111"/>
          <w:sz w:val="28"/>
          <w:sz w:val="28"/>
          <w:szCs w:val="28"/>
          <w:rtl w:val="true"/>
          <w:lang w:bidi="fa-IR"/>
        </w:rPr>
        <w:t>تردید نکنید قلمی که دوقلوها روی کاغذ می کشند و به آرزوهایشان می رسند، همان چوب جادوگر است و بگذریم از اینکه طول امل و اصالت دادن به آرزوهای دنیایی که به شدت در اخلاق و فرهنگ دینی از آن نهی شده و یکی از عوامل سقوط و شرک عنوان می شود، در این برنامه ها اصالت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از برنامه سازان و مسئولان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برای تبلیغ مثلاً یک کار خوب و یا یک مفهوم مطلوب، بسیاری از مفاهیم اصیل و چارچوب های دینی را نادیده گرفت؟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علم جدید و بازتاب هایش در زندگی و برخورد نکردن صحیح جوامع شرقی از جمله جامعه دینی ما با این پدیده، بحثی طولانی است و در این مجال نمی گنجد و فقط برای نمونه می توان این پرسش را مطرح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گذاری برای علوم در صدا و سیمای ما چگونه است؟ </w:t>
      </w:r>
      <w:bookmarkStart w:id="54" w:name="pg4184_26672"/>
    </w:p>
    <w:p>
      <w:pPr>
        <w:pStyle w:val="BookText"/>
        <w:rPr/>
      </w:pPr>
      <w:bookmarkEnd w:id="54"/>
      <w:r>
        <w:rPr>
          <w:rFonts w:ascii="IRNazanin" w:hAnsi="IRNazanin" w:eastAsia="IRNazanin"/>
          <w:color w:val="111111"/>
          <w:sz w:val="28"/>
          <w:sz w:val="28"/>
          <w:szCs w:val="28"/>
          <w:rtl w:val="true"/>
          <w:lang w:bidi="fa-IR"/>
        </w:rPr>
        <w:t xml:space="preserve">اگر علم اصیل، علم دینی است، به چه میزان مخاطبان برای رفتن به حوزه های علمیه و تحصیل علوم دینی تشویق می شوند؟ منصفانه بنگرید تا ببینید برنامه های تلویزیونی، مخاطب را به سمت دانشگاه سوق می دهد یا حوزه؟ تب شدید کنکور، شبکه آموزش، برنامه های آموزشی شبکه دو برای کنکور، میزگردهای بسیار زیاد کنکوری و مانند اینها، برخاسته از کدام نگرش است؟ آیا سریال ها و فیلم هایی که قهرمانانش، دانشجو و فارغ التحصیل دانشگاه ها هستند و در مقابل، انسان های سنتی و بی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دانشگاه نرفته و تحصیل علم غربی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 و قهرمانی های فراوان و روشن فکری و اصلاحگری از خود بروز می دهند، ما را به سمت ارزش گذاری غربی سوق نمی دهد؟ جالب است که تلویزیون، خود، تب کنکور و مشکلات بسیار زیاد ناشی از آن را شدت می بخشد و درباره حل این معضل، میزگرد می گذارد و نگرانی نشان می دهد</w:t>
      </w:r>
      <w:r>
        <w:rPr>
          <w:rFonts w:eastAsia="IRNazanin" w:cs="IRNazanin"/>
          <w:color w:val="111111"/>
          <w:sz w:val="28"/>
          <w:szCs w:val="28"/>
          <w:rtl w:val="true"/>
          <w:lang w:bidi="fa-IR"/>
        </w:rPr>
        <w:t>!</w:t>
      </w:r>
    </w:p>
    <w:p>
      <w:pPr>
        <w:pStyle w:val="Heading4"/>
        <w:numPr>
          <w:ilvl w:val="3"/>
          <w:numId w:val="1"/>
        </w:numPr>
        <w:rPr/>
      </w:pPr>
      <w:bookmarkStart w:id="55" w:name="__RefHeading___Toc3347336_2281741623"/>
      <w:bookmarkStart w:id="56" w:name="_Toc21"/>
      <w:bookmarkEnd w:id="55"/>
      <w:r>
        <w:rPr/>
        <w:t>4</w:t>
      </w:r>
      <w:r>
        <w:rPr>
          <w:rtl w:val="true"/>
        </w:rPr>
        <w:t xml:space="preserve">. </w:t>
      </w:r>
      <w:r>
        <w:rPr>
          <w:rtl w:val="true"/>
        </w:rPr>
        <w:t>نظام اقتصادی و پروپاگاندا</w:t>
      </w:r>
      <w:bookmarkEnd w:id="56"/>
    </w:p>
    <w:p>
      <w:pPr>
        <w:pStyle w:val="BookText"/>
        <w:rPr/>
      </w:pPr>
      <w:r>
        <w:rPr>
          <w:rFonts w:ascii="IRNazanin" w:hAnsi="IRNazanin" w:eastAsia="IRNazanin"/>
          <w:color w:val="111111"/>
          <w:sz w:val="28"/>
          <w:sz w:val="28"/>
          <w:szCs w:val="28"/>
          <w:rtl w:val="true"/>
          <w:lang w:bidi="fa-IR"/>
        </w:rPr>
        <w:t>نظام اقتصادی کاپیتالیستی به شکل مخروطی است که در آن فلسفه وجودی، پایه و دامنه سوارشدن قله بر روی آنها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جریان، تفکر و ملتی حق ندارد، نظام اقتصاد لیبرال سرمایه داری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که سطح زیرین این مخروط را تشکیل می دهند، به وسیله طبقه متوسط با یاری ارزش های بورژوازی و ساختار اقتصادی آن، دوشیده می شوند و سرانجام این شریان، پر شدن جیب اقلیت زرسالار قله نشین خواهد بود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برای ثبات قله، پایه و دامنه باید به گونه ای منظم و </w:t>
      </w:r>
    </w:p>
    <w:p>
      <w:pPr>
        <w:pStyle w:val="BookText"/>
        <w:rPr/>
      </w:pPr>
      <w:r>
        <w:rPr>
          <w:rFonts w:ascii="IRNazanin" w:hAnsi="IRNazanin" w:eastAsia="IRNazanin"/>
          <w:color w:val="111111"/>
          <w:sz w:val="28"/>
          <w:sz w:val="28"/>
          <w:szCs w:val="28"/>
          <w:rtl w:val="true"/>
          <w:lang w:bidi="fa-IR"/>
        </w:rPr>
        <w:t>نظام مند در خدمت قله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و ساختار سیاسی مبتنی بر آن مثلاً دموکراسی از جمله این نظام مندی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نوام چامسکی،</w:t>
      </w:r>
      <w:r>
        <w:rPr>
          <w:rStyle w:val="FootnoteAnchor"/>
          <w:rtl w:val="true"/>
        </w:rPr>
        <w:footnoteReference w:id="138"/>
      </w:r>
      <w:r>
        <w:rPr>
          <w:rFonts w:ascii="IRNazanin" w:hAnsi="IRNazanin" w:eastAsia="IRNazanin"/>
          <w:color w:val="111111"/>
          <w:sz w:val="28"/>
          <w:sz w:val="28"/>
          <w:szCs w:val="28"/>
          <w:rtl w:val="true"/>
          <w:lang w:bidi="fa-IR"/>
        </w:rPr>
        <w:t>هدف اصلی سیاست خارجی امریکا درباره دموکراسی؛ یعنی به اصطلاح جوامع باز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امریکا که در راستای ایجاد نظم بین المللی به وجود آمده به دنبال ایجاد جوامع بازی است که پذیرای سرمایه گذاری های سودآور برای امریکا باشند و امکان توسعه بازار صادرات و نقل و انتقال سرمایه ها و بهره برداری شرکت های امریکایی و شعب محلی آنها از منابع انسانی و مادی را فراهم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باز، اساساً جوامعی هستند که پذیرای نفوذ اقتصادی و نظارت سیاسی امریکا هستند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جهانی اول و دوم از یک سو و سیاست دغل کارانه امریکا از سوی دیگر سبب گردید تا این کشور خود را به قله مخروط اقتصاد جهانی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اروپا که تا دیروز پیشتاز بود، پس از جنگ جهانی دوم در دامنه این مخروط قرار گرفت و برای اینکه به صورت منسجم و نظام مند در خدمت اقتصاد امریکا باشد، باید به اروپایی متحد تبدیل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که اروپای پس از پیمان ماستریخت، چنین نظمی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اختلاف اندازی و جنگ افروزی در اروپا تا وقتی بود که امریکا پایگاه خود را در قله ثابت نکرده بود، ولی در این چند دهه اخیر که امریکا شریان های </w:t>
      </w:r>
    </w:p>
    <w:p>
      <w:pPr>
        <w:pStyle w:val="BookText"/>
        <w:rPr/>
      </w:pPr>
      <w:r>
        <w:rPr>
          <w:rFonts w:ascii="IRNazanin" w:hAnsi="IRNazanin" w:eastAsia="IRNazanin"/>
          <w:color w:val="111111"/>
          <w:sz w:val="28"/>
          <w:sz w:val="28"/>
          <w:szCs w:val="28"/>
          <w:rtl w:val="true"/>
          <w:lang w:bidi="fa-IR"/>
        </w:rPr>
        <w:t>اقتصادی دنیا را کنترل می کند، باید نوکرانی قوی داشته باشد و اروپا و آسیا و آفریقا و امریکای لاتین بایستی فقط به فکر کارکردن برای رشد اقتصادی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گارودی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جورج بوش در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نظریه ایجاد بازار واحد از امریکا تا آلاسکا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دیدار با ابدو دیوف، رئیس جمهور سنگال خاطر نشان کرد که امریکا خواهان اتحاد اقتصادی آفریقا در اسرع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 ریگان،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توسعه اتحادیه اروپا از لیسبون تا سرزمین های اتحاد جماهیر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بوش هم از تصمیمات تاریخی اتخاد شده در ماستریخت اظهار خشنودی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اروپای متحد، شریک مطمئن تری برای امریکا خواهد بود و خواهد توانست مسئولیت بیشتری را تقبل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کلینتون هم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ایجاد پول واحد اروپا به گرمی استقبال 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جنگ های پراکنده هم که در آسیا به ویژه خاورمیانه به راه انداخته می شود، درصدد تکرار تجربه شیرین امریکا در جنگ دوم بین الملل هستند تا سبب صعود اقتصادی و فرار از رکود کنونی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نیکسون، رئیس جمهور سابق امریکا</w:t>
      </w:r>
      <w:r>
        <w:rPr>
          <w:rFonts w:eastAsia="IRNazanin" w:cs="IRNazanin"/>
          <w:color w:val="111111"/>
          <w:sz w:val="28"/>
          <w:szCs w:val="28"/>
          <w:rtl w:val="true"/>
          <w:lang w:bidi="fa-IR"/>
        </w:rPr>
        <w:t>:</w:t>
      </w:r>
      <w:r>
        <w:rPr>
          <w:rStyle w:val="FootnoteAnchor"/>
          <w:rtl w:val="true"/>
        </w:rPr>
        <w:footnoteReference w:id="14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خاطر دفاع از دموکراسی به کویت نرفته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سرکوبی یک دیکتاتور به کویت نرفته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دفاع از تساوی بین المللی هم به کویت نرفته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دلیل به آنجا رفته ایم که به هیچ کس اجازه ندهیم به منافع حیاتی ما لطمه بزند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همه بایستی به این بت دست تراش بشر؛ یعنی مخروط اقتصاد لیبرالی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باید همسان فکر کنند و در یک نوع سیستم آموزشی، پرورش یابند و ذهنیت آنها فراتر از روابط اقتصادی و سودانگارانه متعارف نظام مدرن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این همسان سازی، ذاتی فرهنگ رسانه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طبقاتی موجود هم که از لوازم همین همسان سازی فرهنگی تلقی می شود، برای اقتصاد کاپیتالیستی مدرن، حیاتی است؛ زیرا مخروطی که پایه و دامنه نداشته باشد، قله ای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رسانه ای از طریق ارزش سازی و ضدارزش سازی و نیز از طریق ذهنیت پروری و تلقین و روش های دیگر، حضور مخاطب را در پایه و دامنه نظام اقتصادی غرب تضمین می کند و این حضور، همان وابستگی اتم معلق و بی ریشه به سیستم کهربایی اقتصاد نوین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مثالی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کودک شما با شادی و حالت طبیعی در خانه بازی می کند و احساس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کودک را می خواهید به منزل خواهرتان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خیابانی که پر از مغازه های رنگارنگ است، می گذرانید؛ سر هر مغازه، کودک نگاهی می اندازد و احساس کاذبی در او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مهمی که می افتد این است که در انتهای خیابان، کودک سرشار از نیازهایی است که از طریق دیدن در او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تمام تلاش خویش را که می توانست در راه های دیگری به کار گیرد، از این پس برای برآورده شدن این خواسته ها به کار می بندد و ناخواسته به سرباز نظام بورژوایی تبدیل می شود</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بشر جدید با وجود امکانات بسیار فراوان، فقیر و فقیرتر می شود؛ زیرا فقر و غنا مفاهیمی هستند که به تناسب نیازهای انسان ها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ها نقش همان خیابان رنگارنگ را به عهده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بسیار خطرناک تر و هوشمندانه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نیازهای کاذب را در انسان به وجود می آورد و اربابان رسانه ها که همان اربابان اقتصادی جهان هستند، نیازهایی با توجه به خواسته های خویش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چه پدیده شگفتی را در این راه به کار گرفته اند؛ سینما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واقعیت دارد که دغدغه های تجاری و سوداگرانه، مهم ترین مسئله در آفرینش آثار بصری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پی یر بوردیو در آخرین روزهای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شورای بین المللی موزه رادیو و تلویزیون، پرسش زیر را از اربابان جدید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جورج لوکاس که در فیلم جنگ ستارگان قصد دارند گذشته و آینده انسان را به نمایش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یعنی گذشته را تحریف کنند و آینده ای برای او بسازند که اکنون غرب را تثبیت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 می دانید چه کار می کنید؟ آیا می دانید قانون حداکثر سود، فرهنگ دنیا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جورج لوکاس؛ یعنی جنگ ستارگان، روشن ترین پاسخ را به این پرسش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لوکاس اقرار می کند که ساخت فیلم،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خرج برداشته است، با این وجود، پیش از اکران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بازاریابی و تبلیغات وسیعی برای آن صورت گرفت و با فروش محصولات جانبی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ماکت قهرمانان فضایی و تی شرت هایی که </w:t>
      </w:r>
    </w:p>
    <w:p>
      <w:pPr>
        <w:pStyle w:val="BookText"/>
        <w:rPr/>
      </w:pPr>
      <w:r>
        <w:rPr>
          <w:rFonts w:ascii="IRNazanin" w:hAnsi="IRNazanin" w:eastAsia="IRNazanin"/>
          <w:color w:val="111111"/>
          <w:sz w:val="28"/>
          <w:sz w:val="28"/>
          <w:szCs w:val="28"/>
          <w:rtl w:val="true"/>
          <w:lang w:bidi="fa-IR"/>
        </w:rPr>
        <w:t xml:space="preserve">عکس هایی از صحنه های فیلم را روی آنها نقاشی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مخارج فیلم تأمین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فیلم ها و سریال ها غالبا نیاز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تجاری که از روی غفلت یا نادانی، وسیله ای برای معرفی کالا و محیطی برای رقابت تجاری و رشد اقتصادی قلمداد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ای است که نیاز می سازد و اربابان سرمایه نیز برای همین منظور از آنها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بخش های پیشین بیان شد به ویژه در بحث سکولاریزاسیون انسان و طبیعت و نسبت جدید این دو که همان تصرف و تمتع بی حد و حصر است و تبلیغ رسانه ای این نوع نگاه که صورت عام و بسیار عادی یافته است، در شناخت رسانه های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اقتصاد سرمایه داری، جایگاهی اساسی و ضروری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فقدان سودجویی فردی تمام 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متفاوت از زمین، کار و سرمایه و نیز تفاوت مفهوم مدرن سرمایه با ثروت در دوران پیش از مدرنیته، نکات مبهمی برای شناخت نسبت متقابل میان سرمایه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مدرنیته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همه مؤلفه های معرفتی بشر مدرن که در علم جدید و سیستم های آموزشی و حقوقی و اخلاقی و سیاسی او تبلور یافته، انعکاسی در اخبار، برنامه های اقتصادی و سیاسی و سرگرمی ها، سریال ها و فیلم های تلویزیونی دارد و به آنجا می رسد که آن قدر طبیعی جلوه می کنند </w:t>
      </w:r>
    </w:p>
    <w:p>
      <w:pPr>
        <w:pStyle w:val="BookText"/>
        <w:rPr/>
      </w:pPr>
      <w:r>
        <w:rPr>
          <w:rFonts w:ascii="IRNazanin" w:hAnsi="IRNazanin" w:eastAsia="IRNazanin"/>
          <w:color w:val="111111"/>
          <w:sz w:val="28"/>
          <w:sz w:val="28"/>
          <w:szCs w:val="28"/>
          <w:rtl w:val="true"/>
          <w:lang w:bidi="fa-IR"/>
        </w:rPr>
        <w:t>که کسی نمی تواند درباره ماهیت آنها به شک و شبهه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نیازسازی، کنترل، توجیه و حرکت بشر، از کارکرد رسانه ها در دنیای تکنولوژیک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کاذب و ارضای این نیازها به این دلیل که با تعادل حقیقی جسم و روح انسان تضاد دارد، هر روز انسان را از توازن حقیقی خویش دور می کند و به این ترتیب، انواع بیماری های جسمی و روحی او را احاطه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بازهم این دنیای مدرن است که خود را منجی این انسان معرفی می کند و با پزشکی مدرن و داروخانه های پر از مواد شیمیایی و روان شناسان لاییک که مدعی درمان روان بشرند، افتخاری به افتخارات خویش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کودک مثال پیش را در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و شعف، زندگی طبیعی، سلامت روحی و جسمی او را به راحتی می توانید با افسردگی ناشی از نرسیدن به خواسته های کاذب و بیماری های جسمی ناشی از فرآورده های تکنولوژیک که هر روز جنبه های تازه ای می یابد، پس از گذر او از بازار پروپاگاندا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که رسانه ها بر جزئی ترین مسائل زندگی تا عمده ترین مسائل بشری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مجلاتی که این روزها به کمک غرب گرایان داخلی آمده و اباحه گری را رواج می دهد، در یکی از شماره های خویش می 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مارلون براندو هم یک بار یک اتفاق عجیب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صحنه ای از فیلم اتوبوسی به نام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الیاکازان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را درآورد، درحالی که برخلاف انتظار همه زیرپیراهنی نپوشیده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همه به این فکر افتادند که الزاما نباید زیرپیراهنی پوشید، چند هفته نگذشت که نصف شدن فروش زیرپیراهنی در سراسر امریکا، سروصدای تولیدکنندگان را </w:t>
      </w:r>
      <w:bookmarkStart w:id="57" w:name="pg4184_26679"/>
    </w:p>
    <w:p>
      <w:pPr>
        <w:pStyle w:val="BookText"/>
        <w:rPr/>
      </w:pPr>
      <w:bookmarkEnd w:id="57"/>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البته معمولاً جریان، عکس این حالت است و نظام رسانه ای سبب رونق کسب و کار تولیدکنندگان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مثال آورده شد تا تأثیر رسانه بار دیگر تذکر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رسانه های اقتصادی بسیار طولانی است و اگر بخواهیم به آن بپردازیم مثنوی هفتاد من کاغذ می شود</w:t>
      </w:r>
      <w:r>
        <w:rPr>
          <w:rFonts w:eastAsia="IRNazanin" w:cs="IRNazanin"/>
          <w:color w:val="111111"/>
          <w:sz w:val="28"/>
          <w:szCs w:val="28"/>
          <w:rtl w:val="true"/>
          <w:lang w:bidi="fa-IR"/>
        </w:rPr>
        <w:t>.</w:t>
      </w:r>
    </w:p>
    <w:p>
      <w:pPr>
        <w:pStyle w:val="Heading4"/>
        <w:numPr>
          <w:ilvl w:val="3"/>
          <w:numId w:val="1"/>
        </w:numPr>
        <w:rPr/>
      </w:pPr>
      <w:bookmarkStart w:id="58" w:name="__RefHeading___Toc3347338_2281741623"/>
      <w:bookmarkStart w:id="59" w:name="_Toc22"/>
      <w:bookmarkEnd w:id="58"/>
      <w:r>
        <w:rPr/>
        <w:t>5</w:t>
      </w:r>
      <w:r>
        <w:rPr>
          <w:rtl w:val="true"/>
        </w:rPr>
        <w:t xml:space="preserve">. </w:t>
      </w:r>
      <w:r>
        <w:rPr>
          <w:rtl w:val="true"/>
        </w:rPr>
        <w:t>شیوه زندگی غربی</w:t>
      </w:r>
      <w:bookmarkEnd w:id="5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ویژگی زندگی غربی، سکولاریزه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مسحیت در بستر تاریخ، به گونه ای از وقایع و اسطوره های گذشته و تحریف و نفوذ دوستان و دشمنانش تأثیر پذیرفت که تفکر جدایی دانش از ارزش، علم از دین و سیاست از دیانت را در دامن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که به مسیح نسبت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خدا را به خدا و کار قیصر را به قیصر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آنچه در سفر پیدایش 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منع خداوند از خوردن میوه درخت نیک و بد به وسیله انسان آمده است و آشکارا جدایی شریعت از معرفت را تبلیغ می کند، نمونه های گویا از بی شمار نمونه هایی هستند که ذات پارادوکسیکال فرهنگ غرب را که از میراث فرهنگ اسطوره ای و مسیحیت تحریف شده، در خود پرورانده است،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توضیح آیه های باب سوم سفر پیدایش کتاب مقدس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این برداشت،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عارف، نیک و بد نگردد و آگاه نشود، انسان با عصیان و تمرد امر خدا به آگاهی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برداشت همه وسوسه ها، وسوسه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وسوسه گر عقل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بشر غربی با این ذات پارادوکسیکال آشنا بود و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این تناقض ها، دمل چرکینی شد که نشتر وقایع رنسانسی آن را ترکانید و بشر تصمیم گرفت از این تعلیق میان آسمان و زمین رهایی یابد و زندگی کاملاً زمینی را برگزیند و زندگی امروزین غربی، حاصل همین تحول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امر الهی و شأن ملکوتی از ساحت های گوناگون زندگی زدوده شده که به برخی نمونه های آن پیش تر اشاره شد، ولی به دلیل معطوف بودن مباحث این پژوهش به شناخت رسانه ها، یک بار دیگر سکولاریزه بودن زندگی غربی را مطرح می کنیم تا تأثیر اساسی فیلم ها و سریال ها و برنامه های غربی را دراین باره بازبینی 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رسانه، اگرچه پای تلویزیون یا روی صندلی سینما نشسته است، ولی اگر می خواهید بدانید او واقعا کجاست، باید به درون فیلم بروید و پرسوناژهای اصلی فیلم یا برنامه را پی 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دیدن هر برنامه یا فیلم، یک نوع زندگی و نگرش را تجربه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انسان پیوسته تجارب سکولار را از رسانه ها به دست آورد، رفته رفته مبادی فکری و نامرئی آنها در جان و فکرش رسوب می کند و وارد دنیایی می شود که شئون آن عرفی شده و با عقل جزئی و حسابگر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عقل کلی و </w:t>
      </w:r>
    </w:p>
    <w:p>
      <w:pPr>
        <w:pStyle w:val="BookText"/>
        <w:rPr/>
      </w:pPr>
      <w:r>
        <w:rPr>
          <w:rFonts w:ascii="IRNazanin" w:hAnsi="IRNazanin" w:eastAsia="IRNazanin"/>
          <w:color w:val="111111"/>
          <w:sz w:val="28"/>
          <w:sz w:val="28"/>
          <w:szCs w:val="28"/>
          <w:rtl w:val="true"/>
          <w:lang w:bidi="fa-IR"/>
        </w:rPr>
        <w:t>خدانگر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مخاطبی، به تدریج به جایی می رسد که غربی ها را بهتر از پدر و مادر دیندار خود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لاک و توماس هابز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گرگ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شیخ بهایی، ملاصدرا، سهروردی و حتی علما و حکمای معاصری چون علامه طباطبایی می شناسد؛ یعنی نگاه سکولار به زندگی، به بهانه تفکیک وجوه زندگی، بر تولیدات داخلی رسانه ای ما نیز به شدت اثرگذار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این توجیه که موضوع فلان برنامه فلان چیز است و بایستی جداگانه بررسی شود، فلان سریال طنز است، اجتماعی است و یا خانوادگی است، برنامه هایی تولید می شود که زندگی سکولار را به نمایش می گذارند و زندگی همراه با شئون دینی را به ماه رمضان و فیلم ها و سریال های مذهبی واگذار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موظفیم پای تلویزیون، صبحانه خوردن و کفش به پا کردن پرسوناژهای سریال ها و موفقیت های اقتصادی و اجتماعی و اصلاحگری های آنها را ببینیم، ولی رابطه با خدا و اینکه این افعال و اعمال آنان با شریعت و طریقت چه ارتباطی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حقیقت و هدف زندگی، رسیدن به این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مربوط نمی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به بیان یک نمونه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دوزی های سازندگان سریال های خانه سبز، همسران و دنیای شیرین دریا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دنیای شیرین دریا، دختر نقش اول که نقش قهرمان اصلاحگر و تحصیل کرده را دارد، نماد دنیای جدید در دنیای سنتی گذشته است و همراه با او، شئون دنیای مدرن، همچون روزنامه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ساختارهای روستایی در مقابل اندیشه های او سر تعظیم فرود می آورند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اصلی آنجاست که </w:t>
      </w:r>
      <w:bookmarkStart w:id="60" w:name="pg4184_26682"/>
    </w:p>
    <w:p>
      <w:pPr>
        <w:pStyle w:val="BookText"/>
        <w:rPr/>
      </w:pPr>
      <w:bookmarkEnd w:id="60"/>
      <w:r>
        <w:rPr>
          <w:rFonts w:ascii="IRNazanin" w:hAnsi="IRNazanin" w:eastAsia="IRNazanin"/>
          <w:color w:val="111111"/>
          <w:sz w:val="28"/>
          <w:sz w:val="28"/>
          <w:szCs w:val="28"/>
          <w:rtl w:val="true"/>
          <w:lang w:bidi="fa-IR"/>
        </w:rPr>
        <w:t xml:space="preserve">این سریال ها و نمونه های فیلمی و مستندی آنها، این اندیشه را می پرورانند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قهرمان بود، درصدر بود و بهترین بود و کاری هم به دین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قهرمان های دینی از قهرمان های اجتماعی، سیاسی و اقتصادی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قهرمان ها و منجیان سکولار از مهم ترین ویژگی های دستگاه های رسانه ای غرب است</w:t>
      </w:r>
      <w:r>
        <w:rPr>
          <w:rFonts w:eastAsia="IRNazanin" w:cs="IRNazanin"/>
          <w:color w:val="111111"/>
          <w:sz w:val="28"/>
          <w:szCs w:val="28"/>
          <w:rtl w:val="true"/>
          <w:lang w:bidi="fa-IR"/>
        </w:rPr>
        <w:t>.</w:t>
      </w:r>
    </w:p>
    <w:p>
      <w:pPr>
        <w:pStyle w:val="Heading4"/>
        <w:numPr>
          <w:ilvl w:val="3"/>
          <w:numId w:val="1"/>
        </w:numPr>
        <w:rPr/>
      </w:pPr>
      <w:bookmarkStart w:id="61" w:name="__RefHeading___Toc3347340_2281741623"/>
      <w:bookmarkStart w:id="62" w:name="_Toc23"/>
      <w:bookmarkEnd w:id="61"/>
      <w:r>
        <w:rPr/>
        <w:t>6</w:t>
      </w:r>
      <w:r>
        <w:rPr>
          <w:rtl w:val="true"/>
        </w:rPr>
        <w:t xml:space="preserve"> . </w:t>
      </w:r>
      <w:r>
        <w:rPr>
          <w:rtl w:val="true"/>
        </w:rPr>
        <w:t>مبارزه با سنت</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یکی از مهم ترین ویژگی های این شیوه زندگی جدید، شورش بر ضد هر چیزی است که از نظر جوانان سنت تلقی شده باشد، اعم از سنت به همان مفهوم قدسی و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آداب و سنن و همه آنچه از نسل های پیشین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میان نسل های اخیر، هیچ نسلی بیش از نسل کنونی جوانان غربی برای گریز از سنن و مواریث آبا و اجداد خود نکوشیده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گریز، سبب ایجاد پدیده ای موسوم به شکاف نسل ها شده که تا کنون این گونه در جهان اسلام وجود نداشته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ولی کم کم در حال رواج است و نسل های گوناگون با تزریق ارزش های متفاوت، به تدریج از هم فاصله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در جامعه خود شاهد آن هستیم و هیچ چیز به اندازه رادیو و تلویزیون و ماهواره و جراید در تحول ارزش ها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ساختارهای زندگی گذشته، پست و پلشت و غیرعلمی </w:t>
      </w:r>
    </w:p>
    <w:p>
      <w:pPr>
        <w:pStyle w:val="BookText"/>
        <w:rPr/>
      </w:pPr>
      <w:r>
        <w:rPr>
          <w:rFonts w:ascii="IRNazanin" w:hAnsi="IRNazanin" w:eastAsia="IRNazanin"/>
          <w:color w:val="111111"/>
          <w:sz w:val="28"/>
          <w:sz w:val="28"/>
          <w:szCs w:val="28"/>
          <w:rtl w:val="true"/>
          <w:lang w:bidi="fa-IR"/>
        </w:rPr>
        <w:t>و فاسد معرفی می شوند و آنچه مربوط به امروز است، تبلیغ شود، چه خواهد شد؟ چند سال پیش، هنگامی که بحث کنترل جمعیت داغ بود و پرستاران و مددکاران به روستاها می رفتند تا انسان ها را عقیم کنند، در شهر تابلوهای بزرگی به چشم می خورد که دو خانواده را مقایسه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تعداد بچه زیاد که نشانه بدبختی است و مادری محجبه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با ساختار سنتی و دیگری خانواده ای با دو فرزند که نشانه خوشبختی است و خانمی مانتویی و آقایی اتوکشیده، با صورت هایی گل انداخته و لبخند ملیح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بگویید چه ارزشی بر این تبلیغ حاکم است؟</w:t>
      </w:r>
    </w:p>
    <w:p>
      <w:pPr>
        <w:pStyle w:val="BookText"/>
        <w:rPr/>
      </w:pPr>
      <w:r>
        <w:rPr>
          <w:rFonts w:ascii="IRNazanin" w:hAnsi="IRNazanin" w:eastAsia="IRNazanin"/>
          <w:color w:val="111111"/>
          <w:sz w:val="28"/>
          <w:sz w:val="28"/>
          <w:szCs w:val="28"/>
          <w:rtl w:val="true"/>
          <w:lang w:bidi="fa-IR"/>
        </w:rPr>
        <w:t>چه چیزی خوشبختی و چه چیز بدبختی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ساختاری که ما از جامعه خود می شناسیم، خانواده های بالاشهری سرمایه دار به کدام دسته تعلق دارد و خانواده های شهدا بیشتر در کدام گروه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تجدد و مدرنیسم که همه چیز را با ملاک پول می سنجد، به چه کسی مهر خوشبختی و به کدامین، مهر بدبختی می زند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ما سرشار از اتفاقات است؛ چه برنامه هایی که به شکل مستقیم به جدال سنت و مدرنیته می 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پدرسالار و دوران سرکشی،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آنهایی که غیرمستقیم وارد این فضا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پلیسی خواب و بیدار اصغر کُپک که انسانی شرور، قاتل، دزد و خلاف کار و بدچهره است، در خانه ای با معماری سنتی زندگی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خانه، شرورترین زن قاتل پرورش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اسمی سنتی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تکه کلام هایی مانند یا امام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عقایدی که به شکل بسیار منفوری </w:t>
      </w:r>
    </w:p>
    <w:p>
      <w:pPr>
        <w:pStyle w:val="BookText"/>
        <w:rPr/>
      </w:pPr>
      <w:r>
        <w:rPr>
          <w:rFonts w:ascii="IRNazanin" w:hAnsi="IRNazanin" w:eastAsia="IRNazanin"/>
          <w:color w:val="111111"/>
          <w:sz w:val="28"/>
          <w:sz w:val="28"/>
          <w:szCs w:val="28"/>
          <w:rtl w:val="true"/>
          <w:lang w:bidi="fa-IR"/>
        </w:rPr>
        <w:t>ارائه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جایی به خانم سرگرد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جای اینکه در خانه، بچه داری و خانه داری کنی، راه افتاده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 نظام ارزشی را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خلال گفت وگوهایش می فهمیم خانه داری و بچه داری، تعبیر نازله ای از تربیت فرزندان و مدیریت عاطفی خانه است، برداشتی است که گذشتگان از فعالیت خانم ها داشته اند و اکنون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خانم ها باید منشی، پلیس، اپراتور کامپیوتر در شرکت ها، ویزیتور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و اگر فرزندانشان تربیت نامناسبی دارند، اهمیت چندانی ندارد و این نزول باید فارغ از رویکرد فمینیستی دوره معاصر تحلیل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دنیای مدرن که شئون انسانی سکولاریزه می شوند، روح متعالی انسان نیز به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انتراع از جسم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روان شناسان بر مسند علمای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مدد وحی شناسنده روح، بیماری های روحی و درمان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نشینند و با فراگرفتن دروس سکولار که بنیان گذارش کسانی همچون فروید یهودی و امثال ایشان بوده اند، به منجیان جامعه بدل می شوند و چه بسیار برنامه های تلویزیونی که ازاین روان شناسان یاری می گیرد و چه بسیار سریال های تلویزیونی به ویژه سریال هایی که در برنامه خانواده نمایش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مثال سریال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تم ساخته می شوند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و خانم روان پزشک، منجی شما هستند و روح شما را درمان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تحلیل این گونه برنامه ها نیست، ولی پرسشی که در اینجا مطرح می گردد، این است که آیا جز با یاری وحی که تنها راه شناخت روح متعالی </w:t>
      </w:r>
      <w:bookmarkStart w:id="63" w:name="pg4184_26685"/>
    </w:p>
    <w:p>
      <w:pPr>
        <w:pStyle w:val="BookText"/>
        <w:rPr/>
      </w:pPr>
      <w:bookmarkEnd w:id="63"/>
      <w:r>
        <w:rPr>
          <w:rFonts w:ascii="IRNazanin" w:hAnsi="IRNazanin" w:eastAsia="IRNazanin"/>
          <w:color w:val="111111"/>
          <w:sz w:val="28"/>
          <w:sz w:val="28"/>
          <w:szCs w:val="28"/>
          <w:rtl w:val="true"/>
          <w:lang w:bidi="fa-IR"/>
        </w:rPr>
        <w:t>انسان است، می توان به درمان روح انسان ها پرداخت؟ آیا روان شناسی از نوع دانشگاهی آن با نگرش توحیدی و قرآنی شکل گرفته است یا نگرش غیردینی و یا گاهی ضددین؟</w:t>
      </w:r>
    </w:p>
    <w:p>
      <w:pPr>
        <w:pStyle w:val="BookText"/>
        <w:rPr/>
      </w:pPr>
      <w:r>
        <w:rPr>
          <w:rFonts w:ascii="IRNazanin" w:hAnsi="IRNazanin" w:eastAsia="IRNazanin"/>
          <w:color w:val="111111"/>
          <w:sz w:val="28"/>
          <w:sz w:val="28"/>
          <w:szCs w:val="28"/>
          <w:rtl w:val="true"/>
          <w:lang w:bidi="fa-IR"/>
        </w:rPr>
        <w:t xml:space="preserve">در نمونه ای دیگر در یک برنامه تلویزیونی در سیمای کودک به نام رفوزه، پسرک خنگ و مضحکی به نام مجتبی، همراه با خواهر چادری اش که او هم بهره ای از سفاهت دارد، در جنوب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یگانه نشانه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مغازه آقای تفته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لهجه آنان پیداست که شهرستانی اند و اخلاق باکلاس شبه مدرن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منفی نسبت به ساختارهای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گذشته و به اصطلاح سنتی، موضوعی است که بسیاری از تولیدهای تلویزیونی آن را شدت می بخشند</w:t>
      </w:r>
      <w:r>
        <w:rPr>
          <w:rFonts w:eastAsia="IRNazanin" w:cs="IRNazanin"/>
          <w:color w:val="111111"/>
          <w:sz w:val="28"/>
          <w:szCs w:val="28"/>
          <w:rtl w:val="true"/>
          <w:lang w:bidi="fa-IR"/>
        </w:rPr>
        <w:t>.</w:t>
      </w:r>
    </w:p>
    <w:p>
      <w:pPr>
        <w:pStyle w:val="Heading4"/>
        <w:numPr>
          <w:ilvl w:val="3"/>
          <w:numId w:val="1"/>
        </w:numPr>
        <w:rPr/>
      </w:pPr>
      <w:bookmarkStart w:id="64" w:name="__RefHeading___Toc3347342_2281741623"/>
      <w:bookmarkStart w:id="65" w:name="_Toc24"/>
      <w:bookmarkEnd w:id="64"/>
      <w:r>
        <w:rPr/>
        <w:t>7</w:t>
      </w:r>
      <w:r>
        <w:rPr>
          <w:rtl w:val="true"/>
        </w:rPr>
        <w:t xml:space="preserve">. </w:t>
      </w:r>
      <w:r>
        <w:rPr>
          <w:rtl w:val="true"/>
        </w:rPr>
        <w:t>مسئله کار و اوقات فراغت</w:t>
      </w:r>
      <w:bookmarkEnd w:id="65"/>
    </w:p>
    <w:p>
      <w:pPr>
        <w:pStyle w:val="BookText"/>
        <w:rPr/>
      </w:pPr>
      <w:r>
        <w:rPr>
          <w:rFonts w:ascii="IRNazanin" w:hAnsi="IRNazanin" w:eastAsia="IRNazanin"/>
          <w:color w:val="111111"/>
          <w:sz w:val="28"/>
          <w:sz w:val="28"/>
          <w:szCs w:val="28"/>
          <w:rtl w:val="true"/>
          <w:lang w:bidi="fa-IR"/>
        </w:rPr>
        <w:t>در تمدن جدید، به واسطه تلقی جدید انسان از کار و نیز تصور او از اتوپیایی آرمانی،</w:t>
      </w:r>
      <w:r>
        <w:rPr>
          <w:rStyle w:val="FootnoteAnchor"/>
          <w:rtl w:val="true"/>
        </w:rPr>
        <w:footnoteReference w:id="148"/>
      </w:r>
      <w:r>
        <w:rPr>
          <w:rFonts w:ascii="IRNazanin" w:hAnsi="IRNazanin" w:eastAsia="IRNazanin"/>
          <w:color w:val="111111"/>
          <w:sz w:val="28"/>
          <w:sz w:val="28"/>
          <w:szCs w:val="28"/>
          <w:rtl w:val="true"/>
          <w:lang w:bidi="fa-IR"/>
        </w:rPr>
        <w:t>اوقات فراغت نیز معنایی کاملاً جدید و منحصر به فرد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شوماخر</w:t>
      </w:r>
      <w:r>
        <w:rPr>
          <w:rStyle w:val="FootnoteAnchor"/>
          <w:rtl w:val="true"/>
        </w:rPr>
        <w:footnoteReference w:id="149"/>
      </w:r>
      <w:r>
        <w:rPr>
          <w:rFonts w:ascii="IRNazanin" w:hAnsi="IRNazanin" w:eastAsia="IRNazanin"/>
          <w:color w:val="111111"/>
          <w:sz w:val="28"/>
          <w:sz w:val="28"/>
          <w:szCs w:val="28"/>
          <w:rtl w:val="true"/>
          <w:lang w:bidi="fa-IR"/>
        </w:rPr>
        <w:t>در کتاب کوچک زیباست،</w:t>
      </w:r>
      <w:r>
        <w:rPr>
          <w:rStyle w:val="FootnoteAnchor"/>
          <w:rtl w:val="true"/>
        </w:rPr>
        <w:footnoteReference w:id="150"/>
      </w:r>
      <w:r>
        <w:rPr>
          <w:rFonts w:ascii="IRNazanin" w:hAnsi="IRNazanin" w:eastAsia="IRNazanin"/>
          <w:color w:val="111111"/>
          <w:sz w:val="28"/>
          <w:sz w:val="28"/>
          <w:szCs w:val="28"/>
          <w:rtl w:val="true"/>
          <w:lang w:bidi="fa-IR"/>
        </w:rPr>
        <w:t>این معنای جدید را این گونه بیان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اقتصاددان جدید با این طرز فکر بارآمده که کار را همچون چیزی تلقی کند که اندکی بیشتر از یک شر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عنایت به مبادی </w:t>
      </w:r>
    </w:p>
    <w:p>
      <w:pPr>
        <w:pStyle w:val="BookText"/>
        <w:rPr/>
      </w:pPr>
      <w:r>
        <w:rPr>
          <w:rFonts w:ascii="IRNazanin" w:hAnsi="IRNazanin" w:eastAsia="IRNazanin"/>
          <w:color w:val="111111"/>
          <w:sz w:val="28"/>
          <w:sz w:val="28"/>
          <w:szCs w:val="28"/>
          <w:rtl w:val="true"/>
          <w:lang w:bidi="fa-IR"/>
        </w:rPr>
        <w:t xml:space="preserve">یوتیلیتاریستی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سودانگارانه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یک کارفرما، کار در هر مورد فقط یکی از اقلام قیمت تمام شده است که اگر نتوان آن را فرضا از طریق خودکاری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automation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 حذف کرد، باری باید به حداقل تقلیلش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کارگر، کار یک امر مصرع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کارکردن، یعنی فداکردن فراغت و آسایش و دست مزد عبارت است از جبرانی برای این فداکاری</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همین نظام ارزشی یکی از روشن فکران</w:t>
      </w:r>
      <w:r>
        <w:rPr>
          <w:rStyle w:val="FootnoteAnchor"/>
          <w:rtl w:val="true"/>
        </w:rPr>
        <w:footnoteReference w:id="152"/>
      </w:r>
      <w:r>
        <w:rPr>
          <w:rFonts w:ascii="IRNazanin" w:hAnsi="IRNazanin" w:eastAsia="IRNazanin"/>
          <w:color w:val="111111"/>
          <w:sz w:val="28"/>
          <w:sz w:val="28"/>
          <w:szCs w:val="28"/>
          <w:rtl w:val="true"/>
          <w:lang w:bidi="fa-IR"/>
        </w:rPr>
        <w:t>امریکایی را وامی دارد تا باخوش بینی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سیبرنتیک</w:t>
      </w:r>
      <w:r>
        <w:rPr>
          <w:rStyle w:val="FootnoteAnchor"/>
          <w:rtl w:val="true"/>
        </w:rPr>
        <w:footnoteReference w:id="153"/>
      </w:r>
      <w:r>
        <w:rPr>
          <w:rFonts w:ascii="IRNazanin" w:hAnsi="IRNazanin" w:eastAsia="IRNazanin"/>
          <w:color w:val="111111"/>
          <w:sz w:val="28"/>
          <w:sz w:val="28"/>
          <w:szCs w:val="28"/>
          <w:rtl w:val="true"/>
          <w:lang w:bidi="fa-IR"/>
        </w:rPr>
        <w:t xml:space="preserve">و خودکاری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اتوماسیون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کارکردن را زیر و 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به صورت کار روزمره درخواهد آمد و کار عملی، در عداد مستثنیات قرار خواهد گرفت و آن گاه جامعه کار، جای خود را به جامعه تفریح و تفنن خواهد بخشید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به چند مسئله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فرهنگ دینی، کار را که همواره مفهومی آمیخته با مفهوم جهاد و مجاهدت است و بزرگ ترین عبادت و مجرای رشد تلقی می شود، چگونه تفسیر می کند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دوم اینکه اتوماسیون و دیگر شگردهای مدرنیسم برای زدودن سود خالص خویش، </w:t>
      </w:r>
    </w:p>
    <w:p>
      <w:pPr>
        <w:pStyle w:val="BookText"/>
        <w:rPr/>
      </w:pPr>
      <w:r>
        <w:rPr>
          <w:rFonts w:ascii="IRNazanin" w:hAnsi="IRNazanin" w:eastAsia="IRNazanin"/>
          <w:color w:val="111111"/>
          <w:sz w:val="28"/>
          <w:sz w:val="28"/>
          <w:szCs w:val="28"/>
          <w:rtl w:val="true"/>
          <w:lang w:bidi="fa-IR"/>
        </w:rPr>
        <w:t>معضل بیکاری را به شکل بسیار وحشتناکی مطرح ساخته و بشری که قرار بود به تفریح بپردازد، رفته رفته در پیکره دنیای مدرن، به سلول های سرطانی تبدیل می شوند که فقر، فساد، اضطراب، وحشت همراه با توهم و بالاخره اعتراض همگانی را در خود می پرورانند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هم نخواهیم پرداخت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عدالتی در ذات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عوارض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عده ای برده و حمال بایستی بار ثروتمندان و زورمندان را بر دوش کشند و این گونه نیست که اوقات فراغت همراه با تن آسایی برای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در اندیشه متفکران غرب باستان تا متفکران غرب آینده، پیوستگی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متفکران یونان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طبیعی اش جامعه را به مثابه یک پیکر انسان می انگاشت و این گونه استدلال می کرد که چون انسان از اجزای سفت و زمخت و کاری مثل بازو یا پا و همچنین از اجزای ظریف و لطیف مثل مغز تشکیل شده، پس جامعه هم باید شامل طبقاتی باشد که از کارهای سنگین و سیاه تا امور مدیریتی و ظریف را بر حسب طبقه اجتماعی که دارند انجام دهند و نیز آلدوکس هاکسلی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 وی را متعلق به آینده غرب</w:t>
      </w:r>
      <w:r>
        <w:rPr>
          <w:rStyle w:val="FootnoteAnchor"/>
          <w:rtl w:val="true"/>
        </w:rPr>
        <w:footnoteReference w:id="156"/>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غرب را همچون گذشته اش شامل طبقاتی پیش بینی می کند که طبقات گوناگون از طبقه ظریفان آلفا تا طبقه بردگان گاما همان صورت های گذشته غرب را پیاده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برده داری و استعمار را صاحب تئوری فلسفی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می خواهیم بدان اشاره کنیم این است که براساس مبانی فرهنگی غربی و نظام ارزشی حاکم، آنچه برای انسان ها در طبقه های گوناگون حاکمیت ارزشی یافته، این است که کار را امری واجب و فقط برای تأمین نیازمندی مادی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غرب انگیزش درونی و محرک متعالی در کار،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کاری با تزاحم، تضاد، جنگ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آمیخته با تنگنای عصبی ناشی از زندگی خشک و غول آسای ماشینی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رسیدن به ثانیه های پایانی سپری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اینجاست که این بشر ماشینی با یک دنیا تناقض، تزاحم و مشکلات روانی می تواند حاکمیت ماشینیسم و مدرنیته و اربابانش را به مخاطره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نظام کاپیتالیستی به شهروندانی مطیع برای دهکده جهانی اش، کارگرانی آسوده خاطر برای فعالیت های برده گونه سیستم اقتصادی اش و رأی دهندگانی با درک سیاسی سطحی و نگاهی همراه با زودباوری و سفاهت برای نظام سیاسی اش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ها روشن می شود که نظام غربی به ساز و کاری نیاز داشت و دارد که بشر ماشینی را از وجدانیات و فطریاتش و آنچه در او ناآرامی و اعتراض و تناقض می پروراند، غافل کند و در عوض، او را به دنیایی موهوم بکشاند و به او انرژی کاذب بدهد و محرکی ذهنی برای فعالیت بهتر وی در راستای اهداف مدرنیته، ایجاد 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از مواد مخدر گرفته تا ورزشگاه ها و کازینوها همه از ابزار غفلت سازی دوره مدرن به شمار می روند و حتی در قلمرو مسائل فکری نیز مکتب های تجریدی و ذهنی و موهوم که انسان را از دنیای اطراف خویش بی خبر می سازد، مدت هاست رواج دارند، ولی بیشتر از هر مؤلفه دیگری </w:t>
      </w:r>
    </w:p>
    <w:p>
      <w:pPr>
        <w:pStyle w:val="BookText"/>
        <w:rPr/>
      </w:pPr>
      <w:r>
        <w:rPr>
          <w:rFonts w:ascii="IRNazanin" w:hAnsi="IRNazanin" w:eastAsia="IRNazanin"/>
          <w:color w:val="111111"/>
          <w:sz w:val="28"/>
          <w:sz w:val="28"/>
          <w:szCs w:val="28"/>
          <w:rtl w:val="true"/>
          <w:lang w:bidi="fa-IR"/>
        </w:rPr>
        <w:t xml:space="preserve">این وظیفه رسانه ها در دنیای متجدد است که این ماشین گوشتی دوپا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رفتن به سر کار در اول صبح و ایفای نقش در ماشین تکنولوژی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های بسیار زیاد تلویزیونی با برنامه های سرگرم کننده و تخیلی این وظیفه را اجرا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آن ماشین گوشتی دوپا و خسته و عصبی، ضعفی در وجودش باشد تا از بی شمار کانال تلویزیونی، برخی او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ضعف های انسان همچون ترس، شهوت، غضب، میل به عجله و سرعت بی جا و هیجان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عناصر اصلی در شگردهای برنامه سازی تلویزیون و سینمایی غرب به شمار می روند و با توسل به این عناصر، انسان ها را به واسطه صنعت هایشان در مقابل خویش به زانو درمی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جامعه به اصطلاح در حال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غربی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از نگاه سکولار و برده گونه به کار فارغ نیست و طبیعی می نماید که خروجی سیستم های اقتصادی و اداری و دیگر شغل های ریز و درشت، شباهت زیادی به همان ماشین گوشتی خسته و عصبی داشته باشد و این موضوع از نگاه برنامه سازان دور نبوده و آنها هم خواسته اند به همان روش غربی خستگی را از تن این انسان خارج کنند و در واقع روح او را نسبت به خستگی اش غافل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برنامه های به اصطلاح طنز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شبکه تهران، بر همین اساس ساخته می شوند و این تنها کلام نگارنده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ویژه برنامه ای که پس از پایان نمایش بدون شرح از شبکه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 استاد دانشگاهی که علوم اجتماعی را در فضای مغرب زمین آموخته بود،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برنامه هایی همچون بدون شرح، برای خارج کردن خستگی از وجود انسان هایی که در </w:t>
      </w:r>
      <w:bookmarkStart w:id="66" w:name="pg4184_26690"/>
    </w:p>
    <w:p>
      <w:pPr>
        <w:pStyle w:val="BookText"/>
        <w:rPr/>
      </w:pPr>
      <w:bookmarkEnd w:id="66"/>
      <w:r>
        <w:rPr>
          <w:rFonts w:ascii="IRNazanin" w:hAnsi="IRNazanin" w:eastAsia="IRNazanin"/>
          <w:color w:val="111111"/>
          <w:sz w:val="28"/>
          <w:sz w:val="28"/>
          <w:szCs w:val="28"/>
          <w:rtl w:val="true"/>
          <w:lang w:bidi="fa-IR"/>
        </w:rPr>
        <w:t>طول ساعات روز به کار مشغولند، ضروری است و آنان بدین وسیله برای کار روزانه فردا آماده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نگارنده با ساختن برنامه هایی که آرامش و شادی را برای انسان ها به ارمغان بیاورد، مخالف نیست، ولی پرسش این است که ساخت این گونه آثار تلویزیونی برگرفته از تعبیر ایمانی نسبت به کار است یا نگاه سکولار؟ آیا فرهنگی که بزرگانش، کار را بزرگ ترین تفریح می دانند، می 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شر واجب است و انسان ها در پایان کار و در منزل و اماکن دیگر بایستی تخدیر شوند تا فراموش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یک پرسش مهم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غفلت بشر غربی نسبت به وجدانیاتش و تناقضات و عصبیات دنیای اطرافش، مشکلش را حل می کند؟ آیا این سیر به تجمع توده ای عظیم از ناآرامی و اضطراب و اعتراض و انفجار سرطانی آن در زمان آینده نخواهد انجامید؟</w:t>
      </w:r>
    </w:p>
    <w:p>
      <w:pPr>
        <w:pStyle w:val="BookText"/>
        <w:rPr/>
      </w:pPr>
      <w:r>
        <w:rPr>
          <w:rFonts w:ascii="IRNazanin" w:hAnsi="IRNazanin" w:eastAsia="IRNazanin"/>
          <w:color w:val="111111"/>
          <w:sz w:val="28"/>
          <w:sz w:val="28"/>
          <w:szCs w:val="28"/>
          <w:rtl w:val="true"/>
          <w:lang w:bidi="fa-IR"/>
        </w:rPr>
        <w:t>این پرسش ها و ده ها پرسش دیگر بایستی پاسخ داده شوند تا وجوهی از صحت و سقم برنامه سازی غربی و نسبت فرهنگ دینی با این شیوه برنامه سازی برای ما آشکار گردد</w:t>
      </w:r>
      <w:r>
        <w:rPr>
          <w:rFonts w:eastAsia="IRNazanin" w:cs="IRNazanin"/>
          <w:color w:val="111111"/>
          <w:sz w:val="28"/>
          <w:szCs w:val="28"/>
          <w:rtl w:val="true"/>
          <w:lang w:bidi="fa-IR"/>
        </w:rPr>
        <w:t>.</w:t>
      </w:r>
    </w:p>
    <w:p>
      <w:pPr>
        <w:pStyle w:val="Heading4"/>
        <w:numPr>
          <w:ilvl w:val="3"/>
          <w:numId w:val="1"/>
        </w:numPr>
        <w:rPr/>
      </w:pPr>
      <w:bookmarkStart w:id="67" w:name="__RefHeading___Toc3347344_2281741623"/>
      <w:bookmarkStart w:id="68" w:name="_Toc25"/>
      <w:bookmarkEnd w:id="67"/>
      <w:r>
        <w:rPr/>
        <w:t>8</w:t>
      </w:r>
      <w:r>
        <w:rPr>
          <w:rtl w:val="true"/>
        </w:rPr>
        <w:t xml:space="preserve"> . </w:t>
      </w:r>
      <w:r>
        <w:rPr>
          <w:rtl w:val="true"/>
        </w:rPr>
        <w:t>دین غربی</w:t>
      </w:r>
      <w:bookmarkEnd w:id="68"/>
    </w:p>
    <w:p>
      <w:pPr>
        <w:pStyle w:val="BookText"/>
        <w:rPr/>
      </w:pPr>
      <w:r>
        <w:rPr>
          <w:rFonts w:ascii="IRNazanin" w:hAnsi="IRNazanin" w:eastAsia="IRNazanin"/>
          <w:color w:val="111111"/>
          <w:sz w:val="28"/>
          <w:sz w:val="28"/>
          <w:szCs w:val="28"/>
          <w:rtl w:val="true"/>
          <w:lang w:bidi="fa-IR"/>
        </w:rPr>
        <w:t>نسبت فرهنگ و تمدن غرب با دین در سه مرحله خلاصه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خارج کردن دین از جایگاه نظام سازی، چه از بعد اجتماعی و چه در ابعاد سیاسی و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گزین کردن 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محوری در مقابل خدامحوری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گوهر دین و ساختارسازی بر مبنای آن؛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پذیرش برخی جنبه ها و مفاهیم دینی در چارچوب نظام اومانیستی و در جهت پیشبرد منافع سرمایه داری که به تعبیری پراگماتیسم دینی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پراگماتیسم دینی، پلورالیسم،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دین طبیعی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دئیسم،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وجوه گوناگون یک واقعیت هستند که از ساخته شدن یک دین جدید غربی براساس عقلانیت سودانگار و لاادری مشرب خبر می دهند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به سبب نداشتن غنای کافی در جنبه های گوناگون به ویژه از جنبه عقلانی و منطقی و نیز فقدان یک شریعت منسجم توحیدی، دستخوش تحریف و دگرگونی های بسیاری قرار گرفت که تبلور این تحول در سپیده دم تاریخ تمدن غرب عبارت است از مذهب پروتستان که شاخصه روی گردانی مسیحیت از وجوه زاهدانه و گرایش شدید به دنیامداری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پروتستان، آیین مسیحیت را از آخرت گرایی منصرف و متوجه دنیا و عشق به زندگی مادی و کار و صنعت و سرمایه اندوزی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ماکس وبر آلمانی اصولاً ظهور پروتستانیسم را زمینه پیدایش و گسترش سرمایه داری و نظام بورژوازی غرب می داند؛ چرا که پروتستان برعکس کاتولیک که زهد و تقوا را در ترک دنیا و رهبانیت گری می دانست، زهد و </w:t>
      </w:r>
    </w:p>
    <w:p>
      <w:pPr>
        <w:pStyle w:val="BookText"/>
        <w:rPr/>
      </w:pPr>
      <w:r>
        <w:rPr>
          <w:rFonts w:ascii="IRNazanin" w:hAnsi="IRNazanin" w:eastAsia="IRNazanin"/>
          <w:color w:val="111111"/>
          <w:sz w:val="28"/>
          <w:sz w:val="28"/>
          <w:szCs w:val="28"/>
          <w:rtl w:val="true"/>
          <w:lang w:bidi="fa-IR"/>
        </w:rPr>
        <w:t>تقوا را در حمایت و حراست خود انسان می دیده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ایجاد مذهب پروتستان و تحول روحی بشر و خیز به سمت مادی گرایی، نقطه آغازین دگرگونی های تمدنی بود که طی چند سده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اصالت دنیا پیش از هر چیز تدریجا فلسفه و سپس علم را از قلمرو دین جدا کرد و پس از آن همه آرا و نهادهای سیاسی و اقتصادی و اجتماعی را که در دوران قرون وسطا در غرب فحوا و معنای دینی داشت، از قلمرو معنای دینی خارج ساخت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دستاورد مذهب نامتعادل پروتستان دو جنبه افراطی و تفریطی است که نتیجه درهم شکستن ساختار سنتی مسیحیت کاتولیک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اعتمادی به معجزه میلاد مسیح، باکره بودن مریم، معاد جسمانی و امثال اینها از وجوه تفریطی دستاوردهای پروتستان است که بر سست شدن باورهای دینی استوار است، ولی وجوه افراطی آن به ویژه در دوره اخیر، اهمیتی ویژه می یابد که مبحث مفصل تری را می طلبد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جدید بشر به دین در قرن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شکست مکتب های بشر ساخت اومانیسم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پتانسیل بسیار زیادی به وجود آورده که از چشم ارباب مدرنیته و سرمایه داران و صاحبان رسانه ها پوشیده نمانده و آنان را به تکاپوی کنترل و حتی استفاده از آن برای خواسته های خویش واداشته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جاست که وجوه افراطی مذهب پروتستان به یاری سیاست مداران غرب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انجیلی و اصولگرا و طرفداران هفت مشیت الهی چیزهایی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 هفت مشیت الهی بایستی اتفاق بیافتد تا مسیح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مشیت های الهی تشکیل کشور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اسراییل کمک کنیم و دشمنانش را نابود سازیم و مشیت آخر همان جنگ بزرگ آرماگدون</w:t>
      </w:r>
      <w:r>
        <w:rPr>
          <w:rStyle w:val="FootnoteAnchor"/>
          <w:rtl w:val="true"/>
        </w:rPr>
        <w:footnoteReference w:id="159"/>
      </w:r>
      <w:r>
        <w:rPr>
          <w:rFonts w:ascii="IRNazanin" w:hAnsi="IRNazanin" w:eastAsia="IRNazanin"/>
          <w:color w:val="111111"/>
          <w:sz w:val="28"/>
          <w:sz w:val="28"/>
          <w:szCs w:val="28"/>
          <w:rtl w:val="true"/>
          <w:lang w:bidi="fa-IR"/>
        </w:rPr>
        <w:t xml:space="preserve">است که میان دنیای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 و در تبلیغات رسانه ای غرب این گونه وانمود می شود که غرب، همان خبر و دنیای اسلام به رهبری مهدی موعود عج الله تعالی فرجه الشریف و دیگر کشورهای شرقی به ویژه چین و روسیه، گروه شر هستند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ادیان جدید نیز به کمک پروتستانیسم افراطی آمده و در انحراف دینی بشر نقش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ادیان جدید را بعضا کشیش هایی که از یک کلیسای سنتی موجود گسسته و در پی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خودشان بوده اند، تأسیس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پدیده در غرب تا حدود زیادی ناشی از گرایش به مرموزات و علوم غریبه</w:t>
      </w:r>
      <w:r>
        <w:rPr>
          <w:rStyle w:val="FootnoteAnchor"/>
          <w:rtl w:val="true"/>
        </w:rPr>
        <w:footnoteReference w:id="161"/>
      </w:r>
      <w:r>
        <w:rPr>
          <w:rFonts w:ascii="IRNazanin" w:hAnsi="IRNazanin" w:eastAsia="IRNazanin"/>
          <w:color w:val="111111"/>
          <w:sz w:val="28"/>
          <w:sz w:val="28"/>
          <w:szCs w:val="28"/>
          <w:rtl w:val="true"/>
          <w:lang w:bidi="fa-IR"/>
        </w:rPr>
        <w:t>بوده و طی چند دهه اخیر کارهایی همچون سحر و جادو که از سویکلیساهای سنتی تحریم شده بود، دوباره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در غرب پیدا شده اند که می کوشند به سحر و جادو دست یابند و به ادیان کهن پیش از مسیحیت اروپا، همچون ادیان </w:t>
      </w:r>
    </w:p>
    <w:p>
      <w:pPr>
        <w:pStyle w:val="BookText"/>
        <w:rPr/>
      </w:pPr>
      <w:r>
        <w:rPr>
          <w:rFonts w:ascii="IRNazanin" w:hAnsi="IRNazanin" w:eastAsia="IRNazanin"/>
          <w:color w:val="111111"/>
          <w:sz w:val="28"/>
          <w:sz w:val="28"/>
          <w:szCs w:val="28"/>
          <w:rtl w:val="true"/>
          <w:lang w:bidi="fa-IR"/>
        </w:rPr>
        <w:t>درویدهایادروئیدها و سلت ها بازگردند و از این رهگذر، آیین ها یا ادیان جدید کمابیش عجیب و غریبی ایجاد کرده اند که به ویژه در امریکا و اروپای شمالی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و هرگاه ادیان سنتی، رو به ضعف می رفته اند، این ادیان جدید رواج می یافته اند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رویکرد هالیوود به جادوگری و خرافات و کارهای عجیب و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به مدد جادوی سینما واقعی جلوه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همین سیاست جدید غرب در رویارویی با رویکرد فطری بشر نسبت به دین داری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شد به علاوه میل جمعی به تعالیم برخی ادیان و مکتب های شرقی به ویژه بودائیسم و آئین هندو و مکاتبی از این قبیل، بایستی ما را از خوش بینی مفرط نسبت به رویکرد بشر پست مدرن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سازد و به واقع بینی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بدانیم همان گونه که گوهر ناب دین، بزرگ ترین نیرو و پتانسیل حرکتی را در راستای تکامل انسان به واسطه گره خوردن با اعماق وجود آدمی به وجود می آورد، دین منحرف شده هم می تواند بزرگ ترین نیروی مخرب و فاسد را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درباره پروتستان های مشیت الهی گرا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کلیدی رسانه ها نیز در ترویج ادیان جدید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ایالات متحده، چهارصد ایستگاه رادیویی به تبلیغ اندیشه های مشیت الهی گرایی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آمار مربوط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است و بی شک تا به امروز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است سری به سایت </w:t>
      </w:r>
      <w:r>
        <w:rPr>
          <w:rFonts w:eastAsia="Times New Roman" w:cs="Times New Roman" w:ascii="Times New Roman" w:hAnsi="Times New Roman"/>
          <w:color w:val="111111"/>
          <w:sz w:val="28"/>
          <w:szCs w:val="28"/>
          <w:lang w:val="en-US" w:bidi="en-US"/>
        </w:rPr>
        <w:t>Armageddaon Book</w:t>
      </w:r>
      <w:r>
        <w:rPr>
          <w:rFonts w:ascii="IRNazanin" w:hAnsi="IRNazanin" w:eastAsia="IRNazanin"/>
          <w:color w:val="111111"/>
          <w:sz w:val="28"/>
          <w:sz w:val="28"/>
          <w:szCs w:val="28"/>
          <w:rtl w:val="true"/>
          <w:lang w:bidi="fa-IR"/>
        </w:rPr>
        <w:t xml:space="preserve">بزنید تا سیل فیلم های </w:t>
      </w:r>
    </w:p>
    <w:p>
      <w:pPr>
        <w:pStyle w:val="BookText"/>
        <w:rPr/>
      </w:pPr>
      <w:r>
        <w:rPr>
          <w:rFonts w:ascii="IRNazanin" w:hAnsi="IRNazanin" w:eastAsia="IRNazanin"/>
          <w:color w:val="111111"/>
          <w:sz w:val="28"/>
          <w:sz w:val="28"/>
          <w:szCs w:val="28"/>
          <w:rtl w:val="true"/>
          <w:lang w:bidi="fa-IR"/>
        </w:rPr>
        <w:t>سینمایی و تلویزیونی و سخنرانی و کتاب های گوناگون و به روز را در این زمینه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نصر در کتاب ارزشمند جوان مسلمان و دنیای متجدد، درباره نقش رسانه های دسته جمعی در دنیای متجدد سخنی دارد که بخش اول را با آن به پایان می رسانیم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از ویژگی های اساسی شیوه زندگی جدید، نفوذ رسانه های دسته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نقش این رسانه ها در شکل دادن به جهان نگری جوانان و در واقع هرکس دیگری در جامعه جدید کنونی آنچنان زیاد است که هرچه گفته شد، هنوز حق مطلب ادا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رسانه های جمعی هستند که قهرمانان فرهنگی خلق می کنند و نظریات مردم را درباره امور و مسائل سیاسی و اجتماعی و حتی واقعیت در جهانی که مورد نظر باشد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همچنان که یکی از مشهورترین محققان در زمینه رسانه های جمعی، یعنی مارشان مک لوهان</w:t>
      </w:r>
      <w:r>
        <w:rPr>
          <w:rStyle w:val="FootnoteAnchor"/>
          <w:rtl w:val="true"/>
        </w:rPr>
        <w:footnoteReference w:id="16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به تدریج به رسالتبدل می شوند</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شدن تأثیر تحولات روزافزون بر قدرت هول انگیز رسانه ها، به آنها اثر مسحورکننده شهر فرنگ گونه ای داده که همه کس را مجذوب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کردن تغییر و تحولات به بینندگان و شنوندگان رسانه های مختلف جان و جوهر وظیفه اصلی رسانه ها در دنیای متجدد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دهه ها، تحول نه تنها ادامه می یابد، بلکه به مدد نقش و نفوذ فراگیر رسانه ها، به نحوی روزافزون شتاب نیز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آهنگ شتابناک تغییر و تحول را می توان در مد لباس ها، رفتارهای ظاهری در زندگی و حتی در هنر جدید 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همین روست که هرگونه مفهوم دوام و ثبات، به ویژه در آن جهان فریبنده ای که رسانه ها به مردم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عرضه می کنند، از ساحت تصور افراد زدوده و زایل شده است</w:t>
      </w:r>
      <w:r>
        <w:rPr>
          <w:rFonts w:eastAsia="IRNazanin" w:cs="IRNazanin"/>
          <w:color w:val="111111"/>
          <w:sz w:val="28"/>
          <w:szCs w:val="28"/>
          <w:rtl w:val="true"/>
          <w:lang w:bidi="fa-IR"/>
        </w:rPr>
        <w:t>.</w:t>
      </w:r>
      <w:r>
        <w:rPr>
          <w:rStyle w:val="FootnoteAnchor"/>
          <w:rtl w:val="true"/>
        </w:rPr>
        <w:footnoteReference w:id="165"/>
      </w:r>
      <w:bookmarkStart w:id="69" w:name="pg4184_26697"/>
    </w:p>
    <w:p>
      <w:pPr>
        <w:pStyle w:val="Heading2"/>
        <w:numPr>
          <w:ilvl w:val="1"/>
          <w:numId w:val="1"/>
        </w:numPr>
        <w:rPr/>
      </w:pPr>
      <w:bookmarkStart w:id="70" w:name="__RefHeading___Toc3347346_2281741623"/>
      <w:bookmarkStart w:id="71" w:name="_Toc26"/>
      <w:bookmarkEnd w:id="69"/>
      <w:bookmarkEnd w:id="70"/>
      <w:r>
        <w:rPr>
          <w:rtl w:val="true"/>
        </w:rPr>
        <w:t>بخش دوم</w:t>
      </w:r>
      <w:r>
        <w:rPr>
          <w:rtl w:val="true"/>
        </w:rPr>
        <w:t xml:space="preserve">: </w:t>
      </w:r>
      <w:r>
        <w:rPr>
          <w:rtl w:val="true"/>
        </w:rPr>
        <w:t xml:space="preserve">پرسش از ماهیت رسانه های تکنولوژیک </w:t>
      </w:r>
      <w:r>
        <w:rPr>
          <w:rtl w:val="true"/>
        </w:rPr>
        <w:t>(</w:t>
      </w:r>
      <w:r>
        <w:rPr>
          <w:rtl w:val="true"/>
        </w:rPr>
        <w:t>شدنِ مدرن از کانال نامرئی ماهیت رسانه تکنولوژیک</w:t>
      </w:r>
      <w:r>
        <w:rPr>
          <w:rtl w:val="true"/>
        </w:rPr>
        <w:t>)</w:t>
      </w:r>
      <w:bookmarkEnd w:id="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3347348_2281741623"/>
      <w:bookmarkStart w:id="73" w:name="_Toc27"/>
      <w:bookmarkEnd w:id="72"/>
      <w:r>
        <w:rPr>
          <w:rtl w:val="true"/>
        </w:rPr>
        <w:t>اشاره</w:t>
      </w:r>
      <w:bookmarkStart w:id="74" w:name="pg4184_26698"/>
      <w:bookmarkEnd w:id="73"/>
    </w:p>
    <w:p>
      <w:pPr>
        <w:pStyle w:val="Heading3"/>
        <w:numPr>
          <w:ilvl w:val="2"/>
          <w:numId w:val="1"/>
        </w:numPr>
        <w:rPr/>
      </w:pPr>
      <w:bookmarkStart w:id="75" w:name="__RefHeading___Toc3347350_2281741623"/>
      <w:bookmarkStart w:id="76" w:name="_Toc28"/>
      <w:bookmarkEnd w:id="74"/>
      <w:bookmarkEnd w:id="75"/>
      <w:r>
        <w:rPr>
          <w:rtl w:val="true"/>
        </w:rPr>
        <w:t>فصل اول</w:t>
      </w:r>
      <w:r>
        <w:rPr>
          <w:rtl w:val="true"/>
        </w:rPr>
        <w:t xml:space="preserve">: </w:t>
      </w:r>
      <w:r>
        <w:rPr>
          <w:rtl w:val="true"/>
        </w:rPr>
        <w:t xml:space="preserve">تکنولوژی </w:t>
      </w:r>
      <w:r>
        <w:rPr>
          <w:rtl w:val="true"/>
        </w:rPr>
        <w:t>(</w:t>
      </w:r>
      <w:r>
        <w:rPr>
          <w:rtl w:val="true"/>
        </w:rPr>
        <w:t>تأملی در ماهیت تکنولوژی</w:t>
      </w:r>
      <w:r>
        <w:rPr>
          <w:rtl w:val="true"/>
        </w:rPr>
        <w:t>)</w:t>
      </w:r>
      <w:bookmarkEnd w:id="76"/>
    </w:p>
    <w:p>
      <w:pPr>
        <w:pStyle w:val="BookText"/>
        <w:rPr/>
      </w:pPr>
      <w:r>
        <w:rPr>
          <w:rFonts w:ascii="IRNazanin" w:hAnsi="IRNazanin" w:eastAsia="IRNazanin"/>
          <w:color w:val="111111"/>
          <w:sz w:val="28"/>
          <w:sz w:val="28"/>
          <w:szCs w:val="28"/>
          <w:rtl w:val="true"/>
          <w:lang w:bidi="fa-IR"/>
        </w:rPr>
        <w:t>بی شک بررسی مبحث تکنیک و تکنولوژی حتی به صورت کوتاه در این مقال نمی گنجد، ولی برای شناخت صحیح دستاوردهای تکنولوژیک بایستی برخی اصول اساسی حاکم بر این مقوله را به صورت فشرده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ما به ویژه در جوامع غربی به تکنولوژی مانند ابزار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در امتداد ابزارهای گذشته که کامل تر و پیچیده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تکنولوژی، تجسم و تبلور تفکر غربی و تحقق خارجی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تفکر تحصلی و پوزیتیویستی فارغ از پژوهش های علمی جدید، تکنولوژی هرگز امکان وجود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این است که نه تنها تکنیک و علم جدید به هم مربوط هستند، بلکه تکنیک غایت علم جدید و تجسم و عینیت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جدید برای تکنولوژی و تکنولوژی برای تصرف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تصرف گر همان چیزی است که پیش تر درباره انسان و مقوله طبیعت و علم جدید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متافیزیکی همین گرایش شدید به تصرف و تعرض نسبت به طبیعت را در تکنولوژی، ماهیت تکنولوژی می نامیم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تکنولوژی ابزاری برای رسیدن به غایتی است، در جای خود می تواند حرف درستی باشد، ولی بایستی بدانیم این حرف دستاوردهای تکنولوژی را در نظر دارد و نه ماهیت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برای تکنولوژی ماهیتی قائل نباشد، در واقع از درک حقیقت آن عاجز مانده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ماهیت، در اینجا جنس و فصل و مقوله مقوم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شناسنامه تفصیلی و تحلیلی آن است که شرایط و بستر تحقق آن را بازمی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زمینه ها و بسترهای پیدایش نظام تکنولوژیک که دقیقا با تصرف و تعرض بشری نسبت به عالم خارج ارتباط دارد، چارچوب و ساختاری معنادار ایجاد می کنند که هایدگر در رساله معروف خود یعنی پرسش از تکنولوژی از آن به گشتل</w:t>
      </w:r>
      <w:r>
        <w:rPr>
          <w:rStyle w:val="FootnoteAnchor"/>
          <w:rtl w:val="true"/>
        </w:rPr>
        <w:footnoteReference w:id="166"/>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گذاری</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امری تکنولوژیکی نیست، امری مبتنی بر نظم وترتیب ماشینی هم نیست، بلکه راهی است که در آن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فرهنگ دینی نشانه ای برای درک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عنوان منبع ذخیره منکشف می کند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منبع ذخیره دانستن عالم طبیعت که ماده اصلی فرهنگ و تمدن غربی است، خود به گونه ای آکادمیک و تئوریک که همان علم جدید باشد،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هایدگر بلافاصله پس از طرح عنوان گشتل برای توضیح آن به سراغ علوم جدید به ویژه فیزیک مدرن و ریاضی جدید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 علم جدید بر تعقیب طبیعت و به دام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عنوان مجموعه ای منسجم از نیروهای قابل محاسبه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جدید به این دلیل که برای پرسش از طبیعت از ابزارآلات آزمایشگاهی استفاده می کند، فیزیک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 و آزمایشگاهی</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نامیده نشده است، بلکه عکس مطلب درست است؛زیرا فیزیک به طور نظری محض</w:t>
      </w:r>
      <w:r>
        <w:rPr>
          <w:rStyle w:val="FootnoteAnchor"/>
          <w:rtl w:val="true"/>
        </w:rPr>
        <w:footnoteReference w:id="170"/>
      </w:r>
      <w:r>
        <w:rPr>
          <w:rFonts w:ascii="IRNazanin" w:hAnsi="IRNazanin" w:eastAsia="IRNazanin"/>
          <w:color w:val="111111"/>
          <w:sz w:val="28"/>
          <w:sz w:val="28"/>
          <w:szCs w:val="28"/>
          <w:rtl w:val="true"/>
          <w:lang w:bidi="fa-IR"/>
        </w:rPr>
        <w:t xml:space="preserve">طبیعت را به گونه ای طرح می کند که طبیعتخودش را به صورت مجموعه نظم یافته ای از نیروهای از پیش قابل محاسبه جلوه می دهد و در همین راستا آزمایش های خود را دقیقا برای این پرسش تنظیم می کند که طبیعت،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به این ترتیب طرح و بیان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نشان می دهد؟ ولی ریاضی جدید، دو قرن پیش از پیدایش تکنولوژی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علم در آن زمان چگونه می توانست خود را با تکنولوژی جدید هماهنگ کند و جایگاهی برای خدمت کردن به تکنولوژی جدید بیابد؟ واقعیت، عکس این مطلب را روشن می کند؛ یعنی این تکنولوژی است که مسبوق به تفکر ریاضی و فیزیک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تکنولوژی تنها موقعی توانست راه خود را پیدا کند که بر علم فیزیک دقیق و محض استوار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جدید، منادی قالب گذاری و در چارچوب قراردادن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در واقع علوم جدید، وظیفه محدود کردن ساحت فکر بشری را به ساختارهایی که طبیعت را فقط به عنوان پدیده ای قابل تصرف و </w:t>
      </w:r>
    </w:p>
    <w:p>
      <w:pPr>
        <w:pStyle w:val="BookText"/>
        <w:rPr/>
      </w:pPr>
      <w:r>
        <w:rPr>
          <w:rFonts w:ascii="IRNazanin" w:hAnsi="IRNazanin" w:eastAsia="IRNazanin"/>
          <w:color w:val="111111"/>
          <w:sz w:val="28"/>
          <w:sz w:val="28"/>
          <w:szCs w:val="28"/>
          <w:rtl w:val="true"/>
          <w:lang w:bidi="fa-IR"/>
        </w:rPr>
        <w:t>تغییر، تمتع در جهت خواست نفسانی و شهوانی انسان، تفسیر کنند به عهده داشتند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مبادی متافیزیکی در صورت عینی آن، یعنی تکنولوژی حضور دارند و به آن جهتی خاص می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تکنولوژی در بستر یا به تعبیر هایدگر، در قالب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گشتل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می یابد که نسبت ویژه ای با مبدأ، معاد و سیستم نیازهای انسان دارد و با توجه به مباحثی که پیش تر آمد روشن می شود که این نسبت ها در جهت خلاف آن نسبتی است که انسان موحد با مبدأ و معاد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موحد نیز بسیار متفاوت از نیازهایی است که ملحد و یا مشرک برای خویش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ما از بیان مطالبی که گذشت روشن شدن این مطلب است که تکنولوژی ابزار به مفهوم متداول آن نیست که خالی از پیام و القا ویژگی های ماهوی باشد، بلکه تجسم یک نوع جهان بینی و نگرش نفسانی بشر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تکنیک، برگرفته از ریشه یونانی تخنه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Techne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تکنیک و 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فقط بر تکنولوژی، اطلاق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تکنولوژی ای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تخنه هم به صنعت و هم به هنر اطلاق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در آنجا به معنای تکمیل کار طبیعت بود، نه به معنای امروزی آن، که تسخیر و دخالت و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نیز نه برای زیبایی شناسی و نه بخشی از فرهنگ، بلکه هنر، یک انکشاف ذو ابعاد و حافظ و پارسا بود؛ یعنی هنر، مطیع در نگهداری و حفاظت از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انکشافی بود که هم تولید می کرد و هم حضور </w:t>
      </w:r>
    </w:p>
    <w:p>
      <w:pPr>
        <w:pStyle w:val="BookText"/>
        <w:rPr/>
      </w:pPr>
      <w:r>
        <w:rPr>
          <w:rFonts w:ascii="IRNazanin" w:hAnsi="IRNazanin" w:eastAsia="IRNazanin"/>
          <w:color w:val="111111"/>
          <w:sz w:val="28"/>
          <w:sz w:val="28"/>
          <w:szCs w:val="28"/>
          <w:rtl w:val="true"/>
          <w:lang w:bidi="fa-IR"/>
        </w:rPr>
        <w:t>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قلمرو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Poiesis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ابداع تعلق داشت</w:t>
      </w:r>
      <w:r>
        <w:rPr>
          <w:rStyle w:val="FootnoteAnchor"/>
          <w:rtl w:val="true"/>
        </w:rPr>
        <w:footnoteReference w:id="172"/>
      </w:r>
      <w:r>
        <w:rPr>
          <w:rFonts w:ascii="IRNazanin" w:hAnsi="IRNazanin" w:eastAsia="IRNazanin"/>
          <w:color w:val="111111"/>
          <w:sz w:val="28"/>
          <w:sz w:val="28"/>
          <w:szCs w:val="28"/>
          <w:rtl w:val="true"/>
          <w:lang w:bidi="fa-IR"/>
        </w:rPr>
        <w:t xml:space="preserve">و این انکشاف و ابداع، آفرینش عالمی تخیلی است که از عالم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تخنه یا تکنیک، یک صیرورت تاریخی را طی کرده تا به روزگار ما رسیده و امروزه همه تخنه در صنعت و همه صنعت نه در تکمیل بلکه در تسخیر طبیعت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بخش مربوط به طبیعت گفتیم که برای شناخت درست، دقیق و عمیق طبیعت، نیازمند مابعدالطبیعه الهی برگرفته از وحی هستیم و هر شناخت دیگری غیر از این محصول گم کردن راه و صورت انتزاعی و خیالی دور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 این جمله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تکنیک جدید در واقع بر صورت انتزاعی از طبیعت استوار شده است که در مابعدالطبیعه جدید با تفکر دکارتی موجودیت و با اخلاف او بسط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دکارتی برای طبیعت صورتی انتزاعی و قابل محاسبه کمّی زده می شود که معطوف به کسب قدرت تصرف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عالم مصنوع تکنیکی، اگرچه به نفس آدمی نزدیک است، ولی از حقیقت طبیعت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دستاوردهای تکنولوژیک،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تکمیل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نیست، بلکه عالم مصنوعی جدیدی است که از حقیقت وجود آدمی بیگانه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گذشته، در قرون وسطا و در تمدن اسلامی جریان داشته صنعت </w:t>
      </w:r>
    </w:p>
    <w:p>
      <w:pPr>
        <w:pStyle w:val="BookText"/>
        <w:rPr/>
      </w:pPr>
      <w:r>
        <w:rPr>
          <w:rFonts w:ascii="IRNazanin" w:hAnsi="IRNazanin" w:eastAsia="IRNazanin"/>
          <w:color w:val="111111"/>
          <w:sz w:val="28"/>
          <w:sz w:val="28"/>
          <w:szCs w:val="28"/>
          <w:rtl w:val="true"/>
          <w:lang w:bidi="fa-IR"/>
        </w:rPr>
        <w:t>معنوی با شاخصه های طبیعی و معنوی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صنعتی در آنجا دنباله وجود انسان ها و ادامه حواس آنها دانسته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تلقی برخی اندیشمندان و تحلیل گران غربی نسبت به تکنولوژی جدید به ویژه در بعد رسانه ای نیز چنین است که آن را ادامه حواس انسان ها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متفکران می توان به مارشال مک لوهان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ابطال این نظریه، بعدها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همین مقدار بسنده می کنیم که تباین اساسی ای میان تکنیک قدیم و جدید است و نمی توان اصل استخدام را منشأ هر دو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قدیم ابزار را به استخدام می گرفت و آن ابزار در تحت اراده او قرار داشت همان گونه که اعضای بدنش را در کنترل اراده داشت، ولی بشر جدید در کنار تکنولوژی ای قرار دارد که نه ابزار به آن معنای گذشته است و نه می توان نسبت میان او و تکنولوژی را صرفا با واژه استخدام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درباره تحت اراده انسان بودن تکنولوژی جدید، تردید جدی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 توان درباره تکنولوژی جدید، واژه استخدام را به کار برد، حال آنکه از ویژگی های اساسی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دکتر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مقاله ماشینیسم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میل به استقلال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ماشین جدید را بهره مند از ادراک شعور می داند و این همان چیزی است که ما پیش تر به عنوان حضور متافیزیکی مبادی فکری و گرایش انسان در محصولات تکنولوژیک از آن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می 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ماشین که می گویم، به عنوان یک موجودی است که ادراک دارد، احساسات و شعور و جهت و حرکت دارد و نقشه می کشد و هدف </w:t>
      </w:r>
    </w:p>
    <w:p>
      <w:pPr>
        <w:pStyle w:val="BookText"/>
        <w:rPr/>
      </w:pPr>
      <w:r>
        <w:rPr>
          <w:rFonts w:ascii="IRNazanin" w:hAnsi="IRNazanin" w:eastAsia="IRNazanin"/>
          <w:color w:val="111111"/>
          <w:sz w:val="28"/>
          <w:sz w:val="28"/>
          <w:szCs w:val="28"/>
          <w:rtl w:val="true"/>
          <w:lang w:bidi="fa-IR"/>
        </w:rPr>
        <w:t>دارد و رقیب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هدف داری و رقابت ماشین با انسان را در ویژگی چهارم ماشینیسم با عنوان میل به استقلال و استغنا از انسان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وقتی به وجود می آید، همیشه تمایل دارد که خودش را از انسان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به میزانی که تکامل پیدا می کند، هزار تا کارگرش صد تا کارگر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اتوماسیون، یک دوره وحشتناک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تمام خودکارشدن دستگاه های تولیدی است و در آنجاست که انسان دور از ماشین و در کنار ماشین به یک زندگی مرگ بار دچار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تکنولوژی، تعبیر همان خوابی است که بشر غربی به صورت پروفسور بالتازار</w:t>
      </w:r>
      <w:r>
        <w:rPr>
          <w:rStyle w:val="FootnoteAnchor"/>
          <w:rtl w:val="true"/>
        </w:rPr>
        <w:footnoteReference w:id="173"/>
      </w:r>
      <w:r>
        <w:rPr>
          <w:rFonts w:ascii="IRNazanin" w:hAnsi="IRNazanin" w:eastAsia="IRNazanin"/>
          <w:color w:val="111111"/>
          <w:sz w:val="28"/>
          <w:sz w:val="28"/>
          <w:szCs w:val="28"/>
          <w:rtl w:val="true"/>
          <w:lang w:bidi="fa-IR"/>
        </w:rPr>
        <w:t>می دید و به گونه فیلم هایی شبه جادوگرانه، بشر را صاحب قدرت تصرف تکوینی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به این دلیل که مبتنی بر شناخت و معرفت کیهان شناسی دینی و مطابق با نظم واقعی و الهی عالم خلقت نبود و براساس مدل انتزاعی و وهمی علم جدید به وجود آمده بود، از همان آغاز فساد ناشی از آن، تمام جنبه های زندگی را فراگرفت و هرچه پیش می رود، فساد آن فراگیرتر و عمیق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نبایستی فساد تکنولوژی را صرفا در کشتارهای میلیونی و قدرت تخریب ویرانگر جنگ ها و آلودگی هوا و بحران رادیواکتیو و لایه اوزون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نصر دراین باره می گوید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کاربردهای نظامی تکنولوژی جدید وحشت جنگ هایی که در این قرن </w:t>
      </w:r>
    </w:p>
    <w:p>
      <w:pPr>
        <w:pStyle w:val="BookText"/>
        <w:rPr/>
      </w:pPr>
      <w:r>
        <w:rPr>
          <w:rFonts w:ascii="IRNazanin" w:hAnsi="IRNazanin" w:eastAsia="IRNazanin"/>
          <w:color w:val="111111"/>
          <w:sz w:val="28"/>
          <w:sz w:val="28"/>
          <w:szCs w:val="28"/>
          <w:rtl w:val="true"/>
          <w:lang w:bidi="fa-IR"/>
        </w:rPr>
        <w:t>رخ داده و در آنها این تکنولوژی دست آخر با ره آورد بمب اتم مورد استفاده قرار گرفته است، نیست که محیط زیست طبیعی را آلوده است، بلکه استفاده های به اصطلاح صلح آمیز از این تکنولوژی نیز باعث تخریب و آلودگی محیط زیست بوده واین تکنولوژی روی هم رفته بشریت را با خطر جدی و عظیم انهدام تدریجی محیط زیست مواجه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نظمی دارد و غایتی برای رسیدن به هدفی می پیماید که انکار آن و صرف منبع انرژی دانستن عالم خلقت، دور شدن از نگرش دینی به طبیعت است؛ دیگر تفاوتی نمی کند که تبلور این طرز تلقی نسبت به طبیعت، کارخانه ها و ماشین ها باشند یا دست کاری های ژنتیکی میوه ها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مؤلفه ها نقشی اساسی در برهم زدن توازن طبیعت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فساد تکنولوژی هم دقیقا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بسیار زیاد بشر غربی در استفاده پرشتاب از ذخیره های طبیعت و نیز سیلان ثروت مادی طبیعت به وسیله کانال تکنیکی نظام اقتصادی کاپیتالیستی به سوی گروه اندک سرمایه داران، از وجوه فساد تمدن تکنولوژیک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یک بار دیگر تأکید می کنیم که اگرچه تکنولوژی از ماهیت خویش جدا نیست، ولی برای شناختن ماهیت حقیقی تکنولوژی در این بازار مکاره تمدن امروزی، بایستی دقت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 همان تکنولوژی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ماهیت تکنولوژی، هیچ چیز تکنولوژیکی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هنگامی که به واقعیت تکنولوژی فکر می کنیم و برای پیشبرد آن می کوشیم و در نتیجه یا آن را تحمل می کنیم یا از آن کناره می گیریم، هرگز نسبت خود را با ماهیت تکنولوژی تجربه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رغبت، تکنولوژی را بپذیریم یا آن را ترک نماییم، در همه جا اسیر و پای بند زنجیر </w:t>
      </w:r>
      <w:bookmarkStart w:id="77" w:name="pg4184_26707"/>
    </w:p>
    <w:p>
      <w:pPr>
        <w:pStyle w:val="BookText"/>
        <w:rPr/>
      </w:pPr>
      <w:bookmarkEnd w:id="77"/>
      <w:r>
        <w:rPr>
          <w:rFonts w:ascii="IRNazanin" w:hAnsi="IRNazanin" w:eastAsia="IRNazanin"/>
          <w:color w:val="111111"/>
          <w:sz w:val="28"/>
          <w:sz w:val="28"/>
          <w:szCs w:val="28"/>
          <w:rtl w:val="true"/>
          <w:lang w:bidi="fa-IR"/>
        </w:rPr>
        <w:t>تکنولوژی می مانیم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چه آنان که در برخی نقاط امریکا و اروپا، تکنولوژی را انکار می کنند و به زندگی گروهی بدون هرگونه ابزار تکنولوژیک مشغولند و چه آنان که تکنولوژی را به عنوان ابزاری مطلق و راهی طبیعی می پندارند و می کوشند آن را گسترش دهند، هردو در زیر سایه اراده تکنولوژی زندگی می کنند و اسیر آن شده اند و تنها راه آزادی از این اسارت برقرارکردن نسبت آزاد با تکنولوژی است و فقط هنگامی که هستی انسانی به روی ماهیت تکنولوژی گشوده شود، می توان با تکنولوژی نسبت آزاد و غیروابسته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نخست برای آزادی از نظام تکنیک است</w:t>
      </w:r>
      <w:r>
        <w:rPr>
          <w:rFonts w:eastAsia="IRNazanin" w:cs="IRNazanin"/>
          <w:color w:val="111111"/>
          <w:sz w:val="28"/>
          <w:szCs w:val="28"/>
          <w:rtl w:val="true"/>
          <w:lang w:bidi="fa-IR"/>
        </w:rPr>
        <w:t>.</w:t>
      </w:r>
    </w:p>
    <w:p>
      <w:pPr>
        <w:pStyle w:val="Heading3"/>
        <w:numPr>
          <w:ilvl w:val="2"/>
          <w:numId w:val="1"/>
        </w:numPr>
        <w:rPr/>
      </w:pPr>
      <w:bookmarkStart w:id="78" w:name="__RefHeading___Toc3347352_2281741623"/>
      <w:bookmarkStart w:id="79" w:name="_Toc29"/>
      <w:bookmarkEnd w:id="78"/>
      <w:r>
        <w:rPr>
          <w:rtl w:val="true"/>
        </w:rPr>
        <w:t>فصل دوم</w:t>
      </w:r>
      <w:r>
        <w:rPr>
          <w:rtl w:val="true"/>
        </w:rPr>
        <w:t xml:space="preserve">: </w:t>
      </w:r>
      <w:r>
        <w:rPr>
          <w:rtl w:val="true"/>
        </w:rPr>
        <w:t>تکنولوژی و مقوله فرهنگ</w:t>
      </w:r>
      <w:bookmarkEnd w:id="7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استدلال ساده در بطن حقیقت نسبت فرهنگ و تکنولوژی پنهان است که با توجه به آن ما را از گرفتار شدن در باتلاق سخن پراکنی های بیهوده و بازی با کلمات نجات می دهد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مافوقی تقدیر عناصر واقع در ذیل خویش را تعیین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صحبت بر سر تفاوت فرهنگ هاست، بایستی ببینیم عنصر مافوق و تعیین کننده هر فرهنگ چیست؟ اگر صحبت بر سر نسبت فرهنگ و تکنولوژی است، بایستی توجه کنیم که آیا تکنولوژی تحت اراده انسان قرار دارد یا برتر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گذشته، ابزار صنعتی تحت اراده انسان قرار داشتند؛ آنچه امروز وجود دارد، تکنولوژی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تکنولوژی شاخصه هایی دارد که در بخش پیش به برخی از آنها اشاره کردیم و گفتیم تکنولوژی جدید را نمی توان به مثابه ابزار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جزئی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تفکر غربی، انسان را فوق طبیعت و در مقابل او تصور می کند درحالی که قصد تسخیر طبیعت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را هم باید سازوکاری دانست که بشر مدرن برای رسیدن به این مقصود به دست آورده است؛ یعنی اینکه تکنولوژی وسیله تسخیر طبیعتی است که انسان جزئی از همان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اتفاقی رخ می دهد؟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انسان خود را به وسیله تکنولوژی اسیر می کند و با پیشرفت روزافزون نظام تکنیکی مدرن، این اسارت عمیق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مطلبی است که هایدگر نیز با زبان پیچیده خویش در رساله پرسش از تکنولوژی مطرح کرده و متفکران بنام دیگری 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شوماخر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اقتصاددان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کوچک زیباست، در تحلیلی، اقتصاد جدید را بر مابعدالطبیعه جدید استوار می داند و در جایی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جدال انسان و طبیعت، در صورت پیروزی انسان، انسان خود را در جناح بازنده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یعنی همان اسارت انسان، به دست خویش</w:t>
      </w:r>
      <w:r>
        <w:rPr>
          <w:rFonts w:eastAsia="IRNazanin" w:cs="IRNazanin"/>
          <w:color w:val="111111"/>
          <w:sz w:val="28"/>
          <w:szCs w:val="28"/>
          <w:rtl w:val="true"/>
          <w:lang w:bidi="fa-IR"/>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اراده انسان مدرن و ساختار و حتی جزئی ترین مسائل زندگی او به وسیله نظام تکنولوژیک تعیین می شود که ما به آن فرهنگ تکنولوژیک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شئون گوناگونی دارد که سبب پایداری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فرهنگ شهرنشینی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سازوکارهایی هستند که به تحقق فرهنگ تکنولوژیک یاری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تقویت کننده های فرهنگ تکنولوژیک،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از وجوه پنهان تمدن غرب است که کلیت زندگی را دگرگون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مثالی می آورم که همیشه مورد استفاده نگارنده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بشر از چکش استفاده می کرد و میخ ها را یکی یکی به وسیله آن می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روزی آقای نجار، با فکری مدرن بخواهد به جای روزی مثلاً ده عدد جعبه، روزی هزار جعبه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چکش بسیار بزرگی می خواهد که در هر ضربه، ده ها میخ را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چکش را می سازد ولی حرکت دادن آن خارج از قدرت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حرکت دادن آن نیازمند منبع نیرو و انرژی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به موتور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نیاز به برق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نیاز به توربین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توربین نیاز به کارخانه توربین 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کارخانه هزاران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انتقال انرژی به چکش نیاز به صدها وسیله دارد و بدین ترتیب، دنیایی از نیازها، پیرامون این تکنولوژی شکل می گیرد که با برآورده نشدن حتی یک مورد آن، نجار به مقصود خویش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چکش کوچکی که در گذشته استفاده می شد، نماد تسلط انسان بر ابزار و آن چکش بزرگ همراه با نظام و سیستم نیازمندی هایش، نماد تسلط تکنولوژی بر انسان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هر نیاز به میله زندانی بدل می شود که انسان را به اسارت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نجار خود برای فعالیت های خویش و استفاده از اوقات و فرصت هایش تصمیم می گرفت و در واقع آزادی قابل توجهی داشت، در عوض بشر تکنولوژیک امروزی به سبب وابستگی شدید، آزادی را از خود سلب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وابستگی دو روی یک سکه اند و بشر جدید به نیازهای مادی خویش چنان اصالت و وسعت داده که تمام وجود خویش را وابسته و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نجار سنتی، خود تصمیم می گرفت به مقتضای فرهنگ خویش، وسیله ای بسازد، نجار الکترونیک برای تأمین مخارج سنگین کارگاه و ده ها دلیل دیگر، بایستی هرچه به او سفارش می دهند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خط قرمزهای زندگی در تمدن تکنولوژیک، به مقتضای هوس های ارباب مدرنیته تعریف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در گذشته فرهنگ دینی نوع استفاده از طبیعت را تعیین می کرد و انسان را در مقابل طبیعت مسئول می دانست، بشر مدرن به راحتی این نوع نگاه را زیرپا می گذارد و به چپاول دهشتناک طبیعت و بهره کشی بی حد و حصر آن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فرهنگ به تکنولوژی، مطلبی است که نیل پستمن</w:t>
      </w:r>
      <w:r>
        <w:rPr>
          <w:rStyle w:val="FootnoteAnchor"/>
          <w:rtl w:val="true"/>
        </w:rPr>
        <w:footnoteReference w:id="175"/>
      </w:r>
      <w:r>
        <w:rPr>
          <w:rFonts w:ascii="IRNazanin" w:hAnsi="IRNazanin" w:eastAsia="IRNazanin"/>
          <w:color w:val="111111"/>
          <w:sz w:val="28"/>
          <w:sz w:val="28"/>
          <w:szCs w:val="28"/>
          <w:rtl w:val="true"/>
          <w:lang w:bidi="fa-IR"/>
        </w:rPr>
        <w:t>از آن به تکنوپولیتعبیر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تکنوپولی تکنوکراسیِ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یافته مستبد و بلامنازع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امپراتور، همان تکنوکراتی است که اینک حاکم تمام عیار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در جایی دیگر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تکنوکراسی در این مرحله، تنزل مقام وجودی انسان تا حد ابزار و ادوات و دستگاه ها و تجهیزات صنعت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عهده تکنوپولی است که معنا و مفهوم زندگی انسان را تا سرحد ماشین آلات و ابزار تکنیک، تنزل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تایلور، به نظر من، برای نخستین بار این فکر بیان می شود که صلاح و منفعت جامعه در صورتی به بهترین شکل تأمین می شود که انسان ها خود را در خدمت تکنولوژی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این است که چه بسا ارزش یک انسان، از ارزش وجودی یک ماشین کمتر شود یا باشد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همچنین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تکنوپولی تمام ضوابط و مایه های اجتماعی، سیاسی، تاریخی، متافیزیکی، منطقی و معیارهای روحی و روانی ما را که به یاری آنها قادر به شناخت و ارزیابی و تمیز بین واقع از غیرواقع بودیم از ما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معیاری نداریم که با محک و کمک آن بگوییم چه چیز ارزش پذیرفتن را داراست و یا فاقد ارزش و اعتبار واقعیت داشتن است</w:t>
      </w:r>
      <w:r>
        <w:rPr>
          <w:rFonts w:eastAsia="IRNazanin" w:cs="IRNazanin"/>
          <w:color w:val="111111"/>
          <w:sz w:val="28"/>
          <w:szCs w:val="28"/>
          <w:rtl w:val="true"/>
          <w:lang w:bidi="fa-IR"/>
        </w:rPr>
        <w:t>.</w:t>
      </w:r>
      <w:r>
        <w:rPr>
          <w:rStyle w:val="FootnoteAnchor"/>
          <w:rtl w:val="true"/>
        </w:rPr>
        <w:footnoteReference w:id="17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تکنوپولی نیل پستمن همراه با کتاب های دیگرش از جمله زندگی در عیش و مردن در خوشی و زوال دوران کودکی سرشار از مثال هایی است که وی برای تشریح ویژگی های دنیای تکنوپول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مقتضای تخصصش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جامعه شناس و پژوهشگر مسائل ارتباط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فراوان به ویژه از آنچه درباره رسانه ها و وسایل ارتباط جمعی وجود دارد، در تحلیل هایش سود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اگرچه از دادن راه حل ریشه ای و بنیادین به دلیل فقر منابع تفکری و مکتب حقیقی و انسان ساز ناتوان است، ولی کتب او به مثابه گزارشی است که یک گزارشگر، از درون خانه در حال فروپاشی ارائه می کند و می تواند هشداری برای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پستمن به ویژه در کتاب تکنوپولی گه گاه به ریشه های فساد تکنوپول نیز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تکنوپولی، فرهنگی است با اوضاع و شرایطی خاص و دارای شاخصه ها و خصلت های ویژه خود و در عین حال از روح و روانی معین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بارز این فرهنگ، قراردادن تکنولوژی به جای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شاخصه ها و خصلت های آن خداگونه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خصلت های الهی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معنی است که در اینجا فرهنگ، اعتبار و تشخص خود را در تکنولوژی جست وجو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امیال و کام یابی خود را از تکنولوژی طلب می کند و به دست می آورد و بالاخره این فرهنگ، دستورالعمل های خود را از تکنولوژی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الزاما و ضرورتا به فروپاشی و نابودی باورها و عقاید سنتی منتها می شود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او گاهی به ریشه های تاریخی انحصار تکنولوژی نیز اشاره می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و دلایل خوبی در دست است که سرچشمه تکنوپولی را در تلاش ها و اندیشه های فیلسوف قرن نوزدهم فرانسه آگوست کنت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کوشش و مطالعه برای شناخت مسائل جامعه، پوزیتیویسم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Positivism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نیز جامعه شناسی 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کنت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قابل رؤیت و اندازه گیری نیست، غیرواقعی است، بعدها پایه و اساس تصوری شد که به انسان ها به منزله 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نگرش را </w:t>
      </w:r>
    </w:p>
    <w:p>
      <w:pPr>
        <w:pStyle w:val="BookText"/>
        <w:rPr/>
      </w:pPr>
      <w:r>
        <w:rPr>
          <w:rFonts w:ascii="IRNazanin" w:hAnsi="IRNazanin" w:eastAsia="IRNazanin"/>
          <w:color w:val="111111"/>
          <w:sz w:val="28"/>
          <w:sz w:val="28"/>
          <w:szCs w:val="28"/>
          <w:rtl w:val="true"/>
          <w:lang w:bidi="fa-IR"/>
        </w:rPr>
        <w:t>در جامعه تکنوکراسی به دلیل اهمیت روزافزونی که تکنولوژی پیدا می کند، نباید به عنوان دستاورد اصلی تکنولوژی قلمداد کرد، بلکه بیشتر جنبه فرآورده های جنبی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توجه به تکنوکراسی و جهت کوشش های آن در اختراع و تکامل ماشین ها نهفته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برخی اندیشمندان و نویسندگان، غلبه مدرنیته بر ساختار زندگی و روح عمل انسان را به ابر فرهنگ تعبیر می کنند؛ زیرا همه جنبه های زندگی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مدرن نمی تواند وارد عرصه ای بشود که قبلاً مدرنیسم آن را تصرف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اقتصاد، سیاست، شهرنشینی، خانه سازی، وسایل زندگی، شرایط تحصیل علم، سیستم آموزشی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ذیل فرهنگ جدید معنا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فرهنگ و یک جهان بینی می تواند به شئون مختلف زندگی چنین رنگی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مددپور در کتاب خود آگاهی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 نویسد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روزگاری به سر می بریم که فرهنگ بشری به جای آنکه به ملاحظات و علایق انسان دوستانه و آرامش روحی انسان معطوف شود، تکنولوژیک و سوداگرانه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نویسندگان از این تحول جدید با نام ظهور نوعی سوپر کالچر یا ابر فرهنگ تعبیر می کنند که خود محصول همان گذار بزرگ </w:t>
      </w:r>
      <w:r>
        <w:rPr>
          <w:rFonts w:eastAsia="Times New Roman" w:cs="Times New Roman" w:ascii="Times New Roman" w:hAnsi="Times New Roman"/>
          <w:color w:val="111111"/>
          <w:sz w:val="28"/>
          <w:szCs w:val="28"/>
          <w:lang w:val="en-US" w:bidi="en-US"/>
        </w:rPr>
        <w:t>Grat Transition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با ظهور علم و عالم جدید و مدرنیته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بولدینگ، ابر فرهنگ را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فرهنگ؛ یعنی فرهنگ فرودگاه ها، بزرگراه ها، آسمان خراش ها، بذرهای اصلاح شده، کود شیمیایی، کنترل موالید و دانشگاه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ابر فرهنگ، نامحدود و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مفهومی واقعی همه فرودگاه ها یک فرودگاه اند </w:t>
      </w:r>
    </w:p>
    <w:p>
      <w:pPr>
        <w:pStyle w:val="BookText"/>
        <w:rPr/>
      </w:pPr>
      <w:r>
        <w:rPr>
          <w:rFonts w:ascii="IRNazanin" w:hAnsi="IRNazanin" w:eastAsia="IRNazanin"/>
          <w:color w:val="111111"/>
          <w:sz w:val="28"/>
          <w:sz w:val="28"/>
          <w:szCs w:val="28"/>
          <w:rtl w:val="true"/>
          <w:lang w:bidi="fa-IR"/>
        </w:rPr>
        <w:t>و همه دانشگاه ها یک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 فرهنگ حتی از زبانی جهانی؛ یعنی انگلیسی فنی و ایدئولوژی همگانی؛ یعنی علم برخوردار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باز به کلام نخست بازمی گردیم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آنچه بر انسان تسلط داشته باشد، یعنی فراروی انسان قرار گرفته باشد و نه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کننده جهت اصلی زندگی و موجد روح حیات یا همان فرهنگ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مطلبی است که در فرهنگ دینی و منابع اخلاقی و انسان ساز اسلام فراوان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شده است که هرکس از خدا بترسد، از مخلوقات نمی هراسد، دقیقا همین معنا را بیان می کند که انسان در سلوک خود به مرحله ای می رسد که فقط خدا فرهنگ زندگی او را می سازد و این با فوقیت و رجحیت ما سوا اللّه بر او ملازم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توصیه های بی شمار به توحید و مهم تر از همه توحید افعالی و نهی از شرک تنها برای این است که میان انسان و خدا هیچ چیزی حائل نباشد؛ زیرا هرچیزی در این میان قرار بگیرد، مانع از رسیدن انوار الهیه به انسان می گردد که همان معنای شرک است و نیز به همان معنای فوقیت و ارجحیت و در نتیجه فرهنگ ساز شدن آن شی ء برای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فرهنگ دینی، کار به جایی می رسد که امیرالمؤمنین در مناجات شعبانیه می 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الهی هَبْ لی کَمال اَلاِنْقِطاعِ اِلَیک، و اَنِرْ اَبْصارَ قُلوبِنا بِضیاءِ نَظَرِها اِلَیْکْ حَتّی تَخْرِقَ </w:t>
      </w:r>
    </w:p>
    <w:p>
      <w:pPr>
        <w:pStyle w:val="BookText"/>
        <w:rPr/>
      </w:pPr>
      <w:r>
        <w:rPr>
          <w:rFonts w:ascii="IRNazanin" w:hAnsi="IRNazanin" w:eastAsia="IRNazanin"/>
          <w:color w:val="111111"/>
          <w:sz w:val="28"/>
          <w:sz w:val="28"/>
          <w:szCs w:val="28"/>
          <w:rtl w:val="true"/>
          <w:lang w:bidi="fa-IR"/>
        </w:rPr>
        <w:t>اَبْصارُ الْقُلُوبِ حُجُبَ النّورِ و تَصِلَ اِلی مَعْدَنِ العَظَمه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حجب نوریه که طبق تفسیر بسیاری از علما، وجود مقدس ائمه اطهار هستند نیز بایستی در عالی ترین مرحله و مقام سلوک معنوی خرق شوند تا حقیقت حق برای انسان تجلی کند و همه وجود او را دربرگیرد و تمام افعال و رفتار و نگاه انسان را رنگ حقیقت ببخشد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تکنولوژی، همان گونه که نیل پستمن هم اشاره کرده است، بر مسند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بشر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تکنولوژی است که چارچوب زندگی انسان، مسیر و خط قرمزهای آن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بسیار برجسته شکست ساختارهای سنتی که جوامع دینی را به انفعال کشانده، مبحث ماهواره و اینترنت است که با معلوم شدن استفاده های فسادانگیز آن، به بهانه گسترش علم و به یاری ارزش های دنیای مدرن در حال فراگیرتر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تکنولوژیک این گونه خط قرمزها را تغییر می دهند و نظام ارزشی ویژه خود را برپا می کنند</w:t>
      </w:r>
      <w:r>
        <w:rPr>
          <w:rFonts w:eastAsia="IRNazanin" w:cs="IRNazanin"/>
          <w:color w:val="111111"/>
          <w:sz w:val="28"/>
          <w:szCs w:val="28"/>
          <w:rtl w:val="true"/>
          <w:lang w:bidi="fa-IR"/>
        </w:rPr>
        <w:t xml:space="preserve">. </w:t>
      </w:r>
      <w:bookmarkStart w:id="80" w:name="pg4184_26724"/>
    </w:p>
    <w:p>
      <w:pPr>
        <w:pStyle w:val="Heading3"/>
        <w:numPr>
          <w:ilvl w:val="2"/>
          <w:numId w:val="1"/>
        </w:numPr>
        <w:rPr/>
      </w:pPr>
      <w:bookmarkStart w:id="81" w:name="__RefHeading___Toc3347354_2281741623"/>
      <w:bookmarkStart w:id="82" w:name="_Toc30"/>
      <w:bookmarkEnd w:id="80"/>
      <w:bookmarkEnd w:id="81"/>
      <w:r>
        <w:rPr>
          <w:rtl w:val="true"/>
        </w:rPr>
        <w:t>فصل سوم</w:t>
      </w:r>
      <w:r>
        <w:rPr>
          <w:rtl w:val="true"/>
        </w:rPr>
        <w:t xml:space="preserve">: </w:t>
      </w:r>
      <w:r>
        <w:rPr>
          <w:rtl w:val="true"/>
        </w:rPr>
        <w:t>تأملی در ماهیت رسانه تکنولوژیک</w:t>
      </w:r>
      <w:bookmarkEnd w:id="82"/>
    </w:p>
    <w:p>
      <w:pPr>
        <w:pStyle w:val="Heading4"/>
        <w:numPr>
          <w:ilvl w:val="3"/>
          <w:numId w:val="1"/>
        </w:numPr>
        <w:rPr/>
      </w:pPr>
      <w:bookmarkStart w:id="83" w:name="__RefHeading___Toc3347356_2281741623"/>
      <w:bookmarkStart w:id="84" w:name="_Toc31"/>
      <w:bookmarkEnd w:id="83"/>
      <w:r>
        <w:rPr>
          <w:rtl w:val="true"/>
        </w:rPr>
        <w:t>اشاره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درک واضح و شناخت روشنی از یک فرهنگ، باید به مطالعه ابزارهایی پرداخت که در آن فرهنگ برای تبادل اندیشه و مبادله پیام ها به کار گرفته می 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اینجا ما به این جمله مک لوهان این مطلب را اضافه می کنیم که این مطالعه بایستی از حوزه ظواهر و حواشی خارج شود و به ماهیت آن ابزار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مشخص خواهد شد نسبت حقیقی این ابزار با دیگر جنبه های آن فرهنگ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 نوع کلی آن حوزه های تمدنی را از یکدیگر جدا می کند، یک کل واحد است، یعنی وحدت و کلیتی دارد که تجلیات و شاخه های گوناگون آن را به یک محور واحد مرتبط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تمدن که تحقق عینی و تبلور، تجسم و انجماد فرهنگ است، از این وحدت و کلیت بهره می برد و اجزا آن را نمی توان مجرد از هم انگاشت و حکم کلی برایش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بخش های تمدن، نسبتی با کلیت و نسبتی حقیقی با دیگر اجزا تمدنی دارد که این نسبت ها ذاتیات آن شی ء را تا حدود زیادی نشان می دهد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سینما، تلویزیون، ماهواره،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دستاوردهایی از تمدن غربند که شناخت ماهیت آنها فقط با شناخت جایگاهشان در نظام مدرن </w:t>
      </w:r>
    </w:p>
    <w:p>
      <w:pPr>
        <w:pStyle w:val="BookText"/>
        <w:rPr/>
      </w:pPr>
      <w:r>
        <w:rPr>
          <w:rFonts w:ascii="IRNazanin" w:hAnsi="IRNazanin" w:eastAsia="IRNazanin"/>
          <w:color w:val="111111"/>
          <w:sz w:val="28"/>
          <w:sz w:val="28"/>
          <w:szCs w:val="28"/>
          <w:rtl w:val="true"/>
          <w:lang w:bidi="fa-IR"/>
        </w:rPr>
        <w:t>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هریک از این اجزای تمدنی، اگر در صورت کلی و همراه با داشتن دیگر اجزا و کلیت آن تمدن باشد به ولایت تکنیک می انجامد که با هر ولایت دیگری از جمله ولایت اللّه و ولایت اولیاءاللّه غیرقابل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گفتیم این شکل، در کشورهایی همچون کشور ما قابلیت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اقتباس ما از تکنولوژی در گونه دستاوردهای مجرد از کلیت و اجزا بدون وحدت قرار دارد، ولی کاربرد دستاوردهای تکنولوژیک بدون حضور اقتضائات ذاتی آنها امکان پذیر نیست، که پیش تر شرح داده شد و در آینده مطالب بیشتری در این باره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اجزا نظام مدرنیته از جهت میزان حضور متافیزیکی نسبت با کلیت مدرنیته یا به عبارتی از جهت همراهی و انتقال فرهنگ غربی به وسیله آنها در یک ردیف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اتومبیل، ساعت، اره برقی، موتور آب و ویدئو از جهت نفوذ فرهنگی 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تأمل و تأکید بیشتری به فرهنگ و تمدن غرب پرداخته ایم به این دلیل است که بحث بر سر پدیده ای است که بیش از هر پدیده دیگری حضورش خواه، ناخواه همراه با نسبت هایش با دیگر اجزا و در نهایت با کل فرهنگ و تمدن 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زبان جدید متناسب با فرهنگ غرب را پدیده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پستمن می گوید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فرهنگ، محصول زبان است، ولی هر وسیله و تکنیک ارتباطی جدید می تواند آن را نوآفرینی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نهایت فرهنگ جدیدی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ابزار و وسایل می توانند تکنیک و ابزاری به نام نقاشی، </w:t>
      </w:r>
    </w:p>
    <w:p>
      <w:pPr>
        <w:pStyle w:val="BookText"/>
        <w:rPr/>
      </w:pPr>
      <w:r>
        <w:rPr>
          <w:rFonts w:ascii="IRNazanin" w:hAnsi="IRNazanin" w:eastAsia="IRNazanin"/>
          <w:color w:val="111111"/>
          <w:sz w:val="28"/>
          <w:sz w:val="28"/>
          <w:szCs w:val="28"/>
          <w:rtl w:val="true"/>
          <w:lang w:bidi="fa-IR"/>
        </w:rPr>
        <w:t>وسیله ای به نام خطوط تصویری</w:t>
      </w:r>
      <w:r>
        <w:rPr>
          <w:rStyle w:val="FootnoteAnchor"/>
          <w:rtl w:val="true"/>
        </w:rPr>
        <w:footnoteReference w:id="183"/>
      </w:r>
      <w:r>
        <w:rPr>
          <w:rFonts w:ascii="IRNazanin" w:hAnsi="IRNazanin" w:eastAsia="IRNazanin"/>
          <w:color w:val="111111"/>
          <w:sz w:val="28"/>
          <w:sz w:val="28"/>
          <w:szCs w:val="28"/>
          <w:rtl w:val="true"/>
          <w:lang w:bidi="fa-IR"/>
        </w:rPr>
        <w:t>و اشکال قراردادی، یا ساختاری به نام الفبا و بالاخره دستگاهی به نام تلویزیون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دیرباز زبان، محتوایی خاص از محاوره و افکار عامه را شکل می داد، هر ابزار و وسیله جدیدی نیز قادر است شکل و محتوایی ویژه و غیرقابل تفکیک خود را به افکار و بیان عامه تحمیل و در پی آن نوع تفکر و شیوه تبیین و توان احساسی و عاطفی افراد را نیز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مک لوهان نیز از بیان جمله رسانه خود یک پیام است، می تواند این مطلب باشد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لازم است در زیرساخت ها و حقیقت تمدن تکنولوژیکی غرب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قاطعیت و جرئت می گوید که شناخت تجلیات مدرنیته به ویژه رسانه ها، بدون شناخت حقیقی و درست از مبانی تمدن غرب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تر هرچه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نزدیکی به این شناخت بود و تا پایان نیز خواهید دید برای شناخت رسانه، بیشتر در پی یافتن جایگاه و نسبت های آن در سیستم تمدنی غرب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مدرن محصولاتی تکنولوژیک هستند و اگر ما همین معنا را درک کنیم بخش مهمی از محتوای حقیقی کارکردها و برنامه های همین پدیده را فهمیده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شنیده ایم و می شنویم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ظرف هایی هستند که هر مظروفی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ابزار هستند و اینکه از آنها چگونه استفاده شود، خوب یا بد بودن آن را تعیین می کند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سعید آذری،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Norcissus</w:t>
      </w:r>
      <w:r>
        <w:rPr>
          <w:rFonts w:ascii="IRNazanin" w:hAnsi="IRNazanin" w:eastAsia="IRNazanin"/>
          <w:color w:val="111111"/>
          <w:sz w:val="28"/>
          <w:sz w:val="28"/>
          <w:szCs w:val="28"/>
          <w:rtl w:val="true"/>
          <w:lang w:bidi="fa-IR"/>
        </w:rPr>
        <w:t>؛ جوانی در اساطیر یونان که به تصویر خویش در آب دل می بازد و جان بر سر این عشق می گذارد و آن گاه به گلی همنام خود نرسس بدل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از روی مسامحه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و مظروف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جملاتی که گذشت را توضیح دهیم بایستی بگوییم، بله اینها ظرف هستند، ولی بخش قابل توجهی از مظروف را خودشان قبلاً به وجود آورده اند و با این حال چون این مظروف، واقعی است و مشخصات و مختصات ویژه خود را دارد که مرتبه ای از مراتب ظرف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با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مجال چندانی برای آن مظروفی که طرفداران جملات گذشته می گفتند باقی نمی ماند باید گفت تجربه معنوی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دست و پا شکسته و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که همان اندک مجال در صورت غلبه روحانی و خروج از انفعال، پتانسیل خوبی را برای ارائه بخشی از فرهنگ دینی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رسانه را از نظر جزئی و فردی اش به عنوان دستاورد تکنولوژی بپنداریم و نسبت به ضرورت ها و خواسته هایش که بسی پیچیده و پوشیده است، آگاهی کوتاهی داشته باشیم، با گذشتن از دقایق، می توانیم رسانه، به ویژه سینما و تلویزیون و رادیو را تألیفی از هنر و تکنولوژی بدانیم و سپس </w:t>
      </w:r>
    </w:p>
    <w:p>
      <w:pPr>
        <w:pStyle w:val="BookText"/>
        <w:rPr/>
      </w:pPr>
      <w:r>
        <w:rPr>
          <w:rFonts w:ascii="IRNazanin" w:hAnsi="IRNazanin" w:eastAsia="IRNazanin"/>
          <w:color w:val="111111"/>
          <w:sz w:val="28"/>
          <w:sz w:val="28"/>
          <w:szCs w:val="28"/>
          <w:rtl w:val="true"/>
          <w:lang w:bidi="fa-IR"/>
        </w:rPr>
        <w:t>تحلیل کنیم که بعد هنری آن به دلیل ارتباط مستقیم و آمیختگی اش با مفاهیم انسانی می تواند در خدمت رشد فرهنگ سالم و سلیم دینی و آموزش های پیشرفته اسلام قرار بگیرد، ولی موضوع به این سادگی هم نیست؛ زیرا برای دست یابی به ظهور جنبه انسانی رسانه در این مسیر بایستی از هفت خوان حجاب تطور جنبه تکنولوژی رسانه و ملزومات آن بگذریم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غایت تولید یا اختراع هر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ابزار اتوماتیک و یا غیر اتوماتیک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محتوا یا ماهیت آن وسیله مسائل ویژه ای را به همراه دارد که لازمه وجود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مشروبات الکلی نفی عقل و خودآگاهی است و اگر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نفی عقل و خودآگاهی خویش نمی شد، هرگز مشروبات الکلی را کشف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اره برای بریدن ساخته شده است و همین علت غایی است که اره به این شکل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غایات ابداع و اختراع وسایل، در شکل آنها، لحاظ می شود و این شکل، صورتی است که ماهیت آنان را معنا بخشیده است و خود وسیله بر ماهیت خویش و چگونگی کاربرد خویش حکم می کند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غایی که شکل اشیا و کاربرد آنها راتعیین می کند، پیش از موجود شدن شی ء،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علت های غایی درباره تمدن غرب، به فرهنگ و فلسفه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آوینی در کتاب آیینه جادو که ماهیت رسانه مدرن و نسبت آن با تمدن غرب را بررسی می کند و بی شک </w:t>
      </w:r>
    </w:p>
    <w:p>
      <w:pPr>
        <w:pStyle w:val="BookText"/>
        <w:rPr/>
      </w:pPr>
      <w:r>
        <w:rPr>
          <w:rFonts w:ascii="IRNazanin" w:hAnsi="IRNazanin" w:eastAsia="IRNazanin"/>
          <w:color w:val="111111"/>
          <w:sz w:val="28"/>
          <w:sz w:val="28"/>
          <w:szCs w:val="28"/>
          <w:rtl w:val="true"/>
          <w:lang w:bidi="fa-IR"/>
        </w:rPr>
        <w:t>در نوع خود بی نظیر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غایات فلسفی تمدن غرب است که صورت متدولوژی و تکنولوژی یافته است و به این صورت، خود به خود، اختیارکردن روش ها و ابزار کافی است برای آنکه اختیارکننده را در جهت آن غایات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دست اندرکاران صنعتی کردن کشور ما نیز درخواهند یافت که صنعتی شدن پیش از هرچیز به فرهنگ نیاز دارد که آن را فرهنگ صنعتی شدن یا فرهنگ تکنولوژی</w:t>
      </w:r>
      <w:r>
        <w:rPr>
          <w:rStyle w:val="FootnoteAnchor"/>
          <w:rtl w:val="true"/>
        </w:rPr>
        <w:footnoteReference w:id="187"/>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بیاندیشد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صنعتی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با هر فرهنگ دیگری مغایر آن در یک جا جمع آورد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دانسته یا ندانسته، فرهنگ غرب را عین کمال یا عین اسلام می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آنکه اگر این چنین باشد، روشن است که ضرورت هر نوع تغییر و تحولی در وضع موجود از بین می رود و داعیه ای برای انقلاب دینی بر جای نمی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ما معتقد به غایاتی هستیم که متناسب با کمال فطری و حقیقی انسان باشد و رشد انسان را در قرب حق معنی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مستلزم این است که ما از صنم فریبای تکنولوژی دل بکنیم؟ سخن در دل کندن از تمدن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آن است که این صنم، صورتی است که روح تمدن غرب به خود گرفته است و آن جز در ذهن، جدایی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روش ها و ابزار، غفلت از این حقیقت، خود به خود اختیارکننده را در جهت آن غایات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ما قرب حق را می خواهیم، چه بسا که این فریفتگی در برابر صنم فریبای تکنیک کار را به آنجا بکشاند که ما در حیرت میان ظاهر و باطن، طریق بت پرستی </w:t>
      </w:r>
    </w:p>
    <w:p>
      <w:pPr>
        <w:pStyle w:val="BookText"/>
        <w:rPr/>
      </w:pPr>
      <w:r>
        <w:rPr>
          <w:rFonts w:ascii="IRNazanin" w:hAnsi="IRNazanin" w:eastAsia="IRNazanin"/>
          <w:color w:val="111111"/>
          <w:sz w:val="28"/>
          <w:sz w:val="28"/>
          <w:szCs w:val="28"/>
          <w:rtl w:val="true"/>
          <w:lang w:bidi="fa-IR"/>
        </w:rPr>
        <w:t>اختیار کنیم و خود ندانیم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این در صورتی تحقق خواهد یافت که ما از آن بخش عمده مظروف که هم زمان با تولد ظرف رسانه مدرن به وجود آمده</w:t>
      </w:r>
      <w:r>
        <w:rPr>
          <w:rStyle w:val="FootnoteAnchor"/>
          <w:rtl w:val="true"/>
        </w:rPr>
        <w:footnoteReference w:id="189"/>
      </w:r>
      <w:r>
        <w:rPr>
          <w:rFonts w:ascii="IRNazanin" w:hAnsi="IRNazanin" w:eastAsia="IRNazanin"/>
          <w:color w:val="111111"/>
          <w:sz w:val="28"/>
          <w:sz w:val="28"/>
          <w:szCs w:val="28"/>
          <w:rtl w:val="true"/>
          <w:lang w:bidi="fa-IR"/>
        </w:rPr>
        <w:t>غفلت کنیم یا خود را به تغافل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ساده لوحی را در برخورد با دستاوردهای تکنولوژیک به ویژه این گونه دستاوردها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جولان گاه رسانه ای خویش و حدودش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ساده اندیشانه بپنداریم که همه آنچه را که از این پدیده ها به عنوان ظرف می شناسیم بدون هیچ بار فرهنگی و جهت دار ویژه ای در اختیار ماست، بی شک اسیر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 فریبا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شد که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انقلاب، در بخش های گوناگون سازندگی و رسانه 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گویای این مطلب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آوینی در نوشته هایش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صنم، صورتی است که روح تمدن غرب را به خود 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نسبتش با فرهنگ های گوناگون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سینما بدین جهت است که به فرهنگ و تمدن غرب نزدیک تر است تا فرهنگ دینی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مرکب را </w:t>
      </w:r>
    </w:p>
    <w:p>
      <w:pPr>
        <w:pStyle w:val="BookText"/>
        <w:rPr/>
      </w:pPr>
      <w:r>
        <w:rPr>
          <w:rFonts w:ascii="IRNazanin" w:hAnsi="IRNazanin" w:eastAsia="IRNazanin"/>
          <w:color w:val="111111"/>
          <w:sz w:val="28"/>
          <w:sz w:val="28"/>
          <w:szCs w:val="28"/>
          <w:rtl w:val="true"/>
          <w:lang w:bidi="fa-IR"/>
        </w:rPr>
        <w:t>در سرازیری سوار شده اند، حال آنکه مقصد ما در قله های رفیع و درگذشتن از گردنه های دشوار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تکنولوژیک، صورت های تبدیل یافته فرهنگ سکولاریستی و یوتیلیتاریستی</w:t>
      </w:r>
      <w:r>
        <w:rPr>
          <w:rStyle w:val="FootnoteAnchor"/>
          <w:rtl w:val="true"/>
        </w:rPr>
        <w:footnoteReference w:id="190"/>
      </w:r>
      <w:r>
        <w:rPr>
          <w:rFonts w:ascii="IRNazanin" w:hAnsi="IRNazanin" w:eastAsia="IRNazanin"/>
          <w:color w:val="111111"/>
          <w:sz w:val="28"/>
          <w:sz w:val="28"/>
          <w:szCs w:val="28"/>
          <w:rtl w:val="true"/>
          <w:lang w:bidi="fa-IR"/>
        </w:rPr>
        <w:t>خویش اند و تبلور همان چیزی هستند که در فرهنگ غرب، به روح تسخیر و تصرف و نسبت ویژه با طبیعت تعبیر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خود رسانه است، در حالی که با مطالبی که بیان شد، بایستی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تکنولوژی همان پیام است و پیام خود نظام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علت غایی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تکنولوژی، نظام اقتصادی، سیاسی، سیستم دانشگاهی به ویژه حوزه علوم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مراتب گوناگون یک وجودند و حضور این وجود است که به سبب عمومیت و فراگیر بودنش به همه ارکان و جنبه های پیدا و پنهان و خرد و کلان زندگی سرایت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و اقتصاد بازار نسبتا آزاد، بهترین خوراک و بهترین زمینه رشد را برای تلویزیون فراهم ساختند و این امکان را دودستی به آن پیشکش کردند تا بتواند خصلت ذاتی و جهت گیری درونی خود را به عنوان تکنولوژی تصاویر به بهترین و کامل ترین شکل آشکار و آن را شکوفا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این خصلت ذاتی به ذات تمدن غربی، خاصه در نوع امریکایی اش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که برنامه های تلویزیونی امریکا در سراسر جهان متقاضی فراوان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برنامه های تولیدی تلویزیونی امریکا </w:t>
      </w:r>
    </w:p>
    <w:p>
      <w:pPr>
        <w:pStyle w:val="BookText"/>
        <w:rPr/>
      </w:pPr>
      <w:r>
        <w:rPr>
          <w:rFonts w:ascii="IRNazanin" w:hAnsi="IRNazanin" w:eastAsia="IRNazanin"/>
          <w:color w:val="111111"/>
          <w:sz w:val="28"/>
          <w:sz w:val="28"/>
          <w:szCs w:val="28"/>
          <w:rtl w:val="true"/>
          <w:lang w:bidi="fa-IR"/>
        </w:rPr>
        <w:t>نزدیک به یک صد تا دویست هزار ساعت</w:t>
      </w:r>
      <w:r>
        <w:rPr>
          <w:rStyle w:val="FootnoteAnchor"/>
          <w:rtl w:val="true"/>
        </w:rPr>
        <w:footnoteReference w:id="191"/>
      </w:r>
      <w:r>
        <w:rPr>
          <w:rFonts w:ascii="IRNazanin" w:hAnsi="IRNazanin" w:eastAsia="IRNazanin"/>
          <w:color w:val="111111"/>
          <w:sz w:val="28"/>
          <w:sz w:val="28"/>
          <w:szCs w:val="28"/>
          <w:rtl w:val="true"/>
          <w:lang w:bidi="fa-IR"/>
        </w:rPr>
        <w:t>است که به طور مساوی میان کشورهای امریکای لاتین، آسیا و اروپا تقسیم می 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آنچه ذکر شد، نباید ما را به این اشتباه بیندازد که چگونگی استفاده از رسانه؛ یعنی قالب و محتوای برنامه ها در کلیت تأثیرگذاری رسانه ای بی جایگاهند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بخشی از ظرف رسانه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عرصه 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 قابل استفاده دانستیم و چه بسا معجزه روح و قدرت 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میزان کمال عبودیت به انسان از جانب حق تعالی عطا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جادوی پیدا و پنهان تلویزیون غلبه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مجرای تحقق آن، پیکارگرانی هستند که دل به این دریا بزنند و با سلاح ایمان و حکمت و علم این امر را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برخلاف آنچه تصور و تبلیغ می شود، پنجره ای رو به دنیای واقعی نیست تا صرفا با محتوای برنامه هایش زندگی را متأثر کند، تلویزیون خود بنایی است که بشر جدید در آن سکنی گزیده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براساس اندیشه و ذهنیات خویش رفتار و کردارش را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ذهنیات گمان بی پایه و اساس باشد و چه مبتنی بر حقایق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ذهنیت اتاق فرمان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پوشیده نیست که جادوی رسانه های مدرن، ستون های معرفتی گذشته را </w:t>
      </w:r>
    </w:p>
    <w:p>
      <w:pPr>
        <w:pStyle w:val="BookText"/>
        <w:rPr/>
      </w:pPr>
      <w:r>
        <w:rPr>
          <w:rFonts w:ascii="IRNazanin" w:hAnsi="IRNazanin" w:eastAsia="IRNazanin"/>
          <w:color w:val="111111"/>
          <w:sz w:val="28"/>
          <w:sz w:val="28"/>
          <w:szCs w:val="28"/>
          <w:rtl w:val="true"/>
          <w:lang w:bidi="fa-IR"/>
        </w:rPr>
        <w:t>ویران و دیوارهای کاذب ذهنی همراه با معرفت شناسی متناسب با کفر مدرن را جای گزین آن ساختند و این یعنی تغییر معیارهای زندگی فردی و جمعی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هربرت مارشان مک لوهان، در مقاله وسیله، پیام است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فرهنگی مانند فرهنگ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خاص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دیرباز عادت کرده است همه چیزها را از هم بشکافد تا بر آنها تسلط یابد و آنها را وسیله قرار دهد، اگر گفته شود که وسیله، پیام است، سبب شگفتی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آثار هر وسیله بر فرد 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آثار هر تکنولوژی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معیارهای تازه ای است که همراه با هریک از این وسایل در زندگی وارد می گردد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پستمن مثالی فانتزی و طنزگونه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قبل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صحت و سقم آن را بررسی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عشایر لاین،</w:t>
      </w:r>
      <w:r>
        <w:rPr>
          <w:rStyle w:val="FootnoteAnchor"/>
          <w:rtl w:val="true"/>
        </w:rPr>
        <w:footnoteReference w:id="194"/>
      </w:r>
      <w:r>
        <w:rPr>
          <w:rFonts w:ascii="IRNazanin" w:hAnsi="IRNazanin" w:eastAsia="IRNazanin"/>
          <w:color w:val="111111"/>
          <w:sz w:val="28"/>
          <w:sz w:val="28"/>
          <w:szCs w:val="28"/>
          <w:rtl w:val="true"/>
          <w:lang w:bidi="fa-IR"/>
        </w:rPr>
        <w:t xml:space="preserve">چند سال پیش برنامه کوچ دسته جمعی سالانه خود را به شمال، که به احتمال زیاد دارای اهمیتی حیاتی است، چند روزی به تأخیر انداختند؛ زیرا می خواسنتد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Style w:val="FootnoteAnchor"/>
          <w:rtl w:val="true"/>
        </w:rPr>
        <w:footnoteReference w:id="195"/>
      </w:r>
      <w:r>
        <w:rPr>
          <w:rFonts w:ascii="IRNazanin" w:hAnsi="IRNazanin" w:eastAsia="IRNazanin"/>
          <w:color w:val="111111"/>
          <w:sz w:val="28"/>
          <w:sz w:val="28"/>
          <w:szCs w:val="28"/>
          <w:rtl w:val="true"/>
          <w:lang w:bidi="fa-IR"/>
        </w:rPr>
        <w:t>را به قتل می رساند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تحول معیار امروزه به تمام زوایای زندگی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خود ناشی از تغییر جهت در فرهنگ و تأثیرگذاری معرفت شناسی جدید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بستر فرهنگ دینی به سبب غنا و عمق معارف و استحکام خواستگاه فطری شریعت اسلام ناب، اگرچه شریعت علم پرستی</w:t>
      </w:r>
      <w:r>
        <w:rPr>
          <w:rStyle w:val="FootnoteAnchor"/>
          <w:rtl w:val="true"/>
        </w:rPr>
        <w:footnoteReference w:id="197"/>
      </w:r>
      <w:r>
        <w:rPr>
          <w:rFonts w:ascii="IRNazanin" w:hAnsi="IRNazanin" w:eastAsia="IRNazanin"/>
          <w:color w:val="111111"/>
          <w:sz w:val="28"/>
          <w:sz w:val="28"/>
          <w:szCs w:val="28"/>
          <w:rtl w:val="true"/>
          <w:lang w:bidi="fa-IR"/>
        </w:rPr>
        <w:t xml:space="preserve">و دین تکنولوژیک را نپذیرفتیم و هنوز خدا را که به تعبیر پستمن، تکنولوژی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انسان متجدد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سرجای خویش می بینیم، ولی دستاوردهای تکنولوژی ملزوماتی به همراه دارد که به تدریج در ذهن مخاطب رسوب می کند و زندگی را به مقتضای خویش دگرگون می سازد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ابزارهای تکنیکی که بشر برای اغراض خاص و تأمین نیاز ویژه ای خلق کرده است، علاوه بر کاربردی که در همان حوزه دارد، دارای فرا رخسار یا استعاراتی است که حوزه تأثیر و کارایی آن وسیله را بسیار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هروسیله تکنیکی و هر ابزاری از تکنولوژی و در یک کلام خود تکنیک، دارای ایدئولوژی است و نمی توان آن را بی طرف و خنثی انگاشت و انسان را بی قید و شرط، حاکم بر آن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بلایی که بر سر جامعه امریکا فروباریده است، بی فرهنگی و لجام گسیختگی انسانی، فقدان شعور اجتماعی، انهدام مبانی خانواده، زوال اصول فرهنگی، تلاش پیوندهای اجتماعی، تخریب باورهای انسان ساز مذهبی، تخلیه ارزشی نمادها و مظاهر ملی و به عبارت دیگر افول اختر فرهنگ ملی و هجوم قدرت تسلط انسان بر سرنوشت خویش و جامعه خویش، همه و همه معلول تسلیم بی قید و شرط جامعه به رسانه به نام </w:t>
      </w:r>
      <w:bookmarkStart w:id="85" w:name="pg4184_26745"/>
    </w:p>
    <w:p>
      <w:pPr>
        <w:pStyle w:val="BookText"/>
        <w:rPr/>
      </w:pPr>
      <w:bookmarkEnd w:id="85"/>
      <w:r>
        <w:rPr>
          <w:rFonts w:ascii="IRNazanin" w:hAnsi="IRNazanin" w:eastAsia="IRNazanin"/>
          <w:color w:val="111111"/>
          <w:sz w:val="28"/>
          <w:sz w:val="28"/>
          <w:szCs w:val="28"/>
          <w:rtl w:val="true"/>
          <w:lang w:bidi="fa-IR"/>
        </w:rPr>
        <w:t>تلویزیون و به نظامی به نام نظام تکنوپولی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در پایان این مقدمه طولانی و پراکنده، لازم است برای وضوح بیشتر به برخی پارامترهای اساسی در نسبت و هم آوایی فرهنگ غرب و قلمرو تأثیرگذاری رسانه ها اشاره کنیم</w:t>
      </w:r>
      <w:r>
        <w:rPr>
          <w:rFonts w:eastAsia="IRNazanin" w:cs="IRNazanin"/>
          <w:color w:val="111111"/>
          <w:sz w:val="28"/>
          <w:szCs w:val="28"/>
          <w:rtl w:val="true"/>
          <w:lang w:bidi="fa-IR"/>
        </w:rPr>
        <w:t>:</w:t>
      </w:r>
    </w:p>
    <w:p>
      <w:pPr>
        <w:pStyle w:val="Heading4"/>
        <w:numPr>
          <w:ilvl w:val="3"/>
          <w:numId w:val="1"/>
        </w:numPr>
        <w:rPr/>
      </w:pPr>
      <w:bookmarkStart w:id="86" w:name="__RefHeading___Toc3347358_2281741623"/>
      <w:bookmarkStart w:id="87" w:name="_Toc32"/>
      <w:bookmarkEnd w:id="86"/>
      <w:r>
        <w:rPr/>
        <w:t>1</w:t>
      </w:r>
      <w:r>
        <w:rPr>
          <w:rtl w:val="true"/>
        </w:rPr>
        <w:t xml:space="preserve">. </w:t>
      </w:r>
      <w:r>
        <w:rPr>
          <w:rtl w:val="true"/>
        </w:rPr>
        <w:t>پروسه تقلیل کیفیات به کمیات</w:t>
      </w:r>
      <w:bookmarkEnd w:id="87"/>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در سرآغاز ورود تلویزیون به کشور قرار دارید و امور آن را به شما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دارید با آگاهی خاصی که از فرهنگ و تمدن غرب دارید و نیز با توجه به استفاده های مخربی که در غرب از آن شده، راه دیگری را بپیمایید و استفاده صددرصد دینی از آن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قصد دارید با توجه به فرهنگ مبتنی بر فطرت و شریعت، سالم ترین و مجازترین روش ها را که در مکتب وحی تبیین شده درباره تلویزیون به کار برید و هیچ کدام از خواسته های ریز و درشت فرهنگ مادی غربی را نپذیرید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به این پدیده به چشم گسترش منابر و قالب های متداول تبلیغ اسلام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دینی می خواهید حضور پیدا کنند و با منطق و استدلال و آگاهی از تاریخ و فراز و فرود جوامع و با نگاه به کتاب و سنت به تبیین فرهنگ و آداب جامعه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پیش می روید آن گاه نتایجی می گیرید که شما را نگران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ادیت فرون، در مقاله ای که در نشریه راهنمای برنامه های تلویزیونی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رسانید، </w:t>
      </w:r>
    </w:p>
    <w:p>
      <w:pPr>
        <w:pStyle w:val="BookText"/>
        <w:rPr/>
      </w:pPr>
      <w:r>
        <w:rPr>
          <w:rFonts w:ascii="IRNazanin" w:hAnsi="IRNazanin" w:eastAsia="IRNazanin"/>
          <w:color w:val="111111"/>
          <w:sz w:val="28"/>
          <w:sz w:val="28"/>
          <w:szCs w:val="28"/>
          <w:rtl w:val="true"/>
          <w:lang w:bidi="fa-IR"/>
        </w:rPr>
        <w:t>تلویزیون را غول خجالتی نامید که نمی تواند عمیقا به موضوع های داغ بپردازد و گفت وگوی عمیق و خیلی ویژه را نمی تواند با شدت لازم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 آنکه به طور رسمی سانسور در این وسیله صورت نمی گیرد، ولی شبکه های بزرگ تلویزیونی عملاً به نوعی خودسانسوری دست می زنند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مک لوهان در جای دیگر همین مقاله با اشاره به مبارزه انتخاباتی نیکسون و کندی و شکست نیکسون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تلویزیون رسانه ای است که با شخصیت های جدی، رفتاری ناخوشایند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همین مطلب گره گشای بسیاری از ابهام ها و پیچیدگی های تلویزیون، سینما و رادیو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های آینده می کوشیم تا حدودی این موضوع را بررسی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بیان می کنیم که چگونه تلویزیون، اقتضایش سرگرمی است و مخاطبان این ابزار فرهنگی نیز به صورت ناخودآگاه بر این مطلب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شاخصه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سرگرمی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های جدیدی را به دنیای پیچیده ارتباطات مدرن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صادق طباطبایی دراین باره می 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تلویزیون وسیله ای است برای سرگرم ساختن و وقت گذرانی و تفریح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هست و تاریخ این رسانه ثابت کرده که هم مخاطب و هم ارباب رسانه ها و برنامه ریزان، با گذشت زمان به این سمت کشیده شده اند که نسبت شان را با تلویزیون براساس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صورت رسالت ذاتی این وسیله ارتباطی، تعیین و انتقال محتوا و حدود ارزشی هر آن چیزی است که از راه این وسیله با مخاطب های آن مبادله می شود و دقیقا خطر اصلی و عامل تعیین کننده انهدام فرهنگی در همین جا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تلویزیون در نظامی که رسالت این وسیله ارتباط جمعی ایجاد سرگرمی و تفریح و ایجاد شادی و سرور در بیننده است، در این است که بخواهد به مقولات اساسی نظیر علم، سیاست، دین، تاریخ، فرهنگ و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بنابراین، ماهیت این ابزار، ایجاب می کند که این مباحث به صورت سرگرمی ارائه شود 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از حالت آگاهی بخشی و رشدافزایی خارج و در نهایت به بی ارزشی و بی تفاوتی بیانجامد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ناگزیر باید برنامه ها را گوناگون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نیاز پیدا می کنید این تنوع را با معیاری بسنجید و مخاطب رفته رفته در ذهن شما اهمیت می یابد و نظرسنجی و آمار جایگاه خویش را بازمی کنند و دیگر اینکه متوجه می شوید که مراحل ارائه مفاهیم از هدف مهم تر است و نمی توانید آشکارا هدف خود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پیچیدگی های رسانه ای روی خوش نشان می دهید و کم کم رویکردی جدید پیدا می کنید و درمی یابید که توجه پیشین را که نسبت به محتوای برنامه ها داشتید،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ها نیز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رسانه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از این راه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مفاهیم دینی در تلویزیون شما به صورت سرگرمی و جذاب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متداول و غریزه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تشویق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پخش برنامه ها و سریال های </w:t>
      </w:r>
    </w:p>
    <w:p>
      <w:pPr>
        <w:pStyle w:val="BookText"/>
        <w:rPr/>
      </w:pPr>
      <w:r>
        <w:rPr>
          <w:rFonts w:ascii="IRNazanin" w:hAnsi="IRNazanin" w:eastAsia="IRNazanin"/>
          <w:color w:val="111111"/>
          <w:sz w:val="28"/>
          <w:sz w:val="28"/>
          <w:szCs w:val="28"/>
          <w:rtl w:val="true"/>
          <w:lang w:bidi="fa-IR"/>
        </w:rPr>
        <w:t>دینی به ماه های رمضان و محرم محدود می شوند و ما رفته رفته می فهمیم که سریال ها و فیلم ها و برنامه هایی که در تلویزیون هستند و کلیت زندگی را نشان می دهند، جنبه هایی تفکیک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سریال ها و برنامه ها و شبکه های دینی،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در ذهن ما این گونه رسوب می کنند که زندگی جنبه های تفکیک شده دارد و باید برای سکولاریزاسیون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برنامه های دینی مجبور می شویم مفاهیمی را انتخاب کنیم که ساختار دراماتیک و قابلیت میان تصویری دارند و دیگر مفاهیم به جرم مناسب نبودن با قالب رسانه ای محترمانه دور ریخته شوند و خطرناک تر از همه اینکه مفاهیم متعالی و مجرد و معقول را که در حوزه کیفیات قرار دارند به حوزه کمیات بیاوریم و این البته به صورت گام به گام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تحلیل هایتان تصور می کنید که صددرصد دینی بوده اید، حال آنکه کاری را کرده اید که غرب را در جاده هبوط سکولاریستی و نفی غیب و مجردات و اصالت ظاهر کشاند و تازه می فهمید که تلویزیون غول خجالتی است که نمی تواند به موضوعات عمیق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پروسه تقلیل، همه جنبه ها و مفاهیم ارائه شده رسانه ای را دربرمی گیرد و علت آن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و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ابزار این وسایل اند متعلق به قلمرو کمیات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 برنامه ای را که در تلویزیون ارائه کنید، مخاطب آن را تماشا می کند و نه می بیند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پیش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اول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سخن گفتیم و دیگر مجال این نیست که به این مطلب بپردازیم، ولی شما می توانید بیشتر تأمل </w:t>
      </w:r>
      <w:bookmarkStart w:id="88" w:name="pg4184_26752"/>
    </w:p>
    <w:p>
      <w:pPr>
        <w:pStyle w:val="BookText"/>
        <w:rPr/>
      </w:pPr>
      <w:bookmarkEnd w:id="88"/>
      <w:r>
        <w:rPr>
          <w:rFonts w:ascii="IRNazanin" w:hAnsi="IRNazanin" w:eastAsia="IRNazanin"/>
          <w:color w:val="111111"/>
          <w:sz w:val="28"/>
          <w:sz w:val="28"/>
          <w:szCs w:val="28"/>
          <w:rtl w:val="true"/>
          <w:lang w:bidi="fa-IR"/>
        </w:rPr>
        <w:t>کنید و مطالب و مصادیق فراوان دیگری را نه فقط در حوزه رسانه ای بلکه در مفاهیم اجتماعی و زندگی روزمره امروزی بیابید</w:t>
      </w:r>
      <w:r>
        <w:rPr>
          <w:rFonts w:eastAsia="IRNazanin" w:cs="IRNazanin"/>
          <w:color w:val="111111"/>
          <w:sz w:val="28"/>
          <w:szCs w:val="28"/>
          <w:rtl w:val="true"/>
          <w:lang w:bidi="fa-IR"/>
        </w:rPr>
        <w:t>.</w:t>
      </w:r>
    </w:p>
    <w:p>
      <w:pPr>
        <w:pStyle w:val="Heading4"/>
        <w:numPr>
          <w:ilvl w:val="3"/>
          <w:numId w:val="1"/>
        </w:numPr>
        <w:rPr/>
      </w:pPr>
      <w:bookmarkStart w:id="89" w:name="__RefHeading___Toc3347360_2281741623"/>
      <w:bookmarkStart w:id="90" w:name="_Toc33"/>
      <w:bookmarkEnd w:id="89"/>
      <w:r>
        <w:rPr/>
        <w:t>2</w:t>
      </w:r>
      <w:r>
        <w:rPr>
          <w:rtl w:val="true"/>
        </w:rPr>
        <w:t xml:space="preserve">. </w:t>
      </w:r>
      <w:r>
        <w:rPr>
          <w:rtl w:val="true"/>
        </w:rPr>
        <w:t>از پوزیتیویسم تا اصالت ظاهر</w:t>
      </w:r>
      <w:bookmarkEnd w:id="90"/>
    </w:p>
    <w:p>
      <w:pPr>
        <w:pStyle w:val="BookText"/>
        <w:rPr/>
      </w:pPr>
      <w:r>
        <w:rPr>
          <w:rFonts w:ascii="IRNazanin" w:hAnsi="IRNazanin" w:eastAsia="IRNazanin"/>
          <w:color w:val="111111"/>
          <w:sz w:val="28"/>
          <w:sz w:val="28"/>
          <w:szCs w:val="28"/>
          <w:rtl w:val="true"/>
          <w:lang w:bidi="fa-IR"/>
        </w:rPr>
        <w:t>برای توضیح این مطلب، بایستی مبحث پیشین را ادامه دهیم؛ زیرا پوزیتیویسم و بنیان نگرش علمی جدید در ادامه و در امتداد تاریخی هبوط و تقلیل بشر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عالم غیب و الوهیت در نشئه ای از نشئه ها و مرتبه ای از مراتب روح انسان متحقق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وقتی به انکار عالم غیب پرداخت و آن را خرافه ای پنداشت که با پیشرفت علم پوزیتیویستی و کسب تجارب مادی از حوزه زندگی بشر در حال پیشرفت خارج می گردد، آن نشئه و مرتبه روحانی انسان که کاشف و شاهد غیب بود را دچار بحران ساخت و اندیشمندان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متوجه این مطلب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تا به دو روش انکار و تغییر جهت و پاسخ گویی کاذب به برطرف کردن یا سرپوش گذاشتن خلأ موجود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فرهنگ علمی جدید به ظواهر و دریافت پوزیتیو از عالم طبیعت، با ظهور ابزار تکنیکی همچون تلویزیون و جراید بی ربط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گفتیم علت غایی در معلول خویش حاضر است و بدین ترتیب تلویزیون مرتبه ای از علم پوزیتیویستی و شأنی از شئون فرهنگ غربی است و نه صرفا محصولی مجرد و بی ربط با فلسفه غرب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نمی تواند از حوزه حواس ظاهری خارج شود و همه بحث ها درباره این رسانه، به نوعی به این مقوله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لوهان که پیامبر </w:t>
      </w:r>
    </w:p>
    <w:p>
      <w:pPr>
        <w:pStyle w:val="BookText"/>
        <w:rPr/>
      </w:pPr>
      <w:r>
        <w:rPr>
          <w:rFonts w:ascii="IRNazanin" w:hAnsi="IRNazanin" w:eastAsia="IRNazanin"/>
          <w:color w:val="111111"/>
          <w:sz w:val="28"/>
          <w:sz w:val="28"/>
          <w:szCs w:val="28"/>
          <w:rtl w:val="true"/>
          <w:lang w:bidi="fa-IR"/>
        </w:rPr>
        <w:t xml:space="preserve">دنیای ارتباطات غرب است و شریعت رسانه ای غرب را تبیین می کند و رسانه های غربی از نظریه های او به خوبی بهره مند می شوند، ابزار تکنولوژیک را امتداد حواس واعضا بدن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این تلقی خویش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نسبت حواس انسان با تلویزیون و شمولیت و فرا دیداری بودن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فقط می توان گفت که تلویزیون بیش از آنکه یک رسانه دیداری باشد، رسانه ای شنوایی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لمسی است و تمامی حواس را عمیقا تحت تأثیر قرار می دهد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خیلی واضح و روشن می گویم که مک لوهان در اندیشه های خود پراشتباه و غرضمند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ای که از وی نقل شد نیز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توجه او به اینکه حوزه فعالیت این وسیله منحصر به حواس انسان است، نشان می دهد اندیشمندان غربی هم آشکارا می دانند که جولانگاه این پدیده کجاست و چه توقعی بایستی از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آگاهی است که طراحان وسایل ارتباط جمعی غرب را از سردرگمی و دوگانگی که ما به آن دچاریم خارج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 چیست؟ حواس ظاهری چه جایگاهی در حقیقت انسان دارند؟ براساس آموزش های دینی، حقیقت انسان در روح او متجلی است و حواس ظاهری مربوط به پوشش مادی و گذرای این دنیا است که همراه با غرایز، خواسته ها، وابستگی و اسارت های دیگر انسان متحقق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با حواس ظاهری، نخستین مرحله از مراحل تکوینی معرفتی است </w:t>
      </w:r>
    </w:p>
    <w:p>
      <w:pPr>
        <w:pStyle w:val="BookText"/>
        <w:rPr/>
      </w:pPr>
      <w:r>
        <w:rPr>
          <w:rFonts w:ascii="IRNazanin" w:hAnsi="IRNazanin" w:eastAsia="IRNazanin"/>
          <w:color w:val="111111"/>
          <w:sz w:val="28"/>
          <w:sz w:val="28"/>
          <w:szCs w:val="28"/>
          <w:rtl w:val="true"/>
          <w:lang w:bidi="fa-IR"/>
        </w:rPr>
        <w:t>که در آغاز کودکی به وقوع می پیوندد و این در حالی است که هنوز از رشد عقلانی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همراه با رشد جسمانی و کسب تجارب، گوهر عقل به انسان عطا می شود و این سیر تا مرگ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انسان متکامل تر می شود، جنبه عقلانیت در او بیشتر می شود و تحلیل هایش از ابتناء به حواس ظاهری آمیخته با غرایز و دیگر شاخصه های حیوانی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کسانی که در مراحل رشد و مثلاً در سن بزرگ سالی قرار دارند به جای شناخت از راه عقل و فهم به وسایلی تکیه کنند که بیشتر از هرچیز با حواس سروکار داشته باشد، چه اتفاقی می افتد؟ آیا این انسان در پروسه بازگشت به طفولیت قرار نمی گیرد؟ ما بایستی در جایی به این مطلب نیز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تا پایان عمر خویش به حواس ظاهری و تجارب مادی نیازمند است، ولی میزان نفوذ و حضور و رتبه جایگاهی آن چقدر است؟ نگارنده بر این باور است که حتی به دست آوردن معنویات و شناخت حقیقی در ابتدای مراحل خویش نیز با حواس ظاهری در ارتباط است، ولی این معرفت در صورتی متحقق می شود که مراحل رشد و گذر از شناخت مادی را بشناسیم، ابزار شناخت مربوط به مراتب بالاتر تکامل را بدانیم و آن را از ابزار بدوی و اولیه جدا کنیم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مطلب بالا و شناخت تفصیلی ابهام ها و پرسش های مطرحِ در آن، جایگاه تلویزیون را برای ما روشن می کند</w:t>
      </w:r>
      <w:r>
        <w:rPr>
          <w:rFonts w:eastAsia="IRNazanin" w:cs="IRNazanin"/>
          <w:color w:val="111111"/>
          <w:sz w:val="28"/>
          <w:szCs w:val="28"/>
          <w:rtl w:val="true"/>
          <w:lang w:bidi="fa-IR"/>
        </w:rPr>
        <w:t xml:space="preserve">. </w:t>
      </w:r>
      <w:bookmarkStart w:id="91" w:name="pg4184_26758"/>
    </w:p>
    <w:p>
      <w:pPr>
        <w:pStyle w:val="Heading4"/>
        <w:numPr>
          <w:ilvl w:val="3"/>
          <w:numId w:val="1"/>
        </w:numPr>
        <w:rPr/>
      </w:pPr>
      <w:bookmarkStart w:id="92" w:name="__RefHeading___Toc3347362_2281741623"/>
      <w:bookmarkStart w:id="93" w:name="_Toc34"/>
      <w:bookmarkEnd w:id="91"/>
      <w:bookmarkEnd w:id="92"/>
      <w:r>
        <w:rPr/>
        <w:t>3</w:t>
      </w:r>
      <w:r>
        <w:rPr>
          <w:rtl w:val="true"/>
        </w:rPr>
        <w:t xml:space="preserve">. </w:t>
      </w:r>
      <w:r>
        <w:rPr>
          <w:rtl w:val="true"/>
        </w:rPr>
        <w:t>تلویزیون، کانال معرفتی مدرن</w:t>
      </w:r>
      <w:bookmarkEnd w:id="93"/>
    </w:p>
    <w:p>
      <w:pPr>
        <w:pStyle w:val="BookText"/>
        <w:rPr/>
      </w:pPr>
      <w:r>
        <w:rPr>
          <w:rFonts w:ascii="IRNazanin" w:hAnsi="IRNazanin" w:eastAsia="IRNazanin"/>
          <w:color w:val="111111"/>
          <w:sz w:val="28"/>
          <w:sz w:val="28"/>
          <w:szCs w:val="28"/>
          <w:rtl w:val="true"/>
          <w:lang w:bidi="fa-IR"/>
        </w:rPr>
        <w:t>نه تنها سرگرمی، تجارت، تجارت سرگرمی در تلویزیون بر شکل گفت وگوها و رفتار عمومی جامعه اثر می گذارد، بلکه تأثیر و دامنه نفوذ متدولوژی و ساختار این برنامه ها به ورای تلویزیون نیز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گذشته کتاب راه و روش برخورد با سیاست، دین، اقتصاد، آموزش، قانون،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مقوله های مهم اجتماع را شکل می داد و تبیین می کرد، امروزه تلویزیون آن نقش را عهده 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امریکاییان دیگر در سالن های دادگاه ها، در کلاس های درس، در اتاق های جراحی، در سالن های کنفرانس، کلیساها و حتی در هواپیما با یکدیگر سخن نمی گویند، تا یکدیگر را سرگرم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تبادل عکس و تصویر با یکدیگر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 و آوردن برهان با جمله ها و عبارت ها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آراستگی ظاهر و خوش قیافگی و میزان اشتهار و اصطلاحات تجاری و تبلیغاتی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تلویزیون به عنوان وسیله ارتباطی استعاره های نیرومندی دارد که نه تنها در این خلاصه شده است که جهان یک تریبون نمایش است، بلکه این تریبون در لاس وگاس و نوادا قرار دارد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خلاصه جمله های بالا در این نکته اساسی نهفته است که پستمن می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ای که از تلویزیون در برنامه های تلویزیونی ترسیم می شود، الگو و نمونه ای برای تصویر کلی خود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جهان آن گونه </w:t>
      </w:r>
    </w:p>
    <w:p>
      <w:pPr>
        <w:pStyle w:val="BookText"/>
        <w:rPr/>
      </w:pPr>
      <w:r>
        <w:rPr>
          <w:rFonts w:ascii="IRNazanin" w:hAnsi="IRNazanin" w:eastAsia="IRNazanin"/>
          <w:color w:val="111111"/>
          <w:sz w:val="28"/>
          <w:sz w:val="28"/>
          <w:szCs w:val="28"/>
          <w:rtl w:val="true"/>
          <w:lang w:bidi="fa-IR"/>
        </w:rPr>
        <w:t>دیده می شود که تلویزیون آن را در صحنه های تلویزیونی نشان داده است و نکته اصلی هم در همین جاست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هر انسانی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ساختار هرمی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هرم، نظام ارزشی ویژه ای را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با تعریف قله به عنوان هدف نهایی، همه افراد را در دامنه این هرم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فرد از جایگاه خویش به طور طبیعی به سوی قله رهسپار می شود؛ زیرا ارزش نهایی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قله نزدیک تر می شویم، تعداد افراد کمتر می شوند و در نهایت در قله یک فرد قرار می گیرد که در اندیشه اسلامی امام معصوم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رسیدن به معرفت و شناخت، خود در دانشی دیگر به نام معرفت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اپیستمولوژی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اینکه این هرم در کدامین ساحت از وجود تحقق می یابد و قله و دامنه اش چه و چگونه باشند و چه کسی و از چه روشی آنها را تعریف کند، در این علم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مکانیسم درونی این هرم که مربوط به چگونگی تفکر می شود، در بخش اثرگذاری ها و در حوزه اثرگذاری های فکری سخن خواهیم گفت که در آن بخش بیشتر محتوای برنامه ها را بررسی می کنیم، حال آنکه در اینجا بحث درباره ماهیت رسانه مدرن، بدون در نظر گرفتن محتوای برنامه آنهاست، ما در اینجا بیشتر در پی نحله ای از نحله های معرفت شناسی که رسانه مدرن به انسان جدید القا می کند،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می نویسد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شناسی، دانشی بسیار پیچیده است و علاوه بر آن، در برخی موارد، </w:t>
      </w:r>
    </w:p>
    <w:p>
      <w:pPr>
        <w:pStyle w:val="BookText"/>
        <w:rPr/>
      </w:pPr>
      <w:r>
        <w:rPr>
          <w:rFonts w:ascii="IRNazanin" w:hAnsi="IRNazanin" w:eastAsia="IRNazanin"/>
          <w:color w:val="111111"/>
          <w:sz w:val="28"/>
          <w:sz w:val="28"/>
          <w:szCs w:val="28"/>
          <w:rtl w:val="true"/>
          <w:lang w:bidi="fa-IR"/>
        </w:rPr>
        <w:t>وضوح کافی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علم، بررسی مبانی و سرچشمه ها و طبیعت علوم و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معرفت شناسی از آن رو حائز اهمیت است که هم تعریف و توصیف حقیقت را و هم مبانی و سرچشمه هایی را که این تعریف و توصیف از آن نشئت می گیرد، مورد مداقه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خواهم نشان دهم که برداشت ها و توصیف هایی که از حقیقت عرضه می شود، حداقل در پاره ای موارد از خصلت ذاتی وسایل ارتباطی و ابزارهایی سرچشمه می گیرد که وسیله انتقال اطلاعات و پیام رسانی به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بررسی ارتباط و قرابت اساسی و بنیادین میان معرفت شناسی و ابزار و وسایل ارتباط و رسانه های جمعی موجود می پردازم</w:t>
      </w:r>
      <w:r>
        <w:rPr>
          <w:rFonts w:eastAsia="IRNazanin" w:cs="IRNazanin"/>
          <w:color w:val="111111"/>
          <w:sz w:val="28"/>
          <w:szCs w:val="28"/>
          <w:rtl w:val="true"/>
          <w:lang w:bidi="fa-IR"/>
        </w:rPr>
        <w:t>.</w:t>
      </w:r>
      <w:r>
        <w:rPr>
          <w:rStyle w:val="FootnoteAnchor"/>
          <w:rtl w:val="true"/>
        </w:rPr>
        <w:footnoteReference w:id="20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 قله ارزشی هرم معرفت، حقیقت حق است و اگر تنها همین مطلب را بپذیریم که وسایل ارتباط جمعی به ویژه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رایج ترین این وسایل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محدودیت های اساسی اش نمی تواند در بسیاری موارد ذاتا به مقوله های اساسی بپردازد، صورت مسئله کمی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شرایط، اگر مثلاً تلویزیون بخواهد ارزش حقیقی و هدف اصلی سلوک انسانی را مطرح کند، مجبور است آن را در قالب خود درآورد؛ به بخش هایی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نپردازد و آن را در حد و اندازه های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آنچه به عنوان خروجی به دست می آید، چیز دیگری است متفاوت با آن ورودی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با تغییر ارزش های حقیقی، نظام و هرم ارزشی و معرفتی نیز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خلاصه پروسه ای است که به تکوین فرهنگ رسانه ای می 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گفت آنچه بیان شد نباید این تصور را به وجود آورد که وسایل ارتباطی مدرن فقط مجردات و حقایق متعالی و معنوی را دست کاری می کنند، بایستی توجه داشته باشیم که همه موجودات حتی اشیا، ملکوت و حقیقتی نادیدنی و امتدادی ماورائی دارند که به وسیله رسانه ها و افکار دستکاری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بخش پیش از کمی کردن کیفیات گفتیم، محدود به مفاهیم دینی نمی شود، بلکه همه موجودات را دربرمی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تلویزیون، کانال نگرش به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طبیعی است که تعیین کننده جهان بینی جدیدی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گشتل که هایدگر می گفت، امروزه در غرب صورتی عینی یافته و تلویزیون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و مقدار ادراک از عمق حقیقت، وابستگی عمیق و گسترده ای با ابزار بیانی و وسایل تبادلی فرهنگ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های شفاهی، مکتوب، تصویری و توهمی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هرکدام ساختار و عمق ویژه ای از مفاهیم را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فرهنگ ها مرتبه ای از محدودیت ها را با خود دارند که دامنه کاربرد و میزان کارکرد آنها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شفاهی بی تردید، فطری ترین و سالم ترین شکل ارتباطی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فرهنگ مکتوب را نسبت به فرهنگ شفاهی آنچنان کوچک و محدود می دید که در نامه هفتم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فرد اندیشمندی جرئت و شهامت آن را نخواهد یافت، که افکار خود را تا حد قالب محدود یک زبان تنزل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آنکه آن را در قالب کتابت و نوشته درآورد؛ زیرا که فرم اخیر آن را غیرقابل تبدیل و تغییرناپذیر می سازد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مکتوب به مراتب محدودتر و کم ساحت تر از فرهنگ شفاهی، و </w:t>
      </w:r>
    </w:p>
    <w:p>
      <w:pPr>
        <w:pStyle w:val="BookText"/>
        <w:rPr/>
      </w:pPr>
      <w:r>
        <w:rPr>
          <w:rFonts w:ascii="IRNazanin" w:hAnsi="IRNazanin" w:eastAsia="IRNazanin"/>
          <w:color w:val="111111"/>
          <w:sz w:val="28"/>
          <w:sz w:val="28"/>
          <w:szCs w:val="28"/>
          <w:rtl w:val="true"/>
          <w:lang w:bidi="fa-IR"/>
        </w:rPr>
        <w:t xml:space="preserve">فرهنگ مصور محدودتر از فرهنگ مکتوب است و فرهنگی تک ساحتی به دنبال دارد و فرهنگ توهمی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تخیلی که آخرین فرهنگ بشر جدید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ما هنوز درباره آن گفت وگو نکرده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از همه ساحت های واقعی زندگی خارج ساخته و در مطلق بیگانگی از خود والینه شدن</w:t>
      </w:r>
      <w:r>
        <w:rPr>
          <w:rStyle w:val="FootnoteAnchor"/>
          <w:rtl w:val="true"/>
        </w:rPr>
        <w:footnoteReference w:id="205"/>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تحدید فرهنگی در همه جنبه های زندگی تبلور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در سر تاسر مقالات خویش در کتاب زندگی در عیش، مردن در خوشی می کوشد مثال هایی از این باب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ساعت را مثال می آورد که چگونه انسان را از توجه به چرخش فصول و مفاهیم دوری زمان و توجه به مفاهیمی همچون ابدیت و مفاهیم معنوی زمان، غافل و فقط متوجه جنبه کمّی زمان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قول مامفورد و از کتاب تکنیک و تمدن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ممکن است عده ای به شگفت آیند، اما صدای تیک تاک ساعت شاید در کاهش قدرت مطلق خداوند، بیش از مجموعه آثار فلاسفه دوران روشنگری مؤثر بوده است؛ زیرا ساعت شکل و نوعی از داد و ستد میان انسان و خدا را عرضه کرد و ظاهرا این طور به نظر می آید که این خداوند است که در این داد و ستد بازنده بر جای می ماند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مامفور نیز به کمّی شدن جنبه های زمان در فرهنگ جدید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فرهنگ به وسیله تصویر و ابزار توهم ساز به همین گونه است و بایستی بگوییم که حتی الفبا نیز انتقال مفاهیم را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بادقت توجه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صلی الله علیه و آله، رسولی امی بود که در ظاهر، از فرهنگ مکتوب بی 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 وحی سنگین ترین و پرمحتواترین و عالی ترین شکل پیام است، بایستی با قالب مناسب خویش بر پیامبر عرضه شود و این پیام عالی که البته به هر مقدار متعالی باشد بالاخره بایستی نازل شود تا قابل عرضه به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قالب مناسب همان شیوه نزول وحی است که در گونه شفاهی می گنجد و جبرییل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مستقیما و نفس به نفس بر قلب پیامبر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خود حضرت بارها فرمود که هیچ موقع جبرییل آیات را بر من عرضه نکرد مگر آنکه احساس کردم روحم از بدنم در حال فراقت است و آن گونه که نقل کرده اند، پیامبر هنگام نزول وحی متغیر می شدند و به حالتی شبیه به تب شدید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اینجا مطرح است این است که چرا خداوند وحی را از ابتدا به همین صورت مکتوب بر پیامبر اسلام نازل نفرمود و چرا این گونه انتقال پیام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پیامبر اسلام را امی قرار داد در حالی که اسلام کامل ترین وآخرین شریعت الهی است تا از او در موارد بسیار رفع اتهام نماید؟ پرسش های گوناگون دیگر از این دست که بایستی درباره آنها تأمل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چشم، گوش و قلب را برای انسان قرار داد و شریعت فرهنگی حاکم بر آنها را نیز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انسان آنها را در جایگاه خویش به کار برد، این طور نیست؟ سخن ما در این بخش، به قالب های ارتباط فرهنگی اختصاص داشت و اینکه میان این قالب های ارتباطی، اولویت بندی </w:t>
      </w:r>
      <w:bookmarkStart w:id="94" w:name="pg4184_26769"/>
    </w:p>
    <w:p>
      <w:pPr>
        <w:pStyle w:val="BookText"/>
        <w:rPr/>
      </w:pPr>
      <w:bookmarkEnd w:id="94"/>
      <w:r>
        <w:rPr>
          <w:rFonts w:ascii="IRNazanin" w:hAnsi="IRNazanin" w:eastAsia="IRNazanin"/>
          <w:color w:val="111111"/>
          <w:sz w:val="28"/>
          <w:sz w:val="28"/>
          <w:szCs w:val="28"/>
          <w:rtl w:val="true"/>
          <w:lang w:bidi="fa-IR"/>
        </w:rPr>
        <w:t>و درجه بندی وجود دارد که از تفاوت قابلیت های آنها ناشی می شود و نه تخطئه یا کوچک شمردن برخی از این روش ها</w:t>
      </w:r>
      <w:r>
        <w:rPr>
          <w:rFonts w:eastAsia="IRNazanin" w:cs="IRNazanin"/>
          <w:color w:val="111111"/>
          <w:sz w:val="28"/>
          <w:szCs w:val="28"/>
          <w:rtl w:val="true"/>
          <w:lang w:bidi="fa-IR"/>
        </w:rPr>
        <w:t>.</w:t>
      </w:r>
    </w:p>
    <w:p>
      <w:pPr>
        <w:pStyle w:val="Heading4"/>
        <w:numPr>
          <w:ilvl w:val="3"/>
          <w:numId w:val="1"/>
        </w:numPr>
        <w:rPr/>
      </w:pPr>
      <w:bookmarkStart w:id="95" w:name="__RefHeading___Toc3347364_2281741623"/>
      <w:bookmarkStart w:id="96" w:name="_Toc35"/>
      <w:bookmarkEnd w:id="95"/>
      <w:r>
        <w:rPr/>
        <w:t>4</w:t>
      </w:r>
      <w:r>
        <w:rPr>
          <w:rtl w:val="true"/>
        </w:rPr>
        <w:t xml:space="preserve">. </w:t>
      </w:r>
      <w:r>
        <w:rPr>
          <w:rtl w:val="true"/>
        </w:rPr>
        <w:t>انفجار مفاهیم و انکسار کثرات</w:t>
      </w:r>
      <w:bookmarkEnd w:id="96"/>
    </w:p>
    <w:p>
      <w:pPr>
        <w:pStyle w:val="BookText"/>
        <w:rPr/>
      </w:pPr>
      <w:r>
        <w:rPr>
          <w:rFonts w:ascii="IRNazanin" w:hAnsi="IRNazanin" w:eastAsia="IRNazanin"/>
          <w:color w:val="111111"/>
          <w:sz w:val="28"/>
          <w:sz w:val="28"/>
          <w:szCs w:val="28"/>
          <w:rtl w:val="true"/>
          <w:lang w:bidi="fa-IR"/>
        </w:rPr>
        <w:t>استبعاد تاریخی بشر از توحید که به صورت حوالتی خودخواسته، انسان مدرن را مبتلای خویش ساخته، تمام ساحت های وجودی او را از هم پاشیده است؛ معرفت، علم و تحصیل، عمل و رفتار، تعاملات اجتماعی،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انفجار این استبعاد به دست آمده اند که هرکدام در درون خود تجزیه های فراوان به همراه داشته اند و هر تکه آن مشتی از انسان ها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قصه سر دراز دارد و فرصت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می خواهیم بگوییم هم پایی و همراهی و تلازم این به اصطلاح تکثرگرایی و تجزیه انفجاری با کارکرد و رفتار رسانه ای به ویژه تلویزیون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بینایی با کامل شدن توسط الفبای ناطق موجب شد تا عادت به تجزیه کردن و درک پدیده های خاص شکل های مختلف در انسان و به صورت تک تک تقویت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مربوط به تلویزیون و ارتباطات درباره ارائه اتمیزه اطلاعات سخن خواهیم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بدانیم که این کارکرد وسایل ارتباط جمعی، نه تنها انسان ها را یکسان نمی نمایاند، بلکه دستاورد آن، شکل گیری طبقات جدیدی خواهد بود که اختلافات طبقاتی را از انحصار لایه های اقتصادی و نظام بوروژوایی خارج و به دامنه فرهنگی و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می 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بگذار تا روز 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در تحلیل شعری از ویلیام بلیک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از نظریات بلیک چنین برمی آید که انسان به وسیله فن آوری،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را هم اضافه می کند که بشر به کمک این پدیده، خود اعضای بدنش را جدا می کند و هر عضو پس از جدا شدن از جسم، به صورت سیستمی بسته درمی آید که با شدتی فزاینده انسان را به سمت درگیری هایی با خودش، سوق می دهد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تکثر و تلاش رسانه ای روی دیگر سکه پلورالیسم و تکثرگرایی و همه تئوری های نئوپوزیتیویستی و نظریه هایی همچون قبض و بسط تئوریک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تلقی غربی از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مطالب بالا، پارامترهای بسیار مهم دیگری نیز وجود دارند که می کوشیم در خلال مباحث آینده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از نسبت موجودیت و ماهیت رسانه با فرهنگ و تمدن غرب در بخش اول کتاب نیز مطالبی گفته شد که آنها را باید به مطالب بالا افزود</w:t>
      </w:r>
      <w:r>
        <w:rPr>
          <w:rFonts w:eastAsia="IRNazanin" w:cs="IRNazanin"/>
          <w:color w:val="111111"/>
          <w:sz w:val="28"/>
          <w:szCs w:val="28"/>
          <w:rtl w:val="true"/>
          <w:lang w:bidi="fa-IR"/>
        </w:rPr>
        <w:t xml:space="preserve">. </w:t>
      </w:r>
      <w:bookmarkStart w:id="97" w:name="pg4184_26773"/>
    </w:p>
    <w:p>
      <w:pPr>
        <w:pStyle w:val="Heading3"/>
        <w:numPr>
          <w:ilvl w:val="2"/>
          <w:numId w:val="1"/>
        </w:numPr>
        <w:rPr/>
      </w:pPr>
      <w:bookmarkStart w:id="98" w:name="__RefHeading___Toc3347366_2281741623"/>
      <w:bookmarkStart w:id="99" w:name="_Toc36"/>
      <w:bookmarkEnd w:id="97"/>
      <w:bookmarkEnd w:id="98"/>
      <w:r>
        <w:rPr>
          <w:rtl w:val="true"/>
        </w:rPr>
        <w:t>فصل چهارم</w:t>
      </w:r>
      <w:r>
        <w:rPr>
          <w:rtl w:val="true"/>
        </w:rPr>
        <w:t xml:space="preserve">: </w:t>
      </w:r>
      <w:r>
        <w:rPr>
          <w:rtl w:val="true"/>
        </w:rPr>
        <w:t>درباره دهکده جهانی</w:t>
      </w:r>
      <w:bookmarkEnd w:id="99"/>
    </w:p>
    <w:p>
      <w:pPr>
        <w:pStyle w:val="Heading4"/>
        <w:numPr>
          <w:ilvl w:val="3"/>
          <w:numId w:val="1"/>
        </w:numPr>
        <w:rPr/>
      </w:pPr>
      <w:bookmarkStart w:id="100" w:name="__RefHeading___Toc3347368_2281741623"/>
      <w:bookmarkStart w:id="101" w:name="_Toc37"/>
      <w:bookmarkEnd w:id="100"/>
      <w:r>
        <w:rPr>
          <w:rtl w:val="true"/>
        </w:rPr>
        <w:t>اشاره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مشهور که دهان خاص و عام را پر کرده و نقل مجالس اهل فرهنگ و قلم و روشن فکری شده است، واقعیت دارد؟ آیا واقعا جهان به سان دهکده ای درآمده است؟ آیا هیچ خدشه ای به این سخن وارد نیست؟ واقعیت آن است که آنچه تحقق پیدا کرده دهکده جهانی مورد نظر مک لوهان است و نه دهکده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دهکده نیز برای دنیای جدید لفظی فریبنده است؛ زیرا این تعبیر تداعی گر این معناست که جوامع بشری همچون همسایه های یک روستا به هم نزدیک شده اند و این مطلب قطعا مورد تردید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ای غامض وجود دارد که با طرح یک پرسش کمّی روشن می شود و آن اینکه آیا تحقق دهکده به نزدیکی خانه هاست یا نزدیکی انسان ها؟ اگر در یک دشت بسیار بسیار بزرگ، تعدادی انسان را در فاصله های بسیار دور از هم قرار دهیم و چهار دیواری هایی بسیار طولانی بسازیم که با دیوار خانه دیگری نزدیک باشد، دهکده ای ساخته ایم؟ البته در این مثال می توان مناقشه کرد، ولی قصد ما بازی با عبارات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پرده می گوییم که رسانه ها اگرچه چارچوب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دیوارهای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ذهنیت انسان قرن اخیر را به هم شبیه کرده اند، ولی انسان ها را در نهایت دوری از یکدیگر قرار داده 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تحقق دهکده جهانی مک لوهان انسان هیچ کاره است؛ زیرا مک </w:t>
      </w:r>
    </w:p>
    <w:p>
      <w:pPr>
        <w:pStyle w:val="BookText"/>
        <w:rPr/>
      </w:pPr>
      <w:r>
        <w:rPr>
          <w:rFonts w:ascii="IRNazanin" w:hAnsi="IRNazanin" w:eastAsia="IRNazanin"/>
          <w:color w:val="111111"/>
          <w:sz w:val="28"/>
          <w:sz w:val="28"/>
          <w:szCs w:val="28"/>
          <w:rtl w:val="true"/>
          <w:lang w:bidi="fa-IR"/>
        </w:rPr>
        <w:t>لوهان و هم فکرانش تحقق دهکده را در نزدیکی آنچه خود امتداد الکترونیکی انسان ها می خوانند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فریفته الکترونیک شده و به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 ء یعمی و یصم؛ علاقه و محبت زیاد به یک چیز انسان را کور و 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تحلیل هایشان را به اینجادوی مدرن وابسته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بحث دهکده جهانی به وسیله مک لوهان همواره با لفظ انسجام الکترونیکی و الفاظی همچون جنگل الکترونیک، امتداد سیستم مرکزی اعصاب، عصر الکتریسیته و مانند آن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الکتریسیته، آنچنان کره خاکی را درهم آمیخته است که اکنون گویی جز دهکده ای بیش نیست؛ زیرا سرعت الکتریسیته با ایجاد انسجامی شدید و ناگهانی، در تمامی عملکردهای اجتماعی و سیاسی، موجب شده است تا وجه انسانی مسئولیت از شدت عمل زیادی برخوردار شود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سبب انسجام و وحدت و نزدیکی انسان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انسجام و به هم فشردگی، اگر هم تحقق یافته باشد در لایه ذهنیت بشر مدرن است که همچون دیوارهایی که ذکر شد، بیشتر سبب جدایی انسان ها می شوند تا نزدیکی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پارادوکس های آشکاری در مفهوم جامعه مدرن در دهکده جهانی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برجسته ترین نمونه های این پارادوکس، دوری و جدایی انسان ها از یکدیگر به موازات رشد رسانه های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فرانسوا تروفو در فیلم در فارنهایت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موضوعش مربوط به آینده جهان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ای که اکنون تا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حدودی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می کند که مبارزه با فرهنگ مکتوب و ترویخ مبالغه آمیز فرهنگ بصری و ظهور تله اسکرین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دیوارهای خانه ها را فراخواهد گرفت به ذهن گرایی کاذب انسان ها دامن خواهد زد؛ به گونه ای که هرکس در ذهنیت خویش می زید، نه در دنیایی واقعی که دیگران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دنیایی، انسان ها همدیگر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این فیلم می بینیم که وقتی شخصیت اول فیلم که یکی از مأموران سوزاندن کتاب های مکشوفه است به خانه خود وارد می شود، همسرش را در حالی که اسیر تله اسکرین هاست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دو پرسش و پاسخ هایی رد و بدل می شود و پاسخ های همسر هیچ ربطی به پرسش ها و صحبت های شخصیت اول فیلم که شوهر اوست ندارد و تروفو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ورود به دنیای جدید را به فرهنگ پست مدرن خبر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واهیانه می خواهد نشان دهد که چگونه این دهکده در حال تحقق، انسان ها را به جزیره تنهایی می برد و اتمیزاسیون بشر را در نهایت فعلیت به انجام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طنزی است که در روزگاران گذشته، هنگامی که دهکده جهانی مک لوهان متحقق نشده بود، انسان ها با همسایگان خانگی خویش روابط نزدیک و مطلوبی داشتند، ولی در دوران دهکده جهانی که انسان ها همسایه دیوار به دیوار خویش را نمی شناسند و چنان سر در لاک عوالم هپروتی خویش فروبرده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تصویری الکترونیکی از یک کشور که از ده ها فیلتر گذشته است، می تواند نشانه ای برای تبدیل جهان به یک دهکده باشد؟ اگر در دهکده ای اتفاقی برای خانواده ای بیفتد، تمام آن ده به گونه ای درگیر ماجرا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من اینجاست که این همه تصویری که سال های سال است هر روز چند نوبت از حوادثی که در فلسطین اتفاق می افتد پخش می شود، چه تأثیری در برانگیزانندگی ملت 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به اصطلاح مسلمان و حتی شیعه چه کرده اند؟ چند نفر از خانه ها بیرون زده اند و فریادکشان گفته اند که دیگر طاقت ندارند و باید با ظالمان بجنگند؟ نه تنها این گونه نشده، بلکه کدخدای این دهکده جهانی آن قدر بی تفاوتی به ارمغان آورده است که در حال غذا خوردن و شوخی کردن، صحنه های قتل عام مردم فلسطین و بوسنی و عراق را می بینیم و همان گونه که از ارباب دهکده آموخته ایم فقط افسوس می خوریم، آن هم تنها برای چند لحظه و بعد کانال تلویزیون را به سرعت تغییر می دهیم؛ زیرا می خواهیم سرگرم شویم و این صحنه ها مناسب سرگرمی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نشینیم برای اوشین و دخترک هندی و آن دکتری که در خانه چند میلیاردی زندگی می کند یا قرار است با دختر یک میلیاردر ازدواج کند، سیر گریه می کنیم و سرگرم می شویم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یاری شئون همین دهکده، یعنی فیلم های سینمایی و برنامه های تلویزیونی و مطبوعات و کتاب فراوان بود که زمینه ظهور اسرائیل و قدرت فاسد امریکا فراهم شد و به یاری همین هاست که عالم در مقابل آن بی تفاوت شده است و سکوت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دلیل نیست که در این دهکده فوج فوج انسان ها را می کشند و به سلاخی می کشند و اهالی دهکده در اعتراض به نقض حقوق سگ ها و گربه ها و در حمایت از برگ های سبز درختان راهپیمایی می کنند و در مظلومیت ترک دیوار می گریند و اینها همه </w:t>
      </w:r>
    </w:p>
    <w:p>
      <w:pPr>
        <w:pStyle w:val="BookText"/>
        <w:rPr/>
      </w:pPr>
      <w:r>
        <w:rPr>
          <w:rFonts w:ascii="IRNazanin" w:hAnsi="IRNazanin" w:eastAsia="IRNazanin"/>
          <w:color w:val="111111"/>
          <w:sz w:val="28"/>
          <w:sz w:val="28"/>
          <w:szCs w:val="28"/>
          <w:rtl w:val="true"/>
          <w:lang w:bidi="fa-IR"/>
        </w:rPr>
        <w:t>برخاسته از ذات پارادوکسیکال این دهکده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تناقض ها بگذریم که خود رساله ای جداگانه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دهکده جهانی، تقویت کننده تمدن غرب است و بایستی تحقق می یافت تا در گام نخست این اتم تنها، یعنی انسان مدرنیزه شده را از خویشتن خویش، بیشتر دور کند و در مراحل بعد شریعت جدیدی را که طراحی کدخدای دهکده و دستپخت سرآشپزهای نظام بوروژوازی است حاکم کند، احکام این شریعت جدید به گونه ای است که لحظه به لحظه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جدید بایستی پیام پیامبران مدرنیته را پیوسته از راه آتش هایی که بر سرش روییده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چیست؟ توسعه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کجاست؟ غریزه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 چیست؟ اومانیسم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تر درباره هرم اقتصاد لیبرال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سخن گفتیم و دانستیم که وجود لایه های زیرین اقتصادی لازمه وجود قله هرم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بایستی اضافه کنیم که این اتمسفر فرهنگی دهکده الکترونیک است که حافظ این هرم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تبلیغات رسانه ای تحریک عمومی است و درواقع همگان تحت تأثیر پیام ها، هم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به ارزش واحدی رو می آورند، ولی چون این تحریک عمومی رسانه ای عملاً محقق نمی شود و همواره در اقتصاد کاپیتالیستی این ارضای طبقاتی است که به تقویت هرم اقتصاد سرمایه داری که طبقاتی بودن جامعه، ذاتی آن است می انجامد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فلسفه سیاسی و علوم اجتماعی از آنها به عنوان توده ها یاد می شود، لایه زیرین این هرم را تشکیل می دهند و چون از ارزش افزوده </w:t>
      </w:r>
    </w:p>
    <w:p>
      <w:pPr>
        <w:pStyle w:val="BookText"/>
        <w:rPr/>
      </w:pPr>
      <w:r>
        <w:rPr>
          <w:rFonts w:ascii="IRNazanin" w:hAnsi="IRNazanin" w:eastAsia="IRNazanin"/>
          <w:color w:val="111111"/>
          <w:sz w:val="28"/>
          <w:sz w:val="28"/>
          <w:szCs w:val="28"/>
          <w:rtl w:val="true"/>
          <w:lang w:bidi="fa-IR"/>
        </w:rPr>
        <w:t>خود بایستی خراج طبقات و لایه های بالاتر را بپردازند و بار آنها را به دوش بکشند، بایستی از لحاظ ذهنی توجیه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تئوری های به ظاهر علمی به یاری تلویزیون ها می آیند و توده ها را توجیه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 از این تئوری ها و دکترین 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بیریوکوف در کتاب تلویزیون و دکترین های آن در غرب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دکترین فرهنگ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پارادایم های رسانه ای غرب برای تصاحب 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تلویزیون نظام بورژوازی بسط یافته و مورد استفاده قرار گرفته است تا طرز فکر و طرز رفتاری روبوتگونه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تحرک به وسیله پیام های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مخاطبانش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 به انواع روبوت ها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روبوت های آرام که به زندگی و وضعی که دارند قانعند و هرگز به مبارزه فعال در راه منافع زحمتکشان نمی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تئوری حضور تسلی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این تئوری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روبوت های خشن، یا نوکران بی رحمی که بدون رعایت موازین اخلاقی و بدون ناراحتی وجدان و بی هیچ تردیدی کورکورانه از مافوقشان فرمان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پالایش نفس نمادین</w:t>
      </w:r>
      <w:r>
        <w:rPr>
          <w:rFonts w:eastAsia="IRNazanin" w:cs="IRNazanin"/>
          <w:color w:val="111111"/>
          <w:sz w:val="28"/>
          <w:szCs w:val="28"/>
          <w:rtl w:val="true"/>
          <w:lang w:bidi="fa-IR"/>
        </w:rPr>
        <w:t>»).</w:t>
      </w:r>
      <w:r>
        <w:rPr>
          <w:rStyle w:val="FootnoteAnchor"/>
          <w:rtl w:val="true"/>
        </w:rPr>
        <w:footnoteReference w:id="20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دهکده جهانی به این معنا نیست که جهان دهکده ای شده است که در آن روابط اجتماعی به صورت طبیعی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واقعیت یافته این است که اهالی این ده در خانه های بسیار بزرگ و همسانی که همانا ذهنیت آنهاست ساکن شده اند و فقط با کدخدا و با کمک انسجام الکترونیکی با هم ارتباط دارند و روابط میان آنان در محدوده پیام ها و </w:t>
      </w:r>
    </w:p>
    <w:p>
      <w:pPr>
        <w:pStyle w:val="BookText"/>
        <w:rPr/>
      </w:pPr>
      <w:r>
        <w:rPr>
          <w:rFonts w:ascii="IRNazanin" w:hAnsi="IRNazanin" w:eastAsia="IRNazanin"/>
          <w:color w:val="111111"/>
          <w:sz w:val="28"/>
          <w:sz w:val="28"/>
          <w:szCs w:val="28"/>
          <w:rtl w:val="true"/>
          <w:lang w:bidi="fa-IR"/>
        </w:rPr>
        <w:t>احکام صادره کدخداست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دهکده جهانی، شهروندانی مطیع و همسان و استاندارد می طلبد که مانند هم بیاندیشند، ببینند و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یکسان سازی و به یک قالب زدن انسان ها به هر روشی غیر از تصاحب و تسخیر اذهان باشد شکست خواهد خورد و شکست و فروپاشی بلوک شرق سیاسی نمونه برجسته این گونه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اومانیسم و مبانی تمدنی و دنیامداری با بلوک شرق سابق همسان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خود را سرپا نگه داشته به این دلیل است که دهکده جهانی و حکومت بر اذهان در غرب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یکسان سازی از یک سو و آن پراکندگی و انفجار آنتروپی از سوی دیگر، تحلیل گران غربی را هم دچار حیرانی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مک لوهان اعتراف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مانند بقیه مواضعش توجیه الکترونیکی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تضمین نوعی یک دستی و در عین حال پراکندگی خیلی مشکل تر از تحمیل نمونه های یک دست آموزش های گروهی است، ولی این یکدستی و پراکندگی در دوران الکتریسیته ممکن شده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ولی چرا غرب با همه شگردهایش، باز به این نتایج متناقض و پارادوکسیکال می رسد؟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برای اهل دقت و اهل حکمت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درباره انسان، راهی را رفته است که دقیقاً بایستی عکس آن را می پیموده؛ یعنی آنجا که </w:t>
      </w:r>
    </w:p>
    <w:p>
      <w:pPr>
        <w:pStyle w:val="BookText"/>
        <w:rPr/>
      </w:pPr>
      <w:r>
        <w:rPr>
          <w:rFonts w:ascii="IRNazanin" w:hAnsi="IRNazanin" w:eastAsia="IRNazanin"/>
          <w:color w:val="111111"/>
          <w:sz w:val="28"/>
          <w:sz w:val="28"/>
          <w:szCs w:val="28"/>
          <w:rtl w:val="true"/>
          <w:lang w:bidi="fa-IR"/>
        </w:rPr>
        <w:t>بایستی نگاه یکسان به انسان و نوع بشر می داشتند، از راه اختلاف و تفاوت یا انکار برآمده و آنجایی که بایستی انسان را از دریچه تفاوت هایش با دیگر گونه های بشر می دید از راه یکسان سازی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کریم آنجا که به روح و فطرت متعالی انسان می پردازد، به نوع بشر نگاهی یکسان دارد و چون همین ویژگی ها نقطه افتراق انسان و حیوان است، همواره در کنار ذکر این ویژگی ها، مسئولیت های حقیقی و معنوی او را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همانا بر فرزندان آدم منت نهادیم از اینکه شیطان را عبادت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همین کلام نورانی حضرت حق در جایی دیگر که مربوط به ظواهر مادی و صورت حیوانی انسان می شود بر اختلاف ها تأکید و این امر را حقیقت تکوینی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 أُنْثی وَ جَعَلْناکُمْ شُعُوبًا وَ قَبائِلَ لِتَعارَفُوا؛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زن و مردی آفریدیم و شما را ملت ملت و قبیله قبیله گرداندیم تا یکدیگر را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قرآنی، تفاوت های طبیعی انسان ها مقدم حیات این جهانی و لازمه صورت مادی اوست و شکی نیست که هر فرهنگ و تمدنی بخواهد این قانون طبیعی را نقض کند، به وسیله خود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به معنای سنت های تکوینی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و از هم پاشیده خواهد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کریمه ای که بیان شد، یکی از مهم ترین این تفاوت ها را ذکر می کند؛ یعنی تفاوت تکوینی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غرب مدرن آشکارا گویای فساد همه گیری است که ناشی از انکار همین امر الهی و یکسان سازی غیرطبیعی </w:t>
      </w:r>
    </w:p>
    <w:p>
      <w:pPr>
        <w:pStyle w:val="BookText"/>
        <w:rPr/>
      </w:pPr>
      <w:r>
        <w:rPr>
          <w:rFonts w:ascii="IRNazanin" w:hAnsi="IRNazanin" w:eastAsia="IRNazanin"/>
          <w:color w:val="111111"/>
          <w:sz w:val="28"/>
          <w:sz w:val="28"/>
          <w:szCs w:val="28"/>
          <w:rtl w:val="true"/>
          <w:lang w:bidi="fa-IR"/>
        </w:rPr>
        <w:t>و غیرشرعی زن و مرد بوده است و هیچ چیز مانند سینما و تلویزیون در این فسادانگیزی دخیل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 لوهان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نمی تواند خارج از فضای بورژوازی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تمجید از این یکسان سازی، آن را تالی سوادآموزی و رشد فرهنگ دیداری عنوان می کند، با طعنه به زنانی که در آغاز با یکسان سازی موافق نبوده اند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اعتقاد داشتند این برنامه ها آنها را از ایفای نقش اصلی شان منفک و به شهرنشینی مسخ شده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چاره ای ندارند جز آنکه خود را در یک فضای مردانه حل کنند و بخشی از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مسائلی مربوط به یک دستی و همسانی در جامعه و تحلیل آنها، درنهایت به تأثیر فن آوری مکانیکی و صنعتی بر افراد آن جامعه منتها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بازهم مک لوهان چون گذشته الکتریسیته را حلال این معضل معرفی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آنکه واقعا ادعایی نادرست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 گفت عصر الکتریک افراد بشر را به جایی رسانید که عمیقا احساس کنند به یکدیگر وابسته اند و باید مشکلاتشان را از طریق غیرمکانیکی حل کنند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او در جایی دیگر مطلب را روشن تر بیان می کند و در تجلیل از همسان سازی می نویسد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انسان سوادآموخته در رؤیای یافتن راه حل هایی دیداری برای مسائل اختلاف های بشری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همین رؤیاها بودند که به صورت یکنواخت شدن لباس زن و مرد و آموزش های یکسان برای آنها جلوه گر شد</w:t>
      </w:r>
      <w:r>
        <w:rPr>
          <w:rFonts w:eastAsia="IRNazanin" w:cs="IRNazanin"/>
          <w:color w:val="111111"/>
          <w:sz w:val="28"/>
          <w:szCs w:val="28"/>
          <w:rtl w:val="true"/>
          <w:lang w:bidi="fa-IR"/>
        </w:rPr>
        <w:t>.</w:t>
      </w:r>
      <w:r>
        <w:rPr>
          <w:rStyle w:val="FootnoteAnchor"/>
          <w:rtl w:val="true"/>
        </w:rPr>
        <w:footnoteReference w:id="212"/>
      </w:r>
      <w:bookmarkStart w:id="102" w:name="pg4184_26791"/>
    </w:p>
    <w:p>
      <w:pPr>
        <w:pStyle w:val="BookText"/>
        <w:rPr/>
      </w:pPr>
      <w:bookmarkEnd w:id="102"/>
      <w:r>
        <w:rPr>
          <w:rFonts w:ascii="IRNazanin" w:hAnsi="IRNazanin" w:eastAsia="IRNazanin"/>
          <w:color w:val="111111"/>
          <w:sz w:val="28"/>
          <w:sz w:val="28"/>
          <w:szCs w:val="28"/>
          <w:rtl w:val="true"/>
          <w:lang w:bidi="fa-IR"/>
        </w:rPr>
        <w:t>ولی در ادامه اعتراف می کند که چگونه غرب در این مورد به بن بست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همسانی میان دو جنس با شکستی روبه رو شد که فقط توانست قسمت بزرگی از ادبیات و روان شناسی قرن بیستم را به خود اختصاص دهد و بس</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شکست به معنای واقعی کلمه، واقعه محتومی است که کلیت ساختارهای تمدن غرب را در آغوش خواهد گرفت</w:t>
      </w:r>
      <w:r>
        <w:rPr>
          <w:rFonts w:eastAsia="IRNazanin" w:cs="IRNazanin"/>
          <w:color w:val="111111"/>
          <w:sz w:val="28"/>
          <w:szCs w:val="28"/>
          <w:rtl w:val="true"/>
          <w:lang w:bidi="fa-IR"/>
        </w:rPr>
        <w:t>.</w:t>
      </w:r>
    </w:p>
    <w:p>
      <w:pPr>
        <w:pStyle w:val="Heading4"/>
        <w:numPr>
          <w:ilvl w:val="3"/>
          <w:numId w:val="1"/>
        </w:numPr>
        <w:rPr/>
      </w:pPr>
      <w:bookmarkStart w:id="103" w:name="__RefHeading___Toc3347370_2281741623"/>
      <w:bookmarkStart w:id="104" w:name="_Toc38"/>
      <w:bookmarkEnd w:id="103"/>
      <w:r>
        <w:rPr>
          <w:rtl w:val="true"/>
        </w:rPr>
        <w:t>درباره مک لوهان</w:t>
      </w:r>
      <w:bookmarkEnd w:id="104"/>
    </w:p>
    <w:p>
      <w:pPr>
        <w:pStyle w:val="BookText"/>
        <w:rPr/>
      </w:pPr>
      <w:r>
        <w:rPr>
          <w:rFonts w:ascii="IRNazanin" w:hAnsi="IRNazanin" w:eastAsia="IRNazanin"/>
          <w:color w:val="111111"/>
          <w:sz w:val="28"/>
          <w:sz w:val="28"/>
          <w:szCs w:val="28"/>
          <w:rtl w:val="true"/>
          <w:lang w:bidi="fa-IR"/>
        </w:rPr>
        <w:t>مک لوهان، همان گونه که بیان شد، تکنولوژی را امتداد حواس انسان و رسانه ها را امتداد سیستم عصبی انسان می داند و اگر بخواهیم واقع گرا باشیم، نباید مسئله را به همین جا خاتمه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در یک جریان استراتژیک قرار دارد که دانستن آن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بدانیم که مک لوهان تاریخ تمدنی بشر را به لحاظ وسایل و روش های ارتباطی به سه دوره عمده تقسیم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ارتباط لفظی، دوره نوشتاری و دوره وسایل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موضوع کمی روشن تر شود و اگر توجیه گری های او را در سنت تحولات اجتماعی غرب و رسانه ها در نظر آوریم، قضیه بازهم روشن تر 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 لوهان به آن دسته از آخرین استراتژیست ها و نظریه پردازان غرب تعلق دارد که ظهور پارادوکسی ها و گسل های بزرگ تمدنی در تمدن اومانیستی غرب را به روشی ویژه و البته به شدت غلط انداز توجیه می کنند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آلوین تافلر و هایدی تافلر با جابه جایی در قدرت و خاصه با موج سوم در عمده ترین شاخصه تمدنی به چنین نظریه پردازی هایی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ادوار تاریخی را به لحاظ ساختار تمدنی به سه دوره تقسیم می کنند و شرایط و بحران ها و گسل های به وجود آمده در غرب امروز را به عوامل طبیعی ناشی از گذار از دوره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ارتباطات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فرانسیس فوکویاما نیز به این دسته از نظریه پردازان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فروپاشی بلوک شرق سیاسی به وجد آمده و جو زده شده بود، پایان تاریخ را نوشت و لیبرال دموکراسی را در پله آخر تمدن بشری و در اوج آن تصور کرد، ولی پس از مدتی که دید سردمداران سیاست غرب نیز به حرف های او اعتقادی ندارند و پارادایم هایی از جمله برخورد تمدن ها و جنگ جهانی چهارم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تناقض با سروری و استیلای مطلق غرب بر جهان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نتیجه رسیده است که راه تافلرها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جزوه ای به نام پایان نظم منتشر کرد که افول سرمایه های اجتماعی را از لوازم مرحله نوین زندگی بشر و غیرقابل اهمیت تفیسر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پدیده هایی همچون ناتوتکنولوژی، نئوکاپیتالیسم، اندیشه های نئولیبرال و مانند اینها، همه در متن این نظریه پردازی ها قرار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 لوهان نیز تالی موج سوم است که در قلمرو گذار از مرحله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دوره ارتباطات و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 پردازی های نیمه کلان رسانه ای را به عهده دارد</w:t>
      </w:r>
      <w:r>
        <w:rPr>
          <w:rFonts w:eastAsia="IRNazanin" w:cs="IRNazanin"/>
          <w:color w:val="111111"/>
          <w:sz w:val="28"/>
          <w:szCs w:val="28"/>
          <w:rtl w:val="true"/>
          <w:lang w:bidi="fa-IR"/>
        </w:rPr>
        <w:t xml:space="preserve">. </w:t>
      </w:r>
      <w:bookmarkStart w:id="105" w:name="pg4184_26794"/>
    </w:p>
    <w:p>
      <w:pPr>
        <w:pStyle w:val="Heading3"/>
        <w:numPr>
          <w:ilvl w:val="2"/>
          <w:numId w:val="1"/>
        </w:numPr>
        <w:rPr/>
      </w:pPr>
      <w:bookmarkStart w:id="106" w:name="__RefHeading___Toc3347372_2281741623"/>
      <w:bookmarkStart w:id="107" w:name="_Toc39"/>
      <w:bookmarkEnd w:id="105"/>
      <w:bookmarkEnd w:id="106"/>
      <w:r>
        <w:rPr>
          <w:rtl w:val="true"/>
        </w:rPr>
        <w:t>فصل پنجم</w:t>
      </w:r>
      <w:r>
        <w:rPr>
          <w:rtl w:val="true"/>
        </w:rPr>
        <w:t xml:space="preserve">: </w:t>
      </w:r>
      <w:r>
        <w:rPr>
          <w:rtl w:val="true"/>
        </w:rPr>
        <w:t>عالم بصری</w:t>
      </w:r>
      <w:bookmarkEnd w:id="107"/>
    </w:p>
    <w:p>
      <w:pPr>
        <w:pStyle w:val="Heading4"/>
        <w:numPr>
          <w:ilvl w:val="3"/>
          <w:numId w:val="1"/>
        </w:numPr>
        <w:rPr/>
      </w:pPr>
      <w:bookmarkStart w:id="108" w:name="__RefHeading___Toc3347374_2281741623"/>
      <w:bookmarkStart w:id="109" w:name="_Toc40"/>
      <w:bookmarkEnd w:id="108"/>
      <w:r>
        <w:rPr/>
        <w:t>1</w:t>
      </w:r>
      <w:r>
        <w:rPr>
          <w:rtl w:val="true"/>
        </w:rPr>
        <w:t xml:space="preserve">. </w:t>
      </w:r>
      <w:r>
        <w:rPr>
          <w:rtl w:val="true"/>
        </w:rPr>
        <w:t>درباره تصویر</w:t>
      </w:r>
      <w:bookmarkEnd w:id="109"/>
    </w:p>
    <w:p>
      <w:pPr>
        <w:pStyle w:val="BookText"/>
        <w:rPr/>
      </w:pPr>
      <w:r>
        <w:rPr>
          <w:rFonts w:ascii="IRNazanin" w:hAnsi="IRNazanin" w:eastAsia="IRNazanin"/>
          <w:color w:val="111111"/>
          <w:sz w:val="28"/>
          <w:sz w:val="28"/>
          <w:szCs w:val="28"/>
          <w:rtl w:val="true"/>
          <w:lang w:bidi="fa-IR"/>
        </w:rPr>
        <w:t xml:space="preserve">در اینکه بیشتر به تلویزیون پرداختیم شکی نیست، نخست باید گفت تلویزیون با ظهور خویش، گوی سبقت را از دیگر رسانه ها ربود، دوم اینکه اگر ما در جست وجوی ورودی های نظام فرهنگی جامعه هستیم، بایستی بدانیم که تلویزیون عمده ترین این ورودی هاست و اگر امام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دانشگاه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توجه آن مرد خدا و شناخت او از این پدیده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بیشتر تلویزیون تماشا می کنند و اگر رادیو هنوز حضور خود را در میان برخی مشاغل اجتماعی حفظ نموده است، بیشتر به سبب محدودیت های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شناخت این رسانه در استراتژی آینده فرهنگی مفید خواهد بود؛ زیرا روند رشد و استفاده از رسانه های بصری و به ویژه تلویزیون در حال گسترش است و چهارم اینکه تلویزیون مجموعه ای از رسانه هاست و شناخت آن در تحلیل معرفتی دیگر رسانه ها نیز تأثیر اساسی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تحول و تطور جوامع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با دقت بررسی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 این مطلب است که ملت ها به واسطه نزدیکی یا دوری از فرهنگ ناب دینی با تصویر یا همان دیدن مادی نسبتی خاص پیدا می کنند، ولی پیش از آنکه به این مطلب بسیار پراهمیت بپردازیم، می خواهیم مقایسه ای اجمالی میان کلام، تصویر و فرهنگ کلامی و فرهنگ تصویری داشته باشیم برای ارائه بهتر و مطلوب تر، در ابتدای بحث از مقاله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نوشته استاد </w:t>
      </w:r>
    </w:p>
    <w:p>
      <w:pPr>
        <w:pStyle w:val="BookText"/>
        <w:rPr/>
      </w:pPr>
      <w:r>
        <w:rPr>
          <w:rFonts w:ascii="IRNazanin" w:hAnsi="IRNazanin" w:eastAsia="IRNazanin"/>
          <w:color w:val="111111"/>
          <w:sz w:val="28"/>
          <w:sz w:val="28"/>
          <w:szCs w:val="28"/>
          <w:rtl w:val="true"/>
          <w:lang w:bidi="fa-IR"/>
        </w:rPr>
        <w:t>شمس الدین رحمانی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تصویری، اصطلاحی است که در روزگار ما رایج شده و مقصود از آن، نقل مفهوم از راه تصویر است و در مقابل آن، زبان قرار دارد که برای بیان کلامی مفاهیم از کلمه و جمله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عام اصطلاح بیان تصویری، در ذهن این گونه القا می شود که اصلاً بیان تصویری بهتر، کامل تر و قوی تر و درست تر از بیان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 گونه است؟</w:t>
      </w:r>
    </w:p>
    <w:p>
      <w:pPr>
        <w:pStyle w:val="BookText"/>
        <w:rPr/>
      </w:pPr>
      <w:r>
        <w:rPr>
          <w:rFonts w:ascii="IRNazanin" w:hAnsi="IRNazanin" w:eastAsia="IRNazanin"/>
          <w:color w:val="111111"/>
          <w:sz w:val="28"/>
          <w:sz w:val="28"/>
          <w:szCs w:val="28"/>
          <w:rtl w:val="true"/>
          <w:lang w:bidi="fa-IR"/>
        </w:rPr>
        <w:t xml:space="preserve">انواع ارتباط انسان ها را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سطحی، چه عمیق، چه علمی و یا هنری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دو دسته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با استفاده از کلمه، جمله و زبان، بیان تصویری؛ استفاده از خط و رنگ، طرح، حجم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مباحث حاشیه ای به نظر می رسد که هر یک از این دو نوع ارتباط ویژگی هایی دارند که توجه به آنها می تواند روشن کند تا چه اندازه، استفاده کردن یا نکردن از آنها رواست و کدام بر دیگری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مجاری ارتباطی می توان گفت که هیچ هنری و تا حدود بسیار زیادی هیچ ارتباطی امکان ندارد مگر اینکه از حیث ابزار مادی از سه مبدأ دست، دهان و یا حرکات بدن آغاز کند و به یکی از دو منتهای چشم و گوش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یکی از مرکب های صدا، کلمه، طرح، رنگ، حجم یا حرکت، سوار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چهار ماده حامل هنر، یعنی دست، دهان، چشم و گوش کلمه موقعیت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صدا اگرچه با دست و دهان، هردو ایجاد می شود، ولی فقط با گوش مورد توجه قرار می گیرد و طرح، رنگ و حجم که با دست و با کمک حرکات همه بدن ایجاد می شود، تنها با چشم </w:t>
      </w:r>
    </w:p>
    <w:p>
      <w:pPr>
        <w:pStyle w:val="BookText"/>
        <w:rPr/>
      </w:pPr>
      <w:r>
        <w:rPr>
          <w:rFonts w:ascii="IRNazanin" w:hAnsi="IRNazanin" w:eastAsia="IRNazanin"/>
          <w:color w:val="111111"/>
          <w:sz w:val="28"/>
          <w:sz w:val="28"/>
          <w:szCs w:val="28"/>
          <w:rtl w:val="true"/>
          <w:lang w:bidi="fa-IR"/>
        </w:rPr>
        <w:t>دریافت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کلمه را هم با دست می نویسیم و با چشم می خوانیم؛ و هم با دهان می گوییم و با گوش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در نقل این مطالب، در این است که کلمه، ویژه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بزرگترین و برترین چیزها، یعنی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انسان و حیوان، جایگاه کلمه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تفکر، معنویت و هر تعبیر دیگری که به جسمانی بودن انسان مربوط می شود طرف دیگر تناظری است که یک سوی آن اختصاص کلمه به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که کلمه ما به ازای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کلمه، دیگر حاملان پیام های ارتباطی در طبیعت و بین حیوانات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جایگاه کلمه در قلمرو ارتباطی انسان، مانند جایگاه روح در مقابل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طرح، رنگ، حجم و حرکت مثل بو، مزه و امثال اینها واقعیت خارجی دارند و معنایشان با خودشان است و با عالم واقعیت رابطه برقرار می کنند؛ به عبارتی دیگر از لحاظ مفهومی و معنایی، صلب و لایتغیر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کلمه ساختاری است که مانند حیثیت آدمی تغییر می کند و با ارزش مفهومی که در آن دمیده می شود و حقیقتی که در آن جای می گیرد، دگرگون می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بسیاری از صداها، طرح ها، رنگ ها و حرکت ها، در اقسام هنر بدلی است از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 ولی آن مفاهیم، خود کلماتند و در واقع در آن گونه موارد، طرح، رنگ، حجم، حرکت و صدا در هنر، بدلی است از کلمات و مفاهیم و به همین دلیل است که این آثار هنری را می توان نقد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هنرمند، </w:t>
      </w:r>
    </w:p>
    <w:p>
      <w:pPr>
        <w:pStyle w:val="BookText"/>
        <w:rPr/>
      </w:pPr>
      <w:r>
        <w:rPr>
          <w:rFonts w:ascii="IRNazanin" w:hAnsi="IRNazanin" w:eastAsia="IRNazanin"/>
          <w:color w:val="111111"/>
          <w:sz w:val="28"/>
          <w:sz w:val="28"/>
          <w:szCs w:val="28"/>
          <w:rtl w:val="true"/>
          <w:lang w:bidi="fa-IR"/>
        </w:rPr>
        <w:t>می خواسته کلمه یا جمله ای بگوید، آنگاه آن را به صورت ساختارها و ابزار هنری گسترش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منتقد و مفسر می کوشد تا نشان دهد که آیا هنرمند با زحمات طاقت فرسای خود توانسته به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یابد یا خیر؟</w:t>
      </w:r>
    </w:p>
    <w:p>
      <w:pPr>
        <w:pStyle w:val="BookText"/>
        <w:rPr/>
      </w:pPr>
      <w:r>
        <w:rPr>
          <w:rFonts w:ascii="IRNazanin" w:hAnsi="IRNazanin" w:eastAsia="IRNazanin"/>
          <w:color w:val="111111"/>
          <w:sz w:val="28"/>
          <w:sz w:val="28"/>
          <w:szCs w:val="28"/>
          <w:rtl w:val="true"/>
          <w:lang w:bidi="fa-IR"/>
        </w:rPr>
        <w:t>بیان این نکته در اینجا ضروری است که قصد ما ارزشگذاری میان محسوسات و معانی نیست و دغدغه اصلی ما یافتن جایگاه آنها و نگاه عالمانه به لایه های ارتباطی و مکانیسم اثرگذاری و اثرپذیری فرهنگی و روش ها و کانال های آن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کلام آغازین خود را پی می گیریم، فرهنگ ها و تمدن ها به نسبت نزدیکی به حقیقت یا دوری از دین ناب و صراط مستقیم، با فرهنگ تصویری نسبتی ویژه می یافتند که اکنون می کوشیم به برخی از وجوه این نسبت بپردازیم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موازات تکامل ارائه دین ناب و حرکت و سلوک ادیان الهی، و با افزایش تدریجی سطح فرهنگ عمومی و معنوی بشر معجزه های پیامبران، از موارد دیدنی تبدیل به معجزات کلامی شده و در نهایت معجزه خاص خاتم پیامبران حضرت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عالی ترین معجزه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یعنی کلام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های حضرت عیسی، ابراهیم و حضرت موسی که زنده کردن مردگان و پرنده گلی را پرواز دادن و شکافتن دریا و تبدیل عصا به اژدهای دهشتناک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در حوزه معجزه های دیدنی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هیچ اثری از آن معجزه ها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ها در آن زمان اثری داشته اند و آن اثر تا حدودی تداوم یافته است، ولی اکنون </w:t>
      </w:r>
    </w:p>
    <w:p>
      <w:pPr>
        <w:pStyle w:val="BookText"/>
        <w:rPr/>
      </w:pPr>
      <w:r>
        <w:rPr>
          <w:rFonts w:ascii="IRNazanin" w:hAnsi="IRNazanin" w:eastAsia="IRNazanin"/>
          <w:color w:val="111111"/>
          <w:sz w:val="28"/>
          <w:sz w:val="28"/>
          <w:szCs w:val="28"/>
          <w:rtl w:val="true"/>
          <w:lang w:bidi="fa-IR"/>
        </w:rPr>
        <w:t xml:space="preserve">از آن معجزه ها خبری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ای است که در همه زمان ها عینا حضور داشته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انتساب به خداوند هم گویی بین کلام اللّه و یداللّه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قانون ازلی، ابدی، جامع و کامل خداوندی است و دومی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اولی جامع است و دومی منحصر به فرد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به این مطلب با دقت بیشتری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قصه قرآنی در مورد قوم بنی اسرائیل حقیقتی را افشا می کنند که ذکر آن در اینجا لازم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بنی اسرائیل همراه موسی پس از آن معجزه های تصویری که برای تکان دادن آن قوم ظاهرپندار و دیده پرست لازم می نمود، از مصر خارج شدند، در مسیر به جایی می رسند که قومی را سر به سجده بتان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اسراییلیان به موسی رو می کنند و با صراحت از او می خواهند که خدایی دیدنی برای آنها بیاورد و این در حالی است که چیزی از معجزه های شگفت آور موسی علیه السلام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بزرگان بنی اسرائیل از موسی می خواهند که خدا را به آنها نشان دهد و چون منظورشان دیدن مادی است، خداوند آنان را سخت عقوبت می کند و همه را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در داستان ایرادهای بنی اسرائیلی، تلاش منکران نبوت حضرت موسی در جهت تصویری و ملموس کردن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جزئیات را که از طرح و رنگ و اندازه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دال بر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التواریخ و القصص به مناسبتی دیگر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بنی اسرائیل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خواهیم که سخن خدای تعالی بشنویم و تو را پیش قوم گواهی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مناجات همی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دیدار نبینیم، باور نداریم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جریان خلقت انسان، آنچه متناظر علّم القرآن بیان می شود، همانا علّمهُ البیان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ارتباطی که ظرفیت مفاهیم عالی و کلام الهی را دارد و خداوند خلیفة اللهی انسان را همراه با آن به او می بخشد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اللهی و گرفتن امانت الهی انسان نیز که در آغاز سوره بقره بیان شده، همراه با دریافت اسما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روایت و حدیث در فقه شیعی و تداوم حرکت ائمه به ویژه در زمان غیبت، زاویه دیگری از اهمیت کلام را می رساند، سنت نیز که از سنت دیداری بهره مند است، از راه کلام منتقل شده نه 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جاودانی امیرالمؤمنین علی علیه السلام نیز اثری کلامی است؛ زیرا پیش تر گفتیم که تنها کلام است که ساختاری سیال دارد و می تواند مفاهیم عالی را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دیگر ائمه نیز به واسطه همین کلام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رحمه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محرم و صفر است که اسلام را زنده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سخنی به گزاف نگفته ایم اگر بگوییم این کلام و محتوای بیان است که محرم و صفر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روضه، اساس مراسم محرم و صفر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علیهاالسلام و امام سجاد علیه السلام نیز مقابله با یزید و تداوم جریان </w:t>
      </w:r>
    </w:p>
    <w:p>
      <w:pPr>
        <w:pStyle w:val="BookText"/>
        <w:rPr/>
      </w:pPr>
      <w:r>
        <w:rPr>
          <w:rFonts w:ascii="IRNazanin" w:hAnsi="IRNazanin" w:eastAsia="IRNazanin"/>
          <w:color w:val="111111"/>
          <w:sz w:val="28"/>
          <w:sz w:val="28"/>
          <w:szCs w:val="28"/>
          <w:rtl w:val="true"/>
          <w:lang w:bidi="fa-IR"/>
        </w:rPr>
        <w:t>نهضت عاشورا را با بیان و کلام به انجام رسانیده اند و حقانیت خویش را به اثبات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بیان در انتقال مفاهیم، بی فسادترین و بهترین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خداوند بلندمرتبه و هم پیامبران و ائمه و هم اندیشمندان همه از این قالب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ها و تمدن هایی که ریشه در ادیان الهی دارند، بیشترین آثارشان، آثار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فرهنگ ها و تمدن های دیگر، نقش و نگار و تصویر و مجسمه و آلات را از خود برجای گذاشته اند و آثار کلامی آنها بسیار کم و در برخی موارد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که مهد تمدن های بزرگ بوده است، آنچه مربوط به پیش از اسلام می شود آثار و ابنیه فراوان و در مقابل آثار کلامی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پس از اسلام با وجود آثار معماری شگرف، آثار کلامی بسیاری به چشم می خورد، باتوجه به اینکه مجسمه سازی، نقاشی و تصویرسازی، اصلاً مورد توجه دین واقع نشده و حتی در برابر آن موضع گیری منفی نیز شده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دو جریان اصلی مخالفت با پیامبران که بت پرستی و سحر و شعبده و جادو هستند، در گونه دیداری و تجسمی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های دیداری می توان با سحر و جادو اغتشاش فکری و تقلب آموزشی ایجاد کرد و هیچ تقلبی همچون سحر و شعبده، سبب جدایی </w:t>
      </w:r>
      <w:bookmarkStart w:id="110" w:name="pg4184_26808"/>
    </w:p>
    <w:p>
      <w:pPr>
        <w:pStyle w:val="BookText"/>
        <w:rPr/>
      </w:pPr>
      <w:bookmarkEnd w:id="110"/>
      <w:r>
        <w:rPr>
          <w:rFonts w:ascii="IRNazanin" w:hAnsi="IRNazanin" w:eastAsia="IRNazanin"/>
          <w:color w:val="111111"/>
          <w:sz w:val="28"/>
          <w:sz w:val="28"/>
          <w:szCs w:val="28"/>
          <w:rtl w:val="true"/>
          <w:lang w:bidi="fa-IR"/>
        </w:rPr>
        <w:t>انسان ها از عالم معنی و روحانیت و پیوستن او به مادیت نمی شود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مثال ساده اش همان حکایتی است که عالم و جاهل می خواستند در حضور مردم مار را معرفی کنند؛ جاهل با کشیدن مار عوام الناس را با خود همراه کرد و مردم روستا، عالم را که کلمه مار را برای آنان نوشته بود، به گونه ناخوشایندی از روستا بیرون کردند</w:t>
      </w:r>
      <w:r>
        <w:rPr>
          <w:rFonts w:eastAsia="IRNazanin" w:cs="IRNazanin"/>
          <w:color w:val="111111"/>
          <w:sz w:val="28"/>
          <w:szCs w:val="28"/>
          <w:rtl w:val="true"/>
          <w:lang w:bidi="fa-IR"/>
        </w:rPr>
        <w:t>.</w:t>
      </w:r>
    </w:p>
    <w:p>
      <w:pPr>
        <w:pStyle w:val="Heading4"/>
        <w:numPr>
          <w:ilvl w:val="3"/>
          <w:numId w:val="1"/>
        </w:numPr>
        <w:rPr/>
      </w:pPr>
      <w:bookmarkStart w:id="111" w:name="__RefHeading___Toc3347376_2281741623"/>
      <w:bookmarkStart w:id="112" w:name="_Toc41"/>
      <w:bookmarkEnd w:id="111"/>
      <w:r>
        <w:rPr/>
        <w:t>2</w:t>
      </w:r>
      <w:r>
        <w:rPr>
          <w:rtl w:val="true"/>
        </w:rPr>
        <w:t xml:space="preserve">. </w:t>
      </w:r>
      <w:r>
        <w:rPr>
          <w:rtl w:val="true"/>
        </w:rPr>
        <w:t>تقابل باور و تمنای بصر و تصویر</w:t>
      </w:r>
      <w:bookmarkEnd w:id="11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تقابل باور و تمنای بصر و تصویر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 از سحر و شعبده اهمیت دارد،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دانیم بت پرستان، خدای واحد را منکر نبوده اند و خدای آنها نیز 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دانیم که خداوند کارهای عالم و جهان آفرینش را به اراده خود و به واسطه فرشتگان انجام می دهد؛ فرشتگانی که از دید ظاهری مردم غایبند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مردمان دیده انگار که بایستی هرچیزی را می دیدند یا به تعبیر بهتر تماشا می کردند تا واکنش نشان دهند، به جای فرشتگان نادیدنی، بت های تماشا کردنی ساختند و خود، چوب وساطت خدا و خلق بر آنها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تاریخ بت پرستی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بت پرستی از دو سو گسترده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را از لحاظ مفهوم و معنی تعمیم دهیم به گونه ای که بت های ذهنی و درونی و پنهان انسان را فراگیرد در این صورت به جرئت می توان گفت که کتاب بت پرستی مدرن بسیار قطورتر و پرحادثه تر از تاریخ بت پرستی باستان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مبحث مهم و مفصلی وجود دارد که نسبت ایمان و تکوین ساختار عالم خلقت را روشن می کند که ما به سرفصل های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 ذات خویش از جنس باور است و از جنس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لفظ ایمان را به اشتباه به جای لفظ اعتماد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بگوییم به رزاقیت خداوند بلند مرتبه ایمان داریم، در حالی که نگاهمان به فیش حقوقی و تاریخ آخر ماه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روال ظاهری روزی خوردنی که در اثر تکرار دریافت حقوق ماهیانه حاصل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درستی نگفته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میان انسان ها نیز بیشتر از همین جنس است؛ یعنی استقراء تجارب و رسوب ذهنی ناشی از آنکه در نهایت به نوعی از اعتماد می انجامد در حالی که باور و ایمانی 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جهانی پدید می آید که همه چیز در آن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ایمان و باور، به آن بخش نادیدنی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که دیده می شود و آثار آن در ظاهر نمایان می گردد، هرچند صحیح و به حق باشد، نمی تواند متعلق ایمان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بیشتر اعتماد است که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 با خدا نیز بیشتر براساس اعتماد است و نه ایمان؛ یعنی آثار را به عینه می بینیم یا آن را در زندگی احساس می کنیم و با آن روبه رو می شویم و سپس کرنش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هرگز معنای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باور حقیقی و عمیق به تمام سنن و فرمان های الهی و در نهایت و در اصل، باور به وجود خود حضرت حق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همیشگی به حضرت حق نیز در اثر توجه به حقیقت وابستگی </w:t>
      </w:r>
    </w:p>
    <w:p>
      <w:pPr>
        <w:pStyle w:val="BookText"/>
        <w:rPr/>
      </w:pPr>
      <w:r>
        <w:rPr>
          <w:rFonts w:ascii="IRNazanin" w:hAnsi="IRNazanin" w:eastAsia="IRNazanin"/>
          <w:color w:val="111111"/>
          <w:sz w:val="28"/>
          <w:sz w:val="28"/>
          <w:szCs w:val="28"/>
          <w:rtl w:val="true"/>
          <w:lang w:bidi="fa-IR"/>
        </w:rPr>
        <w:t>انسان به خدای نادیدنی پدید می آید و تجلی گاه وابستگی انسان به خدا، جهانی است که در مرحله نخست قسم پنهان داشته باشد و سپس نیمه پیدا به نیمه پنهان دلالت کند و مهم تر از همه اینکه نیمه پنهان اصل آفرینش باشد و قسم پیدا فقط برای آزمایش باور به غیب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این جمله معروف علی علیه السلام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 بِفَسخِ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گفته شد معنا کنیم، باید بگوییم که معرفت حق در اثر توجه به عالم غیب به وجود می آید و توجه به عالم غیب را خداوند برای بنده مؤمنش این گونه به وجود می آورد که روابط علی و معلولی محاسبات ظاهری و مادی دیداری، نیمه پیدای آفرینش را فسخ می کند تا او را متوجه بخش اصلی؛ یعنی عالم غیب و مصدر نادیدنی همه دگرگونی ها و قوت ها کند و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قوه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نقطه مطلوب باور و ایمان نیز همین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براساس روایت ها همین که بنده این جمله را می گوید،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همه چیز را پذیرفت، هرچه می خواهد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چه از طریق داستان های هشداردهنده گذشتگان که چگونه از پیامبران خود و فرشتگان دیدنی می خواستند و چه با یادآوری پارامترهای غیبی یا مربوط به عالم غیب مثل مرگ، رزق و روزی، فسخ عزائم و عذاب ها و پاداش های دنیوی، وجود عالم غیب را برای انسان یادآوری می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نیز به سبب اعتقادشان به عالم غیب، رفتاری متفاوت از دنیامداران نشان می دادند که شاید به نظر آنان خنده دار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p>
    <w:p>
      <w:pPr>
        <w:pStyle w:val="BookText"/>
        <w:rPr/>
      </w:pPr>
      <w:r>
        <w:rPr>
          <w:rFonts w:ascii="IRNazanin" w:hAnsi="IRNazanin" w:eastAsia="IRNazanin"/>
          <w:color w:val="111111"/>
          <w:sz w:val="28"/>
          <w:sz w:val="28"/>
          <w:szCs w:val="28"/>
          <w:rtl w:val="true"/>
          <w:lang w:bidi="fa-IR"/>
        </w:rPr>
        <w:t>بحث ریشخند کردن مؤمنان به وسیله مشرکان در قرآن ذکر می شود و این امر، طبعی تقابل ایمان و شرک و کفر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آنچه تخیل در کودک و به ویژه نوجوان نامیده می شود، نه تنها امری منفی به شمار نمی رود، بلکه خداوند حکمت شگرفی را در این امر لحاظ کرده است و این حکمت، همانا ایجاد زمینه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حقیقت غیبی عالم که ممکن است خیلی خیالی تر به نظر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اشیا ذکر خدا را می گویند و حضور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زمینه تکوینی که در انسان نهاده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رشد و تعالی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نظام آموزش غربی به تدریج کودک را از این زمینه جدا می کند و چارچوب ذهنی او را متوجه بده بستان های ظاهری عالم ماده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بصر بیشتر مربوط به وادی کمیات است و کلمه به عالم کیفیات بیشتر تعلق دارد و اینکه شاعران و ادبای تاریخ فرهنگ ما از بصر و دیده نالیده اند، به این دلیل است که بصر به طبع اولیه و حیوانیت انسان نزدیک تر است و بیشتر و سریع تر از وجوه مادی دیگر ممکن است سد راه انسان قرار گیرد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فرهنگ خود درباره چشم به تعبیرها و ترکیب های منفی مانند چشم چرانی، چشم زخم و خیره چشم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خوریم که درباره گوش وجود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اشعاری نیز در این زمینه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دیدار باشد هوا خاستن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است دیدن، ز دل خواستن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دیده بیند دل کند یاد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چشم تنگ دنیادوست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قناعت پر کند یا خاک گور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تحقیرآمیز بعضی ها عقلشان به چشمشان است نیز به این معنا است که یعنی عقلشان متعلق به چیزی است که با معنی و مفهوم سروکاری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عقلشان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 ما درباره نکوهش بدی های زبان نیز اشعار و کنایه ها و حتی روایت های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زبان مانند چشم راهزن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ممکن است فطرت، سالم و انسان پاک باشد، ولی چشم، او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انحراف زبان مربوط به هنگامی است که انسان، ناپاک و فطرت پوشیده می شود و اتفاقا به همین دلیل که جایگاه زبان بسیار قوی و عمیق است، اگر منحرف شود بسیار مخرب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مقایسه ای میان کر و لال ها و نابینایان داشته باشیم، به مطالب جالبی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کرولال هایی که می بینند، سرحال و ورزیده و اهل ورزش و پرداختن به جسم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نابینایان افرادی حساس و اندیشمند و فرهیخته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فرهنگ تصویری و اینها فرهنگ کلامی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شگفتی های فرهنگی بسیاری می 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داستان جابربن عبداللّه انصاری نابینا را شنیده اید که امام معصوم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 می توانیم چشم تو را بینا کنیم، ولی این مقام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چشم بصیرت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جابر چشم بصیرت را به چشم ظاهر ترجیح 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نسبت به پاک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حتی به دستورهای اخلاقی و مصونیت درونی بسنده نمی کند و احکامی را برای دیده پوشانی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فلسفه حجاب جز این است؟ </w:t>
      </w:r>
    </w:p>
    <w:p>
      <w:pPr>
        <w:pStyle w:val="BookText"/>
        <w:rPr/>
      </w:pPr>
      <w:r>
        <w:rPr>
          <w:rFonts w:ascii="IRNazanin" w:hAnsi="IRNazanin" w:eastAsia="IRNazanin"/>
          <w:color w:val="111111"/>
          <w:sz w:val="28"/>
          <w:sz w:val="28"/>
          <w:szCs w:val="28"/>
          <w:rtl w:val="true"/>
          <w:lang w:bidi="fa-IR"/>
        </w:rPr>
        <w:t>ما در اینجا قصد نکوهش دیده را نداریم و بیان این مطالب به سبب آن است که سخت در پی جایگاه حقیقی دیده، تصویر، تماشا و دیدن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شناخت باید به گونه ای باشد که قدرت مقایسه آن را با دیگر پارامترهای ورودی ذهنی و فرهنگی و فکری به 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بیان شد، بسیاری مسائل درباره دیده، تصور و تصویر وجود دارد که بی شک بیان آن هفتاد من کاغذ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خوب است بدانیم که وسوسه های شیطانی به صورت تصور ظاهر می شوند و جالب تر و مهم تر این است که از منظر دین، روش برخورد با این تصورات استفاده از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علیه السلام عرض کردم گاهی تصورات کفرآمیزی در دلم خطور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چنین شد بگو لااله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وسوسه ای در دلم ایجاد می شد می گفتم لااله الااللّه و آن وسوسه ها برطرف می شد</w:t>
      </w:r>
      <w:r>
        <w:rPr>
          <w:rFonts w:eastAsia="IRNazanin" w:cs="IRNazanin"/>
          <w:color w:val="111111"/>
          <w:sz w:val="28"/>
          <w:szCs w:val="28"/>
          <w:rtl w:val="true"/>
          <w:lang w:bidi="fa-IR"/>
        </w:rPr>
        <w:t>».</w:t>
      </w:r>
      <w:r>
        <w:rPr>
          <w:rStyle w:val="FootnoteAnchor"/>
          <w:rtl w:val="true"/>
        </w:rPr>
        <w:footnoteReference w:id="21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جایی دیگر، ترس از تصورات شیطانی را گواه ایمان واقعی و اخلاص قلبی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 می توان دریافت که ائمه علیهم السلام تنها راه فرار از تصورات شیطانی را مدد جستن به کلام نورانی معرفی کرده 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خلاصه کلام اینکه ما به ازای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ظاهر و ظواهر مادی است و این قشر دیدنی عالم وجود همان چیزی است که باید خرق شود تا روح، قدرت پرواز در عالم ملکوت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توقفگاه روح و سردخانه معانی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فرهنگ اسلامی به دلیل عمق معانی، فرهنگ کلامی است و در برابر فرهنگ غربی به موازات مادی تر شدن، تصویری تر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جدید نیز اشیا را از ساحت کائناتی و ملکوتی جدا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کمی کردن و کمی توصیف کردن کیفیات و کمیات آمیخته با کیفیات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با طعنه گفته شود مردم ما فرهنگ کلامی دارند و از خطابه و شعر اثر می پذیرند و کمتر از فرهنگ تصویری بهره مندند و سینما و نقاشی را به خوبی نمی فهمند، نشان از جهل مرکبی است که عین غرب زدگی و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بزرگ انسان را بر کره خاکی نهاد تا او را در گذشتن از حجاب خاکی و مادی با یاری معانی کلامی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ما بیاییم و معانی را به حجاب دیدنی تبدیل و فرهنگ خود را بصری کنیم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اشتباه نشود؛ ما نه می توانیم و نه باید رسانه های بصری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با طراحی عالمانه و حکیمانه از تلویزیون در خدمت اسلام و انقلاب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این استفاده خوب هنگامی اتفاق </w:t>
      </w:r>
    </w:p>
    <w:p>
      <w:pPr>
        <w:pStyle w:val="BookText"/>
        <w:rPr/>
      </w:pPr>
      <w:r>
        <w:rPr>
          <w:rFonts w:ascii="IRNazanin" w:hAnsi="IRNazanin" w:eastAsia="IRNazanin"/>
          <w:color w:val="111111"/>
          <w:sz w:val="28"/>
          <w:sz w:val="28"/>
          <w:szCs w:val="28"/>
          <w:rtl w:val="true"/>
          <w:lang w:bidi="fa-IR"/>
        </w:rPr>
        <w:t>می افتد که بدانیم چه می کنیم و چه باید بکنیم و هرچیزی را سر جایش و در مقام خودش به کار بریم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غرقه شدن فرهنگ غربی در جنبه تصویری به سبب اندیشه مادی و حسابگر آن است که فرد هرچیزی را تا مشاهده نکند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جامعه دینی خود یقینی ترین مسائل را از راه قرآن و کلام بزرگان 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معاد از جمله این مسائل است که نه دیده ایم و نه کسی تا روز موعودش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فرموده اند وجود دارد، برای ایمان مؤمن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دیده شدن آن ایمان و هدایت ایمانی از موضوعیت می افتد؛ خودپرستان و شیطان پرستان هم دست از کیش خویش برمی دارند و انسان ها دیگر نه از روی اختیار، بلکه به نوعی ایجاب و شبه اجبار تغییر روش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زیبایی های کمال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تفاوت های مفهوم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لحاظ آلودگی زبان به الفاظ غربی و نامأنوس با فرهنگ اسلامی، به جای مفهوم هدایت به کار برده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هدایت دینی این است که در تربیت نوعی ایجاب وجود دارد، مثلاً بایستی به شیوه های گوناگون موضوعاتی به انسان نشان داده شود، نتایج دهشتناک راه های خلاف و کارهای بد دیده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ناخودآگاه فرد به راهی که مورد نظر 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تربیت که تا حدودی نقض کننده استقلال و خوداتکایی انسان است، بیشتر درباره اجسام و اشیا و حیوانات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چون تربیت بدنی، حیوانات تربیت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همین ترتیب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در شیوه هدایت دین، بسیاری از چیزها که نشان دادن آنها می تواند انسان را به بهشت الهی متصل کند و از </w:t>
      </w:r>
    </w:p>
    <w:p>
      <w:pPr>
        <w:pStyle w:val="BookText"/>
        <w:rPr/>
      </w:pPr>
      <w:r>
        <w:rPr>
          <w:rFonts w:ascii="IRNazanin" w:hAnsi="IRNazanin" w:eastAsia="IRNazanin"/>
          <w:color w:val="111111"/>
          <w:sz w:val="28"/>
          <w:sz w:val="28"/>
          <w:szCs w:val="28"/>
          <w:rtl w:val="true"/>
          <w:lang w:bidi="fa-IR"/>
        </w:rPr>
        <w:t>دوزخ نجات دهد، نشان داده نمی شود تا انسان با اختیار خود راه تکامل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کافی است که یکی از اقوام شما که از دنیا رفته است، شبی به خواب شما بیاید و از مرگ و پس از مرگ برای شما چیزهایی بگوید 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خداوند بزرگ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اراده کند، ولی با وجود همه محبت خداوند نسبت به انسان آن را نشان نمی دهد تا انسان خود بر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ارزش حقیقی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دیدن که در طول تاریخ همواره همراه بشر بود و کمی پیش تر درباره آن گفت وگو کردیم و این فرهنگ تصویری تمدن جدید که امتداد تاریخی همان تمنای گذشته است، با یکدیگر عجین شده و دگرگونی هایی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تلویزیون، به دور از محتوایش، دگرگونی هایی در اندیشه و فرهنگ و در نتیجه نوع و ساختار زندگی در پی دارد، منظور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تلویزیون نوعی دگرگونی روانی و اجتماعی پدید می آورد که البته این حرکت را به وسیله تصویر، یعنی شکل رسانه، صورت می دهد و برنامه ریزی و محتوای برنامه ها در این امر دخیل نیستند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ما با بخش آخر کلام مک لوهان موافق نیستیم و محتوا را نیز در پیام رسانه دخیل می دانیم، ولی جایگاه تصویری کردن فرهنگ در تحول اجتماعی و فکری آنقدر هست که بسیاری از اندیشمندان و نویسندگانی چون مک لوهان را از بخش محتوا غافل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تصویرخوانی یا فرهنگ تصویری، مجرایی تنگ و تاریک است که نمی تواند معانی عالی را از خود عبور دهد و فقط ظواهر و عادات طبیعی هستند که از آن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فرهنگی کلیت خویش را بر این استوار سازد و انسان ها اوقات زیادی از زندگی را به تماشا سپری کنند و بخواهند بیشتر مفاهیم زندگی را از این راه دریافت کنند، جز فیلتر شدن و حذف مهم ترین بخش های معارف، سنن و مآثر فرهنگی نتیجه ای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کلامی از شهید سید مرتضی آوینی که در کتاب آیینه جادو آمده را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هرگز نمی تواند به طور کامل جای گزین کلام شود و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قادر به حذف کامل کلام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موفق شود که کاربرد کلمات را در فیلم منحصر در محاورات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این همه بر تقابل تصویر و کلمه در این مقاله، بیهوده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تمدن جدید تلاشی وسیع و تاریخی در جهت یافتن یک زبان تصویری در تقابل با زبان کلمات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که در علم ارتباطات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توهم را به وجود آورده که زبان،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 نشانه های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لذا نتیجه طبیعی چنین تصوری می توانست این باشد که با مجموعه ای از نشانه های مناسب تصویری نیز می توان زبان دیگری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فارنهایت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ری برد بری حکایتگر همین تقابل ناپیدایی است که میان تصویر و کلمه در ذات تمدن جدید وجود دارد و نگرانی نویسنده این کتاب کاملاً موجه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تصویرخوانی، هرگز نمی تواند جانشین خواندن و نوشتن شود و تجربیات </w:t>
      </w:r>
      <w:bookmarkStart w:id="113" w:name="pg4184_26828"/>
    </w:p>
    <w:p>
      <w:pPr>
        <w:pStyle w:val="BookText"/>
        <w:rPr/>
      </w:pPr>
      <w:bookmarkEnd w:id="113"/>
      <w:r>
        <w:rPr>
          <w:rFonts w:ascii="IRNazanin" w:hAnsi="IRNazanin" w:eastAsia="IRNazanin"/>
          <w:color w:val="111111"/>
          <w:sz w:val="28"/>
          <w:sz w:val="28"/>
          <w:szCs w:val="28"/>
          <w:rtl w:val="true"/>
          <w:lang w:bidi="fa-IR"/>
        </w:rPr>
        <w:t>در قرن اخیر انسان در نقاشی و مخصوصا گرافیک شاهدی است بر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محافظ تاریخی گنجینه فرهنگ و معارف بشر بوده است و این، تفسیر تاریخی این حدیث مشهوری است که از رسول اکرم صلی الله علیه و آله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قیدوا العلم بالکتابه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نیز نباید به مثابه مجموعه ای از نشانه های قراردادی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مکمل، مطهر و حافظ فرهنگ است و فرهنگ، به معنای حقیقی کلمه، مکمل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فارنهایت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سیطره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حکومت توتالیتر بر بشر هنگامی محقق شده بود که آن حکومت توانسته بود فرهنگ مکتوب را نابود سازد و تصویرخوانی را جای گزین خواندن و نوشتن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تلازم و همراهی حکومت توتالیتر با فرهنگ تصویری و حاکمیت تله اسکرین ها را در رمان های دیگری من جمله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ارول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مظاهر فرهنگ مکتوب را بیشتر در رمان دیده بود و البته از نویسنده ای امریکایی چون ری برد بری نمی توان جز این انتظار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 یک زبان دیگر، با مجموعه ای از نشانه های تصویری، آرزویی است که هرگز برآورده نمی شود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3347378_2281741623"/>
      <w:bookmarkStart w:id="115" w:name="_Toc42"/>
      <w:bookmarkEnd w:id="114"/>
      <w:r>
        <w:rPr/>
        <w:t>3</w:t>
      </w:r>
      <w:r>
        <w:rPr>
          <w:rtl w:val="true"/>
        </w:rPr>
        <w:t xml:space="preserve">. </w:t>
      </w:r>
      <w:r>
        <w:rPr>
          <w:rtl w:val="true"/>
        </w:rPr>
        <w:t>تصویر و تخدیر</w:t>
      </w:r>
      <w:bookmarkEnd w:id="115"/>
    </w:p>
    <w:p>
      <w:pPr>
        <w:pStyle w:val="BookText"/>
        <w:rPr/>
      </w:pPr>
      <w:r>
        <w:rPr>
          <w:rFonts w:ascii="IRNazanin" w:hAnsi="IRNazanin" w:eastAsia="IRNazanin"/>
          <w:color w:val="111111"/>
          <w:sz w:val="28"/>
          <w:sz w:val="28"/>
          <w:szCs w:val="28"/>
          <w:rtl w:val="true"/>
          <w:lang w:bidi="fa-IR"/>
        </w:rPr>
        <w:t>آلدوکس هاکسلی نویسنده رمان معروف دنیای مشهور نو 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واقعیتی است تلخ و آزاردهنده که عده ای چنین زیاد از تماشاگران جوان تلویزیون با شکم های سیر و زیر شکم های آزاد، در نیرومندترین به اصطلاح دموکراسی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چنین تمام و کمال به امر حکومت بی تفاوت باشند و چنین ساده و راحت به آزادی فکر و حق ابراز مخالفت، بی علاقگی نشان دهند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 در جایی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 جوانی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را چنان بی ارزش می انگارند، ممکن است در بزرگی به مبارزه برای کسب آزادی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دانید شعار آنان چه خواهد بود؟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همبرگرم را به من بدهید، اما از مسئولیت های ناشی از آزادی با من سخن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تلویزیون به جای آزادی، جای شعار یا مرگ یا آزادی را خواهد گرفت</w:t>
      </w:r>
      <w:r>
        <w:rPr>
          <w:rFonts w:eastAsia="IRNazanin" w:cs="IRNazanin"/>
          <w:color w:val="111111"/>
          <w:sz w:val="28"/>
          <w:szCs w:val="28"/>
          <w:rtl w:val="true"/>
          <w:lang w:bidi="fa-IR"/>
        </w:rPr>
        <w:t>.</w:t>
      </w:r>
      <w:r>
        <w:rPr>
          <w:rStyle w:val="FootnoteAnchor"/>
          <w:rtl w:val="true"/>
        </w:rPr>
        <w:footnoteReference w:id="22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جملات، داستان بسیار خوب و کم نظیر پینوکیو را به یاد بیاورید، آنجا که آن مردک درشکه سوار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برای سرگرم شدن به آن شهربازی کذایی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در این شهر بازی می افتاد، شاهد مثال ما درباره دنیای مدرن امروزی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بینیم که بچه ها رفته رفته، هویت خویش را در اثر سرگرم شدن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جالب توجه است که نویسنده، الاغ را به عنوان هویت ثانویه آنها انتخاب کرده است و این یک گزینش داهیانه و واقع 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موجود خرفتی است که صاحبش از نادانی و توانایی و پتانسیل جسمی او استفاده می کند و این برای انسان مدرن یک هشدار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درشکه سوار داستان پینوکیو، جای خویش را به اربابان رسانه ها داده است؟ پاسخ این است که او جایش را به صاحبان رسانه ها نداده، بلکه صاحبان رسانه ها با قدرت او را کنار زده اند و جای او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انتزاعی فیلم های سینمایی و برنامه های تلویزیونی در جذب نفوس با آن شهربازی </w:t>
      </w:r>
    </w:p>
    <w:p>
      <w:pPr>
        <w:pStyle w:val="BookText"/>
        <w:rPr/>
      </w:pPr>
      <w:r>
        <w:rPr>
          <w:rFonts w:ascii="IRNazanin" w:hAnsi="IRNazanin" w:eastAsia="IRNazanin"/>
          <w:color w:val="111111"/>
          <w:sz w:val="28"/>
          <w:sz w:val="28"/>
          <w:szCs w:val="28"/>
          <w:rtl w:val="true"/>
          <w:lang w:bidi="fa-IR"/>
        </w:rPr>
        <w:t>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درون انسان عصر مدرن و پست مدرن کششی زائدالوصف برای تخدیر پدید آمده که اگر درشکه ای هم نیابد که او را به عالم موهوم رسانه ها ببرد، خود چهار دست و پا تا آنجا می دود و حاضر است برای رسیدن به آنجا هزاران دلار پول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مخاطب وسایل ارتباط جمعی نه برای آگاهی، نه برای افزایش اطلاعات، نه برای افزودن دانش و علم، بلکه برای سرگرم شدن است که به این وسائل رو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فرهنگ در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مربوط به سال ها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ها نشان می دهد که مردم به برنامه های آگاه کننده این گونه وسایل، با درصد بسیار کمتری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که از گوش دادن به اخبار طفره می روند، از توجه به تفسیرهای سیاسی، اقتصادی و اجتماعی تن می زنند و سرانجام به حدی می رسند که این دو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برای سرگرمی می خواهند و به مجرد اینکه برنامه های سرگرم کننده، به مناسبتی پخش نشود، میزان استفاده از دستگاه های مزبور به حداقل ممکن می رسد</w:t>
      </w:r>
      <w:r>
        <w:rPr>
          <w:rFonts w:eastAsia="IRNazanin" w:cs="IRNazanin"/>
          <w:color w:val="111111"/>
          <w:sz w:val="28"/>
          <w:szCs w:val="28"/>
          <w:rtl w:val="true"/>
          <w:lang w:bidi="fa-IR"/>
        </w:rPr>
        <w:t>.</w:t>
      </w:r>
      <w:r>
        <w:rPr>
          <w:rStyle w:val="FootnoteAnchor"/>
          <w:rtl w:val="true"/>
        </w:rPr>
        <w:footnoteReference w:id="225"/>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می خواهد که سرگرم شود و خود می داند که لازمه سرگرمی، فروپاشی و روپوشی خودآگاهی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اصلاً برای فرار از تعب و رنج ناشی از خودآگاهی است که می خواهد سرگرم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دودستی عنان خویش را به برنامه سازان می دهد و استمداد و تمنا می کند که او را تسخیر و هرچه بیشتر در دنیای بی تاریخ و بی اندیشه از مرگ غرق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p>
    <w:p>
      <w:pPr>
        <w:pStyle w:val="BookText"/>
        <w:rPr/>
      </w:pPr>
      <w:r>
        <w:rPr>
          <w:rFonts w:ascii="IRNazanin" w:hAnsi="IRNazanin" w:eastAsia="IRNazanin"/>
          <w:color w:val="111111"/>
          <w:sz w:val="28"/>
          <w:sz w:val="28"/>
          <w:szCs w:val="28"/>
          <w:rtl w:val="true"/>
          <w:lang w:bidi="fa-IR"/>
        </w:rPr>
        <w:t>آوینی در جلد نخست آیینه جادو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مخاطب عام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است خیال پرور و رؤیایی که در جست وجوی گریزگاهی از 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نقابی است که باطنش را از دیگران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دیگران قایم باشک بازی می کند، دوست دارد که خود را از خویشتن نیز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با ادا درآوردن، پلنگ نمی شود، اما ممکن است که امر بر خود او مشتبه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حقیقت امر اهمیت ندارد؛ چرا که پیرامونش را نیز آدم هایی چون خود او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از خود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و تلویزیون با خلق شخصیت هایی آرمانی و واقعیتی رؤیایی آن گریزگاه را در اختیار او قرار می دهد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نوع انسان در دوران کنونی با بحران هایی روبه رو است که هرکدام از این بحران ها می تواند هستی او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زیست محیطی، بحران معنی، نیهیلیسم و نیست انگاری، بیماری های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از نظر نگارنده از یک دهه دیگر فاجعه اصلی خود را می 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فجایع سیاسی، نظامی و اقتصادی، بیماری های روحی ویرانگر و بحران های نابودگری که توضیح عناوین آنها مجال دیگری می طلبد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این انسان، پیوسته می خواهد که بگریزد و چون هرکجا می رود، نمی تواند از دستاورد خود فرار کند و خود را از معرکه نجات دهد، می کوشد خود را به وادی وهم و تخدیر و غفلت وارد کند تا دست کم از رنج آگاهی نسبت به دشواری های پیرامونش رهایی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عالم گیر مواد مخدر و مصرف بی حد مشروبات الکلی، </w:t>
      </w:r>
    </w:p>
    <w:p>
      <w:pPr>
        <w:pStyle w:val="BookText"/>
        <w:rPr/>
      </w:pPr>
      <w:r>
        <w:rPr>
          <w:rFonts w:ascii="IRNazanin" w:hAnsi="IRNazanin" w:eastAsia="IRNazanin"/>
          <w:color w:val="111111"/>
          <w:sz w:val="28"/>
          <w:sz w:val="28"/>
          <w:szCs w:val="28"/>
          <w:rtl w:val="true"/>
          <w:lang w:bidi="fa-IR"/>
        </w:rPr>
        <w:t>هجوم به استادیوم های ورزشی، اقبال به تفنن، بازی و سرگرمی و سینما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عرصه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پدیده نوظهور هیپنوتیزم که در واقع بایستی آن را غفلت درمانی بنامیم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بهداشت و روانکاوی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ظهور مکاتب فلسفی از جمله اگزیستانسیالیزم و به ویژه شکل الحادی و فرانسوی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نمادش در ژان پل سارتر متجلی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عرصه مکاتب بشری و آن گاه که وارد عرصه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چشم گیر نسبت به مکاتب هپروتی و ذهن گرا مثل بودیسم و شینتوئیسم و یوگا و جوکی سلکی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هایی از این گریز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این انسان بگویی تلویزیونی که تماشا می کنی نیز نوعی تخدیر در ذات خود دارد، نه ناراحت بلکه خوشحال هم می شود و البته نیازی به گفتن نیست که او خود خیلی زود این واقعیت را دریافته است و به آن روی خوش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این بحث طولانی است و مجال ما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اینجا فقط جملاتی از برخی اندیشمندان غربی را درباره تخدیر رسانه بصری می آوریم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پژوهش های هورنیک که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و بر روی گروهی از کودکان در السالوادر انجام شده بود،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آزمایش خود را بر روی کودکانی شروع کرد که تا آن زمان تلویزیون تماشا نکرده بودند و آنها را به دو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تلویزیون مواجه شدند و گروهی دیگر فقط به کتاب و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که با تلویزیون مواجه بودند نیز به دو دسته تقسیم کرد؛ آنهایی که بیشتر به تماشای تلویزیون می نشینند و دسته ای دیگر که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با تلویزیون مواجه بودند نسبت به آنها که اصلاً تلویزیون نمی دیدند با سرعت به </w:t>
      </w:r>
    </w:p>
    <w:p>
      <w:pPr>
        <w:pStyle w:val="BookText"/>
        <w:rPr/>
      </w:pPr>
      <w:r>
        <w:rPr>
          <w:rFonts w:ascii="IRNazanin" w:hAnsi="IRNazanin" w:eastAsia="IRNazanin"/>
          <w:color w:val="111111"/>
          <w:sz w:val="28"/>
          <w:sz w:val="28"/>
          <w:szCs w:val="28"/>
          <w:rtl w:val="true"/>
          <w:lang w:bidi="fa-IR"/>
        </w:rPr>
        <w:t>مراتب کمتری خواندن و نوشتن را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هرچه میزان تماشای تلویزیون بیشتر می شود قدرت فراگیری کمتر شده و اختلال روحی و تعادل نداشتن کودک بیشتر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قدرت فراگیری در کودکان دسته اخیر، تنها به این دلیل نیست که به نسبت گروه اول اوقات کمتری را برای فراگرفتن و تمرین و مرور درس ها اختصاص داده اند، بلکه ریشه اصلی این امر اختلالات دماغی در کودک است</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 لوهان نیز با توجه به آزمایش هایی که در تورنتو انجام شده بود و در آن وجوه آموزشی رادیو و تلویزیون را مورد توجه و مقایسه قرار داده بودند، بیان می 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شگفتی محققان شد، این بود که این بار رادیو توانسته بود گوی سبقت را از تلویزیون برباید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البته بازهم مک لوهان با واژه سازی و توجیه و تفسیر خاص خود، موضوع را وارونه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به مقایسه برانگیزانندگی سیاسی رادیو و تلویزیون می پردازد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ای که واقعا می تواند برانگیزاننده توده ها باشد، رادیوست و نه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رادیو بود که توانست خون اقوام افریقایی، هندی و چینی را به جوش آورد، در حالی که تلویزیون به عکس، غلیان در کوبا و امریکا را به سردی کشانید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به گفته پستمن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انحطاط و زوال معرفت شناسی مبتنی بر کتاب و کتاب خوانی و طلوع و رشد معرفت شناسی استوار بر پایه تلویزیون، رد پای ناگوار بر زندگی </w:t>
      </w:r>
    </w:p>
    <w:p>
      <w:pPr>
        <w:pStyle w:val="BookText"/>
        <w:rPr/>
      </w:pPr>
      <w:r>
        <w:rPr>
          <w:rFonts w:ascii="IRNazanin" w:hAnsi="IRNazanin" w:eastAsia="IRNazanin"/>
          <w:color w:val="111111"/>
          <w:sz w:val="28"/>
          <w:sz w:val="28"/>
          <w:szCs w:val="28"/>
          <w:rtl w:val="true"/>
          <w:lang w:bidi="fa-IR"/>
        </w:rPr>
        <w:t>اجتماعی ما بر جای گذارده است، به طوری که از دقیقه ای به دقیقه دیگر، احمق تر می شویم</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صادق طباطبایی در مقدمه کتاب طلوع ماهواره و افول فرهنگ، از سمیناری یاد می کند که شرکت کنندگانش پژوهشگران و متخصصان مغز و اعصاب، روان شناسان با تخصص های گوناگون، جامعه شناسان، کارشناسان رسانه های ارتباط جمعی، ناقدان فرهنگ و سیاست و اجتماع، فلاسفه و علمای تعلیم و تربیت و متخصصان فراوان دیگری با القاب و عنوان های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سمینار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 کردن، شنیدن و خواندن، چه دگرگونی هایی را در شخصیت فرد، باعث می گردد؟ سه مورد از مواردی که دستاورد این سمینار بودند به طور خلاصه چنین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روزافزون بی سوادی عمومی؛ در اثر تماشای تلویزیون، قدرت تمرکز در انسان ها کاهش می یابد، به گونه ای که از خواندن یک مطلب ناتوانند و به دلیل همین ناتوانی درک پیام نهفته در آن و تحلیل و استنتاج عبارت ها، حوصله مطالعه و قدرت خواندن و کتاب خوانی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منتشر شده از سوی کنگره ملی امریکا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جوانان هفده سال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بزرگ سالان آن سرزمین را کسانی تشکیل می دهند که با وجود تحصیلات دبیرستانی، قدرت فهم و درک یک کلام مکتوب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آموزشی دبستانی و دبیرستانی روز به روز تنگ تر می گردد و دانش آموزان قدرت تمرکز و فراگیری را به مرور از دست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تفاوتی عمومی نسبت به رخدادها و حوادث و مسائل اجتماعی به مرحله خطرناکی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بلوک شرق که خود سهمی از تقدیر غرب است، به این دلیل زودتر از غرب لیبرالیستی فروپاشید که در ساختار خود تخدیر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تلویزیون، دموکراسی و دین منحرف شده، از جمله مخدرهای قوی نظام لیبرالیستی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جورج ارول و آلدوکس هاکسلی در نشان دادن تصویر آینده غرب دارند به همین موضوع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ها در نظامی که ارول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به بلوک شرق سیاسی نظر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جسمانی و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نظامی که هاکسلی ترسیم می کند، کنترل کننده جهانی روش های تخدیری و مبتنی بر برده داری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 دنیا که آگاهی بر خویشتن بیماری و جرقه اندیشه مرض مهلک به شمار می روند، برای درمان، علاوه بر مراکز بازپروری، ماده مخدری به نام سوما به شکل رایگان میان همه توزیع می شود که علاوه بر خروج از ملال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وجد و نیز خلسه و بی خبری را در بیمار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نیل پستمن می نویسد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آلدوکس هاکسلی، البته به عنوان تشخیص درد و چاره آن، تلویزیون را مهم ترین ماده مخدر برای ما تجویز نکرده بود، ولی بدون شک، اظهارات مک نیل را می پذیرفت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سومای آلدوکس هاکسلی </w:t>
      </w:r>
    </w:p>
    <w:p>
      <w:pPr>
        <w:pStyle w:val="BookText"/>
        <w:rPr/>
      </w:pPr>
      <w:r>
        <w:rPr>
          <w:rFonts w:ascii="IRNazanin" w:hAnsi="IRNazanin" w:eastAsia="IRNazanin"/>
          <w:color w:val="111111"/>
          <w:sz w:val="28"/>
          <w:sz w:val="28"/>
          <w:szCs w:val="28"/>
          <w:rtl w:val="true"/>
          <w:lang w:bidi="fa-IR"/>
        </w:rPr>
        <w:t>در دنیای شگفت انگیز جدید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از رسوبات مهم فرهنگی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صحبتش همین 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تفاوتی و کرختی در برابر موضوعات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امروزه سرعت در ساختار زندگی به گونه ای است که کنش و واکنش تقریبا به صورت هم زمان انجام می گیرند، ولی انسان دستاورد دنیای جدید، به نوعی به بی تفاوتی و کرختی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فوق العاده فعال و بی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پاردوکسیکالی است که موضوع آثار آبورد از جمله آثار ساموئل بکت و دوژن یونسکو و دیگران در حوزه آثار نمایشی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لوهان نیز که تکنولوژی را امتداد اعضا بدن و رسانه ها را امتداد سیستم عصبی انسان می دانست، تخدیر رسانه ای را درباره تمام آنچه او امتداد تکنولوژی انسان می داند تعمیم می دهد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فیزیولوژیکی، دلایلی حاکی بر این امر وجود دارد که هر امتداد وجود انسان، حالتی کرخت و تخدیر شده برای او به وجود می آورد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او در همان مقاله می 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ژوناس وسلی درصدد تشریح اختراعات و فن آوری های بشری نبودند، بلکه آنها فرضیه خود را با عنوان نظریه بیماری یا ناآرامی، ابراز داشتند تا به طریقی نشان دهند، چرا انسان مجبور است امتدادهای وجودش را چون اجزای جدا شده از بدن خود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این نظریه ابراز داشتند در ناراحتی های جسمی که تحریکات بیش از حدی ایجاد می کنند، این </w:t>
      </w:r>
    </w:p>
    <w:p>
      <w:pPr>
        <w:pStyle w:val="BookText"/>
        <w:rPr/>
      </w:pPr>
      <w:r>
        <w:rPr>
          <w:rFonts w:ascii="IRNazanin" w:hAnsi="IRNazanin" w:eastAsia="IRNazanin"/>
          <w:color w:val="111111"/>
          <w:sz w:val="28"/>
          <w:sz w:val="28"/>
          <w:szCs w:val="28"/>
          <w:rtl w:val="true"/>
          <w:lang w:bidi="fa-IR"/>
        </w:rPr>
        <w:t>سیستم مرکزی اعصاب انسان است که سعی می کند تا با جدا کردن و در واقع بی حس کردن عضو ناراحت، بدن را در برابر تحریکات پدیدآمده، تا حدی حفظ کند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مک لوهان پس از چند مثال، مطلبی را بیان می کند که معلوم می شود تصمیم های او درباره امتداهای جدا افتاده و کرختی سیستماتیک، از کجا در ذهن او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اسطوره نارسیس و مفهوم آن برمی گردیم و با تعمق بیشتری آن را مدنظر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این جوان، در حقیقت، نوعی تفکیک عنصر و یا امتدادی از وجود است که در اثر فشارهای طاقت فرسا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تصویر می تواند به عنوان عامل ضدتحریک و یا مسکن عمل کند و نارسیس را به یک حالت تخدیر شده و یا بهت زده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چنین حالتی است که او نمی تواند بپذیرد که این تصویر، از آن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عبارت بهتر، تفکیک اجزا به وسیله خود، شناخت خویشتن را غیرممکن می سازد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 لوهان در سراسر آثارش درباره رسانه ها دچار یک تناقض است و ریشه این تناقض نیز در آنجاست که او تکنولوژی را به اشتباه امتدادی از وجود انسان می داند، او از طرفی فن آوری های مدرنیته را امتدادی از اعضا و اعصاب بدن می پندارد و از طرفی در تحلیل رابطه انسان با این امتدادهای خودش به رفتارهای متناقض و غیرقابل پیش بینی برمی خورد و درمی ماند و </w:t>
      </w:r>
    </w:p>
    <w:p>
      <w:pPr>
        <w:pStyle w:val="BookText"/>
        <w:rPr/>
      </w:pPr>
      <w:r>
        <w:rPr>
          <w:rFonts w:ascii="IRNazanin" w:hAnsi="IRNazanin" w:eastAsia="IRNazanin"/>
          <w:color w:val="111111"/>
          <w:sz w:val="28"/>
          <w:sz w:val="28"/>
          <w:szCs w:val="28"/>
          <w:rtl w:val="true"/>
          <w:lang w:bidi="fa-IR"/>
        </w:rPr>
        <w:t>به توجیه رومی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تلاش وافر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آثارش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سینما و تلویزیون مخاطبانی متوقع 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سیندرلایی، ملودرام های خانوادگی و به ویژه زندگی های پرزرق و برق بورژوایی که در این یک دهه در جامعه ما به ارزش بدل شده، مسابقات و سرگرمی های گوناگون به ویژه موج رو به افزایش فیلم های خارجی هالیوودی که سراسر لبریز از ارزش های امریکایی و یهودی است، چنان تأثیری بر مخاطب گذارده اند که او را در زمینه زندگی اجتماعی و در برقراری روابط سالم و انسانی با دیگران دچار مشکل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بیچاره و درمانده که رؤیاهای تلویزیون ساخته اش در خارج از ذهن و در عالم واقع برآورده نشده، چاره ای جز این ندارد که به همان رؤیاساز، یعنی سینما، تلویزیون، رمان و ویدئو پناه ببرد تا این ناراحتی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مخاطب وسایل ارتباط جمعی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سینما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کرخت و آسان طلب می شود؟ این پرسشی است که بحث درباره آن مجال بسیار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فصل نخستین این رساله تا کنون گفته ایم می تواند بخشی از آن مبحث باشد، ولی کافی نیست و همه جنبه ها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عنوان مثال به چند نمونه فرعی در این باره اشاره می کنیم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در زندگی شخصی با قضیه ای روبه رو شده اید، مثلاً با یک اختلاف خانوادگی مواجه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همه موضوع سردربیاورید و اطلاعات کافی کسب کنید، این طرف و آن طرف می روید، در موقعیت های گوناگون قرار می گیرید، فکر می کنید، تصمیم می گیرید، گاهی دوباره قضاوت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انرژی بسیاری از شما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w:t>
      </w:r>
    </w:p>
    <w:p>
      <w:pPr>
        <w:pStyle w:val="BookText"/>
        <w:rPr/>
      </w:pPr>
      <w:r>
        <w:rPr>
          <w:rFonts w:ascii="IRNazanin" w:hAnsi="IRNazanin" w:eastAsia="IRNazanin"/>
          <w:color w:val="111111"/>
          <w:sz w:val="28"/>
          <w:sz w:val="28"/>
          <w:szCs w:val="28"/>
          <w:rtl w:val="true"/>
          <w:lang w:bidi="fa-IR"/>
        </w:rPr>
        <w:t>بیشتر نزدیک می شوید، حقایقی را درک می کنید، نسبت به آن مسائل و حقایق مسئولیت پیدا می کنید، در برابر برخی مسائل جبهه می گیرید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مشکل را حل کنید و نیز بر کوله بار تجربه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اجر دنیوی و اخروی کسب کنید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فرض کنید تلویزیون همین داستان را برای مخاطبان دیگری بسازد و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تماشاگر پای تلویزیون می خوابد و حتی زحمت دقت در دیدن هم لازم ندارد؛ زیرا تصاویر آن گاه که اهمیت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نویسنده و کارگردان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می شوند و گاهی کوچک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تفکر و قضاوت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کارگردان خود قضاوت می کند، موسیقی و فیلم نامه و بازیگری برای همین مطلب ساخته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حقیقی انسان ها نیازی نیست تا بصیرت لازم به دست آید، دیدن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خوب، خوش چهره و خوش مشرب و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انسان های بد جلوه های بد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در گوش کردن نیز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ساز هرکجا که صلاح بداند برای شما خوب است، صدایش را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برای شما نجوای درونی بعضی ها را پخش می کند و گاهی صدای فریادی را خاموش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اوقات صداها و تصاویری را که به القای پیام او کمک نمی کند، یا برخلاف پیام فیلم ساز 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آوینی در مقاله قاب تصویر و زبان سینما می نویسد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دراماتیک فیلم هم آنچنان اتفاق می افتد که کارگردان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کادر فیلم یا قاب تصویر فی نفسه حامل پیام است؛ چرا که همواره بر یک انتخاب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حرکات دوربین نیز این انتخاب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در ضرورت حرکت دوربین بیندیشیم، درخواهیم یافت که این </w:t>
      </w:r>
    </w:p>
    <w:p>
      <w:pPr>
        <w:pStyle w:val="BookText"/>
        <w:rPr/>
      </w:pPr>
      <w:r>
        <w:rPr>
          <w:rFonts w:ascii="IRNazanin" w:hAnsi="IRNazanin" w:eastAsia="IRNazanin"/>
          <w:color w:val="111111"/>
          <w:sz w:val="28"/>
          <w:sz w:val="28"/>
          <w:szCs w:val="28"/>
          <w:rtl w:val="true"/>
          <w:lang w:bidi="fa-IR"/>
        </w:rPr>
        <w:t>حرکات در واقع جانشین حرکاتی است که از تماشاگر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به خلاف عالم واقع، چشم ثابت است و فضا در پیش چشم حرکت می کند؛ چرا که فیلم ساز باید آنچه را که خود می خواهد به تماشاگر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ساز است که تماشاگر را با خود در فضای فرضی فیلم به گردش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موضوع در اینجا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زندگی عادی در برابر رخدادها موضع می گیریم، در مقابل صدای خشن حالت تدافعی از خود نشان می دهیم، در مقابل ظلم می ایستیم و مبارزه می کنیم، در راه دوستی قدم برمی داریم و کنش و واکنش های فراوان از خود بروز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دنیای انتزاعی رسانه ها، فقط مورد نخست حضور دارد و واکنشی از سوی مخاطب نشان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 تواند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یک تجربه حسی و ذهنی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ساکنان عالم انتزاعی رسانه ها یاد می گیرند که همه چیز را فقط تماشا کنند و احساس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قدرت دماغی و فعالیت روحی که مربوط به واکنش در برابر واقعیت ها می شد به جمود و سکون و خواب آلودگی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انسان رسانه ای رفته رفته نسبت به رخدادهای پیرامونش بی 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دنیای انتزاعی رسانه ها صدها بار زندگی ها و اتفاقات گوناگون را به صورت ذهنی تجربه کرده است و همچون یک انسان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انسان پیر یک زندگی همراه اتفاقاتش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حس و حال و همت کاری را ندارد، خمودی و جمود را پیشه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مدرن در کودکی جلوه های پیری می یابد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ثبات اجتماعی در اتوپیایی افلاطونی آن چنانکه در آغاز رساله عنوان شد </w:t>
      </w:r>
    </w:p>
    <w:p>
      <w:pPr>
        <w:pStyle w:val="BookText"/>
        <w:rPr/>
      </w:pPr>
      <w:r>
        <w:rPr>
          <w:rFonts w:ascii="IRNazanin" w:hAnsi="IRNazanin" w:eastAsia="IRNazanin"/>
          <w:color w:val="111111"/>
          <w:sz w:val="28"/>
          <w:sz w:val="28"/>
          <w:szCs w:val="28"/>
          <w:rtl w:val="true"/>
          <w:lang w:bidi="fa-IR"/>
        </w:rPr>
        <w:t xml:space="preserve">و در غرب امروز به ویژه آنچه اساس پیش بینی آلکدوس هاکسلی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رمان دنیای مشهور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غرب را رقم خواهد زد، نه بازتاب رشد و تعالی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بلکه دستاورد نفی اندیشه است و اگر امروزه سرگرمی اصالت یافته و اساس بعد رسانه ای زندگی را فراگرفته، انعکاسی از همین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و نفی تفکر، دو روی یک سکه اند که ثبات اجتماعی مدرن را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پستمن براساس شخصیتش در حوزه تمدنی امریکا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امریکاییان که سرگرم ترین ملت جهان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کم اطلاع ترین و بی خبرترین مردمی نیز هستند که از کمترین اطلاعات عمومی بهره 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شهروند متعهد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کتاب خوانی و رسانه های نوشتاری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تماشاچی بی خیال ساخته می شود و مسائل اجتماعی و امور جمعی انسان ها تا مرز پرده های واریته های نمایشی تنزل می یابد، آن وقت است که مجموعه ملت در خطر است و اسیر بحران</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عبارت لهو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 سرگرمی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به معنای چیزی است که انسان را از هدف باز می دارد و لهو الحدیث آن چیزی است که انسان را از حق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نیز به درک این معنا یاری می رساند و نقطه ارتباطی سرگرمی و حجاب حق را می نمایاند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سرگرمی و نفی تفکر، دو روی یک سکه اند به ویژه اگر بدانیم براساس بررسی محققان و دانشمندان، متوسط انرژی مصرفی انسان هنگام تماشای </w:t>
      </w:r>
    </w:p>
    <w:p>
      <w:pPr>
        <w:pStyle w:val="BookText"/>
        <w:rPr/>
      </w:pPr>
      <w:r>
        <w:rPr>
          <w:rFonts w:ascii="IRNazanin" w:hAnsi="IRNazanin" w:eastAsia="IRNazanin"/>
          <w:color w:val="111111"/>
          <w:sz w:val="28"/>
          <w:sz w:val="28"/>
          <w:szCs w:val="28"/>
          <w:rtl w:val="true"/>
          <w:lang w:bidi="fa-IR"/>
        </w:rPr>
        <w:t>تلویزیون، کمتر از انرژی مصرفی هنگام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کمی تأمل، علت خود را به آشکارا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هرگز در اوقات زندگی، این قدر کارهای خود را به عهده دیگران نمی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آنچه پیش تر در این باره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نیز می توانید تأمل کنید و جنبه های تازه ای را کشف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وجوه بسیار مهم در شناخت رسانه های بصری به ویژه در پاسخ به پرسش سرگرمی ساز بودن آنها این است که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سینما و تلویزیون را تماشا می کند و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تفاوتی اساسی میان تماشا کردن و دیدن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همراه تأمل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توجه داشته باشید بی شک دیده اید که گاهی کلمه دیدن را به جای تفکر و فهمیدن هم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که نتیجه این گونه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فهمیدی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استاد خطاب به شاگردان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موشکافانه می بینیم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بررسی دقیق می فهمیم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تماشا کردن از این مقام و مرتبه خالی است و جایگاه بسیار نازل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همواره با تأمل زمانی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بیننده است که کارگردانی می کند و تصمیم می گیرد که چه انجام دهد و چگونه قضاوتی کند و صحنه بعدی را از چه چیزی و چگونه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برمی گزیند چه بگوید و چشم را چگونه مجرای رشد قرار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علیه السلام شب ها به آسمان نگاه می کرد وآیاتی از قرآن را تلاوت می فرمود و این گونه از نگاه به آسمان به دیدن خدای بزرگ </w:t>
      </w:r>
    </w:p>
    <w:p>
      <w:pPr>
        <w:pStyle w:val="BookText"/>
        <w:rPr/>
      </w:pP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عموما امکانات کمی برای دیدن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بشر، تصویر را بیشتر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واقع با حضور اتفاق می افتد و حضور فیزیکی در این مقام، مقدمه و تمثیلی از حضور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تلویزیونی کوهستان با حضور در آنجا و دیدن مستقیم صحنه قابل قیاس نیست و این نه فقط به تفاوت حضور عینی در کوهستان با تماشای تلویزیونی است، بلکه حضور در کوهستان مقطعی از یک سلوک است که تصمیم انجام سفر، آماده کردن وسایل و نیازمندی ها، مشورت و دعوت دیگران، پا در رکاب مرکب نهادن و قدم در راه گذاشتن و طی طریق، برخی از مراحل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همین قیاس را درباره تماشای صحنه کربلا و سفر کربلا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بیشتر خود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نگارنده بر این باور است که تلویزیون نباید این تلقی را پیدا کند که می تواند به جای هیئت مذهبی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نشان دادن دعای ندبه صبح جمعه و دعای کمیل شب جمعه می تواند بسیار مفید باشد، ولی باید همواره به تفاوت هایی که بیان شد توجه کنیم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مسائل عمیق مذهبی و حالات معنوی انسان های حاضر را به کام تماشا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چگونه تلویزیون را باید از تماشا کردن به سوی تأمل و دیدن حرکت داد، خود موضوع قابل پی گیری است، ولی بایستی بدانیم بسیاری از موضوع های مذهبی، مناسکی است که فقط با حضور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اساسی ترین و مهم ترین موضوع های شیعه، یعنی عزاداری که تبلور تمام استراتژی جریان حق در برابر باطل است</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باید با دقت و ظرافت به این گونه مسائل اساسی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قالب های جدیدی در برنامه سازی و استفاده از امکانات رسانه ای خلق شود و باید یک استراتژی کلی برای استفاده از رسانه های غربی در خدمت اهداف اسلام و انقلاب طراحی شود</w:t>
      </w:r>
      <w:r>
        <w:rPr>
          <w:rFonts w:eastAsia="IRNazanin" w:cs="IRNazanin"/>
          <w:color w:val="111111"/>
          <w:sz w:val="28"/>
          <w:szCs w:val="28"/>
          <w:rtl w:val="true"/>
          <w:lang w:bidi="fa-IR"/>
        </w:rPr>
        <w:t xml:space="preserve">. </w:t>
      </w:r>
      <w:bookmarkStart w:id="116" w:name="pg4184_26854"/>
    </w:p>
    <w:p>
      <w:pPr>
        <w:pStyle w:val="Heading2"/>
        <w:numPr>
          <w:ilvl w:val="1"/>
          <w:numId w:val="1"/>
        </w:numPr>
        <w:rPr/>
      </w:pPr>
      <w:bookmarkStart w:id="117" w:name="__RefHeading___Toc3347380_2281741623"/>
      <w:bookmarkStart w:id="118" w:name="_Toc43"/>
      <w:bookmarkEnd w:id="116"/>
      <w:bookmarkEnd w:id="117"/>
      <w:r>
        <w:rPr>
          <w:rtl w:val="true"/>
        </w:rPr>
        <w:t>فصل ششم</w:t>
      </w:r>
      <w:r>
        <w:rPr>
          <w:rtl w:val="true"/>
        </w:rPr>
        <w:t xml:space="preserve">: </w:t>
      </w:r>
      <w:r>
        <w:rPr>
          <w:rtl w:val="true"/>
        </w:rPr>
        <w:t>وهم رسانه ای و عالم انتزاعی</w:t>
      </w:r>
      <w:bookmarkEnd w:id="118"/>
    </w:p>
    <w:p>
      <w:pPr>
        <w:pStyle w:val="Heading3"/>
        <w:numPr>
          <w:ilvl w:val="2"/>
          <w:numId w:val="1"/>
        </w:numPr>
        <w:rPr/>
      </w:pPr>
      <w:bookmarkStart w:id="119" w:name="__RefHeading___Toc3347382_2281741623"/>
      <w:bookmarkStart w:id="120" w:name="_Toc44"/>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خروجی رسانه های بصری چیست؟ مشهور این است که تصاویر، دستاورد وسایل ارتباط بصری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 واقعیت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آنچه سینما و تلویزیون نشان می دهند تصویر است، ولی این مطلب چندانی از حقیقت را بر ما مکشوف نمی کند؛ زیرا کارکرد انسانی و پروسه ذهنی و روانی بشر در این تلقی پنهان و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نوع نگاه به وسایل ارتباط جمعی و تعمق بیشتر نکردن در این موضوع مثال آن کسانی است که در پاسخ کسی که با انگشتش ماه را در آسمان نشان داده بود کنجکاوانه بر نوک انگشت او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نقطه عزیمت و ابتدای پروسه ای است که به شکل گیری عالمی جدید و دنیای دگرگون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نه واقعی و نه تخیلی، بلکه انتزاعی و از نوع 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توضیح این معنا از تأمل در ماهیت فیلم داستانی آغاز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بی شک واقعیت نیست و این نیاز به توضیح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دانند که فیلم یک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 در برابر دوربین را بازیگر می نامند و اگر نگاه عام تری به این بازی داشته باشیم، خواهیم دید که کارگردان فیلم هم از جمله بازیگران است؛ زیرا او با انتخاب تصاویر و زاویه های دوربین و میزانسن و به طور کلی دکوپاژ، قصد بازی با ذهن مخاطب را دارد، کار او بیشتر شبیه شعبده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شعبده باز از حقه هایی استفاده می کند تا آنچه واقعیت ندارد برای تماشاگرانش به صورت واقعی </w:t>
      </w:r>
    </w:p>
    <w:p>
      <w:pPr>
        <w:pStyle w:val="BookText"/>
        <w:rPr/>
      </w:pPr>
      <w:r>
        <w:rPr>
          <w:rFonts w:ascii="IRNazanin" w:hAnsi="IRNazanin" w:eastAsia="IRNazanin"/>
          <w:color w:val="111111"/>
          <w:sz w:val="28"/>
          <w:sz w:val="28"/>
          <w:szCs w:val="28"/>
          <w:rtl w:val="true"/>
          <w:lang w:bidi="fa-IR"/>
        </w:rPr>
        <w:t>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نمی تواند از کلاه خالی، خرگوش درآورد و این کار را هم نمی کند، بلکه از روش هایی استفاده می کند تا با استفاده از ضعف ها و نقص ها و محدودیت بصری تماشاگران، این کار را واقعی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تخیل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لازمه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مصرف می کند و انسان را به تأمل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تخیل را به عهده دارد فیلم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مقابل تماشاگر قرار می گیرد یک پارامتر مُخَیَّل و مصوَّر است و زحمت هرگونه تلاشی را از تماشاگر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همین سلب تلاش است که در نهایت دست تماشاگر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بهترین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می گذارد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آنهایی که هندسه را خوب می فهمند، در فلسفه تبحر دارند، نویسندگان زبر دستی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آنهایی که از این نعمت ها محرومند، به قدرت تخیل بسیار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عالم، نویسنده و فیلسوف برای رسیدن به ایماژهای تخیلی خود، باید دشواری فراوانی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برخی دانشمندان گفته اند که کار فکری تا هجده برابر کار بدنی و جسمی انرژی مصرف می کند، بازتابی است از این معقول در عالم محسوسات و اگر این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تماشاگری که به سینما آمده و یا پای تلویزیون نشسته است و عقل و اختیار و اراده اش را به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به فیلم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تا به او لذت و سرگرمی و تفنن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در صورت دیدن فیلم های ترسناک، جنگی، تراژدی و حزن آور نیز اتفاق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اهل تخیل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پی چیز دیگری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سینگر که بخشی از مقاله اش را درباره پژوهش هورنیک</w:t>
      </w:r>
      <w:r>
        <w:rPr>
          <w:rStyle w:val="FootnoteAnchor"/>
          <w:rtl w:val="true"/>
        </w:rPr>
        <w:footnoteReference w:id="237"/>
      </w:r>
      <w:r>
        <w:rPr>
          <w:rFonts w:ascii="IRNazanin" w:hAnsi="IRNazanin" w:eastAsia="IRNazanin"/>
          <w:color w:val="111111"/>
          <w:sz w:val="28"/>
          <w:sz w:val="28"/>
          <w:szCs w:val="28"/>
          <w:rtl w:val="true"/>
          <w:lang w:bidi="fa-IR"/>
        </w:rPr>
        <w:t xml:space="preserve">در قسمت پیش آوردیم، </w:t>
      </w:r>
    </w:p>
    <w:p>
      <w:pPr>
        <w:pStyle w:val="BookText"/>
        <w:rPr/>
      </w:pP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من و همکارانم نشان می دهد، کودکانی که زیاد تلویزیون تماشا می کنند با مشکلات زیادی برای رشد و کمال زبانی و کتابت خود روبه رو هستند و همچنین در اجرای بازی هایی که نیازمند قدرت فانتزی و به کارگیری استعداد تخیل است، ضعف زیادتری از خود نشان می دهند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تصویر، به علت جمود و تعین و ثبوتی که دارد، امکان تخیل را سلب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تصویر، تلویزیونی و سینمایی باشد که به سرعت تغییر می کند، مسئله بسیار دامنه دار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سلب تخیل، یعنی سلب تفکر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به جمود و ثبوت داستان های سینمایی و تلویزیونی تن بدهیم، به تدریج امکان 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اش آزادی فکر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سینگر در ادامه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پیوند و ارتباط میان اشیا و حوادث و نیز فهم روابط علت و معلول در کودکانی که تلویزیون می بینند با مشکل و کندی و گاه با اختلال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کولینز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 دهد که کودکان در اثر تکرار اعمال خشونت آمیز که به تقلید از فیلم ها انجام می دهند، از درک حُسن و قبح عمل عاجزند؛ زیرا فقط عمل و اعمال خشونت آمیز در ذهن آنان و در حافظه آنان نقش بسته است</w:t>
      </w:r>
      <w:r>
        <w:rPr>
          <w:rFonts w:eastAsia="IRNazanin" w:cs="IRNazanin"/>
          <w:color w:val="111111"/>
          <w:sz w:val="28"/>
          <w:szCs w:val="28"/>
          <w:rtl w:val="true"/>
          <w:lang w:bidi="fa-IR"/>
        </w:rPr>
        <w:t>.</w:t>
      </w:r>
      <w:r>
        <w:rPr>
          <w:rStyle w:val="FootnoteAnchor"/>
          <w:rtl w:val="true"/>
        </w:rPr>
        <w:footnoteReference w:id="23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همین پژوهش را در موضوع های گوناگون رسانه ای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نگارنده این است که به همین نتیجه آقای کولینز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مخاطب فیلم ها و برنامه های سکس و پورنو هستند از درک </w:t>
      </w:r>
    </w:p>
    <w:p>
      <w:pPr>
        <w:pStyle w:val="BookText"/>
        <w:rPr/>
      </w:pPr>
      <w:r>
        <w:rPr>
          <w:rFonts w:ascii="IRNazanin" w:hAnsi="IRNazanin" w:eastAsia="IRNazanin"/>
          <w:color w:val="111111"/>
          <w:sz w:val="28"/>
          <w:sz w:val="28"/>
          <w:szCs w:val="28"/>
          <w:rtl w:val="true"/>
          <w:lang w:bidi="fa-IR"/>
        </w:rPr>
        <w:t>حسن و قبح این اعمال عاجز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مخاطب شبکه های ماهواره ای بیگانه هستند نمی توانند حسن و قبح های مربوط به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مخاطب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و نه تخیل می کند، بلکه او توهم می کند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جا می گوییم که توجه به این موضوع، اساس شناخت کارکرد رسانه ها اعم از مطبوعات، رادیو و تلویزیون و سینما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مسئله در تلویزیون در اوج خود و با همه پارامترهایش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بیشتر از تلویزیون مثال می آوریم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فیلم دوساعته، با یک بعد زمانی ده یا حتی صد ساله روبه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حادثه های گوناگون روی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زاییده می شوند و می میرند، می کشند و کشته می شوند، بازماندگانشان انتقام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کشتزارها می رویند، پروژه های اقتصادی پس از بارها شکست به ثمر می نشینند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 رخدادها در دو ساعت نمایش فیلم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عالم واقع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مخاطب را به دنیای تازه ای وارد می کند که این محال ممکن و حتی بسیار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فیلم کتاب جنگل، کودک گم شده هندی پس از آشنا شدن با حیوانات جنگل همراه بچه گرگ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بوته ای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بوته را دنبال می کند و از آن طرف، جوان هندی که بیش از ده سال بزرگ تر شده به همراهِ یک گرگ بیرون می آید و تماشاگر می فهمد که سال ها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که مخاطب، به راحتی این عمل محال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به شیوه کارکرد انسانی و ذهنی تصاویر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در فیلم رخ می دهد یک پرش زمانی و آنچه در ذهن تماشاگر اتفاق می افتد، یک توهم امتداد است، اگر همین فیلم کتاب جنگل را دیده باشید، می دانید که پیش از این پرش زمانی، سکانسی از فیلم می گذرد که کودک هندی با حیوانات درنده دوستی خود را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در این سکانس اتفاق می افتد، لوازمی است که فیلم ساز، برگزیده تا تماشاگر را برای یک توهم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توهمی که مورد نظر فیلم ساز است و نه هر توهمی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ها و نشانه هایی در این سکانس ارائه می شود تا تماشاگر بتواند مثلاً حدود پانزده سال زندگی این کودک را توهم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فیلم ساز در طول فیلم همین است و بس؛ ساخت یک زندگی و دنیایی که بر اساس توهم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مثال دیگری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کنید نیمه شب وارد خانه ای متروک 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ترسو باشید، این مثال را خوب می فهمید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خشکِ در، پنجره ای که حرکت می کند و صدای مرموز آن داستان را دو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انباری شوید سایه شیئی روی دیوار و کف انباری شما را بیشتر به وحشت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خوب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نشانه های این چنینی بیشتر باشد، شما وارد دنیای ترسناک تری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فکر کرده اید که چرا این گونه می شود؟ اگر فردا صبح به همان مکان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بروید ممکن است اصلاً نترسید و یا کم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شب گذشته اتفاق افتاده یک توهم است، توهم یک فضای مخوف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فیلم ساز دقیقا انتخاب نشانه هایی است که شما تماشا کنید و از آن نشانه ها و ترتیب و توالی آنها به علاوه تجربه ای ذهنی که در زندگی روزمره کسب می کنید، دنیایی انتزاعی و وهمی برای خود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چهره بازیگرها تا انتخاب زاویه دوربین و تراولینگ و میزانس گرفته تا اصل ساختار فیلم نامه و سبک فیلم، پروسه ای را تشکیل می دهند که در آن یک دنیای ذهنی خلق شود و اصل فیلم سازی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کلاس های فیلم سازی می گویند که برای نشان دادن چهره قاهر، برتر و باقدرت از شخصی، زاویه دوربین باید به بالا باشد تا مخاطب غلبه آن پرسوناژ را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بازیگر را در هنگام ذلت و زبونی با زاویه پائین دوربین می بینم تا پستی او را احساس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 و گریم و فنون دیگر هم نقشی آشکار دارند و نیازی به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کلیدهایی هستند که تماشاگر به وسیله آنها وارد دنیای جدید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تماشاگر در طول مدت تماشا، بازه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را با توهم پر می کند که اندازه های این بازه ها به مراتب بیشتر از بازه های ارائه شده تصویری است و لازمه آن این است که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تجربه ذهنی و الگوهای موجود در حافظه هم خوانی داشته باشد و اگر این انطباق صورت نپذیرد، تماشاگر به پرسش و کنجکاوی و اندیشیدن می افتد و گاه فیلم ساز برای وادار کردن مخاطب به اندیشیدن درباره موضوع خود، این روش ها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زاویه ای ویژه، اتفاقی غیرمتعارف، ایجاد صداهایی غیرعادی، تصاویری نامربوط و 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 و یا جداسازی صحنه هایی غیر معمول، حالتی را پدید می آورد که نظام هماهنگی انتظارهای بیننده با داده هایی که دریافت می کند را بر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 روشن فکری و آثاری که سوبژکتیویته سازنده اش را می رساند، نمونه های برجسته ای از این گونه فیلم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پیش تر گفته شد، می توانید حدس بزنید که چه اتفاقی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از تماشا بیرون می آید، با احساس ملال سینما را ترک می کند یا کانال تلویزیون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تا اینجای مطلب بیان شد مقدمه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اینکه دنیای رسانه، عالم اوهام است، به تنهایی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فهم و تلقی جالب توجه می شود که بدانیم وهم در کدامین مرتبه از وجود و در کدامین لایه از روح انسان قرار دارد و برای این درک، توجه به مراحل رشد از آغاز تولد تا بلوغ عقلی و اجتماعی، ضروری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وقتی متولد می شود از خویش و دنیای پیرامونش شناخت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رفته رفته ضمن تعامل با دنیای پیرامون و رشد جسمانی، حواس ظاهری اش تکوین می یابد و اجسام را حس می کند، می چشد، می بیند و می شنود، ولی همه این ادراکات حسی، به صورت تک تک و مجزا به وسیله کودک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مرحله تکوین وهم در کودک است که مورد توجه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ادراکات حسی که به صورت مجزا درک شده اند، چیزی از خود در ذهن کودک بر جای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کودک میان ادراکاتش ارتباط برقرار می کند و در ذهن خویش کنار هم قرار می دهد، وهم تولید می شود و هر چه حس و احساسات او مشخص تر می شود، توهم </w:t>
      </w:r>
    </w:p>
    <w:p>
      <w:pPr>
        <w:pStyle w:val="BookText"/>
        <w:rPr/>
      </w:pPr>
      <w:r>
        <w:rPr>
          <w:rFonts w:ascii="IRNazanin" w:hAnsi="IRNazanin" w:eastAsia="IRNazanin"/>
          <w:color w:val="111111"/>
          <w:sz w:val="28"/>
          <w:sz w:val="28"/>
          <w:szCs w:val="28"/>
          <w:rtl w:val="true"/>
          <w:lang w:bidi="fa-IR"/>
        </w:rPr>
        <w:t>او دامنه دارتر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بعدی، رشد تخیل موضوعیت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نوجوانی، مرحله غلیان تخیل است و همان گونه که پیش تر گفته شد، لازمه رشد معنوی و تفکر، همین نعمت خدادادی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مرحله بعد، مرحله تعقل باشد که تفکر تجریدی در آن به وجود می آید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بعدی نیز وجود دارد که علمای ابدان نمی توانند به آن اشاره کنند و آن مرحله شهود است که قلمرواش عالم غیب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در نسبت فیلم و توهم پی گرفته ایم، بر تمام برنامه های سرگرم کننده و پرمخاطب تلویزیون صدق می کند و هرچه از تعداد مخاطبان کم شود، نشانه ای است از خروج فضای برنامه مربوطه از عالم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های شبکه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برنامه های علمی و میزگردهایش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مخاطبند دلیلش این است که ساختارش بر ساختن عالمی که فارغ از دنیای واقعی باشد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برنامه هایی، رنج آگاهی و دشواری اندیشه را به همراه دارد که تماشاگر حرفه ای تلویزیون آن را نمی پسندد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تصور کنید انسانی که باید در مرحله رشد عقلانی و حتی شهودی باشد، عقل و اندیشه و تخیل خویش را به هبوط وهم می سپارد؛ یعنی به مرحله ای سقوط می کند که شاخصه طفولیت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طفولیت هم وهم دارد و حتی قدرت توهمش روزبه روز شدیدتر می شود، ولی قدرت تخیل و تعقل هستند که شاخصه های او به شمار می روند و رشد و تعالی او با یاری تعقل و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تقلیل و سقوط است که در سقوط آزادش، سکری می دهد که به تخدیر و تن فرسایی تنه می زند و انسان </w:t>
      </w:r>
    </w:p>
    <w:p>
      <w:pPr>
        <w:pStyle w:val="BookText"/>
        <w:rPr/>
      </w:pPr>
      <w:r>
        <w:rPr>
          <w:rFonts w:ascii="IRNazanin" w:hAnsi="IRNazanin" w:eastAsia="IRNazanin"/>
          <w:color w:val="111111"/>
          <w:sz w:val="28"/>
          <w:sz w:val="28"/>
          <w:szCs w:val="28"/>
          <w:rtl w:val="true"/>
          <w:lang w:bidi="fa-IR"/>
        </w:rPr>
        <w:t>را به اسارت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دنیای امروز به عقلانیت و تعقل تعبیر می شود چیزی جز توهم نیست و این وارونگی در ذات تمدن فاوستی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آوینی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که از خصوصیات اصلی دنیای امروز، یکی هم این است که در آن الفاظ را وارونه به کار می برند، می گویند آزادی و مرادشان اسارتاست، می گویند عقل و مرادشان وهم است، می گویند انسان و مرادشان حیوان است، می گویند تکامل و مرادشان هبوط است، می گویند علم و مرادشان جهل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علی هذا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عالم رسانه ها، عالم وهم است و وهم به طبیعت اولیه و قشری و حیوانی انسان بازمی گردد و به این دلیل که وسایل ارتباطی مدرن، صورتی مطلق و همه گیر پیدا کرده اند، انسان را به تدریج به هبوط حیوانی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صادق طباطبایی در مقاله اول کتاب طلوع ماهواره و افول فرهنگ می نویسد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کننده پیام نهفته در یک کتاب باید تا حدودی از قدرت درک و فهم و اطلاعات قبلی و نیز توانایی کافی خواندن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مخاطب یک پیام موجی، به چنین لیاقت هایی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او فقط یک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همین شرط نیز اخیرا اعتبار عام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چندی پیش در پارک باغ وحش ملی نیویورک، این کشف جالب صورت گرفت که برای دریافت پیام موجی دیگر انسان بودن نیز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آزمایش مشاهده شد که چگونه گوریل ها تحت تأثیر تصاویر تلویزیونی قرار گرفته و تمایلات و احساسات خاصی را نسبت به سریال های فکاهی و موزیکال از خود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آزمایش را نیز بتوان انجام داد که آیا برنامه های </w:t>
      </w:r>
    </w:p>
    <w:p>
      <w:pPr>
        <w:pStyle w:val="BookText"/>
        <w:rPr/>
      </w:pPr>
      <w:r>
        <w:rPr>
          <w:rFonts w:ascii="IRNazanin" w:hAnsi="IRNazanin" w:eastAsia="IRNazanin"/>
          <w:color w:val="111111"/>
          <w:sz w:val="28"/>
          <w:sz w:val="28"/>
          <w:szCs w:val="28"/>
          <w:rtl w:val="true"/>
          <w:lang w:bidi="fa-IR"/>
        </w:rPr>
        <w:t>تلویزیونی در درازمدت چه تأثیری در سیر تکاملی موجودات زنده به لحاظ بیولوژیک بر جای می گذارد؟ آیا یک موجود را در این پلکان تکاملی به بالا هدایت می کند یا آن را به مدارج پایین تری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که پاسخ این سؤال را نمی دانیم، خود حائز اهمیت است و نشانگر تأثیر عمیق این نوع وسایل ارتباط جمعی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سینما و تلویزیون و موسیقی خارج از حیطه مفاهیم رخ می دهد و بهترین راه درک این مطلب، تحلیل انسان بدوی و انسان مدرن و قیاس آنها در تأثیرپذیری از این وسایل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بدوی در اندک زمانی پس از آغاز تماشای تلویزیون آثار پذیرفته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این آثار مقاومتی نشان نمی دهد و در این مورد بی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تلقیات و ذهنیات او در مدت کوتاهی شبیه انسان مدرن می شود و این بسیار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نوگرا، قرن ها طول کشید تا با غوطه خوردن در عوالم ناسوتی و تلاش برای کنده شدن از تلقی کائناتی و کیهان شناسی الهی و خفتن در بستر نیازهای مادی به ایماژهای تخیلی مدرن و سپس به عالم وهم پست مدرن وارد شود، حال آنکه انسان غیرمدرن و سنتی و حتی انسان بدوی در مدت کوتاهی بدون مقاومت ویژه همین ذهنیات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همه این تلاش ها و طغیان ها و مقاومت ها و تخیل ها پل می زند و خود را خیلی زود به عالم وهم پست مدرنی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همین جوانان تهرانی را می توان به عنوان نمونه هایی بیان کرد که اگرچه در حوزه فکر و عمل حتی در حوزه عناصر تمدنی، پیشینه مدرن و عقبه تجدد را ندارند، ولی به سبب نفوذ </w:t>
      </w:r>
    </w:p>
    <w:p>
      <w:pPr>
        <w:pStyle w:val="BookText"/>
        <w:rPr/>
      </w:pPr>
      <w:r>
        <w:rPr>
          <w:rFonts w:ascii="IRNazanin" w:hAnsi="IRNazanin" w:eastAsia="IRNazanin"/>
          <w:color w:val="111111"/>
          <w:sz w:val="28"/>
          <w:sz w:val="28"/>
          <w:szCs w:val="28"/>
          <w:rtl w:val="true"/>
          <w:lang w:bidi="fa-IR"/>
        </w:rPr>
        <w:t>ذهنیات و وهمیات رسانه ای، خُلقیاتی یافته اند که جوان امریکایی با پیشینه و عقبه کاملاً غربی داراست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که نگارنده خود عینا بررسی کرده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 گرد، منطقه ای است در جنوب استان هرمزگان که تا پیش از انقلاب اصلاً جزء نقشه های جغرافیایی نبود و پس از انقلاب به همت نیروهای جهادی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است وسیع با روستاهای پراکنده و مردمی، که از حیث مادی بسیار بسیار فقیر، ولی به سبب پشتوانه و هویت تاریخی دارای غنای معرفتی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سبب فاصله بسیار از شهر و محصور بودن در کوه ها و پراکندگی روستاها به خیلی از مناطق، برق و در نتیجه تلویزیون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نگارنده است که محققان آثار رسانه ای، برای درک بخشی از آثار تلویزیون به آنجا سفر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تلقیات مخاطبان جدید تلویزیون در قیاس با آنهایی که هنوز به شریعت تلویزیون نگرویده اند، در دو گونه بسیار متفاوت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روستایی که تلویزیون وجود دارد به پرسش های محققان در مصاحبه ها پاسخ هایی شبیه پاسخ های مردم میدان تجریش و میدان انقلاب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نداریم، برای اوقات فراغت جوانان چیزی نداریم، تفریح نداریم، امکانات برای مسابقات فوتبال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چیزی که بی شک در این روستاهای بهره مند از تلویزیون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کوهستانی بودن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فوتبال، لباس های سرخ و آبی و عکس های قهرمانان جدید جوانان بشاگردی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تصویر فوتبالیست ها به علاوه قهرمانان رسانه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غربی و چه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دیوارهای ساخته شده از نی کپرهای بشاگردی نصب شده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و مردم این روستاها در برابر ارزش های مادی که در تلویزیون تبلیغ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آنها فاقد این ارزش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احساس حقارت می کنند و از آن عزت گذشته چیزی در آنها باقی نمی ماند و این امر در آنها پتانسیلی به وجود می آورد تا به بازی مغلوبه هرم اقتصادی غرب و به پایین ترین بخش دامنه آن وارد شوند و ارزش ها و جهت گیری های خود را از آن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کمیته امداد بشاگرد، بسیجی مخلصی است که هستی خویش را بر سر آبادانی و خدمت به این مردم گذارده است و خدمات بسیار شایسته ای به انجام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خدمات کمیته امداد در آنجا به ویژه فعالیت های مسئول کمیته امداد، کتابی قطور است که در اینجا نمی توان از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کمیته امداد، یعنی راه سازی، آموزش و پرورش، بهداشت و درمان، مسکن سازی، توزیع کالا و تازه اصل کارشان حمایت از افراد و خانواده های تحت پوشش است که بسیاری از بشاگردی ها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همه توصیف در یکی از همین روستاهای تلویزیون زده، در پاسخ پرسش ما از کمیته امداد، پاسخ های شگفت انگیزی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ما نمی رسند، به ما امکانات نمی دهند، برای خودشان استفاده می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همه اینها وقتی جالب توجه است که روستاهای بدون تلویزیون را نیز ببینیم و از باورهای مردمانش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از نان شب هم محرومند، آنچنان نیازهای معنوی و حفظ هویت معنوی و تاریخی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داستان مفصلی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پراهمیت بود که در پاسخ نیازشان بیشتر نیاز به مسجد و حسینیه را مطرح می کردند و نیازهای مادی دیگران اصلاً برای آنها تعریف نشده </w:t>
      </w:r>
    </w:p>
    <w:p>
      <w:pPr>
        <w:pStyle w:val="BookText"/>
        <w:rPr/>
      </w:pPr>
      <w:r>
        <w:rPr>
          <w:rFonts w:ascii="IRNazanin" w:hAnsi="IRNazanin" w:eastAsia="IRNazanin"/>
          <w:color w:val="111111"/>
          <w:sz w:val="28"/>
          <w:sz w:val="28"/>
          <w:szCs w:val="28"/>
          <w:rtl w:val="true"/>
          <w:lang w:bidi="fa-IR"/>
        </w:rPr>
        <w:t xml:space="preserve">بود؛ زیرا وسیله توسعه نیازهای مادی، یعنی تلویزیون در آنجا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وراجی که چند ساعت پشت سر هم حرف می زند و اتفاقا گذرش به فرنگ و شهرهای آن چنانی هم افتاده، بیاید پیوسته برای اهل روستا از آنجا تعریف کند، بی شک در مدت کوتاهی ذهن همه روستا را طالب فرنگ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وسیله ای آمده که آنجا را نه تنها تعریف، بلکه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مفتون کننده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روستاها از این وسیله خبری نیست؛ درنتیجه از نیازهای کاذب نیز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و باور این مردم نسبت به اهل بیت علیهم السلام در کشوری مانند کشور ما نیز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ما به پیامبران و امامان نیز از کانال های معرفت شناسی مان است که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آنها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بشاگرد، کلاس هایی برای ترویج فرهنگ دینی برگزار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کلاس یکی از دوستان ما، برای توضیح داستان حضرت یونس علیه السلام پس از تعریف کردن ورود حضرت به شکم ماهی،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اینجای داستان مثل 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حالی که بچه ها با تعجب وی را می نگریستند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معلومه دیگه، مثل پینوکیوست که وارد شکم ماهی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اصلاً بچه ها تلویزیون نداشتند و هیچ کدام نمی دانستند، پینوکیو یعنی چه؟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رسانه ای اعم از سینما و تلویزیون، فارغ از حوزه تفکر و قلمرو و مفاهیم حادث می شود و اگر بخواهیم صحیح تر و شامل تر بیان کنیم، باید بگوییم این حکم تمام دستاوردهای تکنولوژیک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آثار تکنولوژی در قلمرو عقاید و مفاهیم حادث نمی شود، بلکه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الگوهای احساسی را بدون مقاومت و به طور مستمر تغییر می دهد</w:t>
      </w:r>
      <w:r>
        <w:rPr>
          <w:rFonts w:eastAsia="IRNazanin" w:cs="IRNazanin"/>
          <w:color w:val="111111"/>
          <w:sz w:val="28"/>
          <w:szCs w:val="28"/>
          <w:rtl w:val="true"/>
          <w:lang w:bidi="fa-IR"/>
        </w:rPr>
        <w:t>».</w:t>
      </w:r>
      <w:r>
        <w:rPr>
          <w:rStyle w:val="FootnoteAnchor"/>
          <w:rtl w:val="true"/>
        </w:rPr>
        <w:footnoteReference w:id="243"/>
      </w:r>
      <w:bookmarkStart w:id="121" w:name="pg4184_26868"/>
    </w:p>
    <w:p>
      <w:pPr>
        <w:pStyle w:val="Heading3"/>
        <w:numPr>
          <w:ilvl w:val="2"/>
          <w:numId w:val="1"/>
        </w:numPr>
        <w:rPr/>
      </w:pPr>
      <w:bookmarkStart w:id="122" w:name="__RefHeading___Toc3347384_2281741623"/>
      <w:bookmarkStart w:id="123" w:name="_Toc45"/>
      <w:bookmarkEnd w:id="121"/>
      <w:bookmarkEnd w:id="122"/>
      <w:r>
        <w:rPr>
          <w:rtl w:val="true"/>
        </w:rPr>
        <w:t>فصل هفتم</w:t>
      </w:r>
      <w:r>
        <w:rPr>
          <w:rtl w:val="true"/>
        </w:rPr>
        <w:t xml:space="preserve">: </w:t>
      </w:r>
      <w:r>
        <w:rPr>
          <w:rtl w:val="true"/>
        </w:rPr>
        <w:t>شخصی به نام ناخودآگاه</w:t>
      </w:r>
      <w:bookmarkEnd w:id="123"/>
    </w:p>
    <w:p>
      <w:pPr>
        <w:pStyle w:val="BookText"/>
        <w:rPr/>
      </w:pPr>
      <w:r>
        <w:rPr>
          <w:rFonts w:ascii="IRNazanin" w:hAnsi="IRNazanin" w:eastAsia="IRNazanin"/>
          <w:color w:val="111111"/>
          <w:sz w:val="28"/>
          <w:sz w:val="28"/>
          <w:szCs w:val="28"/>
          <w:rtl w:val="true"/>
          <w:lang w:bidi="fa-IR"/>
        </w:rPr>
        <w:t>آیا می دانید هیپنوتیزم چگونه اتفاق می افتد؟ اساتید برجسته هیپنوتیزم این گونه بیان می کنند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ذهن انسان دو بخش اصلی دارد، یکی خودآگاهی و دیگری ناخودآگاهی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دو همچون دو کفه ترازوست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هر کدام از این دو بخش به میزان حضور خود غیبت دیگری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هیپنوتیزم هنگامی اتفاق می افتد که کفه ناخودآگاهی به تدریج سنگین تر می شود و خودآگاهی را از ذهن اخراج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هیپنوتیزم پروسه ای است که تحقق آن مربوط به حضور سنگین ناخودآگاهانه انسان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هیپنوتیزم به وقوع نمی پیوندد مگر با دو شرط و مقدمه اساسی؛ یکی اینکه، هیپنوتیزم شونده با اعتماد کامل خود را در اختیار هیپنوتیزم کننده قرار دهد و دیگر اینکه از هرچه مشغله ذهنی و فکری است، آزاد شود و به هیچ چیز نیندیشد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و زمینه هیپنوتیزم، دقیقا همان اتفاقی است که برای مخاطب رسانه مدرن رخ می دهد، ولی دو تفاوت اساسی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مقدمه به نسبت اشخاص و نیز به نسبت ساختار و محتوای برنامه ها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هیپنوتیزم در پزشکی مدرن در مدت کوتاهی اتفاق می افتد و رفع می شود، ولی هیپنوتیزم رسانه ای به شیوه ای بسیار پیچیده تر و طولانی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انسان، مخاطب رسانه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تدریج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ویژه درباره تلویزیون مصداق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سریال های تلویزیون در قسمت های نخست نمی توانند ذهن مخاطب را به سرعت تسخیر کنند، ولی هرچه بیشتر می گذرد، بر شدت حضور دنیای آن سریال در ذهن تماشاگر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های مطلوب داستان انس می گیرد و با شخصیت های منفی دشمن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مستمر و همه روزه تلویزیون با مردم با یک ویژگی کمی است که برنامه های خاصی چون سریال های تلویزیون را مطلوب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قهرمانی چون اوشین را رفته رفته می شناسند و با او خو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درون خود می پذیرند و به سرنوشتش علاقه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مستمر تلویزیون با مردم جامعه در شکل دادن به شخصیت قهرمانی چون اوشین و الفت مردم با او عاملی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اوشین شخصیتی پیچیده تر داشت و یا به قشر دیگری از اجتماع وابسته بود یا کارگردان سریال موفق نشده بود که شخصیت ثابتی به او بخشد یا داستان فیلم و بیان آن از روانی و یکدستی کافی بهره مند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اگر فیلم ساز نتوانسته بود تماشاگر را به خلسه ببرد یا نتوانسته بود آن بی اندیشگی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نمی توانست جایگاهی چنین در میان مردم بیابد، ولی اگر پخش مستمر هفتگی وجود نداشت، هیچ یک از ویژگی های دیگر نیز محقق نمی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هیپنوتیزم کننده، شخص مورد نظر را مُدام به خروج از فکر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فرامی خواند و در نهایت، روشی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یکی از ویژگی های انسانی ریشه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تا خروج از اندیشه را قطعی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ویژگی این است که پرداختن به یک جنبه از وجود انسانی، بدون حضور </w:t>
      </w:r>
    </w:p>
    <w:p>
      <w:pPr>
        <w:pStyle w:val="BookText"/>
        <w:rPr/>
      </w:pPr>
      <w:r>
        <w:rPr>
          <w:rFonts w:ascii="IRNazanin" w:hAnsi="IRNazanin" w:eastAsia="IRNazanin"/>
          <w:color w:val="111111"/>
          <w:sz w:val="28"/>
          <w:sz w:val="28"/>
          <w:szCs w:val="28"/>
          <w:rtl w:val="true"/>
          <w:lang w:bidi="fa-IR"/>
        </w:rPr>
        <w:t>جنبه های دیگر، انسان را از آن ویژگی ها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هیپنوتیزم کننده، ذهن شخص را چنان از تک فِلِش پر می کند که فلش های ذهنی دیگر کاملاً فراموش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دینی این واقعه همان غفلت و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هیپنوتیزم، غفلت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رسانه آموزشی نیز با مطرح کردن آموزش آسان در درون خود، غفلت آموزی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پارادوکس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هرگز نمی تواند بر پایه غفلت باشد؛ زیرا او از تعادل طبیعی خارج شده و متعادل کردن قوا و طبایع درونی او نیازمند انرژی، روحیه و انگیزه است که با غفلت درمانی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آموزی نیز پارادوکس شدیدتر از غفلت درمانی در خود دارد؛ زیرا یادگیری، درک و تفهُّم و تأمل و تفکر، نیازمند خودآگاهی فوق العاده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کردن تعلیم به یاری تصویر و فرهنگ تصویری و روش های دیگر، نقض تعلیم است، روایت های فراوانی دال بر ملازمت زحمت و تلاش و تکلف با فراگیری علم در نوشته های دینی 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 تفاوتی و کرختی که در قسمت پیشین اشاره شد، تحقق همان زمینه اساسی حضور ناخودآگاهی و خاموشی خودآگاهی و بالاخره هیپنوتیزم را فراهم می آورد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تماشاگر حرفه ای تلویزیون، اگرچه ممکن است به لحاظ فکری حضور فعال نقائص، ضعف ها و پستی های وجودش را در نسبت خویش با تلویزیون نپذیرد، ولی در درون خود به این مطلب اذعان دارد و غرب امروز که مصداق جمعی تماشاگر حرفه ای است تا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قشر </w:t>
      </w:r>
    </w:p>
    <w:p>
      <w:pPr>
        <w:pStyle w:val="BookText"/>
        <w:rPr/>
      </w:pPr>
      <w:r>
        <w:rPr>
          <w:rFonts w:ascii="IRNazanin" w:hAnsi="IRNazanin" w:eastAsia="IRNazanin"/>
          <w:color w:val="111111"/>
          <w:sz w:val="28"/>
          <w:sz w:val="28"/>
          <w:szCs w:val="28"/>
          <w:rtl w:val="true"/>
          <w:lang w:bidi="fa-IR"/>
        </w:rPr>
        <w:t xml:space="preserve">متفکران حقیقی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گران و وصله دوزان زیرکی همچون مارشال مک لوهان، آن گونه به تفسیر و تأویل این مطلب می پردازند که با وجود بیان بخشی از واقعیت باز هم حقیقت موضوع در حجاب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بی تفاوتی و کرختی، همانند تمام فن آوری ها، در فن آوری الکتریکی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برای بقای خود، زمانی که سیستم های مرکزی اعصابمان امتداد می یابند و به نوعی در برابر خودمان می ایستند، وجودمان را بی تفاوت و کرخت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توان گفت، دوره تشویش ها، همانند عصر رسانه های الکتریکی، به دلیل آنکه بی تفاوتی ها و کرختی ها را در پی دارند، عصر ناآگاهی ها و بی قیدی ها نیز محسوب می شوند</w:t>
      </w:r>
      <w:r>
        <w:rPr>
          <w:rFonts w:eastAsia="IRNazanin" w:cs="IRNazanin"/>
          <w:color w:val="111111"/>
          <w:sz w:val="28"/>
          <w:szCs w:val="28"/>
          <w:rtl w:val="true"/>
          <w:lang w:bidi="fa-IR"/>
        </w:rPr>
        <w:t>...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مطالبی که در باب هیپنوتیزم تلویزیونی گفته شد، می توان به این نتایج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تماشاگر تلویزیون در حالت سردی، غیرفعال و بی اندیشگی است و خود را در اختیار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رویکرد او را به سمت حضور پرشدت ناخودآگاهی و کم شدت خودآگاهی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بایستی به آن بپردازیم، نتیجه عملی پروسه ناخودآگاه شدن و هیپنوتیزم رسانه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 که وقتی انسان هپینوتیزم می شود، چه رخ می دهد؟ به فهم هدف و نتیجه ای می انجامد که اربابان رسانه های تکنولوژیک دنبال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و عصاره آنچه باید بدانیم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کرختی و بی تفاوتی در قلمرو فکر و اندیشه به مقاومت نکردن در مقابل سیگنال ها و گزاره های ورودی ذهن می انجامد و اگر سیگنال ها و المان های فرهنگی ورودی مراکز تأمل و تصمیم گیری را تصاحب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در عمل انسان و رفتار فردی و اجتماعی او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آن بی تفاوتی و کرختی فکری که به مقاومت نکردن در برابر ورودی ها می انجامد، در مرحله عمل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مرحله عمل ممکن است شدت بیشتری نیز داشته باشد؛ زیرا علاوه بر بی تفاوتی و مقاومت نکردن اولیه، ذهنیت و پارامترهای توهمی و دنیای انتزاعی فرد به گونه ای به وسیله سیگنال های ورودی تنظیم می شود که نوعی از رفتار و عمل مورد نظر فرستنده پیام های ورودی کاملاً طبیعی و لازم الاجرا 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از درون این فرآیند، انسانی متولد می شود که او را می توان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وسیله مرکز فرستنده های پیام کنترل شود، بیشتر شبیه روبوت هایی است که به وسیله ابزار فرستنده پیام از راه دور کنترل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هیپنوتیزم، انسان هیپنوتیزم شده، هم هست،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این معنا که به ظاهر همان انسان پیشین با همان ساختار فیزیکی است و نیست به این دلیل که افعالی ناخودآگاهانه و کاملاً غیرارادی از او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افعالی که ممکن است هرگز با اندیشه ها و ارزش های فکری و اجتماعی و حتی با ویژگی های فیزیکی او در حالت عادی هم خوانی نداشته باشد، نمونه اش را در انسان های هیپنوتیزم شده دیده 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گفت در انتهای این پروسه با یک انسان و دو شخصیت روبه رو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شویم؛ شخصیتی با ویژگی هایِ هنگام خودآگاهی و شخصیتی که هنگام ناخودآگاهی بروز می کند که کنترلش به دست بیگانه و در خارج از وجود و شخصیت اصلی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هیچ کس در دنیای غرب به آن اندازه که دیوید فینچر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ساز پست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پرداخته و درک کرده است آن را نفهمیده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باشگاه مشت زنی، فیلمی است که دیدنش را برای مخاطبان عزیز توصیه می کنیم؛ برای اینکه با دیدن این فیلم به ویژه اندیشمندان مسائل فرهنگی و رسانه ای می فهمند آنچه گفته شده یک داستان ذهنی و تخیلی نیست، بلکه مسئله مهم و استراتژیک امروز دنیای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اول فیلم، جوانکی با ویژگی های جوانِ دنیای پست مدرن غرب امروز است که به وادی ذهن گرایی و توهم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فینچر به شکلی داهیانه توهمات او را جلوه بیرونی و سینمایی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در فضای ساده خانه اش راه می رود و با تلفن صحبت می کند، در حالی که به موازات او کُمُد، دیوار، کابینت و بقیه لوازم خانه شکلی فانتزی و پیام دار و به صورت تصاویر الکترونیکی ظاهر می شوند و این تمهید کارگردان برای بیان دنیای انتزاعی و وهمی آن جوانک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فیلم مسائل فراوانی دارد، ولی آنچه اهمیت دارد و کارگردان می خواهد آن را بیان کند، این گونه شکل می گیرد که جوانک ذهن گرا و پست مدرن به کلاس هیپنوتیزم می رود، به تدریج با شخصی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برادپیت نقش او را ایفا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شگفت آوری دارد و کارهایش که معمولاً با خشونت و سکس و خراب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مؤلفه های اصلی رسانه 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تعجب و حیرت جوانک را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وارد زندگی </w:t>
      </w:r>
    </w:p>
    <w:p>
      <w:pPr>
        <w:pStyle w:val="BookText"/>
        <w:rPr/>
      </w:pPr>
      <w:r>
        <w:rPr>
          <w:rFonts w:ascii="IRNazanin" w:hAnsi="IRNazanin" w:eastAsia="IRNazanin"/>
          <w:color w:val="111111"/>
          <w:sz w:val="28"/>
          <w:sz w:val="28"/>
          <w:szCs w:val="28"/>
          <w:rtl w:val="true"/>
          <w:lang w:bidi="fa-IR"/>
        </w:rPr>
        <w:t>خصوصی او می شود و با او روزها را سپری می کند و اتفاقاتی رخ می دهد که مجال گفتنش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فیلم حقیقت آشکار می شود و جوانک به وسیله شخص دوم درمی یابد که آن شخص عجیب خود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چنین فیلمی مجال مفصلی می طلبد و ما به همین قدر بسنده می کنیم که حضور شخصیت ناخودآگاه انسان که از جایی بیرون از خود، به عنوان شخصیتی جدا از وجود خودآگاهانه انسان دستور می گیرد و اجرا می کند، مسئله ای است که دنیای امروز غرب را رقم می زند و البته موضوعی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هیپنوتیزم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روشی که صورت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از انسان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خود انسان به فرستنده پیام می دهد و آگاهی نیز به وسیله خود فرد خاموش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اراده انسان که بر پایه همین دو امر، یعنی اختیار و آگاهی بنا شده است، از وجود فرد خارج می شود و در کنترل کسی که اختیار فرد را به دست گرفته است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عبودیت، یعنی تبدیل شدن به شیئی در اختیار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های تکنولوژیک، اگرچه ممکن است مصداق کامل این فرآیند را در قبال انسان ایجاد نکنند، ولی برای اشخاص و افراد گوناگون، بنا به شدت و ضعف مقدمات هیپنوتیزم رسانه ای در آن شخص تحقق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می نویسد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درک کردن، یا استفاده از هر یک از امتدادهای بدن، به صورتی تکنولوژیک، انسان را در اختیار آن پدیده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دادن به رادیو یا خواندن صفحه ای از یک نشریه، در حقیقت به معنی آن است که اجازه دهیم تا این امتدادهای تکنولوژیکی به داخل وجودمان رسوخ کنند و </w:t>
      </w:r>
    </w:p>
    <w:p>
      <w:pPr>
        <w:pStyle w:val="BookText"/>
        <w:rPr/>
      </w:pPr>
      <w:r>
        <w:rPr>
          <w:rFonts w:ascii="IRNazanin" w:hAnsi="IRNazanin" w:eastAsia="IRNazanin"/>
          <w:color w:val="111111"/>
          <w:sz w:val="28"/>
          <w:sz w:val="28"/>
          <w:szCs w:val="28"/>
          <w:rtl w:val="true"/>
          <w:lang w:bidi="fa-IR"/>
        </w:rPr>
        <w:t>به گونه ای اجتناب ناپذیر بر ساختارها یا جابه جایی ادراکات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وابستگی دایمی با امتدادهای تکنولوژیکی وجود است که ما را در برابر انعکاس هایی از خودمان مسحور می کند و چون نارسیس در حالتی از خود بی خود شده،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گرفتن پی درپی در برابر فن آوری های گوناگون است که انسان رفته رفته به صورت بنده مکانیسم های گوناگون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چنانچه ما بخواهیم این اشیا را به خدمت بگیریم و از امتدادهای خود بهترین استفاده را ببریم، باید به شدت آن را ستایش کنیم و چون مذهب و مرادی از آنها پیروی کنیم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اگرچه مک لوهان، برخی اشتباهات خود را در این جمله نیز تکرار کرده، ولی دریافت او از رابطه تسخیری رسانه و انسان، یک دریافت واقعی است و اگر می خواهید بدانید چرا غرب مک لوهان را به عنوان نظریه پرداز رسمی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رسانه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دلیلش همین است که از سویی این واقعیات را درک کرده و از سوی دیگر خلأ تئوریک به وجود آمده به وسیله این واقعیات پارادوکسیکال به وسیله او، زیرکانه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لوهان با ساخت واژه ها و اصطلاحاتی ویژه، حجابی را به وجود می آورد که حقیقت را در پس پرده ای از غفلت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الکترونیکی بشریت، دهکده جهانی، امتداد اعضا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تکنولوژی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موزاییک تلویزیونی، رسانه سرد، رسانه گرم، نمونه های برجسته ای هستند که به برخی از آنها اشاره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حضور شخصیت ناخودآگاه و تسلط اربابان پیام های الکترونیکی بر آن نیز از تیررس کارگاه واژه سازی مک لوهان دور نمانده و با همان </w:t>
      </w:r>
    </w:p>
    <w:p>
      <w:pPr>
        <w:pStyle w:val="BookText"/>
        <w:rPr/>
      </w:pPr>
      <w:r>
        <w:rPr>
          <w:rFonts w:ascii="IRNazanin" w:hAnsi="IRNazanin" w:eastAsia="IRNazanin"/>
          <w:color w:val="111111"/>
          <w:sz w:val="28"/>
          <w:sz w:val="28"/>
          <w:szCs w:val="28"/>
          <w:rtl w:val="true"/>
          <w:lang w:bidi="fa-IR"/>
        </w:rPr>
        <w:t xml:space="preserve">جهت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واژه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تشریک مساعی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گاهی مواضع درستی را برمی گزیند، ولی بسیاری از واژه هایش غلط انداز و به دور از معنای حقیقی و نزدیک به تلقی وهمی و سطحی پارامترهای رسانه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 لوهان از سویی تفویض اختیار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بگویید بخشی از وجود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فرد به رسانه را گونه ای درمی یابد و بیان می کند و از سوی دیگر آن را مشارکت انسان در ساختمان فرهنگی رسانه ساز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آنکه این حالت، نوعی بردگی و بندگی است و نه مشارکت که حضوری مستمر، فعال، آگاهانه و مختار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پدیدار شدن فن آوری الکتریکی، انسان موفق شد تا شکلی موجز، ولی منضبط از سیستم مرکزی اعصابش را به بیرون از خود فرا افکند و آن را مستقر سازد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و این اشاره ای است به همان سیستم بسته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که به نوعی خارج از حضور خودآگاهانه انسان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حرکت در واقع نوعی خودکشی به حساب آمد؛ زیرا سیستم مرکزی اعصاب با امتداد دادن خود و خارج شدن از وجود، دیگر نمی توانست همچون یک مکانیسم تخفیف دهنده ضربه های مهاجم بدن عمل کند و اجزا را به میل خود تفکیک سازد</w:t>
      </w:r>
      <w:r>
        <w:rPr>
          <w:rFonts w:eastAsia="IRNazanin" w:cs="IRNazanin"/>
          <w:color w:val="111111"/>
          <w:sz w:val="28"/>
          <w:szCs w:val="28"/>
          <w:rtl w:val="true"/>
          <w:lang w:bidi="fa-IR"/>
        </w:rPr>
        <w:t>.</w:t>
      </w:r>
      <w:r>
        <w:rPr>
          <w:rStyle w:val="FootnoteAnchor"/>
          <w:rtl w:val="true"/>
        </w:rPr>
        <w:footnoteReference w:id="24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اذعان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سیستم مرکزی اعصاب با امتداد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p>
    <w:p>
      <w:pPr>
        <w:pStyle w:val="BookText"/>
        <w:rPr/>
      </w:pPr>
      <w:r>
        <w:rPr>
          <w:rFonts w:ascii="IRNazanin" w:hAnsi="IRNazanin" w:eastAsia="IRNazanin"/>
          <w:color w:val="111111"/>
          <w:sz w:val="28"/>
          <w:sz w:val="28"/>
          <w:szCs w:val="28"/>
          <w:rtl w:val="true"/>
          <w:lang w:bidi="fa-IR"/>
        </w:rPr>
        <w:t xml:space="preserve">ظهور نظام رسانه ای و به طور کلی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ضعیف شده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این ضعیف شدن اعصاب که کنترل نداشتن تمام انسان بر اعصاب، افکار و روحیاتش است، نتیجه همان چیزی است که مک لوهان به خروج سیستم مرکزی اعصاب از نفس خود تعبیر می کند و همه اینها را که باید ناشی از عملیات رسانه ای، بر روی بشر متجدد و مدرنیزه شده بدانیم، رویکرد افراطی آشکار و پنهان به ناخودآگاهی انسان و بهره برداری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 لوهان ارائه یک آگهی تبلیغاتی خارج از چارچوب معمولش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خارج از سیستم بسته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دار و مسخره می داند و علت را این گونه ارزیابی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این است، که آگاهی ها برای مصرف خودآگاه، در نظر گرفته نشده اند و صرفا دارویی هستند که برای ناخودآگاه تجویز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این نگرانی جامعه شناسان بی مورد نباشد که معتقدند تبلیغات چون مخدر است و انسان را از خود بی خود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یک واقعیت است و به عنوان یکی از پدیده های ساختاری نحوه آموزش عظیم و گسترده ای تلقی می شود که ما آن را تبلیغات می نامیم و بودجه سالانه مصرفی اش، بالغ بر دوازده میلیارد دلار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مربوط به سال ها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بودجه معادل تمامی بودجه سیستم مدارس امریکایی است</w:t>
      </w:r>
      <w:r>
        <w:rPr>
          <w:rFonts w:eastAsia="IRNazanin" w:cs="IRNazanin"/>
          <w:color w:val="111111"/>
          <w:sz w:val="28"/>
          <w:szCs w:val="28"/>
          <w:rtl w:val="true"/>
          <w:lang w:bidi="fa-IR"/>
        </w:rPr>
        <w:t>.</w:t>
      </w:r>
      <w:r>
        <w:rPr>
          <w:rStyle w:val="FootnoteAnchor"/>
          <w:rtl w:val="true"/>
        </w:rPr>
        <w:footnoteReference w:id="25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مک لوهان به این واقعیات اشاره می کند، ولی با این حال بخش بزرگ رسالت وی به توجیه ظاهرا علمی این واقعیت 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نهایت نتایجی می گیرد که اذهان را از قضاوت درست دور می کند، </w:t>
      </w:r>
    </w:p>
    <w:p>
      <w:pPr>
        <w:pStyle w:val="BookText"/>
        <w:rPr/>
      </w:pPr>
      <w:r>
        <w:rPr>
          <w:rFonts w:ascii="IRNazanin" w:hAnsi="IRNazanin" w:eastAsia="IRNazanin"/>
          <w:color w:val="111111"/>
          <w:sz w:val="28"/>
          <w:sz w:val="28"/>
          <w:szCs w:val="28"/>
          <w:rtl w:val="true"/>
          <w:lang w:bidi="fa-IR"/>
        </w:rPr>
        <w:t>مک لوهان رسانه ها را به دو گروه سرد و گرم تقسیم و رسانه گرم را سطحی و مقطعی و خالی از جنبه های عمیق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رادیو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فن آوری ها و سرگرمی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گروه می داند و از سویی تلویزیون را مصداق رسانه سرد می داند که آگاهی بخشی و رشد فرهنگی ویژگی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سرد تلویزیون، تعالی بخش ساختار زیربنایی هنر و سرگرمی است و موجب می شود تا تماشاگر از ظهور تلویزیون به بعد، به طور عمیقی تشریک مساعی عمومی را جلب کند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تلویزیون به رسانه شماره یک جهان امروز بدل گردیده و از رقبای خویش با فاصله زیاد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پیامبران نوظهور مدرنیته باید برگزیده شوند تا همه کاسه کوزه های آثار مخرب را بر سر رسانه های عقب مانده از تلویزیون بکوبند تا در پوشش گرد و غبار حاصل از آن، ضعف های اساسی و ماهیت جادوگرانه تلویزیون را از دید افکار مخفی دارند و مک لوهان از جمله این پیامبران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 ها و مواضع پارادوکسیکال در کلام مک لوهان فراوان است و ما قصد نقد او را نداریم، که دست کم به تعداد مقاله های او مجال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قدر باید بدانیم که هیچ کدام از نظریه پردازان رسانه ای نمی توانند ملاکی برای شناخت واقعی رسانه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رسانه های تکنولوژیک دستاورد غربند، ولی نمی توان به این دلیل متفکران غربی را </w:t>
      </w:r>
    </w:p>
    <w:p>
      <w:pPr>
        <w:pStyle w:val="BookText"/>
        <w:rPr/>
      </w:pPr>
      <w:r>
        <w:rPr>
          <w:rFonts w:ascii="IRNazanin" w:hAnsi="IRNazanin" w:eastAsia="IRNazanin"/>
          <w:color w:val="111111"/>
          <w:sz w:val="28"/>
          <w:sz w:val="28"/>
          <w:szCs w:val="28"/>
          <w:rtl w:val="true"/>
          <w:lang w:bidi="fa-IR"/>
        </w:rPr>
        <w:t>شناسنده واقعی این پدیده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 توان از تلقیات آنها بهره برد که ما نیز در این رساله همین روش را به کار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بحثمان را که درباره هیپنوتیزم رسانه ای و مسئله ناخودآگاهی بود و به توضیح واژه سازی غلط مک لوهان انجامید با ارائه مطلبی از او که تناقض مذکور و منظور حقیقی او از تشریک مساعی را می نمایاند به نتیجه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لی اسوالد به وسیله عده ای مأمور محافظت می شد، توسط جک روبی ترور شد و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موقعی اتفاق افتاد که افراد محافظ مفتون دوربین های تلویزیون شده بودند که آنها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ارائه دلایل بیشتری برای توضیح قدرت و توان تأثیر و گیرایی و مفتون کنندگی تلویزیون را بر قوای دراکه انسانی لازم نمی بینیم؛ منتها می خواهیم راجع به قتل کندی و اثرات قدرت القا کننده حس تشریک مساعی عمیق و در عین حال از بی تفاوتی عمومی حاصل از نشان دادن صحنه ترور صحبت کنیم؛ زیرا خون سردی و آرامش مردم پس از دیدن این صحنه واقعا تعجب انگیز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همین ماجرا توسط جراید یا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حضور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شد، به نحو دیگری عکس العمل ایجاد می کرد و تحریک و هیجان عمومی به مراتب شدیدتر می شد و البته حس تشریک مساعی عمیق نیز کاهش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آدم های باسواد قدیمی که معتقدند تلویزیون به یک گروه مخاطب منفعل اشاره می کند، از واقعیت، خیلی دور است و قابل استناد نیست؛ زیرا تلویزیون قبل از هر چیز نوعی تشریک مساعی خلاقه را به عنوان عکس العمل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گفت محافظان لی اسوالد نیز در حقیقت منفعل نمانده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خیلی ساده به دلیل وجود دوربین های تلویزیونی و توان گیرایی آنها چنان مفتون شدند که کار اصلی خود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قتل کندی، احتمالاً این مراسم </w:t>
      </w:r>
    </w:p>
    <w:p>
      <w:pPr>
        <w:pStyle w:val="BookText"/>
        <w:rPr/>
      </w:pPr>
      <w:r>
        <w:rPr>
          <w:rFonts w:ascii="IRNazanin" w:hAnsi="IRNazanin" w:eastAsia="IRNazanin"/>
          <w:color w:val="111111"/>
          <w:sz w:val="28"/>
          <w:sz w:val="28"/>
          <w:szCs w:val="28"/>
          <w:rtl w:val="true"/>
          <w:lang w:bidi="fa-IR"/>
        </w:rPr>
        <w:t>تشییع جنازه وی بود که بیشترین توجه بینندگان را به خود جلب کرد و نه اصل واقعه؛ زیرا تماشاگران این مراسم به حدی بودند که فقط در برنامه های ورزشی می توان شاهد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آن را نمونه دیگری از قدرت زایدالوصف تلویزیون برای گردآوری عامه به دور یک روند مرکب از ماجراهای خاص دانست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مراسم تدفین کندی هم بیانگر تشریک مساعی عامه در یک روند سنتی و تکمیلی است که قدرت تلویزیون در قیاس با رسانه مطبوعات، سینما و حتی رادیو به خوبی نشان داده می شود</w:t>
      </w:r>
      <w:r>
        <w:rPr>
          <w:rFonts w:eastAsia="IRNazanin" w:cs="IRNazanin"/>
          <w:color w:val="111111"/>
          <w:sz w:val="28"/>
          <w:szCs w:val="28"/>
          <w:rtl w:val="true"/>
          <w:lang w:bidi="fa-IR"/>
        </w:rPr>
        <w:t>... .</w:t>
      </w:r>
      <w:r>
        <w:rPr>
          <w:rStyle w:val="FootnoteAnchor"/>
          <w:rtl w:val="true"/>
        </w:rPr>
        <w:footnoteReference w:id="25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شما بگویید اگر به جای همه آنچه مک لوهان آن را تشریک مساعی می نامد، عبارت هیپنوتیزم یا تخدیر یا جادوی مفتون کننده بگذاریم، معنا واضح تر نمی شود؟</w:t>
      </w:r>
      <w:r>
        <w:rPr>
          <w:rFonts w:eastAsia="IRNazanin" w:cs="IRNazanin"/>
          <w:color w:val="111111"/>
          <w:sz w:val="28"/>
          <w:szCs w:val="28"/>
          <w:rtl w:val="true"/>
          <w:lang w:bidi="fa-IR"/>
        </w:rPr>
        <w:t xml:space="preserve">! </w:t>
      </w:r>
      <w:bookmarkStart w:id="124" w:name="pg4184_26881"/>
    </w:p>
    <w:p>
      <w:pPr>
        <w:pStyle w:val="Heading3"/>
        <w:numPr>
          <w:ilvl w:val="2"/>
          <w:numId w:val="1"/>
        </w:numPr>
        <w:rPr/>
      </w:pPr>
      <w:bookmarkStart w:id="125" w:name="__RefHeading___Toc3347386_2281741623"/>
      <w:bookmarkStart w:id="126" w:name="_Toc46"/>
      <w:bookmarkEnd w:id="124"/>
      <w:bookmarkEnd w:id="125"/>
      <w:r>
        <w:rPr>
          <w:rtl w:val="true"/>
        </w:rPr>
        <w:t>فصل هشتم</w:t>
      </w:r>
      <w:r>
        <w:rPr>
          <w:rtl w:val="true"/>
        </w:rPr>
        <w:t xml:space="preserve">: </w:t>
      </w:r>
      <w:r>
        <w:rPr>
          <w:rtl w:val="true"/>
        </w:rPr>
        <w:t>تلویزیون و پارادایم هایش</w:t>
      </w:r>
      <w:bookmarkEnd w:id="126"/>
    </w:p>
    <w:p>
      <w:pPr>
        <w:pStyle w:val="Heading4"/>
        <w:numPr>
          <w:ilvl w:val="3"/>
          <w:numId w:val="1"/>
        </w:numPr>
        <w:rPr/>
      </w:pPr>
      <w:bookmarkStart w:id="127" w:name="__RefHeading___Toc3347388_2281741623"/>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با توجه به آنچه تاکنون گفتیم، شاید بتوان تعریفی از تلویزیون ارائه کرد و لازمه درک صحیح این تعریف حضور مفهومی تک تک کلمات این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تکنولوژیک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تعریف، کلی و حداقلی است و تعریف حقیقی آن در نسبت با افراد معین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تماشاگران حرفه ای تلویزیون که زمان قابل توجهی را در اختیار تلویزیون می گذارند، باید عنوان دائم الحضور بودن را به تعریف بالا اضافه کرد و با این تعریف جدید است که واقعیت رسانه ای به ویژه در قلمرو تأثیرگذاری خود را بهتر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اگر بخواهیم تلویزیون را در حوزه دین و زندگی مبتنی بر دین وارد کنیم، باید تکلیف خویش را با تک تک عناصر ماهوی آنکه ذاتیات و حدود این پدیده را تشکیل می دهند، روشن کنیم و نسبت حقیقت و جوهره دین را با این مؤلفه های اساسی مشخص کنیم و این آغاز راه است؛ زیرا از تألیف و ترکیب این پارامترها، پدیده جدیدی به وجود آمده است که قابلیت ها و خواسته های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که ممکن است هیچ کدام از اجزاء تشکیل دهنده ماهیت از آن بهره مند نباشند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اساسی تلویزیون بر رفتار و افکار و اخلاق مخاطبش در حوزه فردی و بر ساختار و سیستم های تمدنی در قلمرو جامعه نظریه پردازان و استراتژیست های نظام اومانیستی و یوتیلیتاریستی غرب را به شدت متوجه خویش نموده، به ویژه آنکه تأثیرات تلویزیونی به گونه ای ظاهر می شدند که به شکل قابل توجهی می شد آنها را با شئون ذهنی شدن غرب تطبیق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استراتژی های کلی در نظام بورژوازی، ابتدا به دست صاحبان سرمایه طراحی می شود و سپس به</w:t>
      </w:r>
    </w:p>
    <w:p>
      <w:pPr>
        <w:pStyle w:val="BookText"/>
        <w:rPr/>
      </w:pPr>
      <w:r>
        <w:rPr>
          <w:rFonts w:ascii="IRNazanin" w:hAnsi="IRNazanin" w:eastAsia="IRNazanin"/>
          <w:color w:val="111111"/>
          <w:sz w:val="28"/>
          <w:sz w:val="28"/>
          <w:szCs w:val="28"/>
          <w:rtl w:val="true"/>
          <w:lang w:bidi="fa-IR"/>
        </w:rPr>
        <w:t xml:space="preserve">صورت نظریه، ایده، دغدغه و مسئله ای اساسی، وارد نهادهای جامعه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واسط میان رأس هرم، یعنی سرمایه داران و قاعده هرم، یعنی توده مردم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سندیکاها، مؤسسه های تبلیغاتی، رسانه ها و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این نهادها هستند، فضای عمومی جامعه را مسئله دار و دغدغه جدیدی را وارد زندگی توده انسان 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جدید کم کم به پرسش یا پرسش هایی تبدیل می شود که کسی باید به آن پاسخ بگوید و اینجاست که آخرین و یکی از استراتژیک ترین نهادهای جامعه مدنی، یعنی دانشگاه نقش اصلی خویش را ایفا می کند و بالاخره نطفه ای که به وسیله نظریه پردازان اومانیست نظام سرمایه داری به وجود آمد، به وسیله نهاد دانشگاه و با صورت علمی و به گونه دکترین های کلی زاییده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بیریوکف در کتاب تلویزیون و دکترین های آن در غرب می نویسد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تلویزیون بر توده مردم نظریه پردازان بورژوا را بر آن داشته است تا روش های شرطی کردن رندانه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طی این شرطی کردن صورت می گیرد، نه تنها پرداختن به رفتار بشری با یاری اطلاعات اجتماعی و سیاسی، بلکه زیر نفوذ قرار دادن ماهرانه و صریح اذهان و پرورش اوهام، نظرها و گرایش های موافق به طور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هدف، تلویزیون نظام بورژوازی، مجموعه ای از روش ها و فنون روان شناسی را که از نقص مسلم بشری نشئت می گیرند، به کار می برد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آمار و ارقام آشکارا نشان می دهد که در دنیای امروز به ویژه در جوامع سرمایه داری، تلویزیون نیرومندترین و موثرترین شکل دهنده افکار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به صورت یک کانال نیرومند انتقال ایدئولوژی درآمده است و اگر معنای ایدئولوژی را همان جهان بینی بگیریم، مسئله روشن تر می شود؛ زیرا موضوعی را که تلویزیون به معنای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به علاوه 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همانا نگرش به جهان و عالم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است که به دستگاه تولید و انتقال نوعی جهان بینی خاص بدل گردد و با ظهورش عقاید، تلقیات و جهان بینی جدیدی قالب 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تمدن غرب به ویژه وجوه تکنیکی آن با همان نوع نگاه خاص به انسان و طبیعت به وجود آمد و اگرچه اساس این نوع نگاه و جهان بینی به خطر افتاده است، ولی دوام نظامی را که بر پایه آن به وجود آمده رسانه های مدرن به ویژه تلویزیون به عهده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مقوم دنیای جدید است و اگر بخواهیم عبارت صحیح تری را به کار بریم باید بگوییم تلویزیون حافظ تمدن غرب است و نه فقط یکی از دستاوردهای معمولی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غرب در نهایت زوال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تا جزئیتش فرو خواهد پاشید، ولی مردم دنیا و حتی بسیاری از افراد جامعه خودمان نمی توانند این موضوع را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غرب را دارای قدرت، یک پارچگی، نفوذ و از همه مهم تر آینده ای قدرتمندتر از این می دانند؛ زیرا پدیده ای به نام تلویزیون در زندگی وجود دارد؛ تلویزیونی که چشم مردم دنیا را به ویژه در این سال ها پر از امریکا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اینکه چه چیزی درباره امریکا مطرح شود یا چه بهانه ای برای حضور امریکا در زمینه </w:t>
      </w:r>
    </w:p>
    <w:p>
      <w:pPr>
        <w:pStyle w:val="BookText"/>
        <w:rPr/>
      </w:pPr>
      <w:r>
        <w:rPr>
          <w:rFonts w:ascii="IRNazanin" w:hAnsi="IRNazanin" w:eastAsia="IRNazanin"/>
          <w:color w:val="111111"/>
          <w:sz w:val="28"/>
          <w:sz w:val="28"/>
          <w:szCs w:val="28"/>
          <w:rtl w:val="true"/>
          <w:lang w:bidi="fa-IR"/>
        </w:rPr>
        <w:t>سیاست، اقتصاد و رسانه 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رجز خوانی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ویژه امریکا، اکنون در عین ضعف، بیشتر از هر زمانی رجز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 پهلوان مدرن است و برخلاف گذشته که پهلوانان را در معرکه می آزمودند، امروز پهلوان مدرن ما فقط در اذهان و ابزارهای ذهنیت سازی همچون، تلویزیون،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هالیوود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رادیو و مطبوعات، قهرمانی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گذشته امریکا با کدامیک از قدرت ها و کشورهای نسبتا باثبات دنیا وارد جنگ شده است؟ واقعیت آن است که غرب جرئت درگیری با هیچ قدرتی را ندارد و اگر بخواهد رجزخوانی دیوانه وار و افراطی خویش را برای مردم جهان عینی و مثالی کند، با ابر قدرتی همچون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نظام توتالیتر و پر از جیره خوار عراق می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سال های به اصطلاح جنگ سرد که مردم دنیا را مرعوب و متحد خویش ساخته بود، امریکا در حال جنگیدن با ابرقدرتی بود، که پوچی و پوسیدگی اش در فروپاشی و اضمحلالش نمایان گردید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ها با سنگ بنای اقبال و اعتماد عمومی انسان ها شکل می گیرند و با حذف این سنگ بنا از بین می روند و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غرب باید بگوییم که بیش از یک قرن است که این اعتماد در زندگی انسان مدرن به طور کلی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جای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جنگ جهانی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تنفر و انزجار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واقعیت پیچیده ای در تمدن اومانیستی غرب وجود دارد و آن اینکه مدرنیته توانسته است با یاری ابزار تکنولوژیک و جادوی پنهان و خلسه نارسیستی ناشی از حضور آنها، نوع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اعتماد، توجه و بی اعتمادی و بی توجهی آنها موجودیت تمدن را </w:t>
      </w:r>
    </w:p>
    <w:p>
      <w:pPr>
        <w:pStyle w:val="BookText"/>
        <w:rPr/>
      </w:pPr>
      <w:r>
        <w:rPr>
          <w:rFonts w:ascii="IRNazanin" w:hAnsi="IRNazanin" w:eastAsia="IRNazanin"/>
          <w:color w:val="111111"/>
          <w:sz w:val="28"/>
          <w:sz w:val="28"/>
          <w:szCs w:val="28"/>
          <w:rtl w:val="true"/>
          <w:lang w:bidi="fa-IR"/>
        </w:rPr>
        <w:t xml:space="preserve">رقم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اولاً از خلأ و خطر مذکور غافل کند؛ ثانیا او را وارد دنیایی کند که هر کجای آن قرار بگیرد جهت همسویی با غرب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علمی و موضوع های عالم تکنیک با توجه به نیازهای صاحبان سرمایه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تاریخ و خاطرات کسانی چون فرانسیس بیکن، جان استوارت میل، جان لاک و افراد بسیاری مانند آنها که سرمایه داران و استعمارگران و برده دارانی بودند که خود، فرهنگ علمی، اقتصادی و سیاسی غرب را پایه گذاری و تبیین می کردند، گویای همین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روزها آگاهی های بشری در برخی موارد افزوده شده و به همان میزان بلکه بیشتر از آن روش ها نیز پیچیده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سرمایه دارانی نمی بینید که خود فعالیت های خویش را به شکل آکادمیک توجیه علمی کنند و به آن صورت تئوریک و علمی بدهند، بلکه این عمل با یک پروسه پیچیده و دقیق انجام می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واقعیت بدیهی در بازار سرمایه داران وجود دارد و آن اینکه هر چه کالا ارزش مادی بالاتری داشته باشد، به این معنا که بتواند ارزش افزوده بیشتری نصیب تاجر کند، اهمیت بیشتری در برنامه آن تاجر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زاویه نگاه غربیان و با چشم کالابین بنگریم، هیچ کالایی بالاتر از انسان و ارزش افزوده حاصل از آن یافت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این مطلب به مقیاس مادی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بااهمیت و هدف از ذکر این مقدمات این است که موضوع تلویزیون نیز در اصل چیزی نیست جز انسان و 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طبیعی است که تئوری ها و دکترین ها و پارادایم های گوناگونی </w:t>
      </w:r>
      <w:bookmarkStart w:id="129" w:name="pg4184_26886"/>
    </w:p>
    <w:p>
      <w:pPr>
        <w:pStyle w:val="BookText"/>
        <w:rPr/>
      </w:pPr>
      <w:bookmarkEnd w:id="129"/>
      <w:r>
        <w:rPr>
          <w:rFonts w:ascii="IRNazanin" w:hAnsi="IRNazanin" w:eastAsia="IRNazanin"/>
          <w:color w:val="111111"/>
          <w:sz w:val="28"/>
          <w:sz w:val="28"/>
          <w:szCs w:val="28"/>
          <w:rtl w:val="true"/>
          <w:lang w:bidi="fa-IR"/>
        </w:rPr>
        <w:t>برای اداره منظم ترین وسیله از ناحیه صاحبان پول و قدرت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مجال به طور خلاصه به طرح و بررسی بعضی از این پارادایم ها خواهیم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راهی جز این نیست که برای اقامه بنایی صحیح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تلویزیون متناسب با جمهوری اسلامی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بنای پوسیده پیشین را بشناسیم و آن را نابود کنیم و راه را برای برقراری نسبت صحیح با این پدیده برقرار سازیم</w:t>
      </w:r>
      <w:r>
        <w:rPr>
          <w:rFonts w:eastAsia="IRNazanin" w:cs="IRNazanin"/>
          <w:color w:val="111111"/>
          <w:sz w:val="28"/>
          <w:szCs w:val="28"/>
          <w:rtl w:val="true"/>
          <w:lang w:bidi="fa-IR"/>
        </w:rPr>
        <w:t>).</w:t>
      </w:r>
    </w:p>
    <w:p>
      <w:pPr>
        <w:pStyle w:val="Heading4"/>
        <w:numPr>
          <w:ilvl w:val="3"/>
          <w:numId w:val="1"/>
        </w:numPr>
        <w:rPr/>
      </w:pPr>
      <w:bookmarkStart w:id="130" w:name="__RefHeading___Toc3347390_2281741623"/>
      <w:bookmarkStart w:id="131" w:name="_Toc48"/>
      <w:bookmarkEnd w:id="130"/>
      <w:r>
        <w:rPr>
          <w:rtl w:val="true"/>
        </w:rPr>
        <w:t>دکترین کلیشه ها</w:t>
      </w:r>
      <w:bookmarkEnd w:id="131"/>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بیریوکف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پردازان بورژوازی تبلیغ رندانه که انتقال اطلاعات واهی و گمراه کننده و آفرینش تبلیغات کلیشه ای را موجه جلوه می دهند، مدعی اند که انسان به طور مستقل و به تنهایی قادر به کشف واقعیت محیط نیست، بنابراین، کل فرآیند پیچیده اکتشاف را تا سطح یک مقوله ساده زیست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 و واکنش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می دهند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برخی از این نظریه پردازها که مرید و پیرو والتر لیپمن</w:t>
      </w:r>
      <w:r>
        <w:rPr>
          <w:rStyle w:val="FootnoteAnchor"/>
          <w:rtl w:val="true"/>
        </w:rPr>
        <w:footnoteReference w:id="255"/>
      </w:r>
      <w:r>
        <w:rPr>
          <w:rFonts w:ascii="IRNazanin" w:hAnsi="IRNazanin" w:eastAsia="IRNazanin"/>
          <w:color w:val="111111"/>
          <w:sz w:val="28"/>
          <w:sz w:val="28"/>
          <w:szCs w:val="28"/>
          <w:rtl w:val="true"/>
          <w:lang w:bidi="fa-IR"/>
        </w:rPr>
        <w:t>هستند برآنند تاکلیشه هایی غیرواقعی و انحرافی که در تلفیق ایدئولوژی سرمایه داری با آمال توده ها موثر و کار سازند را بیافرینند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دکترین کلیشه ها به عالم انتزاعی نظر دارد، عالمی که همچنان که پیش تر گفتیم رسانه های مدرن درذهن بشر به وجود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عالم را شهری </w:t>
      </w:r>
    </w:p>
    <w:p>
      <w:pPr>
        <w:pStyle w:val="BookText"/>
        <w:rPr/>
      </w:pPr>
      <w:r>
        <w:rPr>
          <w:rFonts w:ascii="IRNazanin" w:hAnsi="IRNazanin" w:eastAsia="IRNazanin"/>
          <w:color w:val="111111"/>
          <w:sz w:val="28"/>
          <w:sz w:val="28"/>
          <w:szCs w:val="28"/>
          <w:rtl w:val="true"/>
          <w:lang w:bidi="fa-IR"/>
        </w:rPr>
        <w:t>بپنداریم،کوچه ها و خیابان ها و ساختار کلی و نظم ویژه آن را همین کلیشه ها تعیین می کنند و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شهر اومانیستی و مبتنی بر قواعد کاپیتالیستی، کوچه ها و خیابان هایش به مقاماتی ویژه ختم می شوند و نظم نیهلیستی آن، جز باز شدن راه سرمایه ها به جیب اربابان تمدن غرب نتیجه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که انسان قادر به شناخت این دنیای پیچیده نیست، بیان مؤدبانه ای است که اصل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انسان متناسب با دنیای طراحی شده توسط لیبرالیست ها و سرمایه داران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جمله ای که گذشت نتیجه یک طراحی از پیش تعیین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رفتار انسان را باید به نفع نظم مادی و سکولاریستی تغییر داد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منتها اگر نظریه پردازانی چون لیپمن از دو روی سکه ای که گفته شد روی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برگزیده اند، به این دلیل است که می دانستند انسان را با کمک قوه قاهره فیزیکی و کنترل بیرونی نمی توان در مدت طولانی مطیع ساخت و رفتارش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بلوک شرق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مثالی از عمل به این روی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پارادایم کنترل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نتیجه اش همان شد که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لیپمن و هم فکرانش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غرب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تغییر اندیشه و قواعد ذهنی را برگزیدند تا دیگر نیازی به دکنک و کنترل خارجی نباشد و بشر، خود رفتارش را ظاهراً از روی اختیار و با اراده خویش به نفع نظام متجدد و مدرن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 سازی به وسیله حجم قابل توجهی از فرآورده های رسانه ای که به پشتیبانی طراحان کلیشه ها و سرمایه داران عمده نظام مدرن انجام گرفته و می گیرد، از چنین جایگاهی بهره مند است</w:t>
      </w:r>
      <w:r>
        <w:rPr>
          <w:rFonts w:eastAsia="IRNazanin" w:cs="IRNazanin"/>
          <w:color w:val="111111"/>
          <w:sz w:val="28"/>
          <w:szCs w:val="28"/>
          <w:rtl w:val="true"/>
          <w:lang w:bidi="fa-IR"/>
        </w:rPr>
        <w:t xml:space="preserve">. </w:t>
      </w:r>
      <w:bookmarkStart w:id="132" w:name="pg4184_26888"/>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لیپمن، کسی است که نظریه او در مورد کلیشه ها، اساس بسیاری از مطالعات در زمینه تبلیغات در ایالات متحده امریکا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بود چون انسان قادر به شناخت این دنیای متغیر و پیچیده نیست، پس برای خودش الگویی از آن را بر اساس کلیشه ها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لیپمن با این توضیح در پی محملی برای توجیه عملیات کلیشه سازی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کلیشه ای جانشینی است برای واقعیت، ولی در نظر انسانی که در بالا به او اشاره شد، دنیای کلیشه ای تنها تصوری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لیپمن، کلیشه ها به منزله تسریع کننده هایی در معرفت و شناخت هستند که شخص را در داشتن ایده ای از یک موضوع یا یک پدپده، حتی پیش از برخورد با آن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کلیشه ها در هم می آمیزند و تصاویری می آفرینند که راه را برای دست کاری ماهرانه و مستقیم افکار عمومی و نفوذ در آن هموار سازند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133" w:name="__RefHeading___Toc3347392_2281741623"/>
      <w:bookmarkStart w:id="134" w:name="_Toc49"/>
      <w:bookmarkEnd w:id="133"/>
      <w:r>
        <w:rPr>
          <w:rtl w:val="true"/>
        </w:rPr>
        <w:t>پرداخت و پالایش مرحله به مرحله</w:t>
      </w:r>
      <w:bookmarkEnd w:id="1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اساسی در تحلیل رفتاری وسایل ارتباط جمعی، این است که هیچ گاه یک رویکرد و یک استراتژی طراحی شده به وسیله کلیشه سازان، یک باره و به صورت عریان در رسانه های آنها متبلور نشده است و بلکه به این دلیل که ذهن انسان در برابر پدیده های نوظهور و متفاوت و غیرواقعی، عکس العمل کنجکاوانه و بعضاً مقاومت نشان می دهد، طراحان کلیشه ها از </w:t>
      </w:r>
    </w:p>
    <w:p>
      <w:pPr>
        <w:pStyle w:val="BookText"/>
        <w:rPr/>
      </w:pPr>
      <w:r>
        <w:rPr>
          <w:rFonts w:ascii="IRNazanin" w:hAnsi="IRNazanin" w:eastAsia="IRNazanin"/>
          <w:color w:val="111111"/>
          <w:sz w:val="28"/>
          <w:sz w:val="28"/>
          <w:szCs w:val="28"/>
          <w:rtl w:val="true"/>
          <w:lang w:bidi="fa-IR"/>
        </w:rPr>
        <w:t>روش مرحله ای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شیلر</w:t>
      </w:r>
      <w:r>
        <w:rPr>
          <w:rStyle w:val="FootnoteAnchor"/>
          <w:rtl w:val="true"/>
        </w:rPr>
        <w:footnoteReference w:id="258"/>
      </w:r>
      <w:r>
        <w:rPr>
          <w:rFonts w:ascii="IRNazanin" w:hAnsi="IRNazanin" w:eastAsia="IRNazanin"/>
          <w:color w:val="111111"/>
          <w:sz w:val="28"/>
          <w:sz w:val="28"/>
          <w:szCs w:val="28"/>
          <w:rtl w:val="true"/>
          <w:lang w:bidi="fa-IR"/>
        </w:rPr>
        <w:t>استاد دانشگاه سن دیاگو در ایالت کالیفرنیا، درکتاب مدیران مغزها</w:t>
      </w:r>
      <w:r>
        <w:rPr>
          <w:rStyle w:val="FootnoteAnchor"/>
          <w:rtl w:val="true"/>
        </w:rPr>
        <w:footnoteReference w:id="259"/>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گردانندگان رسانه های جمعی در امریکا، تصاویر و اطلاعاتی را می آفرینند، مرحله به مرحله کامل می کنند، پالایش و منتشر می نمایند تا به وسیله آن باورها و گرایش ها و رفتار ما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گردانندگان، ماهرانه پیام هایی را خلق می نمایند که با واقعیت های زندگی اجتماعی مطابقت ندارد، آواره کننده مغزها لقب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هایی که عمداً احساس کاذبی از واقعیت را به وجود آورند و یا حاوی آن نوع آگاهی باشند که شخص نتواند شرایط واقعی زندگی فردی و اجتماعی را درک و یا آن را با میل و اراده رد کند، پیام هایی رندانه است</w:t>
      </w:r>
      <w:r>
        <w:rPr>
          <w:rFonts w:eastAsia="IRNazanin" w:cs="IRNazanin"/>
          <w:color w:val="111111"/>
          <w:sz w:val="28"/>
          <w:szCs w:val="28"/>
          <w:rtl w:val="true"/>
          <w:lang w:bidi="fa-IR"/>
        </w:rPr>
        <w:t>.</w:t>
      </w:r>
      <w:r>
        <w:rPr>
          <w:rStyle w:val="FootnoteAnchor"/>
          <w:rtl w:val="true"/>
        </w:rPr>
        <w:footnoteReference w:id="26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پالایش و یا تکامل مرحله به مرحله الگوها و کلیشه های رسانه ای، یعنی پرداخت کلیشه ها و پرداخت کلیشه ها یعنی مجموعه عملیاتی که برای باورپذیر کردن پیام و یا کلیشه بایستی به کار رود و البته غرب به دلیل انحصار همه جنبه های زندگی اش به یک ساحت و آن هم ساحت مادی و قشری و حیوانی امکان بیشتری برای باورپذیر کردن کلیشه هایش دارد، اگر چه به دور از واقعیت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قلمرو حقیقت و معنویت، انسان ساحات گوناگونی دارد که از عالم سفلی تا ملکوت علیا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انسان از خاک به سوی افلاک، لطایف و مراحل و مشکلات فراوان دارد و دلیل آن هم این است که انسان تپیده در ساحت مادیات، به سختی شئون عوالم بالاتر را باور می کند و اصولاً ابزار شناختی در این دو قلمرو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سازی و یا فیلم سازی در مکتب معنویت و حقیقت بسیار دشوارتر و پرتکلف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افکار و رفتار خود را در رویارویی با واقعیات دنیای بیرونی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واقعیات که می گوییم منظورمان صرفاً عینیات و حقایق نیست، بلکه بخش مهمی از این واقعیات را وهمیات و ظنیات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بسیاری از آیه های خویش مردم را بیشتر، پیروان ظن و گمان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پردازان رسانه های غرب به خوبی از این ضعف انسانی استفاده کردند و انسان را به وسیله وهمیات و ذهنیات به کنترل مدرن درآوردند و اگر بخواهیم وارد مثال های این حوزه بشویم، بحث به درازا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 فرهنگی را در ذهن خویش ترسیم کنید؛ انسان نیاز به الگو، نمونه و اسوه هایی دارد تا آن را در قله هرم ارزشی خویش قرار دهد و خود به سوی قله رهسپار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پارامتر حقیقی که در سرشت آدمی نهاده شده است، سینما، تلویزیون و رسانه های مکتوب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قهرمان های واقعی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هایی متناسب با فرهنگ خویش در ذهن مخاطبانش به وجود آورد تا این الگوها هرم نظام ارزشی را به مدد جایگاهشان که در رأس این هرم است کاملاً دگرگون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در طول سال هایی که دست به تولید انبوه سلاح هسته ای زد یا در طول سال های جنگ سرد و سال های پس از آن، که پارادایم برخورد تمدن ها را در رأس استراتژی های خویش قرار داد، برای توجیه افکار عمومی به ویژه افکار عمومی داخل امریکا، از همین روش ذهنیت کاذب یا </w:t>
      </w:r>
    </w:p>
    <w:p>
      <w:pPr>
        <w:pStyle w:val="BookText"/>
        <w:rPr/>
      </w:pPr>
      <w:r>
        <w:rPr>
          <w:rFonts w:ascii="IRNazanin" w:hAnsi="IRNazanin" w:eastAsia="IRNazanin"/>
          <w:color w:val="111111"/>
          <w:sz w:val="28"/>
          <w:sz w:val="28"/>
          <w:szCs w:val="28"/>
          <w:rtl w:val="true"/>
          <w:lang w:bidi="fa-IR"/>
        </w:rPr>
        <w:t>وهم استفاده کرد؛ یک واقعیت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دشمن دارد باید مبارزه کند و انسان برای مبارزه با دشمن نیاز به سلاح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دشمن، قوی تر، خون آشام تر و خطرناک تر باشد، انسان برای مبارزه باید آماده تر و سلاحش بزرگ تر و مخرب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خیلی واضح است؛ از نگاه استراتژی های رسانه ای غرب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خارجی وجود ندارد باید دشمن کاذب و خطرناک، بلکه بسیار خطرناک و مرموز بسازیم تا آن سوی دیگر فرمول نیز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انبوهی از سلاح های کشتار جمعی انباشته در زرادخانه های کشورهای مستکبر روبه روییم که برای تصرف کردن کشورهایی همچون ویتنام و افغانستان و عراق و فلسطین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ضعیف ترین کشورهای دنیا هستند، به کار گرفته می شود، نه برای جنگیدن با آن دشمن خطرناکی که در فیلم هایی همچون، جنگ ستارگان، آخرین شهاب سنگ، آرماگدون، تکامل، عنصر پنجم، سری فیلم های بیگانه، روز استقلال و تعداد بی شمار فیلم ها و برنامه های تلویزیون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در رسانه های ملی خودمان نیز پخش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فرهنگ عامه</w:t>
      </w:r>
      <w:r>
        <w:rPr>
          <w:rStyle w:val="FootnoteAnchor"/>
          <w:rtl w:val="true"/>
        </w:rPr>
        <w:footnoteReference w:id="26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دکترین فرهنگ عامه به آنچه در فرهنگ جدید آن را توده ها می خوانند معطوف می شود و مبین جایگاه، طبقه و رتبه آنها در نظام فرهنگی مدرن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به واسطه سرشت و فطرت جهت دارش، در حیطه های گوناگون نفوذ و کنجکاوی می کند و به معنویات علاقه مند می شود و سطح فرهنگی خویش را رشد می دهد و به تدریج قلمرو خویشتن را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فرهنگ عامه چارچوبی را عرضه می کند که قلمرو فرهنگی و این حوزه توسعه مند بشر را به حدودی که ساخته و پرداخته بورژوازی است محدود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پارادایم در مرحله نخست انسان را تک ساحت و متزلزل و به حدود تنگ یوتیلیتاریستی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متدولوژی مدیریت ایدئولوژیک بر توده ها و کنترل القایی آنها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بیریوکف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دکترین فرهنگ عامه به وسیله رسانه های خبری نظام بورژوازی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تبلیغ شده است تا مردم زحمتکش را از دست یابی به یک فرهنگ والا، از توفیق در انجام کارهای بزرگ و نیل به ارزش های فرهنگی واقعی و اصیل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بی اعتمادی، شک و ترس غیرمعقول از دنیای خارج را در وجودشان بیفشاند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عامه تصویر یک فرد را که کورکورانه از معیارها و ارزش های جامعه بورژوازی پیروی می کند،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رقابت و چشم و هم چشمی، تمکین از مقام ها، فرو نشاندن هر بارقه ای از آزاداندیشی؛ اینها آن کیفیت هایی هستند که فرهنگ عامه برای ترویج در میان توده ها طرح ریزی و فراهم می کند</w:t>
      </w:r>
      <w:r>
        <w:rPr>
          <w:rFonts w:eastAsia="IRNazanin" w:cs="IRNazanin"/>
          <w:color w:val="111111"/>
          <w:sz w:val="28"/>
          <w:szCs w:val="28"/>
          <w:rtl w:val="true"/>
          <w:lang w:bidi="fa-IR"/>
        </w:rPr>
        <w:t>.</w:t>
      </w:r>
      <w:r>
        <w:rPr>
          <w:rStyle w:val="FootnoteAnchor"/>
          <w:rtl w:val="true"/>
        </w:rPr>
        <w:footnoteReference w:id="26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صنعت، سرگرمی، تبلیغات پرو پاگاندا، برنامه های صابونی، مجموعه های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جنایی، انواع شوها، مسابقاتی که ساختاری شورگونه دارند و از لحاظ محتوایی به صفر هم بدهکار می شوند، برنامه های آشپزی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فقط با </w:t>
      </w:r>
    </w:p>
    <w:p>
      <w:pPr>
        <w:pStyle w:val="BookText"/>
        <w:rPr/>
      </w:pPr>
      <w:r>
        <w:rPr>
          <w:rFonts w:ascii="IRNazanin" w:hAnsi="IRNazanin" w:eastAsia="IRNazanin"/>
          <w:color w:val="111111"/>
          <w:sz w:val="28"/>
          <w:sz w:val="28"/>
          <w:szCs w:val="28"/>
          <w:rtl w:val="true"/>
          <w:lang w:bidi="fa-IR"/>
        </w:rPr>
        <w:t>ثروت، ثروتمندان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 بسیار سریال های متناسب و مبلغ فرهنگ متزلزل بورژوازی و خروارها آگهی تبلیغاتی شکمی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خواب و خشم و 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در ذیل دکترین فرهنگ توده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عامه سبب گونه ای از زندگی می شود که وابستگی، اسارت، محافظه کار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حافظ وضع موجود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اصلی آن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دکترین فرهنگ عامه، به دلیل حضور جدی اش در برنامه های تلویزیونی کشور خودمان نیاز به توضیح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قصد نقد و بررسی تلویزیون جمهوری اسلامی را نداریم که خود کتاب مفصلی است، ولی برای ملموس شدن و مصداقی شدن آنچه بیان می شود، نمونه هایی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بیریوکف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های تلویزیون در بسیاری از کشورهای سرمایه داری تصویری مخدوش از اجتماع را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هرگز، یا تقریباً هرگز، زندگی زحمتکشان را نشان نمی دهد و درباره زندگی نکبت بار افراد بدون شغل که همواره با مشکلات و تشویش ها دست به گریبان اند، کلمه ای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فیلم و سریال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نمونه و شاخص بیشتر برنامه های تلویزیون، آدمی ثروتمند، قوی و خوشبخت است که همیشه آرام و مطمئن نشان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مشکلاتی به سراغش می آید که داستان فیلم را شکل بدهد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توصیف با کمی دقیق شدن در برنامه های تلویزیون خودمان نیز صادق است و البته با این تفاوت که زندگی زحمتکشان و جنوب شهری ها و فقرا را ملازم با نکبت و بدبختی و کم ارزش و بی ارزش تصویر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روزهایی که مشغول نگارش این سطور هستم، علاوه بر سریال ها و فیلم های خارجی، سریال هایی مانند مهر خاموش، مسافری از هند از نمونه های معطوف کننده ارزش ها به ارزش های بورژوازی هستند که از تلویزیون پخش می شوند و اگر چه توجیهاتی برای ساختن این گونه فیلم ها وجود دارد، ولی مطمئن باشید که بسیجی بودن دکتر نوریانی در سال ها پیش و داستان مسلمان شدن دخترک بزک کرده هندی در میان انبوه ارزش ها و ساختارهای هبوط دهنده موجود در این آثار گم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دانشگاهی در رسانه ملی ارزشی مطلق یافته و بی شک سهم عمده ای از عوامل ایجاد تب کنکور و مسائل حواشی آن و انواع کاسب کاری های مولد آن به رادیو و به ویژه تلویزیون تعلق دارد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سریال هایی که درباره دفاع مقدس یا مثلاً افرادی که روزگاری رزمنده بوده اند ساخته می شوند،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به ازدواج بازمی گردد و آن هم ازدواجی که به ارزش های مادی مربوط است به ویژه آنچه عمده آنها را فرا گرفته، کلیشه نخ نمای فیلم های غربی، یعنی ژانر سیندرلایی، پسر فقیر و دختر ثروتمند و یا برعکس و فضایی رؤیایی و هپروتی ناشی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و کارگردانان ما به دلیل فقر هنری و ناآشنا بودن با فرهنگ ناب بسیجی و به این دلیل که نمی توانند ظرایف و </w:t>
      </w:r>
    </w:p>
    <w:p>
      <w:pPr>
        <w:pStyle w:val="BookText"/>
        <w:rPr/>
      </w:pPr>
      <w:r>
        <w:rPr>
          <w:rFonts w:ascii="IRNazanin" w:hAnsi="IRNazanin" w:eastAsia="IRNazanin"/>
          <w:color w:val="111111"/>
          <w:sz w:val="28"/>
          <w:sz w:val="28"/>
          <w:szCs w:val="28"/>
          <w:rtl w:val="true"/>
          <w:lang w:bidi="fa-IR"/>
        </w:rPr>
        <w:t>لطایف غنی آن را وارد عرصه هنر کنند، به آنها رنگ ارزش های امروزی می زنند تا آنها را به خیال خود قابل طرح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بسیجیان سریال های سال های اخیر، نه آدم های آشنایی که در جامعه می بینیم و لمس می کنیم، بلکه انسان های ویژه ای هستند که احتمالاً از کره مریخ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سوپر دو لوکس و ریشو که مدیر یک شرکت هستند و همیشه با کت و شلوار و خوش تیپ و حرف های نخ نمای کلیشه ای جلوه نمایی می کنند و بی شک تحصیلات بالای دانشگاهی دارند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قالب های جدیدی که به ویژه در این سال ها در تلویزیون رواج یافته، مسابقات پولکی و مبتذلی است که معطوف به تبلیغات تجاری و فرهنگ مصرف گرایی است و تلاش شرکت کنندگان، رسیدن به پول بیشتر است و مسابقه نیز مرحله به مرحله با محوریت پول پی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مسابقه، ده ها بار درباره میزان پول و چک بحث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تجاری نیز که با شعار خنده دار و منافقانه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آگاهی مشتری برای افزایش قدرت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آمده و اول و آخر و وسط هر برنامه ای را فرا گرفته اند و هر روز بارها قدرت مخاطبانش را در انتخاب چیپس، شامپو، رُب و ماشین های آخرین مدل وارداتی و مایع ظرف شویی و خمیر دندان افزایش می دهد، از دیگر اهرم های قوی حضور دکترین فرهنگ عامه در تلویزیون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پولی و اعتباری، تلویزیون را مجبور به پخش آگهی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شکی نیست، ولی این ضرورت در تلویزیون چگونه به وجود می آید و اصلاً این پول ها صرف چه چیزی می شود و آن قدر قدرت فرهنگی بالایی دارد که مصرف گرایی و فرهنگ تمتع و فقر کاذب و </w:t>
      </w:r>
    </w:p>
    <w:p>
      <w:pPr>
        <w:pStyle w:val="BookText"/>
        <w:rPr/>
      </w:pPr>
      <w:r>
        <w:rPr>
          <w:rFonts w:ascii="IRNazanin" w:hAnsi="IRNazanin" w:eastAsia="IRNazanin"/>
          <w:color w:val="111111"/>
          <w:sz w:val="28"/>
          <w:sz w:val="28"/>
          <w:szCs w:val="28"/>
          <w:rtl w:val="true"/>
          <w:lang w:bidi="fa-IR"/>
        </w:rPr>
        <w:t>هزاران مسئله و فساد ناشی از آن، که به وسیله تبلیغات تجاری و آگهی بازرگانی ایجاد می شود، بپوشاند و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 که در تلویزیون دیده می شود، باید گفت درآمد تبلیغات تجاری صرف ساختن برنامه هایی می شود که خود گونه ای تبلیغات تجاری و مصرف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ویژگی های اصلی فرهنگ عامه را برمی شماریم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دکترین فرهنگ عامه معطوف به آن فرهنگی است که توده ها باید در نظام طبقاتی غرب داشته باشند و نه فرهنگی که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عامه، حافظ جایگاه عموم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و پایین مخروط نظام اقتصادی کاپیتالیستی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نوعی اسارت و محافظه کاری را در پی دارد، با نگاهی به جامعه خودمان درمی یابیم که تبلیغات تجاری و فرهنگ مصرف گرایی و تجملی و سبقت در مادیات در سال های پس از جنگ سبب شده تا با وجود فراوانی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حقاً نسبت به سال های جنگ غیرقابل قیاس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بیشتر احساس فقر کنند و خُلقِ تنگ، ضعف روحی، عصبی بودن، آسیب های فراوان اجتماعی، چند شغل داشتن، لذت نبردن از زندگی، آزاد نبودن و کار کردن برده وار را به اخلاقیات خود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ضرورت بهره بردن از دنیا فرد را به آنجا می کشاند که از فلان موتور سیکلت و خودروی مدل بالا و لوازم خانگی جدید و آپارتمان و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قسطی خریداری کند و تا آخر عمر خود مجبور باشد قسط بپردازد، لزوم داشتن شغل برای پرداخت بدهی هایش، او را نسبت به سیاست و دیانت،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کار و بی تفاوت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رفته رفته به شخصی تبدیل می شود که تنها کارش این است که پول درمی آورد تا به صاحبان کارخانه ها و شرکت های </w:t>
      </w:r>
    </w:p>
    <w:p>
      <w:pPr>
        <w:pStyle w:val="BookText"/>
        <w:rPr/>
      </w:pPr>
      <w:r>
        <w:rPr>
          <w:rFonts w:ascii="IRNazanin" w:hAnsi="IRNazanin" w:eastAsia="IRNazanin"/>
          <w:color w:val="111111"/>
          <w:sz w:val="28"/>
          <w:sz w:val="28"/>
          <w:szCs w:val="28"/>
          <w:rtl w:val="true"/>
          <w:lang w:bidi="fa-IR"/>
        </w:rPr>
        <w:t>اقتصادی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پاسخ دعوت به فعالیت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می 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دنبال کارت، خودم هزار جور گرفتاری و بدبختی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جملاتی از این دست، در واقع با کسی روبه رو هستیم که حافظ وضع موجود است و در ذیل اراده تحولات صوری و مادی جامعه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 هر لقب و مسلک و عقیده، برده ای است در خدمت بورژوازی، چه بخواهد، چه نخواهد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عرضه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به اینکه ارضای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شاخصه های اصلی فرهنگ عامه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زندگی ثروتمندان و بهره مندان از دستاوردهای مدرنیته در سریال ها نشان داده می شود یا تبلیغات کالاهای لوکس از تلویزیون پخش می شود، توده ها را متوجه خود می سازد و آنان را به قرار دادن خودشان در پروسه مخروط اقتصادی و شرکت در بازی سرمایه داران فرامی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پاسخ مثبت به این دعوت است که انسان به کالایی برای کارتل های بزرگ و حتی شرکت های اقتصادی معمول تبدیل می شود و اگرچه جز عده ای اندک به آن زندگی رؤیایی نشان داده شده در تلویزیون نمی رسند، ولی با بازی در پازل سرمایه داری، به خدمت آن درآمده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جنسی نیز نمونه برجسته ای از عرضه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شوها و فیلم های سکس و پورنو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ارضای طبقه خاص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دکترین فرهنگ عامه به ظاهر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مردم آنچه را که خواهانند عرضه کرد</w:t>
      </w:r>
      <w:r>
        <w:rPr>
          <w:rFonts w:eastAsia="IRNazanin" w:cs="IRNazanin"/>
          <w:color w:val="111111"/>
          <w:sz w:val="28"/>
          <w:szCs w:val="28"/>
          <w:rtl w:val="true"/>
          <w:lang w:bidi="fa-IR"/>
        </w:rPr>
        <w:t>.»</w:t>
      </w:r>
      <w:bookmarkStart w:id="135" w:name="pg4184_26898"/>
    </w:p>
    <w:p>
      <w:pPr>
        <w:pStyle w:val="BookText"/>
        <w:rPr/>
      </w:pPr>
      <w:bookmarkEnd w:id="135"/>
      <w:r>
        <w:rPr>
          <w:rFonts w:ascii="IRNazanin" w:hAnsi="IRNazanin" w:eastAsia="IRNazanin"/>
          <w:color w:val="111111"/>
          <w:sz w:val="28"/>
          <w:sz w:val="28"/>
          <w:szCs w:val="28"/>
          <w:rtl w:val="true"/>
          <w:lang w:bidi="fa-IR"/>
        </w:rPr>
        <w:t>امتی که به توده و یا همان جمعیت تنها</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انسان های اتمیزه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تبدیلشد و از ریشه های فرهنگی خویش منفصل و به هواهای نفسانی و حیوانی و حتی گاهی شیطانی متصل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همان چیزی که شیاطین اِنسی و ملوک دنیاپرست، خواهان آن هستند و اگر هم در گوشه و کنار، خارج از این چارچوب، طلبی حاصل شود، کاملاً نادیده گرفته و یا بایکوت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آنچنان تحریف می شود که گویی حرکتی در راستای جریان تمدن غرب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آرای پست مدرن هایی همچون یورگن هابرماس درباره وقوع انقلاب اسلامی ایران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پیوسته فرهنگ عمومی جامعه را تنزل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ساندمن،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رابین و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ساچزمن که به ترتیب در دانشگاه دولتی اوهایو، دانشگاه دولتی نیویورک و در کالج لیوینگستون تدریس می کنند، پس از دانستن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مآلاً بزرگترین تولیدکننده در امریکاست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بینندگان به فرهنگ عامه قانعند، دلیلی برای تقبل زحمت آموزش آنان به منظور ادراک فرهنگ والا و لذت بردن از آن وجود ندارد</w:t>
      </w:r>
      <w:r>
        <w:rPr>
          <w:rFonts w:eastAsia="IRNazanin" w:cs="IRNazanin"/>
          <w:color w:val="111111"/>
          <w:sz w:val="28"/>
          <w:szCs w:val="28"/>
          <w:rtl w:val="true"/>
          <w:lang w:bidi="fa-IR"/>
        </w:rPr>
        <w:t>.</w:t>
      </w:r>
      <w:r>
        <w:rPr>
          <w:rStyle w:val="FootnoteAnchor"/>
          <w:rtl w:val="true"/>
        </w:rPr>
        <w:footnoteReference w:id="266"/>
      </w:r>
    </w:p>
    <w:p>
      <w:pPr>
        <w:pStyle w:val="Heading4"/>
        <w:numPr>
          <w:ilvl w:val="3"/>
          <w:numId w:val="1"/>
        </w:numPr>
        <w:rPr/>
      </w:pPr>
      <w:bookmarkStart w:id="136" w:name="__RefHeading___Toc3347394_2281741623"/>
      <w:bookmarkStart w:id="137" w:name="_Toc50"/>
      <w:bookmarkEnd w:id="136"/>
      <w:r>
        <w:rPr>
          <w:rtl w:val="true"/>
        </w:rPr>
        <w:t>دکترین نشر آزاد اطلاعات</w:t>
      </w:r>
      <w:bookmarkEnd w:id="13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اطلاعات که محتوای شبکه جهانی ارتباطات را تشکیل می دهد، مجموعه ای پراکنده و بی جهت از داده های گوناگون است؟ </w:t>
      </w:r>
    </w:p>
    <w:p>
      <w:pPr>
        <w:pStyle w:val="BookText"/>
        <w:rPr/>
      </w:pPr>
      <w:r>
        <w:rPr>
          <w:rFonts w:ascii="IRNazanin" w:hAnsi="IRNazanin" w:eastAsia="IRNazanin"/>
          <w:color w:val="111111"/>
          <w:sz w:val="28"/>
          <w:sz w:val="28"/>
          <w:szCs w:val="28"/>
          <w:rtl w:val="true"/>
          <w:lang w:bidi="fa-IR"/>
        </w:rPr>
        <w:t xml:space="preserve">آنچه در دنیای ارتباطی مدرن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شناسیم، در واقع مجملی است برای یک فرهنگ واحد که سرچشمه اش عقل علمی جدید و تجزیه ساختاری پدیده های عالم واقع به واسطه از دست رفتن حبل متین و عقل کلی ای که پدیده ها را در یک نظام کلی و معنی دار، توصیف و تفسیر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در علم ارتباطات می گویند، اطلاعات، مجموعه ای از علائم و نشانه ها هستند که باید آنها را صورت تبدیل یافته فرهنگ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بینی مهم ترین حوزه ای است که نظام فرهنگی را صورت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جهان بینی است که با تبدیل شدن به نشانه های قابل انتقال سمعی و یا بصری، عنوان اطلاعات پیدا می کند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شهید مرتضی آوینی در ادامه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نخواهیم معترض فرهنگی شویم که اکنون از طریق شبکه جهانی ارتباطات در سراسر جهان اشاعه می یابد، این قدر هست که این فرهنگ با جهان بینی و جهان شناسی خاصی همراه است که مختص به خود اوست و با هیچ فرهنگ و یا شریعت دیگری جمع نمی شود و لذا ارتباطات در این دهکده واحد جهانی را باید در اشاعه کفر و الحاد و انقطاع سریع جوانان همه اقوام از فرهنگ ها و شرایع مستقل خویش دارای مشغولیتی واقعی دانست</w:t>
      </w:r>
      <w:r>
        <w:rPr>
          <w:rFonts w:eastAsia="IRNazanin" w:cs="IRNazanin"/>
          <w:color w:val="111111"/>
          <w:sz w:val="28"/>
          <w:szCs w:val="28"/>
          <w:rtl w:val="true"/>
          <w:lang w:bidi="fa-IR"/>
        </w:rPr>
        <w:t>.</w:t>
      </w:r>
      <w:r>
        <w:rPr>
          <w:rStyle w:val="FootnoteAnchor"/>
          <w:rtl w:val="true"/>
        </w:rPr>
        <w:footnoteReference w:id="268"/>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شبکه جهانی ارتباطات، اطلاعات است و جهان بینی آمپرسیستی، فرارخسار این شبکه اطلاعاتی است و این جهان بینی نیز با </w:t>
      </w:r>
    </w:p>
    <w:p>
      <w:pPr>
        <w:pStyle w:val="BookText"/>
        <w:rPr/>
      </w:pPr>
      <w:r>
        <w:rPr>
          <w:rFonts w:ascii="IRNazanin" w:hAnsi="IRNazanin" w:eastAsia="IRNazanin"/>
          <w:color w:val="111111"/>
          <w:sz w:val="28"/>
          <w:sz w:val="28"/>
          <w:szCs w:val="28"/>
          <w:rtl w:val="true"/>
          <w:lang w:bidi="fa-IR"/>
        </w:rPr>
        <w:t>یاری عقل علمی جدید است که شکل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بیریوکف نیز به این نتیجه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عنصر ایدئولوژی و علم مرتبط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ما پیش تر در این زمینه با هم گفت وگو کرده ایم که علم جدید آن روی سکه تفکر تکنیکی و تکنولوژیکی و روح تسخیرگری بشر جدید و نیز انقطاع از مبدأ و معاد و در نتیجه از عقل کلی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آوینی در ادامه مقاله درباره ارتباطات اسوه ها و مدل های رفتاری و احساسی را که نفیاً یا اثباتاً افراد پذیرای خویش را از رفتارهایی ویژه برحذر می دارند و به دیگر رفتارها تشویق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مستقیماً در قلمرو باورها و مفاهیم وارد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تغییر الگوهای احساسی می پردازند، از وجوه اصلی فرهنگ ها معرفی می کند که صورت های نوعی و مطلق تحقق جهان بینی و جهان شناسی آن فرهنگ هستند و خواه ناخواه به غایاتی برای زندگی انسان تبدیل می شوند و یا خلق و خوی و نفسانیات، آنها را در چارچوب ها و دستورالعمل های معینی، خشت ریزی و قالب بندی می کنند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این الگوها نیز در دو فرهنگ دینی و سکولار، دو قطب کاملاً مخالف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ائمه معصومین علیهم السلام و پیامبران قرار می گیرند و در سوی دیگر دشمنان دین و 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شئون معرفتی و فلسفی و محتوایی فرهنگ غرب در اطلاعات و نظام اطلاع رسانی اش حضوری اساسی و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جای تأمل و بازنگری عمیق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 xml:space="preserve">از تولیدات اطلاعاتی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محصولات ژورنالیستی و تلویزیونی و خبری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نظام اطلاع رسانی رسانه های ما به ویژه تلویزیون منتشر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همین پشتوانه محتواییشان که در نقطه مقابل فرهنگ دینی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جواز عقلی و استراتژیکی دارد؟ بخش های گوناگون خبری، چینش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بسیار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گزارش های خبری، برنامه های مستند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 زمینه توجیه افزایش علم و آگاهی و نگذشتن از خط قرمزهای کلیشه ای و ظاهری، مثلاً نداشتن صحنه سکس یا قابلیت سانسور، برای پخش مناسب دیده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از لحاظ انتقال ندادن فرهنگ غرب مورد دقت قرار می گیرند؟ تا چه اندازه در چینش و در مقام و مکان استفاده آنها دقت می شود تا فساد فکری کمتری در پی داشته باشد؟</w:t>
      </w:r>
    </w:p>
    <w:p>
      <w:pPr>
        <w:pStyle w:val="BookText"/>
        <w:rPr/>
      </w:pPr>
      <w:r>
        <w:rPr>
          <w:rFonts w:ascii="IRNazanin" w:hAnsi="IRNazanin" w:eastAsia="IRNazanin"/>
          <w:color w:val="111111"/>
          <w:sz w:val="28"/>
          <w:sz w:val="28"/>
          <w:szCs w:val="28"/>
          <w:rtl w:val="true"/>
          <w:lang w:bidi="fa-IR"/>
        </w:rPr>
        <w:t>نشر اتمیزه اطلاعات که از ذات نظام ارتباط جمعی غرب نشئت می گیرد، از دیگر موضوعات اساسی در بررسی ماهیت دستگاه عظیم تولید و نشر اطلاعات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منفک و پاره پاره شده، از مسائلی است که در نسبت مستقیم با انسان اتمیزه مدرن و تمدنی متکثر متبلور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متکثری که تجزیه کردن و شکافتن، تنها شیوه پیشرفت آن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آنچه به عنوان انفجار اطلاعات بیان می شود، روی دیگر سکه انفجار انتروپی و حیرت و تعلیق بشر که ویژگی اصلی پست مدرنیسم است، به شمار می رود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اتمیزه اطلاعات برای مخاطبی که خود را در اختیار دستگاه ارتباطی قرار داده، یکی از خطرناک ترین و پیچیده ترین و پنهان ترین وجوه، نفوذ </w:t>
      </w:r>
    </w:p>
    <w:p>
      <w:pPr>
        <w:pStyle w:val="BookText"/>
        <w:rPr/>
      </w:pPr>
      <w:r>
        <w:rPr>
          <w:rFonts w:ascii="IRNazanin" w:hAnsi="IRNazanin" w:eastAsia="IRNazanin"/>
          <w:color w:val="111111"/>
          <w:sz w:val="28"/>
          <w:sz w:val="28"/>
          <w:szCs w:val="28"/>
          <w:rtl w:val="true"/>
          <w:lang w:bidi="fa-IR"/>
        </w:rPr>
        <w:t>حماقت و تهاجم فرهنگی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پرسش برای شما به وجود بیاید که چرا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دستگاه های نشر اطلاعات، غیر از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هم سودمند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ناشناخته دیگری هم دارند؟ واقعیت آن است که حماقت و نشر اطلاعات به صورت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صورت اتمیزه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آبشخور و از یک ماهیت تغذیه می شوند و آن هم، عدم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نه شاخ دارد و نه دم جای خوبی و بدی را هم قاطی نمی کند، بلکه، نمی تواند میان خوبی ها و بدی ها اولویت بندی و موضوع ها را به ترتیب اهمیت دسته بندی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نیل پستمن، کارشناس مسائل رسانه ای امریکا، تعبیری بسیار جالب و فانتزی را که به نوعی برخاسته از ایدئولوژی حماقت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اولویت و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عنوان نمونه ای برجسته در کلام گویندگان تلویزیونی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مَخْرَجِ نظام اطلاع رسانی مدرن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و آن را یکی از سرفصل های کتاب زندگی در عیش، مردن در خوشی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های خبری تلویزیون و رادیو این معنی اعلام می شود که آنچه هم اکنون، شنیده یا دیده شد، هیچ گونه رابطه و پیوندی با آنچه از این پس شنیده یا دیده خواهد شد، ندارد و آنچه گذشت نیز مزیت و برتری بر آنچه الان یا اصولاً هر وقت دیگر خواهد آمد، ندارد و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دربرگیرنده این اعتراف است که جهانی که توسط رسانه های الکترونیک و به گونه ای برق آسا ارائه می شود، از هرگونه نظم و معنی تهی است و دلیلی برای جدی گرفتن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قتلی و جنایتی وحشتناک نیست، هیچ زلزله و زمین لرزه ای فاجعه آفرین و نگران کننده نیست، هیچ خطای سیاسی خسارت بار و پرهزینه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خبر می خواهد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اندازه کافی درباره موضوع قبلی تأمل و اندیشه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لزومی ندارد که خود را ناراحت کنید</w:t>
      </w:r>
      <w:r>
        <w:rPr>
          <w:rStyle w:val="FootnoteAnchor"/>
          <w:rtl w:val="true"/>
        </w:rPr>
        <w:footnoteReference w:id="27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 ترتیب فرهنگ قطعه قطعه شدن و داده های بی ربط و ذهنیت آشفته رواج می یابد و نکته خنده آور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اطلاع رسانی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وقایع آن را قطعه قطعه کرده و به مردم عرضه داشته اند، حال که در یک مورد می خواهند قطعات را به هم مرتبط سازند، بهت زده و شگفت زده از آنند که چرا کسی توجهی به آنها ندارد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نشر اتمیزه اطلاعات، آثار منفی گوناگونی به همراه دارد و ما از میان این پی آمدهای منفی به دو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پدیده، از سویی سبب نزول و سقوط و استقلال فکری نداشتن و قضاوت نادرست عموم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غربی، توده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 دارد و از سویی برای کسانی که قدرت گزینش و چینش خبر را دارند، امکان عبور از یک طبقه فکری به طبقه دیگر را فراهم می آورد که نتیجه اش ایجاد یک نظام طبقاتی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جدید در کنار نظام های طبقاتی دیگر فرهنگ بورژوازی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رابینسون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Rabinson.j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زاک 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saxer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طی بررسی ها و پژوهش های خود به این نتیجه رسیده اند که رسانه های الکترونی نه تنها تفاوت ها و شکاف های موجود میان گروه های گوناگون اجتماع را در مورد دانش و اطلاعات عمومی، برطرف نمی سازد، بلکه نقش اساسی در توزیع نابرابر </w:t>
      </w:r>
    </w:p>
    <w:p>
      <w:pPr>
        <w:pStyle w:val="BookText"/>
        <w:rPr/>
      </w:pPr>
      <w:r>
        <w:rPr>
          <w:rFonts w:ascii="IRNazanin" w:hAnsi="IRNazanin" w:eastAsia="IRNazanin"/>
          <w:color w:val="111111"/>
          <w:sz w:val="28"/>
          <w:sz w:val="28"/>
          <w:szCs w:val="28"/>
          <w:rtl w:val="true"/>
          <w:lang w:bidi="fa-IR"/>
        </w:rPr>
        <w:t>اطلاعات میان همین گروه ها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جریان اطلاعات از رسانه ها به درون یک سیستم اجتماعی افزایش می یابد، گروه های سطح بالای اجتماع تمایل بیشتری به توجه و جذب سریع تر این اطلاعات از خود نشان می دهند؛ به گونه ای که رفته رفته شکاف علمی و دانش عمومی میان این گروه و دیگر سطوح اجتماعی عمیق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نقش رسانه های نوشتاری در تحکیم اندیشه توجه کنیم و در نظر داشته باشیم که گروه های سطوح بالای جامعه که ارتباط تنگ تری با این رسانه های نوشتاری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رویارویی با جریان رودخانه اطلاعاتی که به وسیله رسانه های تصویری به درون جامعه سرازیر می شود، بهره ای وافرتر و عمیق تر و نیز گسترده تر از گروه ها و قشرهایی که در سطح پایین تری از دانش قرار دارند، خواهند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رسانه های تصویری و الکترونی در دراز مدت، باعث کاهش قدرت اندیشه، توانایی تحلیل و تفسیر و تبیین در انسان ها شده و قدرت تخیل و حافظه را نیز به مرور زمان تضعیف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چنین شرایطی است که دانایان داناتر شده و نادانان نادان تر می شوند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اندیشه ها و مواضع پارادوکسیکال و متناقض در ذهن بشر غربی از دیگر عوارض بسیار مهم و منفی حرکت ویرانگر رودخانه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حالت در جریان یاد شده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شئون زندگی اصیل از اهمیت تهی شدند و مسائل دیگری</w:t>
      </w:r>
    </w:p>
    <w:p>
      <w:pPr>
        <w:pStyle w:val="BookText"/>
        <w:rPr/>
      </w:pPr>
      <w:r>
        <w:rPr>
          <w:rFonts w:ascii="IRNazanin" w:hAnsi="IRNazanin" w:eastAsia="IRNazanin"/>
          <w:color w:val="111111"/>
          <w:sz w:val="28"/>
          <w:sz w:val="28"/>
          <w:szCs w:val="28"/>
          <w:rtl w:val="true"/>
          <w:lang w:bidi="fa-IR"/>
        </w:rPr>
        <w:t xml:space="preserve">بااهمیت جلوه کنند، وقتی الفاظ بر معانی دیگری که بیشتر در تناقض با معنای اصلی قرار دارند، دلالت کنند، وقتی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پیدا کرد، وقتی شعار جامعه اتوپیایی آینده از دیدگاه نویسنده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جورج اورول در رمان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صلح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چنین دنیای آشفته ای طبیعی است که دو امر متناقص در کنار هم و در یک ذهن جای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کارتون های پست مدرنی مانند گربه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اژدهای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تام و 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موشی که گربه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توانند مثال های فانتزی خوبی برای نشان دادن حضور آثار فرهنگی برخاسته از این تلقی تناقض انگار در عرصه رسانه 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دنیایی است که سفاک ترین انسان ها، صلح طلب ترین انسان 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تروریست ترین دولت ها در خط مقدم مبارزه با تروریسم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طبیعی است که بهترین امت ها و ملت ها نیز محور شرارت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تناقض باوری، حضوری مستمر در تاریخ غرب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میت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خدا هستند و گاهی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شیطانی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متون تناقض گوی کتاب مقدس که از همان سفر آفرینش و داستان رویارویی شجره ممنوعه و تقابل علم و ایمان آغاز می شود و با موارد گوناگونی از این تناقض ها مانند هم خوابه شدن پیامبری با دخترانش و مشروب خوردن با یاری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بر حضور تلقی های پارادوکسیکال در ذات فرهنگ غرب و مآلاً در تمدن غرب دلالت دارند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سکولاریسم و رفورمیسم و اصل موضوع رنسانس نیز نتیجه غلبه یکی از این دو طرف تناقض است که بخش دنیایی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p>
    <w:p>
      <w:pPr>
        <w:pStyle w:val="BookText"/>
        <w:rPr/>
      </w:pPr>
      <w:r>
        <w:rPr>
          <w:rFonts w:ascii="IRNazanin" w:hAnsi="IRNazanin" w:eastAsia="IRNazanin"/>
          <w:color w:val="111111"/>
          <w:sz w:val="28"/>
          <w:sz w:val="28"/>
          <w:szCs w:val="28"/>
          <w:rtl w:val="true"/>
          <w:lang w:bidi="fa-IR"/>
        </w:rPr>
        <w:t xml:space="preserve">عجیب است که برخی می کوشند اسلام عزیز و به ویژه فرهنگ ناب تشیع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هرگونه تناقض گویی و تناقض باوری 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مسیحیت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برآنند تا با وارد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عبارت بهتر زورچپان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رخدادها و پارامترهای متناقض به درون بدنه فرهنگ دینی و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برجسته اش متن کتاب آیه های شیطانی است یا گاهی حرف هایی که امثال هاشم آغاجری در نسبت میان اسلام و مسیحیت عنوان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ایجاد آنچه خودشان رنسانس و یا رفورمیسم اسلامی می نامند، باز کنند که البته خوابی است آشفته و بی 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میان اتم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تنهای بریده از مبانی خویش و در واقع ماده اولیه برای جامعه مطلوب غرب که نامش جامعه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اتمیزه اطلاعات نیز بسیار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غرب توده است وتوده مجموعه انسان های اتمیزه ای است که در واقع همه ورودی های فرهنگی خویش را مسدود کرده اند و آماده بهره برداری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نوع جامعه، هر نوع پدیده جمعی دیگر در تضاد با منافع غرب خواهد بود و فرقی نمی کند که پدیده جمعی یاد شده نسبت به فردی خاص به وجود آمده باشند یا نسبت به مکتب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ویژه و یا در واکنش نسبت به امری دیگر در هر گونه ای که باشند، مورد توطئه و هجمه غرب قرار می گیرند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سرنگونی رهبران کاریزماتیکی همچون دانیل اورتگا در نیکاراگوئه، امانوئل نوریگا در پاناما، سالوادور آلندهدر شیلی، امیلیا نوزاپاتا در مکزیک که با توطئه غرب صورت گرفت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همین سبب است که آنها جوامع را از </w:t>
      </w:r>
    </w:p>
    <w:p>
      <w:pPr>
        <w:pStyle w:val="BookText"/>
        <w:rPr/>
      </w:pPr>
      <w:r>
        <w:rPr>
          <w:rFonts w:ascii="IRNazanin" w:hAnsi="IRNazanin" w:eastAsia="IRNazanin"/>
          <w:color w:val="111111"/>
          <w:sz w:val="28"/>
          <w:sz w:val="28"/>
          <w:szCs w:val="28"/>
          <w:rtl w:val="true"/>
          <w:lang w:bidi="fa-IR"/>
        </w:rPr>
        <w:t>آن گونه توده ای که مطلوب غرب است خارج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دشمنی کینه توزانه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اروپا و چه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اسلامی ایران و پیروانش که بسیار شدیدتر از دشمنی اش با دیگر ملت ها بوده، به همین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به این نکته پی برد که انقلاب اسلامی ایران، انقلاب یک فرد کاریزما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با از میان رفتن او انقلابش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غرب را به وحشت و هراس ویژه ای دچار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گران قدر، جناب حجت الاسلام پارسانیا در مقاله هفت نظریه برای اصلاحات به مطلبی اشاره می کنند که بیان آن در فهم نسبت میان توده انسانی و نظام اطلاعات توده ای و تبلیغات غربی بسیار مفید است که با بیان این مطلب، این بخش را به پایان می بریم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نظریه پردازان غربی، وقوع فاجعه را در حضور پدیده ای می دیدند که از آن با عنوان توده ای شدن، جامعه غربی و پدید آمدن جامعه توده وار </w:t>
      </w:r>
      <w:r>
        <w:rPr>
          <w:rFonts w:eastAsia="Times New Roman" w:cs="Times New Roman" w:ascii="Times New Roman" w:hAnsi="Times New Roman"/>
          <w:color w:val="111111"/>
          <w:sz w:val="28"/>
          <w:szCs w:val="28"/>
          <w:lang w:val="en-US" w:bidi="en-US"/>
        </w:rPr>
        <w:t>mass society</w:t>
      </w:r>
      <w:r>
        <w:rPr>
          <w:rFonts w:ascii="IRNazanin" w:hAnsi="IRNazanin" w:eastAsia="IRNazanin"/>
          <w:color w:val="111111"/>
          <w:sz w:val="28"/>
          <w:sz w:val="28"/>
          <w:szCs w:val="28"/>
          <w:rtl w:val="true"/>
          <w:lang w:bidi="fa-IR"/>
        </w:rPr>
        <w:t>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مورد توجه برخی از اندیشمندان اگزیستانس از قبیل هیدگر و یاسپرس قرار گرفت و از آن پس به وسیله برخی نظریه پردازان سیاسی نظیر هانا آرنت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مسائل سیاسی معاصر به کار گرفته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مسیری که دنیای غرب طی کرد، به درهم شکستن فرم ها و ارزش های اخلاقی و اعتقادات و باورهایی منجر شد که در جسم و جان آدمیان خانه می کرد</w:t>
      </w:r>
      <w:r>
        <w:rPr>
          <w:rFonts w:eastAsia="IRNazanin" w:cs="IRNazanin"/>
          <w:color w:val="111111"/>
          <w:sz w:val="28"/>
          <w:szCs w:val="28"/>
          <w:rtl w:val="true"/>
          <w:lang w:bidi="fa-IR"/>
        </w:rPr>
        <w:t>... .</w:t>
      </w:r>
      <w:r>
        <w:rPr>
          <w:rStyle w:val="FootnoteAnchor"/>
          <w:rtl w:val="true"/>
        </w:rPr>
        <w:footnoteReference w:id="274"/>
      </w:r>
      <w:r>
        <w:rPr>
          <w:rFonts w:ascii="IRNazanin" w:hAnsi="IRNazanin" w:eastAsia="IRNazanin"/>
          <w:color w:val="111111"/>
          <w:sz w:val="28"/>
          <w:sz w:val="28"/>
          <w:szCs w:val="28"/>
          <w:rtl w:val="true"/>
          <w:lang w:bidi="fa-IR"/>
        </w:rPr>
        <w:t>انسانی که به صورت موجودی ذره ای به عنوان توده شناخته می شود، هیچ فرم و هویت جوهری یا کیفی ندارد و خویشتن مشخصی در او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گونه ای یکنواخت و بدون شخصیت و سنت و قراری معین در کنار کمیت ها قرار می گیرد و </w:t>
      </w:r>
      <w:bookmarkStart w:id="138" w:name="pg4184_26908"/>
    </w:p>
    <w:p>
      <w:pPr>
        <w:pStyle w:val="BookText"/>
        <w:rPr/>
      </w:pPr>
      <w:bookmarkEnd w:id="138"/>
      <w:r>
        <w:rPr>
          <w:rFonts w:ascii="IRNazanin" w:hAnsi="IRNazanin" w:eastAsia="IRNazanin"/>
          <w:color w:val="111111"/>
          <w:sz w:val="28"/>
          <w:sz w:val="28"/>
          <w:szCs w:val="28"/>
          <w:rtl w:val="true"/>
          <w:lang w:bidi="fa-IR"/>
        </w:rPr>
        <w:t>برای او مسئولیت خاصی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 به ملتی خاص تعلق ندارد، بلکه موضوع تلقینات و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توده ای، جامعه انباشته از ماده خام است و امری که به این ماده شکل می دهد، القائات و تبلیغات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نظم بوروکراتیک به همراه تکنولوژی ارتباطات و تبلیغ، قدرت بی مانندی را در دست کسانی قرار می دهد که در رأس قدرت اجتماعی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چنانکه ماکس وبر پیشنهاد می کند صاحبان ایدئولوژی در رأس هرم اجتماع قرار گیرند و با کمک تکنولوژی و تبلیغات با مردم ارتباط مستقیم پیدا کنند، قدرتی را به دست می آورند که توان و انرژی آن به مراتب از بمب اتم بیشتر است؛ زیرا توده مردم به دلیل خام بودن چون هیولای اولی، قابلیت پذیرش هر نوع صورتی را دارد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بایستی از بمباران اتم تنهای انسانی، به وسیله اتم های بی شمار اطلاعات حماقت پرور در هراس بود</w:t>
      </w:r>
      <w:r>
        <w:rPr>
          <w:rFonts w:eastAsia="IRNazanin" w:cs="IRNazanin"/>
          <w:color w:val="111111"/>
          <w:sz w:val="28"/>
          <w:szCs w:val="28"/>
          <w:rtl w:val="true"/>
          <w:lang w:bidi="fa-IR"/>
        </w:rPr>
        <w:t>.</w:t>
      </w:r>
    </w:p>
    <w:p>
      <w:pPr>
        <w:pStyle w:val="Heading4"/>
        <w:numPr>
          <w:ilvl w:val="3"/>
          <w:numId w:val="1"/>
        </w:numPr>
        <w:rPr/>
      </w:pPr>
      <w:bookmarkStart w:id="139" w:name="__RefHeading___Toc3347396_2281741623"/>
      <w:bookmarkStart w:id="140" w:name="_Toc51"/>
      <w:bookmarkEnd w:id="139"/>
      <w:r>
        <w:rPr>
          <w:rtl w:val="true"/>
        </w:rPr>
        <w:t xml:space="preserve">دکترین بی طرفی </w:t>
      </w:r>
      <w:r>
        <w:rPr>
          <w:rtl w:val="true"/>
        </w:rPr>
        <w:t>(</w:t>
      </w:r>
      <w:r>
        <w:rPr>
          <w:rtl w:val="true"/>
        </w:rPr>
        <w:t>پروسه تولید انبوه ابوموسی اشعری</w:t>
      </w:r>
      <w:r>
        <w:rPr>
          <w:rtl w:val="true"/>
        </w:rPr>
        <w:t>)</w:t>
      </w:r>
      <w:bookmarkEnd w:id="140"/>
    </w:p>
    <w:p>
      <w:pPr>
        <w:pStyle w:val="BookText"/>
        <w:rPr/>
      </w:pPr>
      <w:r>
        <w:rPr>
          <w:rFonts w:ascii="IRNazanin" w:hAnsi="IRNazanin" w:eastAsia="IRNazanin"/>
          <w:color w:val="111111"/>
          <w:sz w:val="28"/>
          <w:sz w:val="28"/>
          <w:szCs w:val="28"/>
          <w:rtl w:val="true"/>
          <w:lang w:bidi="fa-IR"/>
        </w:rPr>
        <w:t>رسم مدرن و مُدِ روز است که میان حق و باطل، هیچ کدام را انتخاب نمی کنند و به گونه ای بی طرفانه، جمع التقاطی آنها را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ظهور گونه پیچیده ای از باطل انجامیده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باطل، به آن معنا که در برابر حق قرار می گیرد، انواع گوناگون دارد و غفلت از گوناگونی آن است که بسیاری از تحلیل ها و مواضع نادرست را در رفتارهای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سبب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منافقانه ترین شیوه های رسوخ اندیشه های بیگانه که همراه توجیه، لاپوشانی و پنهان کاری است، عمل به همین پارادایم بی طرفی است که البته وجوه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خبررسانی، بی طرف بودن معنا ندارد، مگر اینکه یک سویش حق و سوی دیگرش باطل قرار گرفته باشد و البته باطل را در اینجا به معنای عام خویش گرفته ایم، توضیح اینکه مثلاً در خبررسانی نیازی نیست که حرف های دروغ و ناشایستی بیان شود تا بگوییم این موضع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مطلب مهمی گفته نشود، به موضوع هایی پرداخته شود و به موضوع های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اهمیت بسیاری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نشود، همین که اولویت صحیحی برقرار نباشد، نوعی از باطل به وجود می آید و این چیز کم اهمیتی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نوع از باطل بود که امیرالمؤمنین علی علیه السلام را مظلوم ساخت و کمر اسلام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آنها که بر علی شوریدند، کلامی می راندند که حقیقت الحقایق بود، لا حکم الا لله و با همین کلمه حق، با علی علیه السلام دشمنی و مقابله کردند و این پیچیدگی را حضرت با کلام بلیغ خود این گونه بیان فرمودند که کلمةُ حَقٍّ یُراد به الباطل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غرب از بیان کلمه حق نمی هراسد؛ زیرا دامنه باطل گسترده تر از آن است که بیان بی اولویت و اتمیزه حق آن را محدود و مقهور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دکترین بی طرفی نیز با تعریف امیرالمؤمنین از باطل، در دامن بطلان قرار می گیرد و تازه می توان فهمید که چرا دکترین </w:t>
      </w:r>
    </w:p>
    <w:p>
      <w:pPr>
        <w:pStyle w:val="BookText"/>
        <w:rPr/>
      </w:pPr>
      <w:r>
        <w:rPr>
          <w:rFonts w:ascii="IRNazanin" w:hAnsi="IRNazanin" w:eastAsia="IRNazanin"/>
          <w:color w:val="111111"/>
          <w:sz w:val="28"/>
          <w:sz w:val="28"/>
          <w:szCs w:val="28"/>
          <w:rtl w:val="true"/>
          <w:lang w:bidi="fa-IR"/>
        </w:rPr>
        <w:t xml:space="preserve">بی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طرفی، واقعیت و اخلاق بود</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کلیه سازمان های تلویزیونی دنیای سرمایه داری، به گونه ای به رسمیت شناخته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دکترین بی طرفی در نوامبر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به تلویزیون نیز تعمیم داده شد و آن زمانی بود که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لوایح اصلاحی و الحاقی قانون ارتباطات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رسانه اطلاعاتی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وادار به تهیه و پخش اخبار متوازن می کرد، از تصویب گذراند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گذاران در ایالات متحده امیدوار بودند که آن رسانه همگانی مهم، بیشتر در راستای افزایش منافع کل طبقه حاکم به کار رود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ارزش های تبلیغی مدرن از رسانه های تکنولوژیک، فورم هایی را به وجود می آورند که حقانیت و بطلان پدیده ها بدان ها محک می خورد و این فاجعه ای بسیار بزرگ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اشعری نه علی علیه السلام را برگزید و نه معاویه را و بی طرفی اختیار کرد و با این عمل ضربه ای به اسلام وارد آورد که صد معاویه از انجام آن ناتوان بودند</w:t>
      </w:r>
      <w:r>
        <w:rPr>
          <w:rFonts w:eastAsia="IRNazanin" w:cs="IRNazanin"/>
          <w:color w:val="111111"/>
          <w:sz w:val="28"/>
          <w:szCs w:val="28"/>
          <w:rtl w:val="true"/>
          <w:lang w:bidi="fa-IR"/>
        </w:rPr>
        <w:t xml:space="preserve">. </w:t>
      </w:r>
      <w:bookmarkStart w:id="141" w:name="pg4184_26911"/>
    </w:p>
    <w:p>
      <w:pPr>
        <w:pStyle w:val="Heading3"/>
        <w:numPr>
          <w:ilvl w:val="2"/>
          <w:numId w:val="1"/>
        </w:numPr>
        <w:rPr/>
      </w:pPr>
      <w:bookmarkStart w:id="142" w:name="__RefHeading___Toc3347398_2281741623"/>
      <w:bookmarkStart w:id="143" w:name="_Toc52"/>
      <w:bookmarkEnd w:id="141"/>
      <w:bookmarkEnd w:id="142"/>
      <w:r>
        <w:rPr>
          <w:rtl w:val="true"/>
        </w:rPr>
        <w:t>فصل نهم</w:t>
      </w:r>
      <w:r>
        <w:rPr>
          <w:rtl w:val="true"/>
        </w:rPr>
        <w:t xml:space="preserve">: </w:t>
      </w:r>
      <w:r>
        <w:rPr>
          <w:rtl w:val="true"/>
        </w:rPr>
        <w:t xml:space="preserve">سرفصل هایی بر مبحث </w:t>
      </w:r>
      <w:r>
        <w:rPr>
          <w:rtl w:val="true"/>
        </w:rPr>
        <w:t>«</w:t>
      </w:r>
      <w:r>
        <w:rPr>
          <w:rtl w:val="true"/>
        </w:rPr>
        <w:t>جذابیت رسانه ای</w:t>
      </w:r>
      <w:r>
        <w:rPr>
          <w:rtl w:val="true"/>
        </w:rPr>
        <w:t>»</w:t>
      </w:r>
      <w:bookmarkEnd w:id="143"/>
    </w:p>
    <w:p>
      <w:pPr>
        <w:pStyle w:val="Heading4"/>
        <w:numPr>
          <w:ilvl w:val="3"/>
          <w:numId w:val="1"/>
        </w:numPr>
        <w:rPr/>
      </w:pPr>
      <w:bookmarkStart w:id="144" w:name="__RefHeading___Toc3347400_2281741623"/>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جذابیت، رشته ای مرموز و ناپیداست که یک سر آن را باید در میان تماشاگران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سوی دیگر آن را در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ساز، برنامه ساز، تکنولوژی رسانه، تکنیک مورد استفاده و عوامل مختلف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موجود بسیار پیچیده و گسترده ای است، در هر مبحثی که به مسائل مربوط به انسان شناسی وارد می شویم، پیچیدگی و مسائل فراوانی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رسانه ای نیز که دو سویش را انسان و واسطه اش را پدیده پیچیده دیگری به نام رسانه مدرن و تکنولوژیک فرا گرفته، از جمله همین مباحث بسیار پررمز و راز مربوط به انسان جدید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تماشاگر در پای گذاشتن به عالم وهمی رسانه ساز اجباری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اختیار، اختیارش را به طراحان و معماران این عالم انتزاعی می دهد تا به واسطه استغراق به سکونت در آن عالم پذیرفته شود و روشی که تاکنون برای رسیدن به این استغراق بیشتر مرسوم بوده تکیه بر ضعف ها و نقص 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واگذاری اختیار و استغراق اختیاری به نوعی تسخیر روح و ذهن می انجامد و همین مسخرشدن است که صاحبان رسانه ها را به استفاده از ضعف های بشری سوق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سلطه برای تسخیر دیگران، از طریق ضعف ها و نقص ها و نیازهای آنان وارد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خرگوش را با هویج می فریبند، موش را با پنیر و کبوتر را با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دیدن فیلم های بروسلی، جیمز باند یا رمبو می تواند </w:t>
      </w:r>
    </w:p>
    <w:p>
      <w:pPr>
        <w:pStyle w:val="BookText"/>
        <w:rPr/>
      </w:pPr>
      <w:r>
        <w:rPr>
          <w:rFonts w:ascii="IRNazanin" w:hAnsi="IRNazanin" w:eastAsia="IRNazanin"/>
          <w:color w:val="111111"/>
          <w:sz w:val="28"/>
          <w:sz w:val="28"/>
          <w:szCs w:val="28"/>
          <w:rtl w:val="true"/>
          <w:lang w:bidi="fa-IR"/>
        </w:rPr>
        <w:t>مخاطب مستعد را از راه پاسخ های مناسبی که به نیازهای کاذب قوه غضبیه اش می دهد، از خود بیگانه کنند، به تسخیر کامل بکشاند و استعدادهای بالقوه شیطانی اش را در این سو به فعلیت برساند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خرگوش به هویج نیاز دارد، موش به پنیر و کبوتر به دانه و همین نیاز آنها که به صورت وابستگی ظاهر می شود، زمینه را برای تسخیر و شکارشان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پرسش اساسی مطرح می شود که نیازهای اساسی انسان کدامند و رسانه ها چگونه و به کدام یک از این نیازها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حقیقی و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اتخاذ استراتژی درست رسانه ای جایگاه ویژه و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نیازمندی های انسان، آنچنان دارای اهمیت است که می توان مکاتب و تمدن های گوناگون را با این شاخصه از یکدیگر متمایز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نیز سکولارترین و ملحدانه ترین اندیشه هایش را در تعریف از انسان و جهان به صورت ارائه نظام و سیستم نیازمندی 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و تعریف شده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امروزی، جهان را به واسطه نیازهای مادی خویش می شناسد، ولی اندیشه دینی، انسان را به گونه ای دیگر و با توجه به نیازهای حقیقی و فطری اش تعریف می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های غربی به ویژه تلویزیون و سینما، با انتقال دگرگونی پیوسته ظواهر به عامه انسان ها به گسترش نیازمندی های مادی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طبیعی است که همین رسانه ها برای اجرای کامل همین مأموریت، به طور </w:t>
      </w:r>
      <w:bookmarkStart w:id="146" w:name="pg4184_26913"/>
    </w:p>
    <w:p>
      <w:pPr>
        <w:pStyle w:val="BookText"/>
        <w:rPr/>
      </w:pPr>
      <w:bookmarkEnd w:id="146"/>
      <w:r>
        <w:rPr>
          <w:rFonts w:ascii="IRNazanin" w:hAnsi="IRNazanin" w:eastAsia="IRNazanin"/>
          <w:color w:val="111111"/>
          <w:sz w:val="28"/>
          <w:sz w:val="28"/>
          <w:szCs w:val="28"/>
          <w:rtl w:val="true"/>
          <w:lang w:bidi="fa-IR"/>
        </w:rPr>
        <w:t>گسترده ای بر حیوانیت انسان تأکید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حیات وحش و زندگی حیوانات مثل علف هرز تمام شبکه های تلویزیونی را فرا گرفته و در فواید علمی آن پرسش های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یکی از تماشاگران حرفه ای تلویزیون، نام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ماهی را بپرسید یا بگویید تفاوت ظاهری پلنگ و یوزپلنگ چیست؟ حیرانی آن تماشاگر در برابر پرسش شما گویای مطلب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کارتون های حیوانات در برنامه کودک و ارائه نظریه تکامل در برنامه های گوناگون تلویزیونی به صورت مستقیم و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اندیشه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سیبرنتیکی و بیونیکی در علوم و فنون گوناگون نمونه هایی از پافشاری رسانه بصری تلویزیون، بر حیوانیت و جسمانیت انسان و غفلت از دیگر جنبه های وجودی او است</w:t>
      </w:r>
      <w:r>
        <w:rPr>
          <w:rFonts w:eastAsia="IRNazanin" w:cs="IRNazanin"/>
          <w:color w:val="111111"/>
          <w:sz w:val="28"/>
          <w:szCs w:val="28"/>
          <w:rtl w:val="true"/>
          <w:lang w:bidi="fa-IR"/>
        </w:rPr>
        <w:t>.</w:t>
      </w:r>
    </w:p>
    <w:p>
      <w:pPr>
        <w:pStyle w:val="Heading4"/>
        <w:numPr>
          <w:ilvl w:val="3"/>
          <w:numId w:val="1"/>
        </w:numPr>
        <w:rPr/>
      </w:pPr>
      <w:bookmarkStart w:id="147" w:name="__RefHeading___Toc3347402_2281741623"/>
      <w:bookmarkStart w:id="148" w:name="_Toc54"/>
      <w:bookmarkEnd w:id="147"/>
      <w:r>
        <w:rPr/>
        <w:t>1</w:t>
      </w:r>
      <w:r>
        <w:rPr>
          <w:rtl w:val="true"/>
        </w:rPr>
        <w:t xml:space="preserve">. </w:t>
      </w:r>
      <w:r>
        <w:rPr>
          <w:rtl w:val="true"/>
        </w:rPr>
        <w:t>نیازهای بشری</w:t>
      </w:r>
      <w:bookmarkEnd w:id="148"/>
    </w:p>
    <w:p>
      <w:pPr>
        <w:pStyle w:val="BookText"/>
        <w:rPr/>
      </w:pPr>
      <w:r>
        <w:rPr>
          <w:rFonts w:ascii="IRNazanin" w:hAnsi="IRNazanin" w:eastAsia="IRNazanin"/>
          <w:color w:val="111111"/>
          <w:sz w:val="28"/>
          <w:sz w:val="28"/>
          <w:szCs w:val="28"/>
          <w:rtl w:val="true"/>
          <w:lang w:bidi="fa-IR"/>
        </w:rPr>
        <w:t>با اندکی تسامح و اغماض می توان، نیازهای انسان را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غریزی به جنبه حیوانی و جسمانی انسان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موقتی بودن، جزئی بودن، ملموس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بخش از نیازهای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نیازهای فطری که از کمال طلبی و سرشت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نشئت گرفته اند و به بعد معنوی انسان مربوط هستند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نیازها و ویژگی های انسان پیچیدگی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 گفت که غریزی اند و نه اینکه صد درصد فطری می باشند، بلکه طی یک روند و پس از رشد انسان و برخورد و تعامل فرهنگی با دنیای خارج شکل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حسد ریشه ای در فطرت دارد و آن همان حس رقابت است که خداوند برای سبقت در راه تکامل و تعالی در انسان قرار داده، ولی همین ویژگی وقتی در مسیر هدایت قرار نمی گیرد و با ضعف ها و نقص ها و غرایز کنترل نشده انسان می آمیزد، تبدیل به حسادت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ولع و پول پرستی نیز ریشه در کمال طلبی و توسعه مندی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بغض، خوف، رجا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ویژگی هایی هستند که خداوند برای تعالی نهاده است که اگر هدایت نشوند به سقوط انسان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پس این دسته از نیازهای بشری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ای به نام سایه فطرت معرفی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تصور کنیم که فقط گونه سوم از نیازهای بشری هستند که انسان را به سقوط و نزول و گناه می کشانند، بلکه در هر دو مورد ، نیازهای فطری و غریزی نیز امکان انحراف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غرایز، نیازمند 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فطریات نیازمند هدایت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 های فطرت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عرضه پیکار جنود رحمانی و جنود شیطانی در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ابتلائی است که انسان موظف است پیروز از آن به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موارد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مرتبط با یکدیگر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نپذیرد، انحراف رخ می دهد و گناه صادر می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غرایز و فطریات و در پی آن راه تربیت و هدایت از حوزه توانایی های انسان خارج است و فلسفه برگزیده شدن پیامبران و نزول کتاب های آسمانی این است که این امر را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انسان نسبت به فطریاتش در همین اندازه است که درمی یابد نیازمند هدایت </w:t>
      </w:r>
    </w:p>
    <w:p>
      <w:pPr>
        <w:pStyle w:val="BookText"/>
        <w:rPr/>
      </w:pPr>
      <w:r>
        <w:rPr>
          <w:rFonts w:ascii="IRNazanin" w:hAnsi="IRNazanin" w:eastAsia="IRNazanin"/>
          <w:color w:val="111111"/>
          <w:sz w:val="28"/>
          <w:sz w:val="28"/>
          <w:szCs w:val="28"/>
          <w:rtl w:val="true"/>
          <w:lang w:bidi="fa-IR"/>
        </w:rPr>
        <w:t>وحیانی و شریعت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 ربانی گلپایگانی در فطرت و دین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اینکه از هدایت فطری برخوردار است، همین هدایت فطری نیازمندی او را به هدایت وحیانی امری ضروری می شمارد؛ چرا که خود فطرت، از محدودیت قلمرو هدایت خود،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فطرت هم می داند که از اصول کلی هدایت بشر آگاه است و هم می داند که نسبت به تفاصیل آنچه بشر در راستای هدایت به سعادت مطلوب نیازمند است فطرت و خرد تنها بخش ناچیزی از آن را تأمین می کند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 این نکته بسیار مهم، مطلب اساسی و کلیدی را برای طرح ریزی رهیافت کلان فرهنگی و از جمله رسانه ای بر ما روشن می 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این باشیم که نیازهای بشری را بشناسیم و نسبت به مقتضای آن نیازهایی که مورد مطالعه قرار داده ایم، پاسخ هایی طراحی کنیم، راه اشتباهی را پیموده ایم؛ زیرا در این صورت به موازات دین عمل کرده ایم و نه منطبق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به مطلوب خویش نیز هرگز نخواهیم رسید و</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شناسای یکتای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خالق جهان و انسان و نیازهای انسان است ونیز اوست حکیم و علیم و رحیم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بهترین پاسخ را برای نیازهای انسان طراحی و در قالب دین کامل بر انسان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شک پاسخ همه چیز در مکتب آسمانی اسلام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رطب و لا یابس الا فی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نیازی نیست که خود </w:t>
      </w:r>
    </w:p>
    <w:p>
      <w:pPr>
        <w:pStyle w:val="BookText"/>
        <w:rPr/>
      </w:pPr>
      <w:r>
        <w:rPr>
          <w:rFonts w:ascii="IRNazanin" w:hAnsi="IRNazanin" w:eastAsia="IRNazanin"/>
          <w:color w:val="111111"/>
          <w:sz w:val="28"/>
          <w:sz w:val="28"/>
          <w:szCs w:val="28"/>
          <w:rtl w:val="true"/>
          <w:lang w:bidi="fa-IR"/>
        </w:rPr>
        <w:t xml:space="preserve">انسان به کشف نیازهایش و پاسخ به نیازهایش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نخواهد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بخواهید تا با شما سخن بگوید، ولی او با شما سخن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من شما را از آن باخبر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گذشته و آینده تا روز قیامت و آنچه مربوط به حکم و داوری میان شماست درآن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شما را از آن آگاه خواهم کرد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نیست، مگر اینکه حکم آن در کتاب یا سنت وارد شده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بر اساس این کلام نورانی همه چیزها وهمه موضوعات در حوزه دین و معرفت دینی قابل ارزش گذاری و تعیین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مرّ دین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آن چیزی است که ما در طراحی های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رعایت کنیم و تضمین پیروزی آن با خداست که قادر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این رویکرد، نشان از تسلیم در برابر خداوند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تلویزیون، سینما و مطبوعات نیز پدیده هایی نیستند که از دایره شناسایی معارف دینی خارج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جزئیات استراتژی ها، دکترین ها، دقایق و ظرایف ریز و درشت آنها از منظر دین قابل بررسی و پی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علوم انسانی غربی و از جمله علوم ارتباطات و دیگر رشته های مربوط به رسانه ها و آلوده شدن به دستگاه منطقی و ادبیات اومانیسم، ما را به همان راهی خواهد برد که در عرض دین و در نهایت در تقابل با دین قرار دارد</w:t>
      </w:r>
      <w:r>
        <w:rPr>
          <w:rFonts w:eastAsia="IRNazanin" w:cs="IRNazanin"/>
          <w:color w:val="111111"/>
          <w:sz w:val="28"/>
          <w:szCs w:val="28"/>
          <w:rtl w:val="true"/>
          <w:lang w:bidi="fa-IR"/>
        </w:rPr>
        <w:t xml:space="preserve">. </w:t>
      </w:r>
      <w:bookmarkStart w:id="149" w:name="pg4184_26917"/>
    </w:p>
    <w:p>
      <w:pPr>
        <w:pStyle w:val="BookText"/>
        <w:rPr/>
      </w:pPr>
      <w:bookmarkEnd w:id="149"/>
      <w:r>
        <w:rPr>
          <w:rFonts w:ascii="IRNazanin" w:hAnsi="IRNazanin" w:eastAsia="IRNazanin"/>
          <w:color w:val="111111"/>
          <w:sz w:val="28"/>
          <w:sz w:val="28"/>
          <w:szCs w:val="28"/>
          <w:rtl w:val="true"/>
          <w:lang w:bidi="fa-IR"/>
        </w:rPr>
        <w:t>متأسفانه دستگاه فرهنگی و حوزه معرفت دینی ما از یک سیستم قدرتمند موضوع شناسی بی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دستاوردهای فرهنگی آن، تأثیر چندانی در زندگی امروزین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دینی نیز دربردارنده مطالبی است که بیشتر موضوع هایش تکراری و از مسائل مستحدثه و امروزی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عملاً در مقابل هجمه های شدید فرهنگی غرب خلع سلاح هستیم و حتی در بسیاری موارد نادانسته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بعضاً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مهاجم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بر اساس آموزه های دینی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بیاموزید، اطلبو العلم من المهد الی اللحد و متأثر از فضای رایج زمانه مرادمان از علم را منطبق بر همین علوم سکولار و آمپریستی اختیار می کنیم و پس از مدت ها که با این تلقی خو گرفتیم، اگر گفته می شود، دانشگاه باید اسلامی شود، اصلاً منظور از اسلامی شدن دانشگاه را نمی فهمیم تا چه رسد به اینکه به این سخن عمل کنیم</w:t>
      </w:r>
      <w:r>
        <w:rPr>
          <w:rFonts w:eastAsia="IRNazanin" w:cs="IRNazanin"/>
          <w:color w:val="111111"/>
          <w:sz w:val="28"/>
          <w:szCs w:val="28"/>
          <w:rtl w:val="true"/>
          <w:lang w:bidi="fa-IR"/>
        </w:rPr>
        <w:t>.</w:t>
      </w:r>
    </w:p>
    <w:p>
      <w:pPr>
        <w:pStyle w:val="Heading4"/>
        <w:numPr>
          <w:ilvl w:val="3"/>
          <w:numId w:val="1"/>
        </w:numPr>
        <w:rPr/>
      </w:pPr>
      <w:bookmarkStart w:id="150" w:name="__RefHeading___Toc3347404_2281741623"/>
      <w:bookmarkStart w:id="151" w:name="_Toc55"/>
      <w:bookmarkEnd w:id="150"/>
      <w:r>
        <w:rPr/>
        <w:t>2</w:t>
      </w:r>
      <w:r>
        <w:rPr>
          <w:rtl w:val="true"/>
        </w:rPr>
        <w:t xml:space="preserve">. </w:t>
      </w:r>
      <w:r>
        <w:rPr>
          <w:rtl w:val="true"/>
        </w:rPr>
        <w:t>طرف خطاب رسانه چیست؟</w:t>
      </w:r>
      <w:bookmarkEnd w:id="15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رسانه ای که هدف خویش را تعالی روح و تکامل انسان قرار دهد، باید فطرت و روح خدایی انسان را طرف خطاب خویش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خواه ناخواه برای یافتن روش های عملی به سراغ متون دینی و محققان و پژوهشگران و علمای دین خواهد آمد؛ زیرا مباحث ناب درباره فطرت، فقط در قلمرو انسان شناسی دینی 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در لغت از کلمه فطر اشتقاق یافته و راغب اصفهانی فطر را به شکافتن چیزی از جهت طولی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نیز نسبت فطر به خداوند را معادل فعل </w:t>
      </w:r>
    </w:p>
    <w:p>
      <w:pPr>
        <w:pStyle w:val="BookText"/>
        <w:rPr/>
      </w:pPr>
      <w:r>
        <w:rPr>
          <w:rFonts w:ascii="IRNazanin" w:hAnsi="IRNazanin" w:eastAsia="IRNazanin"/>
          <w:color w:val="111111"/>
          <w:sz w:val="28"/>
          <w:sz w:val="28"/>
          <w:szCs w:val="28"/>
          <w:rtl w:val="true"/>
          <w:lang w:bidi="fa-IR"/>
        </w:rPr>
        <w:t>الهی عنوان می کند و لغت شناسان ابداع و بی سابقه بودن را نیز در این تعبیر از فعل الهی لحاظ می کنند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بحث در این باره فراوان است، ولی آنچه برای ما اهیمت دارد، تعریف حقیقی فطرت، یعنی تبیین ذاتیات و ویژگی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حقیقی فطرت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عبارت است از نوعی هدایت تکوینی انسان، در دو قلمرو شناخت و احساس</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علاوه بر این، باید به این نکته اساسی اشاره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غریزه در این است که آگاهی غریزی، حسی، وهمی و جزئی است، ولی آگاهی فطری، فکری و کلی است و به خاطر همین تمایز ادراکی است که فطریات از ویژگی تعالی و قداست نیز برخوردار بوده و عینیت بخشیدن به آنها مایه رشد و کمال خواهد بود</w:t>
      </w:r>
      <w:r>
        <w:rPr>
          <w:rFonts w:eastAsia="IRNazanin" w:cs="IRNazanin"/>
          <w:color w:val="111111"/>
          <w:sz w:val="28"/>
          <w:szCs w:val="28"/>
          <w:rtl w:val="true"/>
          <w:lang w:bidi="fa-IR"/>
        </w:rPr>
        <w:t>».</w:t>
      </w:r>
      <w:r>
        <w:rPr>
          <w:rStyle w:val="FootnoteAnchor"/>
          <w:rtl w:val="true"/>
        </w:rPr>
        <w:footnoteReference w:id="28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پیشین به ویژه مبحث انسان غربی و وهم رسانه ای، روشن است که راهی که تاکنون رسانه های دنیای غرب پیموده اند، رویکرد افراطی به غریزه و ویژگی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نیز در میان اعضا حسی انسان، سریع الفسادتر و به ضعف ها و کاستی ها و وجوه حیوانی و غریزی انسان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 از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تر می توان بر وجود بشر و ضعف هایش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عنوانی همچون روان شناسی چشم وجود دارد، که از راه آن ضعف ها و ویژگی های انسان را درمی یابند، فارغ از صحت و سقم روش آنها، معنای تنزل یافته همین مطلب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جذابیت رسانه ای در دایره غرایز حیوانی اصالت پیدا کند، مخاطب خویش را نیز به فراموشی و غفلت از دیگر جنبه های وجودی اش می کشاند و به حیوان مبدل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آوینی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سینما بخواهد بر ضعف های روحی بشر، عواطف سطحی و مبتذل، تمایل به جلوه فروشی و خودنمایی، تمایل به غلبه و استکبار، تمایل به فرار از مواجهه با دشواری ها و واقعیات، تمایل به تسلیم در برابر قدرت، غرایز شهوانی، تمایل به اسراف و افراط در تمتع و لذت جویی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شود، کار به رشد این صفات مذموم در وجود بشر خواهد انجامید و او را از حد اعتدال انسانی خارج خواهد کرد</w:t>
      </w:r>
      <w:r>
        <w:rPr>
          <w:rFonts w:eastAsia="IRNazanin" w:cs="IRNazanin"/>
          <w:color w:val="111111"/>
          <w:sz w:val="28"/>
          <w:szCs w:val="28"/>
          <w:rtl w:val="true"/>
          <w:lang w:bidi="fa-IR"/>
        </w:rPr>
        <w:t>.</w:t>
      </w:r>
      <w:r>
        <w:rPr>
          <w:rStyle w:val="FootnoteAnchor"/>
          <w:rtl w:val="true"/>
        </w:rPr>
        <w:footnoteReference w:id="28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ساحت های وجودی گوناگونی دارد، فطرت، غریزه، سایه های فطرت بر ضعف ها، عادت ها، نقص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است که حیطه عمل رسانه ها و برنامه سازانش کدام یک از این ساحت ها است؟ در مدارس سینمایی و تلویزیونی، به کدامین جنبه از جنبه های وجود بشر پرداخته می شود؟ اگر به آموزش هایی که در این مراکز داده می شود آشنایی داشته باشید، بی شک درمی یابید، آنجا می آموزند که چگونه می توان از گرایش های غریزی، ضعف هاو غفلت های تماشاگر رشته های جذابیتی ساخت و او را اسیر کرد و به دنبال خویش کشاند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اخیراً نیز به سبب حضور روزافزون تبلیغات تجاری و روابط کالا انگار در جامعه مراکز آموزش مبانی علمی تبلیغات و مدیریت علوم ارتباطی نیز به این مجموعه ها افزوده شده و </w:t>
      </w:r>
      <w:bookmarkStart w:id="152" w:name="pg4184_26920"/>
    </w:p>
    <w:p>
      <w:pPr>
        <w:pStyle w:val="BookText"/>
        <w:rPr/>
      </w:pPr>
      <w:bookmarkEnd w:id="152"/>
      <w:r>
        <w:rPr>
          <w:rFonts w:ascii="IRNazanin" w:hAnsi="IRNazanin" w:eastAsia="IRNazanin"/>
          <w:color w:val="111111"/>
          <w:sz w:val="28"/>
          <w:sz w:val="28"/>
          <w:szCs w:val="28"/>
          <w:rtl w:val="true"/>
          <w:lang w:bidi="fa-IR"/>
        </w:rPr>
        <w:t>کار قضاوت را در بررسی صحت و سقم کلام نگارنده آسان نموده است</w:t>
      </w:r>
      <w:r>
        <w:rPr>
          <w:rFonts w:eastAsia="IRNazanin" w:cs="IRNazanin"/>
          <w:color w:val="111111"/>
          <w:sz w:val="28"/>
          <w:szCs w:val="28"/>
          <w:rtl w:val="true"/>
          <w:lang w:bidi="fa-IR"/>
        </w:rPr>
        <w:t>.</w:t>
      </w:r>
    </w:p>
    <w:p>
      <w:pPr>
        <w:pStyle w:val="Heading4"/>
        <w:numPr>
          <w:ilvl w:val="3"/>
          <w:numId w:val="1"/>
        </w:numPr>
        <w:rPr/>
      </w:pPr>
      <w:bookmarkStart w:id="153" w:name="__RefHeading___Toc3347406_2281741623"/>
      <w:bookmarkStart w:id="154" w:name="_Toc56"/>
      <w:bookmarkEnd w:id="153"/>
      <w:r>
        <w:rPr/>
        <w:t>3</w:t>
      </w:r>
      <w:r>
        <w:rPr>
          <w:rtl w:val="true"/>
        </w:rPr>
        <w:t xml:space="preserve">. </w:t>
      </w:r>
      <w:r>
        <w:rPr>
          <w:rtl w:val="true"/>
        </w:rPr>
        <w:t>رسانه و فطرت</w:t>
      </w:r>
      <w:bookmarkEnd w:id="154"/>
    </w:p>
    <w:p>
      <w:pPr>
        <w:pStyle w:val="BookText"/>
        <w:rPr/>
      </w:pPr>
      <w:r>
        <w:rPr>
          <w:rFonts w:ascii="IRNazanin" w:hAnsi="IRNazanin" w:eastAsia="IRNazanin"/>
          <w:color w:val="111111"/>
          <w:sz w:val="28"/>
          <w:sz w:val="28"/>
          <w:szCs w:val="28"/>
          <w:rtl w:val="true"/>
          <w:lang w:bidi="fa-IR"/>
        </w:rPr>
        <w:t>فطرت نیازمند تذکر است و اگر یکی از نام های اصلی قرآن را ذکر گفته اند، بدین سبب است که گوهر رشد و قوه تعالی خارجی انسان نیست، بلکه ذاتی اوست و راه هدایت و رشد آن همانا تذکر است، تذکر به چیزی که در نفس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بعدی آمیخته با غفلت دارد که همانا لباس خاکی و مادی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غفلت به نوعی تداوم بخش زندگی دنیوی وی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جنبه ای بی قرار، ناراضی از وضع موجود، تعالی طلب و 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به سمت جنبه دوم وجودش می کشاند، حقیقتی است به نام ذکر که در واقع محتوای شریعت و حتی عین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تأکید بر این امر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یَسَّرْنا الْقُرآنَ لِلذِّکرِ فَهلْ مِنْ مُدّکِر؛ ما قرآن را برای یادآوری آسان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متذکر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بزرگ در جایی دیگر نیز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به نکات آیه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لَذِکْری لِمَنْ کانَ لَهُ قَلبٌ اُوْ اَلْقَی السَّمْعَ وَ هُوَ شَهیدٌ؛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است برای آن کس که عقل دارد یا گوش دل فرا دهد در حالی که حاضر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آیه کریمه،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حقیقی آن، که فرمود العقل ما عبد به الرحمن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قرآن تعریف می شود و حدود آن معین گردیده و محرومان از آن نیز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توجه، اقبال و اشتیاق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هستند که برای ذکر و تذکر 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اعراف در آیه ای که به آیه ذر معروف </w:t>
      </w:r>
    </w:p>
    <w:p>
      <w:pPr>
        <w:pStyle w:val="BookText"/>
        <w:rPr/>
      </w:pP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گواهی دادیم، تا مبادا روز قیامت بگویید ما از این امر غافل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سوره یس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 مگر با شما عهد نکرده بودم که شیطان را نپرستید، زیرا وی دشمن آشکار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ادله وجود عالم ذر پیش از تولد مادی انسان و آیه هایی که قبلاً بیان شد، بیانگر وجود گوهر دین و بندگی خداوند بزرگ در روح انسان است و نیز بیانگر فلسفه ذکر و ضرورت تذکر در جهت کمال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 اول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موضوع خلقت، و آن گاه که زمان طرح مسئله بعثت رسولان فرا می رسد، علت اصلی فطرت را 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رسولان خود را پی در پی اعزام کرد تا وفاداری به پیمان فطرت را از آنان باز جویند و نعمت های فراموش شده را به یاد آورند و با ابلاغ احکام الهی، حجت را بر آنها تمام نمایند و توان مندی های پنهان شده عقل ها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شهید مطهری در توضیح کلام امیرالمومنین علیه السلام چنین می 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انسان بگویند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عمق فطرتت با خدای خودت پیمان بسته ای، ما آمده ایم وفای به آن پیمان را بخواهیم، یعنی ابتدا به ساکن نیست، یک چیزی که وجود دارد آمده اند آن را به اصطلاح به </w:t>
      </w:r>
    </w:p>
    <w:p>
      <w:pPr>
        <w:pStyle w:val="BookText"/>
        <w:rPr/>
      </w:pPr>
      <w:r>
        <w:rPr>
          <w:rFonts w:ascii="IRNazanin" w:hAnsi="IRNazanin" w:eastAsia="IRNazanin"/>
          <w:color w:val="111111"/>
          <w:sz w:val="28"/>
          <w:sz w:val="28"/>
          <w:szCs w:val="28"/>
          <w:rtl w:val="true"/>
          <w:lang w:bidi="fa-IR"/>
        </w:rPr>
        <w:t>فعلیت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آمده اند ادای میثاقی را که در فطرت هست از مردم بخواهند و یُذَکِّروهُم مَنْسیَّ نِعْمَتِه؛ نعمت های خدا را که مورد غفلت و نسیان بشر است به یاد بشر بیاورند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تعبیر بعدی از همه اینها عمیق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دفائن، یعنی گنجینه ها، دفینه ها، گنج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از قدیم گنج را در زیر زمین دفن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از روی آن رد می شد و نمی دانست که زیر پای او گنجی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آمدند مردم را آگاه کنند که در عمق روح شما، در اعماق عقل های شما و در اعماق ضمیر باطن شما گنج ها وجود دارد، خودتان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روی گنج ها را عقب بزنند تا</w:t>
      </w:r>
      <w:r>
        <w:rPr>
          <w:rFonts w:eastAsia="IRNazanin" w:cs="IRNazanin"/>
          <w:color w:val="111111"/>
          <w:sz w:val="28"/>
          <w:szCs w:val="28"/>
          <w:rtl w:val="true"/>
          <w:lang w:bidi="fa-IR"/>
        </w:rPr>
        <w:t>...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از مطالبی که بیان شد این نکات روشن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های فرهنگی از جمله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تأثیرگذارترینشان همچون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برای رشد و تعالی انسان باید فطرت انسان ها را مخاطب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استراتژی دین در قبال فطرت، تذکر است که خود حقیقت ذکر، دریایی از معانی و پیچیدگی ها و ظرافت ها را دارد که بایستی مورد بررسی و طراحی عملیاتی قرار گیرنند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پاسخ به این پرسش ها هم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صحیح مخاطبه چیست؟ شاخصه های اصلی ذکر و تذکر چیست؟ پیامبران و اولیا چگونه با فطرت انسان ها سخن گفته اند؟ چه بخشی از ذکر قابل تبلور کلامی است؟ چه بخشی را می توان به صورت آثار بصری و نمایشی در آورد؟ آفات این راه چیست؟ نسبت رسانه های تکنولوژیک با اتخاذ این </w:t>
      </w:r>
      <w:bookmarkStart w:id="155" w:name="pg4184_26923"/>
    </w:p>
    <w:p>
      <w:pPr>
        <w:pStyle w:val="BookText"/>
        <w:rPr/>
      </w:pPr>
      <w:bookmarkEnd w:id="155"/>
      <w:r>
        <w:rPr>
          <w:rFonts w:ascii="IRNazanin" w:hAnsi="IRNazanin" w:eastAsia="IRNazanin"/>
          <w:color w:val="111111"/>
          <w:sz w:val="28"/>
          <w:sz w:val="28"/>
          <w:szCs w:val="28"/>
          <w:rtl w:val="true"/>
          <w:lang w:bidi="fa-IR"/>
        </w:rPr>
        <w:t>رویکرد چگونه است؟ و تا چه حد می توانند انتظارهای روش دینی و فطری را برآورده کنند؟ و ده ها مسئله دیگر</w:t>
      </w:r>
      <w:r>
        <w:rPr>
          <w:rFonts w:eastAsia="IRNazanin" w:cs="IRNazanin"/>
          <w:color w:val="111111"/>
          <w:sz w:val="28"/>
          <w:szCs w:val="28"/>
          <w:rtl w:val="true"/>
          <w:lang w:bidi="fa-IR"/>
        </w:rPr>
        <w:t>.</w:t>
      </w:r>
    </w:p>
    <w:p>
      <w:pPr>
        <w:pStyle w:val="Heading4"/>
        <w:numPr>
          <w:ilvl w:val="3"/>
          <w:numId w:val="1"/>
        </w:numPr>
        <w:rPr/>
      </w:pPr>
      <w:bookmarkStart w:id="156" w:name="__RefHeading___Toc3347408_2281741623"/>
      <w:bookmarkStart w:id="157" w:name="_Toc57"/>
      <w:bookmarkEnd w:id="156"/>
      <w:r>
        <w:rPr/>
        <w:t>4</w:t>
      </w:r>
      <w:r>
        <w:rPr>
          <w:rtl w:val="true"/>
        </w:rPr>
        <w:t xml:space="preserve">. </w:t>
      </w:r>
      <w:r>
        <w:rPr>
          <w:rtl w:val="true"/>
        </w:rPr>
        <w:t>معیار چیست؟</w:t>
      </w:r>
      <w:bookmarkEnd w:id="157"/>
    </w:p>
    <w:p>
      <w:pPr>
        <w:pStyle w:val="BookText"/>
        <w:rPr/>
      </w:pPr>
      <w:r>
        <w:rPr>
          <w:rFonts w:ascii="IRNazanin" w:hAnsi="IRNazanin" w:eastAsia="IRNazanin"/>
          <w:color w:val="111111"/>
          <w:sz w:val="28"/>
          <w:sz w:val="28"/>
          <w:szCs w:val="28"/>
          <w:rtl w:val="true"/>
          <w:lang w:bidi="fa-IR"/>
        </w:rPr>
        <w:t xml:space="preserve">تکیه سینما و تلویزیون بر ویژگی های انسانی به ویژه جنبه احساسی و عاطفی امری اجتناب ناپذیر است و ایجاد ابهام، ایهام و تفنن در بسیاری موارد از رسانه جدا ناشدنی هستند، ولی معیار و حدود آنها تا آنجا که به هدف تعالی بخش ضربه نزند و حتی این مسیر را یاری دهد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برآوردن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مادی و معنوی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نسبت خاصی مراعات شود که در شریعت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اصالت با نیازهای معنوی است و نیازهای مادی باید تا آنجا مورد توجه قرار بگیرند که تکامل روحانی بشر اقتضا دارد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اگر بخواهیم به طور خلاصه معیارهای اصلی جذابیت را بیان کنیم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ضعف ها و اصالت دادن به غرایز انسان مجاز نیست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و عقل و اختیار او نباید محکوم جذابیت های تکنیکی واقع شود؛ جاذبه های کاذب، جاذبه هایی منافی آزادی و اختیار تماشاگر و مانع از رشد و تعالی کمال طلبانه او به سوی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کاذب، جاذبه ای است که تماشاگر را سحر می کند و او را از فطرت خویش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جاذبه ای که عقل بشر را در سیطره خویش قرار دهد و </w:t>
      </w:r>
    </w:p>
    <w:p>
      <w:pPr>
        <w:pStyle w:val="BookText"/>
        <w:rPr/>
      </w:pPr>
      <w:r>
        <w:rPr>
          <w:rFonts w:ascii="IRNazanin" w:hAnsi="IRNazanin" w:eastAsia="IRNazanin"/>
          <w:color w:val="111111"/>
          <w:sz w:val="28"/>
          <w:sz w:val="28"/>
          <w:szCs w:val="28"/>
          <w:rtl w:val="true"/>
          <w:lang w:bidi="fa-IR"/>
        </w:rPr>
        <w:t>تماشاگر را به ورطه تسلیم در برابر وهم و شهوت و غضب بکشاند، کاذب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همچنین استفاده از آن نیز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را نباید یک موجود واداده سراسر ضعیف که صیدی مناسب برای تور رسانه ای به شمار می رود، در نظر گرفت؛ بلکه، وی را باید انسانی صاحب عقل، اراده، آزادی و اختیار، روحی الهی و کمال طلب و در جست وجوی معنا دانست که البته برای مدت محدودی، روح جاودانه او لباسی از خاک پوشیده و ویژگی های گوناگون یافته و در حالت مطلوبی مجمع اضداد گشته است، آن چنانکه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مجمع اضداد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خط اعتدال است و اعتدال رعایت عدالت است و عدالت، قرار دادن هر چیز در مسند خویش است و اگر این 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جذابیت هیچ گاه نمی تواند در مسند هدف قرار بگیرد و تکیه بر نیازهای مادی انسانی نیز نباید مانع سلوک شود، بلکه باید با توجه و عنایت به نیازهای باطنی انسان راه را برای سلوک معنوی، روشن و هموار ساخت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روی دیگر سکه تسخیر است و تماشاگر تلویزیون و سینما چون در آن غرق شود، تسخیر نیز شده است و با مرخصی فرستادن خودآگاهی، ناخودآگاهی را بر مسند هدایت کشتی ذهن نشانده؛ ولی ایجاد این رابطه چگونه است؟ و غایت 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غرقه شدن دچار نوعی غفلت از خویش والیناسیون می گردد که حسن و قبح آن باید </w:t>
      </w:r>
    </w:p>
    <w:p>
      <w:pPr>
        <w:pStyle w:val="BookText"/>
        <w:rPr/>
      </w:pPr>
      <w:r>
        <w:rPr>
          <w:rFonts w:ascii="IRNazanin" w:hAnsi="IRNazanin" w:eastAsia="IRNazanin"/>
          <w:color w:val="111111"/>
          <w:sz w:val="28"/>
          <w:sz w:val="28"/>
          <w:szCs w:val="28"/>
          <w:rtl w:val="true"/>
          <w:lang w:bidi="fa-IR"/>
        </w:rPr>
        <w:t>با توجه به شرایط و نتایج فیلم ارزیابی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این سیر به نوعی خودآگاهی می انجامد که اگر ماهیتی کمال طلبانه داشته باشد، می تواند همه ترس ها و خشم ها و هیجان ها و کشاکش های عصبی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برنامه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مستحیل کند و تماشای فیلمی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اثری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منافی آزادی و عقل بشر و مانع کمال او است، خسرانی است که جبرانش به سختی ممکن است،</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پس دریافت خودآگاهانه ای که پس از غفلت و استغراق در اثر رسانه ای ایجاد می شود نیز ملاکی دیگر برای محک سلامت و یا ناسالمی آن اثر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 این نکته را یادآور می شویم که مسائل مربوط به انسان شناسی اگر با هدف طراحی اصول کلی تعالی انسان صورت گیرد، راهی انحرافی است؛ زیرا حرکتی است در عرض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انسان شناسی همواره در بعد کلیات باقی می ماند، زیرا اصالت انسان به روح او است و روح نیز پیچیده تر از آن است که شناسایی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روان شناسی و علوم انسانی مدرن با عنوان ناخودآگاهی یاد می شود نیز بیشتر نمایانگر همین جهل انسان نسبت به ویژگی های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سبب آنکه مکانیسم تأثیر و تأثر را نمی فهمد، از واژه ناخودآگاه استفاده می کند والا آن هم بخشی از روح است که پیچیده تر عمل می کند و بدون شک هر چه انسان رشد و تعالی روحانی بیابد، این پیچیدگی ها برایش آشکار می شود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کریم نیز به بشر </w:t>
      </w:r>
    </w:p>
    <w:p>
      <w:pPr>
        <w:pStyle w:val="BookText"/>
        <w:rPr/>
      </w:pPr>
      <w:r>
        <w:rPr>
          <w:rFonts w:ascii="IRNazanin" w:hAnsi="IRNazanin" w:eastAsia="IRNazanin"/>
          <w:color w:val="111111"/>
          <w:sz w:val="28"/>
          <w:sz w:val="28"/>
          <w:szCs w:val="28"/>
          <w:rtl w:val="true"/>
          <w:lang w:bidi="fa-IR"/>
        </w:rPr>
        <w:t>درباره جهل ذاتی اش نسبت به حقیقت روح تذکری جانانه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یَسْئَلُونَکَ عَنِ الرُّوحِ قُلِ الرُّوحُ مِنْ أَمْرِ رَبّی وَ ما أُوتیتُمْ مِنَ الْعِلْمِ إِلاّ قَلیلاً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روح سؤال می 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 و جز اندکی از دانش به شما داده نشده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راه میان بری است که انسان را بدون این گونه تکلفات به حق می رساند و گام های راه دین، همانا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کافی است در طراحی های رسانه ای نیز به مُرّ دین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دین در درون خود هماهنگی کامل دارد و بدون هر گونه تعارض و تناقضی، انسان را به هدف می رساند</w:t>
      </w:r>
      <w:r>
        <w:rPr>
          <w:rFonts w:eastAsia="IRNazanin" w:cs="IRNazanin"/>
          <w:color w:val="111111"/>
          <w:sz w:val="28"/>
          <w:szCs w:val="28"/>
          <w:rtl w:val="true"/>
          <w:lang w:bidi="fa-IR"/>
        </w:rPr>
        <w:t xml:space="preserve">. </w:t>
      </w:r>
      <w:bookmarkStart w:id="158" w:name="pg4184_26927"/>
    </w:p>
    <w:p>
      <w:pPr>
        <w:pStyle w:val="Heading2"/>
        <w:numPr>
          <w:ilvl w:val="1"/>
          <w:numId w:val="1"/>
        </w:numPr>
        <w:rPr/>
      </w:pPr>
      <w:bookmarkStart w:id="159" w:name="__RefHeading___Toc3347410_2281741623"/>
      <w:bookmarkStart w:id="160" w:name="_Toc58"/>
      <w:bookmarkEnd w:id="158"/>
      <w:bookmarkEnd w:id="159"/>
      <w:r>
        <w:rPr>
          <w:rtl w:val="true"/>
        </w:rPr>
        <w:t>بخش سوم</w:t>
      </w:r>
      <w:r>
        <w:rPr>
          <w:rtl w:val="true"/>
        </w:rPr>
        <w:t xml:space="preserve">: </w:t>
      </w:r>
      <w:r>
        <w:rPr>
          <w:rtl w:val="true"/>
        </w:rPr>
        <w:t>جامعه اسلامی، رسانه های تکنولوژیک و آغاز یک راه</w:t>
      </w:r>
      <w:bookmarkEnd w:id="16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3347412_2281741623"/>
      <w:bookmarkStart w:id="162" w:name="_Toc59"/>
      <w:bookmarkEnd w:id="161"/>
      <w:r>
        <w:rPr>
          <w:rtl w:val="true"/>
        </w:rPr>
        <w:t>اشاره</w:t>
      </w:r>
      <w:bookmarkStart w:id="163" w:name="pg4184_26928"/>
      <w:bookmarkEnd w:id="162"/>
    </w:p>
    <w:p>
      <w:pPr>
        <w:pStyle w:val="BookText"/>
        <w:rPr/>
      </w:pPr>
      <w:bookmarkEnd w:id="163"/>
      <w:r>
        <w:rPr>
          <w:rFonts w:ascii="IRNazanin" w:hAnsi="IRNazanin" w:eastAsia="IRNazanin"/>
          <w:color w:val="111111"/>
          <w:sz w:val="28"/>
          <w:sz w:val="28"/>
          <w:szCs w:val="28"/>
          <w:rtl w:val="true"/>
          <w:lang w:bidi="fa-IR"/>
        </w:rPr>
        <w:t>در این بخش به چند نکته اساسی اشاره می کنیم که در نظر گرفتن آن در تصمیم گیری های کلان درباره رسانه مدرنی که می خواهد به خدمت اسلام و اعتلای انسان درآید یا دست کم، کمترین فساد و ضربه را به فرهنگ روح دینی افراد جامعه آورد، لازم و ضروری است</w:t>
      </w:r>
      <w:r>
        <w:rPr>
          <w:rFonts w:eastAsia="IRNazanin" w:cs="IRNazanin"/>
          <w:color w:val="111111"/>
          <w:sz w:val="28"/>
          <w:szCs w:val="28"/>
          <w:rtl w:val="true"/>
          <w:lang w:bidi="fa-IR"/>
        </w:rPr>
        <w:t>.</w:t>
      </w:r>
    </w:p>
    <w:p>
      <w:pPr>
        <w:pStyle w:val="Heading3"/>
        <w:numPr>
          <w:ilvl w:val="2"/>
          <w:numId w:val="1"/>
        </w:numPr>
        <w:rPr/>
      </w:pPr>
      <w:bookmarkStart w:id="164" w:name="__RefHeading___Toc3347414_2281741623"/>
      <w:bookmarkStart w:id="165" w:name="_Toc60"/>
      <w:bookmarkEnd w:id="164"/>
      <w:r>
        <w:rPr/>
        <w:t>1</w:t>
      </w:r>
      <w:r>
        <w:rPr>
          <w:rtl w:val="true"/>
        </w:rPr>
        <w:t xml:space="preserve">. </w:t>
      </w:r>
      <w:r>
        <w:rPr>
          <w:rtl w:val="true"/>
        </w:rPr>
        <w:t>آسیب شناسی جامع</w:t>
      </w:r>
      <w:bookmarkEnd w:id="16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تکنولوژی از جمله تکنولوژی در بعد رسانه ای، همان قدر می تواند نابخردانه باشد که پذیرش آن به عنوان نتیجه یک جریان مثبت و صحیح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بیداری دینی و بن بست مدرنیسم دردوره ای ظهور کرده اند که مدرنیته سیستم های تمدنی جوامع را به تصرف خویش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دینی اگرچه مقصدش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لحاظ ساختار زندگی و حتی ابزار زندگی و چگونگی اداره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متفاوت با آن چیزی است که در دنیای امروز وجود دارد، ولی ناگزیر است برای ارتباط با اذهان و افکار بشری از همین وسایل متداول و دستگاه های ارتباط جمعی مدرن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وجود دارد چه بخواهیم چه نخواهیم و تا حدود زیادی کنترل اذهان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اصطلاحی مانند روشن فکری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روشن فکری را به مفهوم متداول غربی اش یعنی مشرب انتلکتوئل ها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همان قدر پارادوکسیکال است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خواری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درباره تلویزیون و دیگر رسانه های تکنولوژیک نمی توان چنین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شراب صلب و لایتغیر است، ولی تلویزیون همان گونه که پیش تر بدان پرداخته شد، ظرفیت های متغیری دارد که می تواند بستر بهره برداری مفید را </w:t>
      </w:r>
    </w:p>
    <w:p>
      <w:pPr>
        <w:pStyle w:val="BookText"/>
        <w:rPr/>
      </w:pP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بصری تلویزیون، می تواند به خدمت اسلام درآید، ولی راهی بسیار دشواری برای رسیدن به این مهم در پیش است که پیمودن این راه، بصیرت، حکمت، خود آگاهی، فن، تکنیک، عشق و ایمان را با هم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مطالعه این کتاب با حجاب قطور و پیچیده ای که تلویزیون پیش روی ما قرار می دهد، و از ویژگی های ذاتی و عرضی این رسانه ویژه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باشید و اکنون از پیچیدگی ها و پنهانی های راه سخن می گوییم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اینکه به صراط مستقیم فرهنگی برسیم و در آن شاهراه گام برداریم، باید جایگاه خویش و نیز جایگاه عناصر تأثیرگذار و فرهنگ ساز را در یک نقشه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فرهنگی که با معیارهای صحیح رسم شده باشد،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است که می توانیم نسبت خویش و دیگر عناصر فرهنگی را در یک تلقی درست با آن صراط مستقیم و جریان صحیح فرهنگی پیدا کنیم و تازه اینجاست که به مرحله ای رسیده ایم که مبدأ و مقصد را یافته ایم و از حیرانی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سرگردانی که نهادهای فرهنگی و افراد دلسوز را به خود مبتلا ساخته، خارج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ای تمثیلی و انتزاعی از بخشی از راهی است که باید پیموده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به عنوان آسیب شناسی جامع مطرح می کنیم، به طراحی و ترسیم آن بخش از نقشه فرهنگی مربوط می شود که می خواهد برای نظام ها و دستاوردهای تمدن غرب جایگاه ویژه ای تعیین کند و نسبت و فاصله آن را با اندیشه و پارامترهای دینی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و سیستم های مبتنی بر آن نیز از پدیده های غربی هستند که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آسیب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و بعد </w:t>
      </w:r>
    </w:p>
    <w:p>
      <w:pPr>
        <w:pStyle w:val="BookText"/>
        <w:rPr/>
      </w:pPr>
      <w:r>
        <w:rPr>
          <w:rFonts w:ascii="IRNazanin" w:hAnsi="IRNazanin" w:eastAsia="IRNazanin"/>
          <w:color w:val="111111"/>
          <w:sz w:val="28"/>
          <w:sz w:val="28"/>
          <w:szCs w:val="28"/>
          <w:rtl w:val="true"/>
          <w:lang w:bidi="fa-IR"/>
        </w:rPr>
        <w:t>خویش را از جنبه های گوناگون با پارامترهای دینی که قرار است ادبیات فرهنگی ما را تشکیل دهند،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کمی دقت درمی یابید که بخش عمده ای از مطالب کتاب آسیب شناسی در بعد تلویزیونی نظام غربی پرداخته است و شاید برخی اشاره هایی که گاهی به برنامه های تلویزیونی داخلی می شده اندکی این حقیقت را به یاد شما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نقشه فرهنگی و نشناختن جایگاه تلویزیون و نسبت آن با فرهنگ غرب، چقدر می تواند آب به آسیاب دشمن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ویژه در بخش دوم کتاب بدان پرداخته شد، اگر به آشکارتر شدن خط مرزها و تعیین حدود و ویژگی های پیچیده و پنهان تلویزیون و دیگر رسانه ها انجامیده باشد و به توفیقی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رسیده است و الاّ باید از همه خوانندگان محترم این اثر به دلیل اتلاف وقتشان عذرخواهی کنم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شناسی جامع وسایل ارتباط جمعی که به همراه ترسیم نقشه فرهنگی دوران کنونی انجام می شود این امکان را به اندیشمندان و صاحب منصبان فرهنگی می دهد که گستره ورودی های تأثیرگذار بر روی انسان امروزی را شناسایی کنند و بایاری گوهر دین، سره از ناسره را تمیز دهند، خطر را درک کنند و به چاره ای مبتنی بر دین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عمل نکردن به همین مطلب بود که فریادهای رهبر فرزانه انقلاب اسلامی درباره تهاجم فرهنگی و سپس شبیخون فرهنگی را تقریباً بی پاسخ گذاشت و خواسته های آن حضرت درباره درک خطر و طراحی نظام تدافعی و هجومی، از نهادهای فرهنگی به ویژه شورای عالی انقلاب فرهنگی جامعه عمل نپوشید</w:t>
      </w:r>
      <w:r>
        <w:rPr>
          <w:rFonts w:eastAsia="IRNazanin" w:cs="IRNazanin"/>
          <w:color w:val="111111"/>
          <w:sz w:val="28"/>
          <w:szCs w:val="28"/>
          <w:rtl w:val="true"/>
          <w:lang w:bidi="fa-IR"/>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عمق این فاجعه آنجاست که یکی از مسئولان فلان نهاد فرهنگی در نظام اسلامی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برنامه های خود را بر اساس آزمون و خطا پیش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قدر می رویم تا آنجا که روی دست ما بزنند و بگویند که خطاست و دوباره به دنبال راه دیگری می گردیم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علاوه بر اینکه همراه خود فاجعه جدایی نهاد فرهنگی را از نهاد دینی یادآور می شود، سرگردانی و حیرانی و اسارت در روزمرگی آن نهاد را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نهادهای فرهنگی دیگر نیز از این امر مستثنا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آزمون و خطا پیش رفتن، یعنی منتظر ورودی های جدید ماندن و این یعنی تن به دگرگونی های روزمره امروزی دادن و این همان نقشی است که نظام سرمایه داری از تلویزیون می خواهد؛ زیرا انتقال دگرگونی های پوچ در ظواهر و بواطن زندگی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چنانکه در دکترین های رسانه ای عالم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توسعه نیازها و وابستگی و چسبندگی بیشتر انسان می انجامد که محل ارتزاق نظام کاپیتالیستی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منتسب به مدرنیته، هیچ هدف قابلی را دنبال نمی کنند، بلکه شاید صحیح تر آن باشد که بگوییم نفس این گونه دگرگونی ها هدف اصلی تحول سازان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باید به طور جدی از تن دادن به موج سرگردان پرهیز کنیم و این رخ نمی دهد مگر با </w:t>
      </w:r>
    </w:p>
    <w:p>
      <w:pPr>
        <w:pStyle w:val="BookText"/>
        <w:rPr/>
      </w:pPr>
      <w:r>
        <w:rPr>
          <w:rFonts w:ascii="IRNazanin" w:hAnsi="IRNazanin" w:eastAsia="IRNazanin"/>
          <w:color w:val="111111"/>
          <w:sz w:val="28"/>
          <w:sz w:val="28"/>
          <w:szCs w:val="28"/>
          <w:rtl w:val="true"/>
          <w:lang w:bidi="fa-IR"/>
        </w:rPr>
        <w:t>تعیین حدود مرزهای ساختاری ،ماهوی و محتوایی رسانه ای مدرن و خروج از التقاط و جهل مرکبی که امروزه بسیاری از روشن فکران و صاحب منصبان را گرفتار خویش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طنز مطلب اینجاست که دنیای کنونی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یک تذکر معنوی و جست وجوی راه برای خلاصی از بن بست نیهیلستی به سر می برد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تمدنی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هم پاشیدگی تمدن و انکار ارزش های گذشته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بزرگی از بدنه جامعه ما متأسفانه در پی ارزش های دویست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گاه چهار قرن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راه افتاده است و تازه می خواهد ارزش های ارتجاعی قرن هجدهمی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حکومت اکثریت لائیتیسیته، ساینتیسم، اتو پیای این دنیایی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بایستی بگوییم که متأسفانه ضعف های دستگاه های فرهنگی از جمله صدا و سیما و همچنین جهالت ها و غرض ورزی هایی که در بخش هایی از دستگاه حاکمه وجود داشته است، در پیدایش این ارتجاع نقش مهمی ایفا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به مثال های مربوط به این بخش وارد بشویم که خواننده با اندک تأملی دنیایی از این مثال ها را در ذهن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ارزش هایی هستند که سال هاست در غرب به زباله دانی رفته اند و ارباب مدرنیته، جای گزین های دیگری برای آنها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تافلرها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درباره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به سوی تمدن جدید می نویسند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اصل کفرآمیز حکومت موج سومی قدرت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معتقد است که حکومت اکثریت که اصل مهم و مشروعیت بخش دوران موج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دوره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رفت، روز به روز بیشتر اعتبار </w:t>
      </w:r>
    </w:p>
    <w:p>
      <w:pPr>
        <w:pStyle w:val="BookText"/>
        <w:rPr/>
      </w:pPr>
      <w:r>
        <w:rPr>
          <w:rFonts w:ascii="IRNazanin" w:hAnsi="IRNazanin" w:eastAsia="IRNazanin"/>
          <w:color w:val="111111"/>
          <w:sz w:val="28"/>
          <w:sz w:val="28"/>
          <w:szCs w:val="28"/>
          <w:rtl w:val="true"/>
          <w:lang w:bidi="fa-IR"/>
        </w:rPr>
        <w:t>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حساب می آید، نه اکثریت ها بلکه اقلیت ها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والتر دین برنهام دانشمند علوم سیاسی از انیستیو تکنولوژی ماسا چوست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آی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ایالات متحده من امروز هیچ اساسی برای اصول اکثریت مثبت در هیچ زمینه ای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سوم همه فرضیات مرسوم ما را درباره رابطه حکومت اکثریت با عدالت اجتماعی نیز به مبارزه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آینده شاید روزی به عقب باز گردند و رأی گیری و جست وجوی اکثریت را یکی از مراسم باستانی باقی مانده از بدویت ارتباطی به حساب آورند</w:t>
      </w:r>
      <w:r>
        <w:rPr>
          <w:rFonts w:eastAsia="IRNazanin" w:cs="IRNazanin"/>
          <w:color w:val="111111"/>
          <w:sz w:val="28"/>
          <w:szCs w:val="28"/>
          <w:rtl w:val="true"/>
          <w:lang w:bidi="fa-IR"/>
        </w:rPr>
        <w:t>.</w:t>
      </w:r>
      <w:r>
        <w:rPr>
          <w:rStyle w:val="FootnoteAnchor"/>
          <w:rtl w:val="true"/>
        </w:rPr>
        <w:footnoteReference w:id="292"/>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مدرنیسم تعبیر مؤدبانه ای از فروپاشی و تلاشی تمدنی است و آیا حیف نیست جوانه نوپای جامعه دینی را بر اصولی استوار کنیم که غرب را به این فروپاشی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اینکه همه جنبه های رسانه تلویزیون باید به وسیله مغزهای متفکری که هم غرب شناس خوبی باشند و هم آشنایی کافی با دین مبین اسلام داشته باشند و نیز رسانه و تکنیک هایش را به خوبی تجزیه و تحلیل و ترکیب کند، آسیب شناسی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 گوناگون ماهیت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ذاتیات رسانه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نظر نزدیک و دوری به معیارهای دین ارزش گذاری شود و بخش های فاسد از بخش های قابل استفاده تمیز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ها نیز تقسیم بندی و شاخه شاخه شوند و به طور دقیق گفته شود که کدام قالب برای کدام محتوا مناسب تر است و کدام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بخواهید با توجه به بحثی که درباره سرگرمی وتخدیر رسانه ای داشتیم، برنامه آگاهی بخش سیاسی بسازید </w:t>
      </w:r>
      <w:bookmarkStart w:id="166" w:name="pg4184_26934"/>
    </w:p>
    <w:p>
      <w:pPr>
        <w:pStyle w:val="BookText"/>
        <w:rPr/>
      </w:pPr>
      <w:bookmarkEnd w:id="166"/>
      <w:r>
        <w:rPr>
          <w:rFonts w:ascii="IRNazanin" w:hAnsi="IRNazanin" w:eastAsia="IRNazanin"/>
          <w:color w:val="111111"/>
          <w:sz w:val="28"/>
          <w:sz w:val="28"/>
          <w:szCs w:val="28"/>
          <w:rtl w:val="true"/>
          <w:lang w:bidi="fa-IR"/>
        </w:rPr>
        <w:t xml:space="preserve">خواهید دانست که خواندن و نریشن به وسیله خانم یا آقای گوینده و نشان دادن سریع تصاویر به همراه موسیقی متن هدف شما را بر آورده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دلایلی که از تخدیر شدن در مقابل چنین غالب سخن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آنکه قالب های بهتری همچون قالب برنامه سیاسی کنکاش که از شبکه جهانی جام جم پخش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استقبال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نریشن روی موسیقی حرکت تصاویر و فقط ضمن مصاحبه با آقای دکتر عباسی، قابل طراحی و اجراست و بی شک اثر بیشتری نیز بر بینندگان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 فراوانی در این زمینه وجود دارد که از حوصله نوشتار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های مطالعاتی قوی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مبنای فکری و کلی نگری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های رسانه ای را طراحی کنند و کارگاه های آسیب شناسی صحت و سقم آنها را بررسی و با قالب های سکولار پیشین قیاس کنند و</w:t>
      </w:r>
      <w:r>
        <w:rPr>
          <w:rFonts w:eastAsia="IRNazanin" w:cs="IRNazanin"/>
          <w:color w:val="111111"/>
          <w:sz w:val="28"/>
          <w:szCs w:val="28"/>
          <w:rtl w:val="true"/>
          <w:lang w:bidi="fa-IR"/>
        </w:rPr>
        <w:t>... .</w:t>
      </w:r>
    </w:p>
    <w:p>
      <w:pPr>
        <w:pStyle w:val="Heading3"/>
        <w:numPr>
          <w:ilvl w:val="2"/>
          <w:numId w:val="1"/>
        </w:numPr>
        <w:rPr/>
      </w:pPr>
      <w:bookmarkStart w:id="167" w:name="__RefHeading___Toc3347416_2281741623"/>
      <w:bookmarkStart w:id="168" w:name="_Toc61"/>
      <w:bookmarkEnd w:id="167"/>
      <w:r>
        <w:rPr/>
        <w:t>2</w:t>
      </w:r>
      <w:r>
        <w:rPr>
          <w:rtl w:val="true"/>
        </w:rPr>
        <w:t xml:space="preserve">. </w:t>
      </w:r>
      <w:r>
        <w:rPr>
          <w:rtl w:val="true"/>
        </w:rPr>
        <w:t>لزوم ارائه دکترین جامع تلویزیون</w:t>
      </w:r>
      <w:bookmarkEnd w:id="16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آسیب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 زمان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طراحی کلی ترین استراتژی های متقاطع در قالب دکترین های دین باور و حکمت محور، برای اداره سیستم تلویزیونی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مباحث پیشین ملاحظه کردید، غربی ها برای اداره تلویزیون، دکترین هایی طراحی می کنند که آنها را به مطلوبشان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ارائه دکترین برای ما که می خواهیم جهت این رسانه را تغییر دهیم و در رسیدن به هدف دیگری از آن بهره بگیریم، لازم و ضروری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 این تفاوت که دکترین دین محور برای تلویزیون باید در بردارنده تعریف دینی آن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هیچ تعریف دینی از تلویزیون ارائه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شده است نگارنده توفیق </w:t>
      </w:r>
    </w:p>
    <w:p>
      <w:pPr>
        <w:pStyle w:val="BookText"/>
        <w:rPr/>
      </w:pPr>
      <w:r>
        <w:rPr>
          <w:rFonts w:ascii="IRNazanin" w:hAnsi="IRNazanin" w:eastAsia="IRNazanin"/>
          <w:color w:val="111111"/>
          <w:sz w:val="28"/>
          <w:sz w:val="28"/>
          <w:szCs w:val="28"/>
          <w:rtl w:val="true"/>
          <w:lang w:bidi="fa-IR"/>
        </w:rPr>
        <w:t>ملاحظه آن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بوده، همان تعاریف غربی یا بسیار سطحی و غیرقابل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تلویزیون از باب همان بعد تغییرپذیری که ویژگی بخشی از ماهیت آن است یا به عبارت دیگر تلویزیون به لحاظ تأثیرپذیری اش از انسان می تواند در قلمروهای گوناگون نقش آفرینی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همان گونه که در بخش های نخستین کتاب آمد، با تعاریف گوناگون از خود، عوالم متفاوتی برای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باستان، حیوان ابزار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تلویزیون اگرچه از این لحاظ به سیالیت انسان نیست، ولی آن قدر هست که بتوان حتی با تکلف و تلاش فراوان آن را به حوزه های گوناگون فرهنگی برد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اساسی تعریف دینی تلویزیون این است که آن را با ادبیات دینی و ملاحظه ها و مؤلفه های فرهنگی دین محک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ها و روایت ها شئون گوناگونی از نهادهای فرهنگی و عنوان های فراوانی از مصادر و عوامل تأثیرگذار بر انسان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کدام یک از آنهاست؟ این پرسش بسیار اساسی است که پاسخ به آن، هم تعریف دینی تلویزیون و هم استراتژی عمده کاربردی از آن را مشخص می سازد، و ما اگر این دکترین ها و استراتژی های عمده را به صورت جمع عنوان کردیم، دلیلش این است که شاید نتوان این پدیده پیچیده را با یک لفظ یا عنوان دینی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رویکردهای گوناگون باید با انگاره های دینی گوناگونی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این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دشوار می نماید، ولی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مطالب، هم اکنون دو دکترین عمده </w:t>
      </w:r>
    </w:p>
    <w:p>
      <w:pPr>
        <w:pStyle w:val="BookText"/>
        <w:rPr/>
      </w:pPr>
      <w:r>
        <w:rPr>
          <w:rFonts w:ascii="IRNazanin" w:hAnsi="IRNazanin" w:eastAsia="IRNazanin"/>
          <w:color w:val="111111"/>
          <w:sz w:val="28"/>
          <w:sz w:val="28"/>
          <w:szCs w:val="28"/>
          <w:rtl w:val="true"/>
          <w:lang w:bidi="fa-IR"/>
        </w:rPr>
        <w:t>در استراتژی کاربردی از رسانه تلویزیون را که می تواند در رسانه های دیگر استفاده شود، در ذهن آماده دارد که در صورت فراهم آمدن فرصت مناسب در آثار دیگری بیان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بخش آسیب شناسی نیز می توان دکترین های بسیار جالب و مفیدی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توان دکترین ذهنیت تاریخی را از مجموعه بحث هایی درباره ذهنیت سازی و من تاریخی و کلام امیرالمؤمنین درباره مطالعه تاریخ و بحث های مربوط به سنن الهی و تقدیر جوامع و اقوام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از بحث پرهیز از موج سرگردان و پیروی نکردن از روزمرگی های آلوده کننده و نیز اینکه بایستی به عنوان علت نمایی، تصوری از آینده صحیح داشته باشیم تا به سوی آن حرکت کنیم، دکترینی با عنوان آینده سازی استخراج کنیم که پردازش آن دست کم در چند جلد کتاب مفصل می گنجد و می تواند بسیار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غرب از این مسئله تجربه ای انحراف آمیز کرده و سال هاست که سود آن را در جهت خواسته های خود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در جنبه رسانه ای این گونه است که ابتدا ذهن ها را برای آینده آماده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اش همین فیلم هایی است که رخدادهای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سپتامبر و جنگ جهانی آینده را پیشگویی رسانه ای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و از جمله به اصطلاح جهان سومی ها مجبور می شوند دنبال این آینده ذهنی بدوند تا آن را عملی سازند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مثال اینکه از خلال موضوع مرگ آگاهی نیز می توان تجربه ای شیرین رسانه ای 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این بعد گسترده فرهنگ دینی را به شکل بسیار مستحکم 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آثار دفاع مقدس </w:t>
      </w:r>
    </w:p>
    <w:p>
      <w:pPr>
        <w:pStyle w:val="BookText"/>
        <w:rPr/>
      </w:pPr>
      <w:r>
        <w:rPr>
          <w:rFonts w:ascii="IRNazanin" w:hAnsi="IRNazanin" w:eastAsia="IRNazanin"/>
          <w:color w:val="111111"/>
          <w:sz w:val="28"/>
          <w:sz w:val="28"/>
          <w:szCs w:val="28"/>
          <w:rtl w:val="true"/>
          <w:lang w:bidi="fa-IR"/>
        </w:rPr>
        <w:t>پیوند زد و اصول کلی برای آن پایه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ما را در نسبتی اولویت دهنده با سریال ها و مجموعه های مربوط به دفاع مقدس قرار دهد و بگوید کدام خوب است و 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مفید است و کدام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مرگ آگاهی را در نظر بگیریم، متأسفانه باید بگوییم که بسیاری از سریال های تلویزیونی، علاوه بر اینکه از جذابیت های مطلوب بهره ای نبرده اند در جهت عکس مرگ آگاهی گام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الگوهایی که می توان از اتحاد میان مسئله مرگ آگاهی و آثار سینمایی دفاع مقدس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بان، مهاجر، هور در آتش، پرواز در شب، ستارگان خاک و تعداد انگشت شمار دیگر و نیز مستندهای روایت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آنها که آموزگار نظری و عملی مرگ آگاهی، یعنی شهید سید مرتضی آوینی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فارغ از بحث قوت و ضعف های فیلم نامه ای و تکنیکی، از کلیت خوبی در این وادی بهره مند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 بودند از پروژه های فراوانی که در نهضت جنبش نرم افزاری باید در بخش نرم افزارهای رسانه ای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نیاز به یک مرکز طراحی های استراتژیک دارد که این مسائل به گونه ای عمیق و نیز کاربردی مطرح و راه کارهای ارائه شده نیز برای بخش های گوناگون صدا و سیما لازم الاجرا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عمق استراتژی ما را دین مبین و در حال فراگیری اسلام تعیین می کند، مرکز پژوهش های اسلامی می تواند نقش بسیار خوبی در این حوزه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 ما کلام نورانی امام باقر علیه السلام خواهد بود که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 آنچه را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هدایت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نیاز دارد، در کتاب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فرو فرستاده و برای پیامبر بیان کرده است و برای هر چیزی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آن حد، دلیلی قرار داده است و برای کسی که از آن حد و قانون الهی تجاوز کند نیز حد و حکمی مقرر داشته است</w:t>
      </w:r>
      <w:r>
        <w:rPr>
          <w:rFonts w:eastAsia="IRNazanin" w:cs="IRNazanin"/>
          <w:color w:val="111111"/>
          <w:sz w:val="28"/>
          <w:szCs w:val="28"/>
          <w:rtl w:val="true"/>
          <w:lang w:bidi="fa-IR"/>
        </w:rPr>
        <w:t>.</w:t>
      </w:r>
      <w:r>
        <w:rPr>
          <w:rStyle w:val="FootnoteAnchor"/>
          <w:rtl w:val="true"/>
        </w:rPr>
        <w:footnoteReference w:id="293"/>
      </w:r>
      <w:bookmarkStart w:id="169" w:name="pg4184_26939"/>
    </w:p>
    <w:p>
      <w:pPr>
        <w:pStyle w:val="Heading2"/>
        <w:numPr>
          <w:ilvl w:val="1"/>
          <w:numId w:val="1"/>
        </w:numPr>
        <w:rPr/>
      </w:pPr>
      <w:bookmarkStart w:id="170" w:name="__RefHeading___Toc3347418_2281741623"/>
      <w:bookmarkStart w:id="171" w:name="_Toc62"/>
      <w:bookmarkEnd w:id="169"/>
      <w:bookmarkEnd w:id="170"/>
      <w:r>
        <w:rPr>
          <w:rtl w:val="true"/>
        </w:rPr>
        <w:t>کتاب نامه</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آربلانستر، آنتونی، ظهور و سقوط لیبرالیسم، عباسی منجر، تهران، نشر مرکز،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آنیکین،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یک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تکوین اقتصاد سیاسی، ناصر گیلانی، تهران، تیرنگ،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آوینی، سیدمرتضی، آیینه جادو، تهران، ساقی،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توسعه و مبانی تمدن غرب، تهران، ساقی، چاپ سوم،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باطنی، محمدرضا و ماه طلعت نفرآبادی، انسان به روایت زیست شناسی، تهران، نشرنو،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محمدباقر، گزیده کافی،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انتشارات علمی و فرهنگی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بیریوکف،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تلویزیون و دکترین های آن در غرب، محمد حفاظی، تهران، مرکزمطالعات و تحقیقات رسانه ها،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پارسانیا، حمید، علم و فلسفه، قم، مرکز فرهنگی نهاد نمایندگی مقام معظم رهبری در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پستمن، نیل، تکنوپولی، صادق طباطبایی، تهران، اطلاعات،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زندگی در عیش، مردن در خوشی، صادق طباطبایی، تهران، اطلاعات،</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پهلوان، چنگیز، اندیشه های سیاسی، تهران، پاپیروس،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تافلر، الوین و هایدی تافلر، به سوی تمدن جدید، محمدرضا جعفری، نشر سیمرغ،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اردکانی، رضا، اتوپی و عصر تجدد، تهران، ساقی،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رضا، فارابی؛ مؤسس فلسفه اسلامی، مؤسسه مطالعات و تحقیقات فرهنگی،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داوری اردکانی، فلسفه در بحران، امیرکبیر،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راسل، برتراند، تاریخ فلسفه غرب،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دریابندری، تهران، پرواز،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ربانی گلپایگانی، علی، فطرت و دین، مؤسسه فرهنگی دانش و اندیشه معاصر،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رکاوندی، سیدمجتبی، فلسفه انقلاب و امپریالیسم جهانی معاصر، قم، دفترتبلیغات اسلامی، چاپ اول،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زرشناس، شهریار، اشاراتی درباره لیبرالیسم در ایران، تهران، انتشارات کیهان،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سرمایه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صبح،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شایگان، داریوش، آسیا در برابر غرب، تهران، امیرکبیر،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شوماخر، ای اف، کوچک زیباست، علی امین، تهران، سروش، چاپ سوم،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شهبازی، عبداللّه، زرسالاران یهودی و پاریسی، استعمار بریتانیا و ایران، تهران، مؤسسه مطالعات و پژوهش های سیاسی،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محمدباقر، سنت های تاریخ و فلسفه اجتماعی در مکتب قرآن، حسین منوچهری، مرکز فرهنگی 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تفکر در قرآن، قم، موسسه دین و دانش،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صادق، طلوع ماهواره و افول فرهنگ، تهران، اطلاعات،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فروم، اریک، بحران روان کاوی، اکبر تبریزی، تهران، انتشارات مروارید،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اصول کافی، سیدهاشم رسولی، تهران، دفتر نشر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گارودی، روژه، امریکاستیزی چرا، جعفر یاره، مؤسسه فرهنگی دانش و اندیشه معاصر،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مددپور، محمد، خودآگاهی تاریخی، موسسه فرهنگی منادری تربیت،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و ایمان، قم،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فطرت، تهران،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 لوهان، هربرت مارشال، برای درک رسانه ها، مرکز تحقیقات، مطالعات و سنجش برنامه ای صدا و سیما،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موریس، دزموند، میمون برهنه، مهدی تجلی پور، مجله سخن،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میرشکاک، یوسف علی، توسعه و اباحه، تهران، فرهنگسرای اندیشه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سیدحسین، انسان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معنوی انسان 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عبدالرحیم گواهی، تهران، دفتر نشر فرهنگ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جوان مسلمان و دنیای متجدد، مرتضی اسعدی، تهران، انتشارات طرح نو،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نظر متفکران اسلامی درباره طبیعت، تهران، خوارزمی،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نیاز به علم مقدس، حسن میانداری، قم، موسه فرهنگی طه،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هال سل، گریس، تدارک جنگ بزرگ، تهران، انتشارات رسا،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هایدگر، مارتین، پرسش از تکنولوژی، محمدرضا اسدی، تهران، مؤسسه فرهنگی اندیشه،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پارسانیا، حمید، هفت نظریه بر اصلاحات، کتاب نقد، سال چهارم، شماره شانزدهم،</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سروش، عبدالکریم، کیان، معنا و مبنای سکولاریسم،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آبادی، سیدمجتبی، خدا و تبیین مکانیکی جهان، روزنامه جام جم، سال سوم،ش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اتوپی و عصر تجدد، تهران، ساقی،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Subjective</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سنت های تاریخ و فلسفه اجتماعی در مکتب قرآن، حسین منوچهری، مرکز فرهنگی رجا،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آوینی، توسعه و مبانی تمدن غرب، تهران، ساقی،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Utopia</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مبانی تمدن غرب،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داریوش شایگان، آسیا در برابر غرب، تهران، امیرکبیر،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او را مؤسس فلسفه مسیحی می دانند در فاصله زمانی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زیسته وی در کتاب اعترافات خود اظهار کرد که فلسفه می تواند بشر را به سعادت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دیگرش شهر خدا نیز از مشهورترین آثار اوست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آسیا در برابر غرب،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اتوپی ها معمولاً به صورت رمان هایی که به گونه ای انتزاعی آینده را تصویر می کردند، ظهور یافته اند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اوصاف با اندکی تلخیص و تصرف و اضافه برگرفته از این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فارابی؛ مؤسس فلسفه اسلامی، مؤسسه مطالعات و تحقیقات فرهنگی،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اتوپی و عصر تجدد،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انسان و طبیعت بحران معنوی دنیای متجدد، تهران، دفتر نشر فرهنگ اسلامی،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آرامش و نظم ظاهری اجتماعی مبتنی بر غفلت است، این همان نظم مرداب گونه نهیلیستی استکه آلدوکس هاکسلی دنیای مشهور نو را بر اساس آن می نویسد و نشان می دهد که چگونه معرفت و آگاهی حقیقی و تذکر نسبت به وجود انسان او را از دایره این نظم و آرامش خارج می 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معنا و مبنای سکولاریسم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کیان،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چنان که در دهه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یک بازیگر زن سینما پرسیدند، اگر پیر شوی چه می کنی،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من پیر شوم، علم، مشکل پیری را حل خواهد کرد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طبیعت، مقدمه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متفکران اسلامی درباره طبیعت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انتشارات خوارزمی،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الجامعه،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متفکران اسلامی درباره طبیعت،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متفکران اسلامی درباره طبیعت،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Scientisme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متداول آن مطلق انگاشتن پژوهش علمی جدید و بازگرداندن همه انحاءشناسایی به شناسایی به اصطلاح علمی و مردود دانستن هرنوع شناسایی غیر از پژوهش های علوم جدید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ایمان، قم، صدرا،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و مبانی تمدن غرب،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علم و فلسفه، قم، مرکز فرهنگی نهاد رهبری در دانشگاه ها،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ایمان،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کتاب توسعه و مبانی تمدن غرب، مرتضی آوینی گرفته شده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دزموند موریس، میمون برهنه، مهدی تجلی پور، مجله سخن، تهران،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عبارتی از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در کتاب نیاز به علم مقدس در این مورد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متون مقدس شرق و غرب و نیز آثار نوشته و معارف سنتی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پانچا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تانترا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Panca - Tantra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سانسکریت گرفته تا قصص حیوانات در اروپای قرون وسطا، تا دانش سنتی هندی شمردگان امریکایی نسبت به حیوانات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 حیوانات و نباتات، از حرکات سماوی و مخلوقات زمینی بسیار الهام می گیرند تا به درس های اخلاقی ای اشاره کنند که انسان باید یاد بگیرد، برای آن است که این کیفیت اخلاقی نظام طبیعی، جنبه ای از اهمیت معنوی آن است، هرچند که بر اهمیت آن واقعیات وجود شناختی نیستند که صفات الهی را بازمی تابند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نیاز به علم مقدس، حسن میانداری، قم، مؤسسه فرهنگی طه،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الگوی پذیرفته شده، اصل موضوعه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Species</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Louis Aggassiz</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Bounoure</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Bernard - serent</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collins</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coullery</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lemoine</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Dewar</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Gerant - watson</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Palzeontological</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در پاورقی خاطره ای را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اینجانب به خاطر دارم که وقتی در کلاس چینه شناسی طبقات زمین از یکی از اساتید سؤالی را پرسیدم که در ظاهر نسبت به اصل مسلم انگاشته شدن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Postulate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تکامل صورتی انتقاد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با تندی پاسخ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دیگر در مورد تکامل پرسشی مطرح نمی کنیم، بلکه آن را می پذیریم و از آن تبعیت می کنیم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انسان وطبیت، عبدالرحیم گواهی، دفتر نشر فرهنگ واسلامی،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Haelkel</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طبیعت،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بونور، علیت باوری و غایت شناسی،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طبیعت،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swanscombe</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Thames</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Dart ford</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Grave send</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باطنی و ماه طلعت نفر آبادی، انسان به روایت زیست شناسی، تهران، نشر نو،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در بحران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تکامل طلبی یک مسئله فطری است که در سرشت انسان وجود دارد اما مبحث آن روح و تکامل روحانی است و نقطه عزیمتی است برای رسیدن به خدا که کمال مطلوب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lyssenko</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 - seine</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cueno</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lecontedunony</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علیت باوری و غایت شناسی،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به نقل از انسان و طبیعت،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طبیعت،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طبیعت،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lirigorganisms</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طبیعت،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چنگیز پهلوان، اندیشه های سیاسی، تهران، پاپیروس،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 Bacan (1561 - 1626)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 foundland</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نیوفاوندلند امروزه مرکز مهم سرمایه گذاری اتمی و شیمیایی زرسالاران یهودی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شهبازی، زرسالاران یهودی و پارسی، استعمار بریتانیا و ایران، تهران، مؤسسه مطالعات و پژوهش های سیاسی،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 plantation</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Licke (1632 _ 1704)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malaga</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Granada</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Vascoda Gama (1524 - 1460)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Pedro Alvares Cabral (1526 - 1460)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Franeiscode Almedia</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Alphonsode Albouqerque</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Giovannicaboto (John Cabot)</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Capeberton</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 powse</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Panto craey</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تجارت ماورای بحار، نامی است که به توسعه طلبی اروپا در مشرق زمین داده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تکاپویی که هیچ ربطی به تجارت متعارف نداشت و چنانکه درسرگذشت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تهاجم و تجاوز و غارتی بی سابقه استوار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این دوران، سفرهای اکتشافی کریستف کلمب به غرب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واسکوداگاما به شرق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پایان آن انقلاب صنعتی اروپا در نیمه اول سده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تحولی که دقیقا بر پایه سه سده انباشت و تراکم ثروت جهان در بخش هایی از قاره اروپا، به ویژه در جزیره انگلستان انجام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Sexslavery</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time , June 21 , 1993, pp. 28-40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علی میرشکاک، توسعه و اباحه، تهران، فرهنگسرای اندیشه،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سیدمحمد حسین طباطبایی، تفکر در قرآن، قم، مؤسسه دین و دانش،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داوری اردکانی، فلسفه در بحران، تهران، انتشارات امیرکبیر،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کلینی رحمه الله، اصول کافی، سیدهاشم رسولی، دفتر نشر فرهنگ اهل بیت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زرشناس، اشاراتی درباره لیبرالیسم در ایران، تهران، کیهان،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زرسالاران،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غرب، برتراند راسل، نجف دریا بندری،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آنیکن، تاریخ علم اقتصاد، ناصر گیلانی، تیرنگ، صص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زرشناس، اشاراتی درباره لیبرالیسم در ایران،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آربلاستر، ظهور و سقوط لیبرالیسم، عباسی مخبر، تهران، نشر مرکز،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سیدحسین نصر، جوان مسلمان و دنیای متجدد، مرتضی اسعدی، طرح نو،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سیدمجتبی نظام 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تبیین مکانیکی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جام جم، سال سوم، </w:t>
      </w:r>
      <w:r>
        <w:rPr>
          <w:rFonts w:eastAsia="IRNazanin" w:cs="IRNazanin"/>
          <w:b w:val="false"/>
          <w:bCs w:val="false"/>
          <w:i w:val="false"/>
          <w:iCs w:val="false"/>
          <w:color w:val="333333"/>
          <w:sz w:val="20"/>
          <w:szCs w:val="20"/>
        </w:rPr>
        <w:t>28/5/1381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Cambridqe</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Pricipum sapientioe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F.M.Cornforl</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متفکران اسلامی درباره طبیعت،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متفکران اسلامی درباره طبیعت،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سلسله مراتب، مآخذ علم اسلامی درباره طبیعت می توان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صفا در رسائل خود این گونه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مأخذ خود را از چهار کتاب به دست آورده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کتبی در علوم ریاضی و طبیعی که علما و فلاسفه تصنیف کرده اند، دوم کتب منزل مانند تورات و انجیل و قرآن و الواح دیگری که به وسیله وحی ملکوتی بر پیامبران نازل شده است، سوم کتاب طبیعت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کتاب الهی است که فقط، اصفیا و افراد مطهر و پاک از آن آگاهند و عبارت است از ملایکه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متفکران اسلامی درباره طبیعت،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علم و فلسفه، قم، مرکز فرهنگی نهاد نمایندگی مقام معظم رهبری در دانشگاه ها،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در طبیعت، کامیل فلاماریون، سیدمجتبی هاشمی،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انقلاب و امپریالیسمجهانی معاصر،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انقلاب و امپریالیسم جهانی معاصر،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فلسفه،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NoamChomsky</w:t>
      </w:r>
      <w:r>
        <w:rPr>
          <w:rFonts w:ascii="IRNazanin" w:hAnsi="IRNazanin" w:eastAsia="IRNazanin"/>
          <w:b w:val="false"/>
          <w:b w:val="false"/>
          <w:bCs w:val="false"/>
          <w:i w:val="false"/>
          <w:i w:val="false"/>
          <w:iCs w:val="false"/>
          <w:color w:val="333333"/>
          <w:sz w:val="20"/>
          <w:sz w:val="20"/>
          <w:szCs w:val="20"/>
          <w:rtl w:val="true"/>
        </w:rPr>
        <w:t>، زبانشناس امریکایی، از منتقدین نظام مدرن و از مخالفان جنگ ویتنام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روژه گارودی، به نقل از امریکاستیزی چرا؟ ، جعفر یاره، مؤسسه فرهنگی دانش و اندیشه معاصر،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امریکاستیزی چرا؟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نیویورک تایمز،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امریکاستیزی چرا؟،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زرشناس، سرمایه سالاری کاپیتالیسم، کتاب صبح،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چلچراغ، سال اول،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و ایمان، قم،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هنگامی که معیار را کار کمتر و تن آسایی بیشتر فرض کنند، بهشت را جایی خواهند دانست که اصلاً کار نباشد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Ernest Freidrieh Schumachor. (1918 - 1977)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Smallis Beautifull, Economicsasif people matteved</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اف شوماخر، کوچک زیباست، علی امین، تهران، سروش،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zbighiew Brzeziski</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cybernetics</w:t>
      </w:r>
      <w:r>
        <w:rPr>
          <w:rFonts w:ascii="IRNazanin" w:hAnsi="IRNazanin" w:eastAsia="IRNazanin"/>
          <w:b w:val="false"/>
          <w:b w:val="false"/>
          <w:bCs w:val="false"/>
          <w:i w:val="false"/>
          <w:i w:val="false"/>
          <w:iCs w:val="false"/>
          <w:color w:val="333333"/>
          <w:sz w:val="20"/>
          <w:sz w:val="20"/>
          <w:szCs w:val="20"/>
          <w:rtl w:val="true"/>
        </w:rPr>
        <w:t>، بررسی نظری فرآیندهای کنترل در سیستم های الکترونیک، مکانیک و بیولوژیک خصوصا تجربه و تحلیل ریاضی جریان اطلاعات در این گونه سیستم ها؛ علم مرتبط با نظریه ارتباط و کنترل، به ویژه بررسی تطبیقی سیستم های کنترل خودکار مثلاً دستگاه عصبی و مغز سیستم های ارتباطی مکانیکی برقی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Automation</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 علیه السلام درباره ارزش کار و مذمت بی کاری در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بدان که دنیا سرای آزمونی باشد که هر لحظه بیکاری در آن، در قیامت به افسوسی مبدل گردد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دنیای شگفت انگیز نو وی است که آینده دنیای غرب را به تصویر می کشد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 هاشمی رکاوندی، فلسفه انقلاب و امپریالیسم جهانی معاصر، قم، دفتر تبلیغات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Armageddon</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مندان به این موضوع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گریس هال سل، تدارک جنگ بزرگ، انتشارات رسا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accaltism</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Marshall Mcluhan</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media gradually becomes the message</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مسلمان و دنیای متجدد،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Gestell</w:t>
      </w:r>
      <w:r>
        <w:rPr>
          <w:rFonts w:ascii="IRNazanin" w:hAnsi="IRNazanin" w:eastAsia="IRNazanin"/>
          <w:b w:val="false"/>
          <w:b w:val="false"/>
          <w:bCs w:val="false"/>
          <w:i w:val="false"/>
          <w:i w:val="false"/>
          <w:iCs w:val="false"/>
          <w:color w:val="333333"/>
          <w:sz w:val="20"/>
          <w:sz w:val="20"/>
          <w:szCs w:val="20"/>
          <w:rtl w:val="true"/>
        </w:rPr>
        <w:t>؛ خود هایدگر درباره گشتل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گشتل یا همان در چارچوب قرار دادن، به معنی گردهم آوردن برنامه ریزی هایی است که انسان ها برنامه ریزی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و برنامه ریزی انسان ها یعنی درگیری و تعرض انسان ها به خارج برای اینکه واقعیت </w:t>
      </w:r>
      <w:r>
        <w:rPr>
          <w:rFonts w:eastAsia="IRNazanin" w:cs="IRNazanin"/>
          <w:b w:val="false"/>
          <w:bCs w:val="false"/>
          <w:i w:val="false"/>
          <w:iCs w:val="false"/>
          <w:color w:val="333333"/>
          <w:sz w:val="20"/>
          <w:szCs w:val="20"/>
        </w:rPr>
        <w:t>thereal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نحو نظام یافته ای به عنوان منبع ذخیره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قابل تمتع صددرصد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Enframing</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مارتین هایدگر، پرسش از تکنولوژی، محمدرضا اسدی، تهران، مؤسسه فرهنگی اندیشه،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Experimntal</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Parethery</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از تکنولوژی،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کارتونی که سال ها پیش از تلویزیون کشورمان پخش می شد و کارهای خارق العاده را با استفاده از ماشین تکنولوژی انجام می داد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Neil Postman</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پستمن، نیل تکنوپولی،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تهران، اطلاعات،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مددپور، خودآگاهی تاریخی کتاب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 تجدد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فرهنگی منادی تربیت،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پستمن، زندگی در عیش، مردن در خوشی، صادق طباطبایی،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هیروکلیف، پکتورل که قبل از ابداع خط میخی رواج داشت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پستمن، زندگی در عیش، مردن در خوشی، صادق طباطبایی، تهران، اطلاعات،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 لوهان در رسانه همان پیام است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ژنرال دیوید سارنف در مراسم اعطای درجه دکترای افتخاری به وی این گونه بیان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معمولاً میل داریم که وسایل تکنولوژیک را سپر بلای گناهان سازندگان آنها قرار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مصنوعات دانش جدید به خودی خود نه بد است و نه خوب، طرقی که از آنها استفاده می شود ارزش آنها را معین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پژواک بی خبری رایج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کنیم قرار بود بگوییم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مربای سیب به خودی خود نه خوب است و نه بد، طریقی که آن را می خوریم ارزشش را تعیین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اسلحه های گرم به خودی خود نه بد است و نه خوب، طریق استفاده از آنها ارزشش را تعیین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گفته سارنف نکته ای وجود ندارد که تاب تعمق داشته باشد؛ زیرا او نه به طور کلی و نه به طور جزئی طبیعت وسایل را در نظر نمی گیرد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نارسیس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 از بی اعتبار شدن وجود خویش و گسترش آن به صورت تکنیکی جدید، مسحور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مارشال مک لوهان، برای درک رسانه ها،</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آوینی، آیینه جادو، تهران، ساقی،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فهم و مفاهمه است که صنعت و تکنولوژی به جای هم به کار رفته اند، لکن باید توجه داشت که صنعت و تکنولوژی ماهیتا متفاوتند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 لوهان در مقاله رسانه همان پیام است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طرز تلقی سنتی ما از رسانه ها، یعنی در واقع ارزش گذاری آنها براساس شناخت های ما، نمایان گر سستی و کرختی انسان در برابر فن آوری است، زیرا محتوای یک رسانه به تکه گوشت لذیذی می ماند که سارقی برای منحرف کردن حواس سگ نگهبان، جلوی او می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تأثیر یک رسانه بسیار شدید و قوی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رسانه دیگری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همراهی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یک فیلم می تواند یک رمان، یک نمایش نامه یا یک اپرا باشد، لذا تأثیر فیلم اساسا ربطی به محتوای آن ندارد بهتر است بگوییم که تأثیر محتوا، مطلق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محتوای نوشته یا متن چاپی هم در واقع گفتار است، اما خواننده هیچ اطلاعی از این موضوع ندارد و توجهی به آن نمی کند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Utilitarianism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اصالت فایده، سودانگاری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رقم به سال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است که برنامه های ماهواره ای گسترش نیافته بود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وسیله همان پیام است،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عشیره ای ساکن در منطقه ای از شمال نروژ، سوئد، فنلاند، موسوم به لاپلند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سریال تلویزیونی دالاس، که در یک برنامه آن نقشه قتل 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چهره های اصلی دارای نقش منفی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طراحی شد، ولی اجرای نقشه به برنامه هفته بعد موکول گردیده بود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scientism</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انگاری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صادق طباطبایی بر زندگی در عیش، مردن در خوشی،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 ها،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طباطبایی بر زندگی در عیش، مردن در خوشی،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 ها،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Alienation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خودبیگانگی، بیگانه گشتگی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 ها،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هبیریوکف، تلویزیون و دکترین آن در غرب، محمد حفاظی، تهران، مرکز مطالعات و تحقیقات رسانه ها،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 ها،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 ها،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پژوهه صهیونیست،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پژوهه صهیونیست،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خواننده گرامی برای دریافت بهتر مطلب خوب است که به مجموعه سخنرانی های حجت الاسلام پناهیان که ظهرهای ماه مبارک رمضان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حسینیه آیت اللّه مرعشی نجفی ایراد شده، مراجعه نماید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کافی، ترجمه و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بهبودی، مرکز انتشارات علمی و فرهنگی،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روایت دیگری نقل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جماعتی از یاران رسول خدا به او شکوه بردند که خاطرات ناپسندی در آنان عارض می شود که اگر از کوه پرت شوند و یا با شمشیر پاره پاره شوند برای آنان بهتر است تا اینکه آن خاطرات را بازگو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به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واقعا چنین است؟ آنان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خدایی که جانم در دست اوست اثر ایمان خالص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اگر دچار این خاطرات شدید،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آمنا باالله و رسوله و لا حول و لا قوة الا باالله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 ها،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طباطبایی، طلوع ماهواره و افول فرهنگ، تهران، اطلاعات،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ماهواره و افول فرهنگ،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 ها،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ماهواره و افول فرهنگ،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 ها،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Hornik</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ماهواره و افول فرهنگ،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آوینی در مقاله رُمان، سینما و تلویزیون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هنگام خواندن، بخشی از توجه ذهن مشغول خواندن کلمات است، اما در هنگام شنیدن، اشتغال ذهنی به مراتب کمتر است و شنونده می تواند همه هم خویش را مصروف تخیل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دلالت کلمات به معنای، به صورتی است که دامنه تخیل شنونده و یا خواننده کلمات بسیار وسیع است، اما در هنگام تماشای تصاویر، آنچه بیننده را به خود می کِشد توهم واقعیت است، نه تخیل؛ تصویر اصلاً امکان تخیل را از بیننده سلب می کند و او را در صورت ثابت و واحدی از تحقق شی متوقف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ماهواره و افول فرهنگ،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خود در کلاس آموزشی هیپنوتیزم که در آن استاد ایرانی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خارج از کشور مشغول تدریس و طبابت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پزشکان ایرانی، هیپنوتیزم و مبانی آن را می آموخت، شرکت کرده است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درک رسانه ها،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 های آن در غرب،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 های آن در غرب،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Walter lippman</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 های آن در غرب،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Herbert l.schiher</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mindmanagers</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 های آن در غرب،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Doctorine of cemassculture</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 های آن در غرب،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که برای مطالعه به کتاب خانه آیت الله مرعشی نجفی می روم، می بینم بیش از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افرادی که به بزرگ ترین مجموعه مدون کتاب های اسلامی و شیعه که در قلب تشیع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آمده اند و برای رفتن به دانشگاه و قبولی در کنکور درس می خوانند و تعداد طلبه های علوم دینی در آنجا بسیار اندک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نتیجه ارزش گذاری های جهت دار و جاهلانه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lonly crowd</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 های آن در غرب،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 خوشی،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طلوع ماهواره و افول فرهنگ،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هانا آرنت، ظهور و سقوط لیبرالیسم غرب، صص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پارسانیا،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نظریه بر اصلاحات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سال چهارم،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تلویزیون و دکترین های آن در غرب،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فطرت و دین، مؤسسه فرهنگی دانش و اندیشه معاصر،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فصل العلم،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فطرت و دین،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صدرا،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تافلرها که از برجسته ترین استراتژیت های ایالات متحده هستند در کتاب به سوی تمدن جدید ماهیت بدون هدف تحولات غرب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تلویحاً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بیان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و تحولات عظیم و قدرتمندی که در اطراف ما جریان دارند و واکنش های هر چه سریع تری را می طلبند، غالباً این احساس به ما دست می دهد که چون در دل یک موج عظیم و توقف ناپذیر شنا می کنیم، یا باید هر دم بر سرعت خود بیفزاییم و یا شاید بهتر باشد مانند موج سواران خود را به نیروی موج بسپاریم تا ما را جلو ببرد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آلوین تافلر و هایدی تافلر، به سوی تمدن جدید، محمدرضا جعفری، نشر سیمرغ،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image" Target="media/image2.jpeg"/><Relationship Id="rId316" Type="http://schemas.openxmlformats.org/officeDocument/2006/relationships/image" Target="media/image2.jpeg"/><Relationship Id="rId317" Type="http://schemas.openxmlformats.org/officeDocument/2006/relationships/footer" Target="footer310.xml"/><Relationship Id="rId318" Type="http://schemas.openxmlformats.org/officeDocument/2006/relationships/footnotes" Target="footnotes.xml"/><Relationship Id="rId319" Type="http://schemas.openxmlformats.org/officeDocument/2006/relationships/numbering" Target="numbering.xml"/><Relationship Id="rId320" Type="http://schemas.openxmlformats.org/officeDocument/2006/relationships/fontTable" Target="fontTable.xml"/><Relationship Id="rId321" Type="http://schemas.openxmlformats.org/officeDocument/2006/relationships/settings" Target="settings.xml"/><Relationship Id="rId3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314</Pages>
  <Words>78023</Words>
  <Characters>297887</Characters>
  <CharactersWithSpaces>374569</CharactersWithSpaces>
  <Paragraphs>1914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2026-08-18T10:24:43Z</dcterms:created>
  <dc:creator>ghaemiyeh.com</dc:creator>
  <dc:description/>
  <dc:language>en-US</dc:language>
  <cp:lastModifiedBy/>
  <dcterms:modified xsi:type="dcterms:W3CDTF">2026-08-18T13:54:50Z</dcterms:modified>
  <cp:revision>1</cp:revision>
  <dc:subject/>
  <dc:title>موجودیت غرب و رسانه های تکنولوژیک</dc:title>
</cp:coreProperties>
</file>

<file path=docProps/custom.xml><?xml version="1.0" encoding="utf-8"?>
<Properties xmlns="http://schemas.openxmlformats.org/officeDocument/2006/custom-properties" xmlns:vt="http://schemas.openxmlformats.org/officeDocument/2006/docPropsVTypes"/>
</file>